
<file path=[Content_Types].xml><?xml version="1.0" encoding="utf-8"?>
<Types xmlns="http://schemas.openxmlformats.org/package/2006/content-types">
  <Default Extension="png" ContentType="image/png"/>
  <Default Extension="jfif" ContentType="image/jpe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media/image13.jfif" ContentType="image/png"/>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6AA76F" w14:textId="77777777" w:rsidR="00C45DD9" w:rsidRPr="002F3C0F" w:rsidRDefault="00C45DD9" w:rsidP="00C45DD9">
      <w:pPr>
        <w:jc w:val="center"/>
        <w:rPr>
          <w:b/>
          <w:bCs/>
          <w:sz w:val="28"/>
          <w:szCs w:val="28"/>
          <w:lang w:val="uk-UA"/>
        </w:rPr>
      </w:pPr>
      <w:r w:rsidRPr="002F3C0F">
        <w:rPr>
          <w:b/>
          <w:bCs/>
          <w:sz w:val="28"/>
          <w:szCs w:val="28"/>
          <w:lang w:val="uk-UA"/>
        </w:rPr>
        <w:t>НАЦІОНАЛЬНИЙ ТЕХНІЧНИЙ УНІВЕРСИТЕТ УКРАЇНИ</w:t>
      </w:r>
    </w:p>
    <w:p w14:paraId="28A6260B" w14:textId="77777777" w:rsidR="00C45DD9" w:rsidRPr="002F3C0F" w:rsidRDefault="00C45DD9" w:rsidP="00C45DD9">
      <w:pPr>
        <w:jc w:val="center"/>
        <w:rPr>
          <w:b/>
          <w:bCs/>
          <w:sz w:val="28"/>
          <w:szCs w:val="28"/>
          <w:lang w:val="uk-UA"/>
        </w:rPr>
      </w:pPr>
      <w:r w:rsidRPr="002F3C0F">
        <w:rPr>
          <w:b/>
          <w:bCs/>
          <w:sz w:val="28"/>
          <w:szCs w:val="28"/>
          <w:lang w:val="uk-UA"/>
        </w:rPr>
        <w:t>«КИЇВСЬКИЙ ПОЛІТЕХНІЧНИЙ ІНСТИТУТ</w:t>
      </w:r>
      <w:r w:rsidRPr="002F3C0F">
        <w:rPr>
          <w:b/>
          <w:bCs/>
          <w:sz w:val="28"/>
          <w:szCs w:val="28"/>
          <w:lang w:val="uk-UA"/>
        </w:rPr>
        <w:br/>
        <w:t>імені ІГОРЯ СІКОРСЬКОГО»</w:t>
      </w:r>
    </w:p>
    <w:p w14:paraId="090E29E0" w14:textId="77777777" w:rsidR="00C45DD9" w:rsidRPr="00875A0B" w:rsidRDefault="00C45DD9" w:rsidP="00C45DD9">
      <w:pPr>
        <w:tabs>
          <w:tab w:val="left" w:leader="underscore" w:pos="9356"/>
        </w:tabs>
        <w:spacing w:before="120"/>
        <w:jc w:val="center"/>
        <w:rPr>
          <w:b/>
          <w:sz w:val="28"/>
          <w:szCs w:val="24"/>
          <w:lang w:val="uk-UA"/>
        </w:rPr>
      </w:pPr>
      <w:r w:rsidRPr="00875A0B">
        <w:rPr>
          <w:b/>
          <w:sz w:val="28"/>
          <w:szCs w:val="24"/>
          <w:lang w:val="uk-UA"/>
        </w:rPr>
        <w:t>ФАКУЛЬТЕТ БІОМЕДИЧНОЇ ІНЖЕНЕРІЇ</w:t>
      </w:r>
    </w:p>
    <w:p w14:paraId="7F691A7D" w14:textId="77777777" w:rsidR="00C45DD9" w:rsidRPr="008C11AA" w:rsidRDefault="00C45DD9" w:rsidP="00C45DD9">
      <w:pPr>
        <w:tabs>
          <w:tab w:val="left" w:leader="underscore" w:pos="9356"/>
        </w:tabs>
        <w:spacing w:before="120"/>
        <w:jc w:val="center"/>
        <w:rPr>
          <w:b/>
          <w:sz w:val="28"/>
          <w:szCs w:val="24"/>
          <w:lang w:val="uk-UA"/>
        </w:rPr>
      </w:pPr>
      <w:r w:rsidRPr="00875A0B">
        <w:rPr>
          <w:b/>
          <w:sz w:val="28"/>
          <w:szCs w:val="24"/>
          <w:lang w:val="uk-UA"/>
        </w:rPr>
        <w:t>КАФЕДРА БІОМЕДИЧНОЇ ІНЖЕНЕРІЇ</w:t>
      </w:r>
    </w:p>
    <w:p w14:paraId="7E2A1C60" w14:textId="77777777" w:rsidR="00C45DD9" w:rsidRPr="002F3C0F" w:rsidRDefault="00C45DD9" w:rsidP="00C45DD9">
      <w:pPr>
        <w:tabs>
          <w:tab w:val="left" w:pos="720"/>
          <w:tab w:val="left" w:pos="1440"/>
          <w:tab w:val="left" w:pos="1620"/>
        </w:tabs>
        <w:spacing w:line="360" w:lineRule="auto"/>
        <w:ind w:left="5672"/>
        <w:rPr>
          <w:sz w:val="24"/>
          <w:szCs w:val="24"/>
          <w:lang w:val="uk-UA"/>
        </w:rPr>
      </w:pPr>
    </w:p>
    <w:p w14:paraId="308F8F87" w14:textId="77777777" w:rsidR="00C45DD9" w:rsidRPr="002F3C0F" w:rsidRDefault="00C45DD9" w:rsidP="00C45DD9">
      <w:pPr>
        <w:tabs>
          <w:tab w:val="left" w:pos="720"/>
          <w:tab w:val="left" w:pos="1440"/>
          <w:tab w:val="left" w:pos="1620"/>
        </w:tabs>
        <w:spacing w:before="120"/>
        <w:ind w:left="5670"/>
        <w:rPr>
          <w:sz w:val="24"/>
          <w:szCs w:val="24"/>
          <w:lang w:val="uk-UA"/>
        </w:rPr>
      </w:pPr>
      <w:r w:rsidRPr="002F3C0F">
        <w:rPr>
          <w:sz w:val="24"/>
          <w:szCs w:val="24"/>
          <w:lang w:val="uk-UA"/>
        </w:rPr>
        <w:t>До захисту допущено:</w:t>
      </w:r>
    </w:p>
    <w:p w14:paraId="0E82033D" w14:textId="77777777" w:rsidR="00C45DD9" w:rsidRPr="002F3C0F" w:rsidRDefault="00C45DD9" w:rsidP="00C45DD9">
      <w:pPr>
        <w:tabs>
          <w:tab w:val="left" w:pos="720"/>
          <w:tab w:val="left" w:pos="1440"/>
          <w:tab w:val="left" w:pos="1620"/>
        </w:tabs>
        <w:spacing w:before="120"/>
        <w:ind w:left="5670"/>
        <w:rPr>
          <w:bCs/>
          <w:sz w:val="24"/>
          <w:szCs w:val="24"/>
          <w:lang w:val="uk-UA"/>
        </w:rPr>
      </w:pPr>
      <w:r w:rsidRPr="002F3C0F">
        <w:rPr>
          <w:bCs/>
          <w:sz w:val="24"/>
          <w:szCs w:val="24"/>
          <w:lang w:val="uk-UA"/>
        </w:rPr>
        <w:t>Завідувач кафедри</w:t>
      </w:r>
    </w:p>
    <w:p w14:paraId="2CC302CB" w14:textId="77777777" w:rsidR="00C45DD9" w:rsidRPr="002F3C0F" w:rsidRDefault="00C45DD9" w:rsidP="00C45DD9">
      <w:pPr>
        <w:tabs>
          <w:tab w:val="left" w:pos="720"/>
          <w:tab w:val="left" w:pos="1440"/>
          <w:tab w:val="left" w:pos="1620"/>
        </w:tabs>
        <w:spacing w:before="120"/>
        <w:ind w:left="5671"/>
        <w:rPr>
          <w:sz w:val="24"/>
          <w:szCs w:val="24"/>
          <w:lang w:val="uk-UA"/>
        </w:rPr>
      </w:pPr>
      <w:r w:rsidRPr="002F3C0F">
        <w:rPr>
          <w:sz w:val="24"/>
          <w:szCs w:val="24"/>
          <w:lang w:val="uk-UA"/>
        </w:rPr>
        <w:t xml:space="preserve">________ </w:t>
      </w:r>
      <w:r w:rsidRPr="00875A0B">
        <w:rPr>
          <w:sz w:val="24"/>
          <w:szCs w:val="24"/>
          <w:lang w:val="uk-UA"/>
        </w:rPr>
        <w:t>Владислав ШЛИКОВ</w:t>
      </w:r>
    </w:p>
    <w:p w14:paraId="504EF219" w14:textId="65D6F109" w:rsidR="00C45DD9" w:rsidRPr="002F3C0F" w:rsidRDefault="00C45DD9" w:rsidP="00C45DD9">
      <w:pPr>
        <w:tabs>
          <w:tab w:val="left" w:pos="720"/>
          <w:tab w:val="left" w:pos="1440"/>
          <w:tab w:val="left" w:pos="1620"/>
        </w:tabs>
        <w:spacing w:before="120"/>
        <w:ind w:left="5672"/>
        <w:rPr>
          <w:sz w:val="24"/>
          <w:szCs w:val="24"/>
          <w:lang w:val="uk-UA"/>
        </w:rPr>
      </w:pPr>
      <w:r w:rsidRPr="002F3C0F">
        <w:rPr>
          <w:sz w:val="24"/>
          <w:szCs w:val="24"/>
          <w:lang w:val="uk-UA"/>
        </w:rPr>
        <w:t xml:space="preserve"> «___»_____________20</w:t>
      </w:r>
      <w:r>
        <w:rPr>
          <w:sz w:val="24"/>
          <w:szCs w:val="24"/>
          <w:lang w:val="uk-UA"/>
        </w:rPr>
        <w:t>23</w:t>
      </w:r>
      <w:r w:rsidRPr="002F3C0F">
        <w:rPr>
          <w:sz w:val="24"/>
          <w:szCs w:val="24"/>
          <w:lang w:val="uk-UA"/>
        </w:rPr>
        <w:t xml:space="preserve"> р.</w:t>
      </w:r>
    </w:p>
    <w:p w14:paraId="7FAA8670" w14:textId="77777777" w:rsidR="00C45DD9" w:rsidRPr="002F3C0F" w:rsidRDefault="00C45DD9" w:rsidP="00C45DD9">
      <w:pPr>
        <w:tabs>
          <w:tab w:val="left" w:leader="underscore" w:pos="9631"/>
        </w:tabs>
        <w:rPr>
          <w:b/>
          <w:bCs/>
          <w:caps/>
          <w:sz w:val="28"/>
          <w:szCs w:val="28"/>
          <w:lang w:val="uk-UA"/>
        </w:rPr>
      </w:pPr>
    </w:p>
    <w:p w14:paraId="5F64E7CE" w14:textId="77777777" w:rsidR="00416E5E" w:rsidRDefault="00416E5E" w:rsidP="00C45DD9">
      <w:pPr>
        <w:tabs>
          <w:tab w:val="right" w:leader="underscore" w:pos="8903"/>
        </w:tabs>
        <w:jc w:val="center"/>
        <w:rPr>
          <w:b/>
          <w:sz w:val="40"/>
          <w:szCs w:val="40"/>
          <w:lang w:val="uk-UA"/>
        </w:rPr>
      </w:pPr>
    </w:p>
    <w:p w14:paraId="7E5F051A" w14:textId="77777777" w:rsidR="00C45DD9" w:rsidRPr="002F3C0F" w:rsidRDefault="00C45DD9" w:rsidP="00C45DD9">
      <w:pPr>
        <w:tabs>
          <w:tab w:val="right" w:leader="underscore" w:pos="8903"/>
        </w:tabs>
        <w:jc w:val="center"/>
        <w:rPr>
          <w:b/>
          <w:sz w:val="40"/>
          <w:szCs w:val="40"/>
          <w:lang w:val="uk-UA"/>
        </w:rPr>
      </w:pPr>
      <w:r w:rsidRPr="002F3C0F">
        <w:rPr>
          <w:b/>
          <w:sz w:val="40"/>
          <w:szCs w:val="40"/>
          <w:lang w:val="uk-UA"/>
        </w:rPr>
        <w:t>Дипломна робота</w:t>
      </w:r>
    </w:p>
    <w:p w14:paraId="1E53C39D" w14:textId="77777777" w:rsidR="00C45DD9" w:rsidRPr="002F3C0F" w:rsidRDefault="00C45DD9" w:rsidP="00C45DD9">
      <w:pPr>
        <w:spacing w:before="120" w:after="120"/>
        <w:jc w:val="center"/>
        <w:rPr>
          <w:b/>
          <w:sz w:val="28"/>
          <w:szCs w:val="28"/>
          <w:lang w:val="uk-UA"/>
        </w:rPr>
      </w:pPr>
      <w:r w:rsidRPr="002F3C0F">
        <w:rPr>
          <w:b/>
          <w:sz w:val="28"/>
          <w:szCs w:val="28"/>
          <w:lang w:val="uk-UA"/>
        </w:rPr>
        <w:t>на здобуття ступеня бакалавра</w:t>
      </w:r>
    </w:p>
    <w:p w14:paraId="0E84199B" w14:textId="77777777" w:rsidR="00C45DD9" w:rsidRPr="002F3C0F" w:rsidRDefault="00C45DD9" w:rsidP="00C45DD9">
      <w:pPr>
        <w:spacing w:before="120" w:after="120"/>
        <w:jc w:val="center"/>
        <w:rPr>
          <w:b/>
          <w:sz w:val="28"/>
          <w:szCs w:val="28"/>
          <w:lang w:val="uk-UA"/>
        </w:rPr>
      </w:pPr>
      <w:r w:rsidRPr="002F3C0F">
        <w:rPr>
          <w:b/>
          <w:sz w:val="28"/>
          <w:szCs w:val="28"/>
          <w:lang w:val="uk-UA"/>
        </w:rPr>
        <w:t>за освітньо-професійною програмою «</w:t>
      </w:r>
      <w:r>
        <w:rPr>
          <w:b/>
          <w:sz w:val="28"/>
          <w:szCs w:val="28"/>
          <w:lang w:val="uk-UA"/>
        </w:rPr>
        <w:t>Медична</w:t>
      </w:r>
      <w:r w:rsidRPr="00875A0B">
        <w:rPr>
          <w:b/>
          <w:sz w:val="28"/>
          <w:szCs w:val="28"/>
          <w:lang w:val="uk-UA"/>
        </w:rPr>
        <w:t xml:space="preserve"> інженерія</w:t>
      </w:r>
      <w:r w:rsidRPr="002F3C0F">
        <w:rPr>
          <w:b/>
          <w:sz w:val="28"/>
          <w:szCs w:val="28"/>
          <w:lang w:val="uk-UA"/>
        </w:rPr>
        <w:t>»</w:t>
      </w:r>
    </w:p>
    <w:p w14:paraId="7CD7124B" w14:textId="77777777" w:rsidR="00C45DD9" w:rsidRDefault="00C45DD9" w:rsidP="00C45DD9">
      <w:pPr>
        <w:tabs>
          <w:tab w:val="left" w:leader="underscore" w:pos="9356"/>
        </w:tabs>
        <w:jc w:val="center"/>
        <w:rPr>
          <w:b/>
          <w:sz w:val="28"/>
          <w:szCs w:val="28"/>
          <w:lang w:val="uk-UA"/>
        </w:rPr>
      </w:pPr>
      <w:r w:rsidRPr="002F3C0F">
        <w:rPr>
          <w:b/>
          <w:sz w:val="28"/>
          <w:szCs w:val="28"/>
          <w:lang w:val="uk-UA"/>
        </w:rPr>
        <w:t xml:space="preserve">спеціальності </w:t>
      </w:r>
      <w:r w:rsidRPr="00875A0B">
        <w:rPr>
          <w:b/>
          <w:sz w:val="28"/>
          <w:szCs w:val="28"/>
          <w:lang w:val="uk-UA"/>
        </w:rPr>
        <w:t>163 «</w:t>
      </w:r>
      <w:proofErr w:type="spellStart"/>
      <w:r w:rsidRPr="00875A0B">
        <w:rPr>
          <w:b/>
          <w:sz w:val="28"/>
          <w:szCs w:val="28"/>
          <w:lang w:val="uk-UA"/>
        </w:rPr>
        <w:t>Біомедична</w:t>
      </w:r>
      <w:proofErr w:type="spellEnd"/>
      <w:r w:rsidRPr="00875A0B">
        <w:rPr>
          <w:b/>
          <w:sz w:val="28"/>
          <w:szCs w:val="28"/>
          <w:lang w:val="uk-UA"/>
        </w:rPr>
        <w:t xml:space="preserve"> інженерія»</w:t>
      </w:r>
    </w:p>
    <w:p w14:paraId="439AC122" w14:textId="77777777" w:rsidR="00C45DD9" w:rsidRPr="00C45DD9" w:rsidRDefault="00C45DD9" w:rsidP="00C45DD9">
      <w:pPr>
        <w:tabs>
          <w:tab w:val="left" w:leader="underscore" w:pos="9356"/>
        </w:tabs>
        <w:spacing w:before="120"/>
        <w:rPr>
          <w:sz w:val="28"/>
          <w:szCs w:val="28"/>
          <w:u w:val="single"/>
          <w:lang w:val="ru-RU"/>
        </w:rPr>
      </w:pPr>
      <w:r w:rsidRPr="002F3C0F">
        <w:rPr>
          <w:b/>
          <w:sz w:val="28"/>
          <w:szCs w:val="28"/>
          <w:lang w:val="uk-UA"/>
        </w:rPr>
        <w:t xml:space="preserve">на тему: </w:t>
      </w:r>
      <w:r>
        <w:rPr>
          <w:b/>
          <w:sz w:val="28"/>
          <w:szCs w:val="28"/>
          <w:lang w:val="uk-UA"/>
        </w:rPr>
        <w:t xml:space="preserve"> </w:t>
      </w:r>
      <w:r w:rsidRPr="00C45DD9">
        <w:rPr>
          <w:sz w:val="28"/>
          <w:szCs w:val="28"/>
          <w:u w:val="single"/>
          <w:lang w:val="uk-UA"/>
        </w:rPr>
        <w:t>«</w:t>
      </w:r>
      <w:proofErr w:type="spellStart"/>
      <w:r w:rsidRPr="00C45DD9">
        <w:rPr>
          <w:sz w:val="28"/>
          <w:szCs w:val="28"/>
          <w:u w:val="single"/>
          <w:lang w:val="uk-UA"/>
        </w:rPr>
        <w:t>Носимі</w:t>
      </w:r>
      <w:proofErr w:type="spellEnd"/>
      <w:r w:rsidRPr="00C45DD9">
        <w:rPr>
          <w:sz w:val="28"/>
          <w:szCs w:val="28"/>
          <w:u w:val="single"/>
          <w:lang w:val="uk-UA"/>
        </w:rPr>
        <w:t xml:space="preserve"> пристрої для моніторингу серця»</w:t>
      </w:r>
    </w:p>
    <w:p w14:paraId="22F00B5F" w14:textId="77777777" w:rsidR="00C45DD9" w:rsidRPr="002F3C0F" w:rsidRDefault="00C45DD9" w:rsidP="00C45DD9">
      <w:pPr>
        <w:spacing w:before="240"/>
        <w:rPr>
          <w:bCs/>
          <w:sz w:val="28"/>
          <w:szCs w:val="28"/>
          <w:lang w:val="uk-UA"/>
        </w:rPr>
      </w:pPr>
    </w:p>
    <w:p w14:paraId="6DF10311" w14:textId="77777777" w:rsidR="00C45DD9" w:rsidRPr="002F3C0F" w:rsidRDefault="00C45DD9" w:rsidP="00C45DD9">
      <w:pPr>
        <w:rPr>
          <w:bCs/>
          <w:sz w:val="28"/>
          <w:szCs w:val="28"/>
          <w:lang w:val="uk-UA"/>
        </w:rPr>
      </w:pPr>
      <w:r>
        <w:rPr>
          <w:bCs/>
          <w:sz w:val="28"/>
          <w:szCs w:val="28"/>
          <w:lang w:val="uk-UA"/>
        </w:rPr>
        <w:t>Виконав</w:t>
      </w:r>
      <w:r w:rsidRPr="002F3C0F">
        <w:rPr>
          <w:bCs/>
          <w:sz w:val="28"/>
          <w:szCs w:val="28"/>
          <w:lang w:val="uk-UA"/>
        </w:rPr>
        <w:t xml:space="preserve">: </w:t>
      </w:r>
    </w:p>
    <w:p w14:paraId="520F8EEC" w14:textId="77777777" w:rsidR="00C45DD9" w:rsidRPr="00C45DD9" w:rsidRDefault="00C45DD9" w:rsidP="00C45DD9">
      <w:pPr>
        <w:rPr>
          <w:bCs/>
          <w:sz w:val="28"/>
          <w:szCs w:val="28"/>
          <w:lang w:val="ru-RU"/>
        </w:rPr>
      </w:pPr>
      <w:r>
        <w:rPr>
          <w:bCs/>
          <w:sz w:val="28"/>
          <w:szCs w:val="28"/>
          <w:lang w:val="uk-UA"/>
        </w:rPr>
        <w:t>студент</w:t>
      </w:r>
      <w:r w:rsidRPr="002F3C0F">
        <w:rPr>
          <w:bCs/>
          <w:sz w:val="28"/>
          <w:szCs w:val="28"/>
          <w:lang w:val="uk-UA"/>
        </w:rPr>
        <w:t xml:space="preserve"> </w:t>
      </w:r>
      <w:r w:rsidRPr="00875A0B">
        <w:rPr>
          <w:bCs/>
          <w:sz w:val="28"/>
          <w:szCs w:val="28"/>
          <w:lang w:val="en-US"/>
        </w:rPr>
        <w:t>IV</w:t>
      </w:r>
      <w:r w:rsidRPr="002F3C0F">
        <w:rPr>
          <w:bCs/>
          <w:sz w:val="28"/>
          <w:szCs w:val="28"/>
          <w:lang w:val="uk-UA"/>
        </w:rPr>
        <w:t xml:space="preserve"> курсу, групи </w:t>
      </w:r>
      <w:r w:rsidRPr="00C45DD9">
        <w:rPr>
          <w:bCs/>
          <w:sz w:val="28"/>
          <w:szCs w:val="28"/>
          <w:lang w:val="ru-RU"/>
        </w:rPr>
        <w:t>БМ-93</w:t>
      </w:r>
      <w:r>
        <w:rPr>
          <w:bCs/>
          <w:sz w:val="28"/>
          <w:szCs w:val="28"/>
          <w:lang w:val="en-US"/>
        </w:rPr>
        <w:t>i</w:t>
      </w:r>
    </w:p>
    <w:p w14:paraId="39EAD537" w14:textId="2268881A" w:rsidR="00C45DD9" w:rsidRPr="009C70DF" w:rsidRDefault="00C45DD9" w:rsidP="00C45DD9">
      <w:pPr>
        <w:rPr>
          <w:sz w:val="28"/>
          <w:szCs w:val="28"/>
          <w:lang w:val="uk-UA"/>
        </w:rPr>
      </w:pPr>
      <w:proofErr w:type="spellStart"/>
      <w:r w:rsidRPr="00E30E97">
        <w:rPr>
          <w:color w:val="000000" w:themeColor="text1"/>
          <w:sz w:val="28"/>
          <w:szCs w:val="28"/>
          <w:lang w:val="uk-UA"/>
        </w:rPr>
        <w:t>Алдохукі</w:t>
      </w:r>
      <w:proofErr w:type="spellEnd"/>
      <w:r w:rsidRPr="00E30E97">
        <w:rPr>
          <w:color w:val="000000" w:themeColor="text1"/>
          <w:sz w:val="28"/>
          <w:szCs w:val="28"/>
          <w:lang w:val="uk-UA"/>
        </w:rPr>
        <w:t xml:space="preserve"> </w:t>
      </w:r>
      <w:proofErr w:type="spellStart"/>
      <w:r w:rsidRPr="00E30E97">
        <w:rPr>
          <w:color w:val="000000" w:themeColor="text1"/>
          <w:sz w:val="28"/>
          <w:szCs w:val="28"/>
          <w:lang w:val="uk-UA"/>
        </w:rPr>
        <w:t>Мохаммед</w:t>
      </w:r>
      <w:proofErr w:type="spellEnd"/>
      <w:r w:rsidRPr="00E30E97">
        <w:rPr>
          <w:color w:val="000000" w:themeColor="text1"/>
          <w:sz w:val="28"/>
          <w:szCs w:val="28"/>
          <w:lang w:val="uk-UA"/>
        </w:rPr>
        <w:t xml:space="preserve"> </w:t>
      </w:r>
      <w:proofErr w:type="spellStart"/>
      <w:r w:rsidRPr="00E30E97">
        <w:rPr>
          <w:color w:val="000000" w:themeColor="text1"/>
          <w:sz w:val="28"/>
          <w:szCs w:val="28"/>
          <w:lang w:val="uk-UA"/>
        </w:rPr>
        <w:t>Саад</w:t>
      </w:r>
      <w:proofErr w:type="spellEnd"/>
      <w:r w:rsidRPr="00E30E97">
        <w:rPr>
          <w:color w:val="000000" w:themeColor="text1"/>
          <w:sz w:val="28"/>
          <w:szCs w:val="28"/>
          <w:lang w:val="uk-UA"/>
        </w:rPr>
        <w:t xml:space="preserve"> </w:t>
      </w:r>
      <w:proofErr w:type="spellStart"/>
      <w:r w:rsidRPr="00E30E97">
        <w:rPr>
          <w:color w:val="000000" w:themeColor="text1"/>
          <w:sz w:val="28"/>
          <w:szCs w:val="28"/>
          <w:lang w:val="uk-UA"/>
        </w:rPr>
        <w:t>Джалал</w:t>
      </w:r>
      <w:proofErr w:type="spellEnd"/>
      <w:r>
        <w:rPr>
          <w:bCs/>
          <w:sz w:val="28"/>
          <w:szCs w:val="28"/>
          <w:lang w:val="uk-UA"/>
        </w:rPr>
        <w:tab/>
      </w:r>
      <w:r>
        <w:rPr>
          <w:bCs/>
          <w:sz w:val="28"/>
          <w:szCs w:val="28"/>
          <w:lang w:val="uk-UA"/>
        </w:rPr>
        <w:tab/>
      </w:r>
      <w:r>
        <w:rPr>
          <w:bCs/>
          <w:sz w:val="28"/>
          <w:szCs w:val="28"/>
          <w:lang w:val="uk-UA"/>
        </w:rPr>
        <w:tab/>
      </w:r>
      <w:r>
        <w:rPr>
          <w:bCs/>
          <w:sz w:val="28"/>
          <w:szCs w:val="28"/>
          <w:lang w:val="uk-UA"/>
        </w:rPr>
        <w:tab/>
      </w:r>
      <w:r>
        <w:rPr>
          <w:bCs/>
          <w:sz w:val="28"/>
          <w:szCs w:val="28"/>
          <w:lang w:val="uk-UA"/>
        </w:rPr>
        <w:tab/>
      </w:r>
      <w:r w:rsidRPr="002F3C0F">
        <w:rPr>
          <w:bCs/>
          <w:sz w:val="28"/>
          <w:szCs w:val="28"/>
          <w:lang w:val="uk-UA"/>
        </w:rPr>
        <w:t>__________</w:t>
      </w:r>
    </w:p>
    <w:p w14:paraId="010284E3" w14:textId="77777777" w:rsidR="00C45DD9" w:rsidRPr="002F3C0F" w:rsidRDefault="00C45DD9" w:rsidP="00C45DD9">
      <w:pPr>
        <w:tabs>
          <w:tab w:val="left" w:leader="underscore" w:pos="7371"/>
          <w:tab w:val="left" w:pos="7513"/>
          <w:tab w:val="left" w:leader="underscore" w:pos="8903"/>
        </w:tabs>
        <w:spacing w:before="240"/>
        <w:rPr>
          <w:sz w:val="28"/>
          <w:szCs w:val="28"/>
          <w:lang w:val="uk-UA"/>
        </w:rPr>
      </w:pPr>
      <w:r w:rsidRPr="002F3C0F">
        <w:rPr>
          <w:bCs/>
          <w:sz w:val="28"/>
          <w:szCs w:val="28"/>
          <w:lang w:val="uk-UA"/>
        </w:rPr>
        <w:t>Керівник:</w:t>
      </w:r>
      <w:r w:rsidRPr="002F3C0F">
        <w:rPr>
          <w:sz w:val="28"/>
          <w:szCs w:val="28"/>
          <w:lang w:val="uk-UA"/>
        </w:rPr>
        <w:t xml:space="preserve"> </w:t>
      </w:r>
    </w:p>
    <w:p w14:paraId="58B0AD23" w14:textId="77777777" w:rsidR="00C45DD9" w:rsidRPr="009B352E" w:rsidRDefault="00C45DD9" w:rsidP="00C45DD9">
      <w:pPr>
        <w:tabs>
          <w:tab w:val="left" w:pos="7513"/>
        </w:tabs>
        <w:rPr>
          <w:bCs/>
          <w:sz w:val="28"/>
          <w:szCs w:val="28"/>
          <w:lang w:val="uk-UA"/>
        </w:rPr>
      </w:pPr>
      <w:bookmarkStart w:id="0" w:name="_Hlk136875950"/>
      <w:r>
        <w:rPr>
          <w:bCs/>
          <w:sz w:val="28"/>
          <w:szCs w:val="28"/>
          <w:lang w:val="uk-UA"/>
        </w:rPr>
        <w:t xml:space="preserve">доцент каф. ЕІ, </w:t>
      </w:r>
      <w:proofErr w:type="spellStart"/>
      <w:r>
        <w:rPr>
          <w:bCs/>
          <w:sz w:val="28"/>
          <w:szCs w:val="28"/>
          <w:lang w:val="uk-UA"/>
        </w:rPr>
        <w:t>к.т</w:t>
      </w:r>
      <w:r w:rsidRPr="009B352E">
        <w:rPr>
          <w:bCs/>
          <w:sz w:val="28"/>
          <w:szCs w:val="28"/>
          <w:lang w:val="uk-UA"/>
        </w:rPr>
        <w:t>.н</w:t>
      </w:r>
      <w:proofErr w:type="spellEnd"/>
      <w:r w:rsidRPr="009B352E">
        <w:rPr>
          <w:bCs/>
          <w:sz w:val="28"/>
          <w:szCs w:val="28"/>
          <w:lang w:val="uk-UA"/>
        </w:rPr>
        <w:t>., доцент</w:t>
      </w:r>
    </w:p>
    <w:bookmarkEnd w:id="0"/>
    <w:p w14:paraId="0CEF0C28" w14:textId="3D9398EA" w:rsidR="00C45DD9" w:rsidRPr="00875A0B" w:rsidRDefault="00C45DD9" w:rsidP="00C45DD9">
      <w:pPr>
        <w:tabs>
          <w:tab w:val="left" w:pos="7513"/>
        </w:tabs>
        <w:rPr>
          <w:bCs/>
          <w:sz w:val="28"/>
          <w:szCs w:val="28"/>
          <w:lang w:val="uk-UA"/>
        </w:rPr>
      </w:pPr>
      <w:proofErr w:type="spellStart"/>
      <w:r>
        <w:rPr>
          <w:bCs/>
          <w:sz w:val="28"/>
          <w:szCs w:val="28"/>
          <w:lang w:val="uk-UA"/>
        </w:rPr>
        <w:t>Порєва</w:t>
      </w:r>
      <w:proofErr w:type="spellEnd"/>
      <w:r>
        <w:rPr>
          <w:bCs/>
          <w:sz w:val="28"/>
          <w:szCs w:val="28"/>
          <w:lang w:val="uk-UA"/>
        </w:rPr>
        <w:t xml:space="preserve"> Ганна Сергіївна                                                               __________</w:t>
      </w:r>
    </w:p>
    <w:p w14:paraId="49B223D0" w14:textId="77777777" w:rsidR="00C45DD9" w:rsidRPr="00875A0B" w:rsidRDefault="00C45DD9" w:rsidP="00C45DD9">
      <w:pPr>
        <w:tabs>
          <w:tab w:val="left" w:pos="1560"/>
          <w:tab w:val="left" w:pos="3119"/>
          <w:tab w:val="left" w:pos="3261"/>
          <w:tab w:val="left" w:leader="underscore" w:pos="7371"/>
          <w:tab w:val="left" w:pos="7513"/>
          <w:tab w:val="left" w:leader="underscore" w:pos="8903"/>
        </w:tabs>
        <w:spacing w:before="240"/>
        <w:rPr>
          <w:bCs/>
          <w:sz w:val="28"/>
          <w:szCs w:val="28"/>
          <w:lang w:val="uk-UA"/>
        </w:rPr>
      </w:pPr>
      <w:r w:rsidRPr="00875A0B">
        <w:rPr>
          <w:bCs/>
          <w:sz w:val="28"/>
          <w:szCs w:val="28"/>
          <w:lang w:val="uk-UA"/>
        </w:rPr>
        <w:t>Консультант з охорони праці:</w:t>
      </w:r>
    </w:p>
    <w:p w14:paraId="5214AEC4" w14:textId="77777777" w:rsidR="00C45DD9" w:rsidRPr="00875A0B" w:rsidRDefault="00C45DD9" w:rsidP="00C45DD9">
      <w:pPr>
        <w:tabs>
          <w:tab w:val="left" w:leader="underscore" w:pos="7371"/>
          <w:tab w:val="left" w:pos="7513"/>
          <w:tab w:val="left" w:leader="underscore" w:pos="8903"/>
        </w:tabs>
        <w:rPr>
          <w:bCs/>
          <w:sz w:val="28"/>
          <w:szCs w:val="28"/>
          <w:lang w:val="uk-UA"/>
        </w:rPr>
      </w:pPr>
      <w:r w:rsidRPr="00875A0B">
        <w:rPr>
          <w:bCs/>
          <w:sz w:val="28"/>
          <w:szCs w:val="28"/>
          <w:lang w:val="uk-UA"/>
        </w:rPr>
        <w:t>доц. каф. ОП</w:t>
      </w:r>
      <w:r>
        <w:rPr>
          <w:bCs/>
          <w:sz w:val="28"/>
          <w:szCs w:val="28"/>
          <w:lang w:val="uk-UA"/>
        </w:rPr>
        <w:t>ЦБ</w:t>
      </w:r>
      <w:r w:rsidRPr="00875A0B">
        <w:rPr>
          <w:bCs/>
          <w:sz w:val="28"/>
          <w:szCs w:val="28"/>
          <w:lang w:val="uk-UA"/>
        </w:rPr>
        <w:t xml:space="preserve">, </w:t>
      </w:r>
      <w:proofErr w:type="spellStart"/>
      <w:r w:rsidRPr="00875A0B">
        <w:rPr>
          <w:bCs/>
          <w:sz w:val="28"/>
          <w:szCs w:val="28"/>
          <w:lang w:val="uk-UA"/>
        </w:rPr>
        <w:t>к.т.н</w:t>
      </w:r>
      <w:proofErr w:type="spellEnd"/>
      <w:r w:rsidRPr="00875A0B">
        <w:rPr>
          <w:bCs/>
          <w:sz w:val="28"/>
          <w:szCs w:val="28"/>
          <w:lang w:val="uk-UA"/>
        </w:rPr>
        <w:t>.</w:t>
      </w:r>
    </w:p>
    <w:p w14:paraId="7E8164A0" w14:textId="71F16793" w:rsidR="00C45DD9" w:rsidRPr="002F3C0F" w:rsidRDefault="00C45DD9" w:rsidP="00C45DD9">
      <w:pPr>
        <w:tabs>
          <w:tab w:val="left" w:pos="7513"/>
        </w:tabs>
        <w:rPr>
          <w:bCs/>
          <w:sz w:val="28"/>
          <w:szCs w:val="28"/>
          <w:lang w:val="uk-UA"/>
        </w:rPr>
      </w:pPr>
      <w:proofErr w:type="spellStart"/>
      <w:r>
        <w:rPr>
          <w:bCs/>
          <w:sz w:val="28"/>
          <w:szCs w:val="28"/>
          <w:lang w:val="uk-UA"/>
        </w:rPr>
        <w:t>Калінчик</w:t>
      </w:r>
      <w:proofErr w:type="spellEnd"/>
      <w:r>
        <w:rPr>
          <w:bCs/>
          <w:sz w:val="28"/>
          <w:szCs w:val="28"/>
          <w:lang w:val="uk-UA"/>
        </w:rPr>
        <w:t xml:space="preserve"> Віктор Васильович</w:t>
      </w:r>
      <w:r>
        <w:rPr>
          <w:bCs/>
          <w:color w:val="FF0000"/>
          <w:sz w:val="28"/>
          <w:szCs w:val="28"/>
          <w:lang w:val="uk-UA"/>
        </w:rPr>
        <w:t xml:space="preserve">                                                      </w:t>
      </w:r>
      <w:r w:rsidRPr="002F3C0F">
        <w:rPr>
          <w:bCs/>
          <w:sz w:val="28"/>
          <w:szCs w:val="28"/>
          <w:lang w:val="uk-UA"/>
        </w:rPr>
        <w:t>__________</w:t>
      </w:r>
    </w:p>
    <w:p w14:paraId="44FE3CA5" w14:textId="77777777" w:rsidR="00C45DD9" w:rsidRPr="008C11AA" w:rsidRDefault="00C45DD9" w:rsidP="00C45DD9">
      <w:pPr>
        <w:tabs>
          <w:tab w:val="left" w:leader="underscore" w:pos="7371"/>
          <w:tab w:val="left" w:pos="7513"/>
          <w:tab w:val="left" w:leader="underscore" w:pos="8903"/>
        </w:tabs>
        <w:spacing w:before="240"/>
        <w:rPr>
          <w:bCs/>
          <w:sz w:val="28"/>
          <w:szCs w:val="28"/>
          <w:lang w:val="uk-UA"/>
        </w:rPr>
      </w:pPr>
      <w:r w:rsidRPr="008C11AA">
        <w:rPr>
          <w:bCs/>
          <w:sz w:val="28"/>
          <w:szCs w:val="28"/>
          <w:lang w:val="uk-UA"/>
        </w:rPr>
        <w:t>Рецензент:</w:t>
      </w:r>
    </w:p>
    <w:p w14:paraId="68695CC8" w14:textId="77777777" w:rsidR="00C45DD9" w:rsidRPr="002F3C0F" w:rsidRDefault="00C45DD9" w:rsidP="00C45DD9">
      <w:pPr>
        <w:tabs>
          <w:tab w:val="left" w:pos="7513"/>
        </w:tabs>
        <w:rPr>
          <w:bCs/>
          <w:sz w:val="28"/>
          <w:szCs w:val="28"/>
          <w:lang w:val="uk-UA"/>
        </w:rPr>
      </w:pPr>
      <w:r>
        <w:rPr>
          <w:color w:val="000000" w:themeColor="text1"/>
          <w:sz w:val="28"/>
          <w:szCs w:val="28"/>
          <w:lang w:val="uk-UA"/>
        </w:rPr>
        <w:t>доц.</w:t>
      </w:r>
      <w:r w:rsidRPr="00E30E97">
        <w:rPr>
          <w:color w:val="000000" w:themeColor="text1"/>
          <w:sz w:val="28"/>
          <w:szCs w:val="28"/>
          <w:lang w:val="uk-UA"/>
        </w:rPr>
        <w:t xml:space="preserve"> каф</w:t>
      </w:r>
      <w:r>
        <w:rPr>
          <w:color w:val="000000" w:themeColor="text1"/>
          <w:sz w:val="28"/>
          <w:szCs w:val="28"/>
          <w:lang w:val="uk-UA"/>
        </w:rPr>
        <w:t>.</w:t>
      </w:r>
      <w:r w:rsidRPr="00E30E97">
        <w:rPr>
          <w:color w:val="000000" w:themeColor="text1"/>
          <w:sz w:val="28"/>
          <w:szCs w:val="28"/>
          <w:lang w:val="uk-UA"/>
        </w:rPr>
        <w:t xml:space="preserve"> ББЗЛ, </w:t>
      </w:r>
      <w:proofErr w:type="spellStart"/>
      <w:r w:rsidRPr="00E30E97">
        <w:rPr>
          <w:color w:val="000000" w:themeColor="text1"/>
          <w:sz w:val="28"/>
          <w:szCs w:val="28"/>
          <w:lang w:val="uk-UA"/>
        </w:rPr>
        <w:t>к.мед.н</w:t>
      </w:r>
      <w:proofErr w:type="spellEnd"/>
      <w:r w:rsidRPr="00E30E97">
        <w:rPr>
          <w:color w:val="000000" w:themeColor="text1"/>
          <w:sz w:val="28"/>
          <w:szCs w:val="28"/>
          <w:lang w:val="uk-UA"/>
        </w:rPr>
        <w:t xml:space="preserve">. </w:t>
      </w:r>
      <w:r>
        <w:rPr>
          <w:color w:val="000000" w:themeColor="text1"/>
          <w:sz w:val="28"/>
          <w:szCs w:val="28"/>
          <w:lang w:val="uk-UA"/>
        </w:rPr>
        <w:br/>
      </w:r>
      <w:proofErr w:type="spellStart"/>
      <w:r w:rsidRPr="00E30E97">
        <w:rPr>
          <w:color w:val="000000" w:themeColor="text1"/>
          <w:sz w:val="28"/>
          <w:szCs w:val="28"/>
          <w:lang w:val="uk-UA"/>
        </w:rPr>
        <w:t>Шаповалова</w:t>
      </w:r>
      <w:proofErr w:type="spellEnd"/>
      <w:r w:rsidRPr="00E30E97">
        <w:rPr>
          <w:color w:val="000000" w:themeColor="text1"/>
          <w:sz w:val="28"/>
          <w:szCs w:val="28"/>
          <w:lang w:val="uk-UA"/>
        </w:rPr>
        <w:t xml:space="preserve"> Валентина Вікторівна</w:t>
      </w:r>
      <w:r w:rsidRPr="003D2B83">
        <w:rPr>
          <w:bCs/>
          <w:color w:val="FF0000"/>
          <w:sz w:val="28"/>
          <w:szCs w:val="28"/>
          <w:lang w:val="uk-UA"/>
        </w:rPr>
        <w:tab/>
      </w:r>
      <w:r w:rsidRPr="002F3C0F">
        <w:rPr>
          <w:bCs/>
          <w:sz w:val="28"/>
          <w:szCs w:val="28"/>
          <w:lang w:val="uk-UA"/>
        </w:rPr>
        <w:t>__________</w:t>
      </w:r>
    </w:p>
    <w:p w14:paraId="2D195281" w14:textId="77777777" w:rsidR="00C45DD9" w:rsidRPr="002F3C0F" w:rsidRDefault="00C45DD9" w:rsidP="00C45DD9">
      <w:pPr>
        <w:tabs>
          <w:tab w:val="left" w:pos="330"/>
        </w:tabs>
        <w:ind w:left="4536"/>
        <w:jc w:val="both"/>
        <w:rPr>
          <w:sz w:val="28"/>
          <w:szCs w:val="28"/>
          <w:lang w:val="uk-UA"/>
        </w:rPr>
      </w:pPr>
    </w:p>
    <w:p w14:paraId="3F7EDD47" w14:textId="77777777" w:rsidR="00C45DD9" w:rsidRPr="002F3C0F" w:rsidRDefault="00C45DD9" w:rsidP="00C45DD9">
      <w:pPr>
        <w:tabs>
          <w:tab w:val="left" w:pos="330"/>
        </w:tabs>
        <w:ind w:left="4536"/>
        <w:rPr>
          <w:sz w:val="28"/>
          <w:szCs w:val="28"/>
          <w:lang w:val="uk-UA"/>
        </w:rPr>
      </w:pPr>
      <w:r w:rsidRPr="002F3C0F">
        <w:rPr>
          <w:sz w:val="28"/>
          <w:szCs w:val="28"/>
          <w:lang w:val="uk-UA"/>
        </w:rPr>
        <w:t>Засвідчую, що у цій дипломній роботі немає запозичень з праць інших авторів без відповідних посилань.</w:t>
      </w:r>
    </w:p>
    <w:p w14:paraId="00FBD266" w14:textId="77777777" w:rsidR="00C45DD9" w:rsidRDefault="00C45DD9" w:rsidP="00C45DD9">
      <w:pPr>
        <w:tabs>
          <w:tab w:val="left" w:pos="330"/>
        </w:tabs>
        <w:ind w:left="4536"/>
        <w:jc w:val="both"/>
        <w:rPr>
          <w:sz w:val="28"/>
          <w:szCs w:val="28"/>
          <w:lang w:val="uk-UA"/>
        </w:rPr>
      </w:pPr>
      <w:r w:rsidRPr="002F3C0F">
        <w:rPr>
          <w:sz w:val="28"/>
          <w:szCs w:val="28"/>
          <w:lang w:val="uk-UA"/>
        </w:rPr>
        <w:t>Студент _____________</w:t>
      </w:r>
    </w:p>
    <w:p w14:paraId="57C35238" w14:textId="77777777" w:rsidR="00C45DD9" w:rsidRDefault="00C45DD9" w:rsidP="00C45DD9">
      <w:pPr>
        <w:tabs>
          <w:tab w:val="left" w:pos="330"/>
        </w:tabs>
        <w:ind w:left="4536"/>
        <w:jc w:val="both"/>
        <w:rPr>
          <w:sz w:val="28"/>
          <w:szCs w:val="28"/>
          <w:lang w:val="uk-UA"/>
        </w:rPr>
      </w:pPr>
    </w:p>
    <w:p w14:paraId="7B360CE7" w14:textId="77777777" w:rsidR="00C45DD9" w:rsidRDefault="00C45DD9" w:rsidP="00C45DD9">
      <w:pPr>
        <w:ind w:left="2880" w:firstLine="720"/>
      </w:pPr>
      <w:r w:rsidRPr="002F3C0F">
        <w:rPr>
          <w:sz w:val="28"/>
          <w:szCs w:val="28"/>
          <w:lang w:val="uk-UA"/>
        </w:rPr>
        <w:t>Київ – 20</w:t>
      </w:r>
      <w:r w:rsidRPr="00875A0B">
        <w:rPr>
          <w:sz w:val="28"/>
          <w:szCs w:val="28"/>
        </w:rPr>
        <w:t>23</w:t>
      </w:r>
      <w:r w:rsidRPr="002F3C0F">
        <w:rPr>
          <w:sz w:val="28"/>
          <w:szCs w:val="28"/>
          <w:lang w:val="uk-UA"/>
        </w:rPr>
        <w:t xml:space="preserve"> </w:t>
      </w:r>
    </w:p>
    <w:p w14:paraId="33C7B57F" w14:textId="77777777" w:rsidR="00C45DD9" w:rsidRPr="008D5596" w:rsidRDefault="00C45DD9" w:rsidP="00C45DD9">
      <w:pPr>
        <w:tabs>
          <w:tab w:val="left" w:leader="underscore" w:pos="8903"/>
          <w:tab w:val="left" w:leader="underscore" w:pos="9631"/>
        </w:tabs>
        <w:jc w:val="center"/>
        <w:rPr>
          <w:rFonts w:eastAsia="Calibri"/>
          <w:b/>
          <w:bCs/>
          <w:caps/>
          <w:sz w:val="28"/>
          <w:szCs w:val="28"/>
          <w:lang w:val="uk-UA"/>
        </w:rPr>
      </w:pPr>
      <w:r w:rsidRPr="008D5596">
        <w:rPr>
          <w:rFonts w:eastAsia="Calibri"/>
          <w:b/>
          <w:bCs/>
          <w:caps/>
          <w:sz w:val="28"/>
          <w:szCs w:val="28"/>
          <w:lang w:val="uk-UA"/>
        </w:rPr>
        <w:lastRenderedPageBreak/>
        <w:t>NATIONAL TECHNICAL UNIVERSITY OF UKRAINE</w:t>
      </w:r>
    </w:p>
    <w:p w14:paraId="0F8AAA9F" w14:textId="77777777" w:rsidR="00C45DD9" w:rsidRPr="008D5596" w:rsidRDefault="00C45DD9" w:rsidP="00C45DD9">
      <w:pPr>
        <w:tabs>
          <w:tab w:val="left" w:leader="underscore" w:pos="8903"/>
          <w:tab w:val="left" w:leader="underscore" w:pos="9631"/>
        </w:tabs>
        <w:jc w:val="center"/>
        <w:rPr>
          <w:rFonts w:eastAsia="Calibri"/>
          <w:b/>
          <w:bCs/>
          <w:caps/>
          <w:sz w:val="28"/>
          <w:szCs w:val="28"/>
          <w:lang w:val="uk-UA"/>
        </w:rPr>
      </w:pPr>
      <w:r w:rsidRPr="008D5596">
        <w:rPr>
          <w:rFonts w:eastAsia="Calibri"/>
          <w:b/>
          <w:bCs/>
          <w:caps/>
          <w:sz w:val="28"/>
          <w:szCs w:val="28"/>
          <w:lang w:val="uk-UA"/>
        </w:rPr>
        <w:t>"KYIV POLYTECHNIC INSTITUTE</w:t>
      </w:r>
    </w:p>
    <w:p w14:paraId="55C0554D" w14:textId="77777777" w:rsidR="00C45DD9" w:rsidRPr="008D5596" w:rsidRDefault="00C45DD9" w:rsidP="00C45DD9">
      <w:pPr>
        <w:tabs>
          <w:tab w:val="left" w:leader="underscore" w:pos="8903"/>
          <w:tab w:val="left" w:leader="underscore" w:pos="9631"/>
        </w:tabs>
        <w:jc w:val="center"/>
        <w:rPr>
          <w:rFonts w:eastAsia="Calibri"/>
          <w:b/>
          <w:bCs/>
          <w:caps/>
          <w:sz w:val="28"/>
          <w:szCs w:val="28"/>
          <w:lang w:val="uk-UA"/>
        </w:rPr>
      </w:pPr>
      <w:r w:rsidRPr="008D5596">
        <w:rPr>
          <w:rFonts w:eastAsia="Calibri"/>
          <w:b/>
          <w:bCs/>
          <w:caps/>
          <w:sz w:val="28"/>
          <w:szCs w:val="28"/>
          <w:lang w:val="uk-UA"/>
        </w:rPr>
        <w:t>named after IHORY SIKORSKY"</w:t>
      </w:r>
    </w:p>
    <w:p w14:paraId="4E954603" w14:textId="77777777" w:rsidR="00C45DD9" w:rsidRPr="008D5596" w:rsidRDefault="00C45DD9" w:rsidP="00C45DD9">
      <w:pPr>
        <w:tabs>
          <w:tab w:val="left" w:leader="underscore" w:pos="8903"/>
          <w:tab w:val="left" w:leader="underscore" w:pos="9631"/>
        </w:tabs>
        <w:jc w:val="center"/>
        <w:rPr>
          <w:rFonts w:eastAsia="Calibri"/>
          <w:b/>
          <w:bCs/>
          <w:caps/>
          <w:sz w:val="28"/>
          <w:szCs w:val="28"/>
          <w:lang w:val="uk-UA"/>
        </w:rPr>
      </w:pPr>
      <w:r w:rsidRPr="008D5596">
        <w:rPr>
          <w:rFonts w:eastAsia="Calibri"/>
          <w:b/>
          <w:bCs/>
          <w:caps/>
          <w:sz w:val="28"/>
          <w:szCs w:val="28"/>
          <w:lang w:val="uk-UA"/>
        </w:rPr>
        <w:t>FACULTY OF BIOMEDICAL ENGINEERING</w:t>
      </w:r>
    </w:p>
    <w:p w14:paraId="4FABAF2A" w14:textId="77777777" w:rsidR="00C45DD9" w:rsidRDefault="00C45DD9" w:rsidP="00C45DD9">
      <w:pPr>
        <w:tabs>
          <w:tab w:val="left" w:leader="underscore" w:pos="8903"/>
          <w:tab w:val="left" w:leader="underscore" w:pos="9631"/>
        </w:tabs>
        <w:jc w:val="center"/>
        <w:rPr>
          <w:rFonts w:eastAsia="Calibri"/>
          <w:b/>
          <w:bCs/>
          <w:caps/>
          <w:sz w:val="28"/>
          <w:szCs w:val="28"/>
          <w:lang w:val="uk-UA"/>
        </w:rPr>
      </w:pPr>
      <w:r w:rsidRPr="008D5596">
        <w:rPr>
          <w:rFonts w:eastAsia="Calibri"/>
          <w:b/>
          <w:bCs/>
          <w:caps/>
          <w:sz w:val="28"/>
          <w:szCs w:val="28"/>
          <w:lang w:val="uk-UA"/>
        </w:rPr>
        <w:t>DEPARTMENT OF BIOMEDICAL ENGINEERING</w:t>
      </w:r>
    </w:p>
    <w:p w14:paraId="086BC271" w14:textId="77777777" w:rsidR="00C45DD9" w:rsidRPr="005119AB" w:rsidRDefault="00C45DD9" w:rsidP="00C45DD9">
      <w:pPr>
        <w:tabs>
          <w:tab w:val="left" w:leader="underscore" w:pos="8903"/>
          <w:tab w:val="left" w:leader="underscore" w:pos="9631"/>
        </w:tabs>
        <w:jc w:val="center"/>
        <w:rPr>
          <w:sz w:val="28"/>
          <w:szCs w:val="28"/>
          <w:vertAlign w:val="superscript"/>
          <w:lang w:val="uk-UA"/>
        </w:rPr>
      </w:pPr>
    </w:p>
    <w:tbl>
      <w:tblPr>
        <w:tblStyle w:val="ac"/>
        <w:tblW w:w="1060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8"/>
        <w:gridCol w:w="5245"/>
      </w:tblGrid>
      <w:tr w:rsidR="00C45DD9" w:rsidRPr="005119AB" w14:paraId="6E18E800" w14:textId="77777777" w:rsidTr="00C45DD9">
        <w:tc>
          <w:tcPr>
            <w:tcW w:w="5358" w:type="dxa"/>
          </w:tcPr>
          <w:p w14:paraId="290F16E9" w14:textId="77777777" w:rsidR="00C45DD9" w:rsidRPr="005119AB" w:rsidRDefault="00C45DD9" w:rsidP="00C45DD9">
            <w:pPr>
              <w:tabs>
                <w:tab w:val="left" w:pos="720"/>
                <w:tab w:val="left" w:pos="1440"/>
                <w:tab w:val="left" w:pos="1620"/>
              </w:tabs>
              <w:rPr>
                <w:sz w:val="28"/>
                <w:szCs w:val="28"/>
              </w:rPr>
            </w:pPr>
          </w:p>
        </w:tc>
        <w:tc>
          <w:tcPr>
            <w:tcW w:w="5245" w:type="dxa"/>
          </w:tcPr>
          <w:p w14:paraId="42EEA26A" w14:textId="77777777" w:rsidR="00C45DD9" w:rsidRPr="005119AB" w:rsidRDefault="00C45DD9" w:rsidP="00C45DD9">
            <w:pPr>
              <w:pStyle w:val="Default"/>
              <w:rPr>
                <w:color w:val="auto"/>
                <w:sz w:val="28"/>
                <w:szCs w:val="28"/>
                <w:lang w:val="uk-UA"/>
              </w:rPr>
            </w:pPr>
            <w:r w:rsidRPr="005119AB">
              <w:rPr>
                <w:color w:val="auto"/>
                <w:sz w:val="28"/>
                <w:szCs w:val="28"/>
                <w:lang w:val="uk-UA"/>
              </w:rPr>
              <w:t>«</w:t>
            </w:r>
            <w:r w:rsidRPr="005119AB">
              <w:rPr>
                <w:rFonts w:eastAsia="Calibri"/>
                <w:color w:val="auto"/>
                <w:sz w:val="28"/>
                <w:szCs w:val="28"/>
                <w:lang w:val="en-US"/>
              </w:rPr>
              <w:t xml:space="preserve"> </w:t>
            </w:r>
            <w:proofErr w:type="spellStart"/>
            <w:r w:rsidRPr="005119AB">
              <w:rPr>
                <w:color w:val="auto"/>
                <w:sz w:val="28"/>
                <w:szCs w:val="28"/>
                <w:lang w:val="uk-UA"/>
              </w:rPr>
              <w:t>Approved</w:t>
            </w:r>
            <w:proofErr w:type="spellEnd"/>
            <w:r w:rsidRPr="005119AB">
              <w:rPr>
                <w:color w:val="auto"/>
                <w:sz w:val="28"/>
                <w:szCs w:val="28"/>
                <w:lang w:val="uk-UA"/>
              </w:rPr>
              <w:t xml:space="preserve"> </w:t>
            </w:r>
            <w:proofErr w:type="spellStart"/>
            <w:r w:rsidRPr="005119AB">
              <w:rPr>
                <w:color w:val="auto"/>
                <w:sz w:val="28"/>
                <w:szCs w:val="28"/>
                <w:lang w:val="uk-UA"/>
              </w:rPr>
              <w:t>for</w:t>
            </w:r>
            <w:proofErr w:type="spellEnd"/>
            <w:r w:rsidRPr="005119AB">
              <w:rPr>
                <w:color w:val="auto"/>
                <w:sz w:val="28"/>
                <w:szCs w:val="28"/>
                <w:lang w:val="uk-UA"/>
              </w:rPr>
              <w:t xml:space="preserve"> </w:t>
            </w:r>
            <w:proofErr w:type="spellStart"/>
            <w:r w:rsidRPr="005119AB">
              <w:rPr>
                <w:color w:val="auto"/>
                <w:sz w:val="28"/>
                <w:szCs w:val="28"/>
                <w:lang w:val="uk-UA"/>
              </w:rPr>
              <w:t>defense</w:t>
            </w:r>
            <w:proofErr w:type="spellEnd"/>
            <w:r w:rsidRPr="005119AB">
              <w:rPr>
                <w:color w:val="auto"/>
                <w:sz w:val="28"/>
                <w:szCs w:val="28"/>
                <w:lang w:val="uk-UA"/>
              </w:rPr>
              <w:t>»</w:t>
            </w:r>
          </w:p>
          <w:p w14:paraId="57D99812" w14:textId="77777777" w:rsidR="00C45DD9" w:rsidRPr="005119AB" w:rsidRDefault="00C45DD9" w:rsidP="00C45DD9">
            <w:pPr>
              <w:tabs>
                <w:tab w:val="left" w:pos="0"/>
                <w:tab w:val="left" w:pos="34"/>
              </w:tabs>
              <w:rPr>
                <w:sz w:val="28"/>
                <w:szCs w:val="28"/>
              </w:rPr>
            </w:pPr>
            <w:proofErr w:type="spellStart"/>
            <w:r w:rsidRPr="005119AB">
              <w:rPr>
                <w:sz w:val="28"/>
                <w:szCs w:val="28"/>
                <w:lang w:val="uk-UA"/>
              </w:rPr>
              <w:t>Head</w:t>
            </w:r>
            <w:proofErr w:type="spellEnd"/>
            <w:r w:rsidRPr="005119AB">
              <w:rPr>
                <w:sz w:val="28"/>
                <w:szCs w:val="28"/>
                <w:lang w:val="uk-UA"/>
              </w:rPr>
              <w:t xml:space="preserve"> </w:t>
            </w:r>
            <w:proofErr w:type="spellStart"/>
            <w:r w:rsidRPr="005119AB">
              <w:rPr>
                <w:sz w:val="28"/>
                <w:szCs w:val="28"/>
                <w:lang w:val="uk-UA"/>
              </w:rPr>
              <w:t>of</w:t>
            </w:r>
            <w:proofErr w:type="spellEnd"/>
            <w:r w:rsidRPr="005119AB">
              <w:rPr>
                <w:sz w:val="28"/>
                <w:szCs w:val="28"/>
                <w:lang w:val="uk-UA"/>
              </w:rPr>
              <w:t xml:space="preserve"> </w:t>
            </w:r>
            <w:proofErr w:type="spellStart"/>
            <w:r w:rsidRPr="005119AB">
              <w:rPr>
                <w:sz w:val="28"/>
                <w:szCs w:val="28"/>
                <w:lang w:val="uk-UA"/>
              </w:rPr>
              <w:t>the</w:t>
            </w:r>
            <w:proofErr w:type="spellEnd"/>
            <w:r w:rsidRPr="005119AB">
              <w:rPr>
                <w:sz w:val="28"/>
                <w:szCs w:val="28"/>
                <w:lang w:val="uk-UA"/>
              </w:rPr>
              <w:t xml:space="preserve"> </w:t>
            </w:r>
            <w:proofErr w:type="spellStart"/>
            <w:r w:rsidRPr="005119AB">
              <w:rPr>
                <w:sz w:val="28"/>
                <w:szCs w:val="28"/>
                <w:lang w:val="uk-UA"/>
              </w:rPr>
              <w:t>Department</w:t>
            </w:r>
            <w:proofErr w:type="spellEnd"/>
            <w:r w:rsidRPr="005119AB">
              <w:rPr>
                <w:sz w:val="28"/>
                <w:szCs w:val="28"/>
                <w:lang w:val="uk-UA"/>
              </w:rPr>
              <w:t xml:space="preserve"> </w:t>
            </w:r>
            <w:proofErr w:type="spellStart"/>
            <w:r w:rsidRPr="005119AB">
              <w:rPr>
                <w:sz w:val="28"/>
                <w:szCs w:val="28"/>
                <w:lang w:val="uk-UA"/>
              </w:rPr>
              <w:t>of</w:t>
            </w:r>
            <w:proofErr w:type="spellEnd"/>
            <w:r w:rsidRPr="005119AB">
              <w:rPr>
                <w:sz w:val="28"/>
                <w:szCs w:val="28"/>
                <w:lang w:val="uk-UA"/>
              </w:rPr>
              <w:t xml:space="preserve"> </w:t>
            </w:r>
            <w:r w:rsidRPr="005119AB">
              <w:rPr>
                <w:sz w:val="28"/>
                <w:szCs w:val="28"/>
              </w:rPr>
              <w:t xml:space="preserve"> BMI</w:t>
            </w:r>
            <w:r w:rsidRPr="005119AB">
              <w:rPr>
                <w:sz w:val="28"/>
                <w:szCs w:val="28"/>
                <w:lang w:val="uk-UA"/>
              </w:rPr>
              <w:t xml:space="preserve"> ___________</w:t>
            </w:r>
            <w:r w:rsidRPr="005119AB">
              <w:rPr>
                <w:sz w:val="28"/>
                <w:szCs w:val="28"/>
              </w:rPr>
              <w:t xml:space="preserve"> </w:t>
            </w:r>
            <w:proofErr w:type="spellStart"/>
            <w:r w:rsidRPr="005119AB">
              <w:rPr>
                <w:rFonts w:eastAsia="Calibri"/>
                <w:sz w:val="28"/>
                <w:szCs w:val="28"/>
                <w:u w:val="single"/>
              </w:rPr>
              <w:t>Vladyslav</w:t>
            </w:r>
            <w:proofErr w:type="spellEnd"/>
            <w:r w:rsidRPr="005119AB">
              <w:rPr>
                <w:rFonts w:eastAsia="Calibri"/>
                <w:sz w:val="28"/>
                <w:szCs w:val="28"/>
                <w:u w:val="single"/>
                <w:lang w:val="uk-UA"/>
              </w:rPr>
              <w:t xml:space="preserve"> </w:t>
            </w:r>
            <w:r w:rsidRPr="005119AB">
              <w:rPr>
                <w:rFonts w:eastAsia="Calibri"/>
                <w:sz w:val="28"/>
                <w:szCs w:val="28"/>
                <w:u w:val="single"/>
              </w:rPr>
              <w:t>SHLYKOV</w:t>
            </w:r>
          </w:p>
          <w:p w14:paraId="51ABC307" w14:textId="77777777" w:rsidR="00C45DD9" w:rsidRPr="005119AB" w:rsidRDefault="00C45DD9" w:rsidP="00C45DD9">
            <w:pPr>
              <w:tabs>
                <w:tab w:val="left" w:pos="720"/>
                <w:tab w:val="left" w:pos="1440"/>
                <w:tab w:val="left" w:pos="1620"/>
              </w:tabs>
              <w:rPr>
                <w:sz w:val="28"/>
                <w:szCs w:val="28"/>
                <w:lang w:val="uk-UA"/>
              </w:rPr>
            </w:pPr>
            <w:r w:rsidRPr="005119AB">
              <w:rPr>
                <w:sz w:val="28"/>
                <w:szCs w:val="28"/>
                <w:lang w:val="uk-UA"/>
              </w:rPr>
              <w:t xml:space="preserve">  </w:t>
            </w:r>
            <w:r w:rsidRPr="005119AB">
              <w:rPr>
                <w:sz w:val="28"/>
                <w:szCs w:val="28"/>
                <w:vertAlign w:val="superscript"/>
                <w:lang w:val="uk-UA"/>
              </w:rPr>
              <w:t>(</w:t>
            </w:r>
            <w:proofErr w:type="spellStart"/>
            <w:r w:rsidRPr="005119AB">
              <w:rPr>
                <w:sz w:val="28"/>
                <w:szCs w:val="28"/>
                <w:vertAlign w:val="superscript"/>
                <w:lang w:val="uk-UA"/>
              </w:rPr>
              <w:t>signature</w:t>
            </w:r>
            <w:proofErr w:type="spellEnd"/>
            <w:r w:rsidRPr="005119AB">
              <w:rPr>
                <w:sz w:val="28"/>
                <w:szCs w:val="28"/>
                <w:vertAlign w:val="superscript"/>
                <w:lang w:val="uk-UA"/>
              </w:rPr>
              <w:t>)                     (</w:t>
            </w:r>
            <w:proofErr w:type="spellStart"/>
            <w:r w:rsidRPr="005119AB">
              <w:rPr>
                <w:sz w:val="28"/>
                <w:szCs w:val="28"/>
                <w:vertAlign w:val="superscript"/>
                <w:lang w:val="uk-UA"/>
              </w:rPr>
              <w:t>initials</w:t>
            </w:r>
            <w:proofErr w:type="spellEnd"/>
            <w:r w:rsidRPr="005119AB">
              <w:rPr>
                <w:sz w:val="28"/>
                <w:szCs w:val="28"/>
                <w:vertAlign w:val="superscript"/>
                <w:lang w:val="uk-UA"/>
              </w:rPr>
              <w:t xml:space="preserve">, </w:t>
            </w:r>
            <w:proofErr w:type="spellStart"/>
            <w:r w:rsidRPr="005119AB">
              <w:rPr>
                <w:sz w:val="28"/>
                <w:szCs w:val="28"/>
                <w:vertAlign w:val="superscript"/>
                <w:lang w:val="uk-UA"/>
              </w:rPr>
              <w:t>surname</w:t>
            </w:r>
            <w:proofErr w:type="spellEnd"/>
            <w:r w:rsidRPr="005119AB">
              <w:rPr>
                <w:sz w:val="28"/>
                <w:szCs w:val="28"/>
                <w:vertAlign w:val="superscript"/>
                <w:lang w:val="uk-UA"/>
              </w:rPr>
              <w:t>)</w:t>
            </w:r>
          </w:p>
          <w:p w14:paraId="4565D13D" w14:textId="77777777" w:rsidR="00C45DD9" w:rsidRPr="009A68E2" w:rsidRDefault="00C45DD9" w:rsidP="00C45DD9">
            <w:pPr>
              <w:tabs>
                <w:tab w:val="left" w:pos="720"/>
                <w:tab w:val="left" w:pos="1440"/>
                <w:tab w:val="left" w:pos="1620"/>
              </w:tabs>
              <w:rPr>
                <w:sz w:val="28"/>
                <w:szCs w:val="28"/>
                <w:lang w:val="uk-UA"/>
              </w:rPr>
            </w:pPr>
            <w:r w:rsidRPr="005119AB">
              <w:rPr>
                <w:sz w:val="28"/>
                <w:szCs w:val="28"/>
                <w:lang w:val="uk-UA"/>
              </w:rPr>
              <w:t>“ ___</w:t>
            </w:r>
            <w:r w:rsidRPr="005119AB">
              <w:rPr>
                <w:sz w:val="28"/>
                <w:szCs w:val="28"/>
              </w:rPr>
              <w:t>_</w:t>
            </w:r>
            <w:r w:rsidRPr="005119AB">
              <w:rPr>
                <w:sz w:val="28"/>
                <w:szCs w:val="28"/>
                <w:lang w:val="uk-UA"/>
              </w:rPr>
              <w:t xml:space="preserve"> ”    _______</w:t>
            </w:r>
            <w:r w:rsidRPr="005119AB">
              <w:rPr>
                <w:sz w:val="28"/>
                <w:szCs w:val="28"/>
              </w:rPr>
              <w:t>______</w:t>
            </w:r>
            <w:r w:rsidRPr="005119AB">
              <w:rPr>
                <w:sz w:val="28"/>
                <w:szCs w:val="28"/>
                <w:lang w:val="uk-UA"/>
              </w:rPr>
              <w:t>_20</w:t>
            </w:r>
            <w:r w:rsidRPr="005119AB">
              <w:rPr>
                <w:sz w:val="28"/>
                <w:szCs w:val="28"/>
              </w:rPr>
              <w:t>2</w:t>
            </w:r>
            <w:r>
              <w:rPr>
                <w:sz w:val="28"/>
                <w:szCs w:val="28"/>
              </w:rPr>
              <w:t>3</w:t>
            </w:r>
          </w:p>
        </w:tc>
      </w:tr>
    </w:tbl>
    <w:p w14:paraId="4C8935D8" w14:textId="77777777" w:rsidR="00C45DD9" w:rsidRPr="009A68E2" w:rsidRDefault="00C45DD9" w:rsidP="00C45DD9">
      <w:pPr>
        <w:spacing w:line="360" w:lineRule="auto"/>
        <w:jc w:val="center"/>
        <w:rPr>
          <w:b/>
          <w:bCs/>
          <w:sz w:val="40"/>
          <w:szCs w:val="40"/>
        </w:rPr>
      </w:pPr>
      <w:r w:rsidRPr="009A68E2">
        <w:rPr>
          <w:b/>
          <w:bCs/>
          <w:sz w:val="40"/>
          <w:szCs w:val="40"/>
        </w:rPr>
        <w:t>Graduate work</w:t>
      </w:r>
    </w:p>
    <w:p w14:paraId="46E3843F" w14:textId="77777777" w:rsidR="00C45DD9" w:rsidRPr="009A68E2" w:rsidRDefault="00C45DD9" w:rsidP="00C45DD9">
      <w:pPr>
        <w:spacing w:line="360" w:lineRule="auto"/>
        <w:jc w:val="center"/>
        <w:rPr>
          <w:b/>
          <w:bCs/>
          <w:sz w:val="28"/>
          <w:szCs w:val="28"/>
        </w:rPr>
      </w:pPr>
      <w:proofErr w:type="gramStart"/>
      <w:r w:rsidRPr="009A68E2">
        <w:rPr>
          <w:b/>
          <w:bCs/>
          <w:sz w:val="28"/>
          <w:szCs w:val="28"/>
        </w:rPr>
        <w:t>to</w:t>
      </w:r>
      <w:proofErr w:type="gramEnd"/>
      <w:r w:rsidRPr="009A68E2">
        <w:rPr>
          <w:b/>
          <w:bCs/>
          <w:sz w:val="28"/>
          <w:szCs w:val="28"/>
        </w:rPr>
        <w:t xml:space="preserve"> obtain a bachelor's degree</w:t>
      </w:r>
    </w:p>
    <w:p w14:paraId="21554A7E" w14:textId="77777777" w:rsidR="00C45DD9" w:rsidRPr="009A68E2" w:rsidRDefault="00C45DD9" w:rsidP="00C45DD9">
      <w:pPr>
        <w:spacing w:line="360" w:lineRule="auto"/>
        <w:jc w:val="center"/>
        <w:rPr>
          <w:b/>
          <w:bCs/>
          <w:sz w:val="28"/>
          <w:szCs w:val="28"/>
        </w:rPr>
      </w:pPr>
      <w:proofErr w:type="gramStart"/>
      <w:r w:rsidRPr="009A68E2">
        <w:rPr>
          <w:b/>
          <w:bCs/>
          <w:sz w:val="28"/>
          <w:szCs w:val="28"/>
        </w:rPr>
        <w:t>under</w:t>
      </w:r>
      <w:proofErr w:type="gramEnd"/>
      <w:r w:rsidRPr="009A68E2">
        <w:rPr>
          <w:b/>
          <w:bCs/>
          <w:sz w:val="28"/>
          <w:szCs w:val="28"/>
        </w:rPr>
        <w:t xml:space="preserve"> the educational and professional program "Medical Engineering"</w:t>
      </w:r>
    </w:p>
    <w:p w14:paraId="601782F0" w14:textId="77777777" w:rsidR="00C45DD9" w:rsidRPr="009A68E2" w:rsidRDefault="00C45DD9" w:rsidP="00C45DD9">
      <w:pPr>
        <w:spacing w:line="360" w:lineRule="auto"/>
        <w:jc w:val="center"/>
        <w:rPr>
          <w:b/>
          <w:bCs/>
          <w:sz w:val="28"/>
          <w:szCs w:val="28"/>
        </w:rPr>
      </w:pPr>
      <w:proofErr w:type="gramStart"/>
      <w:r w:rsidRPr="009A68E2">
        <w:rPr>
          <w:b/>
          <w:bCs/>
          <w:sz w:val="28"/>
          <w:szCs w:val="28"/>
        </w:rPr>
        <w:t>specialty</w:t>
      </w:r>
      <w:proofErr w:type="gramEnd"/>
      <w:r w:rsidRPr="009A68E2">
        <w:rPr>
          <w:b/>
          <w:bCs/>
          <w:sz w:val="28"/>
          <w:szCs w:val="28"/>
        </w:rPr>
        <w:t xml:space="preserve"> 163 "Biomedical engineering"</w:t>
      </w:r>
    </w:p>
    <w:p w14:paraId="01070FC0" w14:textId="77777777" w:rsidR="00C45DD9" w:rsidRPr="00C45DD9" w:rsidRDefault="00C45DD9" w:rsidP="00C45DD9">
      <w:pPr>
        <w:spacing w:line="360" w:lineRule="auto"/>
        <w:jc w:val="both"/>
        <w:rPr>
          <w:bCs/>
          <w:sz w:val="28"/>
          <w:szCs w:val="28"/>
          <w:u w:val="single"/>
          <w:lang w:val="uk-UA"/>
        </w:rPr>
      </w:pPr>
      <w:proofErr w:type="gramStart"/>
      <w:r w:rsidRPr="006F4589">
        <w:rPr>
          <w:b/>
          <w:bCs/>
          <w:sz w:val="28"/>
          <w:szCs w:val="28"/>
        </w:rPr>
        <w:t>on</w:t>
      </w:r>
      <w:proofErr w:type="gramEnd"/>
      <w:r w:rsidRPr="006F4589">
        <w:rPr>
          <w:b/>
          <w:bCs/>
          <w:sz w:val="28"/>
          <w:szCs w:val="28"/>
        </w:rPr>
        <w:t xml:space="preserve"> the topic:</w:t>
      </w:r>
      <w:r>
        <w:rPr>
          <w:b/>
          <w:bCs/>
          <w:sz w:val="28"/>
          <w:szCs w:val="28"/>
          <w:lang w:val="uk-UA"/>
        </w:rPr>
        <w:t xml:space="preserve"> </w:t>
      </w:r>
      <w:r w:rsidRPr="00C45DD9">
        <w:rPr>
          <w:bCs/>
          <w:sz w:val="28"/>
          <w:szCs w:val="28"/>
          <w:u w:val="single"/>
          <w:lang w:val="uk-UA"/>
        </w:rPr>
        <w:t>«</w:t>
      </w:r>
      <w:r w:rsidRPr="00C45DD9">
        <w:rPr>
          <w:bCs/>
          <w:sz w:val="28"/>
          <w:szCs w:val="28"/>
          <w:u w:val="single"/>
        </w:rPr>
        <w:t>W</w:t>
      </w:r>
      <w:proofErr w:type="spellStart"/>
      <w:r w:rsidRPr="00C45DD9">
        <w:rPr>
          <w:bCs/>
          <w:sz w:val="28"/>
          <w:szCs w:val="28"/>
          <w:u w:val="single"/>
          <w:lang w:val="uk-UA"/>
        </w:rPr>
        <w:t>earable</w:t>
      </w:r>
      <w:proofErr w:type="spellEnd"/>
      <w:r w:rsidRPr="00C45DD9">
        <w:rPr>
          <w:bCs/>
          <w:sz w:val="28"/>
          <w:szCs w:val="28"/>
          <w:u w:val="single"/>
          <w:lang w:val="uk-UA"/>
        </w:rPr>
        <w:t xml:space="preserve"> </w:t>
      </w:r>
      <w:proofErr w:type="spellStart"/>
      <w:r w:rsidRPr="00C45DD9">
        <w:rPr>
          <w:bCs/>
          <w:sz w:val="28"/>
          <w:szCs w:val="28"/>
          <w:u w:val="single"/>
          <w:lang w:val="uk-UA"/>
        </w:rPr>
        <w:t>devices</w:t>
      </w:r>
      <w:proofErr w:type="spellEnd"/>
      <w:r w:rsidRPr="00C45DD9">
        <w:rPr>
          <w:bCs/>
          <w:sz w:val="28"/>
          <w:szCs w:val="28"/>
          <w:u w:val="single"/>
          <w:lang w:val="uk-UA"/>
        </w:rPr>
        <w:t xml:space="preserve"> </w:t>
      </w:r>
      <w:proofErr w:type="spellStart"/>
      <w:r w:rsidRPr="00C45DD9">
        <w:rPr>
          <w:bCs/>
          <w:sz w:val="28"/>
          <w:szCs w:val="28"/>
          <w:u w:val="single"/>
          <w:lang w:val="uk-UA"/>
        </w:rPr>
        <w:t>for</w:t>
      </w:r>
      <w:proofErr w:type="spellEnd"/>
      <w:r w:rsidRPr="00C45DD9">
        <w:rPr>
          <w:bCs/>
          <w:sz w:val="28"/>
          <w:szCs w:val="28"/>
          <w:u w:val="single"/>
          <w:lang w:val="uk-UA"/>
        </w:rPr>
        <w:t xml:space="preserve"> </w:t>
      </w:r>
      <w:proofErr w:type="spellStart"/>
      <w:r w:rsidRPr="00C45DD9">
        <w:rPr>
          <w:bCs/>
          <w:sz w:val="28"/>
          <w:szCs w:val="28"/>
          <w:u w:val="single"/>
          <w:lang w:val="uk-UA"/>
        </w:rPr>
        <w:t>heart</w:t>
      </w:r>
      <w:proofErr w:type="spellEnd"/>
      <w:r w:rsidRPr="00C45DD9">
        <w:rPr>
          <w:bCs/>
          <w:sz w:val="28"/>
          <w:szCs w:val="28"/>
          <w:u w:val="single"/>
          <w:lang w:val="uk-UA"/>
        </w:rPr>
        <w:t xml:space="preserve"> </w:t>
      </w:r>
      <w:proofErr w:type="spellStart"/>
      <w:r w:rsidRPr="00C45DD9">
        <w:rPr>
          <w:bCs/>
          <w:sz w:val="28"/>
          <w:szCs w:val="28"/>
          <w:u w:val="single"/>
          <w:lang w:val="uk-UA"/>
        </w:rPr>
        <w:t>monitoring</w:t>
      </w:r>
      <w:proofErr w:type="spellEnd"/>
      <w:r w:rsidRPr="00C45DD9">
        <w:rPr>
          <w:bCs/>
          <w:sz w:val="28"/>
          <w:szCs w:val="28"/>
          <w:u w:val="single"/>
          <w:lang w:val="uk-UA"/>
        </w:rPr>
        <w:t>»</w:t>
      </w:r>
    </w:p>
    <w:p w14:paraId="06F3F512" w14:textId="77777777" w:rsidR="00C45DD9" w:rsidRPr="006F4589" w:rsidRDefault="00C45DD9" w:rsidP="00C45DD9">
      <w:pPr>
        <w:jc w:val="both"/>
        <w:rPr>
          <w:sz w:val="28"/>
          <w:szCs w:val="28"/>
        </w:rPr>
      </w:pPr>
      <w:proofErr w:type="spellStart"/>
      <w:r w:rsidRPr="006F4589">
        <w:rPr>
          <w:bCs/>
          <w:sz w:val="28"/>
          <w:szCs w:val="28"/>
          <w:lang w:val="uk-UA"/>
        </w:rPr>
        <w:t>Completed</w:t>
      </w:r>
      <w:proofErr w:type="spellEnd"/>
      <w:r w:rsidRPr="006F4589">
        <w:rPr>
          <w:bCs/>
          <w:sz w:val="28"/>
          <w:szCs w:val="28"/>
          <w:lang w:val="uk-UA"/>
        </w:rPr>
        <w:t>:</w:t>
      </w:r>
      <w:r w:rsidRPr="006F4589">
        <w:rPr>
          <w:sz w:val="28"/>
          <w:szCs w:val="28"/>
        </w:rPr>
        <w:t xml:space="preserve"> </w:t>
      </w:r>
    </w:p>
    <w:p w14:paraId="580D6F7B" w14:textId="77777777" w:rsidR="00C45DD9" w:rsidRPr="006F4589" w:rsidRDefault="00C45DD9" w:rsidP="00C45DD9">
      <w:pPr>
        <w:jc w:val="both"/>
        <w:rPr>
          <w:sz w:val="28"/>
          <w:szCs w:val="28"/>
        </w:rPr>
      </w:pPr>
      <w:r w:rsidRPr="006F4589">
        <w:rPr>
          <w:sz w:val="28"/>
          <w:szCs w:val="28"/>
        </w:rPr>
        <w:t>IV year student, group BM-93i</w:t>
      </w:r>
    </w:p>
    <w:p w14:paraId="167AB304" w14:textId="70574463" w:rsidR="00C45DD9" w:rsidRPr="006F4589" w:rsidRDefault="00C45DD9" w:rsidP="00C45DD9">
      <w:pPr>
        <w:jc w:val="both"/>
        <w:rPr>
          <w:sz w:val="28"/>
          <w:szCs w:val="28"/>
        </w:rPr>
      </w:pPr>
      <w:proofErr w:type="spellStart"/>
      <w:r w:rsidRPr="00322FD7">
        <w:rPr>
          <w:color w:val="000000" w:themeColor="text1"/>
          <w:sz w:val="28"/>
          <w:szCs w:val="28"/>
          <w:lang w:val="uk-UA"/>
        </w:rPr>
        <w:t>Aldohuki</w:t>
      </w:r>
      <w:proofErr w:type="spellEnd"/>
      <w:r w:rsidRPr="00322FD7">
        <w:rPr>
          <w:color w:val="000000" w:themeColor="text1"/>
          <w:sz w:val="28"/>
          <w:szCs w:val="28"/>
          <w:lang w:val="uk-UA"/>
        </w:rPr>
        <w:t xml:space="preserve"> </w:t>
      </w:r>
      <w:proofErr w:type="spellStart"/>
      <w:r w:rsidRPr="00322FD7">
        <w:rPr>
          <w:color w:val="000000" w:themeColor="text1"/>
          <w:sz w:val="28"/>
          <w:szCs w:val="28"/>
          <w:lang w:val="uk-UA"/>
        </w:rPr>
        <w:t>Mohammed</w:t>
      </w:r>
      <w:proofErr w:type="spellEnd"/>
      <w:r w:rsidRPr="00322FD7">
        <w:rPr>
          <w:color w:val="000000" w:themeColor="text1"/>
          <w:sz w:val="28"/>
          <w:szCs w:val="28"/>
          <w:lang w:val="uk-UA"/>
        </w:rPr>
        <w:t xml:space="preserve"> </w:t>
      </w:r>
      <w:proofErr w:type="spellStart"/>
      <w:r w:rsidRPr="00322FD7">
        <w:rPr>
          <w:color w:val="000000" w:themeColor="text1"/>
          <w:sz w:val="28"/>
          <w:szCs w:val="28"/>
          <w:lang w:val="uk-UA"/>
        </w:rPr>
        <w:t>Saad</w:t>
      </w:r>
      <w:proofErr w:type="spellEnd"/>
      <w:r w:rsidRPr="00322FD7">
        <w:rPr>
          <w:color w:val="000000" w:themeColor="text1"/>
          <w:sz w:val="28"/>
          <w:szCs w:val="28"/>
          <w:lang w:val="uk-UA"/>
        </w:rPr>
        <w:t xml:space="preserve"> </w:t>
      </w:r>
      <w:proofErr w:type="spellStart"/>
      <w:r w:rsidRPr="00322FD7">
        <w:rPr>
          <w:color w:val="000000" w:themeColor="text1"/>
          <w:sz w:val="28"/>
          <w:szCs w:val="28"/>
          <w:lang w:val="uk-UA"/>
        </w:rPr>
        <w:t>Jalal</w:t>
      </w:r>
      <w:proofErr w:type="spellEnd"/>
      <w:r>
        <w:rPr>
          <w:sz w:val="28"/>
          <w:szCs w:val="28"/>
        </w:rPr>
        <w:t xml:space="preserve">              </w:t>
      </w:r>
      <w:r w:rsidRPr="006F4589">
        <w:rPr>
          <w:sz w:val="28"/>
          <w:szCs w:val="28"/>
        </w:rPr>
        <w:tab/>
      </w:r>
      <w:r w:rsidRPr="006F4589">
        <w:rPr>
          <w:sz w:val="28"/>
          <w:szCs w:val="28"/>
        </w:rPr>
        <w:tab/>
      </w:r>
      <w:r w:rsidRPr="006F4589">
        <w:rPr>
          <w:sz w:val="28"/>
          <w:szCs w:val="28"/>
        </w:rPr>
        <w:tab/>
      </w:r>
      <w:r>
        <w:rPr>
          <w:sz w:val="28"/>
          <w:szCs w:val="28"/>
        </w:rPr>
        <w:t xml:space="preserve">  </w:t>
      </w:r>
      <w:r w:rsidRPr="006F4589">
        <w:rPr>
          <w:sz w:val="28"/>
          <w:szCs w:val="28"/>
        </w:rPr>
        <w:t>______________</w:t>
      </w:r>
    </w:p>
    <w:p w14:paraId="7C325CD8" w14:textId="77777777" w:rsidR="00C45DD9" w:rsidRDefault="00C45DD9" w:rsidP="00C45DD9">
      <w:pPr>
        <w:jc w:val="both"/>
        <w:rPr>
          <w:rFonts w:eastAsia="Calibri"/>
          <w:sz w:val="28"/>
          <w:szCs w:val="28"/>
        </w:rPr>
      </w:pPr>
    </w:p>
    <w:p w14:paraId="3320B3BE" w14:textId="77777777" w:rsidR="00C45DD9" w:rsidRDefault="00C45DD9" w:rsidP="00C45DD9">
      <w:pPr>
        <w:jc w:val="both"/>
        <w:rPr>
          <w:sz w:val="28"/>
          <w:szCs w:val="28"/>
        </w:rPr>
      </w:pPr>
      <w:r w:rsidRPr="006F4589">
        <w:rPr>
          <w:rFonts w:eastAsia="Calibri"/>
          <w:sz w:val="28"/>
          <w:szCs w:val="28"/>
        </w:rPr>
        <w:t>Supervisor</w:t>
      </w:r>
      <w:r>
        <w:rPr>
          <w:rFonts w:eastAsia="Calibri"/>
          <w:sz w:val="28"/>
          <w:szCs w:val="28"/>
        </w:rPr>
        <w:t>:</w:t>
      </w:r>
      <w:r w:rsidRPr="006F4589">
        <w:rPr>
          <w:sz w:val="28"/>
          <w:szCs w:val="28"/>
        </w:rPr>
        <w:t xml:space="preserve"> </w:t>
      </w:r>
    </w:p>
    <w:p w14:paraId="089C61CF" w14:textId="77777777" w:rsidR="00C45DD9" w:rsidRPr="006F4589" w:rsidRDefault="00C45DD9" w:rsidP="00C45DD9">
      <w:pPr>
        <w:jc w:val="both"/>
        <w:rPr>
          <w:sz w:val="28"/>
          <w:szCs w:val="28"/>
        </w:rPr>
      </w:pPr>
      <w:r w:rsidRPr="006F4589">
        <w:rPr>
          <w:sz w:val="28"/>
          <w:szCs w:val="28"/>
        </w:rPr>
        <w:t xml:space="preserve">Assoc. prof. </w:t>
      </w:r>
      <w:r>
        <w:rPr>
          <w:sz w:val="28"/>
          <w:szCs w:val="28"/>
        </w:rPr>
        <w:t xml:space="preserve">dep. </w:t>
      </w:r>
      <w:r w:rsidRPr="006F4589">
        <w:rPr>
          <w:sz w:val="28"/>
          <w:szCs w:val="28"/>
        </w:rPr>
        <w:t>BMI, Ph.D.,</w:t>
      </w:r>
      <w:r w:rsidRPr="00772487">
        <w:rPr>
          <w:sz w:val="28"/>
          <w:szCs w:val="28"/>
        </w:rPr>
        <w:t xml:space="preserve"> </w:t>
      </w:r>
      <w:r w:rsidRPr="006F4589">
        <w:rPr>
          <w:sz w:val="28"/>
          <w:szCs w:val="28"/>
        </w:rPr>
        <w:t>Assoc. prof</w:t>
      </w:r>
    </w:p>
    <w:p w14:paraId="7260F73F" w14:textId="5EE76CCB" w:rsidR="00C45DD9" w:rsidRPr="006F4589" w:rsidRDefault="00C45DD9" w:rsidP="00C45DD9">
      <w:pPr>
        <w:jc w:val="both"/>
        <w:rPr>
          <w:sz w:val="28"/>
          <w:szCs w:val="28"/>
        </w:rPr>
      </w:pPr>
      <w:proofErr w:type="spellStart"/>
      <w:r>
        <w:rPr>
          <w:sz w:val="28"/>
          <w:szCs w:val="28"/>
        </w:rPr>
        <w:t>Porieva</w:t>
      </w:r>
      <w:proofErr w:type="spellEnd"/>
      <w:r>
        <w:rPr>
          <w:sz w:val="28"/>
          <w:szCs w:val="28"/>
        </w:rPr>
        <w:t xml:space="preserve"> H.S.</w:t>
      </w:r>
      <w:r>
        <w:rPr>
          <w:sz w:val="28"/>
          <w:szCs w:val="28"/>
        </w:rPr>
        <w:tab/>
      </w:r>
      <w:r w:rsidRPr="00D65ED3">
        <w:rPr>
          <w:sz w:val="28"/>
          <w:szCs w:val="28"/>
        </w:rPr>
        <w:t xml:space="preserve">    </w:t>
      </w:r>
      <w:r>
        <w:rPr>
          <w:sz w:val="28"/>
          <w:szCs w:val="28"/>
        </w:rPr>
        <w:tab/>
      </w:r>
      <w:r w:rsidRPr="00D65ED3">
        <w:rPr>
          <w:sz w:val="28"/>
          <w:szCs w:val="28"/>
        </w:rPr>
        <w:t xml:space="preserve">   </w:t>
      </w:r>
      <w:r w:rsidRPr="006F4589">
        <w:rPr>
          <w:sz w:val="28"/>
          <w:szCs w:val="28"/>
        </w:rPr>
        <w:tab/>
      </w:r>
      <w:r w:rsidRPr="006F4589">
        <w:rPr>
          <w:sz w:val="28"/>
          <w:szCs w:val="28"/>
        </w:rPr>
        <w:tab/>
      </w:r>
      <w:r w:rsidRPr="006F4589">
        <w:rPr>
          <w:sz w:val="28"/>
          <w:szCs w:val="28"/>
        </w:rPr>
        <w:tab/>
      </w:r>
      <w:r w:rsidRPr="006F4589">
        <w:rPr>
          <w:sz w:val="28"/>
          <w:szCs w:val="28"/>
        </w:rPr>
        <w:tab/>
      </w:r>
      <w:r w:rsidRPr="006F4589">
        <w:rPr>
          <w:sz w:val="28"/>
          <w:szCs w:val="28"/>
        </w:rPr>
        <w:tab/>
      </w:r>
      <w:r w:rsidRPr="006F4589">
        <w:rPr>
          <w:sz w:val="28"/>
          <w:szCs w:val="28"/>
        </w:rPr>
        <w:tab/>
      </w:r>
      <w:r>
        <w:rPr>
          <w:sz w:val="28"/>
          <w:szCs w:val="28"/>
        </w:rPr>
        <w:t xml:space="preserve">  </w:t>
      </w:r>
      <w:r w:rsidRPr="006F4589">
        <w:rPr>
          <w:sz w:val="28"/>
          <w:szCs w:val="28"/>
        </w:rPr>
        <w:t>______________</w:t>
      </w:r>
    </w:p>
    <w:p w14:paraId="0CFA1CCF" w14:textId="77777777" w:rsidR="00C45DD9" w:rsidRDefault="00C45DD9" w:rsidP="00C45DD9">
      <w:pPr>
        <w:jc w:val="both"/>
        <w:rPr>
          <w:sz w:val="28"/>
          <w:szCs w:val="28"/>
        </w:rPr>
      </w:pPr>
      <w:r>
        <w:rPr>
          <w:sz w:val="28"/>
          <w:szCs w:val="28"/>
        </w:rPr>
        <w:t xml:space="preserve"> </w:t>
      </w:r>
    </w:p>
    <w:p w14:paraId="722FDA7B" w14:textId="77777777" w:rsidR="00C45DD9" w:rsidRPr="006F4589" w:rsidRDefault="00C45DD9" w:rsidP="00C45DD9">
      <w:pPr>
        <w:pStyle w:val="a8"/>
        <w:rPr>
          <w:bCs/>
          <w:sz w:val="28"/>
          <w:szCs w:val="28"/>
          <w:lang w:val="uk-UA" w:eastAsia="uk-UA"/>
        </w:rPr>
      </w:pPr>
      <w:r>
        <w:rPr>
          <w:noProof/>
          <w:lang w:val="uk-UA" w:eastAsia="uk-UA"/>
        </w:rPr>
        <w:drawing>
          <wp:anchor distT="0" distB="0" distL="114300" distR="114300" simplePos="0" relativeHeight="251663360" behindDoc="0" locked="0" layoutInCell="1" allowOverlap="1" wp14:anchorId="671AB0A3" wp14:editId="6DA97CCD">
            <wp:simplePos x="0" y="0"/>
            <wp:positionH relativeFrom="margin">
              <wp:posOffset>4295775</wp:posOffset>
            </wp:positionH>
            <wp:positionV relativeFrom="page">
              <wp:posOffset>6235700</wp:posOffset>
            </wp:positionV>
            <wp:extent cx="1009650" cy="482639"/>
            <wp:effectExtent l="0" t="0" r="0" b="0"/>
            <wp:wrapNone/>
            <wp:docPr id="402612566" name="Рисунок 1" descr="Изображение выглядит как зарисовка, линия, вешал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612566" name="Рисунок 1" descr="Изображение выглядит как зарисовка, линия, вешалка&#10;&#10;Автоматически созданное описание"/>
                    <pic:cNvPicPr/>
                  </pic:nvPicPr>
                  <pic:blipFill>
                    <a:blip r:embed="rId6" cstate="print">
                      <a:extLst>
                        <a:ext uri="{28A0092B-C50C-407E-A947-70E740481C1C}">
                          <a14:useLocalDpi xmlns:a14="http://schemas.microsoft.com/office/drawing/2010/main" val="0"/>
                        </a:ext>
                      </a:extLst>
                    </a:blip>
                    <a:stretch>
                      <a:fillRect/>
                    </a:stretch>
                  </pic:blipFill>
                  <pic:spPr>
                    <a:xfrm>
                      <a:off x="0" y="0"/>
                      <a:ext cx="1009650" cy="482639"/>
                    </a:xfrm>
                    <a:prstGeom prst="rect">
                      <a:avLst/>
                    </a:prstGeom>
                  </pic:spPr>
                </pic:pic>
              </a:graphicData>
            </a:graphic>
            <wp14:sizeRelH relativeFrom="margin">
              <wp14:pctWidth>0</wp14:pctWidth>
            </wp14:sizeRelH>
            <wp14:sizeRelV relativeFrom="margin">
              <wp14:pctHeight>0</wp14:pctHeight>
            </wp14:sizeRelV>
          </wp:anchor>
        </w:drawing>
      </w:r>
      <w:r>
        <w:rPr>
          <w:rStyle w:val="10"/>
          <w:rFonts w:cs="Times New Roman"/>
          <w:color w:val="auto"/>
          <w:szCs w:val="28"/>
        </w:rPr>
        <w:t>A</w:t>
      </w:r>
      <w:r w:rsidRPr="006F4589">
        <w:rPr>
          <w:rStyle w:val="10"/>
          <w:rFonts w:cs="Times New Roman"/>
          <w:color w:val="auto"/>
          <w:szCs w:val="28"/>
        </w:rPr>
        <w:t>dviser</w:t>
      </w:r>
      <w:r w:rsidRPr="006F4589">
        <w:rPr>
          <w:bCs/>
          <w:sz w:val="28"/>
          <w:szCs w:val="28"/>
          <w:lang w:val="uk-UA" w:eastAsia="uk-UA"/>
        </w:rPr>
        <w:t xml:space="preserve"> </w:t>
      </w:r>
      <w:proofErr w:type="spellStart"/>
      <w:r w:rsidRPr="006F4589">
        <w:rPr>
          <w:bCs/>
          <w:sz w:val="28"/>
          <w:szCs w:val="28"/>
          <w:lang w:val="uk-UA" w:eastAsia="uk-UA"/>
        </w:rPr>
        <w:t>for</w:t>
      </w:r>
      <w:proofErr w:type="spellEnd"/>
      <w:r w:rsidRPr="006F4589">
        <w:rPr>
          <w:bCs/>
          <w:sz w:val="28"/>
          <w:szCs w:val="28"/>
          <w:lang w:val="uk-UA" w:eastAsia="uk-UA"/>
        </w:rPr>
        <w:t xml:space="preserve"> </w:t>
      </w:r>
      <w:proofErr w:type="spellStart"/>
      <w:r w:rsidRPr="006F4589">
        <w:rPr>
          <w:bCs/>
          <w:sz w:val="28"/>
          <w:szCs w:val="28"/>
          <w:lang w:val="uk-UA" w:eastAsia="uk-UA"/>
        </w:rPr>
        <w:t>the</w:t>
      </w:r>
      <w:proofErr w:type="spellEnd"/>
      <w:r w:rsidRPr="006F4589">
        <w:rPr>
          <w:bCs/>
          <w:sz w:val="28"/>
          <w:szCs w:val="28"/>
          <w:lang w:val="uk-UA" w:eastAsia="uk-UA"/>
        </w:rPr>
        <w:t xml:space="preserve"> </w:t>
      </w:r>
      <w:r>
        <w:rPr>
          <w:bCs/>
          <w:sz w:val="28"/>
          <w:szCs w:val="28"/>
          <w:lang w:eastAsia="uk-UA"/>
        </w:rPr>
        <w:t xml:space="preserve">labor </w:t>
      </w:r>
      <w:proofErr w:type="spellStart"/>
      <w:r w:rsidRPr="006F4589">
        <w:rPr>
          <w:bCs/>
          <w:sz w:val="28"/>
          <w:szCs w:val="28"/>
          <w:lang w:val="uk-UA" w:eastAsia="uk-UA"/>
        </w:rPr>
        <w:t>protection</w:t>
      </w:r>
      <w:proofErr w:type="spellEnd"/>
      <w:r w:rsidRPr="006F4589">
        <w:rPr>
          <w:bCs/>
          <w:sz w:val="28"/>
          <w:szCs w:val="28"/>
          <w:lang w:val="uk-UA" w:eastAsia="uk-UA"/>
        </w:rPr>
        <w:t>:</w:t>
      </w:r>
    </w:p>
    <w:p w14:paraId="30DDA41C" w14:textId="77777777" w:rsidR="00C45DD9" w:rsidRPr="006F4589" w:rsidRDefault="00C45DD9" w:rsidP="00C45DD9">
      <w:pPr>
        <w:tabs>
          <w:tab w:val="left" w:leader="underscore" w:pos="7371"/>
          <w:tab w:val="left" w:pos="7513"/>
          <w:tab w:val="left" w:leader="underscore" w:pos="8903"/>
        </w:tabs>
        <w:ind w:right="-108"/>
        <w:rPr>
          <w:bCs/>
          <w:sz w:val="28"/>
          <w:szCs w:val="28"/>
          <w:lang w:val="uk-UA" w:eastAsia="uk-UA"/>
        </w:rPr>
      </w:pPr>
      <w:proofErr w:type="gramStart"/>
      <w:r w:rsidRPr="00772487">
        <w:rPr>
          <w:sz w:val="28"/>
          <w:szCs w:val="28"/>
        </w:rPr>
        <w:t>Lecturer at the</w:t>
      </w:r>
      <w:r>
        <w:t xml:space="preserve"> </w:t>
      </w:r>
      <w:r w:rsidRPr="006F4589">
        <w:rPr>
          <w:bCs/>
          <w:sz w:val="28"/>
          <w:szCs w:val="28"/>
          <w:lang w:val="uk-UA" w:eastAsia="uk-UA"/>
        </w:rPr>
        <w:t>OP</w:t>
      </w:r>
      <w:r>
        <w:rPr>
          <w:bCs/>
          <w:sz w:val="28"/>
          <w:szCs w:val="28"/>
          <w:lang w:val="uk-UA" w:eastAsia="uk-UA"/>
        </w:rPr>
        <w:t>С</w:t>
      </w:r>
      <w:r>
        <w:rPr>
          <w:bCs/>
          <w:sz w:val="28"/>
          <w:szCs w:val="28"/>
          <w:lang w:eastAsia="uk-UA"/>
        </w:rPr>
        <w:t>B</w:t>
      </w:r>
      <w:r w:rsidRPr="006F4589">
        <w:rPr>
          <w:bCs/>
          <w:sz w:val="28"/>
          <w:szCs w:val="28"/>
          <w:lang w:val="uk-UA" w:eastAsia="uk-UA"/>
        </w:rPr>
        <w:t xml:space="preserve">, </w:t>
      </w:r>
      <w:r w:rsidRPr="00772487">
        <w:rPr>
          <w:sz w:val="28"/>
          <w:szCs w:val="28"/>
        </w:rPr>
        <w:t>Senior Lecturer</w:t>
      </w:r>
      <w:r>
        <w:t xml:space="preserve"> </w:t>
      </w:r>
      <w:proofErr w:type="spellStart"/>
      <w:r w:rsidRPr="006F4589">
        <w:rPr>
          <w:bCs/>
          <w:sz w:val="28"/>
          <w:szCs w:val="28"/>
          <w:lang w:val="uk-UA" w:eastAsia="uk-UA"/>
        </w:rPr>
        <w:t>Ph.D</w:t>
      </w:r>
      <w:proofErr w:type="spellEnd"/>
      <w:r w:rsidRPr="006F4589">
        <w:rPr>
          <w:bCs/>
          <w:sz w:val="28"/>
          <w:szCs w:val="28"/>
          <w:lang w:val="uk-UA" w:eastAsia="uk-UA"/>
        </w:rPr>
        <w:t>.</w:t>
      </w:r>
      <w:proofErr w:type="gramEnd"/>
    </w:p>
    <w:p w14:paraId="41ED9093" w14:textId="1A25BE3C" w:rsidR="00C45DD9" w:rsidRDefault="00C45DD9" w:rsidP="00C45DD9">
      <w:pPr>
        <w:jc w:val="both"/>
        <w:rPr>
          <w:sz w:val="28"/>
          <w:szCs w:val="28"/>
        </w:rPr>
      </w:pPr>
      <w:proofErr w:type="spellStart"/>
      <w:r w:rsidRPr="006F4589">
        <w:rPr>
          <w:bCs/>
          <w:sz w:val="28"/>
          <w:szCs w:val="28"/>
        </w:rPr>
        <w:t>Kalinchyk</w:t>
      </w:r>
      <w:proofErr w:type="spellEnd"/>
      <w:r>
        <w:rPr>
          <w:bCs/>
          <w:sz w:val="28"/>
          <w:szCs w:val="28"/>
        </w:rPr>
        <w:t xml:space="preserve"> V.V.</w:t>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lang w:val="ru-RU"/>
        </w:rPr>
        <w:tab/>
      </w:r>
      <w:r>
        <w:rPr>
          <w:bCs/>
          <w:sz w:val="28"/>
          <w:szCs w:val="28"/>
          <w:lang w:val="ru-RU"/>
        </w:rPr>
        <w:tab/>
      </w:r>
      <w:r>
        <w:rPr>
          <w:bCs/>
          <w:sz w:val="28"/>
          <w:szCs w:val="28"/>
        </w:rPr>
        <w:t>_______________</w:t>
      </w:r>
    </w:p>
    <w:p w14:paraId="51D03F67" w14:textId="77777777" w:rsidR="00C45DD9" w:rsidRDefault="00C45DD9" w:rsidP="00C45DD9">
      <w:pPr>
        <w:tabs>
          <w:tab w:val="left" w:pos="5103"/>
        </w:tabs>
        <w:jc w:val="both"/>
        <w:rPr>
          <w:sz w:val="28"/>
          <w:szCs w:val="28"/>
        </w:rPr>
      </w:pPr>
    </w:p>
    <w:p w14:paraId="3D1D30C1" w14:textId="77777777" w:rsidR="00C45DD9" w:rsidRPr="006F4589" w:rsidRDefault="00C45DD9" w:rsidP="00C45DD9">
      <w:pPr>
        <w:jc w:val="both"/>
        <w:rPr>
          <w:sz w:val="28"/>
          <w:szCs w:val="28"/>
        </w:rPr>
      </w:pPr>
      <w:r w:rsidRPr="006F4589">
        <w:rPr>
          <w:sz w:val="28"/>
          <w:szCs w:val="28"/>
        </w:rPr>
        <w:t xml:space="preserve">Reviewer: </w:t>
      </w:r>
    </w:p>
    <w:p w14:paraId="23E429E4" w14:textId="77777777" w:rsidR="00C45DD9" w:rsidRPr="006F4589" w:rsidRDefault="00C45DD9" w:rsidP="00C45DD9">
      <w:pPr>
        <w:jc w:val="both"/>
        <w:rPr>
          <w:sz w:val="28"/>
          <w:szCs w:val="28"/>
        </w:rPr>
      </w:pPr>
      <w:proofErr w:type="gramStart"/>
      <w:r w:rsidRPr="00772487">
        <w:rPr>
          <w:sz w:val="28"/>
          <w:szCs w:val="28"/>
        </w:rPr>
        <w:t>Lecturer at the</w:t>
      </w:r>
      <w:r>
        <w:t xml:space="preserve"> </w:t>
      </w:r>
      <w:r w:rsidRPr="006F4589">
        <w:rPr>
          <w:sz w:val="28"/>
          <w:szCs w:val="28"/>
        </w:rPr>
        <w:t>BBZ</w:t>
      </w:r>
      <w:r w:rsidRPr="006F4589">
        <w:rPr>
          <w:bCs/>
          <w:sz w:val="28"/>
          <w:szCs w:val="28"/>
          <w:lang w:val="uk-UA" w:eastAsia="uk-UA"/>
        </w:rPr>
        <w:t xml:space="preserve">, </w:t>
      </w:r>
      <w:r w:rsidRPr="006F4589">
        <w:rPr>
          <w:sz w:val="28"/>
          <w:szCs w:val="28"/>
        </w:rPr>
        <w:t xml:space="preserve">Assoc. prof, </w:t>
      </w:r>
      <w:r>
        <w:rPr>
          <w:sz w:val="28"/>
          <w:szCs w:val="28"/>
        </w:rPr>
        <w:t>Ph.D.</w:t>
      </w:r>
      <w:proofErr w:type="gramEnd"/>
    </w:p>
    <w:p w14:paraId="0327D823" w14:textId="34FFBDB8" w:rsidR="00C45DD9" w:rsidRPr="006F4589" w:rsidRDefault="00C45DD9" w:rsidP="00C45DD9">
      <w:pPr>
        <w:jc w:val="both"/>
        <w:rPr>
          <w:sz w:val="28"/>
          <w:szCs w:val="28"/>
        </w:rPr>
      </w:pPr>
      <w:proofErr w:type="spellStart"/>
      <w:r>
        <w:rPr>
          <w:sz w:val="28"/>
          <w:szCs w:val="28"/>
        </w:rPr>
        <w:t>Shapovalova</w:t>
      </w:r>
      <w:proofErr w:type="spellEnd"/>
      <w:r>
        <w:rPr>
          <w:sz w:val="28"/>
          <w:szCs w:val="28"/>
        </w:rPr>
        <w:t xml:space="preserve"> V.V.</w:t>
      </w:r>
      <w:r>
        <w:rPr>
          <w:sz w:val="28"/>
          <w:szCs w:val="28"/>
        </w:rPr>
        <w:tab/>
      </w:r>
      <w:r>
        <w:rPr>
          <w:sz w:val="28"/>
          <w:szCs w:val="28"/>
        </w:rPr>
        <w:tab/>
      </w:r>
      <w:r w:rsidRPr="006F4589">
        <w:rPr>
          <w:sz w:val="28"/>
          <w:szCs w:val="28"/>
        </w:rPr>
        <w:tab/>
      </w:r>
      <w:r w:rsidRPr="006F4589">
        <w:rPr>
          <w:sz w:val="28"/>
          <w:szCs w:val="28"/>
        </w:rPr>
        <w:tab/>
      </w:r>
      <w:r w:rsidRPr="006F4589">
        <w:rPr>
          <w:sz w:val="28"/>
          <w:szCs w:val="28"/>
        </w:rPr>
        <w:tab/>
      </w:r>
      <w:r w:rsidRPr="006F4589">
        <w:rPr>
          <w:sz w:val="28"/>
          <w:szCs w:val="28"/>
        </w:rPr>
        <w:tab/>
      </w:r>
      <w:r w:rsidRPr="006F4589">
        <w:rPr>
          <w:sz w:val="28"/>
          <w:szCs w:val="28"/>
        </w:rPr>
        <w:tab/>
      </w:r>
      <w:r>
        <w:rPr>
          <w:sz w:val="28"/>
          <w:szCs w:val="28"/>
        </w:rPr>
        <w:t>__</w:t>
      </w:r>
      <w:r w:rsidRPr="006F4589">
        <w:rPr>
          <w:sz w:val="28"/>
          <w:szCs w:val="28"/>
        </w:rPr>
        <w:t>_____________</w:t>
      </w:r>
    </w:p>
    <w:p w14:paraId="2A9B750F" w14:textId="77777777" w:rsidR="00C45DD9" w:rsidRDefault="00C45DD9" w:rsidP="00C45DD9">
      <w:pPr>
        <w:tabs>
          <w:tab w:val="left" w:pos="330"/>
        </w:tabs>
        <w:ind w:left="4962"/>
        <w:rPr>
          <w:sz w:val="28"/>
          <w:szCs w:val="28"/>
          <w:lang w:val="uk-UA"/>
        </w:rPr>
      </w:pPr>
    </w:p>
    <w:p w14:paraId="28E678B9" w14:textId="77777777" w:rsidR="00C45DD9" w:rsidRPr="005119AB" w:rsidRDefault="00C45DD9" w:rsidP="00C45DD9">
      <w:pPr>
        <w:tabs>
          <w:tab w:val="left" w:pos="330"/>
        </w:tabs>
        <w:ind w:left="4962"/>
        <w:rPr>
          <w:sz w:val="28"/>
          <w:szCs w:val="28"/>
          <w:lang w:val="uk-UA"/>
        </w:rPr>
      </w:pPr>
      <w:r w:rsidRPr="005119AB">
        <w:rPr>
          <w:sz w:val="28"/>
          <w:szCs w:val="28"/>
          <w:lang w:val="uk-UA"/>
        </w:rPr>
        <w:t xml:space="preserve">I </w:t>
      </w:r>
      <w:proofErr w:type="spellStart"/>
      <w:r w:rsidRPr="005119AB">
        <w:rPr>
          <w:sz w:val="28"/>
          <w:szCs w:val="28"/>
          <w:lang w:val="uk-UA"/>
        </w:rPr>
        <w:t>certify</w:t>
      </w:r>
      <w:proofErr w:type="spellEnd"/>
      <w:r w:rsidRPr="005119AB">
        <w:rPr>
          <w:sz w:val="28"/>
          <w:szCs w:val="28"/>
          <w:lang w:val="uk-UA"/>
        </w:rPr>
        <w:t xml:space="preserve"> </w:t>
      </w:r>
      <w:proofErr w:type="spellStart"/>
      <w:r w:rsidRPr="005119AB">
        <w:rPr>
          <w:sz w:val="28"/>
          <w:szCs w:val="28"/>
          <w:lang w:val="uk-UA"/>
        </w:rPr>
        <w:t>that</w:t>
      </w:r>
      <w:proofErr w:type="spellEnd"/>
      <w:r w:rsidRPr="005119AB">
        <w:rPr>
          <w:sz w:val="28"/>
          <w:szCs w:val="28"/>
          <w:lang w:val="uk-UA"/>
        </w:rPr>
        <w:t xml:space="preserve"> </w:t>
      </w:r>
      <w:proofErr w:type="spellStart"/>
      <w:r w:rsidRPr="005119AB">
        <w:rPr>
          <w:sz w:val="28"/>
          <w:szCs w:val="28"/>
          <w:lang w:val="uk-UA"/>
        </w:rPr>
        <w:t>in</w:t>
      </w:r>
      <w:proofErr w:type="spellEnd"/>
      <w:r w:rsidRPr="005119AB">
        <w:rPr>
          <w:sz w:val="28"/>
          <w:szCs w:val="28"/>
          <w:lang w:val="uk-UA"/>
        </w:rPr>
        <w:t xml:space="preserve"> </w:t>
      </w:r>
      <w:proofErr w:type="spellStart"/>
      <w:r w:rsidRPr="005119AB">
        <w:rPr>
          <w:sz w:val="28"/>
          <w:szCs w:val="28"/>
          <w:lang w:val="uk-UA"/>
        </w:rPr>
        <w:t>this</w:t>
      </w:r>
      <w:proofErr w:type="spellEnd"/>
      <w:r w:rsidRPr="005119AB">
        <w:rPr>
          <w:sz w:val="28"/>
          <w:szCs w:val="28"/>
          <w:lang w:val="uk-UA"/>
        </w:rPr>
        <w:t xml:space="preserve"> </w:t>
      </w:r>
      <w:proofErr w:type="spellStart"/>
      <w:r w:rsidRPr="005119AB">
        <w:rPr>
          <w:sz w:val="28"/>
          <w:szCs w:val="28"/>
          <w:lang w:val="uk-UA"/>
        </w:rPr>
        <w:t>master's</w:t>
      </w:r>
      <w:proofErr w:type="spellEnd"/>
      <w:r w:rsidRPr="005119AB">
        <w:rPr>
          <w:sz w:val="28"/>
          <w:szCs w:val="28"/>
          <w:lang w:val="uk-UA"/>
        </w:rPr>
        <w:t xml:space="preserve"> </w:t>
      </w:r>
      <w:proofErr w:type="spellStart"/>
      <w:r w:rsidRPr="005119AB">
        <w:rPr>
          <w:sz w:val="28"/>
          <w:szCs w:val="28"/>
          <w:lang w:val="uk-UA"/>
        </w:rPr>
        <w:t>dissertation</w:t>
      </w:r>
      <w:proofErr w:type="spellEnd"/>
      <w:r w:rsidRPr="005119AB">
        <w:rPr>
          <w:sz w:val="28"/>
          <w:szCs w:val="28"/>
          <w:lang w:val="uk-UA"/>
        </w:rPr>
        <w:t xml:space="preserve"> </w:t>
      </w:r>
      <w:proofErr w:type="spellStart"/>
      <w:r w:rsidRPr="005119AB">
        <w:rPr>
          <w:sz w:val="28"/>
          <w:szCs w:val="28"/>
          <w:lang w:val="uk-UA"/>
        </w:rPr>
        <w:t>there</w:t>
      </w:r>
      <w:proofErr w:type="spellEnd"/>
      <w:r w:rsidRPr="005119AB">
        <w:rPr>
          <w:sz w:val="28"/>
          <w:szCs w:val="28"/>
          <w:lang w:val="uk-UA"/>
        </w:rPr>
        <w:t xml:space="preserve"> </w:t>
      </w:r>
      <w:proofErr w:type="spellStart"/>
      <w:r w:rsidRPr="005119AB">
        <w:rPr>
          <w:sz w:val="28"/>
          <w:szCs w:val="28"/>
          <w:lang w:val="uk-UA"/>
        </w:rPr>
        <w:t>are</w:t>
      </w:r>
      <w:proofErr w:type="spellEnd"/>
      <w:r w:rsidRPr="005119AB">
        <w:rPr>
          <w:sz w:val="28"/>
          <w:szCs w:val="28"/>
          <w:lang w:val="uk-UA"/>
        </w:rPr>
        <w:t xml:space="preserve"> </w:t>
      </w:r>
      <w:proofErr w:type="spellStart"/>
      <w:r w:rsidRPr="005119AB">
        <w:rPr>
          <w:sz w:val="28"/>
          <w:szCs w:val="28"/>
          <w:lang w:val="uk-UA"/>
        </w:rPr>
        <w:t>no</w:t>
      </w:r>
      <w:proofErr w:type="spellEnd"/>
      <w:r w:rsidRPr="005119AB">
        <w:rPr>
          <w:sz w:val="28"/>
          <w:szCs w:val="28"/>
          <w:lang w:val="uk-UA"/>
        </w:rPr>
        <w:t xml:space="preserve"> </w:t>
      </w:r>
      <w:proofErr w:type="spellStart"/>
      <w:r w:rsidRPr="005119AB">
        <w:rPr>
          <w:sz w:val="28"/>
          <w:szCs w:val="28"/>
          <w:lang w:val="uk-UA"/>
        </w:rPr>
        <w:t>borrowings</w:t>
      </w:r>
      <w:proofErr w:type="spellEnd"/>
      <w:r w:rsidRPr="005119AB">
        <w:rPr>
          <w:sz w:val="28"/>
          <w:szCs w:val="28"/>
          <w:lang w:val="uk-UA"/>
        </w:rPr>
        <w:t xml:space="preserve"> </w:t>
      </w:r>
      <w:proofErr w:type="spellStart"/>
      <w:r w:rsidRPr="005119AB">
        <w:rPr>
          <w:sz w:val="28"/>
          <w:szCs w:val="28"/>
          <w:lang w:val="uk-UA"/>
        </w:rPr>
        <w:t>from</w:t>
      </w:r>
      <w:proofErr w:type="spellEnd"/>
      <w:r w:rsidRPr="005119AB">
        <w:rPr>
          <w:sz w:val="28"/>
          <w:szCs w:val="28"/>
          <w:lang w:val="uk-UA"/>
        </w:rPr>
        <w:t xml:space="preserve"> </w:t>
      </w:r>
      <w:proofErr w:type="spellStart"/>
      <w:r w:rsidRPr="005119AB">
        <w:rPr>
          <w:sz w:val="28"/>
          <w:szCs w:val="28"/>
          <w:lang w:val="uk-UA"/>
        </w:rPr>
        <w:t>the</w:t>
      </w:r>
      <w:proofErr w:type="spellEnd"/>
      <w:r w:rsidRPr="005119AB">
        <w:rPr>
          <w:sz w:val="28"/>
          <w:szCs w:val="28"/>
          <w:lang w:val="uk-UA"/>
        </w:rPr>
        <w:t xml:space="preserve"> </w:t>
      </w:r>
      <w:proofErr w:type="spellStart"/>
      <w:r w:rsidRPr="005119AB">
        <w:rPr>
          <w:sz w:val="28"/>
          <w:szCs w:val="28"/>
          <w:lang w:val="uk-UA"/>
        </w:rPr>
        <w:t>works</w:t>
      </w:r>
      <w:proofErr w:type="spellEnd"/>
      <w:r w:rsidRPr="005119AB">
        <w:rPr>
          <w:sz w:val="28"/>
          <w:szCs w:val="28"/>
          <w:lang w:val="uk-UA"/>
        </w:rPr>
        <w:t xml:space="preserve"> </w:t>
      </w:r>
      <w:proofErr w:type="spellStart"/>
      <w:r w:rsidRPr="005119AB">
        <w:rPr>
          <w:sz w:val="28"/>
          <w:szCs w:val="28"/>
          <w:lang w:val="uk-UA"/>
        </w:rPr>
        <w:t>of</w:t>
      </w:r>
      <w:proofErr w:type="spellEnd"/>
      <w:r w:rsidRPr="005119AB">
        <w:rPr>
          <w:sz w:val="28"/>
          <w:szCs w:val="28"/>
          <w:lang w:val="uk-UA"/>
        </w:rPr>
        <w:t xml:space="preserve"> </w:t>
      </w:r>
      <w:proofErr w:type="spellStart"/>
      <w:r w:rsidRPr="005119AB">
        <w:rPr>
          <w:sz w:val="28"/>
          <w:szCs w:val="28"/>
          <w:lang w:val="uk-UA"/>
        </w:rPr>
        <w:t>other</w:t>
      </w:r>
      <w:proofErr w:type="spellEnd"/>
      <w:r w:rsidRPr="005119AB">
        <w:rPr>
          <w:sz w:val="28"/>
          <w:szCs w:val="28"/>
          <w:lang w:val="uk-UA"/>
        </w:rPr>
        <w:t xml:space="preserve"> </w:t>
      </w:r>
      <w:proofErr w:type="spellStart"/>
      <w:r w:rsidRPr="005119AB">
        <w:rPr>
          <w:sz w:val="28"/>
          <w:szCs w:val="28"/>
          <w:lang w:val="uk-UA"/>
        </w:rPr>
        <w:t>authors</w:t>
      </w:r>
      <w:proofErr w:type="spellEnd"/>
      <w:r w:rsidRPr="005119AB">
        <w:rPr>
          <w:sz w:val="28"/>
          <w:szCs w:val="28"/>
          <w:lang w:val="uk-UA"/>
        </w:rPr>
        <w:t xml:space="preserve"> </w:t>
      </w:r>
      <w:proofErr w:type="spellStart"/>
      <w:r w:rsidRPr="005119AB">
        <w:rPr>
          <w:sz w:val="28"/>
          <w:szCs w:val="28"/>
          <w:lang w:val="uk-UA"/>
        </w:rPr>
        <w:t>without</w:t>
      </w:r>
      <w:proofErr w:type="spellEnd"/>
      <w:r w:rsidRPr="005119AB">
        <w:rPr>
          <w:sz w:val="28"/>
          <w:szCs w:val="28"/>
          <w:lang w:val="uk-UA"/>
        </w:rPr>
        <w:t xml:space="preserve"> </w:t>
      </w:r>
      <w:proofErr w:type="spellStart"/>
      <w:r w:rsidRPr="005119AB">
        <w:rPr>
          <w:sz w:val="28"/>
          <w:szCs w:val="28"/>
          <w:lang w:val="uk-UA"/>
        </w:rPr>
        <w:t>appropriate</w:t>
      </w:r>
      <w:proofErr w:type="spellEnd"/>
      <w:r w:rsidRPr="005119AB">
        <w:rPr>
          <w:sz w:val="28"/>
          <w:szCs w:val="28"/>
          <w:lang w:val="uk-UA"/>
        </w:rPr>
        <w:t xml:space="preserve"> </w:t>
      </w:r>
      <w:proofErr w:type="spellStart"/>
      <w:r w:rsidRPr="005119AB">
        <w:rPr>
          <w:sz w:val="28"/>
          <w:szCs w:val="28"/>
          <w:lang w:val="uk-UA"/>
        </w:rPr>
        <w:t>references</w:t>
      </w:r>
      <w:proofErr w:type="spellEnd"/>
      <w:r w:rsidRPr="005119AB">
        <w:rPr>
          <w:sz w:val="28"/>
          <w:szCs w:val="28"/>
          <w:lang w:val="uk-UA"/>
        </w:rPr>
        <w:t>.</w:t>
      </w:r>
    </w:p>
    <w:p w14:paraId="2CB22B7F" w14:textId="77777777" w:rsidR="00C45DD9" w:rsidRDefault="00C45DD9" w:rsidP="00C45DD9">
      <w:pPr>
        <w:tabs>
          <w:tab w:val="left" w:pos="330"/>
        </w:tabs>
        <w:ind w:left="4536" w:firstLine="426"/>
        <w:rPr>
          <w:sz w:val="28"/>
          <w:szCs w:val="28"/>
        </w:rPr>
      </w:pPr>
      <w:proofErr w:type="spellStart"/>
      <w:r w:rsidRPr="005119AB">
        <w:rPr>
          <w:sz w:val="28"/>
          <w:szCs w:val="28"/>
          <w:lang w:val="uk-UA"/>
        </w:rPr>
        <w:t>Student</w:t>
      </w:r>
      <w:proofErr w:type="spellEnd"/>
      <w:r w:rsidRPr="005119AB">
        <w:rPr>
          <w:sz w:val="28"/>
          <w:szCs w:val="28"/>
          <w:lang w:val="uk-UA"/>
        </w:rPr>
        <w:t xml:space="preserve"> _____________</w:t>
      </w:r>
      <w:r w:rsidRPr="004C545B">
        <w:rPr>
          <w:sz w:val="28"/>
          <w:szCs w:val="28"/>
        </w:rPr>
        <w:t xml:space="preserve"> </w:t>
      </w:r>
    </w:p>
    <w:p w14:paraId="521DFEFB" w14:textId="77777777" w:rsidR="00C45DD9" w:rsidRDefault="00C45DD9" w:rsidP="00C45DD9">
      <w:pPr>
        <w:tabs>
          <w:tab w:val="left" w:pos="330"/>
        </w:tabs>
        <w:ind w:left="3544" w:hanging="142"/>
        <w:rPr>
          <w:sz w:val="28"/>
          <w:szCs w:val="28"/>
          <w:lang w:val="ru-RU"/>
        </w:rPr>
      </w:pPr>
    </w:p>
    <w:p w14:paraId="4A3B7C41" w14:textId="77777777" w:rsidR="00C45DD9" w:rsidRPr="00C45DD9" w:rsidRDefault="00C45DD9" w:rsidP="00C45DD9">
      <w:pPr>
        <w:tabs>
          <w:tab w:val="left" w:pos="330"/>
        </w:tabs>
        <w:ind w:left="3544" w:hanging="142"/>
        <w:rPr>
          <w:sz w:val="28"/>
          <w:szCs w:val="28"/>
          <w:lang w:val="ru-RU"/>
        </w:rPr>
      </w:pPr>
      <w:r w:rsidRPr="005119AB">
        <w:rPr>
          <w:sz w:val="28"/>
          <w:szCs w:val="28"/>
        </w:rPr>
        <w:t>Kyiv</w:t>
      </w:r>
      <w:r w:rsidRPr="005119AB">
        <w:rPr>
          <w:sz w:val="28"/>
          <w:szCs w:val="28"/>
          <w:lang w:val="uk-UA"/>
        </w:rPr>
        <w:t xml:space="preserve"> –</w:t>
      </w:r>
      <w:r>
        <w:rPr>
          <w:sz w:val="28"/>
          <w:szCs w:val="28"/>
          <w:lang w:val="uk-UA"/>
        </w:rPr>
        <w:t>2023</w:t>
      </w:r>
    </w:p>
    <w:p w14:paraId="0678888D" w14:textId="591B4CBB" w:rsidR="00177C2B" w:rsidRPr="00C45DD9" w:rsidRDefault="00177C2B">
      <w:pPr>
        <w:spacing w:after="160" w:line="259" w:lineRule="auto"/>
        <w:rPr>
          <w:sz w:val="28"/>
          <w:szCs w:val="28"/>
          <w:lang w:val="ru-RU"/>
        </w:rPr>
      </w:pPr>
      <w:r w:rsidRPr="00C45DD9">
        <w:rPr>
          <w:sz w:val="28"/>
          <w:szCs w:val="28"/>
          <w:lang w:val="ru-RU"/>
        </w:rPr>
        <w:br w:type="page"/>
      </w:r>
    </w:p>
    <w:p w14:paraId="6D18DDB8" w14:textId="77777777" w:rsidR="00C45DD9" w:rsidRPr="002F3C0F" w:rsidRDefault="00C45DD9" w:rsidP="00C45DD9">
      <w:pPr>
        <w:spacing w:after="120"/>
        <w:jc w:val="center"/>
        <w:rPr>
          <w:b/>
          <w:bCs/>
          <w:sz w:val="28"/>
          <w:szCs w:val="24"/>
          <w:lang w:val="uk-UA"/>
        </w:rPr>
      </w:pPr>
      <w:r w:rsidRPr="002F3C0F">
        <w:rPr>
          <w:b/>
          <w:bCs/>
          <w:sz w:val="28"/>
          <w:szCs w:val="24"/>
          <w:lang w:val="uk-UA"/>
        </w:rPr>
        <w:lastRenderedPageBreak/>
        <w:t>Національний технічний університет України</w:t>
      </w:r>
    </w:p>
    <w:p w14:paraId="6DFEBBC0" w14:textId="77777777" w:rsidR="00C45DD9" w:rsidRPr="002F3C0F" w:rsidRDefault="00C45DD9" w:rsidP="00C45DD9">
      <w:pPr>
        <w:spacing w:after="120"/>
        <w:jc w:val="center"/>
        <w:rPr>
          <w:b/>
          <w:bCs/>
          <w:sz w:val="28"/>
          <w:szCs w:val="24"/>
          <w:lang w:val="uk-UA"/>
        </w:rPr>
      </w:pPr>
      <w:r w:rsidRPr="002F3C0F">
        <w:rPr>
          <w:b/>
          <w:bCs/>
          <w:sz w:val="28"/>
          <w:szCs w:val="24"/>
          <w:lang w:val="uk-UA"/>
        </w:rPr>
        <w:t>«Київський політехнічний інститут імені Ігоря Сікорського»</w:t>
      </w:r>
    </w:p>
    <w:p w14:paraId="6075A1C5" w14:textId="77777777" w:rsidR="00C45DD9" w:rsidRPr="00D7115E" w:rsidRDefault="00C45DD9" w:rsidP="00C45DD9">
      <w:pPr>
        <w:spacing w:after="120"/>
        <w:jc w:val="center"/>
        <w:rPr>
          <w:b/>
          <w:bCs/>
          <w:sz w:val="28"/>
          <w:szCs w:val="24"/>
          <w:lang w:val="uk-UA"/>
        </w:rPr>
      </w:pPr>
      <w:r w:rsidRPr="00D7115E">
        <w:rPr>
          <w:b/>
          <w:bCs/>
          <w:sz w:val="28"/>
          <w:szCs w:val="24"/>
          <w:lang w:val="uk-UA"/>
        </w:rPr>
        <w:t xml:space="preserve">Факультет </w:t>
      </w:r>
      <w:proofErr w:type="spellStart"/>
      <w:r w:rsidRPr="00D7115E">
        <w:rPr>
          <w:b/>
          <w:bCs/>
          <w:sz w:val="28"/>
          <w:szCs w:val="24"/>
          <w:lang w:val="uk-UA"/>
        </w:rPr>
        <w:t>біомедичної</w:t>
      </w:r>
      <w:proofErr w:type="spellEnd"/>
      <w:r w:rsidRPr="00D7115E">
        <w:rPr>
          <w:b/>
          <w:bCs/>
          <w:sz w:val="28"/>
          <w:szCs w:val="24"/>
          <w:lang w:val="uk-UA"/>
        </w:rPr>
        <w:t xml:space="preserve"> інженерії</w:t>
      </w:r>
    </w:p>
    <w:p w14:paraId="1BCBE77F" w14:textId="77777777" w:rsidR="00C45DD9" w:rsidRPr="00D7115E" w:rsidRDefault="00C45DD9" w:rsidP="00C45DD9">
      <w:pPr>
        <w:spacing w:after="120"/>
        <w:jc w:val="center"/>
        <w:rPr>
          <w:b/>
          <w:bCs/>
          <w:sz w:val="28"/>
          <w:szCs w:val="24"/>
          <w:lang w:val="uk-UA"/>
        </w:rPr>
      </w:pPr>
      <w:r w:rsidRPr="00D7115E">
        <w:rPr>
          <w:b/>
          <w:bCs/>
          <w:sz w:val="28"/>
          <w:szCs w:val="24"/>
          <w:lang w:val="uk-UA"/>
        </w:rPr>
        <w:t xml:space="preserve">Кафедра </w:t>
      </w:r>
      <w:proofErr w:type="spellStart"/>
      <w:r w:rsidRPr="00D7115E">
        <w:rPr>
          <w:b/>
          <w:bCs/>
          <w:sz w:val="28"/>
          <w:szCs w:val="24"/>
          <w:lang w:val="uk-UA"/>
        </w:rPr>
        <w:t>біомедичної</w:t>
      </w:r>
      <w:proofErr w:type="spellEnd"/>
      <w:r w:rsidRPr="00D7115E">
        <w:rPr>
          <w:b/>
          <w:bCs/>
          <w:sz w:val="28"/>
          <w:szCs w:val="24"/>
          <w:lang w:val="uk-UA"/>
        </w:rPr>
        <w:t xml:space="preserve"> інженерії</w:t>
      </w:r>
    </w:p>
    <w:p w14:paraId="787CC04F" w14:textId="77777777" w:rsidR="00C45DD9" w:rsidRPr="00D7115E" w:rsidRDefault="00C45DD9" w:rsidP="00C45DD9">
      <w:pPr>
        <w:spacing w:after="120"/>
        <w:jc w:val="both"/>
        <w:rPr>
          <w:sz w:val="28"/>
          <w:szCs w:val="28"/>
          <w:lang w:val="uk-UA"/>
        </w:rPr>
      </w:pPr>
      <w:r w:rsidRPr="00D7115E">
        <w:rPr>
          <w:sz w:val="28"/>
          <w:szCs w:val="28"/>
          <w:lang w:val="uk-UA"/>
        </w:rPr>
        <w:t xml:space="preserve">Рівень вищої освіти  </w:t>
      </w:r>
      <w:r>
        <w:rPr>
          <w:sz w:val="28"/>
          <w:szCs w:val="28"/>
          <w:lang w:val="uk-UA"/>
        </w:rPr>
        <w:t xml:space="preserve">                                                      </w:t>
      </w:r>
      <w:r w:rsidRPr="00D7115E">
        <w:rPr>
          <w:sz w:val="28"/>
          <w:szCs w:val="28"/>
          <w:lang w:val="uk-UA"/>
        </w:rPr>
        <w:t>перший (бакалаврський)</w:t>
      </w:r>
    </w:p>
    <w:p w14:paraId="64EA9A59" w14:textId="77777777" w:rsidR="00C45DD9" w:rsidRPr="00D7115E" w:rsidRDefault="00C45DD9" w:rsidP="00C45DD9">
      <w:pPr>
        <w:tabs>
          <w:tab w:val="left" w:leader="underscore" w:pos="8931"/>
        </w:tabs>
        <w:spacing w:after="120"/>
        <w:rPr>
          <w:sz w:val="28"/>
          <w:szCs w:val="28"/>
          <w:lang w:val="uk-UA"/>
        </w:rPr>
      </w:pPr>
      <w:r w:rsidRPr="00D7115E">
        <w:rPr>
          <w:sz w:val="28"/>
          <w:szCs w:val="28"/>
          <w:lang w:val="uk-UA"/>
        </w:rPr>
        <w:t xml:space="preserve">Спеціальність </w:t>
      </w:r>
      <w:r>
        <w:rPr>
          <w:sz w:val="28"/>
          <w:szCs w:val="28"/>
          <w:lang w:val="uk-UA"/>
        </w:rPr>
        <w:t xml:space="preserve">                                                           </w:t>
      </w:r>
      <w:r w:rsidRPr="00D7115E">
        <w:rPr>
          <w:sz w:val="28"/>
          <w:szCs w:val="28"/>
          <w:lang w:val="uk-UA"/>
        </w:rPr>
        <w:t>163 «</w:t>
      </w:r>
      <w:proofErr w:type="spellStart"/>
      <w:r w:rsidRPr="00D7115E">
        <w:rPr>
          <w:sz w:val="28"/>
          <w:szCs w:val="28"/>
          <w:lang w:val="uk-UA"/>
        </w:rPr>
        <w:t>Біомедична</w:t>
      </w:r>
      <w:proofErr w:type="spellEnd"/>
      <w:r w:rsidRPr="00D7115E">
        <w:rPr>
          <w:sz w:val="28"/>
          <w:szCs w:val="28"/>
          <w:lang w:val="uk-UA"/>
        </w:rPr>
        <w:t xml:space="preserve"> інженерія»</w:t>
      </w:r>
    </w:p>
    <w:p w14:paraId="173027B8" w14:textId="77777777" w:rsidR="00C45DD9" w:rsidRPr="00D7115E" w:rsidRDefault="00C45DD9" w:rsidP="00C45DD9">
      <w:pPr>
        <w:tabs>
          <w:tab w:val="left" w:leader="underscore" w:pos="8931"/>
        </w:tabs>
        <w:spacing w:after="120"/>
        <w:rPr>
          <w:sz w:val="28"/>
          <w:szCs w:val="28"/>
          <w:lang w:val="uk-UA"/>
        </w:rPr>
      </w:pPr>
      <w:r w:rsidRPr="00D7115E">
        <w:rPr>
          <w:sz w:val="28"/>
          <w:szCs w:val="28"/>
          <w:lang w:val="uk-UA"/>
        </w:rPr>
        <w:t>Освітньо-професійна програма</w:t>
      </w:r>
      <w:r>
        <w:rPr>
          <w:sz w:val="28"/>
          <w:szCs w:val="28"/>
          <w:lang w:val="uk-UA"/>
        </w:rPr>
        <w:t xml:space="preserve">                                          «Медична</w:t>
      </w:r>
      <w:r w:rsidRPr="00D7115E">
        <w:rPr>
          <w:sz w:val="28"/>
          <w:szCs w:val="28"/>
          <w:lang w:val="uk-UA"/>
        </w:rPr>
        <w:t xml:space="preserve"> інженерія»</w:t>
      </w:r>
    </w:p>
    <w:p w14:paraId="2D707A16" w14:textId="77777777" w:rsidR="00C45DD9" w:rsidRPr="00D7115E" w:rsidRDefault="00C45DD9" w:rsidP="00C45DD9">
      <w:pPr>
        <w:tabs>
          <w:tab w:val="left" w:leader="underscore" w:pos="8931"/>
        </w:tabs>
        <w:spacing w:before="120"/>
        <w:ind w:left="539" w:hanging="539"/>
        <w:jc w:val="both"/>
        <w:rPr>
          <w:sz w:val="28"/>
          <w:szCs w:val="24"/>
          <w:lang w:val="uk-UA"/>
        </w:rPr>
      </w:pPr>
    </w:p>
    <w:p w14:paraId="4F087954" w14:textId="77777777" w:rsidR="00C45DD9" w:rsidRPr="00D7115E" w:rsidRDefault="00C45DD9" w:rsidP="00C45DD9">
      <w:pPr>
        <w:spacing w:before="120"/>
        <w:ind w:left="5245"/>
        <w:rPr>
          <w:bCs/>
          <w:sz w:val="26"/>
          <w:szCs w:val="24"/>
          <w:lang w:val="uk-UA"/>
        </w:rPr>
      </w:pPr>
      <w:r w:rsidRPr="00D7115E">
        <w:rPr>
          <w:bCs/>
          <w:sz w:val="26"/>
          <w:szCs w:val="24"/>
          <w:lang w:val="uk-UA"/>
        </w:rPr>
        <w:t>ЗАТВЕРДЖУЮ</w:t>
      </w:r>
    </w:p>
    <w:p w14:paraId="13237578" w14:textId="77777777" w:rsidR="00C45DD9" w:rsidRPr="00D7115E" w:rsidRDefault="00C45DD9" w:rsidP="00C45DD9">
      <w:pPr>
        <w:spacing w:before="120"/>
        <w:ind w:left="5245"/>
        <w:rPr>
          <w:bCs/>
          <w:sz w:val="26"/>
          <w:szCs w:val="24"/>
          <w:lang w:val="uk-UA"/>
        </w:rPr>
      </w:pPr>
      <w:r w:rsidRPr="00D7115E">
        <w:rPr>
          <w:bCs/>
          <w:sz w:val="26"/>
          <w:szCs w:val="24"/>
          <w:lang w:val="uk-UA"/>
        </w:rPr>
        <w:t>Завідувач кафедри</w:t>
      </w:r>
    </w:p>
    <w:p w14:paraId="525E29ED" w14:textId="77777777" w:rsidR="00C45DD9" w:rsidRPr="00D7115E" w:rsidRDefault="00C45DD9" w:rsidP="00C45DD9">
      <w:pPr>
        <w:spacing w:before="120"/>
        <w:ind w:left="5245"/>
        <w:rPr>
          <w:sz w:val="26"/>
          <w:szCs w:val="24"/>
          <w:lang w:val="uk-UA"/>
        </w:rPr>
      </w:pPr>
      <w:r w:rsidRPr="00D7115E">
        <w:rPr>
          <w:sz w:val="26"/>
          <w:szCs w:val="24"/>
          <w:lang w:val="uk-UA"/>
        </w:rPr>
        <w:t>_______ Владислав ШЛИКОВ</w:t>
      </w:r>
    </w:p>
    <w:p w14:paraId="017B3ED2" w14:textId="77777777" w:rsidR="00C45DD9" w:rsidRPr="00D7115E" w:rsidRDefault="00C45DD9" w:rsidP="00C45DD9">
      <w:pPr>
        <w:spacing w:before="120"/>
        <w:ind w:left="5245"/>
        <w:rPr>
          <w:sz w:val="26"/>
          <w:szCs w:val="24"/>
          <w:lang w:val="uk-UA"/>
        </w:rPr>
      </w:pPr>
      <w:r w:rsidRPr="00D7115E">
        <w:rPr>
          <w:sz w:val="26"/>
          <w:szCs w:val="24"/>
          <w:lang w:val="uk-UA"/>
        </w:rPr>
        <w:t>«___»_____________20</w:t>
      </w:r>
      <w:r>
        <w:rPr>
          <w:sz w:val="26"/>
          <w:szCs w:val="24"/>
          <w:lang w:val="uk-UA"/>
        </w:rPr>
        <w:t>23</w:t>
      </w:r>
      <w:r w:rsidRPr="00D7115E">
        <w:rPr>
          <w:sz w:val="26"/>
          <w:szCs w:val="24"/>
          <w:lang w:val="uk-UA"/>
        </w:rPr>
        <w:t xml:space="preserve"> р.</w:t>
      </w:r>
    </w:p>
    <w:p w14:paraId="7025A9F8" w14:textId="77777777" w:rsidR="00C45DD9" w:rsidRDefault="00C45DD9" w:rsidP="00C45DD9">
      <w:pPr>
        <w:spacing w:before="120"/>
        <w:jc w:val="center"/>
        <w:rPr>
          <w:b/>
          <w:bCs/>
          <w:sz w:val="28"/>
          <w:szCs w:val="24"/>
          <w:lang w:val="uk-UA"/>
        </w:rPr>
      </w:pPr>
    </w:p>
    <w:p w14:paraId="751FE87E" w14:textId="77777777" w:rsidR="00416E5E" w:rsidRPr="00D7115E" w:rsidRDefault="00416E5E" w:rsidP="00C45DD9">
      <w:pPr>
        <w:spacing w:before="120"/>
        <w:jc w:val="center"/>
        <w:rPr>
          <w:b/>
          <w:bCs/>
          <w:sz w:val="28"/>
          <w:szCs w:val="24"/>
          <w:lang w:val="uk-UA"/>
        </w:rPr>
      </w:pPr>
    </w:p>
    <w:p w14:paraId="604BDAAC" w14:textId="77777777" w:rsidR="00C45DD9" w:rsidRPr="00D7115E" w:rsidRDefault="00C45DD9" w:rsidP="00C45DD9">
      <w:pPr>
        <w:tabs>
          <w:tab w:val="left" w:pos="720"/>
          <w:tab w:val="left" w:pos="1440"/>
          <w:tab w:val="left" w:pos="1620"/>
        </w:tabs>
        <w:spacing w:before="120"/>
        <w:ind w:left="540" w:hanging="540"/>
        <w:jc w:val="center"/>
        <w:rPr>
          <w:b/>
          <w:bCs/>
          <w:sz w:val="28"/>
          <w:szCs w:val="24"/>
          <w:lang w:val="uk-UA"/>
        </w:rPr>
      </w:pPr>
      <w:r w:rsidRPr="00D7115E">
        <w:rPr>
          <w:b/>
          <w:bCs/>
          <w:sz w:val="28"/>
          <w:szCs w:val="24"/>
          <w:lang w:val="uk-UA"/>
        </w:rPr>
        <w:t>ЗАВДАННЯ</w:t>
      </w:r>
    </w:p>
    <w:p w14:paraId="5910EB80" w14:textId="77777777" w:rsidR="00C45DD9" w:rsidRDefault="00C45DD9" w:rsidP="00C45DD9">
      <w:pPr>
        <w:tabs>
          <w:tab w:val="left" w:pos="720"/>
          <w:tab w:val="left" w:pos="1440"/>
          <w:tab w:val="left" w:pos="1620"/>
        </w:tabs>
        <w:spacing w:before="120"/>
        <w:ind w:left="539" w:hanging="539"/>
        <w:jc w:val="center"/>
        <w:rPr>
          <w:b/>
          <w:bCs/>
          <w:sz w:val="28"/>
          <w:szCs w:val="24"/>
          <w:lang w:val="uk-UA"/>
        </w:rPr>
      </w:pPr>
      <w:r w:rsidRPr="00D7115E">
        <w:rPr>
          <w:b/>
          <w:bCs/>
          <w:sz w:val="28"/>
          <w:szCs w:val="24"/>
          <w:lang w:val="uk-UA"/>
        </w:rPr>
        <w:t>на дипломну роботу студенту</w:t>
      </w:r>
    </w:p>
    <w:p w14:paraId="7927605E" w14:textId="77777777" w:rsidR="00C45DD9" w:rsidRPr="00D7115E" w:rsidRDefault="00C45DD9" w:rsidP="00C45DD9">
      <w:pPr>
        <w:tabs>
          <w:tab w:val="left" w:pos="720"/>
          <w:tab w:val="left" w:pos="1440"/>
          <w:tab w:val="left" w:pos="1620"/>
        </w:tabs>
        <w:spacing w:before="120"/>
        <w:ind w:left="539" w:hanging="539"/>
        <w:jc w:val="center"/>
        <w:rPr>
          <w:b/>
          <w:bCs/>
          <w:sz w:val="28"/>
          <w:szCs w:val="24"/>
          <w:lang w:val="uk-UA"/>
        </w:rPr>
      </w:pPr>
      <w:proofErr w:type="spellStart"/>
      <w:r w:rsidRPr="00251D7B">
        <w:rPr>
          <w:b/>
          <w:bCs/>
          <w:sz w:val="28"/>
          <w:szCs w:val="24"/>
          <w:lang w:val="uk-UA"/>
        </w:rPr>
        <w:t>Алдохукі</w:t>
      </w:r>
      <w:proofErr w:type="spellEnd"/>
      <w:r w:rsidRPr="00251D7B">
        <w:rPr>
          <w:b/>
          <w:bCs/>
          <w:sz w:val="28"/>
          <w:szCs w:val="24"/>
          <w:lang w:val="uk-UA"/>
        </w:rPr>
        <w:t xml:space="preserve"> </w:t>
      </w:r>
      <w:proofErr w:type="spellStart"/>
      <w:r w:rsidRPr="00251D7B">
        <w:rPr>
          <w:b/>
          <w:bCs/>
          <w:sz w:val="28"/>
          <w:szCs w:val="24"/>
          <w:lang w:val="uk-UA"/>
        </w:rPr>
        <w:t>Мохаммед</w:t>
      </w:r>
      <w:proofErr w:type="spellEnd"/>
      <w:r w:rsidRPr="00251D7B">
        <w:rPr>
          <w:b/>
          <w:bCs/>
          <w:sz w:val="28"/>
          <w:szCs w:val="24"/>
          <w:lang w:val="uk-UA"/>
        </w:rPr>
        <w:t xml:space="preserve"> </w:t>
      </w:r>
      <w:proofErr w:type="spellStart"/>
      <w:r w:rsidRPr="00251D7B">
        <w:rPr>
          <w:b/>
          <w:bCs/>
          <w:sz w:val="28"/>
          <w:szCs w:val="24"/>
          <w:lang w:val="uk-UA"/>
        </w:rPr>
        <w:t>Саад</w:t>
      </w:r>
      <w:proofErr w:type="spellEnd"/>
      <w:r w:rsidRPr="00251D7B">
        <w:rPr>
          <w:b/>
          <w:bCs/>
          <w:sz w:val="28"/>
          <w:szCs w:val="24"/>
          <w:lang w:val="uk-UA"/>
        </w:rPr>
        <w:t xml:space="preserve"> </w:t>
      </w:r>
      <w:proofErr w:type="spellStart"/>
      <w:r w:rsidRPr="00251D7B">
        <w:rPr>
          <w:b/>
          <w:bCs/>
          <w:sz w:val="28"/>
          <w:szCs w:val="24"/>
          <w:lang w:val="uk-UA"/>
        </w:rPr>
        <w:t>Джалал</w:t>
      </w:r>
      <w:proofErr w:type="spellEnd"/>
    </w:p>
    <w:p w14:paraId="76A8F24D" w14:textId="715771D9" w:rsidR="00C45DD9" w:rsidRDefault="00C45DD9" w:rsidP="00C45DD9">
      <w:pPr>
        <w:pStyle w:val="a4"/>
        <w:numPr>
          <w:ilvl w:val="0"/>
          <w:numId w:val="18"/>
        </w:numPr>
        <w:tabs>
          <w:tab w:val="left" w:leader="underscore" w:pos="8931"/>
          <w:tab w:val="left" w:leader="underscore" w:pos="9072"/>
        </w:tabs>
        <w:spacing w:before="240"/>
        <w:jc w:val="both"/>
        <w:rPr>
          <w:sz w:val="28"/>
          <w:szCs w:val="24"/>
          <w:lang w:val="uk-UA"/>
        </w:rPr>
      </w:pPr>
      <w:r w:rsidRPr="00E1361A">
        <w:rPr>
          <w:bCs/>
          <w:sz w:val="28"/>
          <w:szCs w:val="24"/>
          <w:lang w:val="uk-UA"/>
        </w:rPr>
        <w:t xml:space="preserve">Тема </w:t>
      </w:r>
      <w:r w:rsidRPr="00E1361A">
        <w:rPr>
          <w:sz w:val="28"/>
          <w:szCs w:val="24"/>
          <w:lang w:val="uk-UA"/>
        </w:rPr>
        <w:t>роботи «</w:t>
      </w:r>
      <w:proofErr w:type="spellStart"/>
      <w:r w:rsidRPr="00730095">
        <w:rPr>
          <w:sz w:val="28"/>
          <w:szCs w:val="24"/>
          <w:lang w:val="uk-UA"/>
        </w:rPr>
        <w:t>Носимі</w:t>
      </w:r>
      <w:proofErr w:type="spellEnd"/>
      <w:r w:rsidRPr="00730095">
        <w:rPr>
          <w:sz w:val="28"/>
          <w:szCs w:val="24"/>
          <w:lang w:val="uk-UA"/>
        </w:rPr>
        <w:t xml:space="preserve"> пристрої для моніторингу серця</w:t>
      </w:r>
      <w:r w:rsidRPr="00E1361A">
        <w:rPr>
          <w:sz w:val="28"/>
          <w:szCs w:val="24"/>
          <w:lang w:val="uk-UA"/>
        </w:rPr>
        <w:t xml:space="preserve">», керівник роботи </w:t>
      </w:r>
      <w:proofErr w:type="spellStart"/>
      <w:r>
        <w:rPr>
          <w:sz w:val="28"/>
          <w:szCs w:val="24"/>
          <w:lang w:val="uk-UA"/>
        </w:rPr>
        <w:t>Порєва</w:t>
      </w:r>
      <w:proofErr w:type="spellEnd"/>
      <w:r>
        <w:rPr>
          <w:sz w:val="28"/>
          <w:szCs w:val="24"/>
          <w:lang w:val="uk-UA"/>
        </w:rPr>
        <w:t xml:space="preserve"> Ганна Сергіївна, доцент каф. ЕІ, </w:t>
      </w:r>
      <w:proofErr w:type="spellStart"/>
      <w:r>
        <w:rPr>
          <w:sz w:val="28"/>
          <w:szCs w:val="24"/>
          <w:lang w:val="uk-UA"/>
        </w:rPr>
        <w:t>к.т</w:t>
      </w:r>
      <w:r w:rsidRPr="00E1361A">
        <w:rPr>
          <w:sz w:val="28"/>
          <w:szCs w:val="24"/>
          <w:lang w:val="uk-UA"/>
        </w:rPr>
        <w:t>.н</w:t>
      </w:r>
      <w:proofErr w:type="spellEnd"/>
      <w:r w:rsidRPr="00E1361A">
        <w:rPr>
          <w:sz w:val="28"/>
          <w:szCs w:val="24"/>
          <w:lang w:val="uk-UA"/>
        </w:rPr>
        <w:t xml:space="preserve">., затверджені наказом по університету від </w:t>
      </w:r>
      <w:r w:rsidRPr="00730095">
        <w:rPr>
          <w:b/>
          <w:bCs/>
          <w:sz w:val="28"/>
          <w:szCs w:val="28"/>
          <w:u w:val="single"/>
          <w:lang w:val="uk-UA"/>
        </w:rPr>
        <w:t>« 2</w:t>
      </w:r>
      <w:r w:rsidRPr="00E1361A">
        <w:rPr>
          <w:b/>
          <w:bCs/>
          <w:sz w:val="28"/>
          <w:szCs w:val="28"/>
          <w:u w:val="single"/>
          <w:lang w:val="uk-UA"/>
        </w:rPr>
        <w:t>6</w:t>
      </w:r>
      <w:r w:rsidRPr="00730095">
        <w:rPr>
          <w:b/>
          <w:bCs/>
          <w:sz w:val="28"/>
          <w:szCs w:val="28"/>
          <w:u w:val="single"/>
          <w:lang w:val="uk-UA"/>
        </w:rPr>
        <w:t xml:space="preserve"> » травня 202</w:t>
      </w:r>
      <w:r w:rsidRPr="00E1361A">
        <w:rPr>
          <w:b/>
          <w:bCs/>
          <w:sz w:val="28"/>
          <w:szCs w:val="28"/>
          <w:u w:val="single"/>
          <w:lang w:val="uk-UA"/>
        </w:rPr>
        <w:t>3</w:t>
      </w:r>
      <w:r w:rsidRPr="00730095">
        <w:rPr>
          <w:b/>
          <w:bCs/>
          <w:sz w:val="28"/>
          <w:szCs w:val="28"/>
          <w:u w:val="single"/>
          <w:lang w:val="uk-UA"/>
        </w:rPr>
        <w:t xml:space="preserve"> р. № </w:t>
      </w:r>
      <w:r w:rsidRPr="00E1361A">
        <w:rPr>
          <w:b/>
          <w:bCs/>
          <w:sz w:val="28"/>
          <w:szCs w:val="28"/>
          <w:u w:val="single"/>
          <w:lang w:val="uk-UA"/>
        </w:rPr>
        <w:t>52</w:t>
      </w:r>
      <w:r>
        <w:rPr>
          <w:b/>
          <w:bCs/>
          <w:sz w:val="28"/>
          <w:szCs w:val="28"/>
          <w:u w:val="single"/>
          <w:lang w:val="uk-UA"/>
        </w:rPr>
        <w:t>/23</w:t>
      </w:r>
      <w:proofErr w:type="spellStart"/>
      <w:r>
        <w:rPr>
          <w:sz w:val="28"/>
          <w:szCs w:val="24"/>
          <w:lang w:val="en-US"/>
        </w:rPr>
        <w:t>si</w:t>
      </w:r>
      <w:proofErr w:type="spellEnd"/>
      <w:r w:rsidRPr="00E1361A">
        <w:rPr>
          <w:sz w:val="28"/>
          <w:szCs w:val="24"/>
          <w:lang w:val="uk-UA"/>
        </w:rPr>
        <w:t xml:space="preserve">. </w:t>
      </w:r>
    </w:p>
    <w:p w14:paraId="4A64736D" w14:textId="77777777" w:rsidR="00C45DD9" w:rsidRDefault="00C45DD9" w:rsidP="00C45DD9">
      <w:pPr>
        <w:pStyle w:val="a4"/>
        <w:tabs>
          <w:tab w:val="left" w:leader="underscore" w:pos="8931"/>
          <w:tab w:val="left" w:leader="underscore" w:pos="9072"/>
        </w:tabs>
        <w:spacing w:before="240"/>
        <w:ind w:left="0" w:firstLine="567"/>
        <w:jc w:val="both"/>
        <w:rPr>
          <w:sz w:val="28"/>
          <w:szCs w:val="24"/>
          <w:lang w:val="uk-UA"/>
        </w:rPr>
      </w:pPr>
    </w:p>
    <w:p w14:paraId="0AACF564" w14:textId="186CE961" w:rsidR="00C45DD9" w:rsidRPr="00416E5E" w:rsidRDefault="00C45DD9" w:rsidP="00C45DD9">
      <w:pPr>
        <w:pStyle w:val="a4"/>
        <w:numPr>
          <w:ilvl w:val="0"/>
          <w:numId w:val="18"/>
        </w:numPr>
        <w:tabs>
          <w:tab w:val="left" w:leader="underscore" w:pos="8931"/>
          <w:tab w:val="left" w:leader="underscore" w:pos="9072"/>
        </w:tabs>
        <w:spacing w:before="240"/>
        <w:jc w:val="both"/>
        <w:rPr>
          <w:sz w:val="28"/>
          <w:szCs w:val="24"/>
          <w:lang w:val="uk-UA"/>
        </w:rPr>
      </w:pPr>
      <w:r w:rsidRPr="00E1361A">
        <w:rPr>
          <w:sz w:val="28"/>
          <w:szCs w:val="24"/>
          <w:lang w:val="uk-UA"/>
        </w:rPr>
        <w:t xml:space="preserve">Термін подання студентом роботи: </w:t>
      </w:r>
      <w:r w:rsidRPr="00E1361A">
        <w:rPr>
          <w:sz w:val="28"/>
          <w:szCs w:val="24"/>
          <w:u w:val="single"/>
          <w:lang w:val="uk-UA"/>
        </w:rPr>
        <w:t>09 червня 2023 року.</w:t>
      </w:r>
    </w:p>
    <w:p w14:paraId="5E45B073" w14:textId="77777777" w:rsidR="00416E5E" w:rsidRPr="00416E5E" w:rsidRDefault="00416E5E" w:rsidP="00416E5E">
      <w:pPr>
        <w:pStyle w:val="a4"/>
        <w:rPr>
          <w:sz w:val="28"/>
          <w:szCs w:val="24"/>
          <w:lang w:val="uk-UA"/>
        </w:rPr>
      </w:pPr>
    </w:p>
    <w:p w14:paraId="3C7B38FA" w14:textId="6E0282EA" w:rsidR="00416E5E" w:rsidRPr="00416E5E" w:rsidRDefault="00416E5E" w:rsidP="00C45DD9">
      <w:pPr>
        <w:pStyle w:val="a4"/>
        <w:numPr>
          <w:ilvl w:val="0"/>
          <w:numId w:val="18"/>
        </w:numPr>
        <w:tabs>
          <w:tab w:val="left" w:leader="underscore" w:pos="8931"/>
          <w:tab w:val="left" w:leader="underscore" w:pos="9072"/>
        </w:tabs>
        <w:spacing w:before="240"/>
        <w:jc w:val="both"/>
        <w:rPr>
          <w:sz w:val="28"/>
          <w:szCs w:val="24"/>
          <w:lang w:val="uk-UA"/>
        </w:rPr>
      </w:pPr>
      <w:r w:rsidRPr="00317D53">
        <w:rPr>
          <w:bCs/>
          <w:sz w:val="28"/>
          <w:szCs w:val="24"/>
          <w:lang w:val="uk-UA"/>
        </w:rPr>
        <w:t xml:space="preserve">Вихідні дані до </w:t>
      </w:r>
      <w:r w:rsidRPr="00317D53">
        <w:rPr>
          <w:sz w:val="28"/>
          <w:szCs w:val="24"/>
          <w:lang w:val="uk-UA"/>
        </w:rPr>
        <w:t xml:space="preserve">роботи: </w:t>
      </w:r>
      <w:r w:rsidRPr="00317D53">
        <w:rPr>
          <w:sz w:val="28"/>
          <w:lang w:val="uk-UA"/>
        </w:rPr>
        <w:t xml:space="preserve">науково-технічна література, </w:t>
      </w:r>
      <w:r w:rsidRPr="00167CAD">
        <w:rPr>
          <w:sz w:val="28"/>
          <w:lang w:val="uk-UA"/>
        </w:rPr>
        <w:t>система мон</w:t>
      </w:r>
      <w:r>
        <w:rPr>
          <w:sz w:val="28"/>
          <w:lang w:val="uk-UA"/>
        </w:rPr>
        <w:t>іторингу</w:t>
      </w:r>
      <w:r w:rsidRPr="00167CAD">
        <w:rPr>
          <w:sz w:val="28"/>
          <w:lang w:val="uk-UA"/>
        </w:rPr>
        <w:t xml:space="preserve"> сер</w:t>
      </w:r>
      <w:r>
        <w:rPr>
          <w:sz w:val="28"/>
          <w:lang w:val="uk-UA"/>
        </w:rPr>
        <w:t>цевої активності серця.</w:t>
      </w:r>
    </w:p>
    <w:p w14:paraId="1B580C2C" w14:textId="77777777" w:rsidR="00416E5E" w:rsidRPr="00416E5E" w:rsidRDefault="00416E5E" w:rsidP="00416E5E">
      <w:pPr>
        <w:pStyle w:val="a4"/>
        <w:rPr>
          <w:sz w:val="28"/>
          <w:szCs w:val="24"/>
          <w:lang w:val="uk-UA"/>
        </w:rPr>
      </w:pPr>
    </w:p>
    <w:p w14:paraId="542E9D5E" w14:textId="64244444" w:rsidR="00416E5E" w:rsidRDefault="00416E5E" w:rsidP="00C45DD9">
      <w:pPr>
        <w:pStyle w:val="a4"/>
        <w:numPr>
          <w:ilvl w:val="0"/>
          <w:numId w:val="18"/>
        </w:numPr>
        <w:tabs>
          <w:tab w:val="left" w:leader="underscore" w:pos="8931"/>
          <w:tab w:val="left" w:leader="underscore" w:pos="9072"/>
        </w:tabs>
        <w:spacing w:before="240"/>
        <w:jc w:val="both"/>
        <w:rPr>
          <w:sz w:val="28"/>
          <w:szCs w:val="24"/>
          <w:lang w:val="uk-UA"/>
        </w:rPr>
      </w:pPr>
      <w:r w:rsidRPr="00317D53">
        <w:rPr>
          <w:sz w:val="28"/>
          <w:szCs w:val="24"/>
          <w:lang w:val="uk-UA"/>
        </w:rPr>
        <w:t xml:space="preserve">Зміст роботи: розглянути літературні джерела, </w:t>
      </w:r>
      <w:r>
        <w:rPr>
          <w:sz w:val="28"/>
          <w:szCs w:val="24"/>
          <w:lang w:val="uk-UA"/>
        </w:rPr>
        <w:t>запропонувати власну систему моніторингу серця.</w:t>
      </w:r>
    </w:p>
    <w:p w14:paraId="008FCD56" w14:textId="307177D2" w:rsidR="00416E5E" w:rsidRPr="00416E5E" w:rsidRDefault="00416E5E" w:rsidP="00416E5E">
      <w:pPr>
        <w:pStyle w:val="a4"/>
        <w:rPr>
          <w:sz w:val="28"/>
          <w:szCs w:val="24"/>
          <w:lang w:val="uk-UA"/>
        </w:rPr>
      </w:pPr>
    </w:p>
    <w:p w14:paraId="5E5BBDDE" w14:textId="0C0E6F63" w:rsidR="00416E5E" w:rsidRPr="00416E5E" w:rsidRDefault="00416E5E" w:rsidP="00C45DD9">
      <w:pPr>
        <w:pStyle w:val="a4"/>
        <w:numPr>
          <w:ilvl w:val="0"/>
          <w:numId w:val="18"/>
        </w:numPr>
        <w:tabs>
          <w:tab w:val="left" w:leader="underscore" w:pos="8931"/>
          <w:tab w:val="left" w:leader="underscore" w:pos="9072"/>
        </w:tabs>
        <w:spacing w:before="240"/>
        <w:jc w:val="both"/>
        <w:rPr>
          <w:sz w:val="28"/>
          <w:szCs w:val="24"/>
          <w:lang w:val="uk-UA"/>
        </w:rPr>
      </w:pPr>
      <w:r w:rsidRPr="00317D53">
        <w:rPr>
          <w:spacing w:val="2"/>
          <w:sz w:val="28"/>
          <w:szCs w:val="24"/>
          <w:lang w:val="uk-UA"/>
        </w:rPr>
        <w:t xml:space="preserve">Перелік ілюстративного матеріалу (із зазначенням плакатів, презентацій тощо): </w:t>
      </w:r>
      <w:r w:rsidRPr="00917377">
        <w:rPr>
          <w:spacing w:val="2"/>
          <w:sz w:val="28"/>
          <w:szCs w:val="24"/>
          <w:lang w:val="uk-UA"/>
        </w:rPr>
        <w:t>рисунки в тексті пояснювальної записки, презентація до захисту</w:t>
      </w:r>
      <w:r>
        <w:rPr>
          <w:spacing w:val="2"/>
          <w:sz w:val="28"/>
          <w:szCs w:val="24"/>
          <w:lang w:val="uk-UA"/>
        </w:rPr>
        <w:t>.</w:t>
      </w:r>
    </w:p>
    <w:p w14:paraId="7A98BE56" w14:textId="77777777" w:rsidR="00416E5E" w:rsidRDefault="00416E5E" w:rsidP="00416E5E">
      <w:pPr>
        <w:pStyle w:val="a4"/>
        <w:rPr>
          <w:sz w:val="28"/>
          <w:szCs w:val="24"/>
          <w:lang w:val="uk-UA"/>
        </w:rPr>
      </w:pPr>
    </w:p>
    <w:p w14:paraId="3D1DB249" w14:textId="77777777" w:rsidR="00416E5E" w:rsidRDefault="00416E5E" w:rsidP="00416E5E">
      <w:pPr>
        <w:pStyle w:val="a4"/>
        <w:rPr>
          <w:sz w:val="28"/>
          <w:szCs w:val="24"/>
          <w:lang w:val="uk-UA"/>
        </w:rPr>
      </w:pPr>
    </w:p>
    <w:p w14:paraId="374D7C4D" w14:textId="77777777" w:rsidR="00416E5E" w:rsidRDefault="00416E5E" w:rsidP="00416E5E">
      <w:pPr>
        <w:pStyle w:val="a4"/>
        <w:rPr>
          <w:sz w:val="28"/>
          <w:szCs w:val="24"/>
          <w:lang w:val="uk-UA"/>
        </w:rPr>
      </w:pPr>
    </w:p>
    <w:p w14:paraId="32A67163" w14:textId="77777777" w:rsidR="00416E5E" w:rsidRDefault="00416E5E" w:rsidP="00416E5E">
      <w:pPr>
        <w:pStyle w:val="a4"/>
        <w:rPr>
          <w:sz w:val="28"/>
          <w:szCs w:val="24"/>
          <w:lang w:val="uk-UA"/>
        </w:rPr>
      </w:pPr>
    </w:p>
    <w:p w14:paraId="3658AD85" w14:textId="77777777" w:rsidR="00416E5E" w:rsidRDefault="00416E5E" w:rsidP="00416E5E">
      <w:pPr>
        <w:pStyle w:val="a4"/>
        <w:rPr>
          <w:sz w:val="28"/>
          <w:szCs w:val="24"/>
          <w:lang w:val="uk-UA"/>
        </w:rPr>
      </w:pPr>
    </w:p>
    <w:p w14:paraId="030596E5" w14:textId="77777777" w:rsidR="00416E5E" w:rsidRDefault="00416E5E" w:rsidP="00416E5E">
      <w:pPr>
        <w:pStyle w:val="a4"/>
        <w:rPr>
          <w:sz w:val="28"/>
          <w:szCs w:val="24"/>
          <w:lang w:val="uk-UA"/>
        </w:rPr>
      </w:pPr>
    </w:p>
    <w:p w14:paraId="7D3982C3" w14:textId="77777777" w:rsidR="00416E5E" w:rsidRPr="00416E5E" w:rsidRDefault="00416E5E" w:rsidP="00416E5E">
      <w:pPr>
        <w:pStyle w:val="a4"/>
        <w:numPr>
          <w:ilvl w:val="0"/>
          <w:numId w:val="18"/>
        </w:numPr>
        <w:tabs>
          <w:tab w:val="left" w:pos="360"/>
          <w:tab w:val="left" w:pos="1440"/>
          <w:tab w:val="left" w:pos="1620"/>
        </w:tabs>
        <w:spacing w:before="240"/>
        <w:jc w:val="both"/>
        <w:rPr>
          <w:sz w:val="28"/>
          <w:szCs w:val="24"/>
          <w:lang w:val="uk-UA"/>
        </w:rPr>
      </w:pPr>
      <w:r w:rsidRPr="00416E5E">
        <w:rPr>
          <w:sz w:val="28"/>
          <w:szCs w:val="24"/>
          <w:lang w:val="uk-UA"/>
        </w:rPr>
        <w:lastRenderedPageBreak/>
        <w:t>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416E5E" w:rsidRPr="00D7115E" w14:paraId="44A9322A" w14:textId="77777777" w:rsidTr="006248E2">
        <w:trPr>
          <w:cantSplit/>
        </w:trPr>
        <w:tc>
          <w:tcPr>
            <w:tcW w:w="2410" w:type="dxa"/>
            <w:vMerge w:val="restart"/>
            <w:vAlign w:val="center"/>
          </w:tcPr>
          <w:p w14:paraId="225A6F26" w14:textId="77777777" w:rsidR="00416E5E" w:rsidRPr="00D7115E" w:rsidRDefault="00416E5E" w:rsidP="006248E2">
            <w:pPr>
              <w:jc w:val="center"/>
              <w:rPr>
                <w:sz w:val="24"/>
                <w:szCs w:val="24"/>
                <w:lang w:val="uk-UA"/>
              </w:rPr>
            </w:pPr>
            <w:bookmarkStart w:id="1" w:name="_Hlk136993069"/>
            <w:r w:rsidRPr="00D7115E">
              <w:rPr>
                <w:sz w:val="24"/>
                <w:szCs w:val="24"/>
                <w:lang w:val="uk-UA"/>
              </w:rPr>
              <w:t>Розділ</w:t>
            </w:r>
          </w:p>
        </w:tc>
        <w:tc>
          <w:tcPr>
            <w:tcW w:w="3827" w:type="dxa"/>
            <w:vMerge w:val="restart"/>
            <w:vAlign w:val="center"/>
          </w:tcPr>
          <w:p w14:paraId="0266C579" w14:textId="77777777" w:rsidR="00416E5E" w:rsidRPr="00D7115E" w:rsidRDefault="00416E5E" w:rsidP="006248E2">
            <w:pPr>
              <w:jc w:val="center"/>
              <w:rPr>
                <w:sz w:val="24"/>
                <w:szCs w:val="24"/>
                <w:lang w:val="uk-UA"/>
              </w:rPr>
            </w:pPr>
            <w:r w:rsidRPr="00D7115E">
              <w:rPr>
                <w:sz w:val="24"/>
                <w:szCs w:val="24"/>
                <w:lang w:val="uk-UA"/>
              </w:rPr>
              <w:t xml:space="preserve">Прізвище, ініціали та посада </w:t>
            </w:r>
            <w:r w:rsidRPr="00D7115E">
              <w:rPr>
                <w:sz w:val="24"/>
                <w:szCs w:val="24"/>
                <w:lang w:val="uk-UA"/>
              </w:rPr>
              <w:br/>
              <w:t>консультанта</w:t>
            </w:r>
          </w:p>
        </w:tc>
        <w:tc>
          <w:tcPr>
            <w:tcW w:w="2793" w:type="dxa"/>
            <w:gridSpan w:val="2"/>
          </w:tcPr>
          <w:p w14:paraId="3BB25D11" w14:textId="77777777" w:rsidR="00416E5E" w:rsidRPr="00D7115E" w:rsidRDefault="00416E5E" w:rsidP="006248E2">
            <w:pPr>
              <w:jc w:val="center"/>
              <w:rPr>
                <w:sz w:val="24"/>
                <w:szCs w:val="24"/>
                <w:lang w:val="uk-UA"/>
              </w:rPr>
            </w:pPr>
            <w:r w:rsidRPr="00D7115E">
              <w:rPr>
                <w:sz w:val="24"/>
                <w:szCs w:val="24"/>
                <w:lang w:val="uk-UA"/>
              </w:rPr>
              <w:t>Підпис, дата</w:t>
            </w:r>
          </w:p>
        </w:tc>
      </w:tr>
      <w:tr w:rsidR="00416E5E" w:rsidRPr="00D7115E" w14:paraId="78E4AC0F" w14:textId="77777777" w:rsidTr="006248E2">
        <w:trPr>
          <w:cantSplit/>
        </w:trPr>
        <w:tc>
          <w:tcPr>
            <w:tcW w:w="2410" w:type="dxa"/>
            <w:vMerge/>
          </w:tcPr>
          <w:p w14:paraId="29F64FB3" w14:textId="77777777" w:rsidR="00416E5E" w:rsidRPr="00D7115E" w:rsidRDefault="00416E5E" w:rsidP="006248E2">
            <w:pPr>
              <w:jc w:val="center"/>
              <w:rPr>
                <w:sz w:val="28"/>
                <w:szCs w:val="24"/>
                <w:lang w:val="uk-UA"/>
              </w:rPr>
            </w:pPr>
          </w:p>
        </w:tc>
        <w:tc>
          <w:tcPr>
            <w:tcW w:w="3827" w:type="dxa"/>
            <w:vMerge/>
          </w:tcPr>
          <w:p w14:paraId="695C42B8" w14:textId="77777777" w:rsidR="00416E5E" w:rsidRPr="00D7115E" w:rsidRDefault="00416E5E" w:rsidP="006248E2">
            <w:pPr>
              <w:jc w:val="center"/>
              <w:rPr>
                <w:sz w:val="28"/>
                <w:szCs w:val="24"/>
                <w:lang w:val="uk-UA"/>
              </w:rPr>
            </w:pPr>
          </w:p>
        </w:tc>
        <w:tc>
          <w:tcPr>
            <w:tcW w:w="1396" w:type="dxa"/>
          </w:tcPr>
          <w:p w14:paraId="13786BA2" w14:textId="77777777" w:rsidR="00416E5E" w:rsidRPr="00D7115E" w:rsidRDefault="00416E5E" w:rsidP="006248E2">
            <w:pPr>
              <w:jc w:val="center"/>
              <w:rPr>
                <w:sz w:val="24"/>
                <w:szCs w:val="24"/>
                <w:lang w:val="uk-UA"/>
              </w:rPr>
            </w:pPr>
            <w:r w:rsidRPr="00D7115E">
              <w:rPr>
                <w:sz w:val="24"/>
                <w:szCs w:val="24"/>
                <w:lang w:val="uk-UA"/>
              </w:rPr>
              <w:t xml:space="preserve">завдання </w:t>
            </w:r>
            <w:r w:rsidRPr="00D7115E">
              <w:rPr>
                <w:sz w:val="24"/>
                <w:szCs w:val="24"/>
                <w:lang w:val="uk-UA"/>
              </w:rPr>
              <w:br/>
              <w:t>видав</w:t>
            </w:r>
          </w:p>
        </w:tc>
        <w:tc>
          <w:tcPr>
            <w:tcW w:w="1397" w:type="dxa"/>
          </w:tcPr>
          <w:p w14:paraId="0DC5D0B7" w14:textId="77777777" w:rsidR="00416E5E" w:rsidRPr="00D7115E" w:rsidRDefault="00416E5E" w:rsidP="006248E2">
            <w:pPr>
              <w:jc w:val="center"/>
              <w:rPr>
                <w:sz w:val="24"/>
                <w:szCs w:val="24"/>
                <w:lang w:val="uk-UA"/>
              </w:rPr>
            </w:pPr>
            <w:r w:rsidRPr="00D7115E">
              <w:rPr>
                <w:sz w:val="24"/>
                <w:szCs w:val="24"/>
                <w:lang w:val="uk-UA"/>
              </w:rPr>
              <w:t>завдання</w:t>
            </w:r>
            <w:r w:rsidRPr="00D7115E">
              <w:rPr>
                <w:sz w:val="24"/>
                <w:szCs w:val="24"/>
                <w:lang w:val="uk-UA"/>
              </w:rPr>
              <w:br/>
              <w:t>прийняв</w:t>
            </w:r>
          </w:p>
        </w:tc>
      </w:tr>
      <w:tr w:rsidR="00416E5E" w:rsidRPr="00C45DD9" w14:paraId="054F24D2" w14:textId="77777777" w:rsidTr="006248E2">
        <w:tc>
          <w:tcPr>
            <w:tcW w:w="2410" w:type="dxa"/>
          </w:tcPr>
          <w:p w14:paraId="77A9A266" w14:textId="77777777" w:rsidR="00416E5E" w:rsidRPr="00D7115E" w:rsidRDefault="00416E5E" w:rsidP="006248E2">
            <w:pPr>
              <w:jc w:val="center"/>
              <w:rPr>
                <w:sz w:val="24"/>
                <w:szCs w:val="24"/>
                <w:lang w:val="uk-UA"/>
              </w:rPr>
            </w:pPr>
            <w:r w:rsidRPr="00D7115E">
              <w:rPr>
                <w:sz w:val="24"/>
                <w:szCs w:val="24"/>
                <w:lang w:val="uk-UA"/>
              </w:rPr>
              <w:t>Охорона праці</w:t>
            </w:r>
          </w:p>
        </w:tc>
        <w:tc>
          <w:tcPr>
            <w:tcW w:w="3827" w:type="dxa"/>
          </w:tcPr>
          <w:p w14:paraId="41C812EC" w14:textId="77777777" w:rsidR="00416E5E" w:rsidRDefault="00416E5E" w:rsidP="006248E2">
            <w:pPr>
              <w:jc w:val="center"/>
              <w:rPr>
                <w:sz w:val="24"/>
                <w:szCs w:val="24"/>
                <w:lang w:val="uk-UA"/>
              </w:rPr>
            </w:pPr>
            <w:proofErr w:type="spellStart"/>
            <w:r>
              <w:rPr>
                <w:sz w:val="24"/>
                <w:szCs w:val="24"/>
                <w:lang w:val="uk-UA"/>
              </w:rPr>
              <w:t>Калінчік</w:t>
            </w:r>
            <w:proofErr w:type="spellEnd"/>
            <w:r>
              <w:rPr>
                <w:sz w:val="24"/>
                <w:szCs w:val="24"/>
                <w:lang w:val="uk-UA"/>
              </w:rPr>
              <w:t xml:space="preserve"> В.В.</w:t>
            </w:r>
            <w:r w:rsidRPr="00D7115E">
              <w:rPr>
                <w:sz w:val="24"/>
                <w:szCs w:val="24"/>
                <w:lang w:val="uk-UA"/>
              </w:rPr>
              <w:t xml:space="preserve"> </w:t>
            </w:r>
          </w:p>
          <w:p w14:paraId="338AC8EB" w14:textId="77777777" w:rsidR="00416E5E" w:rsidRPr="00D7115E" w:rsidRDefault="00416E5E" w:rsidP="006248E2">
            <w:pPr>
              <w:jc w:val="center"/>
              <w:rPr>
                <w:sz w:val="24"/>
                <w:szCs w:val="24"/>
                <w:lang w:val="uk-UA"/>
              </w:rPr>
            </w:pPr>
            <w:r>
              <w:rPr>
                <w:sz w:val="24"/>
                <w:szCs w:val="24"/>
                <w:lang w:val="uk-UA"/>
              </w:rPr>
              <w:t xml:space="preserve">Старший викладач </w:t>
            </w:r>
            <w:r w:rsidRPr="00D7115E">
              <w:rPr>
                <w:sz w:val="24"/>
                <w:szCs w:val="24"/>
                <w:lang w:val="uk-UA"/>
              </w:rPr>
              <w:t xml:space="preserve"> кафедри</w:t>
            </w:r>
          </w:p>
          <w:p w14:paraId="6E4AA966" w14:textId="77777777" w:rsidR="00416E5E" w:rsidRPr="00D7115E" w:rsidRDefault="00416E5E" w:rsidP="006248E2">
            <w:pPr>
              <w:jc w:val="center"/>
              <w:rPr>
                <w:sz w:val="24"/>
                <w:szCs w:val="24"/>
                <w:lang w:val="uk-UA"/>
              </w:rPr>
            </w:pPr>
            <w:r w:rsidRPr="00D7115E">
              <w:rPr>
                <w:sz w:val="24"/>
                <w:szCs w:val="24"/>
                <w:lang w:val="uk-UA"/>
              </w:rPr>
              <w:t>«Охорона праці, промислової та</w:t>
            </w:r>
          </w:p>
          <w:p w14:paraId="41519994" w14:textId="77777777" w:rsidR="00416E5E" w:rsidRPr="00D7115E" w:rsidRDefault="00416E5E" w:rsidP="006248E2">
            <w:pPr>
              <w:jc w:val="center"/>
              <w:rPr>
                <w:sz w:val="24"/>
                <w:szCs w:val="24"/>
                <w:lang w:val="uk-UA"/>
              </w:rPr>
            </w:pPr>
            <w:r w:rsidRPr="00D7115E">
              <w:rPr>
                <w:sz w:val="24"/>
                <w:szCs w:val="24"/>
                <w:lang w:val="uk-UA"/>
              </w:rPr>
              <w:t>цивільної безпеки»</w:t>
            </w:r>
          </w:p>
        </w:tc>
        <w:tc>
          <w:tcPr>
            <w:tcW w:w="1396" w:type="dxa"/>
          </w:tcPr>
          <w:p w14:paraId="727D8F6A" w14:textId="77777777" w:rsidR="00416E5E" w:rsidRPr="00D7115E" w:rsidRDefault="00416E5E" w:rsidP="006248E2">
            <w:pPr>
              <w:jc w:val="center"/>
              <w:rPr>
                <w:sz w:val="24"/>
                <w:szCs w:val="24"/>
                <w:lang w:val="uk-UA"/>
              </w:rPr>
            </w:pPr>
          </w:p>
        </w:tc>
        <w:tc>
          <w:tcPr>
            <w:tcW w:w="1397" w:type="dxa"/>
          </w:tcPr>
          <w:p w14:paraId="55F3CEBE" w14:textId="77777777" w:rsidR="00416E5E" w:rsidRPr="00D7115E" w:rsidRDefault="00416E5E" w:rsidP="006248E2">
            <w:pPr>
              <w:jc w:val="center"/>
              <w:rPr>
                <w:sz w:val="24"/>
                <w:szCs w:val="24"/>
                <w:lang w:val="uk-UA"/>
              </w:rPr>
            </w:pPr>
          </w:p>
        </w:tc>
      </w:tr>
    </w:tbl>
    <w:bookmarkEnd w:id="1"/>
    <w:p w14:paraId="20D3DB82" w14:textId="347C576B" w:rsidR="00416E5E" w:rsidRPr="00E1361A" w:rsidRDefault="00416E5E" w:rsidP="00C45DD9">
      <w:pPr>
        <w:pStyle w:val="a4"/>
        <w:numPr>
          <w:ilvl w:val="0"/>
          <w:numId w:val="18"/>
        </w:numPr>
        <w:tabs>
          <w:tab w:val="left" w:leader="underscore" w:pos="8931"/>
          <w:tab w:val="left" w:leader="underscore" w:pos="9072"/>
        </w:tabs>
        <w:spacing w:before="240"/>
        <w:jc w:val="both"/>
        <w:rPr>
          <w:sz w:val="28"/>
          <w:szCs w:val="24"/>
          <w:lang w:val="uk-UA"/>
        </w:rPr>
      </w:pPr>
      <w:r w:rsidRPr="002F3C0F">
        <w:rPr>
          <w:bCs/>
          <w:sz w:val="28"/>
          <w:lang w:val="uk-UA"/>
        </w:rPr>
        <w:t>Дата видачі завдання</w:t>
      </w:r>
      <w:r>
        <w:rPr>
          <w:sz w:val="28"/>
          <w:lang w:val="uk-UA"/>
        </w:rPr>
        <w:t xml:space="preserve">: </w:t>
      </w:r>
      <w:r w:rsidRPr="00AD068F">
        <w:rPr>
          <w:sz w:val="28"/>
          <w:u w:val="single"/>
          <w:lang w:val="uk-UA"/>
        </w:rPr>
        <w:t>5 квітня протокол № 13</w:t>
      </w:r>
      <w:r w:rsidRPr="00481727">
        <w:rPr>
          <w:sz w:val="28"/>
          <w:u w:val="single"/>
          <w:lang w:val="ru-RU"/>
        </w:rPr>
        <w:t xml:space="preserve"> </w:t>
      </w:r>
      <w:r>
        <w:rPr>
          <w:sz w:val="28"/>
          <w:u w:val="single"/>
          <w:lang w:val="uk-UA"/>
        </w:rPr>
        <w:t>засідання кафедри БМІ</w:t>
      </w:r>
      <w:r w:rsidRPr="00AD068F">
        <w:rPr>
          <w:sz w:val="28"/>
          <w:u w:val="single"/>
          <w:lang w:val="uk-UA"/>
        </w:rPr>
        <w:t>.</w:t>
      </w:r>
    </w:p>
    <w:p w14:paraId="06A5F3F6" w14:textId="77777777" w:rsidR="00C45DD9" w:rsidRPr="002F3C0F" w:rsidRDefault="00C45DD9" w:rsidP="00C45DD9">
      <w:pPr>
        <w:spacing w:before="240"/>
        <w:jc w:val="center"/>
        <w:rPr>
          <w:sz w:val="28"/>
          <w:szCs w:val="24"/>
          <w:lang w:val="uk-UA"/>
        </w:rPr>
      </w:pPr>
      <w:r w:rsidRPr="002F3C0F">
        <w:rPr>
          <w:bCs/>
          <w:sz w:val="28"/>
          <w:szCs w:val="24"/>
          <w:lang w:val="uk-UA"/>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C45DD9" w:rsidRPr="002F3C0F" w14:paraId="33C46911" w14:textId="77777777" w:rsidTr="00C45DD9">
        <w:tc>
          <w:tcPr>
            <w:tcW w:w="540" w:type="dxa"/>
            <w:vAlign w:val="center"/>
          </w:tcPr>
          <w:p w14:paraId="278CC663" w14:textId="77777777" w:rsidR="00C45DD9" w:rsidRPr="00E86BBD" w:rsidRDefault="00C45DD9" w:rsidP="00C45DD9">
            <w:pPr>
              <w:jc w:val="center"/>
              <w:rPr>
                <w:sz w:val="24"/>
                <w:szCs w:val="24"/>
                <w:lang w:val="uk-UA"/>
              </w:rPr>
            </w:pPr>
            <w:bookmarkStart w:id="2" w:name="_Hlk136993211"/>
            <w:r w:rsidRPr="00E86BBD">
              <w:rPr>
                <w:sz w:val="24"/>
                <w:szCs w:val="24"/>
                <w:lang w:val="uk-UA"/>
              </w:rPr>
              <w:t>№ з/п</w:t>
            </w:r>
          </w:p>
        </w:tc>
        <w:tc>
          <w:tcPr>
            <w:tcW w:w="4563" w:type="dxa"/>
            <w:vAlign w:val="center"/>
          </w:tcPr>
          <w:p w14:paraId="5EA38946" w14:textId="77777777" w:rsidR="00C45DD9" w:rsidRPr="00E86BBD" w:rsidRDefault="00C45DD9" w:rsidP="00C45DD9">
            <w:pPr>
              <w:jc w:val="center"/>
              <w:rPr>
                <w:sz w:val="24"/>
                <w:szCs w:val="24"/>
                <w:lang w:val="uk-UA"/>
              </w:rPr>
            </w:pPr>
            <w:r w:rsidRPr="00E86BBD">
              <w:rPr>
                <w:sz w:val="24"/>
                <w:szCs w:val="24"/>
                <w:lang w:val="uk-UA"/>
              </w:rPr>
              <w:t xml:space="preserve">Назва етапів виконання </w:t>
            </w:r>
            <w:r w:rsidRPr="00E86BBD">
              <w:rPr>
                <w:sz w:val="24"/>
                <w:szCs w:val="24"/>
                <w:lang w:val="uk-UA"/>
              </w:rPr>
              <w:br/>
              <w:t>дипломної роботи</w:t>
            </w:r>
          </w:p>
        </w:tc>
        <w:tc>
          <w:tcPr>
            <w:tcW w:w="2693" w:type="dxa"/>
            <w:vAlign w:val="center"/>
          </w:tcPr>
          <w:p w14:paraId="42D61CF1" w14:textId="77777777" w:rsidR="00C45DD9" w:rsidRPr="00E86BBD" w:rsidRDefault="00C45DD9" w:rsidP="00C45DD9">
            <w:pPr>
              <w:jc w:val="center"/>
              <w:rPr>
                <w:sz w:val="24"/>
                <w:szCs w:val="24"/>
                <w:lang w:val="uk-UA"/>
              </w:rPr>
            </w:pPr>
            <w:r w:rsidRPr="00E86BBD">
              <w:rPr>
                <w:sz w:val="24"/>
                <w:szCs w:val="24"/>
                <w:lang w:val="uk-UA"/>
              </w:rPr>
              <w:t xml:space="preserve">Термін виконання </w:t>
            </w:r>
            <w:r w:rsidRPr="00E86BBD">
              <w:rPr>
                <w:sz w:val="24"/>
                <w:szCs w:val="24"/>
                <w:lang w:val="uk-UA"/>
              </w:rPr>
              <w:br/>
              <w:t>етапів роботи</w:t>
            </w:r>
          </w:p>
        </w:tc>
        <w:tc>
          <w:tcPr>
            <w:tcW w:w="1234" w:type="dxa"/>
            <w:vAlign w:val="center"/>
          </w:tcPr>
          <w:p w14:paraId="2B213393" w14:textId="77777777" w:rsidR="00C45DD9" w:rsidRPr="002F3C0F" w:rsidRDefault="00C45DD9" w:rsidP="00C45DD9">
            <w:pPr>
              <w:jc w:val="center"/>
              <w:rPr>
                <w:sz w:val="24"/>
                <w:szCs w:val="24"/>
                <w:lang w:val="uk-UA"/>
              </w:rPr>
            </w:pPr>
            <w:r w:rsidRPr="002F3C0F">
              <w:rPr>
                <w:sz w:val="24"/>
                <w:szCs w:val="24"/>
                <w:lang w:val="uk-UA"/>
              </w:rPr>
              <w:t>Примітка</w:t>
            </w:r>
          </w:p>
        </w:tc>
      </w:tr>
      <w:tr w:rsidR="00C45DD9" w:rsidRPr="002F3C0F" w14:paraId="3B46DE60" w14:textId="77777777" w:rsidTr="00C45DD9">
        <w:trPr>
          <w:trHeight w:val="20"/>
        </w:trPr>
        <w:tc>
          <w:tcPr>
            <w:tcW w:w="540" w:type="dxa"/>
          </w:tcPr>
          <w:p w14:paraId="10FF82C7" w14:textId="77777777" w:rsidR="00C45DD9" w:rsidRPr="00E86BBD" w:rsidRDefault="00C45DD9" w:rsidP="00C45DD9">
            <w:pPr>
              <w:jc w:val="center"/>
              <w:rPr>
                <w:sz w:val="24"/>
                <w:szCs w:val="24"/>
                <w:lang w:val="uk-UA"/>
              </w:rPr>
            </w:pPr>
            <w:r w:rsidRPr="00E86BBD">
              <w:rPr>
                <w:sz w:val="24"/>
                <w:szCs w:val="24"/>
                <w:lang w:val="uk-UA"/>
              </w:rPr>
              <w:t>1.</w:t>
            </w:r>
          </w:p>
        </w:tc>
        <w:tc>
          <w:tcPr>
            <w:tcW w:w="4563" w:type="dxa"/>
          </w:tcPr>
          <w:p w14:paraId="3548B85A" w14:textId="77777777" w:rsidR="00C45DD9" w:rsidRPr="00E86BBD" w:rsidRDefault="00C45DD9" w:rsidP="00C45DD9">
            <w:pPr>
              <w:jc w:val="both"/>
              <w:rPr>
                <w:sz w:val="24"/>
                <w:szCs w:val="24"/>
                <w:lang w:val="uk-UA"/>
              </w:rPr>
            </w:pPr>
            <w:proofErr w:type="spellStart"/>
            <w:r w:rsidRPr="00C45DD9">
              <w:rPr>
                <w:sz w:val="24"/>
                <w:szCs w:val="24"/>
                <w:lang w:val="ru-RU"/>
              </w:rPr>
              <w:t>Огляд</w:t>
            </w:r>
            <w:proofErr w:type="spellEnd"/>
            <w:r w:rsidRPr="00C45DD9">
              <w:rPr>
                <w:sz w:val="24"/>
                <w:szCs w:val="24"/>
                <w:lang w:val="ru-RU"/>
              </w:rPr>
              <w:t xml:space="preserve"> </w:t>
            </w:r>
            <w:proofErr w:type="spellStart"/>
            <w:r w:rsidRPr="00C45DD9">
              <w:rPr>
                <w:sz w:val="24"/>
                <w:szCs w:val="24"/>
                <w:lang w:val="ru-RU"/>
              </w:rPr>
              <w:t>літературних</w:t>
            </w:r>
            <w:proofErr w:type="spellEnd"/>
            <w:r w:rsidRPr="00C45DD9">
              <w:rPr>
                <w:sz w:val="24"/>
                <w:szCs w:val="24"/>
                <w:lang w:val="ru-RU"/>
              </w:rPr>
              <w:t xml:space="preserve"> </w:t>
            </w:r>
            <w:proofErr w:type="spellStart"/>
            <w:r w:rsidRPr="00C45DD9">
              <w:rPr>
                <w:sz w:val="24"/>
                <w:szCs w:val="24"/>
                <w:lang w:val="ru-RU"/>
              </w:rPr>
              <w:t>джерел</w:t>
            </w:r>
            <w:proofErr w:type="spellEnd"/>
            <w:r w:rsidRPr="00C45DD9">
              <w:rPr>
                <w:sz w:val="24"/>
                <w:szCs w:val="24"/>
                <w:lang w:val="ru-RU"/>
              </w:rPr>
              <w:t xml:space="preserve"> </w:t>
            </w:r>
            <w:proofErr w:type="spellStart"/>
            <w:r w:rsidRPr="00C45DD9">
              <w:rPr>
                <w:sz w:val="24"/>
                <w:szCs w:val="24"/>
                <w:lang w:val="ru-RU"/>
              </w:rPr>
              <w:t>стосовно</w:t>
            </w:r>
            <w:proofErr w:type="spellEnd"/>
            <w:r w:rsidRPr="00C45DD9">
              <w:rPr>
                <w:sz w:val="24"/>
                <w:szCs w:val="24"/>
                <w:lang w:val="ru-RU"/>
              </w:rPr>
              <w:t xml:space="preserve"> теми </w:t>
            </w:r>
            <w:proofErr w:type="spellStart"/>
            <w:r w:rsidRPr="00C45DD9">
              <w:rPr>
                <w:sz w:val="24"/>
                <w:szCs w:val="24"/>
                <w:lang w:val="ru-RU"/>
              </w:rPr>
              <w:t>дипломної</w:t>
            </w:r>
            <w:proofErr w:type="spellEnd"/>
            <w:r w:rsidRPr="00C45DD9">
              <w:rPr>
                <w:sz w:val="24"/>
                <w:szCs w:val="24"/>
                <w:lang w:val="ru-RU"/>
              </w:rPr>
              <w:t xml:space="preserve"> </w:t>
            </w:r>
            <w:proofErr w:type="spellStart"/>
            <w:r w:rsidRPr="00C45DD9">
              <w:rPr>
                <w:sz w:val="24"/>
                <w:szCs w:val="24"/>
                <w:lang w:val="ru-RU"/>
              </w:rPr>
              <w:t>роботи</w:t>
            </w:r>
            <w:proofErr w:type="spellEnd"/>
          </w:p>
        </w:tc>
        <w:tc>
          <w:tcPr>
            <w:tcW w:w="2693" w:type="dxa"/>
          </w:tcPr>
          <w:p w14:paraId="41D5270B" w14:textId="77777777" w:rsidR="00C45DD9" w:rsidRPr="00E86BBD" w:rsidRDefault="00C45DD9" w:rsidP="00C45DD9">
            <w:pPr>
              <w:jc w:val="both"/>
              <w:rPr>
                <w:sz w:val="24"/>
                <w:szCs w:val="24"/>
                <w:lang w:val="uk-UA"/>
              </w:rPr>
            </w:pPr>
            <w:r w:rsidRPr="00E86BBD">
              <w:rPr>
                <w:sz w:val="24"/>
                <w:szCs w:val="24"/>
              </w:rPr>
              <w:t>17.04.2023-27.04.2023</w:t>
            </w:r>
          </w:p>
        </w:tc>
        <w:tc>
          <w:tcPr>
            <w:tcW w:w="1234" w:type="dxa"/>
          </w:tcPr>
          <w:p w14:paraId="29479C60" w14:textId="77777777" w:rsidR="00C45DD9" w:rsidRPr="00804DCF" w:rsidRDefault="00C45DD9" w:rsidP="00C45DD9">
            <w:pPr>
              <w:jc w:val="both"/>
              <w:rPr>
                <w:sz w:val="24"/>
                <w:szCs w:val="24"/>
              </w:rPr>
            </w:pPr>
          </w:p>
        </w:tc>
      </w:tr>
      <w:tr w:rsidR="00C45DD9" w:rsidRPr="002F3C0F" w14:paraId="6D29B955" w14:textId="77777777" w:rsidTr="00C45DD9">
        <w:trPr>
          <w:trHeight w:val="20"/>
        </w:trPr>
        <w:tc>
          <w:tcPr>
            <w:tcW w:w="540" w:type="dxa"/>
          </w:tcPr>
          <w:p w14:paraId="28CDD800" w14:textId="77777777" w:rsidR="00C45DD9" w:rsidRPr="00E86BBD" w:rsidRDefault="00C45DD9" w:rsidP="00C45DD9">
            <w:pPr>
              <w:jc w:val="center"/>
              <w:rPr>
                <w:sz w:val="24"/>
                <w:szCs w:val="24"/>
                <w:lang w:val="uk-UA"/>
              </w:rPr>
            </w:pPr>
            <w:r w:rsidRPr="00E86BBD">
              <w:rPr>
                <w:sz w:val="24"/>
                <w:szCs w:val="24"/>
                <w:lang w:val="uk-UA"/>
              </w:rPr>
              <w:t>2.</w:t>
            </w:r>
          </w:p>
        </w:tc>
        <w:tc>
          <w:tcPr>
            <w:tcW w:w="4563" w:type="dxa"/>
          </w:tcPr>
          <w:p w14:paraId="7BE44AA4" w14:textId="77777777" w:rsidR="00C45DD9" w:rsidRPr="00C45DD9" w:rsidRDefault="00C45DD9" w:rsidP="00C45DD9">
            <w:pPr>
              <w:jc w:val="both"/>
              <w:rPr>
                <w:sz w:val="24"/>
                <w:szCs w:val="24"/>
                <w:lang w:val="ru-RU"/>
              </w:rPr>
            </w:pPr>
            <w:proofErr w:type="spellStart"/>
            <w:r w:rsidRPr="00C45DD9">
              <w:rPr>
                <w:sz w:val="24"/>
                <w:szCs w:val="24"/>
                <w:lang w:val="ru-RU"/>
              </w:rPr>
              <w:t>Ознайомлення</w:t>
            </w:r>
            <w:proofErr w:type="spellEnd"/>
            <w:r w:rsidRPr="00C45DD9">
              <w:rPr>
                <w:sz w:val="24"/>
                <w:szCs w:val="24"/>
                <w:lang w:val="ru-RU"/>
              </w:rPr>
              <w:t xml:space="preserve"> з </w:t>
            </w:r>
            <w:proofErr w:type="spellStart"/>
            <w:r w:rsidRPr="00C45DD9">
              <w:rPr>
                <w:sz w:val="24"/>
                <w:szCs w:val="24"/>
                <w:lang w:val="ru-RU"/>
              </w:rPr>
              <w:t>готовими</w:t>
            </w:r>
            <w:proofErr w:type="spellEnd"/>
            <w:r w:rsidRPr="00C45DD9">
              <w:rPr>
                <w:sz w:val="24"/>
                <w:szCs w:val="24"/>
                <w:lang w:val="ru-RU"/>
              </w:rPr>
              <w:t xml:space="preserve"> </w:t>
            </w:r>
            <w:proofErr w:type="spellStart"/>
            <w:r w:rsidRPr="00C45DD9">
              <w:rPr>
                <w:sz w:val="24"/>
                <w:szCs w:val="24"/>
                <w:lang w:val="ru-RU"/>
              </w:rPr>
              <w:t>вже</w:t>
            </w:r>
            <w:proofErr w:type="spellEnd"/>
            <w:r w:rsidRPr="00C45DD9">
              <w:rPr>
                <w:sz w:val="24"/>
                <w:szCs w:val="24"/>
                <w:lang w:val="ru-RU"/>
              </w:rPr>
              <w:t xml:space="preserve"> </w:t>
            </w:r>
            <w:proofErr w:type="spellStart"/>
            <w:r w:rsidRPr="00C45DD9">
              <w:rPr>
                <w:sz w:val="24"/>
                <w:szCs w:val="24"/>
                <w:lang w:val="ru-RU"/>
              </w:rPr>
              <w:t>існуючих</w:t>
            </w:r>
            <w:proofErr w:type="spellEnd"/>
            <w:r w:rsidRPr="00C45DD9">
              <w:rPr>
                <w:sz w:val="24"/>
                <w:szCs w:val="24"/>
                <w:lang w:val="ru-RU"/>
              </w:rPr>
              <w:t xml:space="preserve"> </w:t>
            </w:r>
            <w:proofErr w:type="spellStart"/>
            <w:proofErr w:type="gramStart"/>
            <w:r w:rsidRPr="00C45DD9">
              <w:rPr>
                <w:sz w:val="24"/>
                <w:szCs w:val="24"/>
                <w:lang w:val="ru-RU"/>
              </w:rPr>
              <w:t>р</w:t>
            </w:r>
            <w:proofErr w:type="gramEnd"/>
            <w:r w:rsidRPr="00C45DD9">
              <w:rPr>
                <w:sz w:val="24"/>
                <w:szCs w:val="24"/>
                <w:lang w:val="ru-RU"/>
              </w:rPr>
              <w:t>ішень</w:t>
            </w:r>
            <w:proofErr w:type="spellEnd"/>
            <w:r w:rsidRPr="00C45DD9">
              <w:rPr>
                <w:sz w:val="24"/>
                <w:szCs w:val="24"/>
                <w:lang w:val="ru-RU"/>
              </w:rPr>
              <w:t xml:space="preserve"> за темою </w:t>
            </w:r>
            <w:proofErr w:type="spellStart"/>
            <w:r w:rsidRPr="00C45DD9">
              <w:rPr>
                <w:sz w:val="24"/>
                <w:szCs w:val="24"/>
                <w:lang w:val="ru-RU"/>
              </w:rPr>
              <w:t>дипломної</w:t>
            </w:r>
            <w:proofErr w:type="spellEnd"/>
            <w:r w:rsidRPr="00C45DD9">
              <w:rPr>
                <w:sz w:val="24"/>
                <w:szCs w:val="24"/>
                <w:lang w:val="ru-RU"/>
              </w:rPr>
              <w:t xml:space="preserve"> </w:t>
            </w:r>
            <w:proofErr w:type="spellStart"/>
            <w:r w:rsidRPr="00C45DD9">
              <w:rPr>
                <w:sz w:val="24"/>
                <w:szCs w:val="24"/>
                <w:lang w:val="ru-RU"/>
              </w:rPr>
              <w:t>роботи</w:t>
            </w:r>
            <w:proofErr w:type="spellEnd"/>
          </w:p>
        </w:tc>
        <w:tc>
          <w:tcPr>
            <w:tcW w:w="2693" w:type="dxa"/>
          </w:tcPr>
          <w:p w14:paraId="00108332" w14:textId="77777777" w:rsidR="00C45DD9" w:rsidRPr="00E86BBD" w:rsidRDefault="00C45DD9" w:rsidP="00C45DD9">
            <w:pPr>
              <w:jc w:val="both"/>
              <w:rPr>
                <w:sz w:val="24"/>
                <w:szCs w:val="24"/>
                <w:lang w:val="uk-UA"/>
              </w:rPr>
            </w:pPr>
            <w:r w:rsidRPr="00E86BBD">
              <w:rPr>
                <w:sz w:val="24"/>
                <w:szCs w:val="24"/>
              </w:rPr>
              <w:t>28.05.2023-02.05.2023</w:t>
            </w:r>
          </w:p>
        </w:tc>
        <w:tc>
          <w:tcPr>
            <w:tcW w:w="1234" w:type="dxa"/>
          </w:tcPr>
          <w:p w14:paraId="1485D42F" w14:textId="77777777" w:rsidR="00C45DD9" w:rsidRPr="002F3C0F" w:rsidRDefault="00C45DD9" w:rsidP="00C45DD9">
            <w:pPr>
              <w:jc w:val="both"/>
              <w:rPr>
                <w:sz w:val="24"/>
                <w:szCs w:val="24"/>
                <w:lang w:val="uk-UA"/>
              </w:rPr>
            </w:pPr>
          </w:p>
        </w:tc>
      </w:tr>
      <w:tr w:rsidR="00C45DD9" w:rsidRPr="002F3C0F" w14:paraId="1D0D20E4" w14:textId="77777777" w:rsidTr="00C45DD9">
        <w:trPr>
          <w:trHeight w:val="20"/>
        </w:trPr>
        <w:tc>
          <w:tcPr>
            <w:tcW w:w="540" w:type="dxa"/>
          </w:tcPr>
          <w:p w14:paraId="74B7EA74" w14:textId="77777777" w:rsidR="00C45DD9" w:rsidRPr="00E86BBD" w:rsidRDefault="00C45DD9" w:rsidP="00C45DD9">
            <w:pPr>
              <w:jc w:val="center"/>
              <w:rPr>
                <w:sz w:val="24"/>
                <w:szCs w:val="24"/>
                <w:lang w:val="uk-UA"/>
              </w:rPr>
            </w:pPr>
            <w:r w:rsidRPr="00E86BBD">
              <w:rPr>
                <w:sz w:val="24"/>
                <w:szCs w:val="24"/>
                <w:lang w:val="uk-UA"/>
              </w:rPr>
              <w:t>3.</w:t>
            </w:r>
          </w:p>
        </w:tc>
        <w:tc>
          <w:tcPr>
            <w:tcW w:w="4563" w:type="dxa"/>
          </w:tcPr>
          <w:p w14:paraId="4EAA6671" w14:textId="77777777" w:rsidR="00C45DD9" w:rsidRPr="00E86BBD" w:rsidRDefault="00C45DD9" w:rsidP="00C45DD9">
            <w:pPr>
              <w:jc w:val="both"/>
              <w:rPr>
                <w:sz w:val="24"/>
                <w:szCs w:val="24"/>
                <w:lang w:val="uk-UA"/>
              </w:rPr>
            </w:pPr>
            <w:proofErr w:type="spellStart"/>
            <w:r w:rsidRPr="00C45DD9">
              <w:rPr>
                <w:sz w:val="24"/>
                <w:szCs w:val="24"/>
                <w:lang w:val="ru-RU"/>
              </w:rPr>
              <w:t>Написання</w:t>
            </w:r>
            <w:proofErr w:type="spellEnd"/>
            <w:r w:rsidRPr="00C45DD9">
              <w:rPr>
                <w:sz w:val="24"/>
                <w:szCs w:val="24"/>
                <w:lang w:val="ru-RU"/>
              </w:rPr>
              <w:t xml:space="preserve"> </w:t>
            </w:r>
            <w:proofErr w:type="spellStart"/>
            <w:r w:rsidRPr="00C45DD9">
              <w:rPr>
                <w:sz w:val="24"/>
                <w:szCs w:val="24"/>
                <w:lang w:val="ru-RU"/>
              </w:rPr>
              <w:t>першої</w:t>
            </w:r>
            <w:proofErr w:type="spellEnd"/>
            <w:r w:rsidRPr="00C45DD9">
              <w:rPr>
                <w:sz w:val="24"/>
                <w:szCs w:val="24"/>
                <w:lang w:val="ru-RU"/>
              </w:rPr>
              <w:t xml:space="preserve"> </w:t>
            </w:r>
            <w:proofErr w:type="spellStart"/>
            <w:r w:rsidRPr="00C45DD9">
              <w:rPr>
                <w:sz w:val="24"/>
                <w:szCs w:val="24"/>
                <w:lang w:val="ru-RU"/>
              </w:rPr>
              <w:t>частини</w:t>
            </w:r>
            <w:proofErr w:type="spellEnd"/>
            <w:r w:rsidRPr="00C45DD9">
              <w:rPr>
                <w:sz w:val="24"/>
                <w:szCs w:val="24"/>
                <w:lang w:val="ru-RU"/>
              </w:rPr>
              <w:t xml:space="preserve"> </w:t>
            </w:r>
            <w:proofErr w:type="spellStart"/>
            <w:r w:rsidRPr="00C45DD9">
              <w:rPr>
                <w:sz w:val="24"/>
                <w:szCs w:val="24"/>
                <w:lang w:val="ru-RU"/>
              </w:rPr>
              <w:t>пояснювальної</w:t>
            </w:r>
            <w:proofErr w:type="spellEnd"/>
            <w:r w:rsidRPr="00C45DD9">
              <w:rPr>
                <w:sz w:val="24"/>
                <w:szCs w:val="24"/>
                <w:lang w:val="ru-RU"/>
              </w:rPr>
              <w:t xml:space="preserve"> записки</w:t>
            </w:r>
          </w:p>
        </w:tc>
        <w:tc>
          <w:tcPr>
            <w:tcW w:w="2693" w:type="dxa"/>
          </w:tcPr>
          <w:p w14:paraId="7A28D217" w14:textId="77777777" w:rsidR="00C45DD9" w:rsidRPr="00E86BBD" w:rsidRDefault="00C45DD9" w:rsidP="00C45DD9">
            <w:pPr>
              <w:jc w:val="both"/>
              <w:rPr>
                <w:sz w:val="24"/>
                <w:szCs w:val="24"/>
                <w:lang w:val="uk-UA"/>
              </w:rPr>
            </w:pPr>
            <w:r w:rsidRPr="00E86BBD">
              <w:rPr>
                <w:sz w:val="24"/>
                <w:szCs w:val="24"/>
              </w:rPr>
              <w:t>03.05.2023-07.05.2023</w:t>
            </w:r>
          </w:p>
        </w:tc>
        <w:tc>
          <w:tcPr>
            <w:tcW w:w="1234" w:type="dxa"/>
          </w:tcPr>
          <w:p w14:paraId="0B10C2C8" w14:textId="77777777" w:rsidR="00C45DD9" w:rsidRPr="002F3C0F" w:rsidRDefault="00C45DD9" w:rsidP="00C45DD9">
            <w:pPr>
              <w:jc w:val="both"/>
              <w:rPr>
                <w:sz w:val="24"/>
                <w:szCs w:val="24"/>
                <w:lang w:val="uk-UA"/>
              </w:rPr>
            </w:pPr>
          </w:p>
        </w:tc>
      </w:tr>
      <w:tr w:rsidR="00C45DD9" w:rsidRPr="002F3C0F" w14:paraId="2BAEEF08" w14:textId="77777777" w:rsidTr="00C45DD9">
        <w:trPr>
          <w:trHeight w:val="20"/>
        </w:trPr>
        <w:tc>
          <w:tcPr>
            <w:tcW w:w="540" w:type="dxa"/>
          </w:tcPr>
          <w:p w14:paraId="1BB38114" w14:textId="77777777" w:rsidR="00C45DD9" w:rsidRPr="00E86BBD" w:rsidRDefault="00C45DD9" w:rsidP="00C45DD9">
            <w:pPr>
              <w:jc w:val="center"/>
              <w:rPr>
                <w:sz w:val="24"/>
                <w:szCs w:val="24"/>
                <w:lang w:val="uk-UA"/>
              </w:rPr>
            </w:pPr>
            <w:r w:rsidRPr="00E86BBD">
              <w:rPr>
                <w:sz w:val="24"/>
                <w:szCs w:val="24"/>
                <w:lang w:val="uk-UA"/>
              </w:rPr>
              <w:t>4.</w:t>
            </w:r>
          </w:p>
        </w:tc>
        <w:tc>
          <w:tcPr>
            <w:tcW w:w="4563" w:type="dxa"/>
          </w:tcPr>
          <w:p w14:paraId="506BA339" w14:textId="77777777" w:rsidR="00C45DD9" w:rsidRPr="00C45DD9" w:rsidRDefault="00C45DD9" w:rsidP="00C45DD9">
            <w:pPr>
              <w:jc w:val="both"/>
              <w:rPr>
                <w:sz w:val="24"/>
                <w:szCs w:val="24"/>
                <w:lang w:val="ru-RU"/>
              </w:rPr>
            </w:pPr>
            <w:proofErr w:type="spellStart"/>
            <w:r w:rsidRPr="00C45DD9">
              <w:rPr>
                <w:sz w:val="24"/>
                <w:szCs w:val="24"/>
                <w:lang w:val="ru-RU"/>
              </w:rPr>
              <w:t>Написання</w:t>
            </w:r>
            <w:proofErr w:type="spellEnd"/>
            <w:r w:rsidRPr="00C45DD9">
              <w:rPr>
                <w:sz w:val="24"/>
                <w:szCs w:val="24"/>
                <w:lang w:val="ru-RU"/>
              </w:rPr>
              <w:t xml:space="preserve"> </w:t>
            </w:r>
            <w:proofErr w:type="spellStart"/>
            <w:r w:rsidRPr="00C45DD9">
              <w:rPr>
                <w:sz w:val="24"/>
                <w:szCs w:val="24"/>
                <w:lang w:val="ru-RU"/>
              </w:rPr>
              <w:t>другої</w:t>
            </w:r>
            <w:proofErr w:type="spellEnd"/>
            <w:r w:rsidRPr="00C45DD9">
              <w:rPr>
                <w:sz w:val="24"/>
                <w:szCs w:val="24"/>
                <w:lang w:val="ru-RU"/>
              </w:rPr>
              <w:t xml:space="preserve"> </w:t>
            </w:r>
            <w:proofErr w:type="spellStart"/>
            <w:r w:rsidRPr="00C45DD9">
              <w:rPr>
                <w:sz w:val="24"/>
                <w:szCs w:val="24"/>
                <w:lang w:val="ru-RU"/>
              </w:rPr>
              <w:t>частини</w:t>
            </w:r>
            <w:proofErr w:type="spellEnd"/>
            <w:r w:rsidRPr="00C45DD9">
              <w:rPr>
                <w:sz w:val="24"/>
                <w:szCs w:val="24"/>
                <w:lang w:val="ru-RU"/>
              </w:rPr>
              <w:t xml:space="preserve"> </w:t>
            </w:r>
            <w:proofErr w:type="spellStart"/>
            <w:r w:rsidRPr="00C45DD9">
              <w:rPr>
                <w:sz w:val="24"/>
                <w:szCs w:val="24"/>
                <w:lang w:val="ru-RU"/>
              </w:rPr>
              <w:t>пояснювальної</w:t>
            </w:r>
            <w:proofErr w:type="spellEnd"/>
            <w:r w:rsidRPr="00C45DD9">
              <w:rPr>
                <w:sz w:val="24"/>
                <w:szCs w:val="24"/>
                <w:lang w:val="ru-RU"/>
              </w:rPr>
              <w:t xml:space="preserve"> записки</w:t>
            </w:r>
          </w:p>
        </w:tc>
        <w:tc>
          <w:tcPr>
            <w:tcW w:w="2693" w:type="dxa"/>
          </w:tcPr>
          <w:p w14:paraId="4C619C12" w14:textId="77777777" w:rsidR="00C45DD9" w:rsidRPr="00E86BBD" w:rsidRDefault="00C45DD9" w:rsidP="00C45DD9">
            <w:pPr>
              <w:jc w:val="both"/>
              <w:rPr>
                <w:sz w:val="24"/>
                <w:szCs w:val="24"/>
                <w:lang w:val="uk-UA"/>
              </w:rPr>
            </w:pPr>
            <w:r w:rsidRPr="00E86BBD">
              <w:rPr>
                <w:sz w:val="24"/>
                <w:szCs w:val="24"/>
              </w:rPr>
              <w:t>08.05.2023-14.05.2023</w:t>
            </w:r>
          </w:p>
        </w:tc>
        <w:tc>
          <w:tcPr>
            <w:tcW w:w="1234" w:type="dxa"/>
          </w:tcPr>
          <w:p w14:paraId="57AD3AA0" w14:textId="77777777" w:rsidR="00C45DD9" w:rsidRPr="002F3C0F" w:rsidRDefault="00C45DD9" w:rsidP="00C45DD9">
            <w:pPr>
              <w:jc w:val="both"/>
              <w:rPr>
                <w:sz w:val="24"/>
                <w:szCs w:val="24"/>
                <w:lang w:val="uk-UA"/>
              </w:rPr>
            </w:pPr>
          </w:p>
        </w:tc>
      </w:tr>
      <w:tr w:rsidR="00C45DD9" w:rsidRPr="002F3C0F" w14:paraId="7C5FDE5A" w14:textId="77777777" w:rsidTr="00C45DD9">
        <w:trPr>
          <w:trHeight w:val="20"/>
        </w:trPr>
        <w:tc>
          <w:tcPr>
            <w:tcW w:w="540" w:type="dxa"/>
          </w:tcPr>
          <w:p w14:paraId="7114D6C0" w14:textId="77777777" w:rsidR="00C45DD9" w:rsidRPr="00E86BBD" w:rsidRDefault="00C45DD9" w:rsidP="00C45DD9">
            <w:pPr>
              <w:jc w:val="center"/>
              <w:rPr>
                <w:sz w:val="24"/>
                <w:szCs w:val="24"/>
                <w:lang w:val="uk-UA"/>
              </w:rPr>
            </w:pPr>
            <w:r w:rsidRPr="00E86BBD">
              <w:rPr>
                <w:sz w:val="24"/>
                <w:szCs w:val="24"/>
                <w:lang w:val="uk-UA"/>
              </w:rPr>
              <w:t>6.</w:t>
            </w:r>
          </w:p>
        </w:tc>
        <w:tc>
          <w:tcPr>
            <w:tcW w:w="4563" w:type="dxa"/>
          </w:tcPr>
          <w:p w14:paraId="477F8394" w14:textId="77777777" w:rsidR="00C45DD9" w:rsidRPr="00E86BBD" w:rsidRDefault="00C45DD9" w:rsidP="00C45DD9">
            <w:pPr>
              <w:jc w:val="both"/>
              <w:rPr>
                <w:sz w:val="24"/>
                <w:szCs w:val="24"/>
                <w:lang w:val="uk-UA"/>
              </w:rPr>
            </w:pPr>
            <w:proofErr w:type="spellStart"/>
            <w:r w:rsidRPr="00E86BBD">
              <w:rPr>
                <w:sz w:val="24"/>
                <w:szCs w:val="24"/>
              </w:rPr>
              <w:t>Розробка</w:t>
            </w:r>
            <w:proofErr w:type="spellEnd"/>
            <w:r w:rsidRPr="00E86BBD">
              <w:rPr>
                <w:sz w:val="24"/>
                <w:szCs w:val="24"/>
              </w:rPr>
              <w:t xml:space="preserve"> </w:t>
            </w:r>
            <w:proofErr w:type="spellStart"/>
            <w:r w:rsidRPr="00E86BBD">
              <w:rPr>
                <w:sz w:val="24"/>
                <w:szCs w:val="24"/>
              </w:rPr>
              <w:t>схеми</w:t>
            </w:r>
            <w:proofErr w:type="spellEnd"/>
            <w:r w:rsidRPr="00E86BBD">
              <w:rPr>
                <w:sz w:val="24"/>
                <w:szCs w:val="24"/>
              </w:rPr>
              <w:t xml:space="preserve"> </w:t>
            </w:r>
            <w:proofErr w:type="spellStart"/>
            <w:r w:rsidRPr="00E86BBD">
              <w:rPr>
                <w:sz w:val="24"/>
                <w:szCs w:val="24"/>
              </w:rPr>
              <w:t>мон</w:t>
            </w:r>
            <w:proofErr w:type="spellEnd"/>
            <w:r w:rsidRPr="00E86BBD">
              <w:rPr>
                <w:sz w:val="24"/>
                <w:szCs w:val="24"/>
                <w:lang w:val="uk-UA"/>
              </w:rPr>
              <w:t>і</w:t>
            </w:r>
            <w:proofErr w:type="spellStart"/>
            <w:r w:rsidRPr="00E86BBD">
              <w:rPr>
                <w:sz w:val="24"/>
                <w:szCs w:val="24"/>
              </w:rPr>
              <w:t>торингу</w:t>
            </w:r>
            <w:proofErr w:type="spellEnd"/>
          </w:p>
        </w:tc>
        <w:tc>
          <w:tcPr>
            <w:tcW w:w="2693" w:type="dxa"/>
          </w:tcPr>
          <w:p w14:paraId="01E799F7" w14:textId="77777777" w:rsidR="00C45DD9" w:rsidRPr="00E86BBD" w:rsidRDefault="00C45DD9" w:rsidP="00C45DD9">
            <w:pPr>
              <w:jc w:val="both"/>
              <w:rPr>
                <w:sz w:val="24"/>
                <w:szCs w:val="24"/>
                <w:lang w:val="uk-UA"/>
              </w:rPr>
            </w:pPr>
            <w:r w:rsidRPr="00E86BBD">
              <w:rPr>
                <w:sz w:val="24"/>
                <w:szCs w:val="24"/>
              </w:rPr>
              <w:t>15.05.2023-2</w:t>
            </w:r>
            <w:r w:rsidRPr="00E86BBD">
              <w:rPr>
                <w:sz w:val="24"/>
                <w:szCs w:val="24"/>
                <w:lang w:val="uk-UA"/>
              </w:rPr>
              <w:t>0</w:t>
            </w:r>
            <w:r w:rsidRPr="00E86BBD">
              <w:rPr>
                <w:sz w:val="24"/>
                <w:szCs w:val="24"/>
              </w:rPr>
              <w:t>.05.2023</w:t>
            </w:r>
          </w:p>
        </w:tc>
        <w:tc>
          <w:tcPr>
            <w:tcW w:w="1234" w:type="dxa"/>
          </w:tcPr>
          <w:p w14:paraId="2D0A3A00" w14:textId="77777777" w:rsidR="00C45DD9" w:rsidRPr="002F3C0F" w:rsidRDefault="00C45DD9" w:rsidP="00C45DD9">
            <w:pPr>
              <w:jc w:val="both"/>
              <w:rPr>
                <w:sz w:val="24"/>
                <w:szCs w:val="24"/>
                <w:lang w:val="uk-UA"/>
              </w:rPr>
            </w:pPr>
          </w:p>
        </w:tc>
      </w:tr>
      <w:tr w:rsidR="00C45DD9" w:rsidRPr="002F3C0F" w14:paraId="64C4BA5F" w14:textId="77777777" w:rsidTr="00C45DD9">
        <w:trPr>
          <w:trHeight w:val="20"/>
        </w:trPr>
        <w:tc>
          <w:tcPr>
            <w:tcW w:w="540" w:type="dxa"/>
          </w:tcPr>
          <w:p w14:paraId="04E21710" w14:textId="77777777" w:rsidR="00C45DD9" w:rsidRPr="00E86BBD" w:rsidRDefault="00C45DD9" w:rsidP="00C45DD9">
            <w:pPr>
              <w:jc w:val="center"/>
              <w:rPr>
                <w:sz w:val="24"/>
                <w:szCs w:val="24"/>
                <w:lang w:val="uk-UA"/>
              </w:rPr>
            </w:pPr>
            <w:r w:rsidRPr="00E86BBD">
              <w:rPr>
                <w:sz w:val="24"/>
                <w:szCs w:val="24"/>
                <w:lang w:val="uk-UA"/>
              </w:rPr>
              <w:t>7.</w:t>
            </w:r>
          </w:p>
        </w:tc>
        <w:tc>
          <w:tcPr>
            <w:tcW w:w="4563" w:type="dxa"/>
          </w:tcPr>
          <w:p w14:paraId="709B77BB" w14:textId="77777777" w:rsidR="00C45DD9" w:rsidRPr="00E86BBD" w:rsidRDefault="00C45DD9" w:rsidP="00C45DD9">
            <w:pPr>
              <w:jc w:val="both"/>
              <w:rPr>
                <w:sz w:val="24"/>
                <w:szCs w:val="24"/>
                <w:lang w:val="uk-UA"/>
              </w:rPr>
            </w:pPr>
            <w:proofErr w:type="spellStart"/>
            <w:r w:rsidRPr="00C45DD9">
              <w:rPr>
                <w:sz w:val="24"/>
                <w:szCs w:val="24"/>
                <w:lang w:val="ru-RU"/>
              </w:rPr>
              <w:t>Написання</w:t>
            </w:r>
            <w:proofErr w:type="spellEnd"/>
            <w:r w:rsidRPr="00C45DD9">
              <w:rPr>
                <w:sz w:val="24"/>
                <w:szCs w:val="24"/>
                <w:lang w:val="ru-RU"/>
              </w:rPr>
              <w:t xml:space="preserve"> </w:t>
            </w:r>
            <w:proofErr w:type="spellStart"/>
            <w:r w:rsidRPr="00C45DD9">
              <w:rPr>
                <w:sz w:val="24"/>
                <w:szCs w:val="24"/>
                <w:lang w:val="ru-RU"/>
              </w:rPr>
              <w:t>третьої</w:t>
            </w:r>
            <w:proofErr w:type="spellEnd"/>
            <w:r w:rsidRPr="00C45DD9">
              <w:rPr>
                <w:sz w:val="24"/>
                <w:szCs w:val="24"/>
                <w:lang w:val="ru-RU"/>
              </w:rPr>
              <w:t xml:space="preserve"> </w:t>
            </w:r>
            <w:proofErr w:type="spellStart"/>
            <w:r w:rsidRPr="00C45DD9">
              <w:rPr>
                <w:sz w:val="24"/>
                <w:szCs w:val="24"/>
                <w:lang w:val="ru-RU"/>
              </w:rPr>
              <w:t>частини</w:t>
            </w:r>
            <w:proofErr w:type="spellEnd"/>
            <w:r w:rsidRPr="00C45DD9">
              <w:rPr>
                <w:sz w:val="24"/>
                <w:szCs w:val="24"/>
                <w:lang w:val="ru-RU"/>
              </w:rPr>
              <w:t xml:space="preserve"> </w:t>
            </w:r>
            <w:proofErr w:type="spellStart"/>
            <w:r w:rsidRPr="00C45DD9">
              <w:rPr>
                <w:sz w:val="24"/>
                <w:szCs w:val="24"/>
                <w:lang w:val="ru-RU"/>
              </w:rPr>
              <w:t>пояснювальної</w:t>
            </w:r>
            <w:proofErr w:type="spellEnd"/>
            <w:r w:rsidRPr="00C45DD9">
              <w:rPr>
                <w:sz w:val="24"/>
                <w:szCs w:val="24"/>
                <w:lang w:val="ru-RU"/>
              </w:rPr>
              <w:t xml:space="preserve"> записки</w:t>
            </w:r>
          </w:p>
        </w:tc>
        <w:tc>
          <w:tcPr>
            <w:tcW w:w="2693" w:type="dxa"/>
          </w:tcPr>
          <w:p w14:paraId="174D469C" w14:textId="77777777" w:rsidR="00C45DD9" w:rsidRPr="00E86BBD" w:rsidRDefault="00C45DD9" w:rsidP="00C45DD9">
            <w:pPr>
              <w:jc w:val="both"/>
              <w:rPr>
                <w:sz w:val="24"/>
                <w:szCs w:val="24"/>
                <w:lang w:val="uk-UA"/>
              </w:rPr>
            </w:pPr>
            <w:r w:rsidRPr="00E86BBD">
              <w:rPr>
                <w:sz w:val="24"/>
                <w:szCs w:val="24"/>
              </w:rPr>
              <w:t>21.05.2023-28.05.2023</w:t>
            </w:r>
          </w:p>
        </w:tc>
        <w:tc>
          <w:tcPr>
            <w:tcW w:w="1234" w:type="dxa"/>
          </w:tcPr>
          <w:p w14:paraId="0A9A83F3" w14:textId="77777777" w:rsidR="00C45DD9" w:rsidRPr="002F3C0F" w:rsidRDefault="00C45DD9" w:rsidP="00C45DD9">
            <w:pPr>
              <w:jc w:val="both"/>
              <w:rPr>
                <w:sz w:val="24"/>
                <w:szCs w:val="24"/>
                <w:lang w:val="uk-UA"/>
              </w:rPr>
            </w:pPr>
          </w:p>
        </w:tc>
      </w:tr>
      <w:tr w:rsidR="00C45DD9" w:rsidRPr="002F3C0F" w14:paraId="2E58A1AA" w14:textId="77777777" w:rsidTr="00C45DD9">
        <w:trPr>
          <w:trHeight w:val="20"/>
        </w:trPr>
        <w:tc>
          <w:tcPr>
            <w:tcW w:w="540" w:type="dxa"/>
          </w:tcPr>
          <w:p w14:paraId="6A2EB815" w14:textId="77777777" w:rsidR="00C45DD9" w:rsidRPr="00E86BBD" w:rsidRDefault="00C45DD9" w:rsidP="00C45DD9">
            <w:pPr>
              <w:jc w:val="center"/>
              <w:rPr>
                <w:sz w:val="24"/>
                <w:szCs w:val="24"/>
                <w:lang w:val="uk-UA"/>
              </w:rPr>
            </w:pPr>
          </w:p>
        </w:tc>
        <w:tc>
          <w:tcPr>
            <w:tcW w:w="4563" w:type="dxa"/>
          </w:tcPr>
          <w:p w14:paraId="1D58FB36" w14:textId="77777777" w:rsidR="00C45DD9" w:rsidRPr="00C45DD9" w:rsidRDefault="00C45DD9" w:rsidP="00C45DD9">
            <w:pPr>
              <w:jc w:val="both"/>
              <w:rPr>
                <w:sz w:val="24"/>
                <w:szCs w:val="24"/>
                <w:lang w:val="ru-RU"/>
              </w:rPr>
            </w:pPr>
            <w:proofErr w:type="spellStart"/>
            <w:r w:rsidRPr="00C45DD9">
              <w:rPr>
                <w:sz w:val="24"/>
                <w:szCs w:val="24"/>
                <w:lang w:val="ru-RU"/>
              </w:rPr>
              <w:t>Написання</w:t>
            </w:r>
            <w:proofErr w:type="spellEnd"/>
            <w:r w:rsidRPr="00C45DD9">
              <w:rPr>
                <w:sz w:val="24"/>
                <w:szCs w:val="24"/>
                <w:lang w:val="ru-RU"/>
              </w:rPr>
              <w:t xml:space="preserve"> </w:t>
            </w:r>
            <w:r w:rsidRPr="00E86BBD">
              <w:rPr>
                <w:sz w:val="24"/>
                <w:szCs w:val="24"/>
                <w:lang w:val="uk-UA"/>
              </w:rPr>
              <w:t>четвертої</w:t>
            </w:r>
            <w:r w:rsidRPr="00C45DD9">
              <w:rPr>
                <w:sz w:val="24"/>
                <w:szCs w:val="24"/>
                <w:lang w:val="ru-RU"/>
              </w:rPr>
              <w:t xml:space="preserve"> </w:t>
            </w:r>
            <w:proofErr w:type="spellStart"/>
            <w:r w:rsidRPr="00C45DD9">
              <w:rPr>
                <w:sz w:val="24"/>
                <w:szCs w:val="24"/>
                <w:lang w:val="ru-RU"/>
              </w:rPr>
              <w:t>частини</w:t>
            </w:r>
            <w:proofErr w:type="spellEnd"/>
            <w:r w:rsidRPr="00C45DD9">
              <w:rPr>
                <w:sz w:val="24"/>
                <w:szCs w:val="24"/>
                <w:lang w:val="ru-RU"/>
              </w:rPr>
              <w:t xml:space="preserve"> </w:t>
            </w:r>
            <w:proofErr w:type="spellStart"/>
            <w:r w:rsidRPr="00C45DD9">
              <w:rPr>
                <w:sz w:val="24"/>
                <w:szCs w:val="24"/>
                <w:lang w:val="ru-RU"/>
              </w:rPr>
              <w:t>пояснювальної</w:t>
            </w:r>
            <w:proofErr w:type="spellEnd"/>
            <w:r w:rsidRPr="00C45DD9">
              <w:rPr>
                <w:sz w:val="24"/>
                <w:szCs w:val="24"/>
                <w:lang w:val="ru-RU"/>
              </w:rPr>
              <w:t xml:space="preserve"> записки</w:t>
            </w:r>
          </w:p>
        </w:tc>
        <w:tc>
          <w:tcPr>
            <w:tcW w:w="2693" w:type="dxa"/>
          </w:tcPr>
          <w:p w14:paraId="79AA0A93" w14:textId="77777777" w:rsidR="00C45DD9" w:rsidRPr="00E86BBD" w:rsidRDefault="00C45DD9" w:rsidP="00C45DD9">
            <w:pPr>
              <w:jc w:val="both"/>
              <w:rPr>
                <w:sz w:val="24"/>
                <w:szCs w:val="24"/>
              </w:rPr>
            </w:pPr>
            <w:r w:rsidRPr="00E86BBD">
              <w:rPr>
                <w:sz w:val="24"/>
                <w:szCs w:val="24"/>
              </w:rPr>
              <w:t>29.05.2023-02.05.2023</w:t>
            </w:r>
          </w:p>
        </w:tc>
        <w:tc>
          <w:tcPr>
            <w:tcW w:w="1234" w:type="dxa"/>
          </w:tcPr>
          <w:p w14:paraId="0B649FF1" w14:textId="77777777" w:rsidR="00C45DD9" w:rsidRPr="002F3C0F" w:rsidRDefault="00C45DD9" w:rsidP="00C45DD9">
            <w:pPr>
              <w:jc w:val="both"/>
              <w:rPr>
                <w:sz w:val="24"/>
                <w:szCs w:val="24"/>
                <w:lang w:val="uk-UA"/>
              </w:rPr>
            </w:pPr>
          </w:p>
        </w:tc>
      </w:tr>
      <w:tr w:rsidR="00C45DD9" w:rsidRPr="002F3C0F" w14:paraId="2E87B475" w14:textId="77777777" w:rsidTr="00C45DD9">
        <w:trPr>
          <w:trHeight w:val="20"/>
        </w:trPr>
        <w:tc>
          <w:tcPr>
            <w:tcW w:w="540" w:type="dxa"/>
          </w:tcPr>
          <w:p w14:paraId="193ECAAE" w14:textId="77777777" w:rsidR="00C45DD9" w:rsidRPr="00E86BBD" w:rsidRDefault="00C45DD9" w:rsidP="00C45DD9">
            <w:pPr>
              <w:jc w:val="center"/>
              <w:rPr>
                <w:sz w:val="24"/>
                <w:szCs w:val="24"/>
                <w:lang w:val="uk-UA"/>
              </w:rPr>
            </w:pPr>
            <w:r w:rsidRPr="00E86BBD">
              <w:rPr>
                <w:sz w:val="24"/>
                <w:szCs w:val="24"/>
                <w:lang w:val="uk-UA"/>
              </w:rPr>
              <w:t>8.</w:t>
            </w:r>
          </w:p>
        </w:tc>
        <w:tc>
          <w:tcPr>
            <w:tcW w:w="4563" w:type="dxa"/>
          </w:tcPr>
          <w:p w14:paraId="18F23979" w14:textId="77777777" w:rsidR="00C45DD9" w:rsidRPr="00E86BBD" w:rsidRDefault="00C45DD9" w:rsidP="00C45DD9">
            <w:pPr>
              <w:jc w:val="both"/>
              <w:rPr>
                <w:sz w:val="24"/>
                <w:szCs w:val="24"/>
                <w:lang w:val="uk-UA"/>
              </w:rPr>
            </w:pPr>
            <w:r w:rsidRPr="00E86BBD">
              <w:rPr>
                <w:sz w:val="24"/>
                <w:szCs w:val="24"/>
                <w:lang w:val="uk-UA"/>
              </w:rPr>
              <w:t xml:space="preserve">Здача роботи на </w:t>
            </w:r>
            <w:proofErr w:type="spellStart"/>
            <w:r w:rsidRPr="00E86BBD">
              <w:rPr>
                <w:sz w:val="24"/>
                <w:szCs w:val="24"/>
                <w:lang w:val="uk-UA"/>
              </w:rPr>
              <w:t>нормконтроль</w:t>
            </w:r>
            <w:proofErr w:type="spellEnd"/>
          </w:p>
        </w:tc>
        <w:tc>
          <w:tcPr>
            <w:tcW w:w="2693" w:type="dxa"/>
          </w:tcPr>
          <w:p w14:paraId="1F939CA5" w14:textId="77777777" w:rsidR="00C45DD9" w:rsidRPr="00E86BBD" w:rsidRDefault="00C45DD9" w:rsidP="00C45DD9">
            <w:pPr>
              <w:jc w:val="both"/>
              <w:rPr>
                <w:sz w:val="24"/>
                <w:szCs w:val="24"/>
                <w:lang w:val="uk-UA"/>
              </w:rPr>
            </w:pPr>
            <w:r w:rsidRPr="00E86BBD">
              <w:rPr>
                <w:sz w:val="24"/>
                <w:szCs w:val="24"/>
              </w:rPr>
              <w:t>03.06.2023-07.06.2023</w:t>
            </w:r>
          </w:p>
        </w:tc>
        <w:tc>
          <w:tcPr>
            <w:tcW w:w="1234" w:type="dxa"/>
          </w:tcPr>
          <w:p w14:paraId="7CED1691" w14:textId="77777777" w:rsidR="00C45DD9" w:rsidRPr="002F3C0F" w:rsidRDefault="00C45DD9" w:rsidP="00C45DD9">
            <w:pPr>
              <w:jc w:val="both"/>
              <w:rPr>
                <w:sz w:val="24"/>
                <w:szCs w:val="24"/>
                <w:lang w:val="uk-UA"/>
              </w:rPr>
            </w:pPr>
          </w:p>
        </w:tc>
      </w:tr>
      <w:tr w:rsidR="00C45DD9" w:rsidRPr="002F3C0F" w14:paraId="3726CDC6" w14:textId="77777777" w:rsidTr="00C45DD9">
        <w:trPr>
          <w:trHeight w:val="20"/>
        </w:trPr>
        <w:tc>
          <w:tcPr>
            <w:tcW w:w="540" w:type="dxa"/>
          </w:tcPr>
          <w:p w14:paraId="2722C90B" w14:textId="77777777" w:rsidR="00C45DD9" w:rsidRPr="00E86BBD" w:rsidRDefault="00C45DD9" w:rsidP="00C45DD9">
            <w:pPr>
              <w:jc w:val="center"/>
              <w:rPr>
                <w:sz w:val="24"/>
                <w:szCs w:val="24"/>
                <w:lang w:val="uk-UA"/>
              </w:rPr>
            </w:pPr>
            <w:r w:rsidRPr="00E86BBD">
              <w:rPr>
                <w:sz w:val="24"/>
                <w:szCs w:val="24"/>
                <w:lang w:val="uk-UA"/>
              </w:rPr>
              <w:t>9.</w:t>
            </w:r>
          </w:p>
        </w:tc>
        <w:tc>
          <w:tcPr>
            <w:tcW w:w="4563" w:type="dxa"/>
          </w:tcPr>
          <w:p w14:paraId="7C876AFB" w14:textId="77777777" w:rsidR="00C45DD9" w:rsidRPr="00E86BBD" w:rsidRDefault="00C45DD9" w:rsidP="00C45DD9">
            <w:pPr>
              <w:jc w:val="both"/>
              <w:rPr>
                <w:sz w:val="24"/>
                <w:szCs w:val="24"/>
                <w:lang w:val="uk-UA"/>
              </w:rPr>
            </w:pPr>
            <w:r w:rsidRPr="00E86BBD">
              <w:rPr>
                <w:sz w:val="24"/>
                <w:szCs w:val="24"/>
                <w:lang w:val="uk-UA"/>
              </w:rPr>
              <w:t>Отримання рецензії та відгуку керівника</w:t>
            </w:r>
          </w:p>
        </w:tc>
        <w:tc>
          <w:tcPr>
            <w:tcW w:w="2693" w:type="dxa"/>
          </w:tcPr>
          <w:p w14:paraId="72202407" w14:textId="77777777" w:rsidR="00C45DD9" w:rsidRPr="00E86BBD" w:rsidRDefault="00C45DD9" w:rsidP="00C45DD9">
            <w:pPr>
              <w:jc w:val="both"/>
              <w:rPr>
                <w:sz w:val="24"/>
                <w:szCs w:val="24"/>
                <w:lang w:val="uk-UA"/>
              </w:rPr>
            </w:pPr>
            <w:r w:rsidRPr="00E86BBD">
              <w:rPr>
                <w:sz w:val="24"/>
                <w:szCs w:val="24"/>
                <w:lang w:val="uk-UA"/>
              </w:rPr>
              <w:t>08.05.2023-09.05.20</w:t>
            </w:r>
          </w:p>
        </w:tc>
        <w:tc>
          <w:tcPr>
            <w:tcW w:w="1234" w:type="dxa"/>
          </w:tcPr>
          <w:p w14:paraId="561322B1" w14:textId="77777777" w:rsidR="00C45DD9" w:rsidRPr="002F3C0F" w:rsidRDefault="00C45DD9" w:rsidP="00C45DD9">
            <w:pPr>
              <w:jc w:val="both"/>
              <w:rPr>
                <w:sz w:val="24"/>
                <w:szCs w:val="24"/>
                <w:lang w:val="uk-UA"/>
              </w:rPr>
            </w:pPr>
          </w:p>
        </w:tc>
      </w:tr>
      <w:tr w:rsidR="00C45DD9" w:rsidRPr="002F3C0F" w14:paraId="1E0931D3" w14:textId="77777777" w:rsidTr="00C45DD9">
        <w:trPr>
          <w:trHeight w:val="20"/>
        </w:trPr>
        <w:tc>
          <w:tcPr>
            <w:tcW w:w="540" w:type="dxa"/>
          </w:tcPr>
          <w:p w14:paraId="66B0E6DD" w14:textId="77777777" w:rsidR="00C45DD9" w:rsidRPr="00E86BBD" w:rsidRDefault="00C45DD9" w:rsidP="00C45DD9">
            <w:pPr>
              <w:jc w:val="center"/>
              <w:rPr>
                <w:sz w:val="24"/>
                <w:szCs w:val="24"/>
                <w:lang w:val="uk-UA"/>
              </w:rPr>
            </w:pPr>
            <w:r w:rsidRPr="00E86BBD">
              <w:rPr>
                <w:sz w:val="24"/>
                <w:szCs w:val="24"/>
                <w:lang w:val="uk-UA"/>
              </w:rPr>
              <w:t>10.</w:t>
            </w:r>
          </w:p>
        </w:tc>
        <w:tc>
          <w:tcPr>
            <w:tcW w:w="4563" w:type="dxa"/>
          </w:tcPr>
          <w:p w14:paraId="2B95A67F" w14:textId="77777777" w:rsidR="00C45DD9" w:rsidRPr="00E86BBD" w:rsidRDefault="00C45DD9" w:rsidP="00C45DD9">
            <w:pPr>
              <w:jc w:val="both"/>
              <w:rPr>
                <w:sz w:val="24"/>
                <w:szCs w:val="24"/>
                <w:lang w:val="uk-UA"/>
              </w:rPr>
            </w:pPr>
            <w:r w:rsidRPr="00E86BBD">
              <w:rPr>
                <w:sz w:val="24"/>
                <w:szCs w:val="24"/>
                <w:lang w:val="uk-UA"/>
              </w:rPr>
              <w:t>Подання пакету документів по дипломній роботі до захисту (Підготовка до захисту)</w:t>
            </w:r>
          </w:p>
        </w:tc>
        <w:tc>
          <w:tcPr>
            <w:tcW w:w="2693" w:type="dxa"/>
          </w:tcPr>
          <w:p w14:paraId="2721136E" w14:textId="77777777" w:rsidR="00C45DD9" w:rsidRPr="00E86BBD" w:rsidRDefault="00C45DD9" w:rsidP="00C45DD9">
            <w:pPr>
              <w:jc w:val="both"/>
              <w:rPr>
                <w:sz w:val="24"/>
                <w:szCs w:val="24"/>
                <w:lang w:val="uk-UA"/>
              </w:rPr>
            </w:pPr>
            <w:r w:rsidRPr="00E86BBD">
              <w:rPr>
                <w:sz w:val="24"/>
                <w:szCs w:val="24"/>
                <w:lang w:val="uk-UA"/>
              </w:rPr>
              <w:t>12.05.2023-14.05.2023</w:t>
            </w:r>
          </w:p>
        </w:tc>
        <w:tc>
          <w:tcPr>
            <w:tcW w:w="1234" w:type="dxa"/>
          </w:tcPr>
          <w:p w14:paraId="3AF32CC4" w14:textId="77777777" w:rsidR="00C45DD9" w:rsidRPr="002F3C0F" w:rsidRDefault="00C45DD9" w:rsidP="00C45DD9">
            <w:pPr>
              <w:jc w:val="both"/>
              <w:rPr>
                <w:sz w:val="24"/>
                <w:szCs w:val="24"/>
                <w:lang w:val="uk-UA"/>
              </w:rPr>
            </w:pPr>
          </w:p>
        </w:tc>
      </w:tr>
      <w:tr w:rsidR="00C45DD9" w:rsidRPr="002F3C0F" w14:paraId="1E25C716" w14:textId="77777777" w:rsidTr="00C45DD9">
        <w:trPr>
          <w:trHeight w:val="20"/>
        </w:trPr>
        <w:tc>
          <w:tcPr>
            <w:tcW w:w="540" w:type="dxa"/>
          </w:tcPr>
          <w:p w14:paraId="61C91E3A" w14:textId="77777777" w:rsidR="00C45DD9" w:rsidRPr="00E86BBD" w:rsidRDefault="00C45DD9" w:rsidP="00C45DD9">
            <w:pPr>
              <w:jc w:val="center"/>
              <w:rPr>
                <w:sz w:val="24"/>
                <w:szCs w:val="24"/>
                <w:lang w:val="uk-UA"/>
              </w:rPr>
            </w:pPr>
            <w:r w:rsidRPr="00E86BBD">
              <w:rPr>
                <w:sz w:val="24"/>
                <w:szCs w:val="24"/>
                <w:lang w:val="uk-UA"/>
              </w:rPr>
              <w:t>11.</w:t>
            </w:r>
          </w:p>
        </w:tc>
        <w:tc>
          <w:tcPr>
            <w:tcW w:w="4563" w:type="dxa"/>
          </w:tcPr>
          <w:p w14:paraId="7B998835" w14:textId="77777777" w:rsidR="00C45DD9" w:rsidRPr="00E86BBD" w:rsidRDefault="00C45DD9" w:rsidP="00C45DD9">
            <w:pPr>
              <w:jc w:val="both"/>
              <w:rPr>
                <w:sz w:val="24"/>
                <w:szCs w:val="24"/>
                <w:lang w:val="uk-UA"/>
              </w:rPr>
            </w:pPr>
            <w:r w:rsidRPr="00E86BBD">
              <w:rPr>
                <w:sz w:val="24"/>
                <w:szCs w:val="24"/>
                <w:lang w:val="uk-UA"/>
              </w:rPr>
              <w:t>Захист дипломної роботи</w:t>
            </w:r>
          </w:p>
        </w:tc>
        <w:tc>
          <w:tcPr>
            <w:tcW w:w="2693" w:type="dxa"/>
          </w:tcPr>
          <w:p w14:paraId="4C0B6418" w14:textId="77777777" w:rsidR="00C45DD9" w:rsidRPr="00E86BBD" w:rsidRDefault="00C45DD9" w:rsidP="00C45DD9">
            <w:pPr>
              <w:jc w:val="both"/>
              <w:rPr>
                <w:sz w:val="24"/>
                <w:szCs w:val="24"/>
                <w:lang w:val="uk-UA"/>
              </w:rPr>
            </w:pPr>
            <w:r w:rsidRPr="00E86BBD">
              <w:rPr>
                <w:sz w:val="24"/>
                <w:szCs w:val="24"/>
                <w:lang w:val="uk-UA"/>
              </w:rPr>
              <w:t>19.-05.2023</w:t>
            </w:r>
          </w:p>
        </w:tc>
        <w:tc>
          <w:tcPr>
            <w:tcW w:w="1234" w:type="dxa"/>
          </w:tcPr>
          <w:p w14:paraId="6C0BDCE2" w14:textId="77777777" w:rsidR="00C45DD9" w:rsidRPr="002F3C0F" w:rsidRDefault="00C45DD9" w:rsidP="00C45DD9">
            <w:pPr>
              <w:jc w:val="both"/>
              <w:rPr>
                <w:sz w:val="24"/>
                <w:szCs w:val="24"/>
                <w:lang w:val="uk-UA"/>
              </w:rPr>
            </w:pPr>
          </w:p>
        </w:tc>
      </w:tr>
      <w:bookmarkEnd w:id="2"/>
    </w:tbl>
    <w:p w14:paraId="2A534992" w14:textId="77777777" w:rsidR="00C45DD9" w:rsidRPr="002F3C0F" w:rsidRDefault="00C45DD9" w:rsidP="00C45DD9">
      <w:pPr>
        <w:jc w:val="both"/>
        <w:rPr>
          <w:sz w:val="28"/>
          <w:szCs w:val="24"/>
          <w:lang w:val="uk-UA"/>
        </w:rPr>
      </w:pPr>
    </w:p>
    <w:p w14:paraId="583A30D1" w14:textId="77777777" w:rsidR="00C45DD9" w:rsidRPr="002F3C0F" w:rsidRDefault="00C45DD9" w:rsidP="00C45DD9">
      <w:pPr>
        <w:jc w:val="both"/>
        <w:rPr>
          <w:sz w:val="28"/>
          <w:szCs w:val="24"/>
          <w:lang w:val="uk-UA"/>
        </w:rPr>
      </w:pPr>
    </w:p>
    <w:p w14:paraId="4B6FA667" w14:textId="7B036F1B" w:rsidR="00C45DD9" w:rsidRDefault="00C45DD9" w:rsidP="00C45DD9">
      <w:pPr>
        <w:tabs>
          <w:tab w:val="right" w:pos="8931"/>
        </w:tabs>
        <w:ind w:left="1080" w:hanging="540"/>
        <w:rPr>
          <w:sz w:val="28"/>
          <w:szCs w:val="24"/>
          <w:lang w:val="uk-UA"/>
        </w:rPr>
      </w:pPr>
      <w:r w:rsidRPr="002F3C0F">
        <w:rPr>
          <w:bCs/>
          <w:sz w:val="28"/>
          <w:szCs w:val="24"/>
          <w:lang w:val="uk-UA"/>
        </w:rPr>
        <w:t xml:space="preserve">Студент </w:t>
      </w:r>
      <w:r w:rsidR="00416E5E">
        <w:rPr>
          <w:bCs/>
          <w:sz w:val="28"/>
          <w:szCs w:val="24"/>
          <w:lang w:val="uk-UA"/>
        </w:rPr>
        <w:t xml:space="preserve">                    </w:t>
      </w:r>
      <w:r>
        <w:rPr>
          <w:bCs/>
          <w:sz w:val="28"/>
          <w:szCs w:val="24"/>
          <w:lang w:val="uk-UA"/>
        </w:rPr>
        <w:t>_____________</w:t>
      </w:r>
      <w:r w:rsidRPr="002F3C0F">
        <w:rPr>
          <w:sz w:val="28"/>
          <w:szCs w:val="24"/>
          <w:lang w:val="uk-UA"/>
        </w:rPr>
        <w:tab/>
      </w:r>
      <w:proofErr w:type="spellStart"/>
      <w:r w:rsidRPr="00E86BBD">
        <w:rPr>
          <w:sz w:val="28"/>
          <w:szCs w:val="24"/>
          <w:lang w:val="uk-UA"/>
        </w:rPr>
        <w:t>Алдохукі</w:t>
      </w:r>
      <w:proofErr w:type="spellEnd"/>
      <w:r w:rsidRPr="00E86BBD">
        <w:rPr>
          <w:sz w:val="28"/>
          <w:szCs w:val="24"/>
          <w:lang w:val="uk-UA"/>
        </w:rPr>
        <w:t xml:space="preserve"> </w:t>
      </w:r>
      <w:proofErr w:type="spellStart"/>
      <w:r w:rsidRPr="00E86BBD">
        <w:rPr>
          <w:sz w:val="28"/>
          <w:szCs w:val="24"/>
          <w:lang w:val="uk-UA"/>
        </w:rPr>
        <w:t>Мохаммед</w:t>
      </w:r>
      <w:proofErr w:type="spellEnd"/>
      <w:r w:rsidRPr="00E86BBD">
        <w:rPr>
          <w:sz w:val="28"/>
          <w:szCs w:val="24"/>
          <w:lang w:val="uk-UA"/>
        </w:rPr>
        <w:t xml:space="preserve"> </w:t>
      </w:r>
      <w:proofErr w:type="spellStart"/>
      <w:r w:rsidRPr="00E86BBD">
        <w:rPr>
          <w:sz w:val="28"/>
          <w:szCs w:val="24"/>
          <w:lang w:val="uk-UA"/>
        </w:rPr>
        <w:t>Саад</w:t>
      </w:r>
      <w:proofErr w:type="spellEnd"/>
      <w:r w:rsidRPr="00E86BBD">
        <w:rPr>
          <w:sz w:val="28"/>
          <w:szCs w:val="24"/>
          <w:lang w:val="uk-UA"/>
        </w:rPr>
        <w:t xml:space="preserve"> </w:t>
      </w:r>
      <w:proofErr w:type="spellStart"/>
      <w:r w:rsidRPr="00E86BBD">
        <w:rPr>
          <w:sz w:val="28"/>
          <w:szCs w:val="24"/>
          <w:lang w:val="uk-UA"/>
        </w:rPr>
        <w:t>Джалал</w:t>
      </w:r>
      <w:proofErr w:type="spellEnd"/>
    </w:p>
    <w:p w14:paraId="154FAD83" w14:textId="77777777" w:rsidR="00C45DD9" w:rsidRPr="00D7115E" w:rsidRDefault="00C45DD9" w:rsidP="00C45DD9">
      <w:pPr>
        <w:tabs>
          <w:tab w:val="right" w:pos="8931"/>
        </w:tabs>
        <w:ind w:left="1080" w:hanging="540"/>
        <w:rPr>
          <w:sz w:val="28"/>
          <w:szCs w:val="24"/>
          <w:lang w:val="uk-UA"/>
        </w:rPr>
      </w:pPr>
    </w:p>
    <w:p w14:paraId="2CC04A3D" w14:textId="77777777" w:rsidR="00C45DD9" w:rsidRPr="00D7115E" w:rsidRDefault="00C45DD9" w:rsidP="00C45DD9">
      <w:pPr>
        <w:tabs>
          <w:tab w:val="right" w:pos="8931"/>
        </w:tabs>
        <w:ind w:left="1080" w:hanging="540"/>
        <w:rPr>
          <w:sz w:val="28"/>
          <w:szCs w:val="24"/>
          <w:lang w:val="uk-UA"/>
        </w:rPr>
      </w:pPr>
    </w:p>
    <w:p w14:paraId="67ECE338" w14:textId="5A0B0DDE" w:rsidR="00C45DD9" w:rsidRPr="002F3C0F" w:rsidRDefault="00C45DD9" w:rsidP="00C45DD9">
      <w:pPr>
        <w:tabs>
          <w:tab w:val="right" w:pos="9072"/>
        </w:tabs>
        <w:ind w:left="1080" w:hanging="540"/>
        <w:jc w:val="both"/>
        <w:rPr>
          <w:bCs/>
          <w:sz w:val="28"/>
          <w:szCs w:val="24"/>
          <w:lang w:val="uk-UA"/>
        </w:rPr>
      </w:pPr>
      <w:r w:rsidRPr="00D7115E">
        <w:rPr>
          <w:bCs/>
          <w:sz w:val="28"/>
          <w:szCs w:val="24"/>
          <w:lang w:val="uk-UA"/>
        </w:rPr>
        <w:t>Керівник</w:t>
      </w:r>
      <w:r w:rsidR="00416E5E">
        <w:rPr>
          <w:bCs/>
          <w:sz w:val="28"/>
          <w:szCs w:val="24"/>
          <w:lang w:val="uk-UA"/>
        </w:rPr>
        <w:t xml:space="preserve">                      </w:t>
      </w:r>
      <w:r>
        <w:rPr>
          <w:bCs/>
          <w:sz w:val="28"/>
          <w:szCs w:val="24"/>
          <w:lang w:val="uk-UA"/>
        </w:rPr>
        <w:t xml:space="preserve"> ___________</w:t>
      </w:r>
      <w:r w:rsidRPr="00D7115E">
        <w:rPr>
          <w:sz w:val="28"/>
          <w:szCs w:val="24"/>
          <w:lang w:val="uk-UA"/>
        </w:rPr>
        <w:tab/>
      </w:r>
      <w:proofErr w:type="spellStart"/>
      <w:r>
        <w:rPr>
          <w:sz w:val="28"/>
          <w:szCs w:val="24"/>
          <w:lang w:val="uk-UA"/>
        </w:rPr>
        <w:t>Порєва</w:t>
      </w:r>
      <w:proofErr w:type="spellEnd"/>
      <w:r>
        <w:rPr>
          <w:sz w:val="28"/>
          <w:szCs w:val="24"/>
          <w:lang w:val="uk-UA"/>
        </w:rPr>
        <w:t xml:space="preserve"> Ганна Сергіївна</w:t>
      </w:r>
      <w:r w:rsidRPr="00D7115E">
        <w:rPr>
          <w:color w:val="FF0000"/>
          <w:sz w:val="28"/>
          <w:szCs w:val="24"/>
          <w:lang w:val="uk-UA"/>
        </w:rPr>
        <w:cr/>
      </w:r>
    </w:p>
    <w:p w14:paraId="05D5CC1D" w14:textId="77777777" w:rsidR="00C45DD9" w:rsidRPr="002F3C0F" w:rsidRDefault="00C45DD9" w:rsidP="00C45DD9">
      <w:pPr>
        <w:tabs>
          <w:tab w:val="left" w:pos="5954"/>
        </w:tabs>
        <w:rPr>
          <w:lang w:val="uk-UA"/>
        </w:rPr>
      </w:pPr>
    </w:p>
    <w:p w14:paraId="7604362B" w14:textId="77777777" w:rsidR="00C45DD9" w:rsidRDefault="00C45DD9" w:rsidP="00C45DD9">
      <w:pPr>
        <w:spacing w:line="264" w:lineRule="auto"/>
        <w:ind w:firstLine="357"/>
        <w:jc w:val="both"/>
        <w:rPr>
          <w:sz w:val="26"/>
          <w:szCs w:val="24"/>
          <w:lang w:val="uk-UA"/>
        </w:rPr>
      </w:pPr>
    </w:p>
    <w:p w14:paraId="087A7EED" w14:textId="77777777" w:rsidR="00416E5E" w:rsidRPr="002F3C0F" w:rsidRDefault="00416E5E" w:rsidP="00C45DD9">
      <w:pPr>
        <w:spacing w:line="264" w:lineRule="auto"/>
        <w:ind w:firstLine="357"/>
        <w:jc w:val="both"/>
        <w:rPr>
          <w:sz w:val="26"/>
          <w:szCs w:val="24"/>
          <w:lang w:val="uk-UA"/>
        </w:rPr>
      </w:pPr>
    </w:p>
    <w:p w14:paraId="1A9F1452" w14:textId="77777777" w:rsidR="00C45DD9" w:rsidRDefault="00C45DD9" w:rsidP="00C45DD9"/>
    <w:p w14:paraId="07A657EC" w14:textId="64DB16F0" w:rsidR="00416E5E" w:rsidRDefault="00416E5E">
      <w:pPr>
        <w:spacing w:after="160" w:line="259" w:lineRule="auto"/>
        <w:rPr>
          <w:b/>
          <w:bCs/>
          <w:sz w:val="28"/>
          <w:szCs w:val="28"/>
          <w:lang w:val="ru-RU"/>
        </w:rPr>
      </w:pPr>
      <w:r>
        <w:rPr>
          <w:b/>
          <w:bCs/>
          <w:sz w:val="28"/>
          <w:szCs w:val="28"/>
          <w:lang w:val="ru-RU"/>
        </w:rPr>
        <w:br w:type="page"/>
      </w:r>
    </w:p>
    <w:p w14:paraId="7ED72941" w14:textId="77777777" w:rsidR="00416E5E" w:rsidRPr="00481727" w:rsidRDefault="00416E5E" w:rsidP="00416E5E">
      <w:pPr>
        <w:jc w:val="center"/>
        <w:rPr>
          <w:b/>
          <w:bCs/>
          <w:sz w:val="28"/>
          <w:szCs w:val="28"/>
          <w:lang w:val="uk-UA"/>
        </w:rPr>
      </w:pPr>
      <w:bookmarkStart w:id="3" w:name="_Toc134668945"/>
      <w:r w:rsidRPr="00481727">
        <w:rPr>
          <w:b/>
          <w:bCs/>
          <w:sz w:val="28"/>
          <w:szCs w:val="28"/>
        </w:rPr>
        <w:lastRenderedPageBreak/>
        <w:t>NATIONAL</w:t>
      </w:r>
      <w:r w:rsidRPr="00481727">
        <w:rPr>
          <w:b/>
          <w:bCs/>
          <w:sz w:val="28"/>
          <w:szCs w:val="28"/>
          <w:lang w:val="uk-UA"/>
        </w:rPr>
        <w:t xml:space="preserve"> </w:t>
      </w:r>
      <w:r w:rsidRPr="00481727">
        <w:rPr>
          <w:b/>
          <w:bCs/>
          <w:sz w:val="28"/>
          <w:szCs w:val="28"/>
        </w:rPr>
        <w:t>TECHNICAL</w:t>
      </w:r>
      <w:r w:rsidRPr="00481727">
        <w:rPr>
          <w:b/>
          <w:bCs/>
          <w:sz w:val="28"/>
          <w:szCs w:val="28"/>
          <w:lang w:val="uk-UA"/>
        </w:rPr>
        <w:t xml:space="preserve"> </w:t>
      </w:r>
      <w:r w:rsidRPr="00481727">
        <w:rPr>
          <w:b/>
          <w:bCs/>
          <w:sz w:val="28"/>
          <w:szCs w:val="28"/>
        </w:rPr>
        <w:t>UNIVERSITY</w:t>
      </w:r>
      <w:r w:rsidRPr="00481727">
        <w:rPr>
          <w:b/>
          <w:bCs/>
          <w:sz w:val="28"/>
          <w:szCs w:val="28"/>
          <w:lang w:val="uk-UA"/>
        </w:rPr>
        <w:t xml:space="preserve"> </w:t>
      </w:r>
      <w:r w:rsidRPr="00481727">
        <w:rPr>
          <w:b/>
          <w:bCs/>
          <w:sz w:val="28"/>
          <w:szCs w:val="28"/>
        </w:rPr>
        <w:t>OF</w:t>
      </w:r>
      <w:r w:rsidRPr="00481727">
        <w:rPr>
          <w:b/>
          <w:bCs/>
          <w:sz w:val="28"/>
          <w:szCs w:val="28"/>
          <w:lang w:val="uk-UA"/>
        </w:rPr>
        <w:t xml:space="preserve"> </w:t>
      </w:r>
      <w:r w:rsidRPr="00481727">
        <w:rPr>
          <w:b/>
          <w:bCs/>
          <w:sz w:val="28"/>
          <w:szCs w:val="28"/>
        </w:rPr>
        <w:t>UKRAINE</w:t>
      </w:r>
    </w:p>
    <w:p w14:paraId="1F56AC7C" w14:textId="77777777" w:rsidR="00416E5E" w:rsidRPr="00481727" w:rsidRDefault="00416E5E" w:rsidP="00416E5E">
      <w:pPr>
        <w:pStyle w:val="a8"/>
        <w:jc w:val="center"/>
        <w:rPr>
          <w:b/>
          <w:bCs/>
          <w:sz w:val="28"/>
          <w:szCs w:val="28"/>
          <w:shd w:val="clear" w:color="auto" w:fill="1C396E"/>
          <w:lang w:val="uk-UA"/>
        </w:rPr>
      </w:pPr>
      <w:r w:rsidRPr="00481727">
        <w:rPr>
          <w:rStyle w:val="a6"/>
          <w:b/>
          <w:bCs/>
          <w:szCs w:val="28"/>
          <w:lang w:val="uk-UA"/>
        </w:rPr>
        <w:t>«</w:t>
      </w:r>
      <w:r w:rsidRPr="00481727">
        <w:rPr>
          <w:rStyle w:val="a6"/>
          <w:b/>
          <w:bCs/>
          <w:szCs w:val="28"/>
        </w:rPr>
        <w:t>IGOR SIKORSKI KYIV POLYTECNIC INSTITUTE</w:t>
      </w:r>
      <w:r w:rsidRPr="00481727">
        <w:rPr>
          <w:rStyle w:val="ae"/>
          <w:sz w:val="28"/>
          <w:szCs w:val="28"/>
          <w:lang w:val="uk-UA"/>
        </w:rPr>
        <w:t>»</w:t>
      </w:r>
    </w:p>
    <w:p w14:paraId="5B23CCEA" w14:textId="77777777" w:rsidR="00416E5E" w:rsidRPr="00481727" w:rsidRDefault="00416E5E" w:rsidP="00416E5E">
      <w:pPr>
        <w:jc w:val="center"/>
        <w:rPr>
          <w:b/>
          <w:bCs/>
          <w:sz w:val="28"/>
          <w:szCs w:val="28"/>
        </w:rPr>
      </w:pPr>
      <w:r w:rsidRPr="00481727">
        <w:rPr>
          <w:b/>
          <w:bCs/>
          <w:sz w:val="28"/>
          <w:szCs w:val="28"/>
        </w:rPr>
        <w:t>FACULTY OF BIOMEDICAL ENGINEERING</w:t>
      </w:r>
    </w:p>
    <w:p w14:paraId="07790BDF" w14:textId="77777777" w:rsidR="00416E5E" w:rsidRPr="00481727" w:rsidRDefault="00416E5E" w:rsidP="00416E5E">
      <w:pPr>
        <w:jc w:val="center"/>
        <w:rPr>
          <w:b/>
          <w:bCs/>
          <w:sz w:val="28"/>
          <w:szCs w:val="28"/>
        </w:rPr>
      </w:pPr>
      <w:r w:rsidRPr="00481727">
        <w:rPr>
          <w:b/>
          <w:bCs/>
          <w:sz w:val="28"/>
          <w:szCs w:val="28"/>
        </w:rPr>
        <w:t>DEPARTMENT OF BIOMEDICAL ENGINEERING</w:t>
      </w:r>
    </w:p>
    <w:p w14:paraId="49C91BD7" w14:textId="77777777" w:rsidR="00416E5E" w:rsidRDefault="00416E5E" w:rsidP="00416E5E">
      <w:pPr>
        <w:rPr>
          <w:sz w:val="28"/>
          <w:szCs w:val="28"/>
        </w:rPr>
      </w:pPr>
    </w:p>
    <w:p w14:paraId="433DD8ED" w14:textId="77777777" w:rsidR="00416E5E" w:rsidRPr="002B404F" w:rsidRDefault="00416E5E" w:rsidP="00416E5E">
      <w:pPr>
        <w:spacing w:line="276" w:lineRule="auto"/>
        <w:rPr>
          <w:sz w:val="28"/>
          <w:szCs w:val="28"/>
        </w:rPr>
      </w:pPr>
      <w:r w:rsidRPr="002B404F">
        <w:rPr>
          <w:sz w:val="28"/>
          <w:szCs w:val="28"/>
        </w:rPr>
        <w:t>Level of higher education</w:t>
      </w:r>
      <w:r w:rsidRPr="002B404F">
        <w:rPr>
          <w:sz w:val="28"/>
          <w:szCs w:val="28"/>
          <w:lang w:val="uk-UA"/>
        </w:rPr>
        <w:t xml:space="preserve">                              </w:t>
      </w:r>
      <w:r w:rsidRPr="002B404F">
        <w:rPr>
          <w:sz w:val="28"/>
          <w:szCs w:val="28"/>
        </w:rPr>
        <w:t xml:space="preserve"> </w:t>
      </w:r>
      <w:r w:rsidRPr="002B404F">
        <w:rPr>
          <w:sz w:val="28"/>
          <w:szCs w:val="28"/>
          <w:lang w:val="uk-UA"/>
        </w:rPr>
        <w:t xml:space="preserve">       </w:t>
      </w:r>
      <w:r>
        <w:rPr>
          <w:sz w:val="28"/>
          <w:szCs w:val="28"/>
          <w:lang w:val="uk-UA"/>
        </w:rPr>
        <w:t xml:space="preserve"> </w:t>
      </w:r>
      <w:r w:rsidRPr="002B404F">
        <w:rPr>
          <w:sz w:val="28"/>
          <w:szCs w:val="28"/>
          <w:lang w:val="uk-UA"/>
        </w:rPr>
        <w:t xml:space="preserve">                     </w:t>
      </w:r>
      <w:r w:rsidRPr="002B404F">
        <w:rPr>
          <w:sz w:val="28"/>
          <w:szCs w:val="28"/>
        </w:rPr>
        <w:t>first (bachelor's)</w:t>
      </w:r>
    </w:p>
    <w:p w14:paraId="36B7E36D" w14:textId="77777777" w:rsidR="00416E5E" w:rsidRPr="00DA3520" w:rsidRDefault="00416E5E" w:rsidP="00416E5E">
      <w:pPr>
        <w:tabs>
          <w:tab w:val="left" w:pos="4962"/>
        </w:tabs>
        <w:spacing w:line="276" w:lineRule="auto"/>
        <w:rPr>
          <w:sz w:val="28"/>
          <w:szCs w:val="28"/>
          <w:lang w:val="uk-UA"/>
        </w:rPr>
      </w:pPr>
      <w:r w:rsidRPr="002B404F">
        <w:rPr>
          <w:sz w:val="28"/>
          <w:szCs w:val="28"/>
        </w:rPr>
        <w:t>Specialty</w:t>
      </w:r>
      <w:r w:rsidRPr="002B404F">
        <w:rPr>
          <w:sz w:val="28"/>
          <w:szCs w:val="28"/>
          <w:lang w:val="uk-UA"/>
        </w:rPr>
        <w:t xml:space="preserve">                                                              </w:t>
      </w:r>
      <w:r>
        <w:rPr>
          <w:sz w:val="28"/>
          <w:szCs w:val="28"/>
          <w:lang w:val="uk-UA"/>
        </w:rPr>
        <w:t xml:space="preserve"> </w:t>
      </w:r>
      <w:r w:rsidRPr="002B404F">
        <w:rPr>
          <w:sz w:val="28"/>
          <w:szCs w:val="28"/>
          <w:lang w:val="uk-UA"/>
        </w:rPr>
        <w:t xml:space="preserve">   </w:t>
      </w:r>
      <w:r w:rsidRPr="002B404F">
        <w:rPr>
          <w:sz w:val="28"/>
          <w:szCs w:val="28"/>
        </w:rPr>
        <w:t xml:space="preserve">163 </w:t>
      </w:r>
      <w:r>
        <w:rPr>
          <w:sz w:val="28"/>
          <w:szCs w:val="28"/>
          <w:lang w:val="uk-UA"/>
        </w:rPr>
        <w:t>«</w:t>
      </w:r>
      <w:r w:rsidRPr="002B404F">
        <w:rPr>
          <w:sz w:val="28"/>
          <w:szCs w:val="28"/>
        </w:rPr>
        <w:t>Biomedical Engineering</w:t>
      </w:r>
      <w:r>
        <w:rPr>
          <w:sz w:val="28"/>
          <w:szCs w:val="28"/>
          <w:lang w:val="uk-UA"/>
        </w:rPr>
        <w:t>»</w:t>
      </w:r>
    </w:p>
    <w:p w14:paraId="479C9295" w14:textId="77777777" w:rsidR="00416E5E" w:rsidRPr="00DA3520" w:rsidRDefault="00416E5E" w:rsidP="00416E5E">
      <w:pPr>
        <w:tabs>
          <w:tab w:val="left" w:pos="4962"/>
        </w:tabs>
        <w:spacing w:line="276" w:lineRule="auto"/>
        <w:rPr>
          <w:b/>
          <w:bCs/>
          <w:sz w:val="28"/>
          <w:szCs w:val="28"/>
          <w:lang w:val="uk-UA"/>
        </w:rPr>
      </w:pPr>
      <w:r w:rsidRPr="002B404F">
        <w:rPr>
          <w:sz w:val="28"/>
          <w:szCs w:val="28"/>
        </w:rPr>
        <w:t xml:space="preserve">Educational and professional program </w:t>
      </w:r>
      <w:r w:rsidRPr="002B404F">
        <w:rPr>
          <w:sz w:val="28"/>
          <w:szCs w:val="28"/>
          <w:lang w:val="uk-UA"/>
        </w:rPr>
        <w:t xml:space="preserve">-                 </w:t>
      </w:r>
      <w:r>
        <w:rPr>
          <w:sz w:val="28"/>
          <w:szCs w:val="28"/>
          <w:lang w:val="uk-UA"/>
        </w:rPr>
        <w:t xml:space="preserve">   </w:t>
      </w:r>
      <w:r w:rsidRPr="002B404F">
        <w:rPr>
          <w:sz w:val="28"/>
          <w:szCs w:val="28"/>
          <w:lang w:val="uk-UA"/>
        </w:rPr>
        <w:t xml:space="preserve">         </w:t>
      </w:r>
      <w:r>
        <w:rPr>
          <w:sz w:val="28"/>
          <w:szCs w:val="28"/>
          <w:lang w:val="uk-UA"/>
        </w:rPr>
        <w:t>«</w:t>
      </w:r>
      <w:r w:rsidRPr="002B404F">
        <w:rPr>
          <w:sz w:val="28"/>
          <w:szCs w:val="28"/>
        </w:rPr>
        <w:t>Medical engineering</w:t>
      </w:r>
      <w:r>
        <w:rPr>
          <w:b/>
          <w:bCs/>
          <w:sz w:val="28"/>
          <w:szCs w:val="28"/>
          <w:lang w:val="uk-UA"/>
        </w:rPr>
        <w:t>»</w:t>
      </w:r>
    </w:p>
    <w:p w14:paraId="5CB02AA1" w14:textId="77777777" w:rsidR="00416E5E" w:rsidRPr="00AF5E7C" w:rsidRDefault="00416E5E" w:rsidP="00416E5E">
      <w:pPr>
        <w:rPr>
          <w:sz w:val="28"/>
          <w:szCs w:val="28"/>
        </w:rPr>
      </w:pPr>
    </w:p>
    <w:p w14:paraId="6D604DC8" w14:textId="77777777" w:rsidR="00416E5E" w:rsidRPr="00AF5E7C" w:rsidRDefault="00416E5E" w:rsidP="00416E5E">
      <w:pPr>
        <w:ind w:left="5386" w:firstLine="14"/>
        <w:rPr>
          <w:sz w:val="28"/>
          <w:szCs w:val="28"/>
        </w:rPr>
      </w:pPr>
      <w:r w:rsidRPr="00AF5E7C">
        <w:rPr>
          <w:sz w:val="28"/>
          <w:szCs w:val="28"/>
        </w:rPr>
        <w:t>I APPROVE</w:t>
      </w:r>
    </w:p>
    <w:p w14:paraId="2294F60F" w14:textId="77777777" w:rsidR="00416E5E" w:rsidRPr="00AF5E7C" w:rsidRDefault="00416E5E" w:rsidP="00416E5E">
      <w:pPr>
        <w:ind w:left="5386" w:firstLine="14"/>
        <w:rPr>
          <w:sz w:val="28"/>
          <w:szCs w:val="28"/>
        </w:rPr>
      </w:pPr>
      <w:r w:rsidRPr="00AF5E7C">
        <w:rPr>
          <w:sz w:val="28"/>
          <w:szCs w:val="28"/>
        </w:rPr>
        <w:t>Head of Department</w:t>
      </w:r>
    </w:p>
    <w:p w14:paraId="47B04F6D" w14:textId="77777777" w:rsidR="00416E5E" w:rsidRPr="00AF5E7C" w:rsidRDefault="00416E5E" w:rsidP="00416E5E">
      <w:pPr>
        <w:ind w:left="5386" w:firstLine="14"/>
        <w:rPr>
          <w:sz w:val="28"/>
          <w:szCs w:val="28"/>
        </w:rPr>
      </w:pPr>
      <w:r w:rsidRPr="00AF5E7C">
        <w:rPr>
          <w:sz w:val="28"/>
          <w:szCs w:val="28"/>
        </w:rPr>
        <w:t xml:space="preserve">_______ </w:t>
      </w:r>
      <w:proofErr w:type="spellStart"/>
      <w:r w:rsidRPr="00AF5E7C">
        <w:rPr>
          <w:sz w:val="28"/>
          <w:szCs w:val="28"/>
        </w:rPr>
        <w:t>Vladyslav</w:t>
      </w:r>
      <w:proofErr w:type="spellEnd"/>
      <w:r w:rsidRPr="00AF5E7C">
        <w:rPr>
          <w:sz w:val="28"/>
          <w:szCs w:val="28"/>
        </w:rPr>
        <w:t xml:space="preserve"> SHLYKOV</w:t>
      </w:r>
    </w:p>
    <w:p w14:paraId="51E3E85B" w14:textId="77777777" w:rsidR="00416E5E" w:rsidRPr="00AF5E7C" w:rsidRDefault="00416E5E" w:rsidP="00416E5E">
      <w:pPr>
        <w:ind w:left="5386" w:firstLine="14"/>
        <w:rPr>
          <w:sz w:val="28"/>
          <w:szCs w:val="28"/>
        </w:rPr>
      </w:pPr>
      <w:r>
        <w:rPr>
          <w:sz w:val="28"/>
          <w:szCs w:val="28"/>
          <w:lang w:val="uk-UA"/>
        </w:rPr>
        <w:t>«</w:t>
      </w:r>
      <w:r w:rsidRPr="00AF5E7C">
        <w:rPr>
          <w:sz w:val="28"/>
          <w:szCs w:val="28"/>
        </w:rPr>
        <w:t>___</w:t>
      </w:r>
      <w:r>
        <w:rPr>
          <w:sz w:val="28"/>
          <w:szCs w:val="28"/>
          <w:lang w:val="uk-UA"/>
        </w:rPr>
        <w:t>»</w:t>
      </w:r>
      <w:r w:rsidRPr="00AF5E7C">
        <w:rPr>
          <w:sz w:val="28"/>
          <w:szCs w:val="28"/>
        </w:rPr>
        <w:t>_____________20</w:t>
      </w:r>
      <w:r>
        <w:rPr>
          <w:sz w:val="28"/>
          <w:szCs w:val="28"/>
          <w:lang w:val="uk-UA"/>
        </w:rPr>
        <w:t>23</w:t>
      </w:r>
      <w:r w:rsidRPr="00AF5E7C">
        <w:rPr>
          <w:sz w:val="28"/>
          <w:szCs w:val="28"/>
        </w:rPr>
        <w:t xml:space="preserve"> year.</w:t>
      </w:r>
    </w:p>
    <w:p w14:paraId="2F55CA25" w14:textId="77777777" w:rsidR="00416E5E" w:rsidRDefault="00416E5E" w:rsidP="00416E5E">
      <w:pPr>
        <w:rPr>
          <w:sz w:val="28"/>
          <w:szCs w:val="28"/>
        </w:rPr>
      </w:pPr>
    </w:p>
    <w:p w14:paraId="12B8758C" w14:textId="77777777" w:rsidR="00416E5E" w:rsidRDefault="00416E5E" w:rsidP="00416E5E">
      <w:pPr>
        <w:jc w:val="center"/>
        <w:rPr>
          <w:b/>
          <w:bCs/>
          <w:sz w:val="28"/>
          <w:szCs w:val="28"/>
          <w:lang w:val="ru-RU"/>
        </w:rPr>
      </w:pPr>
    </w:p>
    <w:p w14:paraId="28409FBF" w14:textId="77777777" w:rsidR="00416E5E" w:rsidRDefault="00416E5E" w:rsidP="00416E5E">
      <w:pPr>
        <w:jc w:val="center"/>
        <w:rPr>
          <w:b/>
          <w:bCs/>
          <w:sz w:val="28"/>
          <w:szCs w:val="28"/>
        </w:rPr>
      </w:pPr>
      <w:r w:rsidRPr="00AF5E7C">
        <w:rPr>
          <w:b/>
          <w:bCs/>
          <w:sz w:val="28"/>
          <w:szCs w:val="28"/>
        </w:rPr>
        <w:t>TASK</w:t>
      </w:r>
    </w:p>
    <w:p w14:paraId="523D29F1" w14:textId="77777777" w:rsidR="00416E5E" w:rsidRPr="00AF5E7C" w:rsidRDefault="00416E5E" w:rsidP="00416E5E">
      <w:pPr>
        <w:jc w:val="center"/>
        <w:rPr>
          <w:b/>
          <w:bCs/>
          <w:sz w:val="28"/>
          <w:szCs w:val="28"/>
        </w:rPr>
      </w:pPr>
      <w:proofErr w:type="gramStart"/>
      <w:r w:rsidRPr="00AF5E7C">
        <w:rPr>
          <w:b/>
          <w:bCs/>
          <w:sz w:val="28"/>
          <w:szCs w:val="28"/>
        </w:rPr>
        <w:t>for</w:t>
      </w:r>
      <w:proofErr w:type="gramEnd"/>
      <w:r w:rsidRPr="00AF5E7C">
        <w:rPr>
          <w:b/>
          <w:bCs/>
          <w:sz w:val="28"/>
          <w:szCs w:val="28"/>
        </w:rPr>
        <w:t xml:space="preserve"> a diploma work for a student</w:t>
      </w:r>
    </w:p>
    <w:p w14:paraId="0F7EEE4D" w14:textId="77777777" w:rsidR="00416E5E" w:rsidRPr="002008F9" w:rsidRDefault="00416E5E" w:rsidP="00416E5E">
      <w:pPr>
        <w:jc w:val="center"/>
        <w:rPr>
          <w:b/>
          <w:sz w:val="28"/>
          <w:szCs w:val="28"/>
        </w:rPr>
      </w:pPr>
      <w:proofErr w:type="spellStart"/>
      <w:r w:rsidRPr="002008F9">
        <w:rPr>
          <w:b/>
          <w:sz w:val="28"/>
          <w:szCs w:val="28"/>
          <w:lang w:val="en-US"/>
        </w:rPr>
        <w:t>Aldohuki</w:t>
      </w:r>
      <w:proofErr w:type="spellEnd"/>
      <w:r w:rsidRPr="002008F9">
        <w:rPr>
          <w:b/>
          <w:sz w:val="28"/>
          <w:szCs w:val="28"/>
          <w:lang w:val="en-US"/>
        </w:rPr>
        <w:t xml:space="preserve"> Mohammed </w:t>
      </w:r>
      <w:proofErr w:type="spellStart"/>
      <w:r w:rsidRPr="002008F9">
        <w:rPr>
          <w:b/>
          <w:sz w:val="28"/>
          <w:szCs w:val="28"/>
          <w:lang w:val="en-US"/>
        </w:rPr>
        <w:t>Saad</w:t>
      </w:r>
      <w:proofErr w:type="spellEnd"/>
      <w:r w:rsidRPr="002008F9">
        <w:rPr>
          <w:b/>
          <w:sz w:val="28"/>
          <w:szCs w:val="28"/>
          <w:lang w:val="en-US"/>
        </w:rPr>
        <w:t xml:space="preserve"> Jalal</w:t>
      </w:r>
    </w:p>
    <w:p w14:paraId="1388BB18" w14:textId="6CAACEF0" w:rsidR="00416E5E" w:rsidRPr="00217B24" w:rsidRDefault="00416E5E" w:rsidP="00217B24">
      <w:pPr>
        <w:pStyle w:val="a4"/>
        <w:numPr>
          <w:ilvl w:val="0"/>
          <w:numId w:val="19"/>
        </w:numPr>
        <w:jc w:val="both"/>
        <w:rPr>
          <w:sz w:val="28"/>
          <w:szCs w:val="28"/>
          <w:lang w:val="en-US"/>
        </w:rPr>
      </w:pPr>
      <w:r w:rsidRPr="00217B24">
        <w:rPr>
          <w:sz w:val="28"/>
          <w:szCs w:val="28"/>
        </w:rPr>
        <w:t>The topic of the work</w:t>
      </w:r>
      <w:r w:rsidR="00217B24" w:rsidRPr="00217B24">
        <w:rPr>
          <w:sz w:val="28"/>
          <w:szCs w:val="28"/>
          <w:lang w:val="en-US"/>
        </w:rPr>
        <w:t xml:space="preserve"> </w:t>
      </w:r>
      <w:r w:rsidRPr="00217B24">
        <w:rPr>
          <w:sz w:val="28"/>
          <w:szCs w:val="28"/>
        </w:rPr>
        <w:t>"</w:t>
      </w:r>
      <w:r w:rsidRPr="00217B24">
        <w:rPr>
          <w:sz w:val="28"/>
          <w:szCs w:val="28"/>
          <w:lang w:val="en-US"/>
        </w:rPr>
        <w:t>Wearable devices for heart monitoring</w:t>
      </w:r>
      <w:r w:rsidRPr="00217B24">
        <w:rPr>
          <w:sz w:val="28"/>
          <w:szCs w:val="28"/>
        </w:rPr>
        <w:t xml:space="preserve">", head of the work </w:t>
      </w:r>
      <w:r w:rsidRPr="00217B24">
        <w:rPr>
          <w:sz w:val="28"/>
          <w:szCs w:val="28"/>
          <w:lang w:val="en-US"/>
        </w:rPr>
        <w:t xml:space="preserve">Hanna </w:t>
      </w:r>
      <w:proofErr w:type="spellStart"/>
      <w:r w:rsidRPr="00217B24">
        <w:rPr>
          <w:sz w:val="28"/>
          <w:szCs w:val="28"/>
          <w:lang w:val="en-US"/>
        </w:rPr>
        <w:t>Sergiivna</w:t>
      </w:r>
      <w:proofErr w:type="spellEnd"/>
      <w:r w:rsidRPr="00217B24">
        <w:rPr>
          <w:sz w:val="28"/>
          <w:szCs w:val="28"/>
          <w:lang w:val="en-US"/>
        </w:rPr>
        <w:t xml:space="preserve"> </w:t>
      </w:r>
      <w:proofErr w:type="spellStart"/>
      <w:r w:rsidRPr="00217B24">
        <w:rPr>
          <w:sz w:val="28"/>
          <w:szCs w:val="28"/>
          <w:lang w:val="en-US"/>
        </w:rPr>
        <w:t>Porieva</w:t>
      </w:r>
      <w:proofErr w:type="spellEnd"/>
      <w:r w:rsidRPr="00217B24">
        <w:rPr>
          <w:sz w:val="28"/>
          <w:szCs w:val="28"/>
        </w:rPr>
        <w:t xml:space="preserve">, associate professor of the electronic engineering department, </w:t>
      </w:r>
      <w:proofErr w:type="spellStart"/>
      <w:r w:rsidRPr="00217B24">
        <w:rPr>
          <w:sz w:val="28"/>
          <w:szCs w:val="28"/>
        </w:rPr>
        <w:t>Ph.D</w:t>
      </w:r>
      <w:proofErr w:type="spellEnd"/>
      <w:r w:rsidRPr="00217B24">
        <w:rPr>
          <w:sz w:val="28"/>
          <w:szCs w:val="28"/>
        </w:rPr>
        <w:t xml:space="preserve"> </w:t>
      </w:r>
      <w:r w:rsidRPr="00217B24">
        <w:rPr>
          <w:sz w:val="28"/>
          <w:szCs w:val="28"/>
          <w:lang w:val="en-US"/>
        </w:rPr>
        <w:t>in</w:t>
      </w:r>
      <w:r w:rsidRPr="009B3A27">
        <w:t xml:space="preserve"> </w:t>
      </w:r>
      <w:r w:rsidRPr="00217B24">
        <w:rPr>
          <w:sz w:val="28"/>
          <w:szCs w:val="28"/>
          <w:lang w:val="en-US"/>
        </w:rPr>
        <w:t xml:space="preserve">technical </w:t>
      </w:r>
      <w:r w:rsidRPr="00217B24">
        <w:rPr>
          <w:sz w:val="28"/>
          <w:szCs w:val="28"/>
        </w:rPr>
        <w:t xml:space="preserve">science, approved by order of the university dated May 26, 2023 No. 52/23 </w:t>
      </w:r>
      <w:proofErr w:type="spellStart"/>
      <w:r w:rsidRPr="00217B24">
        <w:rPr>
          <w:sz w:val="28"/>
          <w:szCs w:val="28"/>
          <w:lang w:val="en-US"/>
        </w:rPr>
        <w:t>si</w:t>
      </w:r>
      <w:proofErr w:type="spellEnd"/>
    </w:p>
    <w:p w14:paraId="1767300B" w14:textId="77777777" w:rsidR="00217B24" w:rsidRPr="00217B24" w:rsidRDefault="00217B24" w:rsidP="00217B24">
      <w:pPr>
        <w:pStyle w:val="a4"/>
        <w:jc w:val="both"/>
        <w:rPr>
          <w:sz w:val="28"/>
          <w:szCs w:val="28"/>
          <w:lang w:val="en-US"/>
        </w:rPr>
      </w:pPr>
    </w:p>
    <w:p w14:paraId="7F7E4741" w14:textId="1E6E3BDB" w:rsidR="00416E5E" w:rsidRPr="00217B24" w:rsidRDefault="00416E5E" w:rsidP="00217B24">
      <w:pPr>
        <w:pStyle w:val="a4"/>
        <w:numPr>
          <w:ilvl w:val="0"/>
          <w:numId w:val="19"/>
        </w:numPr>
        <w:rPr>
          <w:sz w:val="28"/>
          <w:szCs w:val="28"/>
          <w:lang w:val="en-US"/>
        </w:rPr>
      </w:pPr>
      <w:r w:rsidRPr="00217B24">
        <w:rPr>
          <w:sz w:val="28"/>
          <w:szCs w:val="28"/>
        </w:rPr>
        <w:t>Deadline for student submission of work:</w:t>
      </w:r>
      <w:r w:rsidRPr="00217B24">
        <w:rPr>
          <w:sz w:val="28"/>
          <w:szCs w:val="28"/>
          <w:lang w:val="en-US"/>
        </w:rPr>
        <w:t xml:space="preserve"> 9 June 2023</w:t>
      </w:r>
    </w:p>
    <w:p w14:paraId="7622EC76" w14:textId="77777777" w:rsidR="00217B24" w:rsidRPr="00217B24" w:rsidRDefault="00217B24" w:rsidP="00217B24">
      <w:pPr>
        <w:pStyle w:val="a4"/>
        <w:rPr>
          <w:sz w:val="28"/>
          <w:szCs w:val="28"/>
          <w:lang w:val="en-US"/>
        </w:rPr>
      </w:pPr>
    </w:p>
    <w:p w14:paraId="2A808A04" w14:textId="4460E70B" w:rsidR="00416E5E" w:rsidRPr="00217B24" w:rsidRDefault="00416E5E" w:rsidP="00217B24">
      <w:pPr>
        <w:pStyle w:val="a4"/>
        <w:numPr>
          <w:ilvl w:val="0"/>
          <w:numId w:val="19"/>
        </w:numPr>
        <w:rPr>
          <w:sz w:val="28"/>
          <w:szCs w:val="28"/>
          <w:lang w:val="en-US"/>
        </w:rPr>
      </w:pPr>
      <w:r w:rsidRPr="00217B24">
        <w:rPr>
          <w:sz w:val="28"/>
          <w:szCs w:val="28"/>
        </w:rPr>
        <w:t>Initial data for work: scientific and technical literature, system for monitoring cardiac activity of the heart.</w:t>
      </w:r>
    </w:p>
    <w:p w14:paraId="78B14996" w14:textId="77777777" w:rsidR="00217B24" w:rsidRPr="00217B24" w:rsidRDefault="00217B24" w:rsidP="00217B24">
      <w:pPr>
        <w:pStyle w:val="a4"/>
        <w:rPr>
          <w:sz w:val="28"/>
          <w:szCs w:val="28"/>
          <w:lang w:val="en-US"/>
        </w:rPr>
      </w:pPr>
    </w:p>
    <w:p w14:paraId="203B899B" w14:textId="790858BE" w:rsidR="00416E5E" w:rsidRPr="00217B24" w:rsidRDefault="00416E5E" w:rsidP="00217B24">
      <w:pPr>
        <w:pStyle w:val="a4"/>
        <w:numPr>
          <w:ilvl w:val="0"/>
          <w:numId w:val="19"/>
        </w:numPr>
        <w:rPr>
          <w:sz w:val="28"/>
          <w:szCs w:val="28"/>
          <w:lang w:val="en-US"/>
        </w:rPr>
      </w:pPr>
      <w:r w:rsidRPr="00217B24">
        <w:rPr>
          <w:sz w:val="28"/>
          <w:szCs w:val="28"/>
        </w:rPr>
        <w:t>The content of the work: review literary sources, propose own heart monitoring system.</w:t>
      </w:r>
    </w:p>
    <w:p w14:paraId="00BD6F0A" w14:textId="77777777" w:rsidR="00217B24" w:rsidRPr="00217B24" w:rsidRDefault="00217B24" w:rsidP="00217B24">
      <w:pPr>
        <w:pStyle w:val="a4"/>
        <w:rPr>
          <w:sz w:val="28"/>
          <w:szCs w:val="28"/>
          <w:lang w:val="en-US"/>
        </w:rPr>
      </w:pPr>
    </w:p>
    <w:p w14:paraId="271AC418" w14:textId="6429AD99" w:rsidR="00416E5E" w:rsidRPr="00217B24" w:rsidRDefault="00416E5E" w:rsidP="00217B24">
      <w:pPr>
        <w:pStyle w:val="a4"/>
        <w:numPr>
          <w:ilvl w:val="0"/>
          <w:numId w:val="19"/>
        </w:numPr>
        <w:rPr>
          <w:sz w:val="28"/>
          <w:szCs w:val="28"/>
          <w:lang w:val="en-US"/>
        </w:rPr>
      </w:pPr>
      <w:r w:rsidRPr="00217B24">
        <w:rPr>
          <w:sz w:val="28"/>
          <w:szCs w:val="28"/>
        </w:rPr>
        <w:t xml:space="preserve">A list of illustrative material (with an indication of posters, presentations, etc.): drawings in the text of the explanatory note, presentation to the defense </w:t>
      </w:r>
    </w:p>
    <w:p w14:paraId="1717E001" w14:textId="1609DF71" w:rsidR="00217B24" w:rsidRPr="00217B24" w:rsidRDefault="00217B24" w:rsidP="00217B24">
      <w:pPr>
        <w:pStyle w:val="a4"/>
        <w:numPr>
          <w:ilvl w:val="0"/>
          <w:numId w:val="19"/>
        </w:numPr>
        <w:rPr>
          <w:sz w:val="28"/>
          <w:szCs w:val="28"/>
          <w:lang w:val="en-US"/>
        </w:rPr>
      </w:pPr>
      <w:r w:rsidRPr="00306706">
        <w:rPr>
          <w:rStyle w:val="10"/>
          <w:color w:val="auto"/>
          <w:szCs w:val="28"/>
        </w:rPr>
        <w:t>Adviser of work sections</w:t>
      </w:r>
    </w:p>
    <w:p w14:paraId="22E87DD4" w14:textId="77777777" w:rsidR="00217B24" w:rsidRPr="00217B24" w:rsidRDefault="00217B24" w:rsidP="00416E5E">
      <w:pPr>
        <w:rPr>
          <w:bCs/>
          <w:sz w:val="28"/>
          <w:szCs w:val="28"/>
          <w:lang w:val="ru-RU" w:eastAsia="uk-UA"/>
        </w:rPr>
      </w:pPr>
    </w:p>
    <w:tbl>
      <w:tblPr>
        <w:tblpPr w:leftFromText="180" w:rightFromText="180" w:vertAnchor="text" w:horzAnchor="margin" w:tblpY="452"/>
        <w:tblW w:w="9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416E5E" w:rsidRPr="00D7115E" w14:paraId="4CD8318E" w14:textId="77777777" w:rsidTr="007B4601">
        <w:trPr>
          <w:cantSplit/>
        </w:trPr>
        <w:tc>
          <w:tcPr>
            <w:tcW w:w="2410" w:type="dxa"/>
            <w:vMerge w:val="restart"/>
            <w:vAlign w:val="center"/>
          </w:tcPr>
          <w:p w14:paraId="1249DE70" w14:textId="77777777" w:rsidR="00416E5E" w:rsidRPr="00B064D8" w:rsidRDefault="00416E5E" w:rsidP="007B4601">
            <w:pPr>
              <w:jc w:val="center"/>
              <w:rPr>
                <w:sz w:val="24"/>
                <w:szCs w:val="24"/>
                <w:lang w:val="en-US"/>
              </w:rPr>
            </w:pPr>
            <w:r>
              <w:rPr>
                <w:sz w:val="24"/>
                <w:szCs w:val="24"/>
                <w:lang w:val="en-US"/>
              </w:rPr>
              <w:t>Department</w:t>
            </w:r>
          </w:p>
        </w:tc>
        <w:tc>
          <w:tcPr>
            <w:tcW w:w="3827" w:type="dxa"/>
            <w:vMerge w:val="restart"/>
            <w:vAlign w:val="center"/>
          </w:tcPr>
          <w:p w14:paraId="36E7205E" w14:textId="77777777" w:rsidR="00416E5E" w:rsidRPr="00B064D8" w:rsidRDefault="00416E5E" w:rsidP="007B4601">
            <w:pPr>
              <w:jc w:val="center"/>
              <w:rPr>
                <w:sz w:val="24"/>
                <w:szCs w:val="24"/>
              </w:rPr>
            </w:pPr>
            <w:r w:rsidRPr="00B064D8">
              <w:rPr>
                <w:sz w:val="24"/>
                <w:szCs w:val="24"/>
              </w:rPr>
              <w:t>Surname, initials and position</w:t>
            </w:r>
          </w:p>
          <w:p w14:paraId="5BD17A08" w14:textId="77777777" w:rsidR="00416E5E" w:rsidRPr="00B064D8" w:rsidRDefault="00416E5E" w:rsidP="007B4601">
            <w:pPr>
              <w:jc w:val="center"/>
              <w:rPr>
                <w:sz w:val="24"/>
                <w:szCs w:val="24"/>
              </w:rPr>
            </w:pPr>
            <w:r>
              <w:rPr>
                <w:rStyle w:val="10"/>
                <w:color w:val="auto"/>
                <w:sz w:val="24"/>
                <w:szCs w:val="24"/>
              </w:rPr>
              <w:t>a</w:t>
            </w:r>
            <w:r w:rsidRPr="00B064D8">
              <w:rPr>
                <w:rStyle w:val="10"/>
                <w:color w:val="auto"/>
                <w:sz w:val="24"/>
                <w:szCs w:val="24"/>
              </w:rPr>
              <w:t>dviser</w:t>
            </w:r>
          </w:p>
        </w:tc>
        <w:tc>
          <w:tcPr>
            <w:tcW w:w="2793" w:type="dxa"/>
            <w:gridSpan w:val="2"/>
          </w:tcPr>
          <w:p w14:paraId="0E43747A" w14:textId="77777777" w:rsidR="00416E5E" w:rsidRPr="00D7115E" w:rsidRDefault="00416E5E" w:rsidP="007B4601">
            <w:pPr>
              <w:jc w:val="center"/>
              <w:rPr>
                <w:sz w:val="24"/>
                <w:szCs w:val="24"/>
              </w:rPr>
            </w:pPr>
            <w:r w:rsidRPr="00967376">
              <w:rPr>
                <w:sz w:val="24"/>
                <w:szCs w:val="24"/>
              </w:rPr>
              <w:t>Signature, date</w:t>
            </w:r>
          </w:p>
        </w:tc>
      </w:tr>
      <w:tr w:rsidR="00416E5E" w:rsidRPr="00D7115E" w14:paraId="6C704C36" w14:textId="77777777" w:rsidTr="007B4601">
        <w:trPr>
          <w:cantSplit/>
        </w:trPr>
        <w:tc>
          <w:tcPr>
            <w:tcW w:w="2410" w:type="dxa"/>
            <w:vMerge/>
          </w:tcPr>
          <w:p w14:paraId="1CF1E822" w14:textId="77777777" w:rsidR="00416E5E" w:rsidRPr="00D7115E" w:rsidRDefault="00416E5E" w:rsidP="007B4601">
            <w:pPr>
              <w:jc w:val="center"/>
              <w:rPr>
                <w:sz w:val="28"/>
                <w:szCs w:val="24"/>
              </w:rPr>
            </w:pPr>
          </w:p>
        </w:tc>
        <w:tc>
          <w:tcPr>
            <w:tcW w:w="3827" w:type="dxa"/>
            <w:vMerge/>
          </w:tcPr>
          <w:p w14:paraId="07632823" w14:textId="77777777" w:rsidR="00416E5E" w:rsidRPr="00D7115E" w:rsidRDefault="00416E5E" w:rsidP="007B4601">
            <w:pPr>
              <w:jc w:val="center"/>
              <w:rPr>
                <w:sz w:val="28"/>
                <w:szCs w:val="24"/>
              </w:rPr>
            </w:pPr>
          </w:p>
        </w:tc>
        <w:tc>
          <w:tcPr>
            <w:tcW w:w="1396" w:type="dxa"/>
          </w:tcPr>
          <w:p w14:paraId="02077AA5" w14:textId="77777777" w:rsidR="00416E5E" w:rsidRPr="00FD341B" w:rsidRDefault="00416E5E" w:rsidP="007B4601">
            <w:pPr>
              <w:jc w:val="center"/>
              <w:rPr>
                <w:sz w:val="24"/>
                <w:szCs w:val="24"/>
              </w:rPr>
            </w:pPr>
            <w:r w:rsidRPr="00FD341B">
              <w:rPr>
                <w:sz w:val="24"/>
                <w:szCs w:val="24"/>
              </w:rPr>
              <w:t>task</w:t>
            </w:r>
          </w:p>
          <w:p w14:paraId="73F8BAB2" w14:textId="77777777" w:rsidR="00416E5E" w:rsidRPr="00D7115E" w:rsidRDefault="00416E5E" w:rsidP="007B4601">
            <w:pPr>
              <w:jc w:val="center"/>
              <w:rPr>
                <w:sz w:val="24"/>
                <w:szCs w:val="24"/>
              </w:rPr>
            </w:pPr>
            <w:r w:rsidRPr="00FD341B">
              <w:rPr>
                <w:sz w:val="24"/>
                <w:szCs w:val="24"/>
              </w:rPr>
              <w:t>published</w:t>
            </w:r>
          </w:p>
        </w:tc>
        <w:tc>
          <w:tcPr>
            <w:tcW w:w="1397" w:type="dxa"/>
          </w:tcPr>
          <w:p w14:paraId="281F25B2" w14:textId="77777777" w:rsidR="00416E5E" w:rsidRPr="00FD341B" w:rsidRDefault="00416E5E" w:rsidP="007B4601">
            <w:pPr>
              <w:jc w:val="center"/>
              <w:rPr>
                <w:sz w:val="24"/>
                <w:szCs w:val="24"/>
              </w:rPr>
            </w:pPr>
            <w:r w:rsidRPr="00FD341B">
              <w:rPr>
                <w:sz w:val="24"/>
                <w:szCs w:val="24"/>
              </w:rPr>
              <w:t>task</w:t>
            </w:r>
          </w:p>
          <w:p w14:paraId="4DF5DEC7" w14:textId="77777777" w:rsidR="00416E5E" w:rsidRPr="00D7115E" w:rsidRDefault="00416E5E" w:rsidP="007B4601">
            <w:pPr>
              <w:jc w:val="center"/>
              <w:rPr>
                <w:sz w:val="24"/>
                <w:szCs w:val="24"/>
              </w:rPr>
            </w:pPr>
            <w:r w:rsidRPr="00FD341B">
              <w:rPr>
                <w:sz w:val="24"/>
                <w:szCs w:val="24"/>
              </w:rPr>
              <w:t>accepted</w:t>
            </w:r>
          </w:p>
        </w:tc>
      </w:tr>
      <w:tr w:rsidR="00416E5E" w:rsidRPr="00D7115E" w14:paraId="7855B810" w14:textId="77777777" w:rsidTr="007B4601">
        <w:tc>
          <w:tcPr>
            <w:tcW w:w="2410" w:type="dxa"/>
          </w:tcPr>
          <w:p w14:paraId="2B289E3E" w14:textId="77777777" w:rsidR="00416E5E" w:rsidRPr="00306706" w:rsidRDefault="00416E5E" w:rsidP="007B4601">
            <w:pPr>
              <w:jc w:val="center"/>
              <w:rPr>
                <w:sz w:val="24"/>
                <w:szCs w:val="24"/>
                <w:lang w:val="en-US"/>
              </w:rPr>
            </w:pPr>
            <w:r>
              <w:rPr>
                <w:sz w:val="24"/>
                <w:szCs w:val="24"/>
                <w:lang w:val="en-US"/>
              </w:rPr>
              <w:t xml:space="preserve">Labor protection </w:t>
            </w:r>
          </w:p>
        </w:tc>
        <w:tc>
          <w:tcPr>
            <w:tcW w:w="3827" w:type="dxa"/>
          </w:tcPr>
          <w:p w14:paraId="504B7648" w14:textId="77777777" w:rsidR="00416E5E" w:rsidRPr="00306706" w:rsidRDefault="00416E5E" w:rsidP="007B4601">
            <w:pPr>
              <w:jc w:val="center"/>
              <w:rPr>
                <w:sz w:val="28"/>
                <w:szCs w:val="28"/>
              </w:rPr>
            </w:pPr>
            <w:proofErr w:type="spellStart"/>
            <w:r w:rsidRPr="006F4589">
              <w:rPr>
                <w:bCs/>
                <w:sz w:val="28"/>
                <w:szCs w:val="28"/>
              </w:rPr>
              <w:t>Kalinchyk</w:t>
            </w:r>
            <w:proofErr w:type="spellEnd"/>
            <w:r>
              <w:rPr>
                <w:bCs/>
                <w:sz w:val="28"/>
                <w:szCs w:val="28"/>
              </w:rPr>
              <w:t xml:space="preserve"> V.V</w:t>
            </w:r>
          </w:p>
          <w:p w14:paraId="7A05861D" w14:textId="77777777" w:rsidR="00416E5E" w:rsidRPr="00306706" w:rsidRDefault="00416E5E" w:rsidP="007B4601">
            <w:pPr>
              <w:jc w:val="center"/>
              <w:rPr>
                <w:sz w:val="24"/>
                <w:szCs w:val="24"/>
              </w:rPr>
            </w:pPr>
            <w:r w:rsidRPr="006F4589">
              <w:rPr>
                <w:sz w:val="28"/>
                <w:szCs w:val="28"/>
              </w:rPr>
              <w:t xml:space="preserve">. </w:t>
            </w:r>
            <w:r>
              <w:rPr>
                <w:sz w:val="28"/>
                <w:szCs w:val="28"/>
              </w:rPr>
              <w:t xml:space="preserve">dep. </w:t>
            </w:r>
            <w:r w:rsidRPr="00306706">
              <w:rPr>
                <w:sz w:val="24"/>
                <w:szCs w:val="24"/>
              </w:rPr>
              <w:t>Safety of labor, industrial and</w:t>
            </w:r>
          </w:p>
          <w:p w14:paraId="40F6FE32" w14:textId="77777777" w:rsidR="00416E5E" w:rsidRPr="00D7115E" w:rsidRDefault="00416E5E" w:rsidP="007B4601">
            <w:pPr>
              <w:jc w:val="center"/>
              <w:rPr>
                <w:sz w:val="24"/>
                <w:szCs w:val="24"/>
              </w:rPr>
            </w:pPr>
            <w:r w:rsidRPr="00306706">
              <w:rPr>
                <w:sz w:val="24"/>
                <w:szCs w:val="24"/>
              </w:rPr>
              <w:t>of civil security"</w:t>
            </w:r>
          </w:p>
        </w:tc>
        <w:tc>
          <w:tcPr>
            <w:tcW w:w="1396" w:type="dxa"/>
          </w:tcPr>
          <w:p w14:paraId="5E82A126" w14:textId="77777777" w:rsidR="00416E5E" w:rsidRPr="00D7115E" w:rsidRDefault="00416E5E" w:rsidP="007B4601">
            <w:pPr>
              <w:jc w:val="center"/>
              <w:rPr>
                <w:sz w:val="24"/>
                <w:szCs w:val="24"/>
              </w:rPr>
            </w:pPr>
          </w:p>
        </w:tc>
        <w:tc>
          <w:tcPr>
            <w:tcW w:w="1397" w:type="dxa"/>
          </w:tcPr>
          <w:p w14:paraId="546D189A" w14:textId="77777777" w:rsidR="00416E5E" w:rsidRPr="00D7115E" w:rsidRDefault="00416E5E" w:rsidP="007B4601">
            <w:pPr>
              <w:jc w:val="center"/>
              <w:rPr>
                <w:sz w:val="24"/>
                <w:szCs w:val="24"/>
              </w:rPr>
            </w:pPr>
          </w:p>
        </w:tc>
      </w:tr>
    </w:tbl>
    <w:p w14:paraId="644A6435" w14:textId="5399ECBA" w:rsidR="00217B24" w:rsidRPr="00217B24" w:rsidRDefault="00217B24" w:rsidP="00217B24">
      <w:pPr>
        <w:pStyle w:val="a4"/>
        <w:numPr>
          <w:ilvl w:val="0"/>
          <w:numId w:val="19"/>
        </w:numPr>
        <w:spacing w:line="360" w:lineRule="auto"/>
        <w:rPr>
          <w:sz w:val="28"/>
          <w:szCs w:val="28"/>
        </w:rPr>
      </w:pPr>
      <w:r w:rsidRPr="00217B24">
        <w:rPr>
          <w:sz w:val="28"/>
          <w:szCs w:val="28"/>
        </w:rPr>
        <w:lastRenderedPageBreak/>
        <w:t>Issue date of the assignment</w:t>
      </w:r>
      <w:r w:rsidRPr="00217B24">
        <w:rPr>
          <w:sz w:val="28"/>
          <w:szCs w:val="28"/>
          <w:lang w:val="uk-UA"/>
        </w:rPr>
        <w:t xml:space="preserve">: </w:t>
      </w:r>
      <w:r w:rsidRPr="00217B24">
        <w:rPr>
          <w:sz w:val="28"/>
          <w:szCs w:val="28"/>
          <w:u w:val="single"/>
        </w:rPr>
        <w:t>Apr 5, 2023</w:t>
      </w:r>
      <w:r w:rsidRPr="00217B24">
        <w:rPr>
          <w:sz w:val="28"/>
          <w:szCs w:val="28"/>
          <w:u w:val="single"/>
          <w:lang w:val="uk-UA"/>
        </w:rPr>
        <w:t>,</w:t>
      </w:r>
      <w:r w:rsidRPr="00217B24">
        <w:rPr>
          <w:sz w:val="28"/>
          <w:szCs w:val="28"/>
          <w:u w:val="single"/>
        </w:rPr>
        <w:t xml:space="preserve"> No. 13</w:t>
      </w:r>
      <w:r w:rsidRPr="00217B24">
        <w:rPr>
          <w:sz w:val="28"/>
          <w:szCs w:val="28"/>
          <w:u w:val="single"/>
          <w:lang w:val="uk-UA"/>
        </w:rPr>
        <w:t xml:space="preserve">, </w:t>
      </w:r>
      <w:r w:rsidRPr="00217B24">
        <w:rPr>
          <w:sz w:val="28"/>
          <w:szCs w:val="28"/>
          <w:u w:val="single"/>
        </w:rPr>
        <w:t>dep. BMI.</w:t>
      </w:r>
    </w:p>
    <w:p w14:paraId="1CBEC058" w14:textId="77777777" w:rsidR="00217B24" w:rsidRPr="00217B24" w:rsidRDefault="00217B24" w:rsidP="00416E5E">
      <w:pPr>
        <w:jc w:val="center"/>
        <w:rPr>
          <w:sz w:val="28"/>
          <w:szCs w:val="28"/>
          <w:lang w:val="en-US"/>
        </w:rPr>
      </w:pPr>
    </w:p>
    <w:p w14:paraId="5C8D912A" w14:textId="77777777" w:rsidR="00217B24" w:rsidRDefault="00217B24" w:rsidP="00217B24">
      <w:pPr>
        <w:jc w:val="center"/>
        <w:rPr>
          <w:sz w:val="28"/>
          <w:szCs w:val="28"/>
          <w:lang w:val="ru-RU"/>
        </w:rPr>
      </w:pPr>
      <w:r w:rsidRPr="00FD341B">
        <w:rPr>
          <w:sz w:val="28"/>
          <w:szCs w:val="28"/>
        </w:rPr>
        <w:t>Calendar plan</w:t>
      </w:r>
    </w:p>
    <w:p w14:paraId="5CE5A28B" w14:textId="77777777" w:rsidR="00217B24" w:rsidRPr="00217B24" w:rsidRDefault="00217B24" w:rsidP="00416E5E">
      <w:pPr>
        <w:jc w:val="center"/>
        <w:rPr>
          <w:sz w:val="28"/>
          <w:szCs w:val="28"/>
          <w:lang w:val="en-US"/>
        </w:rPr>
      </w:pP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0"/>
        <w:gridCol w:w="4330"/>
        <w:gridCol w:w="2561"/>
        <w:gridCol w:w="1189"/>
      </w:tblGrid>
      <w:tr w:rsidR="00416E5E" w:rsidRPr="002F3C0F" w14:paraId="2F4183D2" w14:textId="77777777" w:rsidTr="007B4601">
        <w:tc>
          <w:tcPr>
            <w:tcW w:w="950" w:type="dxa"/>
            <w:vAlign w:val="center"/>
          </w:tcPr>
          <w:p w14:paraId="4EC5F200" w14:textId="77777777" w:rsidR="00416E5E" w:rsidRPr="002F3C0F" w:rsidRDefault="00416E5E" w:rsidP="007B4601">
            <w:pPr>
              <w:jc w:val="center"/>
              <w:rPr>
                <w:sz w:val="24"/>
                <w:szCs w:val="24"/>
              </w:rPr>
            </w:pPr>
            <w:r w:rsidRPr="002F3C0F">
              <w:rPr>
                <w:sz w:val="24"/>
                <w:szCs w:val="24"/>
              </w:rPr>
              <w:t xml:space="preserve">№ </w:t>
            </w:r>
            <w:r w:rsidRPr="00FD341B">
              <w:rPr>
                <w:sz w:val="24"/>
                <w:szCs w:val="24"/>
              </w:rPr>
              <w:t>by number</w:t>
            </w:r>
          </w:p>
        </w:tc>
        <w:tc>
          <w:tcPr>
            <w:tcW w:w="4330" w:type="dxa"/>
            <w:vAlign w:val="center"/>
          </w:tcPr>
          <w:p w14:paraId="1AE1CCD5" w14:textId="77777777" w:rsidR="00416E5E" w:rsidRPr="00FD341B" w:rsidRDefault="00416E5E" w:rsidP="007B4601">
            <w:pPr>
              <w:jc w:val="center"/>
              <w:rPr>
                <w:sz w:val="24"/>
                <w:szCs w:val="24"/>
              </w:rPr>
            </w:pPr>
            <w:r w:rsidRPr="00FD341B">
              <w:rPr>
                <w:sz w:val="24"/>
                <w:szCs w:val="24"/>
              </w:rPr>
              <w:t>The name of the execution stages</w:t>
            </w:r>
          </w:p>
          <w:p w14:paraId="637BD142" w14:textId="77777777" w:rsidR="00416E5E" w:rsidRPr="002F3C0F" w:rsidRDefault="00416E5E" w:rsidP="007B4601">
            <w:pPr>
              <w:jc w:val="center"/>
              <w:rPr>
                <w:sz w:val="24"/>
                <w:szCs w:val="24"/>
              </w:rPr>
            </w:pPr>
            <w:r w:rsidRPr="00FD341B">
              <w:rPr>
                <w:sz w:val="24"/>
                <w:szCs w:val="24"/>
              </w:rPr>
              <w:t>thesis</w:t>
            </w:r>
          </w:p>
        </w:tc>
        <w:tc>
          <w:tcPr>
            <w:tcW w:w="2561" w:type="dxa"/>
            <w:vAlign w:val="center"/>
          </w:tcPr>
          <w:p w14:paraId="2017AE90" w14:textId="77777777" w:rsidR="00416E5E" w:rsidRPr="00FD341B" w:rsidRDefault="00416E5E" w:rsidP="007B4601">
            <w:pPr>
              <w:jc w:val="center"/>
              <w:rPr>
                <w:sz w:val="24"/>
                <w:szCs w:val="24"/>
              </w:rPr>
            </w:pPr>
            <w:r w:rsidRPr="00FD341B">
              <w:rPr>
                <w:sz w:val="24"/>
                <w:szCs w:val="24"/>
              </w:rPr>
              <w:t>Deadline</w:t>
            </w:r>
          </w:p>
          <w:p w14:paraId="47909F22" w14:textId="77777777" w:rsidR="00416E5E" w:rsidRPr="002F3C0F" w:rsidRDefault="00416E5E" w:rsidP="007B4601">
            <w:pPr>
              <w:jc w:val="center"/>
              <w:rPr>
                <w:sz w:val="24"/>
                <w:szCs w:val="24"/>
              </w:rPr>
            </w:pPr>
            <w:r w:rsidRPr="00FD341B">
              <w:rPr>
                <w:sz w:val="24"/>
                <w:szCs w:val="24"/>
              </w:rPr>
              <w:t>stages of work</w:t>
            </w:r>
          </w:p>
        </w:tc>
        <w:tc>
          <w:tcPr>
            <w:tcW w:w="1189" w:type="dxa"/>
            <w:vAlign w:val="center"/>
          </w:tcPr>
          <w:p w14:paraId="1235A682" w14:textId="77777777" w:rsidR="00416E5E" w:rsidRPr="002F3C0F" w:rsidRDefault="00416E5E" w:rsidP="007B4601">
            <w:pPr>
              <w:jc w:val="center"/>
              <w:rPr>
                <w:sz w:val="24"/>
                <w:szCs w:val="24"/>
              </w:rPr>
            </w:pPr>
            <w:r w:rsidRPr="00FD341B">
              <w:rPr>
                <w:sz w:val="24"/>
                <w:szCs w:val="24"/>
              </w:rPr>
              <w:t>Note</w:t>
            </w:r>
          </w:p>
        </w:tc>
      </w:tr>
      <w:tr w:rsidR="00416E5E" w:rsidRPr="002F3C0F" w14:paraId="08DB6BC3" w14:textId="77777777" w:rsidTr="007B4601">
        <w:trPr>
          <w:trHeight w:val="20"/>
        </w:trPr>
        <w:tc>
          <w:tcPr>
            <w:tcW w:w="950" w:type="dxa"/>
          </w:tcPr>
          <w:p w14:paraId="7F6AEAC6" w14:textId="77777777" w:rsidR="00416E5E" w:rsidRPr="002F3C0F" w:rsidRDefault="00416E5E" w:rsidP="007B4601">
            <w:pPr>
              <w:jc w:val="center"/>
              <w:rPr>
                <w:sz w:val="24"/>
                <w:szCs w:val="24"/>
              </w:rPr>
            </w:pPr>
            <w:r>
              <w:rPr>
                <w:sz w:val="24"/>
                <w:szCs w:val="24"/>
              </w:rPr>
              <w:t>1.</w:t>
            </w:r>
          </w:p>
        </w:tc>
        <w:tc>
          <w:tcPr>
            <w:tcW w:w="4330" w:type="dxa"/>
          </w:tcPr>
          <w:p w14:paraId="43BDA5D1" w14:textId="77777777" w:rsidR="00416E5E" w:rsidRPr="00830888" w:rsidRDefault="00416E5E" w:rsidP="007B4601">
            <w:pPr>
              <w:jc w:val="both"/>
              <w:rPr>
                <w:color w:val="A6A6A6" w:themeColor="background1" w:themeShade="A6"/>
                <w:sz w:val="24"/>
                <w:szCs w:val="24"/>
              </w:rPr>
            </w:pPr>
            <w:r w:rsidRPr="00830888">
              <w:rPr>
                <w:rStyle w:val="rynqvb"/>
                <w:sz w:val="24"/>
                <w:szCs w:val="24"/>
              </w:rPr>
              <w:t xml:space="preserve">Review of literary sources related to the topic of the </w:t>
            </w:r>
          </w:p>
        </w:tc>
        <w:tc>
          <w:tcPr>
            <w:tcW w:w="2561" w:type="dxa"/>
          </w:tcPr>
          <w:p w14:paraId="5D8F0E61" w14:textId="77777777" w:rsidR="00416E5E" w:rsidRPr="00FD341B" w:rsidRDefault="00416E5E" w:rsidP="007B4601">
            <w:pPr>
              <w:jc w:val="both"/>
              <w:rPr>
                <w:sz w:val="28"/>
                <w:szCs w:val="28"/>
              </w:rPr>
            </w:pPr>
            <w:r w:rsidRPr="00E86BBD">
              <w:rPr>
                <w:sz w:val="24"/>
                <w:szCs w:val="24"/>
              </w:rPr>
              <w:t>17.04.2023-27.04.2023</w:t>
            </w:r>
          </w:p>
        </w:tc>
        <w:tc>
          <w:tcPr>
            <w:tcW w:w="1189" w:type="dxa"/>
          </w:tcPr>
          <w:p w14:paraId="542775B4" w14:textId="77777777" w:rsidR="00416E5E" w:rsidRPr="00582CDD" w:rsidRDefault="00416E5E" w:rsidP="007B4601">
            <w:pPr>
              <w:jc w:val="both"/>
              <w:rPr>
                <w:sz w:val="24"/>
                <w:szCs w:val="24"/>
                <w:lang w:val="ru-RU"/>
              </w:rPr>
            </w:pPr>
          </w:p>
        </w:tc>
      </w:tr>
      <w:tr w:rsidR="00416E5E" w:rsidRPr="002F3C0F" w14:paraId="2ACC5440" w14:textId="77777777" w:rsidTr="007B4601">
        <w:trPr>
          <w:trHeight w:val="20"/>
        </w:trPr>
        <w:tc>
          <w:tcPr>
            <w:tcW w:w="950" w:type="dxa"/>
          </w:tcPr>
          <w:p w14:paraId="64C1C47F" w14:textId="77777777" w:rsidR="00416E5E" w:rsidRPr="002F3C0F" w:rsidRDefault="00416E5E" w:rsidP="007B4601">
            <w:pPr>
              <w:jc w:val="center"/>
              <w:rPr>
                <w:sz w:val="24"/>
                <w:szCs w:val="24"/>
              </w:rPr>
            </w:pPr>
            <w:r>
              <w:rPr>
                <w:sz w:val="24"/>
                <w:szCs w:val="24"/>
              </w:rPr>
              <w:t>2.</w:t>
            </w:r>
          </w:p>
        </w:tc>
        <w:tc>
          <w:tcPr>
            <w:tcW w:w="4330" w:type="dxa"/>
          </w:tcPr>
          <w:p w14:paraId="789C1FDD" w14:textId="77777777" w:rsidR="00416E5E" w:rsidRPr="00830888" w:rsidRDefault="00416E5E" w:rsidP="007B4601">
            <w:pPr>
              <w:jc w:val="both"/>
              <w:rPr>
                <w:color w:val="A6A6A6" w:themeColor="background1" w:themeShade="A6"/>
                <w:sz w:val="24"/>
                <w:szCs w:val="24"/>
              </w:rPr>
            </w:pPr>
            <w:r w:rsidRPr="00830888">
              <w:rPr>
                <w:rStyle w:val="rynqvb"/>
                <w:sz w:val="24"/>
                <w:szCs w:val="24"/>
              </w:rPr>
              <w:t>Acquaintance with ready-made already existing solutions on the topic of the thesis</w:t>
            </w:r>
          </w:p>
        </w:tc>
        <w:tc>
          <w:tcPr>
            <w:tcW w:w="2561" w:type="dxa"/>
          </w:tcPr>
          <w:p w14:paraId="187F586D" w14:textId="77777777" w:rsidR="00416E5E" w:rsidRPr="00FD341B" w:rsidRDefault="00416E5E" w:rsidP="007B4601">
            <w:pPr>
              <w:jc w:val="both"/>
              <w:rPr>
                <w:sz w:val="28"/>
                <w:szCs w:val="28"/>
              </w:rPr>
            </w:pPr>
            <w:r w:rsidRPr="00E86BBD">
              <w:rPr>
                <w:sz w:val="24"/>
                <w:szCs w:val="24"/>
              </w:rPr>
              <w:t>28.05.2023-02.05.2023</w:t>
            </w:r>
          </w:p>
        </w:tc>
        <w:tc>
          <w:tcPr>
            <w:tcW w:w="1189" w:type="dxa"/>
          </w:tcPr>
          <w:p w14:paraId="686FF9BA" w14:textId="77777777" w:rsidR="00416E5E" w:rsidRPr="002F3C0F" w:rsidRDefault="00416E5E" w:rsidP="007B4601">
            <w:pPr>
              <w:jc w:val="both"/>
              <w:rPr>
                <w:sz w:val="24"/>
                <w:szCs w:val="24"/>
              </w:rPr>
            </w:pPr>
          </w:p>
        </w:tc>
      </w:tr>
      <w:tr w:rsidR="00416E5E" w:rsidRPr="002F3C0F" w14:paraId="749003F6" w14:textId="77777777" w:rsidTr="007B4601">
        <w:trPr>
          <w:trHeight w:val="20"/>
        </w:trPr>
        <w:tc>
          <w:tcPr>
            <w:tcW w:w="950" w:type="dxa"/>
          </w:tcPr>
          <w:p w14:paraId="7BC8E281" w14:textId="77777777" w:rsidR="00416E5E" w:rsidRPr="002F3C0F" w:rsidRDefault="00416E5E" w:rsidP="007B4601">
            <w:pPr>
              <w:jc w:val="center"/>
              <w:rPr>
                <w:sz w:val="24"/>
                <w:szCs w:val="24"/>
              </w:rPr>
            </w:pPr>
            <w:r>
              <w:rPr>
                <w:sz w:val="24"/>
                <w:szCs w:val="24"/>
              </w:rPr>
              <w:t>3.</w:t>
            </w:r>
          </w:p>
        </w:tc>
        <w:tc>
          <w:tcPr>
            <w:tcW w:w="4330" w:type="dxa"/>
          </w:tcPr>
          <w:p w14:paraId="64A66519" w14:textId="77777777" w:rsidR="00416E5E" w:rsidRPr="00830888" w:rsidRDefault="00416E5E" w:rsidP="007B4601">
            <w:pPr>
              <w:jc w:val="both"/>
              <w:rPr>
                <w:color w:val="A6A6A6" w:themeColor="background1" w:themeShade="A6"/>
                <w:sz w:val="24"/>
                <w:szCs w:val="24"/>
              </w:rPr>
            </w:pPr>
            <w:r w:rsidRPr="00830888">
              <w:rPr>
                <w:rStyle w:val="rynqvb"/>
                <w:sz w:val="24"/>
                <w:szCs w:val="24"/>
              </w:rPr>
              <w:t xml:space="preserve">Writing the first part of the explanatory note </w:t>
            </w:r>
          </w:p>
        </w:tc>
        <w:tc>
          <w:tcPr>
            <w:tcW w:w="2561" w:type="dxa"/>
          </w:tcPr>
          <w:p w14:paraId="5E81620C" w14:textId="77777777" w:rsidR="00416E5E" w:rsidRPr="00FD341B" w:rsidRDefault="00416E5E" w:rsidP="007B4601">
            <w:pPr>
              <w:jc w:val="both"/>
              <w:rPr>
                <w:sz w:val="28"/>
                <w:szCs w:val="28"/>
              </w:rPr>
            </w:pPr>
            <w:r w:rsidRPr="00E86BBD">
              <w:rPr>
                <w:sz w:val="24"/>
                <w:szCs w:val="24"/>
              </w:rPr>
              <w:t>03.05.2023-07.05.2023</w:t>
            </w:r>
          </w:p>
        </w:tc>
        <w:tc>
          <w:tcPr>
            <w:tcW w:w="1189" w:type="dxa"/>
          </w:tcPr>
          <w:p w14:paraId="249B4AC4" w14:textId="77777777" w:rsidR="00416E5E" w:rsidRPr="002F3C0F" w:rsidRDefault="00416E5E" w:rsidP="007B4601">
            <w:pPr>
              <w:jc w:val="both"/>
              <w:rPr>
                <w:sz w:val="24"/>
                <w:szCs w:val="24"/>
              </w:rPr>
            </w:pPr>
          </w:p>
        </w:tc>
      </w:tr>
      <w:tr w:rsidR="00416E5E" w:rsidRPr="002F3C0F" w14:paraId="2C129302" w14:textId="77777777" w:rsidTr="007B4601">
        <w:trPr>
          <w:trHeight w:val="20"/>
        </w:trPr>
        <w:tc>
          <w:tcPr>
            <w:tcW w:w="950" w:type="dxa"/>
          </w:tcPr>
          <w:p w14:paraId="53F4EE80" w14:textId="77777777" w:rsidR="00416E5E" w:rsidRPr="002F3C0F" w:rsidRDefault="00416E5E" w:rsidP="007B4601">
            <w:pPr>
              <w:jc w:val="center"/>
              <w:rPr>
                <w:sz w:val="24"/>
                <w:szCs w:val="24"/>
              </w:rPr>
            </w:pPr>
            <w:r>
              <w:rPr>
                <w:sz w:val="24"/>
                <w:szCs w:val="24"/>
              </w:rPr>
              <w:t>4.</w:t>
            </w:r>
          </w:p>
        </w:tc>
        <w:tc>
          <w:tcPr>
            <w:tcW w:w="4330" w:type="dxa"/>
          </w:tcPr>
          <w:p w14:paraId="766E812F" w14:textId="77777777" w:rsidR="00416E5E" w:rsidRPr="00830888" w:rsidRDefault="00416E5E" w:rsidP="007B4601">
            <w:pPr>
              <w:jc w:val="both"/>
              <w:rPr>
                <w:color w:val="A6A6A6" w:themeColor="background1" w:themeShade="A6"/>
                <w:sz w:val="24"/>
                <w:szCs w:val="24"/>
              </w:rPr>
            </w:pPr>
            <w:r w:rsidRPr="00830888">
              <w:rPr>
                <w:rStyle w:val="rynqvb"/>
                <w:sz w:val="24"/>
                <w:szCs w:val="24"/>
              </w:rPr>
              <w:t xml:space="preserve">Writing the second part of the explanatory note </w:t>
            </w:r>
          </w:p>
        </w:tc>
        <w:tc>
          <w:tcPr>
            <w:tcW w:w="2561" w:type="dxa"/>
          </w:tcPr>
          <w:p w14:paraId="085EDC5E" w14:textId="77777777" w:rsidR="00416E5E" w:rsidRPr="00FD341B" w:rsidRDefault="00416E5E" w:rsidP="007B4601">
            <w:pPr>
              <w:jc w:val="both"/>
              <w:rPr>
                <w:sz w:val="28"/>
                <w:szCs w:val="28"/>
              </w:rPr>
            </w:pPr>
            <w:r w:rsidRPr="00E86BBD">
              <w:rPr>
                <w:sz w:val="24"/>
                <w:szCs w:val="24"/>
              </w:rPr>
              <w:t>08.05.2023-14.05.2023</w:t>
            </w:r>
          </w:p>
        </w:tc>
        <w:tc>
          <w:tcPr>
            <w:tcW w:w="1189" w:type="dxa"/>
          </w:tcPr>
          <w:p w14:paraId="3A38B207" w14:textId="77777777" w:rsidR="00416E5E" w:rsidRPr="002F3C0F" w:rsidRDefault="00416E5E" w:rsidP="007B4601">
            <w:pPr>
              <w:jc w:val="both"/>
              <w:rPr>
                <w:sz w:val="24"/>
                <w:szCs w:val="24"/>
              </w:rPr>
            </w:pPr>
          </w:p>
        </w:tc>
      </w:tr>
      <w:tr w:rsidR="00416E5E" w:rsidRPr="002F3C0F" w14:paraId="372ABD75" w14:textId="77777777" w:rsidTr="007B4601">
        <w:trPr>
          <w:trHeight w:val="20"/>
        </w:trPr>
        <w:tc>
          <w:tcPr>
            <w:tcW w:w="950" w:type="dxa"/>
          </w:tcPr>
          <w:p w14:paraId="5F9E6CBF" w14:textId="77777777" w:rsidR="00416E5E" w:rsidRPr="002F3C0F" w:rsidRDefault="00416E5E" w:rsidP="007B4601">
            <w:pPr>
              <w:jc w:val="center"/>
              <w:rPr>
                <w:sz w:val="24"/>
                <w:szCs w:val="24"/>
              </w:rPr>
            </w:pPr>
            <w:r>
              <w:rPr>
                <w:sz w:val="24"/>
                <w:szCs w:val="24"/>
              </w:rPr>
              <w:t>5.</w:t>
            </w:r>
          </w:p>
        </w:tc>
        <w:tc>
          <w:tcPr>
            <w:tcW w:w="4330" w:type="dxa"/>
          </w:tcPr>
          <w:p w14:paraId="5BBEBDFE" w14:textId="77777777" w:rsidR="00416E5E" w:rsidRPr="00830888" w:rsidRDefault="00416E5E" w:rsidP="007B4601">
            <w:pPr>
              <w:jc w:val="both"/>
              <w:rPr>
                <w:color w:val="A6A6A6" w:themeColor="background1" w:themeShade="A6"/>
                <w:sz w:val="24"/>
                <w:szCs w:val="24"/>
              </w:rPr>
            </w:pPr>
            <w:r w:rsidRPr="00830888">
              <w:rPr>
                <w:rStyle w:val="rynqvb"/>
                <w:sz w:val="24"/>
                <w:szCs w:val="24"/>
              </w:rPr>
              <w:t xml:space="preserve">Development of a monitoring scheme </w:t>
            </w:r>
          </w:p>
        </w:tc>
        <w:tc>
          <w:tcPr>
            <w:tcW w:w="2561" w:type="dxa"/>
          </w:tcPr>
          <w:p w14:paraId="3F8B949D" w14:textId="77777777" w:rsidR="00416E5E" w:rsidRPr="00FD341B" w:rsidRDefault="00416E5E" w:rsidP="007B4601">
            <w:pPr>
              <w:jc w:val="both"/>
              <w:rPr>
                <w:sz w:val="28"/>
                <w:szCs w:val="28"/>
              </w:rPr>
            </w:pPr>
            <w:r w:rsidRPr="00E86BBD">
              <w:rPr>
                <w:sz w:val="24"/>
                <w:szCs w:val="24"/>
              </w:rPr>
              <w:t>15.05.2023-20.05.2023</w:t>
            </w:r>
          </w:p>
        </w:tc>
        <w:tc>
          <w:tcPr>
            <w:tcW w:w="1189" w:type="dxa"/>
          </w:tcPr>
          <w:p w14:paraId="68D10E9E" w14:textId="77777777" w:rsidR="00416E5E" w:rsidRPr="002F3C0F" w:rsidRDefault="00416E5E" w:rsidP="007B4601">
            <w:pPr>
              <w:jc w:val="both"/>
              <w:rPr>
                <w:sz w:val="24"/>
                <w:szCs w:val="24"/>
              </w:rPr>
            </w:pPr>
          </w:p>
        </w:tc>
      </w:tr>
      <w:tr w:rsidR="00416E5E" w:rsidRPr="002F3C0F" w14:paraId="21C91E24" w14:textId="77777777" w:rsidTr="007B4601">
        <w:trPr>
          <w:trHeight w:val="20"/>
        </w:trPr>
        <w:tc>
          <w:tcPr>
            <w:tcW w:w="950" w:type="dxa"/>
          </w:tcPr>
          <w:p w14:paraId="7DB30738" w14:textId="77777777" w:rsidR="00416E5E" w:rsidRPr="002F3C0F" w:rsidRDefault="00416E5E" w:rsidP="007B4601">
            <w:pPr>
              <w:jc w:val="center"/>
              <w:rPr>
                <w:sz w:val="24"/>
                <w:szCs w:val="24"/>
              </w:rPr>
            </w:pPr>
            <w:r>
              <w:rPr>
                <w:sz w:val="24"/>
                <w:szCs w:val="24"/>
              </w:rPr>
              <w:t>6.</w:t>
            </w:r>
          </w:p>
        </w:tc>
        <w:tc>
          <w:tcPr>
            <w:tcW w:w="4330" w:type="dxa"/>
          </w:tcPr>
          <w:p w14:paraId="5828E7C1" w14:textId="77777777" w:rsidR="00416E5E" w:rsidRPr="00830888" w:rsidRDefault="00416E5E" w:rsidP="007B4601">
            <w:pPr>
              <w:jc w:val="both"/>
              <w:rPr>
                <w:color w:val="A6A6A6" w:themeColor="background1" w:themeShade="A6"/>
                <w:sz w:val="24"/>
                <w:szCs w:val="24"/>
              </w:rPr>
            </w:pPr>
            <w:r w:rsidRPr="00830888">
              <w:rPr>
                <w:rStyle w:val="rynqvb"/>
                <w:sz w:val="24"/>
                <w:szCs w:val="24"/>
              </w:rPr>
              <w:t xml:space="preserve">Writing the third part of the explanatory note </w:t>
            </w:r>
          </w:p>
        </w:tc>
        <w:tc>
          <w:tcPr>
            <w:tcW w:w="2561" w:type="dxa"/>
          </w:tcPr>
          <w:p w14:paraId="344FAD0F" w14:textId="77777777" w:rsidR="00416E5E" w:rsidRPr="00FD341B" w:rsidRDefault="00416E5E" w:rsidP="007B4601">
            <w:pPr>
              <w:jc w:val="both"/>
              <w:rPr>
                <w:sz w:val="28"/>
                <w:szCs w:val="28"/>
              </w:rPr>
            </w:pPr>
            <w:r w:rsidRPr="00E86BBD">
              <w:rPr>
                <w:sz w:val="24"/>
                <w:szCs w:val="24"/>
              </w:rPr>
              <w:t>21.05.2023-28.05.2023</w:t>
            </w:r>
          </w:p>
        </w:tc>
        <w:tc>
          <w:tcPr>
            <w:tcW w:w="1189" w:type="dxa"/>
          </w:tcPr>
          <w:p w14:paraId="6FAED909" w14:textId="77777777" w:rsidR="00416E5E" w:rsidRPr="002F3C0F" w:rsidRDefault="00416E5E" w:rsidP="007B4601">
            <w:pPr>
              <w:jc w:val="both"/>
              <w:rPr>
                <w:sz w:val="24"/>
                <w:szCs w:val="24"/>
              </w:rPr>
            </w:pPr>
          </w:p>
        </w:tc>
      </w:tr>
      <w:tr w:rsidR="00416E5E" w:rsidRPr="002F3C0F" w14:paraId="1186B4CB" w14:textId="77777777" w:rsidTr="007B4601">
        <w:trPr>
          <w:trHeight w:val="20"/>
        </w:trPr>
        <w:tc>
          <w:tcPr>
            <w:tcW w:w="950" w:type="dxa"/>
          </w:tcPr>
          <w:p w14:paraId="3B9605E6" w14:textId="77777777" w:rsidR="00416E5E" w:rsidRPr="002F3C0F" w:rsidRDefault="00416E5E" w:rsidP="007B4601">
            <w:pPr>
              <w:jc w:val="center"/>
              <w:rPr>
                <w:sz w:val="24"/>
                <w:szCs w:val="24"/>
              </w:rPr>
            </w:pPr>
            <w:r>
              <w:rPr>
                <w:sz w:val="24"/>
                <w:szCs w:val="24"/>
              </w:rPr>
              <w:t>7.</w:t>
            </w:r>
          </w:p>
        </w:tc>
        <w:tc>
          <w:tcPr>
            <w:tcW w:w="4330" w:type="dxa"/>
          </w:tcPr>
          <w:p w14:paraId="056D1296" w14:textId="77777777" w:rsidR="00416E5E" w:rsidRPr="00830888" w:rsidRDefault="00416E5E" w:rsidP="007B4601">
            <w:pPr>
              <w:jc w:val="both"/>
              <w:rPr>
                <w:color w:val="A6A6A6" w:themeColor="background1" w:themeShade="A6"/>
                <w:sz w:val="24"/>
                <w:szCs w:val="24"/>
              </w:rPr>
            </w:pPr>
            <w:r w:rsidRPr="00830888">
              <w:rPr>
                <w:rStyle w:val="rynqvb"/>
                <w:sz w:val="24"/>
                <w:szCs w:val="24"/>
              </w:rPr>
              <w:t xml:space="preserve">Writing the fourth part of the explanatory note </w:t>
            </w:r>
          </w:p>
        </w:tc>
        <w:tc>
          <w:tcPr>
            <w:tcW w:w="2561" w:type="dxa"/>
          </w:tcPr>
          <w:p w14:paraId="446EC9A7" w14:textId="77777777" w:rsidR="00416E5E" w:rsidRPr="00FD341B" w:rsidRDefault="00416E5E" w:rsidP="007B4601">
            <w:pPr>
              <w:jc w:val="both"/>
              <w:rPr>
                <w:sz w:val="28"/>
                <w:szCs w:val="28"/>
              </w:rPr>
            </w:pPr>
            <w:r w:rsidRPr="00E86BBD">
              <w:rPr>
                <w:sz w:val="24"/>
                <w:szCs w:val="24"/>
              </w:rPr>
              <w:t>29.05.2023-02.05.2023</w:t>
            </w:r>
          </w:p>
        </w:tc>
        <w:tc>
          <w:tcPr>
            <w:tcW w:w="1189" w:type="dxa"/>
          </w:tcPr>
          <w:p w14:paraId="693AD83E" w14:textId="77777777" w:rsidR="00416E5E" w:rsidRPr="002F3C0F" w:rsidRDefault="00416E5E" w:rsidP="007B4601">
            <w:pPr>
              <w:jc w:val="both"/>
              <w:rPr>
                <w:sz w:val="24"/>
                <w:szCs w:val="24"/>
              </w:rPr>
            </w:pPr>
          </w:p>
        </w:tc>
      </w:tr>
      <w:tr w:rsidR="00416E5E" w:rsidRPr="002F3C0F" w14:paraId="7684A07D" w14:textId="77777777" w:rsidTr="007B4601">
        <w:trPr>
          <w:trHeight w:val="20"/>
        </w:trPr>
        <w:tc>
          <w:tcPr>
            <w:tcW w:w="950" w:type="dxa"/>
          </w:tcPr>
          <w:p w14:paraId="77D2834B" w14:textId="77777777" w:rsidR="00416E5E" w:rsidRPr="002F3C0F" w:rsidRDefault="00416E5E" w:rsidP="007B4601">
            <w:pPr>
              <w:jc w:val="center"/>
              <w:rPr>
                <w:sz w:val="24"/>
                <w:szCs w:val="24"/>
              </w:rPr>
            </w:pPr>
            <w:r>
              <w:rPr>
                <w:sz w:val="24"/>
                <w:szCs w:val="24"/>
              </w:rPr>
              <w:t>8.</w:t>
            </w:r>
          </w:p>
        </w:tc>
        <w:tc>
          <w:tcPr>
            <w:tcW w:w="4330" w:type="dxa"/>
          </w:tcPr>
          <w:p w14:paraId="6203D33F" w14:textId="77777777" w:rsidR="00416E5E" w:rsidRPr="00830888" w:rsidRDefault="00416E5E" w:rsidP="007B4601">
            <w:pPr>
              <w:jc w:val="both"/>
              <w:rPr>
                <w:color w:val="A6A6A6" w:themeColor="background1" w:themeShade="A6"/>
                <w:sz w:val="24"/>
                <w:szCs w:val="24"/>
              </w:rPr>
            </w:pPr>
            <w:r w:rsidRPr="00830888">
              <w:rPr>
                <w:rStyle w:val="rynqvb"/>
                <w:sz w:val="24"/>
                <w:szCs w:val="24"/>
              </w:rPr>
              <w:t xml:space="preserve">Submission of work for regulatory control </w:t>
            </w:r>
          </w:p>
        </w:tc>
        <w:tc>
          <w:tcPr>
            <w:tcW w:w="2561" w:type="dxa"/>
          </w:tcPr>
          <w:p w14:paraId="47CC1398" w14:textId="77777777" w:rsidR="00416E5E" w:rsidRPr="00FD341B" w:rsidRDefault="00416E5E" w:rsidP="007B4601">
            <w:pPr>
              <w:jc w:val="both"/>
              <w:rPr>
                <w:sz w:val="28"/>
                <w:szCs w:val="28"/>
              </w:rPr>
            </w:pPr>
            <w:r w:rsidRPr="00E86BBD">
              <w:rPr>
                <w:sz w:val="24"/>
                <w:szCs w:val="24"/>
              </w:rPr>
              <w:t>03.06.2023-07.06.2023</w:t>
            </w:r>
          </w:p>
        </w:tc>
        <w:tc>
          <w:tcPr>
            <w:tcW w:w="1189" w:type="dxa"/>
          </w:tcPr>
          <w:p w14:paraId="7B1883C9" w14:textId="77777777" w:rsidR="00416E5E" w:rsidRPr="00830888" w:rsidRDefault="00416E5E" w:rsidP="007B4601">
            <w:pPr>
              <w:jc w:val="both"/>
              <w:rPr>
                <w:sz w:val="24"/>
                <w:szCs w:val="24"/>
                <w:lang w:val="en-US"/>
              </w:rPr>
            </w:pPr>
          </w:p>
        </w:tc>
      </w:tr>
      <w:tr w:rsidR="00416E5E" w:rsidRPr="002F3C0F" w14:paraId="65DDE07A" w14:textId="77777777" w:rsidTr="007B4601">
        <w:trPr>
          <w:trHeight w:val="20"/>
        </w:trPr>
        <w:tc>
          <w:tcPr>
            <w:tcW w:w="950" w:type="dxa"/>
          </w:tcPr>
          <w:p w14:paraId="590DDFF5" w14:textId="77777777" w:rsidR="00416E5E" w:rsidRDefault="00416E5E" w:rsidP="007B4601">
            <w:pPr>
              <w:jc w:val="center"/>
              <w:rPr>
                <w:sz w:val="24"/>
                <w:szCs w:val="24"/>
              </w:rPr>
            </w:pPr>
            <w:r>
              <w:rPr>
                <w:sz w:val="24"/>
                <w:szCs w:val="24"/>
              </w:rPr>
              <w:t>9.</w:t>
            </w:r>
          </w:p>
        </w:tc>
        <w:tc>
          <w:tcPr>
            <w:tcW w:w="4330" w:type="dxa"/>
          </w:tcPr>
          <w:p w14:paraId="0455A049" w14:textId="77777777" w:rsidR="00416E5E" w:rsidRPr="00830888" w:rsidRDefault="00416E5E" w:rsidP="007B4601">
            <w:pPr>
              <w:jc w:val="both"/>
              <w:rPr>
                <w:color w:val="A6A6A6" w:themeColor="background1" w:themeShade="A6"/>
                <w:sz w:val="24"/>
                <w:szCs w:val="24"/>
              </w:rPr>
            </w:pPr>
            <w:r w:rsidRPr="00830888">
              <w:rPr>
                <w:rStyle w:val="rynqvb"/>
                <w:sz w:val="24"/>
                <w:szCs w:val="24"/>
              </w:rPr>
              <w:t>Receiving reviews and feedback from the review</w:t>
            </w:r>
            <w:proofErr w:type="spellStart"/>
            <w:r w:rsidRPr="00830888">
              <w:rPr>
                <w:rStyle w:val="rynqvb"/>
                <w:sz w:val="24"/>
                <w:szCs w:val="24"/>
                <w:lang w:val="en-US"/>
              </w:rPr>
              <w:t>er</w:t>
            </w:r>
            <w:proofErr w:type="spellEnd"/>
            <w:r w:rsidRPr="00830888">
              <w:rPr>
                <w:rStyle w:val="rynqvb"/>
                <w:sz w:val="24"/>
                <w:szCs w:val="24"/>
              </w:rPr>
              <w:t xml:space="preserve"> </w:t>
            </w:r>
          </w:p>
        </w:tc>
        <w:tc>
          <w:tcPr>
            <w:tcW w:w="2561" w:type="dxa"/>
          </w:tcPr>
          <w:p w14:paraId="63F2C1AC" w14:textId="77777777" w:rsidR="00416E5E" w:rsidRPr="00FD341B" w:rsidRDefault="00416E5E" w:rsidP="007B4601">
            <w:pPr>
              <w:jc w:val="both"/>
              <w:rPr>
                <w:sz w:val="28"/>
                <w:szCs w:val="28"/>
              </w:rPr>
            </w:pPr>
            <w:r w:rsidRPr="00E86BBD">
              <w:rPr>
                <w:sz w:val="24"/>
                <w:szCs w:val="24"/>
              </w:rPr>
              <w:t>08.05.2023-09.05.20</w:t>
            </w:r>
          </w:p>
        </w:tc>
        <w:tc>
          <w:tcPr>
            <w:tcW w:w="1189" w:type="dxa"/>
          </w:tcPr>
          <w:p w14:paraId="72FCC351" w14:textId="77777777" w:rsidR="00416E5E" w:rsidRPr="002F3C0F" w:rsidRDefault="00416E5E" w:rsidP="007B4601">
            <w:pPr>
              <w:jc w:val="both"/>
              <w:rPr>
                <w:sz w:val="24"/>
                <w:szCs w:val="24"/>
              </w:rPr>
            </w:pPr>
          </w:p>
        </w:tc>
      </w:tr>
      <w:tr w:rsidR="00416E5E" w:rsidRPr="002F3C0F" w14:paraId="36F01018" w14:textId="77777777" w:rsidTr="007B4601">
        <w:trPr>
          <w:trHeight w:val="20"/>
        </w:trPr>
        <w:tc>
          <w:tcPr>
            <w:tcW w:w="950" w:type="dxa"/>
          </w:tcPr>
          <w:p w14:paraId="0BF9914C" w14:textId="77777777" w:rsidR="00416E5E" w:rsidRDefault="00416E5E" w:rsidP="007B4601">
            <w:pPr>
              <w:jc w:val="center"/>
              <w:rPr>
                <w:sz w:val="24"/>
                <w:szCs w:val="24"/>
              </w:rPr>
            </w:pPr>
            <w:r>
              <w:rPr>
                <w:sz w:val="24"/>
                <w:szCs w:val="24"/>
              </w:rPr>
              <w:t>10.</w:t>
            </w:r>
          </w:p>
        </w:tc>
        <w:tc>
          <w:tcPr>
            <w:tcW w:w="4330" w:type="dxa"/>
          </w:tcPr>
          <w:p w14:paraId="0047D672" w14:textId="77777777" w:rsidR="00416E5E" w:rsidRPr="00830888" w:rsidRDefault="00416E5E" w:rsidP="007B4601">
            <w:pPr>
              <w:jc w:val="both"/>
              <w:rPr>
                <w:color w:val="A6A6A6" w:themeColor="background1" w:themeShade="A6"/>
                <w:sz w:val="24"/>
                <w:szCs w:val="24"/>
              </w:rPr>
            </w:pPr>
            <w:r w:rsidRPr="00830888">
              <w:rPr>
                <w:rStyle w:val="rynqvb"/>
                <w:sz w:val="24"/>
                <w:szCs w:val="24"/>
              </w:rPr>
              <w:t xml:space="preserve">Submission of a package of documents for the thesis for the defense (Preparation for the defense) </w:t>
            </w:r>
          </w:p>
        </w:tc>
        <w:tc>
          <w:tcPr>
            <w:tcW w:w="2561" w:type="dxa"/>
          </w:tcPr>
          <w:p w14:paraId="5EFA91FA" w14:textId="77777777" w:rsidR="00416E5E" w:rsidRPr="00FD341B" w:rsidRDefault="00416E5E" w:rsidP="007B4601">
            <w:pPr>
              <w:jc w:val="both"/>
              <w:rPr>
                <w:sz w:val="28"/>
                <w:szCs w:val="28"/>
              </w:rPr>
            </w:pPr>
            <w:r w:rsidRPr="00E86BBD">
              <w:rPr>
                <w:sz w:val="24"/>
                <w:szCs w:val="24"/>
              </w:rPr>
              <w:t>12.05.2023-14.05.2023</w:t>
            </w:r>
          </w:p>
        </w:tc>
        <w:tc>
          <w:tcPr>
            <w:tcW w:w="1189" w:type="dxa"/>
          </w:tcPr>
          <w:p w14:paraId="4DBF175C" w14:textId="77777777" w:rsidR="00416E5E" w:rsidRPr="002F3C0F" w:rsidRDefault="00416E5E" w:rsidP="007B4601">
            <w:pPr>
              <w:jc w:val="both"/>
              <w:rPr>
                <w:sz w:val="24"/>
                <w:szCs w:val="24"/>
              </w:rPr>
            </w:pPr>
          </w:p>
        </w:tc>
      </w:tr>
      <w:tr w:rsidR="00416E5E" w:rsidRPr="002F3C0F" w14:paraId="1BDFC0C4" w14:textId="77777777" w:rsidTr="007B4601">
        <w:trPr>
          <w:trHeight w:val="20"/>
        </w:trPr>
        <w:tc>
          <w:tcPr>
            <w:tcW w:w="950" w:type="dxa"/>
          </w:tcPr>
          <w:p w14:paraId="32A6433C" w14:textId="77777777" w:rsidR="00416E5E" w:rsidRDefault="00416E5E" w:rsidP="007B4601">
            <w:pPr>
              <w:jc w:val="center"/>
              <w:rPr>
                <w:sz w:val="24"/>
                <w:szCs w:val="24"/>
              </w:rPr>
            </w:pPr>
            <w:r>
              <w:rPr>
                <w:sz w:val="24"/>
                <w:szCs w:val="24"/>
              </w:rPr>
              <w:t>11.</w:t>
            </w:r>
          </w:p>
        </w:tc>
        <w:tc>
          <w:tcPr>
            <w:tcW w:w="4330" w:type="dxa"/>
          </w:tcPr>
          <w:p w14:paraId="2F6E1875" w14:textId="77777777" w:rsidR="00416E5E" w:rsidRPr="00830888" w:rsidRDefault="00416E5E" w:rsidP="007B4601">
            <w:pPr>
              <w:jc w:val="both"/>
              <w:rPr>
                <w:color w:val="A6A6A6" w:themeColor="background1" w:themeShade="A6"/>
                <w:sz w:val="24"/>
                <w:szCs w:val="24"/>
              </w:rPr>
            </w:pPr>
            <w:r w:rsidRPr="00830888">
              <w:rPr>
                <w:rStyle w:val="rynqvb"/>
                <w:sz w:val="24"/>
                <w:szCs w:val="24"/>
              </w:rPr>
              <w:t>Defense of the thesis</w:t>
            </w:r>
          </w:p>
        </w:tc>
        <w:tc>
          <w:tcPr>
            <w:tcW w:w="2561" w:type="dxa"/>
          </w:tcPr>
          <w:p w14:paraId="2DAD1B2B" w14:textId="77777777" w:rsidR="00416E5E" w:rsidRPr="00FD341B" w:rsidRDefault="00416E5E" w:rsidP="007B4601">
            <w:pPr>
              <w:jc w:val="both"/>
              <w:rPr>
                <w:sz w:val="28"/>
                <w:szCs w:val="28"/>
              </w:rPr>
            </w:pPr>
            <w:r w:rsidRPr="00E86BBD">
              <w:rPr>
                <w:sz w:val="24"/>
                <w:szCs w:val="24"/>
              </w:rPr>
              <w:t>19.-05.2023</w:t>
            </w:r>
          </w:p>
        </w:tc>
        <w:tc>
          <w:tcPr>
            <w:tcW w:w="1189" w:type="dxa"/>
          </w:tcPr>
          <w:p w14:paraId="64F81237" w14:textId="77777777" w:rsidR="00416E5E" w:rsidRPr="002F3C0F" w:rsidRDefault="00416E5E" w:rsidP="007B4601">
            <w:pPr>
              <w:jc w:val="both"/>
              <w:rPr>
                <w:sz w:val="24"/>
                <w:szCs w:val="24"/>
              </w:rPr>
            </w:pPr>
          </w:p>
        </w:tc>
      </w:tr>
    </w:tbl>
    <w:p w14:paraId="71F2F18C" w14:textId="77777777" w:rsidR="00416E5E" w:rsidRDefault="00416E5E" w:rsidP="00416E5E">
      <w:pPr>
        <w:rPr>
          <w:sz w:val="28"/>
          <w:szCs w:val="28"/>
          <w:lang w:val="ru-RU"/>
        </w:rPr>
      </w:pPr>
    </w:p>
    <w:p w14:paraId="3E06E25B" w14:textId="77777777" w:rsidR="00217B24" w:rsidRPr="00217B24" w:rsidRDefault="00217B24" w:rsidP="00416E5E">
      <w:pPr>
        <w:rPr>
          <w:sz w:val="28"/>
          <w:szCs w:val="28"/>
          <w:lang w:val="ru-RU"/>
        </w:rPr>
      </w:pPr>
    </w:p>
    <w:p w14:paraId="1029799B" w14:textId="77777777" w:rsidR="00416E5E" w:rsidRDefault="00416E5E" w:rsidP="00416E5E">
      <w:pPr>
        <w:rPr>
          <w:sz w:val="28"/>
          <w:szCs w:val="28"/>
          <w:lang w:val="ru-RU"/>
        </w:rPr>
      </w:pPr>
      <w:r w:rsidRPr="00B064D8">
        <w:rPr>
          <w:sz w:val="28"/>
          <w:szCs w:val="28"/>
        </w:rPr>
        <w:t xml:space="preserve">Student </w:t>
      </w:r>
      <w:r w:rsidRPr="00B064D8">
        <w:rPr>
          <w:sz w:val="28"/>
          <w:szCs w:val="28"/>
        </w:rPr>
        <w:tab/>
      </w:r>
      <w:r w:rsidRPr="00B064D8">
        <w:rPr>
          <w:sz w:val="28"/>
          <w:szCs w:val="28"/>
        </w:rPr>
        <w:tab/>
      </w:r>
      <w:r w:rsidRPr="00B064D8">
        <w:rPr>
          <w:sz w:val="28"/>
          <w:szCs w:val="28"/>
        </w:rPr>
        <w:tab/>
      </w:r>
      <w:r w:rsidRPr="00B064D8">
        <w:rPr>
          <w:sz w:val="28"/>
          <w:szCs w:val="28"/>
        </w:rPr>
        <w:tab/>
      </w:r>
      <w:r w:rsidRPr="00B064D8">
        <w:rPr>
          <w:sz w:val="28"/>
          <w:szCs w:val="28"/>
        </w:rPr>
        <w:tab/>
      </w:r>
      <w:r w:rsidRPr="00B064D8">
        <w:rPr>
          <w:sz w:val="28"/>
          <w:szCs w:val="28"/>
        </w:rPr>
        <w:tab/>
      </w:r>
      <w:proofErr w:type="spellStart"/>
      <w:r w:rsidRPr="00830888">
        <w:rPr>
          <w:sz w:val="28"/>
          <w:szCs w:val="28"/>
          <w:lang w:val="en-US"/>
        </w:rPr>
        <w:t>Aldohuki</w:t>
      </w:r>
      <w:proofErr w:type="spellEnd"/>
      <w:r w:rsidRPr="00830888">
        <w:rPr>
          <w:sz w:val="28"/>
          <w:szCs w:val="28"/>
          <w:lang w:val="en-US"/>
        </w:rPr>
        <w:t xml:space="preserve"> Mohammed </w:t>
      </w:r>
      <w:proofErr w:type="spellStart"/>
      <w:r w:rsidRPr="00830888">
        <w:rPr>
          <w:sz w:val="28"/>
          <w:szCs w:val="28"/>
          <w:lang w:val="en-US"/>
        </w:rPr>
        <w:t>Saad</w:t>
      </w:r>
      <w:proofErr w:type="spellEnd"/>
      <w:r w:rsidRPr="00830888">
        <w:rPr>
          <w:sz w:val="28"/>
          <w:szCs w:val="28"/>
          <w:lang w:val="en-US"/>
        </w:rPr>
        <w:t xml:space="preserve"> Jalal</w:t>
      </w:r>
    </w:p>
    <w:p w14:paraId="29269EB1" w14:textId="77777777" w:rsidR="00217B24" w:rsidRDefault="00217B24" w:rsidP="00416E5E">
      <w:pPr>
        <w:rPr>
          <w:sz w:val="28"/>
          <w:szCs w:val="28"/>
          <w:lang w:val="ru-RU"/>
        </w:rPr>
      </w:pPr>
    </w:p>
    <w:p w14:paraId="49A2B9C7" w14:textId="77777777" w:rsidR="00217B24" w:rsidRPr="00217B24" w:rsidRDefault="00217B24" w:rsidP="00416E5E">
      <w:pPr>
        <w:rPr>
          <w:sz w:val="28"/>
          <w:szCs w:val="28"/>
          <w:lang w:val="ru-RU"/>
        </w:rPr>
      </w:pPr>
    </w:p>
    <w:p w14:paraId="222AD872" w14:textId="77777777" w:rsidR="00416E5E" w:rsidRDefault="00416E5E" w:rsidP="00416E5E">
      <w:pPr>
        <w:jc w:val="both"/>
        <w:rPr>
          <w:sz w:val="28"/>
          <w:szCs w:val="28"/>
          <w:lang w:val="ru-RU"/>
        </w:rPr>
      </w:pPr>
      <w:r w:rsidRPr="00B064D8">
        <w:rPr>
          <w:rFonts w:eastAsia="Calibri"/>
          <w:sz w:val="28"/>
          <w:szCs w:val="28"/>
        </w:rPr>
        <w:t>Supervisor:</w:t>
      </w:r>
      <w:r w:rsidRPr="00B064D8">
        <w:rPr>
          <w:sz w:val="28"/>
          <w:szCs w:val="28"/>
        </w:rPr>
        <w:t xml:space="preserve"> </w:t>
      </w:r>
      <w:r w:rsidRPr="00B064D8">
        <w:rPr>
          <w:sz w:val="28"/>
          <w:szCs w:val="28"/>
        </w:rPr>
        <w:tab/>
      </w:r>
      <w:r w:rsidRPr="00B064D8">
        <w:rPr>
          <w:sz w:val="28"/>
          <w:szCs w:val="28"/>
        </w:rPr>
        <w:tab/>
      </w:r>
      <w:r w:rsidRPr="00B064D8">
        <w:rPr>
          <w:sz w:val="28"/>
          <w:szCs w:val="28"/>
        </w:rPr>
        <w:tab/>
      </w:r>
      <w:r w:rsidRPr="00B064D8">
        <w:rPr>
          <w:sz w:val="28"/>
          <w:szCs w:val="28"/>
        </w:rPr>
        <w:tab/>
      </w:r>
      <w:r w:rsidRPr="00B064D8">
        <w:rPr>
          <w:sz w:val="28"/>
          <w:szCs w:val="28"/>
        </w:rPr>
        <w:tab/>
      </w:r>
      <w:r w:rsidRPr="00B064D8">
        <w:rPr>
          <w:sz w:val="28"/>
          <w:szCs w:val="28"/>
        </w:rPr>
        <w:tab/>
      </w:r>
      <w:r>
        <w:rPr>
          <w:sz w:val="28"/>
          <w:szCs w:val="28"/>
          <w:lang w:val="en-US"/>
        </w:rPr>
        <w:tab/>
      </w:r>
      <w:r>
        <w:rPr>
          <w:sz w:val="28"/>
          <w:szCs w:val="28"/>
          <w:lang w:val="en-US"/>
        </w:rPr>
        <w:tab/>
      </w:r>
      <w:r w:rsidRPr="00B064D8">
        <w:rPr>
          <w:sz w:val="28"/>
          <w:szCs w:val="28"/>
        </w:rPr>
        <w:tab/>
      </w:r>
      <w:r w:rsidRPr="00830888">
        <w:rPr>
          <w:sz w:val="28"/>
          <w:szCs w:val="28"/>
          <w:lang w:val="en-US"/>
        </w:rPr>
        <w:t xml:space="preserve">Hanna </w:t>
      </w:r>
      <w:proofErr w:type="spellStart"/>
      <w:r w:rsidRPr="00830888">
        <w:rPr>
          <w:sz w:val="28"/>
          <w:szCs w:val="28"/>
          <w:lang w:val="en-US"/>
        </w:rPr>
        <w:t>Porieva</w:t>
      </w:r>
      <w:proofErr w:type="spellEnd"/>
    </w:p>
    <w:p w14:paraId="02BDDA18" w14:textId="4864732E" w:rsidR="00217B24" w:rsidRDefault="00217B24">
      <w:pPr>
        <w:spacing w:after="160" w:line="259" w:lineRule="auto"/>
        <w:rPr>
          <w:sz w:val="28"/>
          <w:szCs w:val="28"/>
          <w:lang w:val="ru-RU"/>
        </w:rPr>
      </w:pPr>
      <w:r>
        <w:rPr>
          <w:sz w:val="28"/>
          <w:szCs w:val="28"/>
          <w:lang w:val="ru-RU"/>
        </w:rPr>
        <w:br w:type="page"/>
      </w:r>
    </w:p>
    <w:p w14:paraId="50A388D9" w14:textId="77777777" w:rsidR="00217B24" w:rsidRPr="00217B24" w:rsidRDefault="00217B24" w:rsidP="00217B24">
      <w:pPr>
        <w:jc w:val="center"/>
        <w:rPr>
          <w:sz w:val="28"/>
          <w:szCs w:val="28"/>
          <w:lang w:val="ru-RU"/>
        </w:rPr>
      </w:pPr>
    </w:p>
    <w:p w14:paraId="69BC92EF" w14:textId="5C67F297" w:rsidR="00F14536" w:rsidRPr="004D4FFE" w:rsidRDefault="00F14536" w:rsidP="00217B24">
      <w:pPr>
        <w:pStyle w:val="1"/>
        <w:jc w:val="center"/>
        <w:rPr>
          <w:b/>
          <w:bCs/>
        </w:rPr>
      </w:pPr>
      <w:r w:rsidRPr="004D4FFE">
        <w:rPr>
          <w:b/>
          <w:bCs/>
        </w:rPr>
        <w:t>ABSRACT</w:t>
      </w:r>
      <w:bookmarkEnd w:id="3"/>
    </w:p>
    <w:p w14:paraId="649FF91C" w14:textId="77777777" w:rsidR="00F14536" w:rsidRPr="006E6BFC" w:rsidRDefault="00F14536" w:rsidP="00F14536">
      <w:pPr>
        <w:shd w:val="clear" w:color="auto" w:fill="FFFFFF"/>
        <w:spacing w:line="360" w:lineRule="auto"/>
        <w:jc w:val="both"/>
        <w:rPr>
          <w:color w:val="353740"/>
          <w:sz w:val="28"/>
          <w:szCs w:val="28"/>
        </w:rPr>
      </w:pPr>
    </w:p>
    <w:p w14:paraId="6824A26E"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Heart disease is a leading cause of mortality worldwide, and early detection and intervention are crucial for improving patient outcomes. Wearable devices for heart monitoring have emerged as a promising technology for non-invasive, continuous monitoring of heart function. These devices are equipped with sensors that can detect various physiological parameters related to heart activity, such as heart rate, heart rate variability, and electrocardiogram (ECG) signals.</w:t>
      </w:r>
    </w:p>
    <w:p w14:paraId="60783F15"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introduction section of this report provi</w:t>
      </w:r>
      <w:r w:rsidRPr="006E6BFC">
        <w:rPr>
          <w:color w:val="353740"/>
          <w:sz w:val="28"/>
          <w:szCs w:val="28"/>
          <w:lang w:val="en-US"/>
        </w:rPr>
        <w:t xml:space="preserve">des an </w:t>
      </w:r>
      <w:r w:rsidRPr="006E6BFC">
        <w:rPr>
          <w:color w:val="353740"/>
          <w:sz w:val="28"/>
          <w:szCs w:val="28"/>
        </w:rPr>
        <w:t>overview of wearable devices for heart monitoring, including the different types of devices available, their features, and their accuracy. The report explains that wearable devices for heart monitoring can be classified into three main categories: wrist-based devices, chest straps, and patches. Wrist-based devices are the most common type of wearable device for heart monitoring, and they typically use optical sensors to measure heart rate and heart rate variability. Chest straps and patches, on the other hand, are designed for more accurate and continuous monitoring of ECG signals, which can provide more detailed information about heart function.</w:t>
      </w:r>
    </w:p>
    <w:p w14:paraId="001902C4"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introduction also discusses the importance of heart monitoring, highlighting the various health conditions that can be monitored using wearable devices, such as arrhythmias, heart failure, and sleep apnea. The report emphasizes that wearable devices for heart monitoring can provide early detection of heart problems, which can help prevent more serious complications and reduce the risk of mortality.</w:t>
      </w:r>
    </w:p>
    <w:p w14:paraId="5A8BCF86"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 xml:space="preserve">Furthermore, the introduction section of this report explains the technology behind wearable devices for heart monitoring, including the sensors used, the data processing techniques, and the communication protocols. Wearable devices for heart monitoring typically use a combination of sensors, including optical sensors, accelerometers, and ECG sensors. These sensors detect and collect data on heart activity, which is then processed using algorithms to extract meaningful </w:t>
      </w:r>
      <w:r w:rsidRPr="006E6BFC">
        <w:rPr>
          <w:color w:val="353740"/>
          <w:sz w:val="28"/>
          <w:szCs w:val="28"/>
        </w:rPr>
        <w:lastRenderedPageBreak/>
        <w:t>information about heart function. Communication protocols such as Bluetooth or Wi-Fi are used to transmit this data to a smartphone or other device for display and analysis.</w:t>
      </w:r>
    </w:p>
    <w:p w14:paraId="40A53BF8"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lang w:val="en-US"/>
        </w:rPr>
        <w:t>However</w:t>
      </w:r>
      <w:r w:rsidRPr="006E6BFC">
        <w:rPr>
          <w:color w:val="353740"/>
          <w:sz w:val="28"/>
          <w:szCs w:val="28"/>
        </w:rPr>
        <w:t>, the introduction section of this report provides a comprehensive overview of wearable devices for heart monitoring. It highlights the importance of heart monitoring and the potential benefits of using wearable devices for early detection of heart problems. The report explains the technology behind wearable devices for heart monitoring and discusses the different types of devices available. Overall, this section sets the stage for the rest of the report, providing the necessary background and context for understanding the current state of the field.</w:t>
      </w:r>
    </w:p>
    <w:p w14:paraId="1DFA7CFA"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lang w:val="en-US"/>
        </w:rPr>
        <w:t xml:space="preserve">The second section of this report </w:t>
      </w:r>
      <w:r w:rsidRPr="006E6BFC">
        <w:rPr>
          <w:color w:val="353740"/>
          <w:sz w:val="28"/>
          <w:szCs w:val="28"/>
        </w:rPr>
        <w:t>discusses the importance of heart monitoring and the potential benefits of using wearable devices for early detection of heart problems.</w:t>
      </w:r>
    </w:p>
    <w:p w14:paraId="2D993B2B" w14:textId="77777777" w:rsidR="00F14536" w:rsidRPr="006E6BFC" w:rsidRDefault="00F14536" w:rsidP="00F14536">
      <w:pPr>
        <w:shd w:val="clear" w:color="auto" w:fill="FFFFFF"/>
        <w:spacing w:line="360" w:lineRule="auto"/>
        <w:jc w:val="both"/>
        <w:rPr>
          <w:color w:val="353740"/>
          <w:sz w:val="28"/>
          <w:szCs w:val="28"/>
        </w:rPr>
      </w:pPr>
      <w:r w:rsidRPr="006E6BFC">
        <w:rPr>
          <w:color w:val="353740"/>
          <w:sz w:val="28"/>
          <w:szCs w:val="28"/>
          <w:lang w:val="en-US"/>
        </w:rPr>
        <w:t>H</w:t>
      </w:r>
      <w:r w:rsidRPr="006E6BFC">
        <w:rPr>
          <w:color w:val="353740"/>
          <w:sz w:val="28"/>
          <w:szCs w:val="28"/>
        </w:rPr>
        <w:t xml:space="preserve">eart disease is a major cause of morbidity and mortality worldwide, and early detection and treatment are critical for improving patient outcomes. Heart monitoring is an essential tool for identifying and managing cardiovascular diseases. Wearable devices for heart monitoring have emerged as a promising technology for non-invasive, continuous monitoring of heart function. </w:t>
      </w:r>
    </w:p>
    <w:p w14:paraId="6A7FAADF"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highlights that heart monitoring can help identify a range of cardiovascular diseases, including arrhythmias, heart failure, and ischemic heart disease. These conditions can be detected by monitoring various parameters related to heart function, such as heart rate, heart rate variability, and ECG signals. Wearable devices for heart monitoring provide a convenient and non-invasive way to monitor these parameters continuously, which can help detect changes in heart function early on and prevent more serious complications.</w:t>
      </w:r>
    </w:p>
    <w:p w14:paraId="3ECB2D70"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 xml:space="preserve">Furthermore, this section of the report emphasizes that early detection of heart problems can improve patient outcomes and reduce healthcare costs. By identifying heart problems early, healthcare providers can intervene with appropriate treatments and lifestyle changes to prevent further damage to the heart. Wearable devices for heart monitoring can also help patients and healthcare </w:t>
      </w:r>
      <w:r w:rsidRPr="006E6BFC">
        <w:rPr>
          <w:color w:val="353740"/>
          <w:sz w:val="28"/>
          <w:szCs w:val="28"/>
        </w:rPr>
        <w:lastRenderedPageBreak/>
        <w:t>providers track the effectiveness of treatments over time and make adjustments as needed.</w:t>
      </w:r>
    </w:p>
    <w:p w14:paraId="139B0844"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lang w:val="en-US"/>
        </w:rPr>
        <w:t>However</w:t>
      </w:r>
      <w:r w:rsidRPr="006E6BFC">
        <w:rPr>
          <w:color w:val="353740"/>
          <w:sz w:val="28"/>
          <w:szCs w:val="28"/>
        </w:rPr>
        <w:t>, this section of the report underscores the importance of heart monitoring and the potential benefits of using wearable devices for early detection of heart problems. By monitoring heart function continuously, wearable devices can help identify cardiovascular diseases early and prevent more serious complications. This can lead to improved patient outcomes and reduced healthcare costs.</w:t>
      </w:r>
    </w:p>
    <w:p w14:paraId="3D98E5BB"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lang w:val="en-US"/>
        </w:rPr>
        <w:t xml:space="preserve">The third section of this report </w:t>
      </w:r>
      <w:r w:rsidRPr="006E6BFC">
        <w:rPr>
          <w:color w:val="353740"/>
          <w:sz w:val="28"/>
          <w:szCs w:val="28"/>
        </w:rPr>
        <w:t>provides an overview of the technology behind heart monitoring using wearable devices.</w:t>
      </w:r>
      <w:r w:rsidRPr="006E6BFC">
        <w:rPr>
          <w:color w:val="353740"/>
          <w:sz w:val="28"/>
          <w:szCs w:val="28"/>
          <w:lang w:val="en-US"/>
        </w:rPr>
        <w:t xml:space="preserve"> </w:t>
      </w:r>
      <w:r w:rsidRPr="006E6BFC">
        <w:rPr>
          <w:color w:val="353740"/>
          <w:sz w:val="28"/>
          <w:szCs w:val="28"/>
        </w:rPr>
        <w:t xml:space="preserve">Wearable devices for heart monitoring are equipped with various sensors that detect and measure physiological parameters related to heart function. The technology behind these devices involves a combination of sensors, data processing techniques, and communication protocols. </w:t>
      </w:r>
    </w:p>
    <w:p w14:paraId="2DB20649"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explains that wearable devices for heart monitoring typically use a combination of optical sensors, accelerometers, and ECG sensors to measure heart rate, heart rate variability, and ECG signals. Optical sensors use light to detect changes in blood flow, which can be used to determine heart rate and heart rate variability. Accelerometers measure changes in acceleration and can be used to detect changes in body position and movement. ECG sensors detect electrical activity in the heart, which can be used to diagnose arrhythmias and other heart conditions.</w:t>
      </w:r>
    </w:p>
    <w:p w14:paraId="21A7DFB6"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Data processing techniques are used to extract meaningful information from the data collected by wearable devices for heart monitoring. These techniques include signal processing, feature extraction, and machine learning algorithms. Signal processing techniques are used to remove noise and artifacts from the collected data, while feature extraction techniques are used to extract relevant features from the data, such as heart rate variability or ECG morphology. Machine learning algorithms can be used to analyse the extracted features and detect abnormalities in heart function.</w:t>
      </w:r>
    </w:p>
    <w:p w14:paraId="403DFDA4"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lastRenderedPageBreak/>
        <w:t>Finally, communication protocols are used to transmit the data collected by wearable devices for heart monitoring to a smartphone or other device for display and analysis. Common communication protocols include Bluetooth and Wi-Fi.</w:t>
      </w:r>
    </w:p>
    <w:p w14:paraId="25386315"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 xml:space="preserve">Overall, this section of the report provides an overview of the technology behind heart monitoring using wearable devices. The report explains the sensors </w:t>
      </w:r>
      <w:proofErr w:type="gramStart"/>
      <w:r w:rsidRPr="006E6BFC">
        <w:rPr>
          <w:color w:val="353740"/>
          <w:sz w:val="28"/>
          <w:szCs w:val="28"/>
        </w:rPr>
        <w:t>used,</w:t>
      </w:r>
      <w:proofErr w:type="gramEnd"/>
      <w:r w:rsidRPr="006E6BFC">
        <w:rPr>
          <w:color w:val="353740"/>
          <w:sz w:val="28"/>
          <w:szCs w:val="28"/>
        </w:rPr>
        <w:t xml:space="preserve"> the data processing techniques, and the communication protocols. This information is essential for understanding how wearable devices for heart monitoring work and how they can be used to monitor heart function continuously and non-invasively.</w:t>
      </w:r>
    </w:p>
    <w:p w14:paraId="7F3DE2AF"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lang w:val="en-US"/>
        </w:rPr>
        <w:t xml:space="preserve">The fourth section of this report </w:t>
      </w:r>
      <w:r w:rsidRPr="006E6BFC">
        <w:rPr>
          <w:color w:val="353740"/>
          <w:sz w:val="28"/>
          <w:szCs w:val="28"/>
        </w:rPr>
        <w:t>provides an overview of the applications of wearable devices for heart monitoring.</w:t>
      </w:r>
      <w:r w:rsidRPr="006E6BFC">
        <w:rPr>
          <w:color w:val="353740"/>
          <w:sz w:val="28"/>
          <w:szCs w:val="28"/>
          <w:lang w:val="en-US"/>
        </w:rPr>
        <w:t xml:space="preserve"> </w:t>
      </w:r>
      <w:r w:rsidRPr="006E6BFC">
        <w:rPr>
          <w:color w:val="353740"/>
          <w:sz w:val="28"/>
          <w:szCs w:val="28"/>
        </w:rPr>
        <w:t xml:space="preserve">Wearable devices for heart monitoring have a wide range of potential applications, from personal health tracking to clinical diagnosis and treatment of cardiovascular diseases. </w:t>
      </w:r>
    </w:p>
    <w:p w14:paraId="042E4D69"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explains that wearable devices for heart monitoring can be used for personal health tracking, allowing individuals to monitor their heart function and track changes over time. This can be particularly useful for individuals with a family history of cardiovascular disease or other risk factors for heart problems. Wearable devices can also be used to track the effectiveness of interventions, such as medications or lifestyle changes.</w:t>
      </w:r>
    </w:p>
    <w:p w14:paraId="7F5C761B"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In addition, wearable devices for heart monitoring have potential clinical applications. For example, they can be used to diagnose arrhythmias, heart failure, and other cardiovascular diseases. Wearable devices can also be used to monitor patients with chronic cardiovascular diseases, such as heart failure or hypertension, and track changes in their heart function over time. This can help healthcare providers adjust treatments as needed and prevent more serious complications.</w:t>
      </w:r>
    </w:p>
    <w:p w14:paraId="192BD628"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Moreover, wearable devices for heart monitoring have potential applications in research, allowing researchers to collect large amounts of data on heart function and analyze it for insights into cardiovascular disease. This data can be used to identify new risk factors for cardiovascular disease, develop new treatments, and improve our understanding of the underlying mechanisms of heart disease.</w:t>
      </w:r>
    </w:p>
    <w:p w14:paraId="41C3892F"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lastRenderedPageBreak/>
        <w:t>Overall, this section of the report highlights the diverse applications of wearable devices for heart monitoring, from personal health tracking to clinical diagnosis and treatment of cardiovascular diseases, and their potential impact on improving patient outcomes and advancing our understanding of heart disease.</w:t>
      </w:r>
    </w:p>
    <w:p w14:paraId="0572A2F3"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lang w:val="en-US"/>
        </w:rPr>
        <w:t xml:space="preserve">The fifth section of the report </w:t>
      </w:r>
      <w:r w:rsidRPr="006E6BFC">
        <w:rPr>
          <w:color w:val="353740"/>
          <w:sz w:val="28"/>
          <w:szCs w:val="28"/>
        </w:rPr>
        <w:t>provides an overview of the performance evaluation of wearable devices for heart monitoring.</w:t>
      </w:r>
      <w:r w:rsidRPr="006E6BFC">
        <w:rPr>
          <w:color w:val="353740"/>
          <w:sz w:val="28"/>
          <w:szCs w:val="28"/>
          <w:lang w:val="en-US"/>
        </w:rPr>
        <w:t xml:space="preserve"> </w:t>
      </w:r>
      <w:r w:rsidRPr="006E6BFC">
        <w:rPr>
          <w:color w:val="353740"/>
          <w:sz w:val="28"/>
          <w:szCs w:val="28"/>
        </w:rPr>
        <w:t xml:space="preserve">Wearable devices for heart monitoring have become increasingly popular due to their convenience and non-invasive nature. However, their accuracy and reliability have been a concern, particularly in clinical settings where accurate measurements are critical for diagnosis and treatment of cardiovascular diseases. </w:t>
      </w:r>
    </w:p>
    <w:p w14:paraId="19E1F3B6"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explains that performance evaluation of wearable devices for heart monitoring typically involves comparing their measurements with those obtained using gold standard methods, such as clinical-grade ECG machines. These evaluations can be conducted in laboratory settings or in real-world settings, such as during exercise or daily activities.</w:t>
      </w:r>
    </w:p>
    <w:p w14:paraId="0C4F3FC6"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highlights that the accuracy and reliability of wearable devices for heart monitoring can be affected by various factors, such as skin tone, motion artifacts, and interference from other electronic devices. Some wearable devices are more sensitive to these factors than others, which can affect their performance in different environments.</w:t>
      </w:r>
    </w:p>
    <w:p w14:paraId="574E3A50"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also discusses the importance of data quality in the performance evaluation of wearable devices for heart monitoring. High-quality data is essential for accurate measurements and reliable performance of these devices. Data quality can be affected by various factors, such as the positioning of the device, the type of sensor used, and the signal processing techniques employed.</w:t>
      </w:r>
    </w:p>
    <w:p w14:paraId="6F1FEF6B"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 xml:space="preserve">Overall, this section of the report provides an overview of the performance evaluation of wearable devices for heart monitoring. It emphasizes the importance of accuracy and reliability in clinical settings and the challenges associated with achieving these goals. By understanding the factors that affect the performance of </w:t>
      </w:r>
      <w:r w:rsidRPr="006E6BFC">
        <w:rPr>
          <w:color w:val="353740"/>
          <w:sz w:val="28"/>
          <w:szCs w:val="28"/>
        </w:rPr>
        <w:lastRenderedPageBreak/>
        <w:t>wearable devices for heart monitoring, healthcare providers and patients can make more informed decisions about their use in monitoring heart function.</w:t>
      </w:r>
    </w:p>
    <w:p w14:paraId="3730CC57"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lang w:val="en-US"/>
        </w:rPr>
        <w:t xml:space="preserve">In the sixth section of the report, it entails an </w:t>
      </w:r>
      <w:r w:rsidRPr="006E6BFC">
        <w:rPr>
          <w:color w:val="353740"/>
          <w:sz w:val="28"/>
          <w:szCs w:val="28"/>
        </w:rPr>
        <w:t>overview of the challenges and limitations of wearable devices for heart monitoring.</w:t>
      </w:r>
      <w:r w:rsidRPr="006E6BFC">
        <w:rPr>
          <w:color w:val="353740"/>
          <w:sz w:val="28"/>
          <w:szCs w:val="28"/>
          <w:lang w:val="en-US"/>
        </w:rPr>
        <w:t xml:space="preserve"> </w:t>
      </w:r>
      <w:r w:rsidRPr="006E6BFC">
        <w:rPr>
          <w:color w:val="353740"/>
          <w:sz w:val="28"/>
          <w:szCs w:val="28"/>
        </w:rPr>
        <w:t xml:space="preserve">Wearable devices for heart monitoring have shown great potential for improving patient outcomes and advancing our understanding of cardiovascular diseases. However, they also face several challenges and limitations that need to be addressed to realize their full potential. </w:t>
      </w:r>
    </w:p>
    <w:p w14:paraId="661BF1CE"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explains that one of the main challenges of wearable devices for heart monitoring is their accuracy and reliability. As mentioned in the previous section, the accuracy and reliability of these devices can be affected by various factors, such as motion artifacts and interference from other electronic devices. These factors can limit the use of wearable devices for heart monitoring in clinical settings, where accurate measurements are critical for diagnosis and treatment.</w:t>
      </w:r>
    </w:p>
    <w:p w14:paraId="5918619F"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Another challenge is the lack of standardization in the design and performance evaluation of wearable devices for heart monitoring. This makes it difficult to compare different devices and ensure that they meet minimum performance standards. Lack of standardization also makes it challenging for healthcare providers to make informed decisions about which wearable devices to use for heart monitoring.</w:t>
      </w:r>
    </w:p>
    <w:p w14:paraId="1765FF49"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also discusses the limitations of wearable devices for heart monitoring, such as their limited battery life and storage capacity. Wearable devices also have limited capabilities for monitoring other physiological parameters, such as blood pressure and oxygen saturation, which can be important for diagnosing and treating cardiovascular diseases.</w:t>
      </w:r>
    </w:p>
    <w:p w14:paraId="3EFF43EC"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Moreover, the report highlights that wearable devices for heart monitoring are not suitable for all patients, particularly those with certain medical conditions or disabilities that may affect their ability to wear and operate these devices. Furthermore, the cost of wearable devices for heart monitoring can also be a barrier for some patients and healthcare systems.</w:t>
      </w:r>
    </w:p>
    <w:p w14:paraId="61DD9B9C"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lastRenderedPageBreak/>
        <w:t>Overall, this section of the report provides an overview of the challenges and limitations of wearable devices for heart monitoring. By addressing these challenges and limitations, healthcare providers and researchers can maximize the potential of wearable devices for improving patient outcomes and advancing our understanding of cardiovascular diseases.</w:t>
      </w:r>
    </w:p>
    <w:p w14:paraId="0DA79893"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lang w:val="en-US"/>
        </w:rPr>
        <w:t xml:space="preserve">The second last section </w:t>
      </w:r>
      <w:r w:rsidRPr="006E6BFC">
        <w:rPr>
          <w:color w:val="353740"/>
          <w:sz w:val="28"/>
          <w:szCs w:val="28"/>
        </w:rPr>
        <w:t>provides an overview of the future directions of wearable devices for heart monitoring.</w:t>
      </w:r>
      <w:r w:rsidRPr="006E6BFC">
        <w:rPr>
          <w:color w:val="353740"/>
          <w:sz w:val="28"/>
          <w:szCs w:val="28"/>
          <w:lang w:val="en-US"/>
        </w:rPr>
        <w:t xml:space="preserve"> </w:t>
      </w:r>
      <w:r w:rsidRPr="006E6BFC">
        <w:rPr>
          <w:color w:val="353740"/>
          <w:sz w:val="28"/>
          <w:szCs w:val="28"/>
        </w:rPr>
        <w:t>Wearable devices for heart monitoring have evolved rapidly in recent years, and their potential for improving patient outcomes and advancing our understanding of cardiovascular diseases is significant. This section of the report provides an overview of the future directions of wearable devices for heart monitoring.</w:t>
      </w:r>
    </w:p>
    <w:p w14:paraId="7194FE44"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explains that one of the future directions of wearable devices for heart monitoring is the development of more accurate and reliable sensors. New sensors that are more sensitive and less prone to motion artifacts and interference from other electronic devices can improve the accuracy and reliability of wearable devices for heart monitoring.</w:t>
      </w:r>
    </w:p>
    <w:p w14:paraId="7BEB5FC0"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Another future direction is the development of more advanced algorithms and machine learning techniques to analyze the data collected by wearable devices for heart monitoring. These techniques can help detect subtle changes in heart function that may indicate early signs of cardiovascular diseases.</w:t>
      </w:r>
    </w:p>
    <w:p w14:paraId="0FC53C11"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The report also discusses the integration of wearable devices for heart monitoring with other technologies, such as telemedicine and electronic health records. This integration can improve the accessibility and quality of healthcare services for patients with cardiovascular diseases, particularly those living in remote or underserved areas.</w:t>
      </w:r>
    </w:p>
    <w:p w14:paraId="1C9E20A2"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Furthermore, the report highlights the potential of wearable devices for heart monitoring in clinical trials and research studies. Wearable devices can collect large amounts of data in real-world settings, which can improve the understanding of the natural history of cardiovascular diseases and the effectiveness of different treatments.</w:t>
      </w:r>
    </w:p>
    <w:p w14:paraId="7956B320"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lastRenderedPageBreak/>
        <w:t>Overall, this section of the report provides an overview of the future directions of wearable devices for heart monitoring. By developing more accurate and reliable sensors, advanced algorithms and machine learning techniques, and integrating with other technologies, wearable devices for heart monitoring can revolutionize the management and treatment of cardiovascular diseases.</w:t>
      </w:r>
    </w:p>
    <w:p w14:paraId="0E22CF62"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In conclusion, wearable devices for heart monitoring have emerged as a promising technology for improving patient outcomes and advancing our understanding of cardiovascular diseases. These devices have the potential to provide continuous and non-invasive monitoring of heart function in real-world settings, enabling early detection and intervention of cardiovascular diseases.</w:t>
      </w:r>
    </w:p>
    <w:p w14:paraId="687AA6B6"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This report has provided an overview of the technology behind wearable devices for heart monitoring, their applications, performance evaluation, challenges and limitations, and future directions. It is clear that wearable devices for heart monitoring have made significant progress in recent years, but there are still challenges and limitations that need to be addressed to maximize their potential.</w:t>
      </w:r>
    </w:p>
    <w:p w14:paraId="445A723A"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Accuracy and reliability, lack of standardization, limited battery life and storage capacity, and cost are some of the challenges and limitations of wearable devices for heart monitoring. However, advancements in sensor technology, algorithms and machine learning, and integration with other technologies can address these limitations and drive the future development of wearable devices for heart monitoring.</w:t>
      </w:r>
    </w:p>
    <w:p w14:paraId="5CDCFA4E" w14:textId="77777777" w:rsidR="00F14536" w:rsidRPr="006E6BFC" w:rsidRDefault="00F14536" w:rsidP="00F14536">
      <w:pPr>
        <w:shd w:val="clear" w:color="auto" w:fill="FFFFFF"/>
        <w:spacing w:line="360" w:lineRule="auto"/>
        <w:ind w:firstLine="720"/>
        <w:jc w:val="both"/>
        <w:rPr>
          <w:color w:val="353740"/>
          <w:sz w:val="28"/>
          <w:szCs w:val="28"/>
        </w:rPr>
      </w:pPr>
      <w:r w:rsidRPr="006E6BFC">
        <w:rPr>
          <w:color w:val="353740"/>
          <w:sz w:val="28"/>
          <w:szCs w:val="28"/>
        </w:rPr>
        <w:t>Wearable devices for heart monitoring have the potential to revolutionize the management and treatment of cardiovascular diseases. With continued research and development, these devices can improve the accessibility and quality of healthcare services for patients with cardiovascular diseases, particularly those in remote or underserved areas.</w:t>
      </w:r>
    </w:p>
    <w:p w14:paraId="247B5702" w14:textId="77777777" w:rsidR="00F14536" w:rsidRDefault="00F14536" w:rsidP="00F14536">
      <w:pPr>
        <w:shd w:val="clear" w:color="auto" w:fill="FFFFFF"/>
        <w:spacing w:line="360" w:lineRule="auto"/>
        <w:ind w:firstLine="720"/>
        <w:jc w:val="both"/>
        <w:rPr>
          <w:color w:val="353740"/>
          <w:sz w:val="28"/>
          <w:szCs w:val="28"/>
        </w:rPr>
      </w:pPr>
      <w:r w:rsidRPr="006E6BFC">
        <w:rPr>
          <w:color w:val="353740"/>
          <w:sz w:val="28"/>
          <w:szCs w:val="28"/>
        </w:rPr>
        <w:t xml:space="preserve">Overall, wearable devices for heart monitoring are a promising technology that can improve patient outcomes and transform the field of cardiovascular medicine. It is an exciting time for the development of wearable devices for heart </w:t>
      </w:r>
      <w:r w:rsidRPr="006E6BFC">
        <w:rPr>
          <w:color w:val="353740"/>
          <w:sz w:val="28"/>
          <w:szCs w:val="28"/>
        </w:rPr>
        <w:lastRenderedPageBreak/>
        <w:t>monitoring, and further research and development in this field will continue to drive innovation and advancements in healthcare.</w:t>
      </w:r>
    </w:p>
    <w:p w14:paraId="08940ADF" w14:textId="77777777" w:rsidR="00F14536" w:rsidRDefault="00F14536">
      <w:pPr>
        <w:spacing w:after="160" w:line="259" w:lineRule="auto"/>
        <w:rPr>
          <w:b/>
          <w:bCs/>
        </w:rPr>
      </w:pPr>
      <w:r>
        <w:rPr>
          <w:b/>
          <w:bCs/>
        </w:rPr>
        <w:br w:type="page"/>
      </w:r>
    </w:p>
    <w:sdt>
      <w:sdtPr>
        <w:rPr>
          <w:rFonts w:ascii="Times New Roman" w:eastAsia="Times New Roman" w:hAnsi="Times New Roman" w:cs="Times New Roman"/>
          <w:color w:val="auto"/>
          <w:sz w:val="28"/>
          <w:szCs w:val="28"/>
          <w:lang w:val="en" w:eastAsia="ru-RU"/>
        </w:rPr>
        <w:id w:val="-1460564492"/>
        <w:docPartObj>
          <w:docPartGallery w:val="Table of Contents"/>
          <w:docPartUnique/>
        </w:docPartObj>
      </w:sdtPr>
      <w:sdtEndPr>
        <w:rPr>
          <w:b/>
          <w:bCs/>
          <w:noProof/>
        </w:rPr>
      </w:sdtEndPr>
      <w:sdtContent>
        <w:p w14:paraId="4F5FDF30" w14:textId="095D0566" w:rsidR="00F14536" w:rsidRPr="00C76194" w:rsidRDefault="00F14536" w:rsidP="00C76194">
          <w:pPr>
            <w:pStyle w:val="a7"/>
            <w:spacing w:before="0" w:line="360" w:lineRule="auto"/>
            <w:jc w:val="both"/>
            <w:rPr>
              <w:rFonts w:asciiTheme="majorBidi" w:hAnsiTheme="majorBidi"/>
              <w:sz w:val="28"/>
              <w:szCs w:val="28"/>
            </w:rPr>
          </w:pPr>
          <w:r w:rsidRPr="00C76194">
            <w:rPr>
              <w:rFonts w:asciiTheme="majorBidi" w:hAnsiTheme="majorBidi"/>
              <w:sz w:val="28"/>
              <w:szCs w:val="28"/>
            </w:rPr>
            <w:t>Contents</w:t>
          </w:r>
        </w:p>
        <w:p w14:paraId="1C1BE9CB" w14:textId="1479B86C" w:rsidR="00C76194" w:rsidRPr="00C76194" w:rsidRDefault="00F14536"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r w:rsidRPr="00C76194">
            <w:rPr>
              <w:rFonts w:asciiTheme="majorBidi" w:hAnsiTheme="majorBidi" w:cstheme="majorBidi"/>
              <w:sz w:val="28"/>
              <w:szCs w:val="28"/>
            </w:rPr>
            <w:fldChar w:fldCharType="begin"/>
          </w:r>
          <w:r w:rsidRPr="00C76194">
            <w:rPr>
              <w:rFonts w:asciiTheme="majorBidi" w:hAnsiTheme="majorBidi" w:cstheme="majorBidi"/>
              <w:sz w:val="28"/>
              <w:szCs w:val="28"/>
            </w:rPr>
            <w:instrText xml:space="preserve"> TOC \o "1-3" \h \z \u </w:instrText>
          </w:r>
          <w:r w:rsidRPr="00C76194">
            <w:rPr>
              <w:rFonts w:asciiTheme="majorBidi" w:hAnsiTheme="majorBidi" w:cstheme="majorBidi"/>
              <w:sz w:val="28"/>
              <w:szCs w:val="28"/>
            </w:rPr>
            <w:fldChar w:fldCharType="separate"/>
          </w:r>
          <w:hyperlink w:anchor="_Toc134668945" w:history="1">
            <w:r w:rsidR="00C76194" w:rsidRPr="00C76194">
              <w:rPr>
                <w:rStyle w:val="a3"/>
                <w:b/>
                <w:bCs/>
                <w:noProof/>
                <w:sz w:val="28"/>
                <w:szCs w:val="28"/>
              </w:rPr>
              <w:t>ABSRACT</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_Toc134668945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w:t>
            </w:r>
            <w:r w:rsidR="00C76194" w:rsidRPr="00C76194">
              <w:rPr>
                <w:noProof/>
                <w:webHidden/>
                <w:sz w:val="28"/>
                <w:szCs w:val="28"/>
              </w:rPr>
              <w:fldChar w:fldCharType="end"/>
            </w:r>
          </w:hyperlink>
        </w:p>
        <w:p w14:paraId="75E4DA66" w14:textId="081E5B10"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46" w:history="1">
            <w:r w:rsidR="00C76194" w:rsidRPr="00C76194">
              <w:rPr>
                <w:rStyle w:val="a3"/>
                <w:b/>
                <w:bCs/>
                <w:noProof/>
                <w:sz w:val="28"/>
                <w:szCs w:val="28"/>
              </w:rPr>
              <w:t>I</w:t>
            </w:r>
            <w:r>
              <w:rPr>
                <w:b/>
                <w:bCs/>
                <w:noProof/>
                <w:color w:val="000000" w:themeColor="text1"/>
                <w:sz w:val="28"/>
                <w:szCs w:val="28"/>
                <w:lang w:val="uk-UA" w:eastAsia="uk-UA"/>
              </w:rPr>
              <mc:AlternateContent>
                <mc:Choice Requires="wpg">
                  <w:drawing>
                    <wp:anchor distT="0" distB="0" distL="114300" distR="114300" simplePos="0" relativeHeight="251659264" behindDoc="0" locked="1" layoutInCell="1" allowOverlap="1" wp14:anchorId="0F982BE3" wp14:editId="4F3B89E0">
                      <wp:simplePos x="0" y="0"/>
                      <wp:positionH relativeFrom="page">
                        <wp:posOffset>683260</wp:posOffset>
                      </wp:positionH>
                      <wp:positionV relativeFrom="page">
                        <wp:posOffset>356870</wp:posOffset>
                      </wp:positionV>
                      <wp:extent cx="6438265" cy="10782300"/>
                      <wp:effectExtent l="0" t="0" r="19685" b="0"/>
                      <wp:wrapNone/>
                      <wp:docPr id="57"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265" cy="10782300"/>
                                <a:chOff x="0" y="0"/>
                                <a:chExt cx="20000" cy="21179"/>
                              </a:xfrm>
                            </wpg:grpSpPr>
                            <wps:wsp>
                              <wps:cNvPr id="5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2"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3"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4"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6"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7"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370147" w14:textId="77777777" w:rsidR="00C45DD9" w:rsidRPr="007027E5" w:rsidRDefault="00C45DD9" w:rsidP="00C45DD9">
                                    <w:pPr>
                                      <w:rPr>
                                        <w:sz w:val="17"/>
                                        <w:szCs w:val="17"/>
                                      </w:rPr>
                                    </w:pPr>
                                    <w:proofErr w:type="spellStart"/>
                                    <w:r w:rsidRPr="007027E5">
                                      <w:rPr>
                                        <w:rFonts w:ascii="Arial" w:hAnsi="Arial"/>
                                        <w:i/>
                                        <w:sz w:val="17"/>
                                        <w:szCs w:val="17"/>
                                      </w:rPr>
                                      <w:t>Вим</w:t>
                                    </w:r>
                                    <w:proofErr w:type="spellEnd"/>
                                  </w:p>
                                </w:txbxContent>
                              </wps:txbx>
                              <wps:bodyPr rot="0" vert="horz" wrap="square" lIns="12700" tIns="12700" rIns="12700" bIns="12700" anchor="t" anchorCtr="0" upright="1">
                                <a:noAutofit/>
                              </wps:bodyPr>
                            </wps:wsp>
                            <wps:wsp>
                              <wps:cNvPr id="1438" name="Rectangle 13"/>
                              <wps:cNvSpPr>
                                <a:spLocks noChangeArrowheads="1"/>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53BF9B" w14:textId="77777777" w:rsidR="00C45DD9" w:rsidRPr="00F76D0F" w:rsidRDefault="00C45DD9" w:rsidP="00C45DD9">
                                    <w:pPr>
                                      <w:pStyle w:val="2"/>
                                      <w:rPr>
                                        <w:i/>
                                        <w:sz w:val="18"/>
                                        <w:szCs w:val="18"/>
                                      </w:rPr>
                                    </w:pPr>
                                    <w:proofErr w:type="spellStart"/>
                                    <w:r>
                                      <w:rPr>
                                        <w:i/>
                                        <w:sz w:val="18"/>
                                        <w:szCs w:val="18"/>
                                      </w:rPr>
                                      <w:t>Лист</w:t>
                                    </w:r>
                                    <w:proofErr w:type="spellEnd"/>
                                  </w:p>
                                </w:txbxContent>
                              </wps:txbx>
                              <wps:bodyPr rot="0" vert="horz" wrap="square" lIns="12700" tIns="12700" rIns="12700" bIns="12700" anchor="t" anchorCtr="0" upright="1">
                                <a:noAutofit/>
                              </wps:bodyPr>
                            </wps:wsp>
                            <wps:wsp>
                              <wps:cNvPr id="1439"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06FFB6" w14:textId="77777777" w:rsidR="00C45DD9" w:rsidRPr="007027E5" w:rsidRDefault="00C45DD9" w:rsidP="00C45DD9">
                                    <w:pPr>
                                      <w:rPr>
                                        <w:rFonts w:ascii="Arial" w:hAnsi="Arial"/>
                                        <w:i/>
                                        <w:sz w:val="17"/>
                                        <w:szCs w:val="17"/>
                                      </w:rPr>
                                    </w:pPr>
                                    <w:r w:rsidRPr="007027E5">
                                      <w:rPr>
                                        <w:rFonts w:ascii="Arial" w:hAnsi="Arial"/>
                                        <w:i/>
                                        <w:sz w:val="17"/>
                                        <w:szCs w:val="17"/>
                                      </w:rPr>
                                      <w:t xml:space="preserve">№ </w:t>
                                    </w:r>
                                    <w:proofErr w:type="spellStart"/>
                                    <w:proofErr w:type="gramStart"/>
                                    <w:r w:rsidRPr="007027E5">
                                      <w:rPr>
                                        <w:rFonts w:ascii="Arial" w:hAnsi="Arial"/>
                                        <w:i/>
                                        <w:sz w:val="17"/>
                                        <w:szCs w:val="17"/>
                                      </w:rPr>
                                      <w:t>докум</w:t>
                                    </w:r>
                                    <w:proofErr w:type="spellEnd"/>
                                    <w:proofErr w:type="gramEnd"/>
                                    <w:r w:rsidRPr="007027E5">
                                      <w:rPr>
                                        <w:rFonts w:ascii="Arial" w:hAnsi="Arial"/>
                                        <w:i/>
                                        <w:sz w:val="17"/>
                                        <w:szCs w:val="17"/>
                                      </w:rPr>
                                      <w:t>.</w:t>
                                    </w:r>
                                  </w:p>
                                </w:txbxContent>
                              </wps:txbx>
                              <wps:bodyPr rot="0" vert="horz" wrap="square" lIns="12700" tIns="12700" rIns="12700" bIns="12700" anchor="t" anchorCtr="0" upright="1">
                                <a:noAutofit/>
                              </wps:bodyPr>
                            </wps:wsp>
                            <wps:wsp>
                              <wps:cNvPr id="64" name="Rectangle 15"/>
                              <wps:cNvSpPr>
                                <a:spLocks noChangeArrowheads="1"/>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8F9B1A" w14:textId="77777777" w:rsidR="00C45DD9" w:rsidRPr="00F76D0F" w:rsidRDefault="00C45DD9" w:rsidP="00C45DD9">
                                    <w:pPr>
                                      <w:pStyle w:val="2"/>
                                      <w:rPr>
                                        <w:i/>
                                        <w:sz w:val="18"/>
                                        <w:szCs w:val="18"/>
                                      </w:rPr>
                                    </w:pPr>
                                    <w:proofErr w:type="spellStart"/>
                                    <w:r>
                                      <w:rPr>
                                        <w:i/>
                                        <w:sz w:val="18"/>
                                        <w:szCs w:val="18"/>
                                      </w:rPr>
                                      <w:t>Підпис</w:t>
                                    </w:r>
                                    <w:proofErr w:type="spellEnd"/>
                                  </w:p>
                                </w:txbxContent>
                              </wps:txbx>
                              <wps:bodyPr rot="0" vert="horz" wrap="square" lIns="12700" tIns="12700" rIns="12700" bIns="12700" anchor="t" anchorCtr="0" upright="1">
                                <a:noAutofit/>
                              </wps:bodyPr>
                            </wps:wsp>
                            <wps:wsp>
                              <wps:cNvPr id="66"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63506E" w14:textId="77777777" w:rsidR="00C45DD9" w:rsidRPr="00F018A9" w:rsidRDefault="00C45DD9" w:rsidP="00C45DD9">
                                    <w:pPr>
                                      <w:rPr>
                                        <w:i/>
                                        <w:sz w:val="18"/>
                                        <w:szCs w:val="18"/>
                                      </w:rPr>
                                    </w:pPr>
                                    <w:proofErr w:type="spellStart"/>
                                    <w:r w:rsidRPr="00F018A9">
                                      <w:rPr>
                                        <w:i/>
                                        <w:sz w:val="18"/>
                                        <w:szCs w:val="18"/>
                                      </w:rPr>
                                      <w:t>Дата</w:t>
                                    </w:r>
                                    <w:proofErr w:type="spellEnd"/>
                                  </w:p>
                                </w:txbxContent>
                              </wps:txbx>
                              <wps:bodyPr rot="0" vert="horz" wrap="square" lIns="12700" tIns="12700" rIns="12700" bIns="12700" anchor="t" anchorCtr="0" upright="1">
                                <a:noAutofit/>
                              </wps:bodyPr>
                            </wps:wsp>
                            <wps:wsp>
                              <wps:cNvPr id="67" name="Rectangle 17"/>
                              <wps:cNvSpPr>
                                <a:spLocks noChangeArrowheads="1"/>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9A5744" w14:textId="77777777" w:rsidR="00C45DD9" w:rsidRPr="00F76D0F" w:rsidRDefault="00C45DD9" w:rsidP="00C45DD9">
                                    <w:pPr>
                                      <w:pStyle w:val="2"/>
                                      <w:rPr>
                                        <w:rFonts w:ascii="Arial" w:hAnsi="Arial" w:cs="Arial"/>
                                        <w:i/>
                                        <w:sz w:val="18"/>
                                        <w:szCs w:val="18"/>
                                      </w:rPr>
                                    </w:pPr>
                                    <w:proofErr w:type="spellStart"/>
                                    <w:r>
                                      <w:rPr>
                                        <w:rFonts w:ascii="Arial" w:hAnsi="Arial" w:cs="Arial"/>
                                        <w:i/>
                                        <w:sz w:val="18"/>
                                        <w:szCs w:val="18"/>
                                      </w:rPr>
                                      <w:t>Лист</w:t>
                                    </w:r>
                                    <w:proofErr w:type="spellEnd"/>
                                  </w:p>
                                </w:txbxContent>
                              </wps:txbx>
                              <wps:bodyPr rot="0" vert="horz" wrap="square" lIns="12700" tIns="12700" rIns="12700" bIns="12700" anchor="t" anchorCtr="0" upright="1">
                                <a:noAutofit/>
                              </wps:bodyPr>
                            </wps:wsp>
                            <wps:wsp>
                              <wps:cNvPr id="68"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28E2DE" w14:textId="77777777" w:rsidR="00C45DD9" w:rsidRPr="00D1702A" w:rsidRDefault="00C45DD9" w:rsidP="00C45DD9">
                                    <w:pPr>
                                      <w:jc w:val="center"/>
                                      <w:rPr>
                                        <w:rFonts w:ascii="Arial" w:hAnsi="Arial"/>
                                        <w:sz w:val="18"/>
                                      </w:rPr>
                                    </w:pPr>
                                  </w:p>
                                </w:txbxContent>
                              </wps:txbx>
                              <wps:bodyPr rot="0" vert="horz" wrap="square" lIns="12700" tIns="12700" rIns="12700" bIns="12700" anchor="t" anchorCtr="0" upright="1">
                                <a:noAutofit/>
                              </wps:bodyPr>
                            </wps:wsp>
                            <wps:wsp>
                              <wps:cNvPr id="69"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ABA8D1" w14:textId="77777777" w:rsidR="00C45DD9" w:rsidRDefault="00C45DD9" w:rsidP="00C45DD9">
                                    <w:pPr>
                                      <w:jc w:val="center"/>
                                      <w:rPr>
                                        <w:lang w:val="uk-UA"/>
                                      </w:rPr>
                                    </w:pPr>
                                    <w:r>
                                      <w:rPr>
                                        <w:lang w:val="uk-UA"/>
                                      </w:rPr>
                                      <w:t>БМ93.</w:t>
                                    </w:r>
                                    <w:r>
                                      <w:t>0</w:t>
                                    </w:r>
                                    <w:r>
                                      <w:rPr>
                                        <w:lang w:val="ru-RU"/>
                                      </w:rPr>
                                      <w:t>1</w:t>
                                    </w:r>
                                    <w:r>
                                      <w:rPr>
                                        <w:lang w:val="uk-UA"/>
                                      </w:rPr>
                                      <w:t>.2605.5223.ПЗ</w:t>
                                    </w:r>
                                  </w:p>
                                  <w:p w14:paraId="05784441" w14:textId="77777777" w:rsidR="00C45DD9" w:rsidRDefault="00C45DD9" w:rsidP="00C45DD9">
                                    <w:pPr>
                                      <w:rPr>
                                        <w:rFonts w:ascii="Arial" w:hAnsi="Arial"/>
                                        <w:i/>
                                        <w:sz w:val="32"/>
                                      </w:rPr>
                                    </w:pPr>
                                  </w:p>
                                  <w:p w14:paraId="50AC771C" w14:textId="77777777" w:rsidR="00C45DD9" w:rsidRDefault="00C45DD9" w:rsidP="00C45DD9">
                                    <w:pPr>
                                      <w:rPr>
                                        <w:rFonts w:ascii="Arial" w:hAnsi="Arial"/>
                                        <w:i/>
                                        <w:sz w:val="32"/>
                                      </w:rPr>
                                    </w:pPr>
                                  </w:p>
                                </w:txbxContent>
                              </wps:txbx>
                              <wps:bodyPr rot="0" vert="horz" wrap="square" lIns="12700" tIns="12700" rIns="12700" bIns="12700" anchor="t" anchorCtr="0" upright="1">
                                <a:noAutofit/>
                              </wps:bodyPr>
                            </wps:wsp>
                            <wps:wsp>
                              <wps:cNvPr id="7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7" name="Group 25"/>
                              <wpg:cNvGrpSpPr>
                                <a:grpSpLocks/>
                              </wpg:cNvGrpSpPr>
                              <wpg:grpSpPr bwMode="auto">
                                <a:xfrm>
                                  <a:off x="39" y="18267"/>
                                  <a:ext cx="5127" cy="432"/>
                                  <a:chOff x="0" y="0"/>
                                  <a:chExt cx="21357" cy="27898"/>
                                </a:xfrm>
                              </wpg:grpSpPr>
                              <wps:wsp>
                                <wps:cNvPr id="7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16FB11" w14:textId="77777777" w:rsidR="00C45DD9" w:rsidRDefault="00C45DD9" w:rsidP="00C45DD9">
                                      <w:pPr>
                                        <w:rPr>
                                          <w:sz w:val="18"/>
                                        </w:rPr>
                                      </w:pPr>
                                      <w:proofErr w:type="spellStart"/>
                                      <w:r>
                                        <w:rPr>
                                          <w:rFonts w:ascii="Arial" w:hAnsi="Arial"/>
                                          <w:i/>
                                          <w:sz w:val="18"/>
                                        </w:rPr>
                                        <w:t>Розробив</w:t>
                                      </w:r>
                                      <w:proofErr w:type="spellEnd"/>
                                    </w:p>
                                  </w:txbxContent>
                                </wps:txbx>
                                <wps:bodyPr rot="0" vert="horz" wrap="square" lIns="12700" tIns="12700" rIns="12700" bIns="12700" anchor="t" anchorCtr="0" upright="1">
                                  <a:noAutofit/>
                                </wps:bodyPr>
                              </wps:wsp>
                              <wps:wsp>
                                <wps:cNvPr id="79"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BE172D" w14:textId="77777777" w:rsidR="00C45DD9" w:rsidRPr="00DE3B73" w:rsidRDefault="00C45DD9" w:rsidP="00C45DD9">
                                      <w:pPr>
                                        <w:rPr>
                                          <w:rFonts w:cstheme="minorHAnsi"/>
                                          <w:i/>
                                          <w:szCs w:val="17"/>
                                          <w:lang w:val="uk-UA"/>
                                        </w:rPr>
                                      </w:pPr>
                                    </w:p>
                                  </w:txbxContent>
                                </wps:txbx>
                                <wps:bodyPr rot="0" vert="horz" wrap="square" lIns="12700" tIns="12700" rIns="12700" bIns="12700" anchor="t" anchorCtr="0" upright="1">
                                  <a:noAutofit/>
                                </wps:bodyPr>
                              </wps:wsp>
                            </wpg:grpSp>
                            <wpg:grpSp>
                              <wpg:cNvPr id="80" name="Group 28"/>
                              <wpg:cNvGrpSpPr>
                                <a:grpSpLocks/>
                              </wpg:cNvGrpSpPr>
                              <wpg:grpSpPr bwMode="auto">
                                <a:xfrm>
                                  <a:off x="39" y="18614"/>
                                  <a:ext cx="4801" cy="309"/>
                                  <a:chOff x="0" y="0"/>
                                  <a:chExt cx="19999" cy="20000"/>
                                </a:xfrm>
                              </wpg:grpSpPr>
                              <wps:wsp>
                                <wps:cNvPr id="8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B838B4" w14:textId="77777777" w:rsidR="00C45DD9" w:rsidRPr="007027E5" w:rsidRDefault="00C45DD9" w:rsidP="00C45DD9">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wps:txbx>
                                <wps:bodyPr rot="0" vert="horz" wrap="square" lIns="12700" tIns="12700" rIns="12700" bIns="12700" anchor="t" anchorCtr="0" upright="1">
                                  <a:noAutofit/>
                                </wps:bodyPr>
                              </wps:wsp>
                              <wps:wsp>
                                <wps:cNvPr id="8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47D527" w14:textId="77777777" w:rsidR="00C45DD9" w:rsidRPr="00DE3B73" w:rsidRDefault="00C45DD9" w:rsidP="00C45DD9">
                                      <w:pPr>
                                        <w:rPr>
                                          <w:rFonts w:cstheme="minorHAnsi"/>
                                          <w:i/>
                                          <w:lang w:val="uk-UA"/>
                                        </w:rPr>
                                      </w:pPr>
                                    </w:p>
                                  </w:txbxContent>
                                </wps:txbx>
                                <wps:bodyPr rot="0" vert="horz" wrap="square" lIns="12700" tIns="12700" rIns="12700" bIns="12700" anchor="t" anchorCtr="0" upright="1">
                                  <a:noAutofit/>
                                </wps:bodyPr>
                              </wps:wsp>
                            </wpg:grpSp>
                            <wpg:grpSp>
                              <wpg:cNvPr id="83" name="Group 31"/>
                              <wpg:cNvGrpSpPr>
                                <a:grpSpLocks/>
                              </wpg:cNvGrpSpPr>
                              <wpg:grpSpPr bwMode="auto">
                                <a:xfrm>
                                  <a:off x="54" y="18921"/>
                                  <a:ext cx="4786" cy="357"/>
                                  <a:chOff x="61" y="-3109"/>
                                  <a:chExt cx="19938" cy="23109"/>
                                </a:xfrm>
                              </wpg:grpSpPr>
                              <wps:wsp>
                                <wps:cNvPr id="84"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FC9BA6" w14:textId="77777777" w:rsidR="00C45DD9" w:rsidRPr="00A90D35" w:rsidRDefault="00C45DD9" w:rsidP="00C45DD9">
                                      <w:pPr>
                                        <w:rPr>
                                          <w:sz w:val="18"/>
                                        </w:rPr>
                                      </w:pPr>
                                      <w:r>
                                        <w:rPr>
                                          <w:sz w:val="18"/>
                                        </w:rPr>
                                        <w:t xml:space="preserve"> </w:t>
                                      </w:r>
                                      <w:proofErr w:type="spellStart"/>
                                      <w:proofErr w:type="gramStart"/>
                                      <w:r>
                                        <w:rPr>
                                          <w:rFonts w:ascii="Arial" w:hAnsi="Arial"/>
                                          <w:i/>
                                          <w:sz w:val="18"/>
                                        </w:rPr>
                                        <w:t>Реценз</w:t>
                                      </w:r>
                                      <w:proofErr w:type="spellEnd"/>
                                      <w:r>
                                        <w:rPr>
                                          <w:sz w:val="18"/>
                                        </w:rPr>
                                        <w:t>.</w:t>
                                      </w:r>
                                      <w:proofErr w:type="gramEnd"/>
                                    </w:p>
                                  </w:txbxContent>
                                </wps:txbx>
                                <wps:bodyPr rot="0" vert="horz" wrap="square" lIns="12700" tIns="12700" rIns="12700" bIns="12700" anchor="t" anchorCtr="0" upright="1">
                                  <a:noAutofit/>
                                </wps:bodyPr>
                              </wps:wsp>
                              <wps:wsp>
                                <wps:cNvPr id="8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5447C3" w14:textId="77777777" w:rsidR="00C45DD9" w:rsidRPr="0085011F" w:rsidRDefault="00C45DD9" w:rsidP="00C45DD9">
                                      <w:pPr>
                                        <w:rPr>
                                          <w:rFonts w:ascii="Arial" w:hAnsi="Arial"/>
                                          <w:szCs w:val="17"/>
                                          <w:lang w:val="uk-UA"/>
                                        </w:rPr>
                                      </w:pPr>
                                    </w:p>
                                  </w:txbxContent>
                                </wps:txbx>
                                <wps:bodyPr rot="0" vert="horz" wrap="square" lIns="12700" tIns="12700" rIns="12700" bIns="12700" anchor="t" anchorCtr="0" upright="1">
                                  <a:noAutofit/>
                                </wps:bodyPr>
                              </wps:wsp>
                            </wpg:grpSp>
                            <wpg:grpSp>
                              <wpg:cNvPr id="86" name="Group 34"/>
                              <wpg:cNvGrpSpPr>
                                <a:grpSpLocks/>
                              </wpg:cNvGrpSpPr>
                              <wpg:grpSpPr bwMode="auto">
                                <a:xfrm>
                                  <a:off x="39" y="19314"/>
                                  <a:ext cx="4843" cy="332"/>
                                  <a:chOff x="0" y="0"/>
                                  <a:chExt cx="20175" cy="21395"/>
                                </a:xfrm>
                              </wpg:grpSpPr>
                              <wps:wsp>
                                <wps:cNvPr id="88"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D9BE1C" w14:textId="77777777" w:rsidR="00C45DD9" w:rsidRDefault="00C45DD9" w:rsidP="00C45DD9">
                                      <w:pPr>
                                        <w:rPr>
                                          <w:rFonts w:ascii="Arial" w:hAnsi="Arial"/>
                                          <w:i/>
                                          <w:sz w:val="18"/>
                                        </w:rPr>
                                      </w:pPr>
                                      <w:r>
                                        <w:rPr>
                                          <w:rFonts w:ascii="Arial" w:hAnsi="Arial"/>
                                          <w:i/>
                                          <w:sz w:val="18"/>
                                        </w:rPr>
                                        <w:t xml:space="preserve">Н. </w:t>
                                      </w:r>
                                      <w:proofErr w:type="spellStart"/>
                                      <w:r>
                                        <w:rPr>
                                          <w:rFonts w:ascii="Arial" w:hAnsi="Arial"/>
                                          <w:i/>
                                          <w:sz w:val="18"/>
                                        </w:rPr>
                                        <w:t>Контр</w:t>
                                      </w:r>
                                      <w:proofErr w:type="spellEnd"/>
                                      <w:r>
                                        <w:rPr>
                                          <w:rFonts w:ascii="Arial" w:hAnsi="Arial"/>
                                          <w:i/>
                                          <w:sz w:val="18"/>
                                        </w:rPr>
                                        <w:t>.</w:t>
                                      </w:r>
                                    </w:p>
                                  </w:txbxContent>
                                </wps:txbx>
                                <wps:bodyPr rot="0" vert="horz" wrap="square" lIns="12700" tIns="12700" rIns="12700" bIns="12700" anchor="t" anchorCtr="0" upright="1">
                                  <a:noAutofit/>
                                </wps:bodyPr>
                              </wps:wsp>
                              <wps:wsp>
                                <wps:cNvPr id="89" name="Rectangle 36"/>
                                <wps:cNvSpPr>
                                  <a:spLocks noChangeArrowheads="1"/>
                                </wps:cNvSpPr>
                                <wps:spPr bwMode="auto">
                                  <a:xfrm>
                                    <a:off x="9082" y="2029"/>
                                    <a:ext cx="11093" cy="19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F2D4EA" w14:textId="77777777" w:rsidR="00C45DD9" w:rsidRPr="00DE3B73" w:rsidRDefault="00C45DD9" w:rsidP="00C45DD9">
                                      <w:pPr>
                                        <w:rPr>
                                          <w:i/>
                                          <w:szCs w:val="17"/>
                                          <w:lang w:val="uk-UA"/>
                                        </w:rPr>
                                      </w:pPr>
                                    </w:p>
                                  </w:txbxContent>
                                </wps:txbx>
                                <wps:bodyPr rot="0" vert="horz" wrap="square" lIns="12700" tIns="12700" rIns="12700" bIns="12700" anchor="t" anchorCtr="0" upright="1">
                                  <a:noAutofit/>
                                </wps:bodyPr>
                              </wps:wsp>
                            </wpg:grpSp>
                            <wpg:grpSp>
                              <wpg:cNvPr id="90" name="Group 37"/>
                              <wpg:cNvGrpSpPr>
                                <a:grpSpLocks/>
                              </wpg:cNvGrpSpPr>
                              <wpg:grpSpPr bwMode="auto">
                                <a:xfrm>
                                  <a:off x="39" y="19660"/>
                                  <a:ext cx="5127" cy="309"/>
                                  <a:chOff x="0" y="0"/>
                                  <a:chExt cx="21357" cy="20000"/>
                                </a:xfrm>
                              </wpg:grpSpPr>
                              <wps:wsp>
                                <wps:cNvPr id="93"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A381D7" w14:textId="77777777" w:rsidR="00C45DD9" w:rsidRDefault="00C45DD9" w:rsidP="00C45DD9">
                                      <w:pPr>
                                        <w:rPr>
                                          <w:sz w:val="18"/>
                                        </w:rPr>
                                      </w:pPr>
                                      <w:proofErr w:type="spellStart"/>
                                      <w:r>
                                        <w:rPr>
                                          <w:rFonts w:ascii="Arial" w:hAnsi="Arial"/>
                                          <w:i/>
                                          <w:sz w:val="18"/>
                                        </w:rPr>
                                        <w:t>Затвердив</w:t>
                                      </w:r>
                                      <w:proofErr w:type="spellEnd"/>
                                    </w:p>
                                  </w:txbxContent>
                                </wps:txbx>
                                <wps:bodyPr rot="0" vert="horz" wrap="square" lIns="12700" tIns="12700" rIns="12700" bIns="12700" anchor="t" anchorCtr="0" upright="1">
                                  <a:noAutofit/>
                                </wps:bodyPr>
                              </wps:wsp>
                              <wps:wsp>
                                <wps:cNvPr id="204"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CCBC61" w14:textId="77777777" w:rsidR="00C45DD9" w:rsidRPr="00DE3B73" w:rsidRDefault="00C45DD9" w:rsidP="00C45DD9">
                                      <w:pPr>
                                        <w:rPr>
                                          <w:rFonts w:cstheme="minorHAnsi"/>
                                          <w:i/>
                                          <w:lang w:val="uk-UA"/>
                                        </w:rPr>
                                      </w:pPr>
                                    </w:p>
                                  </w:txbxContent>
                                </wps:txbx>
                                <wps:bodyPr rot="0" vert="horz" wrap="square" lIns="12700" tIns="12700" rIns="12700" bIns="12700" anchor="t" anchorCtr="0" upright="1">
                                  <a:noAutofit/>
                                </wps:bodyPr>
                              </wps:wsp>
                            </wpg:grpSp>
                            <wps:wsp>
                              <wps:cNvPr id="205"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 name="Rectangle 41"/>
                              <wps:cNvSpPr>
                                <a:spLocks noChangeArrowheads="1"/>
                              </wps:cNvSpPr>
                              <wps:spPr bwMode="auto">
                                <a:xfrm>
                                  <a:off x="7787" y="18314"/>
                                  <a:ext cx="6508" cy="2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BE3047" w14:textId="2D8A2D89" w:rsidR="00C45DD9" w:rsidRPr="00C45DD9" w:rsidRDefault="00C45DD9" w:rsidP="00C45DD9">
                                    <w:pPr>
                                      <w:jc w:val="center"/>
                                      <w:rPr>
                                        <w:i/>
                                        <w:sz w:val="22"/>
                                        <w:szCs w:val="22"/>
                                      </w:rPr>
                                    </w:pPr>
                                    <w:r w:rsidRPr="00C45DD9">
                                      <w:rPr>
                                        <w:color w:val="000000"/>
                                        <w:spacing w:val="-2"/>
                                        <w:sz w:val="22"/>
                                        <w:szCs w:val="22"/>
                                      </w:rPr>
                                      <w:t>Wearable devices for heart monitoring</w:t>
                                    </w:r>
                                  </w:p>
                                </w:txbxContent>
                              </wps:txbx>
                              <wps:bodyPr rot="0" vert="horz" wrap="square" lIns="12700" tIns="12700" rIns="12700" bIns="12700" anchor="t" anchorCtr="0" upright="1">
                                <a:noAutofit/>
                              </wps:bodyPr>
                            </wps:wsp>
                            <wps:wsp>
                              <wps:cNvPr id="207"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E701FD" w14:textId="77777777" w:rsidR="00C45DD9" w:rsidRDefault="00C45DD9" w:rsidP="00C45DD9">
                                    <w:pPr>
                                      <w:jc w:val="center"/>
                                      <w:rPr>
                                        <w:rFonts w:ascii="Arial" w:hAnsi="Arial"/>
                                        <w:sz w:val="18"/>
                                      </w:rPr>
                                    </w:pPr>
                                    <w:proofErr w:type="spellStart"/>
                                    <w:proofErr w:type="gramStart"/>
                                    <w:r>
                                      <w:rPr>
                                        <w:rFonts w:ascii="Arial" w:hAnsi="Arial"/>
                                        <w:i/>
                                        <w:sz w:val="18"/>
                                      </w:rPr>
                                      <w:t>Літ</w:t>
                                    </w:r>
                                    <w:proofErr w:type="spellEnd"/>
                                    <w:r>
                                      <w:rPr>
                                        <w:sz w:val="18"/>
                                      </w:rPr>
                                      <w:t>.</w:t>
                                    </w:r>
                                    <w:proofErr w:type="gramEnd"/>
                                  </w:p>
                                </w:txbxContent>
                              </wps:txbx>
                              <wps:bodyPr rot="0" vert="horz" wrap="square" lIns="12700" tIns="12700" rIns="12700" bIns="12700" anchor="t" anchorCtr="0" upright="1">
                                <a:noAutofit/>
                              </wps:bodyPr>
                            </wps:wsp>
                            <wps:wsp>
                              <wps:cNvPr id="211" name="Rectangle 46"/>
                              <wps:cNvSpPr>
                                <a:spLocks noChangeArrowheads="1"/>
                              </wps:cNvSpPr>
                              <wps:spPr bwMode="auto">
                                <a:xfrm>
                                  <a:off x="17873" y="18134"/>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391C76" w14:textId="77777777" w:rsidR="00C45DD9" w:rsidRPr="00F76D0F" w:rsidRDefault="00C45DD9" w:rsidP="00C45DD9">
                                    <w:pPr>
                                      <w:pStyle w:val="2"/>
                                      <w:rPr>
                                        <w:rFonts w:ascii="Arial" w:hAnsi="Arial" w:cs="Arial"/>
                                        <w:i/>
                                        <w:sz w:val="18"/>
                                        <w:szCs w:val="18"/>
                                      </w:rPr>
                                    </w:pPr>
                                    <w:proofErr w:type="spellStart"/>
                                    <w:r>
                                      <w:rPr>
                                        <w:rFonts w:ascii="Arial" w:hAnsi="Arial" w:cs="Arial"/>
                                        <w:i/>
                                        <w:sz w:val="18"/>
                                        <w:szCs w:val="18"/>
                                      </w:rPr>
                                      <w:t>Листів</w:t>
                                    </w:r>
                                    <w:proofErr w:type="spellEnd"/>
                                  </w:p>
                                </w:txbxContent>
                              </wps:txbx>
                              <wps:bodyPr rot="0" vert="horz" wrap="square" lIns="12700" tIns="12700" rIns="12700" bIns="12700" anchor="t" anchorCtr="0" upright="1">
                                <a:noAutofit/>
                              </wps:bodyPr>
                            </wps:wsp>
                            <wps:wsp>
                              <wps:cNvPr id="212"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B7A771" w14:textId="77777777" w:rsidR="00C45DD9" w:rsidRPr="0085011F" w:rsidRDefault="00C45DD9" w:rsidP="00C45DD9">
                                    <w:pPr>
                                      <w:rPr>
                                        <w:i/>
                                        <w:sz w:val="16"/>
                                        <w:szCs w:val="16"/>
                                      </w:rPr>
                                    </w:pPr>
                                  </w:p>
                                </w:txbxContent>
                              </wps:txbx>
                              <wps:bodyPr rot="0" vert="horz" wrap="square" lIns="12700" tIns="12700" rIns="12700" bIns="12700" anchor="t" anchorCtr="0" upright="1">
                                <a:noAutofit/>
                              </wps:bodyPr>
                            </wps:wsp>
                            <wps:wsp>
                              <wps:cNvPr id="213"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4"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5" name="Rectangle 50"/>
                              <wps:cNvSpPr>
                                <a:spLocks noChangeArrowheads="1"/>
                              </wps:cNvSpPr>
                              <wps:spPr bwMode="auto">
                                <a:xfrm>
                                  <a:off x="14295" y="18921"/>
                                  <a:ext cx="5622"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EB828" w14:textId="77777777" w:rsidR="00C45DD9" w:rsidRPr="00C45DD9" w:rsidRDefault="00C45DD9" w:rsidP="00C45DD9">
                                    <w:pPr>
                                      <w:pStyle w:val="4"/>
                                      <w:spacing w:before="0"/>
                                      <w:jc w:val="center"/>
                                      <w:rPr>
                                        <w:rFonts w:ascii="Times New Roman" w:hAnsi="Times New Roman" w:cs="Times New Roman"/>
                                        <w:b w:val="0"/>
                                        <w:i w:val="0"/>
                                        <w:color w:val="000000" w:themeColor="text1"/>
                                      </w:rPr>
                                    </w:pPr>
                                    <w:proofErr w:type="gramStart"/>
                                    <w:r w:rsidRPr="00C45DD9">
                                      <w:rPr>
                                        <w:rFonts w:ascii="Times New Roman" w:hAnsi="Times New Roman" w:cs="Times New Roman"/>
                                        <w:b w:val="0"/>
                                        <w:i w:val="0"/>
                                        <w:color w:val="000000" w:themeColor="text1"/>
                                      </w:rPr>
                                      <w:t xml:space="preserve">КПІ </w:t>
                                    </w:r>
                                    <w:proofErr w:type="spellStart"/>
                                    <w:r w:rsidRPr="00C45DD9">
                                      <w:rPr>
                                        <w:rFonts w:ascii="Times New Roman" w:hAnsi="Times New Roman" w:cs="Times New Roman"/>
                                        <w:b w:val="0"/>
                                        <w:i w:val="0"/>
                                        <w:color w:val="000000" w:themeColor="text1"/>
                                      </w:rPr>
                                      <w:t>ім</w:t>
                                    </w:r>
                                    <w:proofErr w:type="spellEnd"/>
                                    <w:r w:rsidRPr="00C45DD9">
                                      <w:rPr>
                                        <w:rFonts w:ascii="Times New Roman" w:hAnsi="Times New Roman" w:cs="Times New Roman"/>
                                        <w:b w:val="0"/>
                                        <w:i w:val="0"/>
                                        <w:color w:val="000000" w:themeColor="text1"/>
                                      </w:rPr>
                                      <w:t>.</w:t>
                                    </w:r>
                                    <w:proofErr w:type="gramEnd"/>
                                    <w:r w:rsidRPr="00C45DD9">
                                      <w:rPr>
                                        <w:rFonts w:ascii="Times New Roman" w:hAnsi="Times New Roman" w:cs="Times New Roman"/>
                                        <w:b w:val="0"/>
                                        <w:i w:val="0"/>
                                        <w:color w:val="000000" w:themeColor="text1"/>
                                      </w:rPr>
                                      <w:t xml:space="preserve"> </w:t>
                                    </w:r>
                                    <w:proofErr w:type="spellStart"/>
                                    <w:r w:rsidRPr="00C45DD9">
                                      <w:rPr>
                                        <w:rFonts w:ascii="Times New Roman" w:hAnsi="Times New Roman" w:cs="Times New Roman"/>
                                        <w:b w:val="0"/>
                                        <w:i w:val="0"/>
                                        <w:color w:val="000000" w:themeColor="text1"/>
                                      </w:rPr>
                                      <w:t>Ігоря</w:t>
                                    </w:r>
                                    <w:proofErr w:type="spellEnd"/>
                                    <w:r w:rsidRPr="00C45DD9">
                                      <w:rPr>
                                        <w:rFonts w:ascii="Times New Roman" w:hAnsi="Times New Roman" w:cs="Times New Roman"/>
                                        <w:b w:val="0"/>
                                        <w:i w:val="0"/>
                                        <w:color w:val="000000" w:themeColor="text1"/>
                                      </w:rPr>
                                      <w:t xml:space="preserve"> </w:t>
                                    </w:r>
                                    <w:proofErr w:type="spellStart"/>
                                    <w:r w:rsidRPr="00C45DD9">
                                      <w:rPr>
                                        <w:rFonts w:ascii="Times New Roman" w:hAnsi="Times New Roman" w:cs="Times New Roman"/>
                                        <w:b w:val="0"/>
                                        <w:i w:val="0"/>
                                        <w:color w:val="000000" w:themeColor="text1"/>
                                      </w:rPr>
                                      <w:t>Сікорського</w:t>
                                    </w:r>
                                    <w:proofErr w:type="spellEnd"/>
                                  </w:p>
                                  <w:p w14:paraId="1FACF4F9" w14:textId="4E6BA1C2" w:rsidR="00C45DD9" w:rsidRPr="00C45DD9" w:rsidRDefault="00C45DD9" w:rsidP="00C45DD9">
                                    <w:pPr>
                                      <w:pStyle w:val="4"/>
                                      <w:spacing w:before="0"/>
                                      <w:jc w:val="center"/>
                                      <w:rPr>
                                        <w:rFonts w:ascii="Times New Roman" w:hAnsi="Times New Roman" w:cs="Times New Roman"/>
                                        <w:b w:val="0"/>
                                        <w:i w:val="0"/>
                                        <w:color w:val="000000" w:themeColor="text1"/>
                                        <w:sz w:val="18"/>
                                      </w:rPr>
                                    </w:pPr>
                                    <w:proofErr w:type="gramStart"/>
                                    <w:r w:rsidRPr="00C45DD9">
                                      <w:rPr>
                                        <w:rFonts w:ascii="Times New Roman" w:hAnsi="Times New Roman" w:cs="Times New Roman"/>
                                        <w:b w:val="0"/>
                                        <w:i w:val="0"/>
                                        <w:color w:val="000000" w:themeColor="text1"/>
                                      </w:rPr>
                                      <w:t>ФБМІ  БМ</w:t>
                                    </w:r>
                                    <w:proofErr w:type="gramEnd"/>
                                    <w:r w:rsidRPr="00C45DD9">
                                      <w:rPr>
                                        <w:rFonts w:ascii="Times New Roman" w:hAnsi="Times New Roman" w:cs="Times New Roman"/>
                                        <w:b w:val="0"/>
                                        <w:i w:val="0"/>
                                        <w:color w:val="000000" w:themeColor="text1"/>
                                      </w:rPr>
                                      <w:t>-93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7" o:spid="_x0000_s1026" style="position:absolute;margin-left:53.8pt;margin-top:28.1pt;width:506.95pt;height:849pt;z-index:251659264;mso-position-horizontal-relative:page;mso-position-vertical-relative:page" coordsize="20000,2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95r8A&#10;AADbAAAADwAAAGRycy9kb3ducmV2LnhtbERPzYrCMBC+C75DGMGbpgqKdo1SBcGTaNcHGJqxLTaT&#10;2sS2u09vDoLHj+9/s+tNJVpqXGlZwWwagSDOrC45V3D7PU5WIJxH1lhZJgV/5GC3HQ42GGvb8ZXa&#10;1OcihLCLUUHhfR1L6bKCDLqprYkDd7eNQR9gk0vdYBfCTSXnUbSUBksODQXWdCgoe6Qvo+Dh+/ac&#10;5On/cX3br7PLPulez0Sp8ahPfkB46v1X/HGftIJFGBu+hB8gt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7r3mvwAAANsAAAAPAAAAAAAAAAAAAAAAAJgCAABkcnMvZG93bnJl&#10;di54bWxQSwUGAAAAAAQABAD1AAAAhAMAAAAA&#10;" filled="f" strokeweight="2pt"/>
                      <v:line id="Line 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Jc0bwAAADbAAAADwAAAGRycy9kb3ducmV2LnhtbERPuwrCMBTdBf8hXMFNUwVFqqmIUHET&#10;q4vbtbl9YHNTmqj1780gOB7Oe7PtTSNe1LnasoLZNAJBnFtdc6ngekknKxDOI2tsLJOCDznYJsPB&#10;BmNt33ymV+ZLEULYxaig8r6NpXR5RQbd1LbEgStsZ9AH2JVSd/gO4aaR8yhaSoM1h4YKW9pXlD+y&#10;p1HwuF0X6eG015cm2+l7mfrbvdBKjUf9bg3CU+//4p/7qBUs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fJc0bwAAADbAAAADwAAAAAAAAAAAAAAAAChAgAA&#10;ZHJzL2Rvd25yZXYueG1sUEsFBgAAAAAEAAQA+QAAAIoDAAAAAA==&#10;" strokeweight="2pt"/>
                      <v:line id="Line 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75Sr8AAADbAAAADwAAAGRycy9kb3ducmV2LnhtbESPwQrCMBBE74L/EFbwpqmCItUoIlS8&#10;idVLb2uztsVmU5qo9e+NIHgcZuYNs9p0phZPal1lWcFkHIEgzq2uuFBwOSejBQjnkTXWlknBmxxs&#10;1v3eCmNtX3yiZ+oLESDsYlRQet/EUrq8JINubBvi4N1sa9AH2RZSt/gKcFPLaRTNpcGKw0KJDe1K&#10;yu/pwyi4Z5dZsj/u9LlOt/paJD673rRSw0G3XYLw1Pl/+Nc+aAX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r75Sr8AAADbAAAADwAAAAAAAAAAAAAAAACh&#10;AgAAZHJzL2Rvd25yZXYueG1sUEsFBgAAAAAEAAQA+QAAAI0DAAAAAA==&#10;" strokeweight="2pt"/>
                      <v:line id="Line 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DCpr8AAADbAAAADwAAAGRycy9kb3ducmV2LnhtbESPwQrCMBBE74L/EFbwpqmK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SDCpr8AAADbAAAADwAAAAAAAAAAAAAAAACh&#10;AgAAZHJzL2Rvd25yZXYueG1sUEsFBgAAAAAEAAQA+QAAAI0DAAAAAA==&#10;" strokeweight="2pt"/>
                      <v:line id="Line 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CQ18MAAADdAAAADwAAAGRycy9kb3ducmV2LnhtbESPQYvCQAyF74L/YYiwN50quyLVUUSo&#10;eFu2evEWO7EtdjKlM2r99+aw4C3hvbz3ZbXpXaMe1IXas4HpJAFFXHhbc2ngdMzGC1AhIltsPJOB&#10;FwXYrIeDFabWP/mPHnkslYRwSNFAFWObah2KihyGiW+JRbv6zmGUtSu17fAp4a7RsySZa4c1S0OF&#10;Le0qKm753Rm4nU8/2f53Z49NvrWXMovny9Ua8zXqt0tQkfr4Mf9fH6zgfye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TgkNfDAAAA3QAAAA8AAAAAAAAAAAAA&#10;AAAAoQIAAGRycy9kb3ducmV2LnhtbFBLBQYAAAAABAAEAPkAAACRAwAAAAA=&#10;" strokeweight="2pt"/>
                      <v:line id="Line 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RtgMIAAADdAAAADwAAAGRycy9kb3ducmV2LnhtbERPS4vCMBC+C/sfwix403R1Fek2iggV&#10;b7KtF29jM31gMylN1PrvzcKCt/n4npNsBtOKO/WusazgaxqBIC6sbrhScMrTyQqE88gaW8uk4EkO&#10;NuuPUYKxtg/+pXvmKxFC2MWooPa+i6V0RU0G3dR2xIErbW/QB9hXUvf4COGmlbMoWkqDDYeGGjva&#10;1VRcs5tRcD2fFun+uNN5m231pUr9+VJqpcafw/YHhKfBv8X/7oMO87/n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2RtgMIAAADdAAAADwAAAAAAAAAAAAAA&#10;AAChAgAAZHJzL2Rvd25yZXYueG1sUEsFBgAAAAAEAAQA+QAAAJADAAAAAA==&#10;" strokeweight="2pt"/>
                      <v:line id="Line 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jIG8MAAADdAAAADwAAAGRycy9kb3ducmV2LnhtbERPTWvCQBC9C/0PyxS86aZaS0ldQxAi&#10;vUmTXHIbs2MSzM6G7Krpv3cLBW/zeJ+zTSbTixuNrrOs4G0ZgSCure64UVAW2eIThPPIGnvLpOCX&#10;HCS7l9kWY23v/EO33DcihLCLUUHr/RBL6eqWDLqlHYgDd7ajQR/g2Eg94j2Em16uouhDGuw4NLQ4&#10;0L6l+pJfjYJLVW6yw3Gviz5P9anJfHU6a6Xmr1P6BcLT5J/if/e3DvPf1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oyBvDAAAA3QAAAA8AAAAAAAAAAAAA&#10;AAAAoQIAAGRycy9kb3ducmV2LnhtbFBLBQYAAAAABAAEAPkAAACRAwAAAAA=&#10;" strokeweight="2pt"/>
                      <v:line id="Line 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FQb8MAAADdAAAADwAAAGRycy9kb3ducmV2LnhtbERPTWvCQBC9C/0PyxS86aZWS0ldQxBS&#10;vJUmueQ2ZsckmJ0N2VXjv3cLBW/zeJ+zTSbTiyuNrrOs4G0ZgSCure64UVAW2eIThPPIGnvLpOBO&#10;DpLdy2yLsbY3/qVr7hsRQtjFqKD1foildHVLBt3SDsSBO9nRoA9wbKQe8RbCTS9XUfQhDXYcGloc&#10;aN9Sfc4vRsG5KjfZ989eF32e6mOT+ep40krNX6f0C4SnyT/F/+6DDvPX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BUG/DAAAA3QAAAA8AAAAAAAAAAAAA&#10;AAAAoQIAAGRycy9kb3ducmV2LnhtbFBLBQYAAAAABAAEAPkAAACRAwAAAAA=&#10;" strokeweight="2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iTHsMAAADdAAAADwAAAGRycy9kb3ducmV2LnhtbERPzWoCMRC+F/oOYQreNGut0m6NUtSC&#10;4kFq+wDjZrrZupksSdTVpzeC0Nt8fL8znra2FkfyoXKsoN/LQBAXTldcKvj5/uy+gggRWWPtmBSc&#10;KcB08vgwxly7E3/RcRtLkUI45KjAxNjkUobCkMXQcw1x4n6dtxgT9KXUHk8p3NbyOctG0mLFqcFg&#10;QzNDxX57sApWfrfe9y+lkTte+UW9mb8F+6dU56n9eAcRqY3/4rt7qdP8l8EQbt+kE+Tk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5Ikx7DAAAA3QAAAA8AAAAAAAAAAAAA&#10;AAAAoQIAAGRycy9kb3ducmV2LnhtbFBLBQYAAAAABAAEAPkAAACRAwAAAAA=&#10;" strokeweight="1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oNacMAAADdAAAADwAAAGRycy9kb3ducmV2LnhtbERPzWoCMRC+F3yHMEJvNWtbpK5GEdtC&#10;xYN09QHGzbhZ3UyWJNWtT2+EQm/z8f3OdN7ZRpzJh9qxguEgA0FcOl1zpWC3/Xx6AxEissbGMSn4&#10;pQDzWe9hirl2F/6mcxErkUI45KjAxNjmUobSkMUwcC1x4g7OW4wJ+kpqj5cUbhv5nGUjabHm1GCw&#10;paWh8lT8WAUrv1+fhtfKyD2v/EezeR8He1Tqsd8tJiAidfFf/Of+0mn+68sI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6aDWnDAAAA3QAAAA8AAAAAAAAAAAAA&#10;AAAAoQIAAGRycy9kb3ducmV2LnhtbFBLBQYAAAAABAAEAPkAAACRAwAAAAA=&#10;" strokeweight="1pt"/>
                      <v:rect id="Rectangle 1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8tbsIA&#10;AADdAAAADwAAAGRycy9kb3ducmV2LnhtbERPTWvCQBC9F/wPywje6kYN0aauEgqC16YteByy0yQ1&#10;Oxt3t0n8991Cobd5vM/ZHyfTiYGcby0rWC0TEMSV1S3XCt7fTo87ED4ga+wsk4I7eTgeZg97zLUd&#10;+ZWGMtQihrDPUUETQp9L6auGDPql7Ykj92mdwRChq6V2OMZw08l1kmTSYMuxocGeXhqqruW3UVAU&#10;X9PHrXzCk5e7xGU61XVxUWoxn4pnEIGm8C/+c591nJ9utvD7TTxBH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Xy1uwgAAAN0AAAAPAAAAAAAAAAAAAAAAAJgCAABkcnMvZG93&#10;bnJldi54bWxQSwUGAAAAAAQABAD1AAAAhwMAAAAA&#10;" filled="f" stroked="f" strokeweight=".25pt">
                        <v:textbox inset="1pt,1pt,1pt,1pt">
                          <w:txbxContent>
                            <w:p w14:paraId="1D370147" w14:textId="77777777" w:rsidR="00C45DD9" w:rsidRPr="007027E5" w:rsidRDefault="00C45DD9" w:rsidP="00C45DD9">
                              <w:pPr>
                                <w:rPr>
                                  <w:sz w:val="17"/>
                                  <w:szCs w:val="17"/>
                                </w:rPr>
                              </w:pPr>
                              <w:proofErr w:type="spellStart"/>
                              <w:r w:rsidRPr="007027E5">
                                <w:rPr>
                                  <w:rFonts w:ascii="Arial" w:hAnsi="Arial"/>
                                  <w:i/>
                                  <w:sz w:val="17"/>
                                  <w:szCs w:val="17"/>
                                </w:rPr>
                                <w:t>Вим</w:t>
                              </w:r>
                              <w:proofErr w:type="spellEnd"/>
                            </w:p>
                          </w:txbxContent>
                        </v:textbox>
                      </v:rect>
                      <v:rect id="Rectangle 13" o:spid="_x0000_s1038" style="position:absolute;left:995;top:17823;width:1109;height: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C5HMMA&#10;AADdAAAADwAAAGRycy9kb3ducmV2LnhtbESPQWvCQBCF7wX/wzJCb3VjFdHoKkEQvJq20OOQHZNo&#10;djbubjX9986h0NsM781732x2g+vUnUJsPRuYTjJQxJW3LdcGPj8Ob0tQMSFb7DyTgV+KsNuOXjaY&#10;W//gE93LVCsJ4ZijgSalPtc6Vg05jBPfE4t29sFhkjXU2gZ8SLjr9HuWLbTDlqWhwZ72DVXX8scZ&#10;KIrL8HUrV3iIepmFhZ3buvg25nU8FGtQiYb0b/67PlrBn88EV76REf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C5HMMAAADdAAAADwAAAAAAAAAAAAAAAACYAgAAZHJzL2Rv&#10;d25yZXYueG1sUEsFBgAAAAAEAAQA9QAAAIgDAAAAAA==&#10;" filled="f" stroked="f" strokeweight=".25pt">
                        <v:textbox inset="1pt,1pt,1pt,1pt">
                          <w:txbxContent>
                            <w:p w14:paraId="3853BF9B" w14:textId="77777777" w:rsidR="00C45DD9" w:rsidRPr="00F76D0F" w:rsidRDefault="00C45DD9" w:rsidP="00C45DD9">
                              <w:pPr>
                                <w:pStyle w:val="2"/>
                                <w:rPr>
                                  <w:i/>
                                  <w:sz w:val="18"/>
                                  <w:szCs w:val="18"/>
                                </w:rPr>
                              </w:pPr>
                              <w:proofErr w:type="spellStart"/>
                              <w:r>
                                <w:rPr>
                                  <w:i/>
                                  <w:sz w:val="18"/>
                                  <w:szCs w:val="18"/>
                                </w:rPr>
                                <w:t>Лист</w:t>
                              </w:r>
                              <w:proofErr w:type="spellEnd"/>
                            </w:p>
                          </w:txbxContent>
                        </v:textbox>
                      </v:rect>
                      <v:rect id="Rectangle 1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ch8AA&#10;AADdAAAADwAAAGRycy9kb3ducmV2LnhtbERPS4vCMBC+C/6HMII3m/pAtGuUIgherSt4HJrZtrvN&#10;pCZR67/fLAh7m4/vOZtdb1rxIOcbywqmSQqCuLS64UrB5/kwWYHwAVlja5kUvMjDbjscbDDT9skn&#10;ehShEjGEfYYK6hC6TEpf1mTQJ7YjjtyXdQZDhK6S2uEzhptWztJ0KQ02HBtq7GhfU/lT3I2CPP/u&#10;L7dijQcvV6lb6oWu8qtS41Gff4AI1Id/8dt91HH+Yr6G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owch8AAAADdAAAADwAAAAAAAAAAAAAAAACYAgAAZHJzL2Rvd25y&#10;ZXYueG1sUEsFBgAAAAAEAAQA9QAAAIUDAAAAAA==&#10;" filled="f" stroked="f" strokeweight=".25pt">
                        <v:textbox inset="1pt,1pt,1pt,1pt">
                          <w:txbxContent>
                            <w:p w14:paraId="5E06FFB6" w14:textId="77777777" w:rsidR="00C45DD9" w:rsidRPr="007027E5" w:rsidRDefault="00C45DD9" w:rsidP="00C45DD9">
                              <w:pPr>
                                <w:rPr>
                                  <w:rFonts w:ascii="Arial" w:hAnsi="Arial"/>
                                  <w:i/>
                                  <w:sz w:val="17"/>
                                  <w:szCs w:val="17"/>
                                </w:rPr>
                              </w:pPr>
                              <w:r w:rsidRPr="007027E5">
                                <w:rPr>
                                  <w:rFonts w:ascii="Arial" w:hAnsi="Arial"/>
                                  <w:i/>
                                  <w:sz w:val="17"/>
                                  <w:szCs w:val="17"/>
                                </w:rPr>
                                <w:t xml:space="preserve">№ </w:t>
                              </w:r>
                              <w:proofErr w:type="spellStart"/>
                              <w:proofErr w:type="gramStart"/>
                              <w:r w:rsidRPr="007027E5">
                                <w:rPr>
                                  <w:rFonts w:ascii="Arial" w:hAnsi="Arial"/>
                                  <w:i/>
                                  <w:sz w:val="17"/>
                                  <w:szCs w:val="17"/>
                                </w:rPr>
                                <w:t>докум</w:t>
                              </w:r>
                              <w:proofErr w:type="spellEnd"/>
                              <w:proofErr w:type="gramEnd"/>
                              <w:r w:rsidRPr="007027E5">
                                <w:rPr>
                                  <w:rFonts w:ascii="Arial" w:hAnsi="Arial"/>
                                  <w:i/>
                                  <w:sz w:val="17"/>
                                  <w:szCs w:val="17"/>
                                </w:rPr>
                                <w:t>.</w:t>
                              </w:r>
                            </w:p>
                          </w:txbxContent>
                        </v:textbox>
                      </v:rect>
                      <v:rect id="Rectangle 15" o:spid="_x0000_s1040" style="position:absolute;left:5102;top:17828;width:1230;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RrasAA&#10;AADbAAAADwAAAGRycy9kb3ducmV2LnhtbESPQYvCMBSE74L/ITzBm6YuUrRrlLIgeLUqeHw0b9vu&#10;Ni81iVr/vREEj8PMfMOsNr1pxY2cbywrmE0TEMSl1Q1XCo6H7WQBwgdkja1lUvAgD5v1cLDCTNs7&#10;7+lWhEpECPsMFdQhdJmUvqzJoJ/ajjh6v9YZDFG6SmqH9wg3rfxKklQabDgu1NjRT03lf3E1CvL8&#10;rz9diiVuvVwkLtVzXeVnpcajPv8GEagPn/C7vdMK0j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RrasAAAADbAAAADwAAAAAAAAAAAAAAAACYAgAAZHJzL2Rvd25y&#10;ZXYueG1sUEsFBgAAAAAEAAQA9QAAAIUDAAAAAA==&#10;" filled="f" stroked="f" strokeweight=".25pt">
                        <v:textbox inset="1pt,1pt,1pt,1pt">
                          <w:txbxContent>
                            <w:p w14:paraId="2F8F9B1A" w14:textId="77777777" w:rsidR="00C45DD9" w:rsidRPr="00F76D0F" w:rsidRDefault="00C45DD9" w:rsidP="00C45DD9">
                              <w:pPr>
                                <w:pStyle w:val="2"/>
                                <w:rPr>
                                  <w:i/>
                                  <w:sz w:val="18"/>
                                  <w:szCs w:val="18"/>
                                </w:rPr>
                              </w:pPr>
                              <w:proofErr w:type="spellStart"/>
                              <w:r>
                                <w:rPr>
                                  <w:i/>
                                  <w:sz w:val="18"/>
                                  <w:szCs w:val="18"/>
                                </w:rPr>
                                <w:t>Підпис</w:t>
                              </w:r>
                              <w:proofErr w:type="spellEnd"/>
                            </w:p>
                          </w:txbxContent>
                        </v:textbox>
                      </v:rect>
                      <v:rect id="Rectangle 1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pQhsAA&#10;AADbAAAADwAAAGRycy9kb3ducmV2LnhtbESPQYvCMBSE74L/ITxhbzZdWYp2jVIEwatVweOjebbd&#10;bV5qErX+eyMs7HGYmW+Y5XownbiT861lBZ9JCoK4srrlWsHxsJ3OQfiArLGzTAqe5GG9Go+WmGv7&#10;4D3dy1CLCGGfo4ImhD6X0lcNGfSJ7Ymjd7HOYIjS1VI7fES46eQsTTNpsOW40GBPm4aq3/JmFBTF&#10;z3C6lgvcejlPXaa/dF2clfqYDMU3iEBD+A//tXdaQZbB+0v8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8pQhsAAAADbAAAADwAAAAAAAAAAAAAAAACYAgAAZHJzL2Rvd25y&#10;ZXYueG1sUEsFBgAAAAAEAAQA9QAAAIUDAAAAAA==&#10;" filled="f" stroked="f" strokeweight=".25pt">
                        <v:textbox inset="1pt,1pt,1pt,1pt">
                          <w:txbxContent>
                            <w:p w14:paraId="6F63506E" w14:textId="77777777" w:rsidR="00C45DD9" w:rsidRPr="00F018A9" w:rsidRDefault="00C45DD9" w:rsidP="00C45DD9">
                              <w:pPr>
                                <w:rPr>
                                  <w:i/>
                                  <w:sz w:val="18"/>
                                  <w:szCs w:val="18"/>
                                </w:rPr>
                              </w:pPr>
                              <w:proofErr w:type="spellStart"/>
                              <w:r w:rsidRPr="00F018A9">
                                <w:rPr>
                                  <w:i/>
                                  <w:sz w:val="18"/>
                                  <w:szCs w:val="18"/>
                                </w:rPr>
                                <w:t>Дата</w:t>
                              </w:r>
                              <w:proofErr w:type="spellEnd"/>
                            </w:p>
                          </w:txbxContent>
                        </v:textbox>
                      </v:rect>
                      <v:rect id="Rectangle 17" o:spid="_x0000_s1042" style="position:absolute;left:15929;top:18171;width:1142;height: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1HcAA&#10;AADbAAAADwAAAGRycy9kb3ducmV2LnhtbESPQYvCMBSE74L/ITxhb5oqUrUapQiC1+0qeHw0z7ba&#10;vNQkavffbxYW9jjMzDfMZtebVrzI+caygukkAUFcWt1wpeD0dRgvQfiArLG1TAq+ycNuOxxsMNP2&#10;zZ/0KkIlIoR9hgrqELpMSl/WZNBPbEccvat1BkOUrpLa4TvCTStnSZJKgw3HhRo72tdU3ounUZDn&#10;t/78KFZ48HKZuFTPdZVflPoY9fkaRKA+/If/2ketIF3A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b1HcAAAADbAAAADwAAAAAAAAAAAAAAAACYAgAAZHJzL2Rvd25y&#10;ZXYueG1sUEsFBgAAAAAEAAQA9QAAAIUDAAAAAA==&#10;" filled="f" stroked="f" strokeweight=".25pt">
                        <v:textbox inset="1pt,1pt,1pt,1pt">
                          <w:txbxContent>
                            <w:p w14:paraId="499A5744" w14:textId="77777777" w:rsidR="00C45DD9" w:rsidRPr="00F76D0F" w:rsidRDefault="00C45DD9" w:rsidP="00C45DD9">
                              <w:pPr>
                                <w:pStyle w:val="2"/>
                                <w:rPr>
                                  <w:rFonts w:ascii="Arial" w:hAnsi="Arial" w:cs="Arial"/>
                                  <w:i/>
                                  <w:sz w:val="18"/>
                                  <w:szCs w:val="18"/>
                                </w:rPr>
                              </w:pPr>
                              <w:proofErr w:type="spellStart"/>
                              <w:r>
                                <w:rPr>
                                  <w:rFonts w:ascii="Arial" w:hAnsi="Arial" w:cs="Arial"/>
                                  <w:i/>
                                  <w:sz w:val="18"/>
                                  <w:szCs w:val="18"/>
                                </w:rPr>
                                <w:t>Лист</w:t>
                              </w:r>
                              <w:proofErr w:type="spellEnd"/>
                            </w:p>
                          </w:txbxContent>
                        </v:textbox>
                      </v:rect>
                      <v:rect id="Rectangle 18"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lhb78A&#10;AADbAAAADwAAAGRycy9kb3ducmV2LnhtbERPz2vCMBS+D/Y/hCd4m6lDStcZpQwKXq0KOz6at7ba&#10;vHRJbOt/vxwGHj++39v9bHoxkvOdZQXrVQKCuLa640bB+VS+ZSB8QNbYWyYFD/Kw372+bDHXduIj&#10;jVVoRAxhn6OCNoQhl9LXLRn0KzsQR+7HOoMhQtdI7XCK4aaX70mSSoMdx4YWB/pqqb5Vd6OgKK7z&#10;5bf6wNLLLHGp3uim+FZquZiLTxCB5vAU/7sPWkEa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GWFvvwAAANsAAAAPAAAAAAAAAAAAAAAAAJgCAABkcnMvZG93bnJl&#10;di54bWxQSwUGAAAAAAQABAD1AAAAhAMAAAAA&#10;" filled="f" stroked="f" strokeweight=".25pt">
                        <v:textbox inset="1pt,1pt,1pt,1pt">
                          <w:txbxContent>
                            <w:p w14:paraId="0528E2DE" w14:textId="77777777" w:rsidR="00C45DD9" w:rsidRPr="00D1702A" w:rsidRDefault="00C45DD9" w:rsidP="00C45DD9">
                              <w:pPr>
                                <w:jc w:val="center"/>
                                <w:rPr>
                                  <w:rFonts w:ascii="Arial" w:hAnsi="Arial"/>
                                  <w:sz w:val="18"/>
                                </w:rPr>
                              </w:pPr>
                            </w:p>
                          </w:txbxContent>
                        </v:textbox>
                      </v:rect>
                      <v:rect id="Rectangle 1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XE9MAA&#10;AADbAAAADwAAAGRycy9kb3ducmV2LnhtbESPQYvCMBSE7wv+h/AEb2u6IsV2jVIEwat1Fzw+mmfb&#10;3ealJlHrvzeC4HGYmW+Y5XownbiS861lBV/TBARxZXXLtYKfw/ZzAcIHZI2dZVJwJw/r1ehjibm2&#10;N97TtQy1iBD2OSpoQuhzKX3VkEE/tT1x9E7WGQxRulpqh7cIN52cJUkqDbYcFxrsadNQ9V9ejIKi&#10;+Bt+z2WGWy8XiUv1XNfFUanJeCi+QQQawjv8au+0gjSD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XE9MAAAADbAAAADwAAAAAAAAAAAAAAAACYAgAAZHJzL2Rvd25y&#10;ZXYueG1sUEsFBgAAAAAEAAQA9QAAAIUDAAAAAA==&#10;" filled="f" stroked="f" strokeweight=".25pt">
                        <v:textbox inset="1pt,1pt,1pt,1pt">
                          <w:txbxContent>
                            <w:p w14:paraId="65ABA8D1" w14:textId="77777777" w:rsidR="00C45DD9" w:rsidRDefault="00C45DD9" w:rsidP="00C45DD9">
                              <w:pPr>
                                <w:jc w:val="center"/>
                                <w:rPr>
                                  <w:lang w:val="uk-UA"/>
                                </w:rPr>
                              </w:pPr>
                              <w:r>
                                <w:rPr>
                                  <w:lang w:val="uk-UA"/>
                                </w:rPr>
                                <w:t>БМ93.</w:t>
                              </w:r>
                              <w:r>
                                <w:t>0</w:t>
                              </w:r>
                              <w:r>
                                <w:rPr>
                                  <w:lang w:val="ru-RU"/>
                                </w:rPr>
                                <w:t>1</w:t>
                              </w:r>
                              <w:r>
                                <w:rPr>
                                  <w:lang w:val="uk-UA"/>
                                </w:rPr>
                                <w:t>.2605.5223.ПЗ</w:t>
                              </w:r>
                            </w:p>
                            <w:p w14:paraId="05784441" w14:textId="77777777" w:rsidR="00C45DD9" w:rsidRDefault="00C45DD9" w:rsidP="00C45DD9">
                              <w:pPr>
                                <w:rPr>
                                  <w:rFonts w:ascii="Arial" w:hAnsi="Arial"/>
                                  <w:i/>
                                  <w:sz w:val="32"/>
                                </w:rPr>
                              </w:pPr>
                            </w:p>
                            <w:p w14:paraId="50AC771C" w14:textId="77777777" w:rsidR="00C45DD9" w:rsidRDefault="00C45DD9" w:rsidP="00C45DD9">
                              <w:pPr>
                                <w:rPr>
                                  <w:rFonts w:ascii="Arial" w:hAnsi="Arial"/>
                                  <w:i/>
                                  <w:sz w:val="32"/>
                                </w:rPr>
                              </w:pPr>
                            </w:p>
                          </w:txbxContent>
                        </v:textbox>
                      </v:rect>
                      <v:line id="Line 2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2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2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Odn8MAAADbAAAADwAAAGRycy9kb3ducmV2LnhtbESP0WoCMRRE3wv+Q7gF3zRrh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TnZ/DAAAA2wAAAA8AAAAAAAAAAAAA&#10;AAAAoQIAAGRycy9kb3ducmV2LnhtbFBLBQYAAAAABAAEAPkAAACRAwAAAAA=&#10;" strokeweight="1pt"/>
                      <v:line id="Line 2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oF68MAAADbAAAADwAAAGRycy9kb3ducmV2LnhtbESP0WoCMRRE3wv+Q7gF3zRrk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6BevDAAAA2wAAAA8AAAAAAAAAAAAA&#10;AAAAoQIAAGRycy9kb3ducmV2LnhtbFBLBQYAAAAABAAEAPkAAACRAwAAAAA=&#10;" strokeweight="1pt"/>
                      <v:line id="Line 2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Q+B8QAAADbAAAADwAAAGRycy9kb3ducmV2LnhtbESP3WoCMRSE7wu+QziCdzWrF9quRhF/&#10;QOlFqfoAx81xs7o5WZKoa5++KRR6OczMN8x03tpa3MmHyrGCQT8DQVw4XXGp4HjYvL6BCBFZY+2Y&#10;FDwpwHzWeZlirt2Dv+i+j6VIEA45KjAxNrmUoTBkMfRdQ5y8s/MWY5K+lNrjI8FtLYdZNpIWK04L&#10;BhtaGiqu+5tVsPOnj+vguzTyxDu/rj9X78FelOp128UERKQ2/of/2lutYDyC3y/pB8jZ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JD4HxAAAANsAAAAPAAAAAAAAAAAA&#10;AAAAAKECAABkcnMvZG93bnJldi54bWxQSwUGAAAAAAQABAD5AAAAkgMAAAAA&#10;" strokeweight="1pt"/>
                      <v:group id="Group 25" o:spid="_x0000_s1050" style="position:absolute;left:39;top:18267;width:5127;height:432" coordsize="21357,278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rect id="Rectangle 2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D3sr0A&#10;AADbAAAADwAAAGRycy9kb3ducmV2LnhtbERPy4rCMBTdC/5DuII7TRXxUY1SBGG2dkZweWmubbW5&#10;qUlG69+bheDycN6bXWca8SDna8sKJuMEBHFhdc2lgr/fw2gJwgdkjY1lUvAiD7ttv7fBVNsnH+mR&#10;h1LEEPYpKqhCaFMpfVGRQT+2LXHkLtYZDBG6UmqHzxhuGjlNkrk0WHNsqLClfUXFLf83CrLs2p3u&#10;+QoPXi4TN9czXWZnpYaDLluDCNSFr/jj/tEKFnFs/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MD3sr0AAADbAAAADwAAAAAAAAAAAAAAAACYAgAAZHJzL2Rvd25yZXYu&#10;eG1sUEsFBgAAAAAEAAQA9QAAAIIDAAAAAA==&#10;" filled="f" stroked="f" strokeweight=".25pt">
                          <v:textbox inset="1pt,1pt,1pt,1pt">
                            <w:txbxContent>
                              <w:p w14:paraId="6E16FB11" w14:textId="77777777" w:rsidR="00C45DD9" w:rsidRDefault="00C45DD9" w:rsidP="00C45DD9">
                                <w:pPr>
                                  <w:rPr>
                                    <w:sz w:val="18"/>
                                  </w:rPr>
                                </w:pPr>
                                <w:proofErr w:type="spellStart"/>
                                <w:r>
                                  <w:rPr>
                                    <w:rFonts w:ascii="Arial" w:hAnsi="Arial"/>
                                    <w:i/>
                                    <w:sz w:val="18"/>
                                  </w:rPr>
                                  <w:t>Розробив</w:t>
                                </w:r>
                                <w:proofErr w:type="spellEnd"/>
                              </w:p>
                            </w:txbxContent>
                          </v:textbox>
                        </v:rect>
                        <v:rect id="Rectangle 27" o:spid="_x0000_s1052" style="position:absolute;left:9281;top:3009;width:12076;height:24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14:paraId="69BE172D" w14:textId="77777777" w:rsidR="00C45DD9" w:rsidRPr="00DE3B73" w:rsidRDefault="00C45DD9" w:rsidP="00C45DD9">
                                <w:pPr>
                                  <w:rPr>
                                    <w:rFonts w:cstheme="minorHAnsi"/>
                                    <w:i/>
                                    <w:szCs w:val="17"/>
                                    <w:lang w:val="uk-UA"/>
                                  </w:rPr>
                                </w:pPr>
                              </w:p>
                            </w:txbxContent>
                          </v:textbox>
                        </v:rect>
                      </v:group>
                      <v:group id="Group 2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rect id="Rectangle 2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14:paraId="60B838B4" w14:textId="77777777" w:rsidR="00C45DD9" w:rsidRPr="007027E5" w:rsidRDefault="00C45DD9" w:rsidP="00C45DD9">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v:textbox>
                        </v:rect>
                        <v:rect id="Rectangle 3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14:paraId="2047D527" w14:textId="77777777" w:rsidR="00C45DD9" w:rsidRPr="00DE3B73" w:rsidRDefault="00C45DD9" w:rsidP="00C45DD9">
                                <w:pPr>
                                  <w:rPr>
                                    <w:rFonts w:cstheme="minorHAnsi"/>
                                    <w:i/>
                                    <w:lang w:val="uk-UA"/>
                                  </w:rPr>
                                </w:pPr>
                              </w:p>
                            </w:txbxContent>
                          </v:textbox>
                        </v:rect>
                      </v:group>
                      <v:group id="Group 31" o:spid="_x0000_s1056" style="position:absolute;left:54;top:18921;width:4786;height:357" coordorigin="61,-3109" coordsize="19938,23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eXJ6sQAAADbAAAA&#10;DwAAAAAAAAAAAAAAAACqAgAAZHJzL2Rvd25yZXYueG1sUEsFBgAAAAAEAAQA+gAAAJsDAAAAAA==&#10;">
                        <v:rect id="Rectangle 32" o:spid="_x0000_s1057" style="position:absolute;left:61;top:-3109;width:6739;height:231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NkMAA&#10;AADbAAAADwAAAGRycy9kb3ducmV2LnhtbESPQYvCMBSE7wv+h/AEb2vqIlKrUcqC4NWugsdH82yr&#10;zUtNotZ/bxYEj8PMfMMs171pxZ2cbywrmIwTEMSl1Q1XCvZ/m+8UhA/IGlvLpOBJHtarwdcSM20f&#10;vKN7ESoRIewzVFCH0GVS+rImg35sO+LonawzGKJ0ldQOHxFuWvmTJDNpsOG4UGNHvzWVl+JmFOT5&#10;uT9cizluvEwTN9NTXeVHpUbDPl+ACNSHT/jd3moF6RT+v8Qf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iNkMAAAADbAAAADwAAAAAAAAAAAAAAAACYAgAAZHJzL2Rvd25y&#10;ZXYueG1sUEsFBgAAAAAEAAQA9QAAAIUDAAAAAA==&#10;" filled="f" stroked="f" strokeweight=".25pt">
                          <v:textbox inset="1pt,1pt,1pt,1pt">
                            <w:txbxContent>
                              <w:p w14:paraId="00FC9BA6" w14:textId="77777777" w:rsidR="00C45DD9" w:rsidRPr="00A90D35" w:rsidRDefault="00C45DD9" w:rsidP="00C45DD9">
                                <w:pPr>
                                  <w:rPr>
                                    <w:sz w:val="18"/>
                                  </w:rPr>
                                </w:pPr>
                                <w:r>
                                  <w:rPr>
                                    <w:sz w:val="18"/>
                                  </w:rPr>
                                  <w:t xml:space="preserve"> </w:t>
                                </w:r>
                                <w:proofErr w:type="spellStart"/>
                                <w:proofErr w:type="gramStart"/>
                                <w:r>
                                  <w:rPr>
                                    <w:rFonts w:ascii="Arial" w:hAnsi="Arial"/>
                                    <w:i/>
                                    <w:sz w:val="18"/>
                                  </w:rPr>
                                  <w:t>Реценз</w:t>
                                </w:r>
                                <w:proofErr w:type="spellEnd"/>
                                <w:r>
                                  <w:rPr>
                                    <w:sz w:val="18"/>
                                  </w:rPr>
                                  <w:t>.</w:t>
                                </w:r>
                                <w:proofErr w:type="gramEnd"/>
                              </w:p>
                            </w:txbxContent>
                          </v:textbox>
                        </v:rect>
                        <v:rect id="Rectangle 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QoC8AA&#10;AADbAAAADwAAAGRycy9kb3ducmV2LnhtbESPQYvCMBSE7wv+h/AEb2uquNLtGqUIglergsdH87bt&#10;2rzUJGr992ZB8DjMzDfMYtWbVtzI+caygsk4AUFcWt1wpeCw33ymIHxA1thaJgUP8rBaDj4WmGl7&#10;5x3dilCJCGGfoYI6hC6T0pc1GfRj2xFH79c6gyFKV0nt8B7hppXTJJlLgw3HhRo7WtdUnourUZDn&#10;f/3xUnzjxss0cXM901V+Umo07PMfEIH68A6/2lutIP2C/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QoC8AAAADbAAAADwAAAAAAAAAAAAAAAACYAgAAZHJzL2Rvd25y&#10;ZXYueG1sUEsFBgAAAAAEAAQA9QAAAIUDAAAAAA==&#10;" filled="f" stroked="f" strokeweight=".25pt">
                          <v:textbox inset="1pt,1pt,1pt,1pt">
                            <w:txbxContent>
                              <w:p w14:paraId="725447C3" w14:textId="77777777" w:rsidR="00C45DD9" w:rsidRPr="0085011F" w:rsidRDefault="00C45DD9" w:rsidP="00C45DD9">
                                <w:pPr>
                                  <w:rPr>
                                    <w:rFonts w:ascii="Arial" w:hAnsi="Arial"/>
                                    <w:szCs w:val="17"/>
                                    <w:lang w:val="uk-UA"/>
                                  </w:rPr>
                                </w:pPr>
                              </w:p>
                            </w:txbxContent>
                          </v:textbox>
                        </v:rect>
                      </v:group>
                      <v:group id="Group 34" o:spid="_x0000_s1059" style="position:absolute;left:39;top:19314;width:4843;height:332" coordsize="20175,213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rect id="Rectangle 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WHlb8A&#10;AADbAAAADwAAAGRycy9kb3ducmV2LnhtbERPz2vCMBS+D/Y/hCd4m6lDStcZpQwKXq0KOz6at7ba&#10;vHRJbOt/vxwGHj++39v9bHoxkvOdZQXrVQKCuLa640bB+VS+ZSB8QNbYWyYFD/Kw372+bDHXduIj&#10;jVVoRAxhn6OCNoQhl9LXLRn0KzsQR+7HOoMhQtdI7XCK4aaX70mSSoMdx4YWB/pqqb5Vd6OgKK7z&#10;5bf6wNLLLHGp3uim+FZquZiLTxCB5vAU/7sPWkEW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FYeVvwAAANsAAAAPAAAAAAAAAAAAAAAAAJgCAABkcnMvZG93bnJl&#10;di54bWxQSwUGAAAAAAQABAD1AAAAhAMAAAAA&#10;" filled="f" stroked="f" strokeweight=".25pt">
                          <v:textbox inset="1pt,1pt,1pt,1pt">
                            <w:txbxContent>
                              <w:p w14:paraId="31D9BE1C" w14:textId="77777777" w:rsidR="00C45DD9" w:rsidRDefault="00C45DD9" w:rsidP="00C45DD9">
                                <w:pPr>
                                  <w:rPr>
                                    <w:rFonts w:ascii="Arial" w:hAnsi="Arial"/>
                                    <w:i/>
                                    <w:sz w:val="18"/>
                                  </w:rPr>
                                </w:pPr>
                                <w:r>
                                  <w:rPr>
                                    <w:rFonts w:ascii="Arial" w:hAnsi="Arial"/>
                                    <w:i/>
                                    <w:sz w:val="18"/>
                                  </w:rPr>
                                  <w:t xml:space="preserve">Н. </w:t>
                                </w:r>
                                <w:proofErr w:type="spellStart"/>
                                <w:r>
                                  <w:rPr>
                                    <w:rFonts w:ascii="Arial" w:hAnsi="Arial"/>
                                    <w:i/>
                                    <w:sz w:val="18"/>
                                  </w:rPr>
                                  <w:t>Контр</w:t>
                                </w:r>
                                <w:proofErr w:type="spellEnd"/>
                                <w:r>
                                  <w:rPr>
                                    <w:rFonts w:ascii="Arial" w:hAnsi="Arial"/>
                                    <w:i/>
                                    <w:sz w:val="18"/>
                                  </w:rPr>
                                  <w:t>.</w:t>
                                </w:r>
                              </w:p>
                            </w:txbxContent>
                          </v:textbox>
                        </v:rect>
                        <v:rect id="Rectangle 36" o:spid="_x0000_s1061" style="position:absolute;left:9082;top:2029;width:11093;height:19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kiDsAA&#10;AADbAAAADwAAAGRycy9kb3ducmV2LnhtbESPQYvCMBSE7wv+h/AEb2u6ItJ2jVIEwatdBY+P5tl2&#10;t3mpSdT6782C4HGYmW+Y5XownbiR861lBV/TBARxZXXLtYLDz/YzBeEDssbOMil4kIf1avSxxFzb&#10;O+/pVoZaRAj7HBU0IfS5lL5qyKCf2p44emfrDIYoXS21w3uEm07OkmQhDbYcFxrsadNQ9VdejYKi&#10;+B2OlzLDrZdp4hZ6ruvipNRkPBTfIAIN4R1+tXdaQZrB/5f4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kiDsAAAADbAAAADwAAAAAAAAAAAAAAAACYAgAAZHJzL2Rvd25y&#10;ZXYueG1sUEsFBgAAAAAEAAQA9QAAAIUDAAAAAA==&#10;" filled="f" stroked="f" strokeweight=".25pt">
                          <v:textbox inset="1pt,1pt,1pt,1pt">
                            <w:txbxContent>
                              <w:p w14:paraId="1BF2D4EA" w14:textId="77777777" w:rsidR="00C45DD9" w:rsidRPr="00DE3B73" w:rsidRDefault="00C45DD9" w:rsidP="00C45DD9">
                                <w:pPr>
                                  <w:rPr>
                                    <w:i/>
                                    <w:szCs w:val="17"/>
                                    <w:lang w:val="uk-UA"/>
                                  </w:rPr>
                                </w:pPr>
                              </w:p>
                            </w:txbxContent>
                          </v:textbox>
                        </v:rect>
                      </v:group>
                      <v:group id="Group 37" o:spid="_x0000_s1062"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rect id="Rectangle 3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iDOcAA&#10;AADbAAAADwAAAGRycy9kb3ducmV2LnhtbESPQYvCMBSE74L/ITxhb5quimjXKEUQvFoVPD6aZ9vd&#10;5qUmUbv/3giCx2FmvmGW68404k7O15YVfI8SEMSF1TWXCo6H7XAOwgdkjY1lUvBPHtarfm+JqbYP&#10;3tM9D6WIEPYpKqhCaFMpfVGRQT+yLXH0LtYZDFG6UmqHjwg3jRwnyUwarDkuVNjSpqLiL78ZBVn2&#10;252u+QK3Xs4TN9NTXWZnpb4GXfYDIlAXPuF3e6cVLC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miDOcAAAADbAAAADwAAAAAAAAAAAAAAAACYAgAAZHJzL2Rvd25y&#10;ZXYueG1sUEsFBgAAAAAEAAQA9QAAAIUDAAAAAA==&#10;" filled="f" stroked="f" strokeweight=".25pt">
                          <v:textbox inset="1pt,1pt,1pt,1pt">
                            <w:txbxContent>
                              <w:p w14:paraId="7AA381D7" w14:textId="77777777" w:rsidR="00C45DD9" w:rsidRDefault="00C45DD9" w:rsidP="00C45DD9">
                                <w:pPr>
                                  <w:rPr>
                                    <w:sz w:val="18"/>
                                  </w:rPr>
                                </w:pPr>
                                <w:proofErr w:type="spellStart"/>
                                <w:r>
                                  <w:rPr>
                                    <w:rFonts w:ascii="Arial" w:hAnsi="Arial"/>
                                    <w:i/>
                                    <w:sz w:val="18"/>
                                  </w:rPr>
                                  <w:t>Затвердив</w:t>
                                </w:r>
                                <w:proofErr w:type="spellEnd"/>
                              </w:p>
                            </w:txbxContent>
                          </v:textbox>
                        </v:rect>
                        <v:rect id="Rectangle 39" o:spid="_x0000_s1064" style="position:absolute;left:9281;width:1207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pOlMEA&#10;AADcAAAADwAAAGRycy9kb3ducmV2LnhtbESPQYvCMBSE78L+h/AWvGmyIqJdoxRB8GpV8Phonm13&#10;m5eaRO3++40geBxm5htmue5tK+7kQ+NYw9dYgSAunWm40nA8bEdzECEiG2wdk4Y/CrBefQyWmBn3&#10;4D3di1iJBOGQoYY6xi6TMpQ1WQxj1xEn7+K8xZikr6Tx+Ehw28qJUjNpseG0UGNHm5rK3+JmNeT5&#10;T3+6FgvcBjlXfmampsrPWg8/+/wbRKQ+vsOv9s5omKgpPM+kI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BaTpTBAAAA3AAAAA8AAAAAAAAAAAAAAAAAmAIAAGRycy9kb3du&#10;cmV2LnhtbFBLBQYAAAAABAAEAPUAAACGAwAAAAA=&#10;" filled="f" stroked="f" strokeweight=".25pt">
                          <v:textbox inset="1pt,1pt,1pt,1pt">
                            <w:txbxContent>
                              <w:p w14:paraId="6ECCBC61" w14:textId="77777777" w:rsidR="00C45DD9" w:rsidRPr="00DE3B73" w:rsidRDefault="00C45DD9" w:rsidP="00C45DD9">
                                <w:pPr>
                                  <w:rPr>
                                    <w:rFonts w:cstheme="minorHAnsi"/>
                                    <w:i/>
                                    <w:lang w:val="uk-UA"/>
                                  </w:rPr>
                                </w:pPr>
                              </w:p>
                            </w:txbxContent>
                          </v:textbox>
                        </v:rect>
                      </v:group>
                      <v:line id="Line 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HmML8AAADcAAAADwAAAGRycy9kb3ducmV2LnhtbESPwQrCMBBE74L/EFbwpqmCItUoIlS8&#10;idVLb2uztsVmU5qo9e+NIHgcZuYNs9p0phZPal1lWcFkHIEgzq2uuFBwOSejBQjnkTXWlknBmxxs&#10;1v3eCmNtX3yiZ+oLESDsYlRQet/EUrq8JINubBvi4N1sa9AH2RZSt/gKcFPLaRTNpcGKw0KJDe1K&#10;yu/pwyi4Z5dZsj/u9LlOt/paJD673rRSw0G3XYLw1Pl/+Nc+aAXTaAbfM+EIyP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yHmML8AAADcAAAADwAAAAAAAAAAAAAAAACh&#10;AgAAZHJzL2Rvd25yZXYueG1sUEsFBgAAAAAEAAQA+QAAAI0DAAAAAA==&#10;" strokeweight="2pt"/>
                      <v:rect id="Rectangle 41" o:spid="_x0000_s1066" style="position:absolute;left:7787;top:18314;width:6508;height:28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R1eMIA&#10;AADcAAAADwAAAGRycy9kb3ducmV2LnhtbESPQWvCQBSE70L/w/IKveluQwk2dQ2hIHg1KvT4yL4m&#10;abNv092txn/vCoLHYWa+YVblZAdxIh96xxpeFwoEceNMz62Gw34zX4IIEdng4Jg0XChAuX6arbAw&#10;7sw7OtWxFQnCoUANXYxjIWVoOrIYFm4kTt638xZjkr6VxuM5we0gM6VyabHntNDhSJ8dNb/1v9VQ&#10;VT/T8a9+x02QS+Vz82ba6kvrl+ep+gARaYqP8L29NRoylcPtTDoCcn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xHV4wgAAANwAAAAPAAAAAAAAAAAAAAAAAJgCAABkcnMvZG93&#10;bnJldi54bWxQSwUGAAAAAAQABAD1AAAAhwMAAAAA&#10;" filled="f" stroked="f" strokeweight=".25pt">
                        <v:textbox inset="1pt,1pt,1pt,1pt">
                          <w:txbxContent>
                            <w:p w14:paraId="72BE3047" w14:textId="2D8A2D89" w:rsidR="00C45DD9" w:rsidRPr="00C45DD9" w:rsidRDefault="00C45DD9" w:rsidP="00C45DD9">
                              <w:pPr>
                                <w:jc w:val="center"/>
                                <w:rPr>
                                  <w:i/>
                                  <w:sz w:val="22"/>
                                  <w:szCs w:val="22"/>
                                </w:rPr>
                              </w:pPr>
                              <w:r w:rsidRPr="00C45DD9">
                                <w:rPr>
                                  <w:color w:val="000000"/>
                                  <w:spacing w:val="-2"/>
                                  <w:sz w:val="22"/>
                                  <w:szCs w:val="22"/>
                                </w:rPr>
                                <w:t>Wearable devices for heart monitoring</w:t>
                              </w:r>
                            </w:p>
                          </w:txbxContent>
                        </v:textbox>
                      </v:rect>
                      <v:line id="Line 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d3MAAAADcAAAADwAAAGRycy9kb3ducmV2LnhtbESPzQrCMBCE74LvEFbwpqmCP1SjiFDx&#10;JlYv3tZmbYvNpjRR69sbQfA4zMw3zHLdmko8qXGlZQWjYQSCOLO65FzB+ZQM5iCcR9ZYWSYFb3Kw&#10;XnU7S4y1ffGRnqnPRYCwi1FB4X0dS+myggy6oa2Jg3ezjUEfZJNL3eArwE0lx1E0lQZLDgsF1rQt&#10;KLunD6PgfjlPkt1hq09VutHXPPGX600r1e+1mwUIT63/h3/tvVYwjmbwPROOgFx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C/3dzAAAAA3AAAAA8AAAAAAAAAAAAAAAAA&#10;oQIAAGRycy9kb3ducmV2LnhtbFBLBQYAAAAABAAEAPkAAACOAwAAAAA=&#10;" strokeweight="2pt"/>
                      <v:line id="Line 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BJrr0AAADcAAAADwAAAGRycy9kb3ducmV2LnhtbERPuwrCMBTdBf8hXMFNUwVFqqmIUHET&#10;q4vbtbl9YHNTmqj1780gOB7Oe7PtTSNe1LnasoLZNAJBnFtdc6ngekknKxDOI2tsLJOCDznYJsPB&#10;BmNt33ymV+ZLEULYxaig8r6NpXR5RQbd1LbEgStsZ9AH2JVSd/gO4aaR8yhaSoM1h4YKW9pXlD+y&#10;p1HwuF0X6eG015cm2+l7mfrbvdBKjUf9bg3CU+//4p/7qBXMo7A2nAlHQCZ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EgSa69AAAA3AAAAA8AAAAAAAAAAAAAAAAAoQIA&#10;AGRycy9kb3ducmV2LnhtbFBLBQYAAAAABAAEAPkAAACLAwAAAAA=&#10;" strokeweight="2pt"/>
                      <v:line id="Line 4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zsNcAAAADcAAAADwAAAGRycy9kb3ducmV2LnhtbESPwQrCMBBE74L/EFbwpqmCotUoIlS8&#10;idWLt7VZ22KzKU3U+vdGEDwOM/OGWa5bU4knNa60rGA0jEAQZ1aXnCs4n5LBDITzyBory6TgTQ7W&#10;q25nibG2Lz7SM/W5CBB2MSoovK9jKV1WkEE3tDVx8G62MeiDbHKpG3wFuKnkOIqm0mDJYaHAmrYF&#10;Zff0YRTcL+dJsjts9alKN/qaJ/5yvWml+r12swDhqfX/8K+91wrG0Ry+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5s7DXAAAAA3AAAAA8AAAAAAAAAAAAAAAAA&#10;oQIAAGRycy9kb3ducmV2LnhtbFBLBQYAAAAABAAEAPkAAACOAwAAAAA=&#10;" strokeweight="2pt"/>
                      <v:rect id="Rectangle 4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jeSsAA&#10;AADcAAAADwAAAGRycy9kb3ducmV2LnhtbERPz2uDMBS+F/o/hFforY2WUTpnFBkUep3bYMeHeVNb&#10;8+KSVO1/vxwGO358v/NyMYOYyPnesoJ0n4AgbqzuuVXw8X7enUD4gKxxsEwKHuShLNarHDNtZ36j&#10;qQ6tiCHsM1TQhTBmUvqmI4N+b0fiyH1bZzBE6FqpHc4x3AzykCRHabDn2NDhSK8dNbf6bhRU1XX5&#10;/Kmf8ezlKXFH/aTb6kup7WapXkAEWsK/+M990QoOaZwfz8QjII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rjeSsAAAADcAAAADwAAAAAAAAAAAAAAAACYAgAAZHJzL2Rvd25y&#10;ZXYueG1sUEsFBgAAAAAEAAQA9QAAAIUDAAAAAA==&#10;" filled="f" stroked="f" strokeweight=".25pt">
                        <v:textbox inset="1pt,1pt,1pt,1pt">
                          <w:txbxContent>
                            <w:p w14:paraId="46E701FD" w14:textId="77777777" w:rsidR="00C45DD9" w:rsidRDefault="00C45DD9" w:rsidP="00C45DD9">
                              <w:pPr>
                                <w:jc w:val="center"/>
                                <w:rPr>
                                  <w:rFonts w:ascii="Arial" w:hAnsi="Arial"/>
                                  <w:sz w:val="18"/>
                                </w:rPr>
                              </w:pPr>
                              <w:proofErr w:type="spellStart"/>
                              <w:proofErr w:type="gramStart"/>
                              <w:r>
                                <w:rPr>
                                  <w:rFonts w:ascii="Arial" w:hAnsi="Arial"/>
                                  <w:i/>
                                  <w:sz w:val="18"/>
                                </w:rPr>
                                <w:t>Літ</w:t>
                              </w:r>
                              <w:proofErr w:type="spellEnd"/>
                              <w:r>
                                <w:rPr>
                                  <w:sz w:val="18"/>
                                </w:rPr>
                                <w:t>.</w:t>
                              </w:r>
                              <w:proofErr w:type="gramEnd"/>
                            </w:p>
                          </w:txbxContent>
                        </v:textbox>
                      </v:rect>
                      <v:rect id="Rectangle 46" o:spid="_x0000_s1071" style="position:absolute;left:17873;top:18134;width:1328;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R70cEA&#10;AADcAAAADwAAAGRycy9kb3ducmV2LnhtbESPQYvCMBSE7wv+h/AEb2taEdFqlLIgeLWr4PHRPNtq&#10;81KTrNZ/bxYEj8PMfMOsNr1pxZ2cbywrSMcJCOLS6oYrBYff7fcchA/IGlvLpOBJHjbrwdcKM20f&#10;vKd7ESoRIewzVFCH0GVS+rImg35sO+Lona0zGKJ0ldQOHxFuWjlJkpk02HBcqLGjn5rKa/FnFOT5&#10;pT/eigVuvZwnbqanuspPSo2Gfb4EEagPn/C7vdMKJmkK/2fiEZ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0e9HBAAAA3AAAAA8AAAAAAAAAAAAAAAAAmAIAAGRycy9kb3du&#10;cmV2LnhtbFBLBQYAAAAABAAEAPUAAACGAwAAAAA=&#10;" filled="f" stroked="f" strokeweight=".25pt">
                        <v:textbox inset="1pt,1pt,1pt,1pt">
                          <w:txbxContent>
                            <w:p w14:paraId="7B391C76" w14:textId="77777777" w:rsidR="00C45DD9" w:rsidRPr="00F76D0F" w:rsidRDefault="00C45DD9" w:rsidP="00C45DD9">
                              <w:pPr>
                                <w:pStyle w:val="2"/>
                                <w:rPr>
                                  <w:rFonts w:ascii="Arial" w:hAnsi="Arial" w:cs="Arial"/>
                                  <w:i/>
                                  <w:sz w:val="18"/>
                                  <w:szCs w:val="18"/>
                                </w:rPr>
                              </w:pPr>
                              <w:proofErr w:type="spellStart"/>
                              <w:r>
                                <w:rPr>
                                  <w:rFonts w:ascii="Arial" w:hAnsi="Arial" w:cs="Arial"/>
                                  <w:i/>
                                  <w:sz w:val="18"/>
                                  <w:szCs w:val="18"/>
                                </w:rPr>
                                <w:t>Листів</w:t>
                              </w:r>
                              <w:proofErr w:type="spellEnd"/>
                            </w:p>
                          </w:txbxContent>
                        </v:textbox>
                      </v:rect>
                      <v:rect id="Rectangle 4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blpsEA&#10;AADcAAAADwAAAGRycy9kb3ducmV2LnhtbESPQYvCMBSE7wv+h/AEb2tqEdFqlLIgeLWr4PHRPNtq&#10;81KTrNZ/bxYEj8PMfMOsNr1pxZ2cbywrmIwTEMSl1Q1XCg6/2+85CB+QNbaWScGTPGzWg68VZto+&#10;eE/3IlQiQthnqKAOocuk9GVNBv3YdsTRO1tnMETpKqkdPiLctDJNkpk02HBcqLGjn5rKa/FnFOT5&#10;pT/eigVuvZwnbqanuspPSo2Gfb4EEagPn/C7vdMK0kkK/2fiEZ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m5abBAAAA3AAAAA8AAAAAAAAAAAAAAAAAmAIAAGRycy9kb3du&#10;cmV2LnhtbFBLBQYAAAAABAAEAPUAAACGAwAAAAA=&#10;" filled="f" stroked="f" strokeweight=".25pt">
                        <v:textbox inset="1pt,1pt,1pt,1pt">
                          <w:txbxContent>
                            <w:p w14:paraId="51B7A771" w14:textId="77777777" w:rsidR="00C45DD9" w:rsidRPr="0085011F" w:rsidRDefault="00C45DD9" w:rsidP="00C45DD9">
                              <w:pPr>
                                <w:rPr>
                                  <w:i/>
                                  <w:sz w:val="16"/>
                                  <w:szCs w:val="16"/>
                                </w:rPr>
                              </w:pPr>
                            </w:p>
                          </w:txbxContent>
                        </v:textbox>
                      </v:rect>
                      <v:line id="Line 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7PscUAAADcAAAADwAAAGRycy9kb3ducmV2LnhtbESP3WoCMRSE7wXfIRyhd5pdhdJujVL8&#10;gUovSlcf4Lg53WzdnCxJ1G2fvikIXg4z8w0zX/a2FRfyoXGsIJ9kIIgrpxuuFRz22/ETiBCRNbaO&#10;ScEPBVguhoM5Ftpd+ZMuZaxFgnAoUIGJsSukDJUhi2HiOuLkfTlvMSbpa6k9XhPctnKaZY/SYsNp&#10;wWBHK0PVqTxbBTt/fD/lv7WRR975Tfuxfg72W6mHUf/6AiJSH+/hW/tNK5jmM/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u7PscUAAADcAAAADwAAAAAAAAAA&#10;AAAAAAChAgAAZHJzL2Rvd25yZXYueG1sUEsFBgAAAAAEAAQA+QAAAJMDAAAAAA==&#10;" strokeweight="1pt"/>
                      <v:line id="Line 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dXxcUAAADcAAAADwAAAGRycy9kb3ducmV2LnhtbESP3WoCMRSE7wXfIRyhd5pdkdJujVL8&#10;gUovSlcf4Lg53WzdnCxJ1G2fvikIXg4z8w0zX/a2FRfyoXGsIJ9kIIgrpxuuFRz22/ETiBCRNbaO&#10;ScEPBVguhoM5Ftpd+ZMuZaxFgnAoUIGJsSukDJUhi2HiOuLkfTlvMSbpa6k9XhPctnKaZY/SYsNp&#10;wWBHK0PVqTxbBTt/fD/lv7WRR975Tfuxfg72W6mHUf/6AiJSH+/hW/tNK5jmM/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dXxcUAAADcAAAADwAAAAAAAAAA&#10;AAAAAAChAgAAZHJzL2Rvd25yZXYueG1sUEsFBgAAAAAEAAQA+QAAAJMDAAAAAA==&#10;" strokeweight="1pt"/>
                      <v:rect id="Rectangle 50" o:spid="_x0000_s1075" style="position:absolute;left:14295;top:18921;width:5622;height:10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990sMA&#10;AADcAAAADwAAAGRycy9kb3ducmV2LnhtbESPwWrDMBBE74X+g9hCbo1skxrHiRJMIJBr3RZ6XKyN&#10;7dRauZISO39fFQo9DjPzhtnuZzOIGznfW1aQLhMQxI3VPbcK3t+OzwUIH5A1DpZJwZ087HePD1ss&#10;tZ34lW51aEWEsC9RQRfCWErpm44M+qUdiaN3ts5giNK1UjucItwMMkuSXBrsOS50ONKho+arvhoF&#10;VXWZP77rNR69LBKX65Vuq0+lFk9ztQERaA7/4b/2SSvI0hf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990sMAAADcAAAADwAAAAAAAAAAAAAAAACYAgAAZHJzL2Rv&#10;d25yZXYueG1sUEsFBgAAAAAEAAQA9QAAAIgDAAAAAA==&#10;" filled="f" stroked="f" strokeweight=".25pt">
                        <v:textbox inset="1pt,1pt,1pt,1pt">
                          <w:txbxContent>
                            <w:p w14:paraId="2E7EB828" w14:textId="77777777" w:rsidR="00C45DD9" w:rsidRPr="00C45DD9" w:rsidRDefault="00C45DD9" w:rsidP="00C45DD9">
                              <w:pPr>
                                <w:pStyle w:val="4"/>
                                <w:spacing w:before="0"/>
                                <w:jc w:val="center"/>
                                <w:rPr>
                                  <w:rFonts w:ascii="Times New Roman" w:hAnsi="Times New Roman" w:cs="Times New Roman"/>
                                  <w:b w:val="0"/>
                                  <w:i w:val="0"/>
                                  <w:color w:val="000000" w:themeColor="text1"/>
                                </w:rPr>
                              </w:pPr>
                              <w:proofErr w:type="gramStart"/>
                              <w:r w:rsidRPr="00C45DD9">
                                <w:rPr>
                                  <w:rFonts w:ascii="Times New Roman" w:hAnsi="Times New Roman" w:cs="Times New Roman"/>
                                  <w:b w:val="0"/>
                                  <w:i w:val="0"/>
                                  <w:color w:val="000000" w:themeColor="text1"/>
                                </w:rPr>
                                <w:t xml:space="preserve">КПІ </w:t>
                              </w:r>
                              <w:proofErr w:type="spellStart"/>
                              <w:r w:rsidRPr="00C45DD9">
                                <w:rPr>
                                  <w:rFonts w:ascii="Times New Roman" w:hAnsi="Times New Roman" w:cs="Times New Roman"/>
                                  <w:b w:val="0"/>
                                  <w:i w:val="0"/>
                                  <w:color w:val="000000" w:themeColor="text1"/>
                                </w:rPr>
                                <w:t>ім</w:t>
                              </w:r>
                              <w:proofErr w:type="spellEnd"/>
                              <w:r w:rsidRPr="00C45DD9">
                                <w:rPr>
                                  <w:rFonts w:ascii="Times New Roman" w:hAnsi="Times New Roman" w:cs="Times New Roman"/>
                                  <w:b w:val="0"/>
                                  <w:i w:val="0"/>
                                  <w:color w:val="000000" w:themeColor="text1"/>
                                </w:rPr>
                                <w:t>.</w:t>
                              </w:r>
                              <w:proofErr w:type="gramEnd"/>
                              <w:r w:rsidRPr="00C45DD9">
                                <w:rPr>
                                  <w:rFonts w:ascii="Times New Roman" w:hAnsi="Times New Roman" w:cs="Times New Roman"/>
                                  <w:b w:val="0"/>
                                  <w:i w:val="0"/>
                                  <w:color w:val="000000" w:themeColor="text1"/>
                                </w:rPr>
                                <w:t xml:space="preserve"> </w:t>
                              </w:r>
                              <w:proofErr w:type="spellStart"/>
                              <w:r w:rsidRPr="00C45DD9">
                                <w:rPr>
                                  <w:rFonts w:ascii="Times New Roman" w:hAnsi="Times New Roman" w:cs="Times New Roman"/>
                                  <w:b w:val="0"/>
                                  <w:i w:val="0"/>
                                  <w:color w:val="000000" w:themeColor="text1"/>
                                </w:rPr>
                                <w:t>Ігоря</w:t>
                              </w:r>
                              <w:proofErr w:type="spellEnd"/>
                              <w:r w:rsidRPr="00C45DD9">
                                <w:rPr>
                                  <w:rFonts w:ascii="Times New Roman" w:hAnsi="Times New Roman" w:cs="Times New Roman"/>
                                  <w:b w:val="0"/>
                                  <w:i w:val="0"/>
                                  <w:color w:val="000000" w:themeColor="text1"/>
                                </w:rPr>
                                <w:t xml:space="preserve"> </w:t>
                              </w:r>
                              <w:proofErr w:type="spellStart"/>
                              <w:r w:rsidRPr="00C45DD9">
                                <w:rPr>
                                  <w:rFonts w:ascii="Times New Roman" w:hAnsi="Times New Roman" w:cs="Times New Roman"/>
                                  <w:b w:val="0"/>
                                  <w:i w:val="0"/>
                                  <w:color w:val="000000" w:themeColor="text1"/>
                                </w:rPr>
                                <w:t>Сікорського</w:t>
                              </w:r>
                              <w:proofErr w:type="spellEnd"/>
                            </w:p>
                            <w:p w14:paraId="1FACF4F9" w14:textId="4E6BA1C2" w:rsidR="00C45DD9" w:rsidRPr="00C45DD9" w:rsidRDefault="00C45DD9" w:rsidP="00C45DD9">
                              <w:pPr>
                                <w:pStyle w:val="4"/>
                                <w:spacing w:before="0"/>
                                <w:jc w:val="center"/>
                                <w:rPr>
                                  <w:rFonts w:ascii="Times New Roman" w:hAnsi="Times New Roman" w:cs="Times New Roman"/>
                                  <w:b w:val="0"/>
                                  <w:i w:val="0"/>
                                  <w:color w:val="000000" w:themeColor="text1"/>
                                  <w:sz w:val="18"/>
                                </w:rPr>
                              </w:pPr>
                              <w:proofErr w:type="gramStart"/>
                              <w:r w:rsidRPr="00C45DD9">
                                <w:rPr>
                                  <w:rFonts w:ascii="Times New Roman" w:hAnsi="Times New Roman" w:cs="Times New Roman"/>
                                  <w:b w:val="0"/>
                                  <w:i w:val="0"/>
                                  <w:color w:val="000000" w:themeColor="text1"/>
                                </w:rPr>
                                <w:t>ФБМІ  БМ</w:t>
                              </w:r>
                              <w:proofErr w:type="gramEnd"/>
                              <w:r w:rsidRPr="00C45DD9">
                                <w:rPr>
                                  <w:rFonts w:ascii="Times New Roman" w:hAnsi="Times New Roman" w:cs="Times New Roman"/>
                                  <w:b w:val="0"/>
                                  <w:i w:val="0"/>
                                  <w:color w:val="000000" w:themeColor="text1"/>
                                </w:rPr>
                                <w:t>-93</w:t>
                              </w:r>
                            </w:p>
                          </w:txbxContent>
                        </v:textbox>
                      </v:rect>
                      <w10:wrap anchorx="page" anchory="page"/>
                      <w10:anchorlock/>
                    </v:group>
                  </w:pict>
                </mc:Fallback>
              </mc:AlternateContent>
            </w:r>
            <w:r w:rsidR="00C76194" w:rsidRPr="00C76194">
              <w:rPr>
                <w:rStyle w:val="a3"/>
                <w:b/>
                <w:bCs/>
                <w:noProof/>
                <w:sz w:val="28"/>
                <w:szCs w:val="28"/>
              </w:rPr>
              <w:t>NTRODUCTION</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_Toc134668946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15</w:t>
            </w:r>
            <w:r w:rsidR="00C76194" w:rsidRPr="00C76194">
              <w:rPr>
                <w:noProof/>
                <w:webHidden/>
                <w:sz w:val="28"/>
                <w:szCs w:val="28"/>
              </w:rPr>
              <w:fldChar w:fldCharType="end"/>
            </w:r>
          </w:hyperlink>
        </w:p>
        <w:p w14:paraId="679B6A19" w14:textId="6208780E" w:rsidR="00C76194" w:rsidRPr="00C76194" w:rsidRDefault="00C45DD9" w:rsidP="00C76194">
          <w:pPr>
            <w:pStyle w:val="11"/>
            <w:tabs>
              <w:tab w:val="left" w:pos="440"/>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47" w:history="1">
            <w:r w:rsidR="00C76194" w:rsidRPr="00C76194">
              <w:rPr>
                <w:rStyle w:val="a3"/>
                <w:b/>
                <w:bCs/>
                <w:noProof/>
                <w:sz w:val="28"/>
                <w:szCs w:val="28"/>
              </w:rPr>
              <w:t>1)</w:t>
            </w:r>
            <w:r w:rsidR="00C76194" w:rsidRPr="00C76194">
              <w:rPr>
                <w:rFonts w:asciiTheme="minorHAnsi" w:eastAsiaTheme="minorEastAsia" w:hAnsiTheme="minorHAnsi" w:cstheme="minorBidi"/>
                <w:noProof/>
                <w:kern w:val="2"/>
                <w:sz w:val="28"/>
                <w:szCs w:val="28"/>
                <w14:ligatures w14:val="standardContextual"/>
              </w:rPr>
              <w:tab/>
            </w:r>
            <w:r w:rsidR="00C76194" w:rsidRPr="00C76194">
              <w:rPr>
                <w:rStyle w:val="a3"/>
                <w:b/>
                <w:bCs/>
                <w:noProof/>
                <w:sz w:val="28"/>
                <w:szCs w:val="28"/>
                <w:shd w:val="clear" w:color="auto" w:fill="FFFFFF"/>
              </w:rPr>
              <w:t>IMPORTANCE / APPLICATIONS OF HEART MONITORING</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_Toc134668947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20</w:t>
            </w:r>
            <w:r w:rsidR="00C76194" w:rsidRPr="00C76194">
              <w:rPr>
                <w:noProof/>
                <w:webHidden/>
                <w:sz w:val="28"/>
                <w:szCs w:val="28"/>
              </w:rPr>
              <w:fldChar w:fldCharType="end"/>
            </w:r>
          </w:hyperlink>
        </w:p>
        <w:p w14:paraId="5042226A" w14:textId="4BDD17BD"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48" w:history="1">
            <w:r w:rsidR="00C76194" w:rsidRPr="00C76194">
              <w:rPr>
                <w:rStyle w:val="a3"/>
                <w:b/>
                <w:bCs/>
                <w:noProof/>
                <w:sz w:val="28"/>
                <w:szCs w:val="28"/>
              </w:rPr>
              <w:t>1.1 Health conditions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_Toc134668948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20</w:t>
            </w:r>
            <w:r w:rsidR="00C76194" w:rsidRPr="00C76194">
              <w:rPr>
                <w:noProof/>
                <w:webHidden/>
                <w:sz w:val="28"/>
                <w:szCs w:val="28"/>
              </w:rPr>
              <w:fldChar w:fldCharType="end"/>
            </w:r>
          </w:hyperlink>
        </w:p>
        <w:p w14:paraId="142F147A" w14:textId="04B7272E"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49" w:history="1">
            <w:r w:rsidR="00C76194" w:rsidRPr="00C76194">
              <w:rPr>
                <w:rStyle w:val="a3"/>
                <w:b/>
                <w:bCs/>
                <w:noProof/>
                <w:sz w:val="28"/>
                <w:szCs w:val="28"/>
              </w:rPr>
              <w:t>1.2 Benefits of early detection of heart problems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_Toc134668949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22</w:t>
            </w:r>
            <w:r w:rsidR="00C76194" w:rsidRPr="00C76194">
              <w:rPr>
                <w:noProof/>
                <w:webHidden/>
                <w:sz w:val="28"/>
                <w:szCs w:val="28"/>
              </w:rPr>
              <w:fldChar w:fldCharType="end"/>
            </w:r>
          </w:hyperlink>
        </w:p>
        <w:p w14:paraId="6D31493C" w14:textId="3A9DBA06"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0" w:history="1">
            <w:r w:rsidR="00C76194" w:rsidRPr="00C76194">
              <w:rPr>
                <w:rStyle w:val="a3"/>
                <w:b/>
                <w:bCs/>
                <w:noProof/>
                <w:sz w:val="28"/>
                <w:szCs w:val="28"/>
              </w:rPr>
              <w:t>1.3 Potential for wearable devices to improve patient outcomes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_Toc134668950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24</w:t>
            </w:r>
            <w:r w:rsidR="00C76194" w:rsidRPr="00C76194">
              <w:rPr>
                <w:noProof/>
                <w:webHidden/>
                <w:sz w:val="28"/>
                <w:szCs w:val="28"/>
              </w:rPr>
              <w:fldChar w:fldCharType="end"/>
            </w:r>
          </w:hyperlink>
        </w:p>
        <w:p w14:paraId="16D3767D" w14:textId="1A3CAE49"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1" w:history="1">
            <w:r w:rsidR="00C76194" w:rsidRPr="00C76194">
              <w:rPr>
                <w:rStyle w:val="a3"/>
                <w:b/>
                <w:bCs/>
                <w:noProof/>
                <w:sz w:val="28"/>
                <w:szCs w:val="28"/>
              </w:rPr>
              <w:t xml:space="preserve">1.4 </w:t>
            </w:r>
            <w:r w:rsidR="00C76194" w:rsidRPr="00C76194">
              <w:rPr>
                <w:rStyle w:val="a3"/>
                <w:b/>
                <w:bCs/>
                <w:noProof/>
                <w:sz w:val="28"/>
                <w:szCs w:val="28"/>
                <w:shd w:val="clear" w:color="auto" w:fill="FFFFFF"/>
              </w:rPr>
              <w:t>Clinical setting</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_Toc134668951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26</w:t>
            </w:r>
            <w:r w:rsidR="00C76194" w:rsidRPr="00C76194">
              <w:rPr>
                <w:noProof/>
                <w:webHidden/>
                <w:sz w:val="28"/>
                <w:szCs w:val="28"/>
              </w:rPr>
              <w:fldChar w:fldCharType="end"/>
            </w:r>
          </w:hyperlink>
        </w:p>
        <w:p w14:paraId="49755E45" w14:textId="34A6D878"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2" w:history="1">
            <w:r w:rsidR="00C76194" w:rsidRPr="00C76194">
              <w:rPr>
                <w:rStyle w:val="a3"/>
                <w:b/>
                <w:bCs/>
                <w:noProof/>
                <w:sz w:val="28"/>
                <w:szCs w:val="28"/>
              </w:rPr>
              <w:t>1.5</w:t>
            </w:r>
            <w:r w:rsidR="00C76194" w:rsidRPr="00C76194">
              <w:rPr>
                <w:rStyle w:val="a3"/>
                <w:noProof/>
                <w:sz w:val="28"/>
                <w:szCs w:val="28"/>
              </w:rPr>
              <w:t xml:space="preserve"> </w:t>
            </w:r>
            <w:r w:rsidR="00C76194" w:rsidRPr="00C76194">
              <w:rPr>
                <w:rStyle w:val="a3"/>
                <w:b/>
                <w:bCs/>
                <w:noProof/>
                <w:sz w:val="28"/>
                <w:szCs w:val="28"/>
                <w:shd w:val="clear" w:color="auto" w:fill="FFFFFF"/>
              </w:rPr>
              <w:t>Remote monitoring</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_Toc134668952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27</w:t>
            </w:r>
            <w:r w:rsidR="00C76194" w:rsidRPr="00C76194">
              <w:rPr>
                <w:noProof/>
                <w:webHidden/>
                <w:sz w:val="28"/>
                <w:szCs w:val="28"/>
              </w:rPr>
              <w:fldChar w:fldCharType="end"/>
            </w:r>
          </w:hyperlink>
        </w:p>
        <w:p w14:paraId="36AE5422" w14:textId="4504C3EF"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3" w:history="1">
            <w:r w:rsidR="00C76194" w:rsidRPr="00C76194">
              <w:rPr>
                <w:rStyle w:val="a3"/>
                <w:b/>
                <w:bCs/>
                <w:noProof/>
                <w:sz w:val="28"/>
                <w:szCs w:val="28"/>
              </w:rPr>
              <w:t>1.6 Sports and Fitness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_Toc134668953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30</w:t>
            </w:r>
            <w:r w:rsidR="00C76194" w:rsidRPr="00C76194">
              <w:rPr>
                <w:noProof/>
                <w:webHidden/>
                <w:sz w:val="28"/>
                <w:szCs w:val="28"/>
              </w:rPr>
              <w:fldChar w:fldCharType="end"/>
            </w:r>
          </w:hyperlink>
        </w:p>
        <w:p w14:paraId="58DE78BD" w14:textId="1A54C745"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4" w:history="1">
            <w:r w:rsidR="00C76194" w:rsidRPr="00C76194">
              <w:rPr>
                <w:rStyle w:val="a3"/>
                <w:b/>
                <w:bCs/>
                <w:noProof/>
                <w:sz w:val="28"/>
                <w:szCs w:val="28"/>
              </w:rPr>
              <w:t>1.7 Conclusions to Section</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_Toc134668954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31</w:t>
            </w:r>
            <w:r w:rsidR="00C76194" w:rsidRPr="00C76194">
              <w:rPr>
                <w:noProof/>
                <w:webHidden/>
                <w:sz w:val="28"/>
                <w:szCs w:val="28"/>
              </w:rPr>
              <w:fldChar w:fldCharType="end"/>
            </w:r>
          </w:hyperlink>
        </w:p>
        <w:p w14:paraId="69CAC313" w14:textId="07A75A97" w:rsidR="00C76194" w:rsidRPr="00C76194" w:rsidRDefault="00C45DD9" w:rsidP="00C76194">
          <w:pPr>
            <w:pStyle w:val="11"/>
            <w:tabs>
              <w:tab w:val="left" w:pos="440"/>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5" w:history="1">
            <w:r w:rsidR="00C76194" w:rsidRPr="00C76194">
              <w:rPr>
                <w:rStyle w:val="a3"/>
                <w:b/>
                <w:bCs/>
                <w:noProof/>
                <w:sz w:val="28"/>
                <w:szCs w:val="28"/>
                <w:lang w:val="en-US"/>
              </w:rPr>
              <w:t>2)</w:t>
            </w:r>
            <w:r w:rsidR="00C76194" w:rsidRPr="00C76194">
              <w:rPr>
                <w:rFonts w:asciiTheme="minorHAnsi" w:eastAsiaTheme="minorEastAsia" w:hAnsiTheme="minorHAnsi" w:cstheme="minorBidi"/>
                <w:noProof/>
                <w:kern w:val="2"/>
                <w:sz w:val="28"/>
                <w:szCs w:val="28"/>
                <w14:ligatures w14:val="standardContextual"/>
              </w:rPr>
              <w:tab/>
            </w:r>
            <w:r w:rsidR="00C76194" w:rsidRPr="00C76194">
              <w:rPr>
                <w:rStyle w:val="a3"/>
                <w:b/>
                <w:bCs/>
                <w:noProof/>
                <w:sz w:val="28"/>
                <w:szCs w:val="28"/>
                <w:lang w:val="en-US"/>
              </w:rPr>
              <w:t>TECHNOLOGY / PERFORMANCE EVALUATION BEHIND HEART MONITORING</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_Toc134668955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33</w:t>
            </w:r>
            <w:r w:rsidR="00C76194" w:rsidRPr="00C76194">
              <w:rPr>
                <w:noProof/>
                <w:webHidden/>
                <w:sz w:val="28"/>
                <w:szCs w:val="28"/>
              </w:rPr>
              <w:fldChar w:fldCharType="end"/>
            </w:r>
          </w:hyperlink>
        </w:p>
        <w:p w14:paraId="22AA96A2" w14:textId="4B4CE860"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6" w:history="1">
            <w:r w:rsidR="00C76194" w:rsidRPr="00C76194">
              <w:rPr>
                <w:rStyle w:val="a3"/>
                <w:b/>
                <w:bCs/>
                <w:noProof/>
                <w:sz w:val="28"/>
                <w:szCs w:val="28"/>
              </w:rPr>
              <w:t xml:space="preserve">2.1 </w:t>
            </w:r>
            <w:r w:rsidR="00C76194" w:rsidRPr="00C76194">
              <w:rPr>
                <w:rStyle w:val="a3"/>
                <w:b/>
                <w:bCs/>
                <w:noProof/>
                <w:sz w:val="28"/>
                <w:szCs w:val="28"/>
                <w:shd w:val="clear" w:color="auto" w:fill="FFFFFF"/>
              </w:rPr>
              <w:t xml:space="preserve"> Sensors used.</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_Toc134668956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33</w:t>
            </w:r>
            <w:r w:rsidR="00C76194" w:rsidRPr="00C76194">
              <w:rPr>
                <w:noProof/>
                <w:webHidden/>
                <w:sz w:val="28"/>
                <w:szCs w:val="28"/>
              </w:rPr>
              <w:fldChar w:fldCharType="end"/>
            </w:r>
          </w:hyperlink>
        </w:p>
        <w:p w14:paraId="05617975" w14:textId="3BE0AF57"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7" w:history="1">
            <w:r w:rsidR="00C76194" w:rsidRPr="00C76194">
              <w:rPr>
                <w:rStyle w:val="a3"/>
                <w:b/>
                <w:bCs/>
                <w:noProof/>
                <w:sz w:val="28"/>
                <w:szCs w:val="28"/>
              </w:rPr>
              <w:t xml:space="preserve">2.2 </w:t>
            </w:r>
            <w:r w:rsidR="00C76194" w:rsidRPr="00C76194">
              <w:rPr>
                <w:rStyle w:val="a3"/>
                <w:b/>
                <w:bCs/>
                <w:noProof/>
                <w:sz w:val="28"/>
                <w:szCs w:val="28"/>
                <w:shd w:val="clear" w:color="auto" w:fill="FFFFFF"/>
              </w:rPr>
              <w:t>Data processing techniques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_Toc134668957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37</w:t>
            </w:r>
            <w:r w:rsidR="00C76194" w:rsidRPr="00C76194">
              <w:rPr>
                <w:noProof/>
                <w:webHidden/>
                <w:sz w:val="28"/>
                <w:szCs w:val="28"/>
              </w:rPr>
              <w:fldChar w:fldCharType="end"/>
            </w:r>
          </w:hyperlink>
        </w:p>
        <w:p w14:paraId="077D1E40" w14:textId="0FA12621"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8" w:history="1">
            <w:r w:rsidR="00C76194" w:rsidRPr="00C76194">
              <w:rPr>
                <w:rStyle w:val="a3"/>
                <w:b/>
                <w:bCs/>
                <w:noProof/>
                <w:sz w:val="28"/>
                <w:szCs w:val="28"/>
              </w:rPr>
              <w:t>2.3</w:t>
            </w:r>
            <w:r w:rsidR="00C76194" w:rsidRPr="00C76194">
              <w:rPr>
                <w:rStyle w:val="a3"/>
                <w:noProof/>
                <w:sz w:val="28"/>
                <w:szCs w:val="28"/>
              </w:rPr>
              <w:t xml:space="preserve"> </w:t>
            </w:r>
            <w:r w:rsidR="00C76194" w:rsidRPr="00C76194">
              <w:rPr>
                <w:rStyle w:val="a3"/>
                <w:b/>
                <w:bCs/>
                <w:noProof/>
                <w:sz w:val="28"/>
                <w:szCs w:val="28"/>
                <w:shd w:val="clear" w:color="auto" w:fill="FFFFFF"/>
              </w:rPr>
              <w:t>Accuracy</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_Toc134668958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41</w:t>
            </w:r>
            <w:r w:rsidR="00C76194" w:rsidRPr="00C76194">
              <w:rPr>
                <w:noProof/>
                <w:webHidden/>
                <w:sz w:val="28"/>
                <w:szCs w:val="28"/>
              </w:rPr>
              <w:fldChar w:fldCharType="end"/>
            </w:r>
          </w:hyperlink>
        </w:p>
        <w:p w14:paraId="65FE3F2F" w14:textId="1972B205"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59" w:history="1">
            <w:r w:rsidR="00C76194" w:rsidRPr="00C76194">
              <w:rPr>
                <w:rStyle w:val="a3"/>
                <w:b/>
                <w:bCs/>
                <w:noProof/>
                <w:sz w:val="28"/>
                <w:szCs w:val="28"/>
              </w:rPr>
              <w:t>2.4</w:t>
            </w:r>
            <w:r w:rsidR="00C76194" w:rsidRPr="00C76194">
              <w:rPr>
                <w:rStyle w:val="a3"/>
                <w:b/>
                <w:bCs/>
                <w:noProof/>
                <w:sz w:val="28"/>
                <w:szCs w:val="28"/>
                <w:lang w:val="en-US"/>
              </w:rPr>
              <w:t xml:space="preserve"> </w:t>
            </w:r>
            <w:r w:rsidR="00C76194" w:rsidRPr="00C76194">
              <w:rPr>
                <w:rStyle w:val="a3"/>
                <w:b/>
                <w:bCs/>
                <w:noProof/>
                <w:sz w:val="28"/>
                <w:szCs w:val="28"/>
                <w:shd w:val="clear" w:color="auto" w:fill="FFFFFF"/>
              </w:rPr>
              <w:t xml:space="preserve"> Specificity</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_Toc134668959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42</w:t>
            </w:r>
            <w:r w:rsidR="00C76194" w:rsidRPr="00C76194">
              <w:rPr>
                <w:noProof/>
                <w:webHidden/>
                <w:sz w:val="28"/>
                <w:szCs w:val="28"/>
              </w:rPr>
              <w:fldChar w:fldCharType="end"/>
            </w:r>
          </w:hyperlink>
        </w:p>
        <w:p w14:paraId="65CAE848" w14:textId="67392F3B"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60" w:history="1">
            <w:r w:rsidR="00C76194" w:rsidRPr="00C76194">
              <w:rPr>
                <w:rStyle w:val="a3"/>
                <w:b/>
                <w:bCs/>
                <w:noProof/>
                <w:sz w:val="28"/>
                <w:szCs w:val="28"/>
              </w:rPr>
              <w:t>2.5 Sensitivity</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_Toc134668960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43</w:t>
            </w:r>
            <w:r w:rsidR="00C76194" w:rsidRPr="00C76194">
              <w:rPr>
                <w:noProof/>
                <w:webHidden/>
                <w:sz w:val="28"/>
                <w:szCs w:val="28"/>
              </w:rPr>
              <w:fldChar w:fldCharType="end"/>
            </w:r>
          </w:hyperlink>
        </w:p>
        <w:p w14:paraId="343DF5D0" w14:textId="67708A23"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61" w:history="1">
            <w:r w:rsidR="00C76194" w:rsidRPr="00C76194">
              <w:rPr>
                <w:rStyle w:val="a3"/>
                <w:b/>
                <w:bCs/>
                <w:noProof/>
                <w:sz w:val="28"/>
                <w:szCs w:val="28"/>
              </w:rPr>
              <w:t>2.6 Conclusions to Section</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_Toc134668961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44</w:t>
            </w:r>
            <w:r w:rsidR="00C76194" w:rsidRPr="00C76194">
              <w:rPr>
                <w:noProof/>
                <w:webHidden/>
                <w:sz w:val="28"/>
                <w:szCs w:val="28"/>
              </w:rPr>
              <w:fldChar w:fldCharType="end"/>
            </w:r>
          </w:hyperlink>
        </w:p>
        <w:p w14:paraId="480BF65E" w14:textId="0F91490A" w:rsidR="00C76194" w:rsidRPr="00C76194" w:rsidRDefault="00C45DD9" w:rsidP="00C76194">
          <w:pPr>
            <w:pStyle w:val="11"/>
            <w:tabs>
              <w:tab w:val="left" w:pos="440"/>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62" w:history="1">
            <w:r w:rsidR="00C76194" w:rsidRPr="00C76194">
              <w:rPr>
                <w:rStyle w:val="a3"/>
                <w:b/>
                <w:bCs/>
                <w:noProof/>
                <w:sz w:val="28"/>
                <w:szCs w:val="28"/>
              </w:rPr>
              <w:t>3)</w:t>
            </w:r>
            <w:r w:rsidR="00C76194" w:rsidRPr="00C76194">
              <w:rPr>
                <w:rFonts w:asciiTheme="minorHAnsi" w:eastAsiaTheme="minorEastAsia" w:hAnsiTheme="minorHAnsi" w:cstheme="minorBidi"/>
                <w:noProof/>
                <w:kern w:val="2"/>
                <w:sz w:val="28"/>
                <w:szCs w:val="28"/>
                <w14:ligatures w14:val="standardContextual"/>
              </w:rPr>
              <w:tab/>
            </w:r>
            <w:r w:rsidR="00C76194" w:rsidRPr="00C76194">
              <w:rPr>
                <w:rStyle w:val="a3"/>
                <w:b/>
                <w:bCs/>
                <w:noProof/>
                <w:sz w:val="28"/>
                <w:szCs w:val="28"/>
              </w:rPr>
              <w:t>PROPOSED IMPROVEMENTS FOR WEARABLE DEVICES FOR HEART MONITORING</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_Toc134668962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47</w:t>
            </w:r>
            <w:r w:rsidR="00C76194" w:rsidRPr="00C76194">
              <w:rPr>
                <w:noProof/>
                <w:webHidden/>
                <w:sz w:val="28"/>
                <w:szCs w:val="28"/>
              </w:rPr>
              <w:fldChar w:fldCharType="end"/>
            </w:r>
          </w:hyperlink>
        </w:p>
        <w:p w14:paraId="0DF74AC5" w14:textId="52D3EE65"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63" w:history="1">
            <w:r w:rsidR="00C76194" w:rsidRPr="00C76194">
              <w:rPr>
                <w:rStyle w:val="a3"/>
                <w:b/>
                <w:bCs/>
                <w:noProof/>
                <w:sz w:val="28"/>
                <w:szCs w:val="28"/>
                <w:lang w:val="en-US"/>
              </w:rPr>
              <w:t>3.1 Description and Improvement of schemes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_Toc134668963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47</w:t>
            </w:r>
            <w:r w:rsidR="00C76194" w:rsidRPr="00C76194">
              <w:rPr>
                <w:noProof/>
                <w:webHidden/>
                <w:sz w:val="28"/>
                <w:szCs w:val="28"/>
              </w:rPr>
              <w:fldChar w:fldCharType="end"/>
            </w:r>
          </w:hyperlink>
        </w:p>
        <w:p w14:paraId="62FC1A24" w14:textId="59622C26"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64" w:history="1">
            <w:r w:rsidR="00C76194" w:rsidRPr="00C76194">
              <w:rPr>
                <w:rStyle w:val="a3"/>
                <w:b/>
                <w:bCs/>
                <w:noProof/>
                <w:sz w:val="28"/>
                <w:szCs w:val="28"/>
                <w:lang w:val="en-US"/>
              </w:rPr>
              <w:t>3.2 Use of m</w:t>
            </w:r>
            <w:r w:rsidR="00C76194" w:rsidRPr="00C76194">
              <w:rPr>
                <w:rStyle w:val="a3"/>
                <w:b/>
                <w:bCs/>
                <w:noProof/>
                <w:sz w:val="28"/>
                <w:szCs w:val="28"/>
              </w:rPr>
              <w:t xml:space="preserve">achine </w:t>
            </w:r>
            <w:r w:rsidR="00C76194" w:rsidRPr="00C76194">
              <w:rPr>
                <w:rStyle w:val="a3"/>
                <w:b/>
                <w:bCs/>
                <w:noProof/>
                <w:sz w:val="28"/>
                <w:szCs w:val="28"/>
                <w:lang w:val="en-US"/>
              </w:rPr>
              <w:t>l</w:t>
            </w:r>
            <w:r w:rsidR="00C76194" w:rsidRPr="00C76194">
              <w:rPr>
                <w:rStyle w:val="a3"/>
                <w:b/>
                <w:bCs/>
                <w:noProof/>
                <w:sz w:val="28"/>
                <w:szCs w:val="28"/>
              </w:rPr>
              <w:t xml:space="preserve">earning </w:t>
            </w:r>
            <w:r w:rsidR="00C76194" w:rsidRPr="00C76194">
              <w:rPr>
                <w:rStyle w:val="a3"/>
                <w:b/>
                <w:bCs/>
                <w:noProof/>
                <w:sz w:val="28"/>
                <w:szCs w:val="28"/>
                <w:lang w:val="en-US"/>
              </w:rPr>
              <w:t>a</w:t>
            </w:r>
            <w:r w:rsidR="00C76194" w:rsidRPr="00C76194">
              <w:rPr>
                <w:rStyle w:val="a3"/>
                <w:b/>
                <w:bCs/>
                <w:noProof/>
                <w:sz w:val="28"/>
                <w:szCs w:val="28"/>
              </w:rPr>
              <w:t>lgorithms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_Toc134668964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50</w:t>
            </w:r>
            <w:r w:rsidR="00C76194" w:rsidRPr="00C76194">
              <w:rPr>
                <w:noProof/>
                <w:webHidden/>
                <w:sz w:val="28"/>
                <w:szCs w:val="28"/>
              </w:rPr>
              <w:fldChar w:fldCharType="end"/>
            </w:r>
          </w:hyperlink>
        </w:p>
        <w:p w14:paraId="7C83C837" w14:textId="77E1C5E4"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65" w:history="1">
            <w:r w:rsidR="00C76194" w:rsidRPr="00C76194">
              <w:rPr>
                <w:rStyle w:val="a3"/>
                <w:b/>
                <w:bCs/>
                <w:noProof/>
                <w:sz w:val="28"/>
                <w:szCs w:val="28"/>
                <w:lang w:val="en-US"/>
              </w:rPr>
              <w:t>3.3 C</w:t>
            </w:r>
            <w:r w:rsidR="00C76194" w:rsidRPr="00C76194">
              <w:rPr>
                <w:rStyle w:val="a3"/>
                <w:b/>
                <w:bCs/>
                <w:noProof/>
                <w:sz w:val="28"/>
                <w:szCs w:val="28"/>
              </w:rPr>
              <w:t>ombination of sensors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_Toc134668965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52</w:t>
            </w:r>
            <w:r w:rsidR="00C76194" w:rsidRPr="00C76194">
              <w:rPr>
                <w:noProof/>
                <w:webHidden/>
                <w:sz w:val="28"/>
                <w:szCs w:val="28"/>
              </w:rPr>
              <w:fldChar w:fldCharType="end"/>
            </w:r>
          </w:hyperlink>
        </w:p>
        <w:p w14:paraId="66A4F0D2" w14:textId="38F73F3C"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66" w:history="1">
            <w:r w:rsidR="00C76194" w:rsidRPr="00C76194">
              <w:rPr>
                <w:rStyle w:val="a3"/>
                <w:b/>
                <w:bCs/>
                <w:noProof/>
                <w:sz w:val="28"/>
                <w:szCs w:val="28"/>
                <w:lang w:val="en-US"/>
              </w:rPr>
              <w:t>3.4 I</w:t>
            </w:r>
            <w:r w:rsidR="00C76194" w:rsidRPr="00C76194">
              <w:rPr>
                <w:rStyle w:val="a3"/>
                <w:b/>
                <w:bCs/>
                <w:noProof/>
                <w:sz w:val="28"/>
                <w:szCs w:val="28"/>
              </w:rPr>
              <w:t>ncorporating social support networks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_Toc134668966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53</w:t>
            </w:r>
            <w:r w:rsidR="00C76194" w:rsidRPr="00C76194">
              <w:rPr>
                <w:noProof/>
                <w:webHidden/>
                <w:sz w:val="28"/>
                <w:szCs w:val="28"/>
              </w:rPr>
              <w:fldChar w:fldCharType="end"/>
            </w:r>
          </w:hyperlink>
        </w:p>
        <w:p w14:paraId="60B79874" w14:textId="00BE51ED" w:rsidR="00C76194" w:rsidRDefault="00C45DD9" w:rsidP="00C76194">
          <w:pPr>
            <w:pStyle w:val="11"/>
            <w:tabs>
              <w:tab w:val="right" w:leader="dot" w:pos="9016"/>
            </w:tabs>
            <w:spacing w:after="0" w:line="360" w:lineRule="auto"/>
            <w:rPr>
              <w:noProof/>
              <w:sz w:val="28"/>
              <w:szCs w:val="28"/>
              <w:lang w:val="ru-RU"/>
            </w:rPr>
          </w:pPr>
          <w:hyperlink w:anchor="_Toc134668967" w:history="1">
            <w:r w:rsidR="00C76194" w:rsidRPr="00C76194">
              <w:rPr>
                <w:rStyle w:val="a3"/>
                <w:b/>
                <w:bCs/>
                <w:noProof/>
                <w:sz w:val="28"/>
                <w:szCs w:val="28"/>
                <w:lang w:val="en-US"/>
              </w:rPr>
              <w:t>3.5 Conclusion to section</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_Toc134668967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54</w:t>
            </w:r>
            <w:r w:rsidR="00C76194" w:rsidRPr="00C76194">
              <w:rPr>
                <w:noProof/>
                <w:webHidden/>
                <w:sz w:val="28"/>
                <w:szCs w:val="28"/>
              </w:rPr>
              <w:fldChar w:fldCharType="end"/>
            </w:r>
          </w:hyperlink>
        </w:p>
        <w:p w14:paraId="71F0C346" w14:textId="77777777" w:rsidR="00C45DD9" w:rsidRDefault="00C45DD9" w:rsidP="00C45DD9">
          <w:pPr>
            <w:rPr>
              <w:rFonts w:eastAsiaTheme="minorEastAsia"/>
              <w:lang w:val="ru-RU"/>
            </w:rPr>
          </w:pPr>
        </w:p>
        <w:p w14:paraId="3C803C5B" w14:textId="77777777" w:rsidR="00C45DD9" w:rsidRDefault="00C45DD9" w:rsidP="00C45DD9">
          <w:pPr>
            <w:rPr>
              <w:rFonts w:eastAsiaTheme="minorEastAsia"/>
              <w:lang w:val="ru-RU"/>
            </w:rPr>
          </w:pPr>
        </w:p>
        <w:p w14:paraId="69E96BC6" w14:textId="77777777" w:rsidR="00C51042" w:rsidRDefault="00C51042" w:rsidP="00C45DD9">
          <w:pPr>
            <w:rPr>
              <w:rFonts w:eastAsiaTheme="minorEastAsia"/>
              <w:lang w:val="ru-RU"/>
            </w:rPr>
          </w:pPr>
        </w:p>
        <w:p w14:paraId="271E6CF3" w14:textId="77777777" w:rsidR="00C51042" w:rsidRDefault="00C51042" w:rsidP="00C45DD9">
          <w:pPr>
            <w:rPr>
              <w:rFonts w:eastAsiaTheme="minorEastAsia"/>
              <w:lang w:val="ru-RU"/>
            </w:rPr>
          </w:pPr>
        </w:p>
        <w:p w14:paraId="1E984681" w14:textId="77777777" w:rsidR="00C45DD9" w:rsidRPr="00C45DD9" w:rsidRDefault="00C45DD9" w:rsidP="00C45DD9">
          <w:pPr>
            <w:rPr>
              <w:rFonts w:eastAsiaTheme="minorEastAsia"/>
              <w:lang w:val="ru-RU"/>
            </w:rPr>
          </w:pPr>
        </w:p>
        <w:p w14:paraId="7E60971E" w14:textId="228A4227" w:rsidR="00C76194" w:rsidRPr="00C76194" w:rsidRDefault="00792DB3" w:rsidP="00C76194">
          <w:pPr>
            <w:pStyle w:val="11"/>
            <w:tabs>
              <w:tab w:val="left" w:pos="440"/>
              <w:tab w:val="right" w:leader="dot" w:pos="9016"/>
            </w:tabs>
            <w:spacing w:after="0" w:line="360" w:lineRule="auto"/>
            <w:rPr>
              <w:rFonts w:asciiTheme="minorHAnsi" w:eastAsiaTheme="minorEastAsia" w:hAnsiTheme="minorHAnsi" w:cstheme="minorBidi"/>
              <w:noProof/>
              <w:kern w:val="2"/>
              <w:sz w:val="28"/>
              <w:szCs w:val="28"/>
              <w14:ligatures w14:val="standardContextual"/>
            </w:rPr>
          </w:pPr>
          <w:r>
            <w:rPr>
              <w:noProof/>
              <w:lang w:val="uk-UA" w:eastAsia="uk-UA"/>
            </w:rPr>
            <w:lastRenderedPageBreak/>
            <mc:AlternateContent>
              <mc:Choice Requires="wpg">
                <w:drawing>
                  <wp:anchor distT="0" distB="0" distL="114300" distR="114300" simplePos="0" relativeHeight="251665408" behindDoc="1" locked="0" layoutInCell="0" allowOverlap="1" wp14:anchorId="2D189CA6" wp14:editId="3793EE13">
                    <wp:simplePos x="0" y="0"/>
                    <wp:positionH relativeFrom="page">
                      <wp:posOffset>574040</wp:posOffset>
                    </wp:positionH>
                    <wp:positionV relativeFrom="page">
                      <wp:posOffset>384925</wp:posOffset>
                    </wp:positionV>
                    <wp:extent cx="6438900" cy="10096500"/>
                    <wp:effectExtent l="0" t="0" r="19050" b="19050"/>
                    <wp:wrapNone/>
                    <wp:docPr id="111"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096500"/>
                              <a:chOff x="1152" y="432"/>
                              <a:chExt cx="10376" cy="15985"/>
                            </a:xfrm>
                          </wpg:grpSpPr>
                          <wps:wsp>
                            <wps:cNvPr id="113"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5"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8"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9"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1"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2"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3"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A46094D" w14:textId="77777777" w:rsidR="00792DB3" w:rsidRDefault="00792DB3" w:rsidP="00792DB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124"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5"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BDF8CDD" w14:textId="77777777" w:rsidR="00792DB3" w:rsidRDefault="00792DB3" w:rsidP="00792DB3">
                                  <w:proofErr w:type="spellStart"/>
                                  <w:r>
                                    <w:t>Лист</w:t>
                                  </w:r>
                                  <w:proofErr w:type="spellEnd"/>
                                </w:p>
                              </w:txbxContent>
                            </wps:txbx>
                            <wps:bodyPr rot="0" vert="horz" wrap="square" lIns="12700" tIns="12700" rIns="12700" bIns="12700" anchor="t" anchorCtr="0" upright="1">
                              <a:noAutofit/>
                            </wps:bodyPr>
                          </wps:wsp>
                          <wps:wsp>
                            <wps:cNvPr id="126"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A2BD57A" w14:textId="77777777" w:rsidR="00792DB3" w:rsidRDefault="00792DB3" w:rsidP="00792DB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127"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EA95EF8" w14:textId="77777777" w:rsidR="00792DB3" w:rsidRDefault="00792DB3" w:rsidP="00792DB3">
                                  <w:pPr>
                                    <w:rPr>
                                      <w:sz w:val="19"/>
                                    </w:rPr>
                                  </w:pPr>
                                  <w:proofErr w:type="spellStart"/>
                                  <w:r>
                                    <w:t>Підпис</w:t>
                                  </w:r>
                                  <w:proofErr w:type="spellEnd"/>
                                </w:p>
                              </w:txbxContent>
                            </wps:txbx>
                            <wps:bodyPr rot="0" vert="horz" wrap="square" lIns="12700" tIns="12700" rIns="12700" bIns="12700" anchor="t" anchorCtr="0" upright="1">
                              <a:noAutofit/>
                            </wps:bodyPr>
                          </wps:wsp>
                          <wps:wsp>
                            <wps:cNvPr id="128"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2AD2C08" w14:textId="77777777" w:rsidR="00792DB3" w:rsidRDefault="00792DB3" w:rsidP="00792DB3">
                                  <w:pPr>
                                    <w:rPr>
                                      <w:sz w:val="21"/>
                                    </w:rPr>
                                  </w:pPr>
                                  <w:proofErr w:type="spellStart"/>
                                  <w:r>
                                    <w:t>Дата</w:t>
                                  </w:r>
                                  <w:proofErr w:type="spellEnd"/>
                                </w:p>
                              </w:txbxContent>
                            </wps:txbx>
                            <wps:bodyPr rot="0" vert="horz" wrap="square" lIns="12700" tIns="12700" rIns="12700" bIns="12700" anchor="t" anchorCtr="0" upright="1">
                              <a:noAutofit/>
                            </wps:bodyPr>
                          </wps:wsp>
                          <wps:wsp>
                            <wps:cNvPr id="129"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87F03E0" w14:textId="77777777" w:rsidR="00792DB3" w:rsidRDefault="00792DB3" w:rsidP="00792DB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132"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17D6E55" w14:textId="77777777" w:rsidR="00792DB3" w:rsidRDefault="00792DB3" w:rsidP="00792DB3">
                                  <w:pPr>
                                    <w:jc w:val="center"/>
                                    <w:rPr>
                                      <w:lang w:val="uk-UA"/>
                                    </w:rPr>
                                  </w:pPr>
                                  <w:r>
                                    <w:rPr>
                                      <w:lang w:val="uk-UA"/>
                                    </w:rPr>
                                    <w:t>БМ93.</w:t>
                                  </w:r>
                                  <w:r>
                                    <w:t>0</w:t>
                                  </w:r>
                                  <w:r>
                                    <w:rPr>
                                      <w:lang w:val="ru-RU"/>
                                    </w:rPr>
                                    <w:t>1</w:t>
                                  </w:r>
                                  <w:r>
                                    <w:rPr>
                                      <w:lang w:val="uk-UA"/>
                                    </w:rPr>
                                    <w:t>.2605.5223.ПЗ</w:t>
                                  </w:r>
                                </w:p>
                                <w:p w14:paraId="23FE9D21" w14:textId="77777777" w:rsidR="00792DB3" w:rsidRDefault="00792DB3" w:rsidP="00792DB3">
                                  <w:pPr>
                                    <w:rPr>
                                      <w:rFonts w:ascii="Arial" w:hAnsi="Arial"/>
                                      <w:i/>
                                      <w:sz w:val="32"/>
                                    </w:rPr>
                                  </w:pPr>
                                </w:p>
                                <w:p w14:paraId="5CA78AF2" w14:textId="77777777" w:rsidR="00792DB3" w:rsidRDefault="00792DB3" w:rsidP="00792DB3">
                                  <w:pPr>
                                    <w:widowControl w:val="0"/>
                                    <w:autoSpaceDE w:val="0"/>
                                    <w:autoSpaceDN w:val="0"/>
                                    <w:adjustRightInd w:val="0"/>
                                    <w:jc w:val="center"/>
                                    <w:rPr>
                                      <w:rFonts w:ascii="Arial" w:hAnsi="Arial" w:cs="Arial"/>
                                      <w:i/>
                                      <w:iCs/>
                                      <w:color w:val="00000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25" o:spid="_x0000_s1076" style="position:absolute;margin-left:45.2pt;margin-top:30.3pt;width:507pt;height:795pt;z-index:-25165107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" o:allowincell="f">
                    <v:rect id="Rectangle 52" o:spid="_x0000_s107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Y4CMEA&#10;AADcAAAADwAAAGRycy9kb3ducmV2LnhtbERPTWvDMAy9D/YfjAa9LU5WGF1aN5SOsV6TdmNHEatx&#10;aCyH2GnSf18PBrvp8T61KWbbiSsNvnWsIEtSEMS10y03Ck7Hj+cVCB+QNXaOScGNPBTbx4cN5tpN&#10;XNK1Co2IIexzVGBC6HMpfW3Iok9cTxy5sxsshgiHRuoBpxhuO/mSpq/SYsuxwWBPe0P1pRqtgmkM&#10;3/r9p+nm8vOwL83Yfk1vlVKLp3m3BhFoDv/iP/dBx/nZEn6fiRfI7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WOAjBAAAA3AAAAA8AAAAAAAAAAAAAAAAAmAIAAGRycy9kb3du&#10;cmV2LnhtbFBLBQYAAAAABAAEAPUAAACGAwAAAAA=&#10;" filled="f" strokeweight="1.5pt">
                      <v:path arrowok="t"/>
                    </v:rect>
                    <v:line id="Line 53" o:spid="_x0000_s107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rq6sQAAADcAAAADwAAAGRycy9kb3ducmV2LnhtbERPTWvCQBC9F/oflhF6KbqxlFWiqxSh&#10;UCgUqpZex+yYBLOzaXbU6K93C4Xe5vE+Z77sfaNO1MU6sIXxKANFXARXc2lhu3kdTkFFQXbYBCYL&#10;F4qwXNzfzTF34cyfdFpLqVIIxxwtVCJtrnUsKvIYR6ElTtw+dB4lwa7UrsNzCveNfsoyoz3WnBoq&#10;bGlVUXFYH72FL7yWcnnfPX4cjJHt9485ribG2odB/zIDJdTLv/jP/ebS/PEz/D6TLt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GurqxAAAANwAAAAPAAAAAAAAAAAA&#10;AAAAAKECAABkcnMvZG93bnJldi54bWxQSwUGAAAAAAQABAD5AAAAkgMAAAAA&#10;" strokeweight="1.5pt">
                      <v:stroke startarrowwidth="narrow" startarrowlength="short" endarrowwidth="narrow" endarrowlength="short"/>
                      <o:lock v:ext="edit" shapetype="f"/>
                    </v:line>
                    <v:line id="Line 54" o:spid="_x0000_s107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ZPccQAAADcAAAADwAAAGRycy9kb3ducmV2LnhtbERPTWvCQBC9F/oflhF6Kbqx0FWiqxSh&#10;UCgUqpZex+yYBLOzaXbU6K93C4Xe5vE+Z77sfaNO1MU6sIXxKANFXARXc2lhu3kdTkFFQXbYBCYL&#10;F4qwXNzfzTF34cyfdFpLqVIIxxwtVCJtrnUsKvIYR6ElTtw+dB4lwa7UrsNzCveNfsoyoz3WnBoq&#10;bGlVUXFYH72FL7yWcnnfPX4cjJHt9485ribG2odB/zIDJdTLv/jP/ebS/PEz/D6TLt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Vk9xxAAAANwAAAAPAAAAAAAAAAAA&#10;AAAAAKECAABkcnMvZG93bnJldi54bWxQSwUGAAAAAAQABAD5AAAAkgMAAAAA&#10;" strokeweight="1.5pt">
                      <v:stroke startarrowwidth="narrow" startarrowlength="short" endarrowwidth="narrow" endarrowlength="short"/>
                      <o:lock v:ext="edit" shapetype="f"/>
                    </v:line>
                    <v:line id="Line 55" o:spid="_x0000_s108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TRBsMAAADcAAAADwAAAGRycy9kb3ducmV2LnhtbERPTWvCQBC9F/oflil4KbrRw7ZEVxGh&#10;UCgItRavY3ZMgtnZNDtq9Nd3CwVv83ifM1v0vlFn6mId2MJ4lIEiLoKrubSw/XobvoKKguywCUwW&#10;rhRhMX98mGHuwoU/6byRUqUQjjlaqETaXOtYVOQxjkJLnLhD6DxKgl2pXYeXFO4bPckyoz3WnBoq&#10;bGlVUXHcnLyFb7yVcv3YP6+Pxsh292NOqxdj7eCpX05BCfVyF/+7312aPzbw90y6QM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E0QbDAAAA3AAAAA8AAAAAAAAAAAAA&#10;AAAAoQIAAGRycy9kb3ducmV2LnhtbFBLBQYAAAAABAAEAPkAAACRAwAAAAA=&#10;" strokeweight="1.5pt">
                      <v:stroke startarrowwidth="narrow" startarrowlength="short" endarrowwidth="narrow" endarrowlength="short"/>
                      <o:lock v:ext="edit" shapetype="f"/>
                    </v:line>
                    <v:line id="Line 56" o:spid="_x0000_s108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h0ncMAAADcAAAADwAAAGRycy9kb3ducmV2LnhtbERPS2vCQBC+F/oflil4KXVjD2tJXaUI&#10;glAQ6oNep9lpEszOptlRY3+9Kwje5uN7zmTW+0YdqYt1YAujYQaKuAiu5tLCdrN4eQMVBdlhE5gs&#10;nCnCbPr4MMHchRN/0XEtpUohHHO0UIm0udaxqMhjHIaWOHG/ofMoCXaldh2eUrhv9GuWGe2x5tRQ&#10;YUvzior9+uAt7PC/lPPnz/Nqb4xsv//MYT421g6e+o93UEK93MU399Kl+aMxXJ9JF+jp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IdJ3DAAAA3AAAAA8AAAAAAAAAAAAA&#10;AAAAoQIAAGRycy9kb3ducmV2LnhtbFBLBQYAAAAABAAEAPkAAACRAwAAAAA=&#10;" strokeweight="1.5pt">
                      <v:stroke startarrowwidth="narrow" startarrowlength="short" endarrowwidth="narrow" endarrowlength="short"/>
                      <o:lock v:ext="edit" shapetype="f"/>
                    </v:line>
                    <v:line id="Line 57" o:spid="_x0000_s108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fg78YAAADcAAAADwAAAGRycy9kb3ducmV2LnhtbESPQUsDQQyF70L/w5BCL2Jn28Moa6dF&#10;CoIgCNaK17gTd5fuZNadtN36681B8JbwXt77stqMsTMnGnKb2MNiXoAhrlJoufawf3u8uQOTBTlg&#10;l5g8XCjDZj25WmEZ0plf6bST2mgI5xI9NCJ9aW2uGoqY56knVu0rDRFF16G2YcCzhsfOLovC2Ygt&#10;a0ODPW0bqg67Y/Twjj+1XJ4/r18Ozsn+49sdt7fO+9l0fLgHIzTKv/nv+iko/kJp9RmdwK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RX4O/GAAAA3AAAAA8AAAAAAAAA&#10;AAAAAAAAoQIAAGRycy9kb3ducmV2LnhtbFBLBQYAAAAABAAEAPkAAACUAwAAAAA=&#10;" strokeweight="1.5pt">
                      <v:stroke startarrowwidth="narrow" startarrowlength="short" endarrowwidth="narrow" endarrowlength="short"/>
                      <o:lock v:ext="edit" shapetype="f"/>
                    </v:line>
                    <v:line id="Line 58" o:spid="_x0000_s108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tFdMQAAADcAAAADwAAAGRycy9kb3ducmV2LnhtbERPTWvCQBC9F/oflhG8FN3Yw7ZGVylC&#10;oSAItZZex+yYBLOzaXbU6K/vFgq9zeN9znzZ+0adqYt1YAuTcQaKuAiu5tLC7uN19AwqCrLDJjBZ&#10;uFKE5eL+bo65Cxd+p/NWSpVCOOZooRJpc61jUZHHOA4tceIOofMoCXaldh1eUrhv9GOWGe2x5tRQ&#10;YUuriorj9uQtfOKtlOt6/7A5GiO7r29zWj0Za4eD/mUGSqiXf/Gf+82l+ZMp/D6TLtC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G0V0xAAAANwAAAAPAAAAAAAAAAAA&#10;AAAAAKECAABkcnMvZG93bnJldi54bWxQSwUGAAAAAAQABAD5AAAAkgMAAAAA&#10;" strokeweight="1.5pt">
                      <v:stroke startarrowwidth="narrow" startarrowlength="short" endarrowwidth="narrow" endarrowlength="short"/>
                      <o:lock v:ext="edit" shapetype="f"/>
                    </v:line>
                    <v:line id="Line 59" o:spid="_x0000_s108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0mVMYAAADcAAAADwAAAGRycy9kb3ducmV2LnhtbESPQUsDQQyF74L/YYjgReysPYyydlqk&#10;UBCEgrXiNe7E3aU7me1O2m77681B8JbwXt77MluMsTNHGnKb2MPDpABDXKXQcu1h+7G6fwKTBTlg&#10;l5g8nCnDYn59NcMypBO/03EjtdEQziV6aET60tpcNRQxT1JPrNpPGiKKrkNtw4AnDY+dnRaFsxFb&#10;1oYGe1o2VO02h+jhEy+1nN++79Y752T7tXeH5aPz/vZmfHkGIzTKv/nv+jUo/lTx9Rmdw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NJlTGAAAA3AAAAA8AAAAAAAAA&#10;AAAAAAAAoQIAAGRycy9kb3ducmV2LnhtbFBLBQYAAAAABAAEAPkAAACUAwAAAAA=&#10;" strokeweight="1.5pt">
                      <v:stroke startarrowwidth="narrow" startarrowlength="short" endarrowwidth="narrow" endarrowlength="short"/>
                      <o:lock v:ext="edit" shapetype="f"/>
                    </v:line>
                    <v:line id="Line 60" o:spid="_x0000_s108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GDz8MAAADcAAAADwAAAGRycy9kb3ducmV2LnhtbERPTWvCQBC9F/oflil4KbrRw7ZEVylC&#10;oSAItUqvY3ZMgtnZNDtq9Nd3CwVv83ifM1v0vlFn6mId2MJ4lIEiLoKrubSw/XofvoKKguywCUwW&#10;rhRhMX98mGHuwoU/6byRUqUQjjlaqETaXOtYVOQxjkJLnLhD6DxKgl2pXYeXFO4bPckyoz3WnBoq&#10;bGlZUXHcnLyFHd5Kua72z+ujMbL9/jGn5YuxdvDUv01BCfVyF/+7P1yaPxnD3zPpAj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Bg8/DAAAA3AAAAA8AAAAAAAAAAAAA&#10;AAAAoQIAAGRycy9kb3ducmV2LnhtbFBLBQYAAAAABAAEAPkAAACRAwAAAAA=&#10;" strokeweight="1.5pt">
                      <v:stroke startarrowwidth="narrow" startarrowlength="short" endarrowwidth="narrow" endarrowlength="short"/>
                      <o:lock v:ext="edit" shapetype="f"/>
                    </v:line>
                    <v:line id="Line 61" o:spid="_x0000_s108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A19sYAAADcAAAADwAAAGRycy9kb3ducmV2LnhtbESPQWuDQBCF74X+h2UKvTWrHkJjXCUU&#10;hB56qQk0uQ3uVG3cWXXXxP77biDQ2wzvvW/eZMVienGhyXWWFcSrCARxbXXHjYLDvnx5BeE8ssbe&#10;Min4JQdF/viQYartlT/pUvlGBAi7FBW03g+plK5uyaBb2YE4aN92MujDOjVST3gNcNPLJIrW0mDH&#10;4UKLA721VJ+r2QTKYb0pN19jN//EY3U8DeNx/4FKPT8tuy0IT4v/N9/T7zrUTxK4PRMmk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nwNfbGAAAA3AAAAA8AAAAAAAAA&#10;AAAAAAAAoQIAAGRycy9kb3ducmV2LnhtbFBLBQYAAAAABAAEAPkAAACUAwAAAAA=&#10;">
                      <v:stroke startarrowwidth="narrow" startarrowlength="short" endarrowwidth="narrow" endarrowlength="short"/>
                      <o:lock v:ext="edit" shapetype="f"/>
                    </v:line>
                    <v:rect id="Rectangle 62" o:spid="_x0000_s108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0BzsEA&#10;AADcAAAADwAAAGRycy9kb3ducmV2LnhtbERP30vDMBB+F/Y/hBN821Irq1KXjSoMHMLAqu9Hc2uK&#10;zaVLsrb+90YQfLuP7+dtdrPtxUg+dI4V3K4yEMSN0x23Cj7e98sHECEia+wdk4JvCrDbLq42WGo3&#10;8RuNdWxFCuFQogIT41BKGRpDFsPKDcSJOzlvMSboW6k9Tinc9jLPskJa7Dg1GBzo2VDzVV+sgrE/&#10;VEU+rbX5PD/5+9eaTt4flbq5nqtHEJHm+C/+c7/oND+/g99n0gV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9Ac7BAAAA3AAAAA8AAAAAAAAAAAAAAAAAmAIAAGRycy9kb3du&#10;cmV2LnhtbFBLBQYAAAAABAAEAPUAAACGAwAAAAA=&#10;" filled="f" stroked="f" strokecolor="white" strokeweight=".25pt">
                      <v:path arrowok="t"/>
                      <v:textbox inset="1pt,1pt,1pt,1pt">
                        <w:txbxContent>
                          <w:p w14:paraId="0A46094D" w14:textId="77777777" w:rsidR="00792DB3" w:rsidRDefault="00792DB3" w:rsidP="00792DB3">
                            <w:pPr>
                              <w:rPr>
                                <w:sz w:val="19"/>
                              </w:rPr>
                            </w:pPr>
                            <w:proofErr w:type="spellStart"/>
                            <w:proofErr w:type="gramStart"/>
                            <w:r>
                              <w:t>Изм</w:t>
                            </w:r>
                            <w:proofErr w:type="spellEnd"/>
                            <w:r>
                              <w:t>.</w:t>
                            </w:r>
                            <w:proofErr w:type="gramEnd"/>
                          </w:p>
                        </w:txbxContent>
                      </v:textbox>
                    </v:rect>
                    <v:line id="Line 63" o:spid="_x0000_s108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UIGcYAAADcAAAADwAAAGRycy9kb3ducmV2LnhtbESPQWvCQBCF74L/YRnBm26UIk3qKkUQ&#10;PPRiFExvQ3aapM3OJtk1if/eLRR6m+G9982b7X40teipc5VlBatlBII4t7riQsH1cly8gnAeWWNt&#10;mRQ8yMF+N51sMdF24DP1qS9EgLBLUEHpfZNI6fKSDLqlbYiD9mU7gz6sXSF1h0OAm1quo2gjDVYc&#10;LpTY0KGk/Ce9m0C5buJjfGur+/eqTbPPps0uH6jUfDa+v4HwNPp/81/6pEP99Qv8PhMmkLs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VCBnGAAAA3AAAAA8AAAAAAAAA&#10;AAAAAAAAoQIAAGRycy9kb3ducmV2LnhtbFBLBQYAAAAABAAEAPkAAACUAwAAAAA=&#10;">
                      <v:stroke startarrowwidth="narrow" startarrowlength="short" endarrowwidth="narrow" endarrowlength="short"/>
                      <o:lock v:ext="edit" shapetype="f"/>
                    </v:line>
                    <v:rect id="Rectangle 64" o:spid="_x0000_s108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8IcEA&#10;AADcAAAADwAAAGRycy9kb3ducmV2LnhtbERP32vCMBB+H/g/hBv4NtMVdKMzig4Ex0BYp+9HczZl&#10;zaVLYtv994sg+HYf389brkfbip58aBwreJ5lIIgrpxuuFRy/d0+vIEJE1tg6JgV/FGC9mjwssdBu&#10;4C/qy1iLFMKhQAUmxq6QMlSGLIaZ64gTd3beYkzQ11J7HFK4bWWeZQtpseHUYLCjd0PVT3mxCvr2&#10;Y7PIh7k2p9+tf/ks6ez9Qanp47h5AxFpjHfxzb3XaX4+h+sz6QK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YPCHBAAAA3AAAAA8AAAAAAAAAAAAAAAAAmAIAAGRycy9kb3du&#10;cmV2LnhtbFBLBQYAAAAABAAEAPUAAACGAwAAAAA=&#10;" filled="f" stroked="f" strokecolor="white" strokeweight=".25pt">
                      <v:path arrowok="t"/>
                      <v:textbox inset="1pt,1pt,1pt,1pt">
                        <w:txbxContent>
                          <w:p w14:paraId="3BDF8CDD" w14:textId="77777777" w:rsidR="00792DB3" w:rsidRDefault="00792DB3" w:rsidP="00792DB3">
                            <w:proofErr w:type="spellStart"/>
                            <w:r>
                              <w:t>Лист</w:t>
                            </w:r>
                            <w:proofErr w:type="spellEnd"/>
                          </w:p>
                        </w:txbxContent>
                      </v:textbox>
                    </v:rect>
                    <v:rect id="Rectangle 65" o:spid="_x0000_s109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qiVsEA&#10;AADcAAAADwAAAGRycy9kb3ducmV2LnhtbERP30vDMBB+F/wfwgm+uXQFq9RlYwrChjCw0/ejuTVl&#10;zaUmWdv992Yw2Nt9fD9vsZpsJwbyoXWsYD7LQBDXTrfcKPjZfz69gggRWWPnmBScKcBqeX+3wFK7&#10;kb9pqGIjUgiHEhWYGPtSylAbshhmridO3MF5izFB30jtcUzhtpN5lhXSYsupwWBPH4bqY3WyCoZu&#10;uy7y8Vmb3793//JV0cH7nVKPD9P6DUSkKd7EV/dGp/l5AZdn0gV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sKolbBAAAA3AAAAA8AAAAAAAAAAAAAAAAAmAIAAGRycy9kb3du&#10;cmV2LnhtbFBLBQYAAAAABAAEAPUAAACGAwAAAAA=&#10;" filled="f" stroked="f" strokecolor="white" strokeweight=".25pt">
                      <v:path arrowok="t"/>
                      <v:textbox inset="1pt,1pt,1pt,1pt">
                        <w:txbxContent>
                          <w:p w14:paraId="0A2BD57A" w14:textId="77777777" w:rsidR="00792DB3" w:rsidRDefault="00792DB3" w:rsidP="00792DB3">
                            <w:pPr>
                              <w:rPr>
                                <w:sz w:val="19"/>
                              </w:rPr>
                            </w:pPr>
                            <w:r>
                              <w:t xml:space="preserve">№ </w:t>
                            </w:r>
                            <w:proofErr w:type="spellStart"/>
                            <w:proofErr w:type="gramStart"/>
                            <w:r>
                              <w:t>докум</w:t>
                            </w:r>
                            <w:proofErr w:type="spellEnd"/>
                            <w:proofErr w:type="gramEnd"/>
                            <w:r>
                              <w:rPr>
                                <w:sz w:val="21"/>
                              </w:rPr>
                              <w:t>.</w:t>
                            </w:r>
                          </w:p>
                        </w:txbxContent>
                      </v:textbox>
                    </v:rect>
                    <v:rect id="Rectangle 66" o:spid="_x0000_s109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YHzcEA&#10;AADcAAAADwAAAGRycy9kb3ducmV2LnhtbERP32vCMBB+H/g/hBvsbaYrqKMzigqCQxis0/ejOZuy&#10;5lKT2Hb//SIM9nYf389brkfbip58aBwreJlmIIgrpxuuFZy+9s+vIEJE1tg6JgU/FGC9mjwssdBu&#10;4E/qy1iLFMKhQAUmxq6QMlSGLIap64gTd3HeYkzQ11J7HFK4bWWeZXNpseHUYLCjnaHqu7xZBX37&#10;vpnnw0yb83XrF8eSLt5/KPX0OG7eQEQa47/4z33QaX6+gPsz6Q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RGB83BAAAA3AAAAA8AAAAAAAAAAAAAAAAAmAIAAGRycy9kb3du&#10;cmV2LnhtbFBLBQYAAAAABAAEAPUAAACGAwAAAAA=&#10;" filled="f" stroked="f" strokecolor="white" strokeweight=".25pt">
                      <v:path arrowok="t"/>
                      <v:textbox inset="1pt,1pt,1pt,1pt">
                        <w:txbxContent>
                          <w:p w14:paraId="4EA95EF8" w14:textId="77777777" w:rsidR="00792DB3" w:rsidRDefault="00792DB3" w:rsidP="00792DB3">
                            <w:pPr>
                              <w:rPr>
                                <w:sz w:val="19"/>
                              </w:rPr>
                            </w:pPr>
                            <w:proofErr w:type="spellStart"/>
                            <w:r>
                              <w:t>Підпис</w:t>
                            </w:r>
                            <w:proofErr w:type="spellEnd"/>
                          </w:p>
                        </w:txbxContent>
                      </v:textbox>
                    </v:rect>
                    <v:rect id="Rectangle 67" o:spid="_x0000_s109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mTv8QA&#10;AADcAAAADwAAAGRycy9kb3ducmV2LnhtbESPQUvDQBCF70L/wzKCN7sx0Cppt6UVhIogGPU+ZKfZ&#10;0Oxs3F2T+O+dg+BthvfmvW+2+9n3aqSYusAG7pYFKOIm2I5bAx/vT7cPoFJGttgHJgM/lGC/W1xt&#10;sbJh4jca69wqCeFUoQGX81BpnRpHHtMyDMSinUP0mGWNrbYRJwn3vS6LYq09diwNDgd6dNRc6m9v&#10;YOyfD+tyWln3+XWM9y81nWN8Nebmej5sQGWa87/57/pkBb8UWnlGJ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Zk7/EAAAA3AAAAA8AAAAAAAAAAAAAAAAAmAIAAGRycy9k&#10;b3ducmV2LnhtbFBLBQYAAAAABAAEAPUAAACJAwAAAAA=&#10;" filled="f" stroked="f" strokecolor="white" strokeweight=".25pt">
                      <v:path arrowok="t"/>
                      <v:textbox inset="1pt,1pt,1pt,1pt">
                        <w:txbxContent>
                          <w:p w14:paraId="52AD2C08" w14:textId="77777777" w:rsidR="00792DB3" w:rsidRDefault="00792DB3" w:rsidP="00792DB3">
                            <w:pPr>
                              <w:rPr>
                                <w:sz w:val="21"/>
                              </w:rPr>
                            </w:pPr>
                            <w:proofErr w:type="spellStart"/>
                            <w:r>
                              <w:t>Дата</w:t>
                            </w:r>
                            <w:proofErr w:type="spellEnd"/>
                          </w:p>
                        </w:txbxContent>
                      </v:textbox>
                    </v:rect>
                    <v:rect id="Rectangle 68" o:spid="_x0000_s109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U2JMEA&#10;AADcAAAADwAAAGRycy9kb3ducmV2LnhtbERP30vDMBB+F/Y/hBP25lILq1qXjSoMJoJg1fejuTXF&#10;5tIlWdv990YQfLuP7+dtdrPtxUg+dI4V3K4yEMSN0x23Cj4/9jf3IEJE1tg7JgUXCrDbLq42WGo3&#10;8TuNdWxFCuFQogIT41BKGRpDFsPKDcSJOzpvMSboW6k9Tinc9jLPskJa7Dg1GBzo2VDzXZ+tgrF/&#10;qYp8WmvzdXryd681Hb1/U2p5PVePICLN8V/85z7oND9/gN9n0gV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VNiTBAAAA3AAAAA8AAAAAAAAAAAAAAAAAmAIAAGRycy9kb3du&#10;cmV2LnhtbFBLBQYAAAAABAAEAPUAAACGAwAAAAA=&#10;" filled="f" stroked="f" strokecolor="white" strokeweight=".25pt">
                      <v:path arrowok="t"/>
                      <v:textbox inset="1pt,1pt,1pt,1pt">
                        <w:txbxContent>
                          <w:p w14:paraId="587F03E0" w14:textId="77777777" w:rsidR="00792DB3" w:rsidRDefault="00792DB3" w:rsidP="00792DB3">
                            <w:pPr>
                              <w:rPr>
                                <w:rFonts w:ascii="Arial" w:hAnsi="Arial"/>
                                <w:sz w:val="19"/>
                              </w:rPr>
                            </w:pPr>
                            <w:proofErr w:type="spellStart"/>
                            <w:r>
                              <w:t>Лист</w:t>
                            </w:r>
                            <w:proofErr w:type="spellEnd"/>
                          </w:p>
                        </w:txbxContent>
                      </v:textbox>
                    </v:rect>
                    <v:rect id="Rectangle 70" o:spid="_x0000_s1094"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gyiMEA&#10;AADcAAAADwAAAGRycy9kb3ducmV2LnhtbERP30vDMBB+F/Y/hBN821Irq1KXjSoMHMLAqu9Hc2uK&#10;zaVLsrb+90YQfLuP7+dtdrPtxUg+dI4V3K4yEMSN0x23Cj7e98sHECEia+wdk4JvCrDbLq42WGo3&#10;8RuNdWxFCuFQogIT41BKGRpDFsPKDcSJOzlvMSboW6k9Tinc9jLPskJa7Dg1GBzo2VDzVV+sgrE/&#10;VEU+rbX5PD/5+9eaTt4flbq5nqtHEJHm+C/+c7/oNP8uh99n0gV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oMojBAAAA3AAAAA8AAAAAAAAAAAAAAAAAmAIAAGRycy9kb3du&#10;cmV2LnhtbFBLBQYAAAAABAAEAPUAAACGAwAAAAA=&#10;" filled="f" stroked="f" strokecolor="white" strokeweight=".25pt">
                      <v:path arrowok="t"/>
                      <v:textbox inset="1pt,1pt,1pt,1pt">
                        <w:txbxContent>
                          <w:p w14:paraId="617D6E55" w14:textId="77777777" w:rsidR="00792DB3" w:rsidRDefault="00792DB3" w:rsidP="00792DB3">
                            <w:pPr>
                              <w:jc w:val="center"/>
                              <w:rPr>
                                <w:lang w:val="uk-UA"/>
                              </w:rPr>
                            </w:pPr>
                            <w:r>
                              <w:rPr>
                                <w:lang w:val="uk-UA"/>
                              </w:rPr>
                              <w:t>БМ93.</w:t>
                            </w:r>
                            <w:r>
                              <w:t>0</w:t>
                            </w:r>
                            <w:r>
                              <w:rPr>
                                <w:lang w:val="ru-RU"/>
                              </w:rPr>
                              <w:t>1</w:t>
                            </w:r>
                            <w:r>
                              <w:rPr>
                                <w:lang w:val="uk-UA"/>
                              </w:rPr>
                              <w:t>.2605.5223.ПЗ</w:t>
                            </w:r>
                          </w:p>
                          <w:p w14:paraId="23FE9D21" w14:textId="77777777" w:rsidR="00792DB3" w:rsidRDefault="00792DB3" w:rsidP="00792DB3">
                            <w:pPr>
                              <w:rPr>
                                <w:rFonts w:ascii="Arial" w:hAnsi="Arial"/>
                                <w:i/>
                                <w:sz w:val="32"/>
                              </w:rPr>
                            </w:pPr>
                          </w:p>
                          <w:p w14:paraId="5CA78AF2" w14:textId="77777777" w:rsidR="00792DB3" w:rsidRDefault="00792DB3" w:rsidP="00792DB3">
                            <w:pPr>
                              <w:widowControl w:val="0"/>
                              <w:autoSpaceDE w:val="0"/>
                              <w:autoSpaceDN w:val="0"/>
                              <w:adjustRightInd w:val="0"/>
                              <w:jc w:val="center"/>
                              <w:rPr>
                                <w:rFonts w:ascii="Arial" w:hAnsi="Arial" w:cs="Arial"/>
                                <w:i/>
                                <w:iCs/>
                                <w:color w:val="000000"/>
                              </w:rPr>
                            </w:pPr>
                          </w:p>
                        </w:txbxContent>
                      </v:textbox>
                    </v:rect>
                    <w10:wrap anchorx="page" anchory="page"/>
                  </v:group>
                </w:pict>
              </mc:Fallback>
            </mc:AlternateContent>
          </w:r>
          <w:hyperlink w:anchor="_Toc134668968" w:history="1">
            <w:r w:rsidR="00C76194" w:rsidRPr="00C76194">
              <w:rPr>
                <w:rStyle w:val="a3"/>
                <w:b/>
                <w:bCs/>
                <w:noProof/>
                <w:sz w:val="28"/>
                <w:szCs w:val="28"/>
              </w:rPr>
              <w:t>4)</w:t>
            </w:r>
            <w:r w:rsidR="00C76194" w:rsidRPr="00C76194">
              <w:rPr>
                <w:rFonts w:asciiTheme="minorHAnsi" w:eastAsiaTheme="minorEastAsia" w:hAnsiTheme="minorHAnsi" w:cstheme="minorBidi"/>
                <w:noProof/>
                <w:kern w:val="2"/>
                <w:sz w:val="28"/>
                <w:szCs w:val="28"/>
                <w14:ligatures w14:val="standardContextual"/>
              </w:rPr>
              <w:tab/>
            </w:r>
            <w:r w:rsidR="00C76194" w:rsidRPr="00C76194">
              <w:rPr>
                <w:rStyle w:val="a3"/>
                <w:b/>
                <w:bCs/>
                <w:noProof/>
                <w:sz w:val="28"/>
                <w:szCs w:val="28"/>
                <w:shd w:val="clear" w:color="auto" w:fill="FFFFFF"/>
              </w:rPr>
              <w:t>CHALLENGES AND LIMITATIONS / FUTURE DIRECTIONS OF WEARABLE DEVICES FOR HEART MONITORING</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_Toc134668968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55</w:t>
            </w:r>
            <w:r w:rsidR="00C76194" w:rsidRPr="00C76194">
              <w:rPr>
                <w:noProof/>
                <w:webHidden/>
                <w:sz w:val="28"/>
                <w:szCs w:val="28"/>
              </w:rPr>
              <w:fldChar w:fldCharType="end"/>
            </w:r>
          </w:hyperlink>
        </w:p>
        <w:p w14:paraId="5A925933" w14:textId="68F1F5A9"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69" w:history="1">
            <w:r w:rsidR="00C76194" w:rsidRPr="00C76194">
              <w:rPr>
                <w:rStyle w:val="a3"/>
                <w:b/>
                <w:bCs/>
                <w:noProof/>
                <w:sz w:val="28"/>
                <w:szCs w:val="28"/>
                <w:shd w:val="clear" w:color="auto" w:fill="FFFFFF"/>
              </w:rPr>
              <w:t>4.1 Data privacy</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_Toc134668969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55</w:t>
            </w:r>
            <w:r w:rsidR="00C76194" w:rsidRPr="00C76194">
              <w:rPr>
                <w:noProof/>
                <w:webHidden/>
                <w:sz w:val="28"/>
                <w:szCs w:val="28"/>
              </w:rPr>
              <w:fldChar w:fldCharType="end"/>
            </w:r>
          </w:hyperlink>
        </w:p>
        <w:p w14:paraId="3B74EABF" w14:textId="42F407B5"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70" w:history="1">
            <w:r w:rsidR="00C76194" w:rsidRPr="00C76194">
              <w:rPr>
                <w:rStyle w:val="a3"/>
                <w:b/>
                <w:bCs/>
                <w:noProof/>
                <w:sz w:val="28"/>
                <w:szCs w:val="28"/>
              </w:rPr>
              <w:t xml:space="preserve">4.2 </w:t>
            </w:r>
            <w:r w:rsidR="00C76194" w:rsidRPr="00C76194">
              <w:rPr>
                <w:rStyle w:val="a3"/>
                <w:b/>
                <w:bCs/>
                <w:noProof/>
                <w:sz w:val="28"/>
                <w:szCs w:val="28"/>
                <w:shd w:val="clear" w:color="auto" w:fill="FFFFFF"/>
              </w:rPr>
              <w:t>User compliance</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_Toc134668970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56</w:t>
            </w:r>
            <w:r w:rsidR="00C76194" w:rsidRPr="00C76194">
              <w:rPr>
                <w:noProof/>
                <w:webHidden/>
                <w:sz w:val="28"/>
                <w:szCs w:val="28"/>
              </w:rPr>
              <w:fldChar w:fldCharType="end"/>
            </w:r>
          </w:hyperlink>
        </w:p>
        <w:p w14:paraId="0F5E6679" w14:textId="2737CDA6"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71" w:history="1">
            <w:r w:rsidR="00C76194" w:rsidRPr="00C76194">
              <w:rPr>
                <w:rStyle w:val="a3"/>
                <w:b/>
                <w:bCs/>
                <w:noProof/>
                <w:sz w:val="28"/>
                <w:szCs w:val="28"/>
                <w:shd w:val="clear" w:color="auto" w:fill="FFFFFF"/>
              </w:rPr>
              <w:t>4.3 Regulatory compliance</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_Toc134668971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57</w:t>
            </w:r>
            <w:r w:rsidR="00C76194" w:rsidRPr="00C76194">
              <w:rPr>
                <w:noProof/>
                <w:webHidden/>
                <w:sz w:val="28"/>
                <w:szCs w:val="28"/>
              </w:rPr>
              <w:fldChar w:fldCharType="end"/>
            </w:r>
          </w:hyperlink>
        </w:p>
        <w:p w14:paraId="338DF591" w14:textId="1E331C10"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72" w:history="1">
            <w:r w:rsidR="00C76194" w:rsidRPr="00C76194">
              <w:rPr>
                <w:rStyle w:val="a3"/>
                <w:b/>
                <w:bCs/>
                <w:noProof/>
                <w:sz w:val="28"/>
                <w:szCs w:val="28"/>
              </w:rPr>
              <w:t xml:space="preserve">4.4 </w:t>
            </w:r>
            <w:r w:rsidR="00C76194" w:rsidRPr="00C76194">
              <w:rPr>
                <w:rStyle w:val="a3"/>
                <w:b/>
                <w:bCs/>
                <w:noProof/>
                <w:sz w:val="28"/>
                <w:szCs w:val="28"/>
                <w:shd w:val="clear" w:color="auto" w:fill="FFFFFF"/>
              </w:rPr>
              <w:t>Emerging technologies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_Toc134668972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59</w:t>
            </w:r>
            <w:r w:rsidR="00C76194" w:rsidRPr="00C76194">
              <w:rPr>
                <w:noProof/>
                <w:webHidden/>
                <w:sz w:val="28"/>
                <w:szCs w:val="28"/>
              </w:rPr>
              <w:fldChar w:fldCharType="end"/>
            </w:r>
          </w:hyperlink>
        </w:p>
        <w:p w14:paraId="68128BB2" w14:textId="67F65ED0"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73" w:history="1">
            <w:r w:rsidR="00C76194" w:rsidRPr="00C76194">
              <w:rPr>
                <w:rStyle w:val="a3"/>
                <w:b/>
                <w:bCs/>
                <w:noProof/>
                <w:sz w:val="28"/>
                <w:szCs w:val="28"/>
              </w:rPr>
              <w:t xml:space="preserve">5.5 </w:t>
            </w:r>
            <w:r w:rsidR="00C76194" w:rsidRPr="00C76194">
              <w:rPr>
                <w:rStyle w:val="a3"/>
                <w:b/>
                <w:bCs/>
                <w:noProof/>
                <w:sz w:val="28"/>
                <w:szCs w:val="28"/>
                <w:shd w:val="clear" w:color="auto" w:fill="FFFFFF"/>
              </w:rPr>
              <w:t>Potential new applications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_Toc134668973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61</w:t>
            </w:r>
            <w:r w:rsidR="00C76194" w:rsidRPr="00C76194">
              <w:rPr>
                <w:noProof/>
                <w:webHidden/>
                <w:sz w:val="28"/>
                <w:szCs w:val="28"/>
              </w:rPr>
              <w:fldChar w:fldCharType="end"/>
            </w:r>
          </w:hyperlink>
        </w:p>
        <w:p w14:paraId="2A862B91" w14:textId="47020A0F"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74" w:history="1">
            <w:r w:rsidR="00C76194" w:rsidRPr="00C76194">
              <w:rPr>
                <w:rStyle w:val="a3"/>
                <w:b/>
                <w:bCs/>
                <w:noProof/>
                <w:sz w:val="28"/>
                <w:szCs w:val="28"/>
              </w:rPr>
              <w:t xml:space="preserve">4.6 </w:t>
            </w:r>
            <w:r w:rsidR="00C76194" w:rsidRPr="00C76194">
              <w:rPr>
                <w:rStyle w:val="a3"/>
                <w:b/>
                <w:bCs/>
                <w:noProof/>
                <w:sz w:val="28"/>
                <w:szCs w:val="28"/>
                <w:shd w:val="clear" w:color="auto" w:fill="FFFFFF"/>
              </w:rPr>
              <w:t>Identify areas for further research and development.</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_Toc134668974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63</w:t>
            </w:r>
            <w:r w:rsidR="00C76194" w:rsidRPr="00C76194">
              <w:rPr>
                <w:noProof/>
                <w:webHidden/>
                <w:sz w:val="28"/>
                <w:szCs w:val="28"/>
              </w:rPr>
              <w:fldChar w:fldCharType="end"/>
            </w:r>
          </w:hyperlink>
        </w:p>
        <w:p w14:paraId="784235D6" w14:textId="6D2EA5EB"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75" w:history="1">
            <w:r w:rsidR="00C76194" w:rsidRPr="00C76194">
              <w:rPr>
                <w:rStyle w:val="a3"/>
                <w:b/>
                <w:bCs/>
                <w:noProof/>
                <w:sz w:val="28"/>
                <w:szCs w:val="28"/>
                <w:lang w:val="en-US"/>
              </w:rPr>
              <w:t>4</w:t>
            </w:r>
            <w:r w:rsidR="00C76194" w:rsidRPr="00C76194">
              <w:rPr>
                <w:rStyle w:val="a3"/>
                <w:b/>
                <w:bCs/>
                <w:noProof/>
                <w:sz w:val="28"/>
                <w:szCs w:val="28"/>
              </w:rPr>
              <w:t>.</w:t>
            </w:r>
            <w:r w:rsidR="00C76194" w:rsidRPr="00C76194">
              <w:rPr>
                <w:rStyle w:val="a3"/>
                <w:b/>
                <w:bCs/>
                <w:noProof/>
                <w:sz w:val="28"/>
                <w:szCs w:val="28"/>
                <w:lang w:val="en-US"/>
              </w:rPr>
              <w:t>7</w:t>
            </w:r>
            <w:r w:rsidR="00C76194" w:rsidRPr="00C76194">
              <w:rPr>
                <w:rStyle w:val="a3"/>
                <w:b/>
                <w:bCs/>
                <w:noProof/>
                <w:sz w:val="28"/>
                <w:szCs w:val="28"/>
              </w:rPr>
              <w:t xml:space="preserve"> Conclusions to Section</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_Toc134668975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64</w:t>
            </w:r>
            <w:r w:rsidR="00C76194" w:rsidRPr="00C76194">
              <w:rPr>
                <w:noProof/>
                <w:webHidden/>
                <w:sz w:val="28"/>
                <w:szCs w:val="28"/>
              </w:rPr>
              <w:fldChar w:fldCharType="end"/>
            </w:r>
          </w:hyperlink>
        </w:p>
        <w:p w14:paraId="1F183C9E" w14:textId="550F53DF"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76" w:history="1">
            <w:r w:rsidR="00C76194" w:rsidRPr="00C76194">
              <w:rPr>
                <w:rStyle w:val="a3"/>
                <w:b/>
                <w:bCs/>
                <w:noProof/>
                <w:sz w:val="28"/>
                <w:szCs w:val="28"/>
                <w:shd w:val="clear" w:color="auto" w:fill="FFFFFF"/>
              </w:rPr>
              <w:t>CONCLUSIONS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_Toc134668976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67</w:t>
            </w:r>
            <w:r w:rsidR="00C76194" w:rsidRPr="00C76194">
              <w:rPr>
                <w:noProof/>
                <w:webHidden/>
                <w:sz w:val="28"/>
                <w:szCs w:val="28"/>
              </w:rPr>
              <w:fldChar w:fldCharType="end"/>
            </w:r>
          </w:hyperlink>
        </w:p>
        <w:p w14:paraId="7FDA4632" w14:textId="6FB13F9B" w:rsidR="00C76194" w:rsidRPr="00C76194" w:rsidRDefault="00C45DD9" w:rsidP="00C76194">
          <w:pPr>
            <w:pStyle w:val="11"/>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34668977" w:history="1">
            <w:r w:rsidR="00C76194" w:rsidRPr="00C76194">
              <w:rPr>
                <w:rStyle w:val="a3"/>
                <w:b/>
                <w:bCs/>
                <w:noProof/>
                <w:sz w:val="28"/>
                <w:szCs w:val="28"/>
                <w:lang w:val="en-US"/>
              </w:rPr>
              <w:t>REFERENCES</w:t>
            </w:r>
            <w:r w:rsidR="00C76194" w:rsidRPr="00C76194">
              <w:rPr>
                <w:noProof/>
                <w:webHidden/>
                <w:sz w:val="28"/>
                <w:szCs w:val="28"/>
              </w:rPr>
              <w:tab/>
            </w:r>
            <w:r w:rsidR="00C76194" w:rsidRPr="00C76194">
              <w:rPr>
                <w:noProof/>
                <w:webHidden/>
                <w:sz w:val="28"/>
                <w:szCs w:val="28"/>
              </w:rPr>
              <w:fldChar w:fldCharType="begin"/>
            </w:r>
            <w:r w:rsidR="00C76194" w:rsidRPr="00C76194">
              <w:rPr>
                <w:noProof/>
                <w:webHidden/>
                <w:sz w:val="28"/>
                <w:szCs w:val="28"/>
              </w:rPr>
              <w:instrText xml:space="preserve"> PAGEREF _Toc134668977 \h </w:instrText>
            </w:r>
            <w:r w:rsidR="00C76194" w:rsidRPr="00C76194">
              <w:rPr>
                <w:noProof/>
                <w:webHidden/>
                <w:sz w:val="28"/>
                <w:szCs w:val="28"/>
              </w:rPr>
            </w:r>
            <w:r w:rsidR="00C76194" w:rsidRPr="00C76194">
              <w:rPr>
                <w:noProof/>
                <w:webHidden/>
                <w:sz w:val="28"/>
                <w:szCs w:val="28"/>
              </w:rPr>
              <w:fldChar w:fldCharType="separate"/>
            </w:r>
            <w:r w:rsidR="00C76194" w:rsidRPr="00C76194">
              <w:rPr>
                <w:noProof/>
                <w:webHidden/>
                <w:sz w:val="28"/>
                <w:szCs w:val="28"/>
              </w:rPr>
              <w:t>69</w:t>
            </w:r>
            <w:r w:rsidR="00C76194" w:rsidRPr="00C76194">
              <w:rPr>
                <w:noProof/>
                <w:webHidden/>
                <w:sz w:val="28"/>
                <w:szCs w:val="28"/>
              </w:rPr>
              <w:fldChar w:fldCharType="end"/>
            </w:r>
          </w:hyperlink>
        </w:p>
        <w:p w14:paraId="574B5574" w14:textId="73C3F355" w:rsidR="00F14536" w:rsidRPr="0055067E" w:rsidRDefault="00F14536" w:rsidP="00C76194">
          <w:pPr>
            <w:spacing w:line="360" w:lineRule="auto"/>
            <w:jc w:val="both"/>
            <w:rPr>
              <w:sz w:val="28"/>
              <w:szCs w:val="28"/>
            </w:rPr>
          </w:pPr>
          <w:r w:rsidRPr="00C76194">
            <w:rPr>
              <w:rFonts w:asciiTheme="majorBidi" w:hAnsiTheme="majorBidi" w:cstheme="majorBidi"/>
              <w:b/>
              <w:bCs/>
              <w:noProof/>
              <w:sz w:val="28"/>
              <w:szCs w:val="28"/>
            </w:rPr>
            <w:fldChar w:fldCharType="end"/>
          </w:r>
        </w:p>
      </w:sdtContent>
    </w:sdt>
    <w:p w14:paraId="51F43D51" w14:textId="77777777" w:rsidR="00F14536" w:rsidRPr="0055067E" w:rsidRDefault="00F14536" w:rsidP="0055067E">
      <w:pPr>
        <w:spacing w:line="360" w:lineRule="auto"/>
        <w:rPr>
          <w:b/>
          <w:bCs/>
          <w:sz w:val="28"/>
          <w:szCs w:val="28"/>
        </w:rPr>
      </w:pPr>
      <w:r w:rsidRPr="0055067E">
        <w:rPr>
          <w:b/>
          <w:bCs/>
          <w:sz w:val="28"/>
          <w:szCs w:val="28"/>
        </w:rPr>
        <w:br w:type="page"/>
      </w:r>
    </w:p>
    <w:p w14:paraId="1CCD5B08" w14:textId="4B4284FA" w:rsidR="00581629" w:rsidRPr="00F14536" w:rsidRDefault="00581629" w:rsidP="00F14536">
      <w:pPr>
        <w:pStyle w:val="1"/>
        <w:rPr>
          <w:b/>
          <w:bCs/>
        </w:rPr>
      </w:pPr>
      <w:bookmarkStart w:id="4" w:name="_Toc134668946"/>
      <w:r w:rsidRPr="00F14536">
        <w:rPr>
          <w:b/>
          <w:bCs/>
        </w:rPr>
        <w:lastRenderedPageBreak/>
        <w:t>INTRODUCTION</w:t>
      </w:r>
      <w:bookmarkEnd w:id="4"/>
    </w:p>
    <w:p w14:paraId="0D2A02DF" w14:textId="77777777" w:rsidR="00581629" w:rsidRPr="006E6BFC" w:rsidRDefault="00581629" w:rsidP="00581629">
      <w:pPr>
        <w:spacing w:line="360" w:lineRule="auto"/>
        <w:ind w:firstLine="720"/>
        <w:jc w:val="both"/>
        <w:rPr>
          <w:color w:val="353740"/>
          <w:sz w:val="28"/>
          <w:szCs w:val="28"/>
          <w:shd w:val="clear" w:color="auto" w:fill="FFFFFF"/>
        </w:rPr>
      </w:pPr>
      <w:r w:rsidRPr="006E6BFC">
        <w:rPr>
          <w:color w:val="353740"/>
          <w:sz w:val="28"/>
          <w:szCs w:val="28"/>
          <w:shd w:val="clear" w:color="auto" w:fill="FFFFFF"/>
        </w:rPr>
        <w:t>Cardiovascular diseases (CVDs) are the leading cause of death globally, accounting for nearly 18 million deaths each year. Early detection and management of CVDs can improve patient outcomes and reduce healthcare costs. Wearable devices for heart monitoring have emerged as a promising technology for continuous and non-invasive monitoring of heart function in real-world settings. These devices can provide early detection and intervention of CVDs and improve patient outcomes.</w:t>
      </w:r>
    </w:p>
    <w:p w14:paraId="1FBCEAFF" w14:textId="69788FAB" w:rsidR="00581629" w:rsidRPr="006E6BFC" w:rsidRDefault="00581629" w:rsidP="00581629">
      <w:pPr>
        <w:spacing w:line="360" w:lineRule="auto"/>
        <w:ind w:firstLine="720"/>
        <w:jc w:val="both"/>
        <w:rPr>
          <w:color w:val="353740"/>
          <w:sz w:val="28"/>
          <w:szCs w:val="28"/>
          <w:shd w:val="clear" w:color="auto" w:fill="FFFFFF"/>
        </w:rPr>
      </w:pPr>
      <w:r w:rsidRPr="006E6BFC">
        <w:rPr>
          <w:color w:val="353740"/>
          <w:sz w:val="28"/>
          <w:szCs w:val="28"/>
          <w:shd w:val="clear" w:color="auto" w:fill="FFFFFF"/>
        </w:rPr>
        <w:t xml:space="preserve">Wearable devices for heart monitoring come in various forms, including </w:t>
      </w:r>
      <w:r w:rsidR="00792DB3">
        <w:rPr>
          <w:noProof/>
          <w:lang w:val="uk-UA" w:eastAsia="uk-UA"/>
        </w:rPr>
        <mc:AlternateContent>
          <mc:Choice Requires="wpg">
            <w:drawing>
              <wp:anchor distT="0" distB="0" distL="114300" distR="114300" simplePos="0" relativeHeight="251667456" behindDoc="1" locked="0" layoutInCell="0" allowOverlap="1" wp14:anchorId="512C88D5" wp14:editId="348A3AEE">
                <wp:simplePos x="0" y="0"/>
                <wp:positionH relativeFrom="page">
                  <wp:posOffset>726440</wp:posOffset>
                </wp:positionH>
                <wp:positionV relativeFrom="page">
                  <wp:posOffset>537210</wp:posOffset>
                </wp:positionV>
                <wp:extent cx="6438900" cy="10096500"/>
                <wp:effectExtent l="0" t="0" r="19050" b="19050"/>
                <wp:wrapNone/>
                <wp:docPr id="65"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096500"/>
                          <a:chOff x="1152" y="432"/>
                          <a:chExt cx="10376" cy="15985"/>
                        </a:xfrm>
                      </wpg:grpSpPr>
                      <wps:wsp>
                        <wps:cNvPr id="72"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0047B10" w14:textId="77777777" w:rsidR="00792DB3" w:rsidRDefault="00792DB3" w:rsidP="00792DB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10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6F1D27B" w14:textId="77777777" w:rsidR="00792DB3" w:rsidRDefault="00792DB3" w:rsidP="00792DB3">
                              <w:proofErr w:type="spellStart"/>
                              <w:r>
                                <w:t>Лист</w:t>
                              </w:r>
                              <w:proofErr w:type="spellEnd"/>
                            </w:p>
                          </w:txbxContent>
                        </wps:txbx>
                        <wps:bodyPr rot="0" vert="horz" wrap="square" lIns="12700" tIns="12700" rIns="12700" bIns="12700" anchor="t" anchorCtr="0" upright="1">
                          <a:noAutofit/>
                        </wps:bodyPr>
                      </wps:wsp>
                      <wps:wsp>
                        <wps:cNvPr id="10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6247EF7" w14:textId="77777777" w:rsidR="00792DB3" w:rsidRDefault="00792DB3" w:rsidP="00792DB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10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27B21B" w14:textId="77777777" w:rsidR="00792DB3" w:rsidRDefault="00792DB3" w:rsidP="00792DB3">
                              <w:pPr>
                                <w:rPr>
                                  <w:sz w:val="19"/>
                                </w:rPr>
                              </w:pPr>
                              <w:proofErr w:type="spellStart"/>
                              <w:r>
                                <w:t>Підпис</w:t>
                              </w:r>
                              <w:proofErr w:type="spellEnd"/>
                            </w:p>
                          </w:txbxContent>
                        </wps:txbx>
                        <wps:bodyPr rot="0" vert="horz" wrap="square" lIns="12700" tIns="12700" rIns="12700" bIns="12700" anchor="t" anchorCtr="0" upright="1">
                          <a:noAutofit/>
                        </wps:bodyPr>
                      </wps:wsp>
                      <wps:wsp>
                        <wps:cNvPr id="10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AE8909E" w14:textId="77777777" w:rsidR="00792DB3" w:rsidRDefault="00792DB3" w:rsidP="00792DB3">
                              <w:pPr>
                                <w:rPr>
                                  <w:sz w:val="21"/>
                                </w:rPr>
                              </w:pPr>
                              <w:proofErr w:type="spellStart"/>
                              <w:r>
                                <w:t>Дата</w:t>
                              </w:r>
                              <w:proofErr w:type="spellEnd"/>
                            </w:p>
                          </w:txbxContent>
                        </wps:txbx>
                        <wps:bodyPr rot="0" vert="horz" wrap="square" lIns="12700" tIns="12700" rIns="12700" bIns="12700" anchor="t" anchorCtr="0" upright="1">
                          <a:noAutofit/>
                        </wps:bodyPr>
                      </wps:wsp>
                      <wps:wsp>
                        <wps:cNvPr id="10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01034C" w14:textId="77777777" w:rsidR="00792DB3" w:rsidRDefault="00792DB3" w:rsidP="00792DB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10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CE844DE" w14:textId="77777777" w:rsidR="00792DB3" w:rsidRDefault="00792DB3" w:rsidP="00792DB3">
                              <w:pPr>
                                <w:jc w:val="center"/>
                                <w:rPr>
                                  <w:lang w:val="uk-UA"/>
                                </w:rPr>
                              </w:pPr>
                              <w:r>
                                <w:rPr>
                                  <w:lang w:val="uk-UA"/>
                                </w:rPr>
                                <w:t>БМ93.</w:t>
                              </w:r>
                              <w:r>
                                <w:t>0</w:t>
                              </w:r>
                              <w:r>
                                <w:rPr>
                                  <w:lang w:val="ru-RU"/>
                                </w:rPr>
                                <w:t>1</w:t>
                              </w:r>
                              <w:r>
                                <w:rPr>
                                  <w:lang w:val="uk-UA"/>
                                </w:rPr>
                                <w:t>.2605.5223.ПЗ</w:t>
                              </w:r>
                            </w:p>
                            <w:p w14:paraId="45A6AC59" w14:textId="77777777" w:rsidR="00792DB3" w:rsidRDefault="00792DB3" w:rsidP="00792DB3">
                              <w:pPr>
                                <w:rPr>
                                  <w:rFonts w:ascii="Arial" w:hAnsi="Arial"/>
                                  <w:i/>
                                  <w:sz w:val="32"/>
                                </w:rPr>
                              </w:pPr>
                            </w:p>
                            <w:p w14:paraId="262EB8E9" w14:textId="77777777" w:rsidR="00792DB3" w:rsidRDefault="00792DB3" w:rsidP="00792DB3">
                              <w:pPr>
                                <w:widowControl w:val="0"/>
                                <w:autoSpaceDE w:val="0"/>
                                <w:autoSpaceDN w:val="0"/>
                                <w:adjustRightInd w:val="0"/>
                                <w:jc w:val="center"/>
                                <w:rPr>
                                  <w:rFonts w:ascii="Arial" w:hAnsi="Arial" w:cs="Arial"/>
                                  <w:i/>
                                  <w:iCs/>
                                  <w:color w:val="00000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95" style="position:absolute;left:0;text-align:left;margin-left:57.2pt;margin-top:42.3pt;width:507pt;height:795pt;z-index:-2516490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" o:allowincell="f">
                <v:rect id="Rectangle 52" o:spid="_x0000_s1096"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5eKMIA&#10;AADbAAAADwAAAGRycy9kb3ducmV2LnhtbESPQWvCQBSE7wX/w/KE3pqNHtoaXUUU0WtSFY+P7DMb&#10;zL4N2Y1J/323UOhxmJlvmNVmtI14UudrxwpmSQqCuHS65krB+evw9gnCB2SNjWNS8E0eNuvJywoz&#10;7QbO6VmESkQI+wwVmBDaTEpfGrLoE9cSR+/uOoshyq6SusMhwm0j52n6Li3WHBcMtrQzVD6K3ioY&#10;+nDV+1vVjPnxtMtNX1+GRaHU63TcLkEEGsN/+K990go+5vD7Jf4Auf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Dl4owgAAANsAAAAPAAAAAAAAAAAAAAAAAJgCAABkcnMvZG93&#10;bnJldi54bWxQSwUGAAAAAAQABAD1AAAAhwMAAAAA&#10;" filled="f" strokeweight="1.5pt">
                  <v:path arrowok="t"/>
                </v:rect>
                <v:line id="Line 53" o:spid="_x0000_s1097"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kLH8UAAADbAAAADwAAAGRycy9kb3ducmV2LnhtbESPUWvCQBCE3wv9D8cKvhS9VOgp0VOK&#10;UCgUClVLX9fcmgRze2lu1dhf3ysUfBxm5htmsep9o87UxTqwhcdxBoq4CK7m0sJu+zKagYqC7LAJ&#10;TBauFGG1vL9bYO7ChT/ovJFSJQjHHC1UIm2udSwq8hjHoSVO3iF0HiXJrtSuw0uC+0ZPssxojzWn&#10;hQpbWldUHDcnb+ETf0q5vu0f3o/GyO7r25zWU2PtcNA/z0EJ9XIL/7dfnYXpE/x9ST9AL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jkLH8UAAADbAAAADwAAAAAAAAAA&#10;AAAAAAChAgAAZHJzL2Rvd25yZXYueG1sUEsFBgAAAAAEAAQA+QAAAJMDAAAAAA==&#10;" strokeweight="1.5pt">
                  <v:stroke startarrowwidth="narrow" startarrowlength="short" endarrowwidth="narrow" endarrowlength="short"/>
                  <o:lock v:ext="edit" shapetype="f"/>
                </v:line>
                <v:line id="Line 54" o:spid="_x0000_s1098"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JA1MUAAADbAAAADwAAAGRycy9kb3ducmV2LnhtbESPQWvCQBSE74X+h+UVvJS6qYdVoquI&#10;UCgIQtXS6zP7TILZt2n2qbG/vlsQehxm5htmtuh9oy7UxTqwhddhBoq4CK7m0sJ+9/YyARUF2WET&#10;mCzcKMJi/vgww9yFK3/QZSulShCOOVqoRNpc61hU5DEOQ0ucvGPoPEqSXaldh9cE940eZZnRHmtO&#10;CxW2tKqoOG3P3sIn/pRyWx+eNydjZP/1bc6rsbF28NQvp6CEevkP39vvzsJkDH9f0g/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HJA1MUAAADbAAAADwAAAAAAAAAA&#10;AAAAAAChAgAAZHJzL2Rvd25yZXYueG1sUEsFBgAAAAAEAAQA+QAAAJMDAAAAAA==&#10;" strokeweight="1.5pt">
                  <v:stroke startarrowwidth="narrow" startarrowlength="short" endarrowwidth="narrow" endarrowlength="short"/>
                  <o:lock v:ext="edit" shapetype="f"/>
                </v:line>
                <v:line id="Line 55" o:spid="_x0000_s1099"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7r5sUAAADbAAAADwAAAGRycy9kb3ducmV2LnhtbESPQWvCQBSE74X+h+UJXopu7GFbo6sU&#10;oVAQhFpLr8/sMwlm36bZp0Z/fbdQ6HGYmW+Y+bL3jTpTF+vAFibjDBRxEVzNpYXdx+voGVQUZIdN&#10;YLJwpQjLxf3dHHMXLvxO562UKkE45mihEmlzrWNRkcc4Di1x8g6h8yhJdqV2HV4S3Df6McuM9lhz&#10;WqiwpVVFxXF78hY+8VbKdb1/2ByNkd3Xtzmtnoy1w0H/MgMl1Mt/+K/95ixMJ/D7Jf0Avf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Q7r5sUAAADbAAAADwAAAAAAAAAA&#10;AAAAAAChAgAAZHJzL2Rvd25yZXYueG1sUEsFBgAAAAAEAAQA+QAAAJMDAAAAAA==&#10;" strokeweight="1.5pt">
                  <v:stroke startarrowwidth="narrow" startarrowlength="short" endarrowwidth="narrow" endarrowlength="short"/>
                  <o:lock v:ext="edit" shapetype="f"/>
                </v:line>
                <v:line id="Line 56" o:spid="_x0000_s1100"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x1kcYAAADbAAAADwAAAGRycy9kb3ducmV2LnhtbESPX2vCQBDE3wv9DscKfSl6qQ9XjZ5S&#10;hEKhUPBP6euaW5Ngbi/NrRr76b1CoY/DzPyGmS9736gzdbEObOFplIEiLoKrubSw274OJ6CiIDts&#10;ApOFK0VYLu7v5pi7cOE1nTdSqgThmKOFSqTNtY5FRR7jKLTEyTuEzqMk2ZXadXhJcN/ocZYZ7bHm&#10;tFBhS6uKiuPm5C184k8p1/f948fRGNl9fZvT6tlY+zDoX2aghHr5D/+135yF6Rh+v6Qfo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3cdZHGAAAA2wAAAA8AAAAAAAAA&#10;AAAAAAAAoQIAAGRycy9kb3ducmV2LnhtbFBLBQYAAAAABAAEAPkAAACUAwAAAAA=&#10;" strokeweight="1.5pt">
                  <v:stroke startarrowwidth="narrow" startarrowlength="short" endarrowwidth="narrow" endarrowlength="short"/>
                  <o:lock v:ext="edit" shapetype="f"/>
                </v:line>
                <v:line id="Line 57" o:spid="_x0000_s1101"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lIfsUAAADbAAAADwAAAGRycy9kb3ducmV2LnhtbESPUWvCQBCE3wv9D8cW+iJ6qZSrRk8p&#10;glAoFLQWX9fcNgnm9tLcqrG/vlco9HGYmW+Y+bL3jTpTF+vAFh5GGSjiIriaSwu79/VwAioKssMm&#10;MFm4UoTl4vZmjrkLF97QeSulShCOOVqoRNpc61hU5DGOQkucvM/QeZQku1K7Di8J7hs9zjKjPdac&#10;FipsaVVRcdyevIUP/C7l+noYvB2Nkd3+y5xWT8ba+7v+eQZKqJf/8F/7xVmYPsLvl/QD9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XlIfsUAAADbAAAADwAAAAAAAAAA&#10;AAAAAAChAgAAZHJzL2Rvd25yZXYueG1sUEsFBgAAAAAEAAQA+QAAAJMDAAAAAA==&#10;" strokeweight="1.5pt">
                  <v:stroke startarrowwidth="narrow" startarrowlength="short" endarrowwidth="narrow" endarrowlength="short"/>
                  <o:lock v:ext="edit" shapetype="f"/>
                </v:line>
                <v:line id="Line 58" o:spid="_x0000_s1102"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Xt5cUAAADbAAAADwAAAGRycy9kb3ducmV2LnhtbESPUWvCQBCE3wv9D8cW+iJ6qdCrRk8p&#10;glAoFLQWX9fcNgnm9tLcqrG/vlco9HGYmW+Y+bL3jTpTF+vAFh5GGSjiIriaSwu79/VwAioKssMm&#10;MFm4UoTl4vZmjrkLF97QeSulShCOOVqoRNpc61hU5DGOQkucvM/QeZQku1K7Di8J7hs9zjKjPdac&#10;FipsaVVRcdyevIUP/C7l+noYvB2Nkd3+y5xWT8ba+7v+eQZKqJf/8F/7xVmYPsLvl/QD9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jXt5cUAAADbAAAADwAAAAAAAAAA&#10;AAAAAAChAgAAZHJzL2Rvd25yZXYueG1sUEsFBgAAAAAEAAQA+QAAAJMDAAAAAA==&#10;" strokeweight="1.5pt">
                  <v:stroke startarrowwidth="narrow" startarrowlength="short" endarrowwidth="narrow" endarrowlength="short"/>
                  <o:lock v:ext="edit" shapetype="f"/>
                </v:line>
                <v:line id="Line 59" o:spid="_x0000_s1103"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dzksUAAADbAAAADwAAAGRycy9kb3ducmV2LnhtbESPQWvCQBSE74X+h+UVehHd1MO2Rlcp&#10;QkEoFKoWr8/sMwlm36bZp8b++m5B6HGYmW+Y2aL3jTpTF+vAFp5GGSjiIriaSwvbzdvwBVQUZIdN&#10;YLJwpQiL+f3dDHMXLvxJ57WUKkE45mihEmlzrWNRkcc4Ci1x8g6h8yhJdqV2HV4S3Dd6nGVGe6w5&#10;LVTY0rKi4rg+eQtf+FPK9X0/+DgaI9vdtzktn421jw/96xSUUC//4Vt75SxMDPx9ST9Az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udzksUAAADbAAAADwAAAAAAAAAA&#10;AAAAAAChAgAAZHJzL2Rvd25yZXYueG1sUEsFBgAAAAAEAAQA+QAAAJMDAAAAAA==&#10;" strokeweight="1.5pt">
                  <v:stroke startarrowwidth="narrow" startarrowlength="short" endarrowwidth="narrow" endarrowlength="short"/>
                  <o:lock v:ext="edit" shapetype="f"/>
                </v:line>
                <v:line id="Line 60" o:spid="_x0000_s1104"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vWCcUAAADbAAAADwAAAGRycy9kb3ducmV2LnhtbESPQWvCQBSE74X+h+UJXopu6mHV6CpF&#10;KBQKhaql12f2mQSzb9PsU2N/fbdQ6HGYmW+Y5br3jbpQF+vAFh7HGSjiIriaSwv73fNoBioKssMm&#10;MFm4UYT16v5uibkLV36ny1ZKlSAcc7RQibS51rGoyGMch5Y4ecfQeZQku1K7Dq8J7hs9yTKjPdac&#10;FipsaVNRcdqevYUP/C7l9np4eDsZI/vPL3PeTI21w0H/tAAl1Mt/+K/94izMp/D7Jf0Av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avWCcUAAADbAAAADwAAAAAAAAAA&#10;AAAAAAChAgAAZHJzL2Rvd25yZXYueG1sUEsFBgAAAAAEAAQA+QAAAJMDAAAAAA==&#10;" strokeweight="1.5pt">
                  <v:stroke startarrowwidth="narrow" startarrowlength="short" endarrowwidth="narrow" endarrowlength="short"/>
                  <o:lock v:ext="edit" shapetype="f"/>
                </v:line>
                <v:line id="Line 61" o:spid="_x0000_s1105"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LiV8QAAADbAAAADwAAAGRycy9kb3ducmV2LnhtbESPwWrCQBCG7wXfYRnBW93YgzSpq4gg&#10;eOjFKNTehuyYRLOzSXbV+PbOodDj8M//zXyL1eAadac+1J4NzKYJKOLC25pLA8fD9v0TVIjIFhvP&#10;ZOBJAVbL0dsCM+sfvKd7HkslEA4ZGqhibDOtQ1GRwzD1LbFkZ987jDL2pbY9PgTuGv2RJHPtsGa5&#10;UGFLm4qKa35zQjnO023609W3y6zLT79tdzp8ozGT8bD+AhVpiP/Lf+2dNZDKs+IiHqCX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8uJXxAAAANsAAAAPAAAAAAAAAAAA&#10;AAAAAKECAABkcnMvZG93bnJldi54bWxQSwUGAAAAAAQABAD5AAAAkgMAAAAA&#10;">
                  <v:stroke startarrowwidth="narrow" startarrowlength="short" endarrowwidth="narrow" endarrowlength="short"/>
                  <o:lock v:ext="edit" shapetype="f"/>
                </v:line>
                <v:rect id="Rectangle 62" o:spid="_x0000_s1106"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G4cMA&#10;AADbAAAADwAAAGRycy9kb3ducmV2LnhtbESPUWvCMBSF3wf+h3CFvc1UYU47o7iBMBEG1u390lyb&#10;suamJrHt/r0RBns8nHO+w1ltBtuIjnyoHSuYTjIQxKXTNVcKvk67pwWIEJE1No5JwS8F2KxHDyvM&#10;tev5SF0RK5EgHHJUYGJscylDachimLiWOHln5y3GJH0ltcc+wW0jZ1k2lxZrTgsGW3o3VP4UV6ug&#10;a/bb+ax/1ub78uZfDgWdvf9U6nE8bF9BRBrif/iv/aEVLJdw/5J+gF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eG4cMAAADbAAAADwAAAAAAAAAAAAAAAACYAgAAZHJzL2Rv&#10;d25yZXYueG1sUEsFBgAAAAAEAAQA9QAAAIgDAAAAAA==&#10;" filled="f" stroked="f" strokecolor="white" strokeweight=".25pt">
                  <v:path arrowok="t"/>
                  <v:textbox inset="1pt,1pt,1pt,1pt">
                    <w:txbxContent>
                      <w:p w14:paraId="10047B10" w14:textId="77777777" w:rsidR="00792DB3" w:rsidRDefault="00792DB3" w:rsidP="00792DB3">
                        <w:pPr>
                          <w:rPr>
                            <w:sz w:val="19"/>
                          </w:rPr>
                        </w:pPr>
                        <w:proofErr w:type="spellStart"/>
                        <w:proofErr w:type="gramStart"/>
                        <w:r>
                          <w:t>Изм</w:t>
                        </w:r>
                        <w:proofErr w:type="spellEnd"/>
                        <w:r>
                          <w:t>.</w:t>
                        </w:r>
                        <w:proofErr w:type="gramEnd"/>
                      </w:p>
                    </w:txbxContent>
                  </v:textbox>
                </v:rect>
                <v:line id="Line 63" o:spid="_x0000_s1107"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SesQAAADcAAAADwAAAGRycy9kb3ducmV2LnhtbESPQYvCQAyF7wv+hyGCt3XqHmTtOooI&#10;goe9WAXdW+jEttrJtJ1R6783hwVvL+Tly3vzZe9qdacuVJ4NTMYJKOLc24oLA4f95vMbVIjIFmvP&#10;ZOBJAZaLwcccU+sfvKN7FgslEA4pGihjbFKtQ16SwzD2DbHszr5zGGXsCm07fAjc1forSabaYcXy&#10;ocSG1iXl1+zmhHKYzjazY1vdLpM2O/017Wn/i8aMhv3qB1SkPr7N/9dbK/ETiS9lRIFe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21J6xAAAANwAAAAPAAAAAAAAAAAA&#10;AAAAAKECAABkcnMvZG93bnJldi54bWxQSwUGAAAAAAQABAD5AAAAkgMAAAAA&#10;">
                  <v:stroke startarrowwidth="narrow" startarrowlength="short" endarrowwidth="narrow" endarrowlength="short"/>
                  <o:lock v:ext="edit" shapetype="f"/>
                </v:line>
                <v:rect id="Rectangle 64" o:spid="_x0000_s1108"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ZmQsEA&#10;AADcAAAADwAAAGRycy9kb3ducmV2LnhtbERP32vCMBB+H/g/hBN8m6mCTqpRdDBwDAar+n40Z1Ns&#10;LjWJbfffL4PB3u7j+3mb3WAb0ZEPtWMFs2kGgrh0uuZKwfn09rwCESKyxsYxKfimALvt6GmDuXY9&#10;f1FXxEqkEA45KjAxtrmUoTRkMUxdS5y4q/MWY4K+ktpjn8JtI+dZtpQWa04NBlt6NVTeiodV0DXv&#10;++W8X2hzuR/8y0dBV+8/lZqMh/0aRKQh/ov/3Eed5mcz+H0mXSC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9WZkLBAAAA3AAAAA8AAAAAAAAAAAAAAAAAmAIAAGRycy9kb3du&#10;cmV2LnhtbFBLBQYAAAAABAAEAPUAAACGAwAAAAA=&#10;" filled="f" stroked="f" strokecolor="white" strokeweight=".25pt">
                  <v:path arrowok="t"/>
                  <v:textbox inset="1pt,1pt,1pt,1pt">
                    <w:txbxContent>
                      <w:p w14:paraId="16F1D27B" w14:textId="77777777" w:rsidR="00792DB3" w:rsidRDefault="00792DB3" w:rsidP="00792DB3">
                        <w:proofErr w:type="spellStart"/>
                        <w:r>
                          <w:t>Лист</w:t>
                        </w:r>
                        <w:proofErr w:type="spellEnd"/>
                      </w:p>
                    </w:txbxContent>
                  </v:textbox>
                </v:rect>
                <v:rect id="Rectangle 65" o:spid="_x0000_s1109"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T4NcEA&#10;AADcAAAADwAAAGRycy9kb3ducmV2LnhtbERP32vCMBB+H/g/hBP2NtMV5kZnFBWEDUFY3d6P5mzK&#10;mktNsrb7740g+HYf389brEbbip58aBwreJ5lIIgrpxuuFXwfd09vIEJE1tg6JgX/FGC1nDwssNBu&#10;4C/qy1iLFMKhQAUmxq6QMlSGLIaZ64gTd3LeYkzQ11J7HFK4bWWeZXNpseHUYLCjraHqt/yzCvr2&#10;cz3Phxdtfs4b/7ov6eT9QanH6bh+BxFpjHfxzf2h0/wsh+sz6QK5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E+DXBAAAA3AAAAA8AAAAAAAAAAAAAAAAAmAIAAGRycy9kb3du&#10;cmV2LnhtbFBLBQYAAAAABAAEAPUAAACGAwAAAAA=&#10;" filled="f" stroked="f" strokecolor="white" strokeweight=".25pt">
                  <v:path arrowok="t"/>
                  <v:textbox inset="1pt,1pt,1pt,1pt">
                    <w:txbxContent>
                      <w:p w14:paraId="56247EF7" w14:textId="77777777" w:rsidR="00792DB3" w:rsidRDefault="00792DB3" w:rsidP="00792DB3">
                        <w:pPr>
                          <w:rPr>
                            <w:sz w:val="19"/>
                          </w:rPr>
                        </w:pPr>
                        <w:r>
                          <w:t xml:space="preserve">№ </w:t>
                        </w:r>
                        <w:proofErr w:type="spellStart"/>
                        <w:proofErr w:type="gramStart"/>
                        <w:r>
                          <w:t>докум</w:t>
                        </w:r>
                        <w:proofErr w:type="spellEnd"/>
                        <w:proofErr w:type="gramEnd"/>
                        <w:r>
                          <w:rPr>
                            <w:sz w:val="21"/>
                          </w:rPr>
                          <w:t>.</w:t>
                        </w:r>
                      </w:p>
                    </w:txbxContent>
                  </v:textbox>
                </v:rect>
                <v:rect id="Rectangle 66" o:spid="_x0000_s1110"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hdrsEA&#10;AADcAAAADwAAAGRycy9kb3ducmV2LnhtbERP32vCMBB+H/g/hBN8m6nKnHRGcYOBQxism+9HczZl&#10;zaUmWVv/eyMIe7uP7+ett4NtREc+1I4VzKYZCOLS6ZorBT/f748rECEia2wck4ILBdhuRg9rzLXr&#10;+Yu6IlYihXDIUYGJsc2lDKUhi2HqWuLEnZy3GBP0ldQe+xRuGznPsqW0WHNqMNjSm6Hyt/izCrrm&#10;Y7ec90/aHM+v/vlQ0Mn7T6Um42H3AiLSEP/Fd/dep/nZAm7PpAvk5g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DIXa7BAAAA3AAAAA8AAAAAAAAAAAAAAAAAmAIAAGRycy9kb3du&#10;cmV2LnhtbFBLBQYAAAAABAAEAPUAAACGAwAAAAA=&#10;" filled="f" stroked="f" strokecolor="white" strokeweight=".25pt">
                  <v:path arrowok="t"/>
                  <v:textbox inset="1pt,1pt,1pt,1pt">
                    <w:txbxContent>
                      <w:p w14:paraId="5127B21B" w14:textId="77777777" w:rsidR="00792DB3" w:rsidRDefault="00792DB3" w:rsidP="00792DB3">
                        <w:pPr>
                          <w:rPr>
                            <w:sz w:val="19"/>
                          </w:rPr>
                        </w:pPr>
                        <w:proofErr w:type="spellStart"/>
                        <w:r>
                          <w:t>Підпис</w:t>
                        </w:r>
                        <w:proofErr w:type="spellEnd"/>
                      </w:p>
                    </w:txbxContent>
                  </v:textbox>
                </v:rect>
                <v:rect id="Rectangle 67" o:spid="_x0000_s1111"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HF2sEA&#10;AADcAAAADwAAAGRycy9kb3ducmV2LnhtbERP32vCMBB+H/g/hBN8m6ninHRGcYOBQxism+9HczZl&#10;zaUmWVv/eyMIe7uP7+ett4NtREc+1I4VzKYZCOLS6ZorBT/f748rECEia2wck4ILBdhuRg9rzLXr&#10;+Yu6IlYihXDIUYGJsc2lDKUhi2HqWuLEnZy3GBP0ldQe+xRuGznPsqW0WHNqMNjSm6Hyt/izCrrm&#10;Y7ec90/aHM+v/vlQ0Mn7T6Um42H3AiLSEP/Fd/dep/nZAm7PpAvk5g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8hxdrBAAAA3AAAAA8AAAAAAAAAAAAAAAAAmAIAAGRycy9kb3du&#10;cmV2LnhtbFBLBQYAAAAABAAEAPUAAACGAwAAAAA=&#10;" filled="f" stroked="f" strokecolor="white" strokeweight=".25pt">
                  <v:path arrowok="t"/>
                  <v:textbox inset="1pt,1pt,1pt,1pt">
                    <w:txbxContent>
                      <w:p w14:paraId="7AE8909E" w14:textId="77777777" w:rsidR="00792DB3" w:rsidRDefault="00792DB3" w:rsidP="00792DB3">
                        <w:pPr>
                          <w:rPr>
                            <w:sz w:val="21"/>
                          </w:rPr>
                        </w:pPr>
                        <w:proofErr w:type="spellStart"/>
                        <w:r>
                          <w:t>Дата</w:t>
                        </w:r>
                        <w:proofErr w:type="spellEnd"/>
                      </w:p>
                    </w:txbxContent>
                  </v:textbox>
                </v:rect>
                <v:rect id="Rectangle 68" o:spid="_x0000_s1112"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1gQcEA&#10;AADcAAAADwAAAGRycy9kb3ducmV2LnhtbERP32vCMBB+H/g/hBv4NtMJulGNooOBIgjrtvejOZti&#10;c+mSrK3/vREE3+7j+3nL9WAb0ZEPtWMFr5MMBHHpdM2Vgp/vz5d3ECEia2wck4ILBVivRk9LzLXr&#10;+Yu6IlYihXDIUYGJsc2lDKUhi2HiWuLEnZy3GBP0ldQe+xRuGznNsrm0WHNqMNjSh6HyXPxbBV2z&#10;38yn/Uyb37+tfzsUdPL+qNT4edgsQEQa4kN8d+90mp/N4PZMukCur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BtYEHBAAAA3AAAAA8AAAAAAAAAAAAAAAAAmAIAAGRycy9kb3du&#10;cmV2LnhtbFBLBQYAAAAABAAEAPUAAACGAwAAAAA=&#10;" filled="f" stroked="f" strokecolor="white" strokeweight=".25pt">
                  <v:path arrowok="t"/>
                  <v:textbox inset="1pt,1pt,1pt,1pt">
                    <w:txbxContent>
                      <w:p w14:paraId="4701034C" w14:textId="77777777" w:rsidR="00792DB3" w:rsidRDefault="00792DB3" w:rsidP="00792DB3">
                        <w:pPr>
                          <w:rPr>
                            <w:rFonts w:ascii="Arial" w:hAnsi="Arial"/>
                            <w:sz w:val="19"/>
                          </w:rPr>
                        </w:pPr>
                        <w:proofErr w:type="spellStart"/>
                        <w:r>
                          <w:t>Лист</w:t>
                        </w:r>
                        <w:proofErr w:type="spellEnd"/>
                      </w:p>
                    </w:txbxContent>
                  </v:textbox>
                </v:rect>
                <v:rect id="Rectangle 70" o:spid="_x0000_s1113"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NsEA&#10;AADcAAAADwAAAGRycy9kb3ducmV2LnhtbERP32vCMBB+H/g/hBN8m+kEO+mMooOBYyCsuvejOZuy&#10;5lKT2Hb//SIM9nYf389bb0fbip58aBwreJpnIIgrpxuuFZxPb48rECEia2wdk4IfCrDdTB7WWGg3&#10;8Cf1ZaxFCuFQoAITY1dIGSpDFsPcdcSJuzhvMSboa6k9DinctnKRZbm02HBqMNjRq6Hqu7xZBX37&#10;vssXw1Kbr+veP3+UdPH+qNRsOu5eQEQa47/4z33QaX6Ww/2ZdIH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jbBAAAA3AAAAA8AAAAAAAAAAAAAAAAAmAIAAGRycy9kb3du&#10;cmV2LnhtbFBLBQYAAAAABAAEAPUAAACGAwAAAAA=&#10;" filled="f" stroked="f" strokecolor="white" strokeweight=".25pt">
                  <v:path arrowok="t"/>
                  <v:textbox inset="1pt,1pt,1pt,1pt">
                    <w:txbxContent>
                      <w:p w14:paraId="0CE844DE" w14:textId="77777777" w:rsidR="00792DB3" w:rsidRDefault="00792DB3" w:rsidP="00792DB3">
                        <w:pPr>
                          <w:jc w:val="center"/>
                          <w:rPr>
                            <w:lang w:val="uk-UA"/>
                          </w:rPr>
                        </w:pPr>
                        <w:r>
                          <w:rPr>
                            <w:lang w:val="uk-UA"/>
                          </w:rPr>
                          <w:t>БМ93.</w:t>
                        </w:r>
                        <w:r>
                          <w:t>0</w:t>
                        </w:r>
                        <w:r>
                          <w:rPr>
                            <w:lang w:val="ru-RU"/>
                          </w:rPr>
                          <w:t>1</w:t>
                        </w:r>
                        <w:r>
                          <w:rPr>
                            <w:lang w:val="uk-UA"/>
                          </w:rPr>
                          <w:t>.2605.5223.ПЗ</w:t>
                        </w:r>
                      </w:p>
                      <w:p w14:paraId="45A6AC59" w14:textId="77777777" w:rsidR="00792DB3" w:rsidRDefault="00792DB3" w:rsidP="00792DB3">
                        <w:pPr>
                          <w:rPr>
                            <w:rFonts w:ascii="Arial" w:hAnsi="Arial"/>
                            <w:i/>
                            <w:sz w:val="32"/>
                          </w:rPr>
                        </w:pPr>
                      </w:p>
                      <w:p w14:paraId="262EB8E9" w14:textId="77777777" w:rsidR="00792DB3" w:rsidRDefault="00792DB3" w:rsidP="00792DB3">
                        <w:pPr>
                          <w:widowControl w:val="0"/>
                          <w:autoSpaceDE w:val="0"/>
                          <w:autoSpaceDN w:val="0"/>
                          <w:adjustRightInd w:val="0"/>
                          <w:jc w:val="center"/>
                          <w:rPr>
                            <w:rFonts w:ascii="Arial" w:hAnsi="Arial" w:cs="Arial"/>
                            <w:i/>
                            <w:iCs/>
                            <w:color w:val="000000"/>
                          </w:rPr>
                        </w:pPr>
                      </w:p>
                    </w:txbxContent>
                  </v:textbox>
                </v:rect>
                <w10:wrap anchorx="page" anchory="page"/>
              </v:group>
            </w:pict>
          </mc:Fallback>
        </mc:AlternateContent>
      </w:r>
      <w:proofErr w:type="spellStart"/>
      <w:r w:rsidRPr="006E6BFC">
        <w:rPr>
          <w:color w:val="353740"/>
          <w:sz w:val="28"/>
          <w:szCs w:val="28"/>
          <w:shd w:val="clear" w:color="auto" w:fill="FFFFFF"/>
        </w:rPr>
        <w:t>smartwatches</w:t>
      </w:r>
      <w:proofErr w:type="spellEnd"/>
      <w:r w:rsidRPr="006E6BFC">
        <w:rPr>
          <w:color w:val="353740"/>
          <w:sz w:val="28"/>
          <w:szCs w:val="28"/>
          <w:shd w:val="clear" w:color="auto" w:fill="FFFFFF"/>
        </w:rPr>
        <w:t>, chest straps, and adhesive patches. These devices use sensors to measure various physiological signals, such as heart rate, rhythm, and activity. The data collected by these sensors is then processed and analyzed to provide insights into heart function. Here are some examples of each type of wearable device:</w:t>
      </w:r>
    </w:p>
    <w:p w14:paraId="2D900524" w14:textId="77777777" w:rsidR="00581629" w:rsidRPr="006E6BFC" w:rsidRDefault="00581629" w:rsidP="00581629">
      <w:pPr>
        <w:pStyle w:val="a4"/>
        <w:numPr>
          <w:ilvl w:val="0"/>
          <w:numId w:val="1"/>
        </w:numPr>
        <w:spacing w:line="360" w:lineRule="auto"/>
        <w:jc w:val="both"/>
        <w:rPr>
          <w:b/>
          <w:bCs/>
          <w:sz w:val="28"/>
          <w:szCs w:val="28"/>
        </w:rPr>
      </w:pPr>
      <w:r w:rsidRPr="006E6BFC">
        <w:rPr>
          <w:b/>
          <w:bCs/>
          <w:sz w:val="28"/>
          <w:szCs w:val="28"/>
          <w:shd w:val="clear" w:color="auto" w:fill="FFFFFF"/>
        </w:rPr>
        <w:t>Smartwatches</w:t>
      </w:r>
    </w:p>
    <w:p w14:paraId="0921FB04"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Smartwatches are one of the most popular forms of wearable devices for heart monitoring. These devices use photoplethysmography (PPG) sensors to measure heart rate and rhythm. Some smartwatches also include ECG sensors, which can provide more detailed information about heart function. Smartwatches can also track physical activity and provide insights into the relationship between physical activity a</w:t>
      </w:r>
      <w:bookmarkStart w:id="5" w:name="_GoBack"/>
      <w:bookmarkEnd w:id="5"/>
      <w:r w:rsidRPr="006E6BFC">
        <w:rPr>
          <w:color w:val="353740"/>
          <w:sz w:val="28"/>
          <w:szCs w:val="28"/>
        </w:rPr>
        <w:t>nd heart function.</w:t>
      </w:r>
    </w:p>
    <w:p w14:paraId="77A7801F" w14:textId="77777777" w:rsidR="00581629" w:rsidRPr="006E6BFC" w:rsidRDefault="00581629" w:rsidP="00581629">
      <w:pPr>
        <w:shd w:val="clear" w:color="auto" w:fill="FFFFFF"/>
        <w:spacing w:line="360" w:lineRule="auto"/>
        <w:jc w:val="center"/>
        <w:rPr>
          <w:color w:val="353740"/>
          <w:sz w:val="28"/>
          <w:szCs w:val="28"/>
        </w:rPr>
      </w:pPr>
      <w:r w:rsidRPr="006E6BFC">
        <w:rPr>
          <w:noProof/>
          <w:color w:val="353740"/>
          <w:sz w:val="28"/>
          <w:szCs w:val="28"/>
          <w:lang w:val="uk-UA" w:eastAsia="uk-UA"/>
          <w14:ligatures w14:val="standardContextual"/>
        </w:rPr>
        <w:lastRenderedPageBreak/>
        <w:drawing>
          <wp:inline distT="0" distB="0" distL="0" distR="0" wp14:anchorId="167234AE" wp14:editId="74064B4D">
            <wp:extent cx="3683635" cy="36836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3683635" cy="3683635"/>
                    </a:xfrm>
                    <a:prstGeom prst="rect">
                      <a:avLst/>
                    </a:prstGeom>
                  </pic:spPr>
                </pic:pic>
              </a:graphicData>
            </a:graphic>
          </wp:inline>
        </w:drawing>
      </w:r>
    </w:p>
    <w:p w14:paraId="6FEB23E3" w14:textId="77777777" w:rsidR="00581629" w:rsidRPr="002261BD" w:rsidRDefault="00581629" w:rsidP="00581629">
      <w:pPr>
        <w:shd w:val="clear" w:color="auto" w:fill="FFFFFF"/>
        <w:spacing w:line="360" w:lineRule="auto"/>
        <w:jc w:val="center"/>
        <w:rPr>
          <w:color w:val="353740"/>
          <w:sz w:val="28"/>
          <w:szCs w:val="28"/>
          <w:lang w:val="en-US"/>
        </w:rPr>
      </w:pPr>
      <w:r w:rsidRPr="006E6BFC">
        <w:rPr>
          <w:color w:val="353740"/>
          <w:sz w:val="28"/>
          <w:szCs w:val="28"/>
          <w:lang w:val="en-US"/>
        </w:rPr>
        <w:t>Figure 1.1</w:t>
      </w:r>
      <w:r>
        <w:rPr>
          <w:color w:val="353740"/>
          <w:sz w:val="28"/>
          <w:szCs w:val="28"/>
          <w:lang w:val="en-US"/>
        </w:rPr>
        <w:t xml:space="preserve"> </w:t>
      </w:r>
      <w:r w:rsidRPr="006E6BFC">
        <w:rPr>
          <w:color w:val="353740"/>
          <w:sz w:val="28"/>
          <w:szCs w:val="28"/>
        </w:rPr>
        <w:t>Smartwatches</w:t>
      </w:r>
      <w:r>
        <w:rPr>
          <w:color w:val="353740"/>
          <w:sz w:val="28"/>
          <w:szCs w:val="28"/>
          <w:lang w:val="en-US"/>
        </w:rPr>
        <w:t xml:space="preserve"> for tracking </w:t>
      </w:r>
      <w:r w:rsidRPr="006E6BFC">
        <w:rPr>
          <w:color w:val="353740"/>
          <w:sz w:val="28"/>
          <w:szCs w:val="28"/>
        </w:rPr>
        <w:t>physical activity and provid</w:t>
      </w:r>
      <w:r>
        <w:rPr>
          <w:color w:val="353740"/>
          <w:sz w:val="28"/>
          <w:szCs w:val="28"/>
          <w:lang w:val="en-US"/>
        </w:rPr>
        <w:t>ing</w:t>
      </w:r>
      <w:r w:rsidRPr="006E6BFC">
        <w:rPr>
          <w:color w:val="353740"/>
          <w:sz w:val="28"/>
          <w:szCs w:val="28"/>
        </w:rPr>
        <w:t xml:space="preserve"> insights</w:t>
      </w:r>
      <w:r>
        <w:rPr>
          <w:color w:val="353740"/>
          <w:sz w:val="28"/>
          <w:szCs w:val="28"/>
          <w:lang w:val="en-US"/>
        </w:rPr>
        <w:t xml:space="preserve"> </w:t>
      </w:r>
      <w:r w:rsidRPr="006E6BFC">
        <w:rPr>
          <w:color w:val="353740"/>
          <w:sz w:val="28"/>
          <w:szCs w:val="28"/>
        </w:rPr>
        <w:t>into the relationship between physical activity and heart function.</w:t>
      </w:r>
    </w:p>
    <w:p w14:paraId="2ACCBAC5" w14:textId="77777777" w:rsidR="00581629" w:rsidRPr="006E6BFC" w:rsidRDefault="00581629" w:rsidP="00581629">
      <w:pPr>
        <w:pStyle w:val="a4"/>
        <w:numPr>
          <w:ilvl w:val="0"/>
          <w:numId w:val="1"/>
        </w:numPr>
        <w:shd w:val="clear" w:color="auto" w:fill="FFFFFF"/>
        <w:spacing w:line="360" w:lineRule="auto"/>
        <w:jc w:val="both"/>
        <w:rPr>
          <w:b/>
          <w:bCs/>
          <w:sz w:val="28"/>
          <w:szCs w:val="28"/>
        </w:rPr>
      </w:pPr>
      <w:r w:rsidRPr="006E6BFC">
        <w:rPr>
          <w:b/>
          <w:bCs/>
          <w:sz w:val="28"/>
          <w:szCs w:val="28"/>
        </w:rPr>
        <w:t>Chest straps</w:t>
      </w:r>
    </w:p>
    <w:p w14:paraId="0B25E26C"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Chest straps are another type of wearable device for heart monitoring. These devices use electrocardiography (ECG) sensors to measure heart rate and rhythm. Chest straps are often used by athletes or fitness enthusiasts to monitor their heart rate during exercise. These devices can also provide insights into the impact of exercise on heart function.</w:t>
      </w:r>
    </w:p>
    <w:p w14:paraId="476C0E51" w14:textId="77777777" w:rsidR="00581629" w:rsidRPr="006E6BFC" w:rsidRDefault="00581629" w:rsidP="00581629">
      <w:pPr>
        <w:shd w:val="clear" w:color="auto" w:fill="FFFFFF"/>
        <w:spacing w:line="360" w:lineRule="auto"/>
        <w:jc w:val="center"/>
        <w:rPr>
          <w:color w:val="353740"/>
          <w:sz w:val="28"/>
          <w:szCs w:val="28"/>
          <w:lang w:val="en-US"/>
        </w:rPr>
      </w:pPr>
      <w:r w:rsidRPr="006E6BFC">
        <w:rPr>
          <w:noProof/>
          <w:color w:val="353740"/>
          <w:sz w:val="28"/>
          <w:szCs w:val="28"/>
          <w:lang w:val="uk-UA" w:eastAsia="uk-UA"/>
          <w14:ligatures w14:val="standardContextual"/>
        </w:rPr>
        <w:lastRenderedPageBreak/>
        <w:drawing>
          <wp:inline distT="0" distB="0" distL="0" distR="0" wp14:anchorId="74AA5F60" wp14:editId="7B9E6F80">
            <wp:extent cx="4260215" cy="4260215"/>
            <wp:effectExtent l="0" t="0" r="6985"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flipH="1">
                      <a:off x="0" y="0"/>
                      <a:ext cx="4260215" cy="4260215"/>
                    </a:xfrm>
                    <a:prstGeom prst="rect">
                      <a:avLst/>
                    </a:prstGeom>
                  </pic:spPr>
                </pic:pic>
              </a:graphicData>
            </a:graphic>
          </wp:inline>
        </w:drawing>
      </w:r>
    </w:p>
    <w:p w14:paraId="176E2566" w14:textId="77777777" w:rsidR="00581629" w:rsidRPr="002261BD" w:rsidRDefault="00581629" w:rsidP="00581629">
      <w:pPr>
        <w:shd w:val="clear" w:color="auto" w:fill="FFFFFF"/>
        <w:spacing w:line="360" w:lineRule="auto"/>
        <w:jc w:val="center"/>
        <w:rPr>
          <w:color w:val="353740"/>
          <w:sz w:val="28"/>
          <w:szCs w:val="28"/>
          <w:lang w:val="en-US"/>
        </w:rPr>
      </w:pPr>
      <w:r w:rsidRPr="006E6BFC">
        <w:rPr>
          <w:color w:val="353740"/>
          <w:sz w:val="28"/>
          <w:szCs w:val="28"/>
          <w:lang w:val="en-US"/>
        </w:rPr>
        <w:t>Figure 1.2</w:t>
      </w:r>
      <w:r>
        <w:rPr>
          <w:color w:val="353740"/>
          <w:sz w:val="28"/>
          <w:szCs w:val="28"/>
          <w:lang w:val="en-US"/>
        </w:rPr>
        <w:t xml:space="preserve"> </w:t>
      </w:r>
      <w:r w:rsidRPr="006E6BFC">
        <w:rPr>
          <w:color w:val="353740"/>
          <w:sz w:val="28"/>
          <w:szCs w:val="28"/>
        </w:rPr>
        <w:t>Chest straps</w:t>
      </w:r>
      <w:r>
        <w:rPr>
          <w:color w:val="353740"/>
          <w:sz w:val="28"/>
          <w:szCs w:val="28"/>
          <w:lang w:val="en-US"/>
        </w:rPr>
        <w:t xml:space="preserve"> for measuring </w:t>
      </w:r>
      <w:r w:rsidRPr="006E6BFC">
        <w:rPr>
          <w:color w:val="353740"/>
          <w:sz w:val="28"/>
          <w:szCs w:val="28"/>
        </w:rPr>
        <w:t>heart rate and rhythm.</w:t>
      </w:r>
    </w:p>
    <w:p w14:paraId="779D8A13" w14:textId="77777777" w:rsidR="00581629" w:rsidRPr="006E6BFC" w:rsidRDefault="00581629" w:rsidP="00581629">
      <w:pPr>
        <w:shd w:val="clear" w:color="auto" w:fill="FFFFFF"/>
        <w:spacing w:line="360" w:lineRule="auto"/>
        <w:jc w:val="both"/>
        <w:rPr>
          <w:color w:val="353740"/>
          <w:sz w:val="28"/>
          <w:szCs w:val="28"/>
        </w:rPr>
      </w:pPr>
    </w:p>
    <w:p w14:paraId="71C6FACD" w14:textId="77777777" w:rsidR="00581629" w:rsidRPr="006E6BFC" w:rsidRDefault="00581629" w:rsidP="00581629">
      <w:pPr>
        <w:pStyle w:val="a4"/>
        <w:numPr>
          <w:ilvl w:val="0"/>
          <w:numId w:val="1"/>
        </w:numPr>
        <w:shd w:val="clear" w:color="auto" w:fill="FFFFFF"/>
        <w:spacing w:line="360" w:lineRule="auto"/>
        <w:jc w:val="both"/>
        <w:rPr>
          <w:b/>
          <w:bCs/>
          <w:sz w:val="28"/>
          <w:szCs w:val="28"/>
        </w:rPr>
      </w:pPr>
      <w:r w:rsidRPr="006E6BFC">
        <w:rPr>
          <w:b/>
          <w:bCs/>
          <w:sz w:val="28"/>
          <w:szCs w:val="28"/>
        </w:rPr>
        <w:t>Adhesive patches</w:t>
      </w:r>
    </w:p>
    <w:p w14:paraId="79908D12"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Adhesive patches are a newer type of wearable device for heart monitoring. These devices use PPG sensors or ECG sensors to measure heart rate and rhythm. Adhesive patches are small, discreet, and can be worn for several days at a time. They are often used in clinical settings for continuous monitoring of heart function.</w:t>
      </w:r>
    </w:p>
    <w:p w14:paraId="3980DC75" w14:textId="77777777" w:rsidR="00581629" w:rsidRPr="006E6BFC" w:rsidRDefault="00581629" w:rsidP="00581629">
      <w:pPr>
        <w:shd w:val="clear" w:color="auto" w:fill="FFFFFF"/>
        <w:spacing w:line="360" w:lineRule="auto"/>
        <w:jc w:val="center"/>
        <w:rPr>
          <w:color w:val="353740"/>
          <w:sz w:val="28"/>
          <w:szCs w:val="28"/>
        </w:rPr>
      </w:pPr>
      <w:r w:rsidRPr="006E6BFC">
        <w:rPr>
          <w:noProof/>
          <w:color w:val="353740"/>
          <w:sz w:val="28"/>
          <w:szCs w:val="28"/>
          <w:lang w:val="uk-UA" w:eastAsia="uk-UA"/>
          <w14:ligatures w14:val="standardContextual"/>
        </w:rPr>
        <w:lastRenderedPageBreak/>
        <w:drawing>
          <wp:inline distT="0" distB="0" distL="0" distR="0" wp14:anchorId="46408EBC" wp14:editId="56B13A97">
            <wp:extent cx="4429080" cy="308546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a:extLst>
                        <a:ext uri="{28A0092B-C50C-407E-A947-70E740481C1C}">
                          <a14:useLocalDpi xmlns:a14="http://schemas.microsoft.com/office/drawing/2010/main" val="0"/>
                        </a:ext>
                      </a:extLst>
                    </a:blip>
                    <a:stretch>
                      <a:fillRect/>
                    </a:stretch>
                  </pic:blipFill>
                  <pic:spPr>
                    <a:xfrm>
                      <a:off x="0" y="0"/>
                      <a:ext cx="4480648" cy="3121389"/>
                    </a:xfrm>
                    <a:prstGeom prst="rect">
                      <a:avLst/>
                    </a:prstGeom>
                  </pic:spPr>
                </pic:pic>
              </a:graphicData>
            </a:graphic>
          </wp:inline>
        </w:drawing>
      </w:r>
    </w:p>
    <w:p w14:paraId="1F964428"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lang w:val="en-US"/>
        </w:rPr>
        <w:t>Figure 1.3</w:t>
      </w:r>
      <w:r>
        <w:rPr>
          <w:color w:val="353740"/>
          <w:sz w:val="28"/>
          <w:szCs w:val="28"/>
          <w:lang w:val="en-US"/>
        </w:rPr>
        <w:t xml:space="preserve"> </w:t>
      </w:r>
      <w:r w:rsidRPr="006E6BFC">
        <w:rPr>
          <w:color w:val="353740"/>
          <w:sz w:val="28"/>
          <w:szCs w:val="28"/>
        </w:rPr>
        <w:t>Adhesive patches</w:t>
      </w:r>
      <w:r>
        <w:rPr>
          <w:color w:val="353740"/>
          <w:sz w:val="28"/>
          <w:szCs w:val="28"/>
          <w:lang w:val="en-US"/>
        </w:rPr>
        <w:t xml:space="preserve"> in </w:t>
      </w:r>
      <w:r w:rsidRPr="006E6BFC">
        <w:rPr>
          <w:color w:val="353740"/>
          <w:sz w:val="28"/>
          <w:szCs w:val="28"/>
        </w:rPr>
        <w:t>clinical settings for continuous monitoring of heart function.</w:t>
      </w:r>
    </w:p>
    <w:p w14:paraId="62C1693A" w14:textId="77777777" w:rsidR="00581629" w:rsidRPr="002261BD" w:rsidRDefault="00581629" w:rsidP="00581629">
      <w:pPr>
        <w:shd w:val="clear" w:color="auto" w:fill="FFFFFF"/>
        <w:spacing w:line="360" w:lineRule="auto"/>
        <w:jc w:val="center"/>
        <w:rPr>
          <w:color w:val="353740"/>
          <w:sz w:val="28"/>
          <w:szCs w:val="28"/>
          <w:lang w:val="en-US"/>
        </w:rPr>
      </w:pPr>
    </w:p>
    <w:p w14:paraId="30EEC6D7" w14:textId="77777777" w:rsidR="00581629" w:rsidRPr="006E6BFC" w:rsidRDefault="00581629" w:rsidP="00581629">
      <w:pPr>
        <w:shd w:val="clear" w:color="auto" w:fill="FFFFFF"/>
        <w:spacing w:line="360" w:lineRule="auto"/>
        <w:jc w:val="both"/>
        <w:rPr>
          <w:b/>
          <w:bCs/>
          <w:sz w:val="28"/>
          <w:szCs w:val="28"/>
        </w:rPr>
      </w:pPr>
      <w:r w:rsidRPr="006E6BFC">
        <w:rPr>
          <w:b/>
          <w:bCs/>
          <w:sz w:val="28"/>
          <w:szCs w:val="28"/>
        </w:rPr>
        <w:t>Features of wearable devices for heart monitoring</w:t>
      </w:r>
    </w:p>
    <w:p w14:paraId="534EE7BE"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Wearable devices for heart monitoring come with various features that can provide insights into heart function. Some of these features include:</w:t>
      </w:r>
    </w:p>
    <w:p w14:paraId="151D425C" w14:textId="77777777" w:rsidR="00581629" w:rsidRPr="006E6BFC" w:rsidRDefault="00581629" w:rsidP="00581629">
      <w:pPr>
        <w:pStyle w:val="a4"/>
        <w:numPr>
          <w:ilvl w:val="0"/>
          <w:numId w:val="2"/>
        </w:numPr>
        <w:shd w:val="clear" w:color="auto" w:fill="FFFFFF"/>
        <w:spacing w:line="360" w:lineRule="auto"/>
        <w:jc w:val="both"/>
        <w:rPr>
          <w:b/>
          <w:bCs/>
          <w:sz w:val="28"/>
          <w:szCs w:val="28"/>
        </w:rPr>
      </w:pPr>
      <w:r w:rsidRPr="006E6BFC">
        <w:rPr>
          <w:b/>
          <w:bCs/>
          <w:sz w:val="28"/>
          <w:szCs w:val="28"/>
        </w:rPr>
        <w:t>Heart rate monitoring</w:t>
      </w:r>
    </w:p>
    <w:p w14:paraId="1E879133"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All wearable devices for heart monitoring measure heart rate, which is the number of times the heart beats per minute. Heart rate monitoring can provide insights into heart function during rest and physical activity.</w:t>
      </w:r>
    </w:p>
    <w:p w14:paraId="51DA19D5" w14:textId="77777777" w:rsidR="00581629" w:rsidRPr="006E6BFC" w:rsidRDefault="00581629" w:rsidP="00581629">
      <w:pPr>
        <w:pStyle w:val="a4"/>
        <w:numPr>
          <w:ilvl w:val="0"/>
          <w:numId w:val="2"/>
        </w:numPr>
        <w:shd w:val="clear" w:color="auto" w:fill="FFFFFF"/>
        <w:spacing w:line="360" w:lineRule="auto"/>
        <w:jc w:val="both"/>
        <w:rPr>
          <w:sz w:val="28"/>
          <w:szCs w:val="28"/>
        </w:rPr>
      </w:pPr>
      <w:r w:rsidRPr="006E6BFC">
        <w:rPr>
          <w:b/>
          <w:bCs/>
          <w:sz w:val="28"/>
          <w:szCs w:val="28"/>
        </w:rPr>
        <w:t>Heart rhythm monitoring</w:t>
      </w:r>
    </w:p>
    <w:p w14:paraId="371DE515"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Some wearable devices can also monitor heart rhythm, which is the pattern of electrical activity in the heart. Abnormal heart rhythm can indicate the presence of a cardiovascular disease.</w:t>
      </w:r>
    </w:p>
    <w:p w14:paraId="10EA3544" w14:textId="77777777" w:rsidR="00581629" w:rsidRPr="006E6BFC" w:rsidRDefault="00581629" w:rsidP="00581629">
      <w:pPr>
        <w:pStyle w:val="a4"/>
        <w:numPr>
          <w:ilvl w:val="0"/>
          <w:numId w:val="2"/>
        </w:numPr>
        <w:shd w:val="clear" w:color="auto" w:fill="FFFFFF"/>
        <w:spacing w:line="360" w:lineRule="auto"/>
        <w:jc w:val="both"/>
        <w:rPr>
          <w:sz w:val="28"/>
          <w:szCs w:val="28"/>
        </w:rPr>
      </w:pPr>
      <w:r w:rsidRPr="006E6BFC">
        <w:rPr>
          <w:b/>
          <w:bCs/>
          <w:sz w:val="28"/>
          <w:szCs w:val="28"/>
        </w:rPr>
        <w:t>Physical activity tracking</w:t>
      </w:r>
    </w:p>
    <w:p w14:paraId="040A34FE"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Many wearable devices for heart monitoring can also track physical activity, such as steps taken and calories burned. This can provide insights into the relationship between physical activity and heart function.</w:t>
      </w:r>
    </w:p>
    <w:p w14:paraId="169FAC19" w14:textId="77777777" w:rsidR="00581629" w:rsidRPr="006E6BFC" w:rsidRDefault="00581629" w:rsidP="00581629">
      <w:pPr>
        <w:pStyle w:val="a4"/>
        <w:numPr>
          <w:ilvl w:val="0"/>
          <w:numId w:val="2"/>
        </w:numPr>
        <w:shd w:val="clear" w:color="auto" w:fill="FFFFFF"/>
        <w:spacing w:line="360" w:lineRule="auto"/>
        <w:jc w:val="both"/>
        <w:rPr>
          <w:sz w:val="28"/>
          <w:szCs w:val="28"/>
        </w:rPr>
      </w:pPr>
      <w:r w:rsidRPr="006E6BFC">
        <w:rPr>
          <w:b/>
          <w:bCs/>
          <w:sz w:val="28"/>
          <w:szCs w:val="28"/>
        </w:rPr>
        <w:t>Sleep tracking</w:t>
      </w:r>
    </w:p>
    <w:p w14:paraId="0699FAED"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lastRenderedPageBreak/>
        <w:t>Some wearable devices can also track sleep, including the duration and quality of sleep. This can provide insights into the impact of sleep on heart function.</w:t>
      </w:r>
    </w:p>
    <w:p w14:paraId="5C3C0048" w14:textId="77777777" w:rsidR="00581629" w:rsidRPr="006E6BFC" w:rsidRDefault="00581629" w:rsidP="00581629">
      <w:pPr>
        <w:shd w:val="clear" w:color="auto" w:fill="FFFFFF"/>
        <w:spacing w:line="360" w:lineRule="auto"/>
        <w:jc w:val="both"/>
        <w:rPr>
          <w:color w:val="353740"/>
          <w:sz w:val="28"/>
          <w:szCs w:val="28"/>
        </w:rPr>
      </w:pPr>
      <w:r w:rsidRPr="006E6BFC">
        <w:rPr>
          <w:color w:val="353740"/>
          <w:sz w:val="28"/>
          <w:szCs w:val="28"/>
        </w:rPr>
        <w:br/>
      </w:r>
      <w:r w:rsidRPr="006E6BFC">
        <w:rPr>
          <w:b/>
          <w:bCs/>
          <w:sz w:val="28"/>
          <w:szCs w:val="28"/>
        </w:rPr>
        <w:t>Accuracy of wearable devices for heart monitoring</w:t>
      </w:r>
    </w:p>
    <w:p w14:paraId="04E3AE1D"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The accuracy of wearable devices for heart monitoring can vary depending on the type of device and the sensors used. Some studies have shown that wearable devices can provide accurate measurements of heart rate and rhythm, while others have reported inaccuracies. The accuracy of wearable devices can also be affected by factors such as skin tone, ambient light, and motion artifacts.</w:t>
      </w:r>
    </w:p>
    <w:p w14:paraId="2D9B4DDA"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To improve the accuracy of wearable devices for heart monitoring, advancements in sensor technology and machine learning algorithms are being made. These advancements can help to reduce inaccuracies caused by external factors and improve the reliability of these devices. It is important to note that wearable devices for heart monitoring should not be used as a substitute for medical advice and diagnosis.</w:t>
      </w:r>
    </w:p>
    <w:p w14:paraId="3A066A54"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The use of wearable devices for heart monitoring has several advantages over traditional methods of heart monitoring, such as electrocardiography (ECG) and Holter monitoring. Wearable devices are non-invasive, easy to use, and can provide continuous monitoring over extended periods. This allows for the detection of subtle changes in heart function that may indicate early signs of CVDs.</w:t>
      </w:r>
    </w:p>
    <w:p w14:paraId="2329F2F5"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Wearable devices for heart monitoring also have the potential to improve the quality and accessibility of healthcare services for patients with CVDs. These devices can enable remote monitoring and telemedicine, allowing patients to receive care in the comfort of their homes. They can also provide healthcare professionals with real-time data, enabling early intervention and personalized treatment plans.</w:t>
      </w:r>
    </w:p>
    <w:p w14:paraId="1B5A5DB3"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 xml:space="preserve">In recent years, wearable devices for heart monitoring have evolved rapidly. Advancements in sensor technology, algorithms, and machine learning have improved the accuracy and reliability of these devices. The integration of wearable </w:t>
      </w:r>
      <w:r w:rsidRPr="006E6BFC">
        <w:rPr>
          <w:color w:val="353740"/>
          <w:sz w:val="28"/>
          <w:szCs w:val="28"/>
        </w:rPr>
        <w:lastRenderedPageBreak/>
        <w:t>devices for heart monitoring with other technologies, such as electronic health records and telemedicine, has also improved the accessibility and quality of healthcare services.</w:t>
      </w:r>
    </w:p>
    <w:p w14:paraId="74C95472"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Despite the potential benefits of wearable devices for heart monitoring, there are also challenges and limitations that need to be addressed. Accuracy and reliability, lack of standardization, limited battery life and storage capacity, and cost are some of the challenges and limitations of these devices. However, advancements in technology and further research can address these limitations and drive the future development of wearable devices for heart monitoring.</w:t>
      </w:r>
    </w:p>
    <w:p w14:paraId="6AB990FF"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Overall, wearable devices for heart monitoring have emerged as a promising technology for continuous and non-invasive monitoring of heart function in real-world settings. These devices have the potential to improve patient outcomes and transform the field of cardiovascular medicine.</w:t>
      </w:r>
    </w:p>
    <w:p w14:paraId="6BFC82F1" w14:textId="77777777" w:rsidR="00581629" w:rsidRPr="006E6BFC" w:rsidRDefault="00581629" w:rsidP="00581629">
      <w:pPr>
        <w:shd w:val="clear" w:color="auto" w:fill="FFFFFF"/>
        <w:spacing w:line="360" w:lineRule="auto"/>
        <w:jc w:val="both"/>
        <w:rPr>
          <w:color w:val="353740"/>
          <w:sz w:val="28"/>
          <w:szCs w:val="28"/>
        </w:rPr>
      </w:pPr>
    </w:p>
    <w:p w14:paraId="51383E80" w14:textId="77777777" w:rsidR="00581629" w:rsidRPr="006E6BFC" w:rsidRDefault="00581629" w:rsidP="00581629">
      <w:pPr>
        <w:shd w:val="clear" w:color="auto" w:fill="FFFFFF"/>
        <w:spacing w:line="360" w:lineRule="auto"/>
        <w:jc w:val="both"/>
        <w:rPr>
          <w:color w:val="353740"/>
          <w:sz w:val="28"/>
          <w:szCs w:val="28"/>
        </w:rPr>
      </w:pPr>
    </w:p>
    <w:p w14:paraId="75C2A484" w14:textId="77777777" w:rsidR="00581629" w:rsidRPr="006E6BFC" w:rsidRDefault="00581629" w:rsidP="00581629">
      <w:pPr>
        <w:shd w:val="clear" w:color="auto" w:fill="FFFFFF"/>
        <w:spacing w:line="360" w:lineRule="auto"/>
        <w:jc w:val="both"/>
        <w:rPr>
          <w:color w:val="353740"/>
          <w:sz w:val="28"/>
          <w:szCs w:val="28"/>
        </w:rPr>
      </w:pPr>
    </w:p>
    <w:p w14:paraId="05CAB9E0" w14:textId="77777777" w:rsidR="00C76194" w:rsidRDefault="00C76194">
      <w:pPr>
        <w:spacing w:after="160" w:line="259" w:lineRule="auto"/>
        <w:rPr>
          <w:rFonts w:eastAsiaTheme="majorEastAsia" w:cstheme="majorBidi"/>
          <w:b/>
          <w:bCs/>
          <w:color w:val="000000" w:themeColor="text1"/>
          <w:sz w:val="28"/>
          <w:szCs w:val="32"/>
          <w:shd w:val="clear" w:color="auto" w:fill="FFFFFF"/>
        </w:rPr>
      </w:pPr>
      <w:bookmarkStart w:id="6" w:name="_Toc134668947"/>
      <w:r>
        <w:rPr>
          <w:b/>
          <w:bCs/>
          <w:shd w:val="clear" w:color="auto" w:fill="FFFFFF"/>
        </w:rPr>
        <w:br w:type="page"/>
      </w:r>
    </w:p>
    <w:p w14:paraId="472E4AFF" w14:textId="206CB78F" w:rsidR="00581629" w:rsidRPr="006B6CA1" w:rsidRDefault="00581629" w:rsidP="00D717FA">
      <w:pPr>
        <w:pStyle w:val="1"/>
        <w:numPr>
          <w:ilvl w:val="0"/>
          <w:numId w:val="14"/>
        </w:numPr>
        <w:rPr>
          <w:b/>
          <w:bCs/>
        </w:rPr>
      </w:pPr>
      <w:r w:rsidRPr="006B6CA1">
        <w:rPr>
          <w:b/>
          <w:bCs/>
          <w:shd w:val="clear" w:color="auto" w:fill="FFFFFF"/>
        </w:rPr>
        <w:lastRenderedPageBreak/>
        <w:t>IMPORTANCE</w:t>
      </w:r>
      <w:r w:rsidR="00B30D0E">
        <w:rPr>
          <w:b/>
          <w:bCs/>
          <w:szCs w:val="28"/>
          <w:shd w:val="clear" w:color="auto" w:fill="FFFFFF"/>
        </w:rPr>
        <w:t xml:space="preserve"> /</w:t>
      </w:r>
      <w:r w:rsidR="00B30D0E" w:rsidRPr="00B30D0E">
        <w:rPr>
          <w:b/>
          <w:bCs/>
          <w:shd w:val="clear" w:color="auto" w:fill="FFFFFF"/>
        </w:rPr>
        <w:t xml:space="preserve"> </w:t>
      </w:r>
      <w:r w:rsidR="00B30D0E" w:rsidRPr="006B6CA1">
        <w:rPr>
          <w:b/>
          <w:bCs/>
          <w:shd w:val="clear" w:color="auto" w:fill="FFFFFF"/>
        </w:rPr>
        <w:t>APPLICATIONS</w:t>
      </w:r>
      <w:r w:rsidRPr="006B6CA1">
        <w:rPr>
          <w:b/>
          <w:bCs/>
          <w:shd w:val="clear" w:color="auto" w:fill="FFFFFF"/>
        </w:rPr>
        <w:t xml:space="preserve"> OF HEART MONITORING</w:t>
      </w:r>
      <w:bookmarkEnd w:id="6"/>
    </w:p>
    <w:p w14:paraId="55FFF9F8" w14:textId="77777777" w:rsidR="00581629" w:rsidRPr="006E6BFC" w:rsidRDefault="00581629" w:rsidP="00581629">
      <w:pPr>
        <w:spacing w:line="360" w:lineRule="auto"/>
        <w:jc w:val="both"/>
        <w:rPr>
          <w:b/>
          <w:bCs/>
          <w:sz w:val="28"/>
          <w:szCs w:val="28"/>
        </w:rPr>
      </w:pPr>
    </w:p>
    <w:p w14:paraId="5825770F" w14:textId="1E42CF94" w:rsidR="00581629" w:rsidRPr="00581629" w:rsidRDefault="00581629" w:rsidP="00581629">
      <w:pPr>
        <w:pStyle w:val="1"/>
        <w:rPr>
          <w:b/>
          <w:bCs/>
        </w:rPr>
      </w:pPr>
      <w:bookmarkStart w:id="7" w:name="_Toc133955385"/>
      <w:bookmarkStart w:id="8" w:name="_Toc134668948"/>
      <w:r w:rsidRPr="00581629">
        <w:rPr>
          <w:b/>
          <w:bCs/>
        </w:rPr>
        <w:t xml:space="preserve">1.1 </w:t>
      </w:r>
      <w:hyperlink w:anchor="_Toc74085632" w:history="1">
        <w:r w:rsidRPr="00581629">
          <w:rPr>
            <w:b/>
            <w:bCs/>
          </w:rPr>
          <w:t>Health conditions</w:t>
        </w:r>
        <w:bookmarkEnd w:id="7"/>
        <w:bookmarkEnd w:id="8"/>
      </w:hyperlink>
    </w:p>
    <w:p w14:paraId="30555DBB" w14:textId="77777777" w:rsidR="00581629" w:rsidRPr="006E6BFC" w:rsidRDefault="00581629" w:rsidP="00581629">
      <w:pPr>
        <w:shd w:val="clear" w:color="auto" w:fill="FFFFFF"/>
        <w:spacing w:line="360" w:lineRule="auto"/>
        <w:ind w:firstLine="720"/>
        <w:jc w:val="both"/>
        <w:rPr>
          <w:color w:val="353740"/>
          <w:sz w:val="28"/>
          <w:szCs w:val="28"/>
        </w:rPr>
      </w:pPr>
    </w:p>
    <w:p w14:paraId="55F99C42"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The heart is a vital organ that pumps blood and nutrients throughout the body. Any dysfunction in the heart can lead to serious health complications, such as heart disease, stroke, and heart attack. Heart monitoring is crucial for individuals with existing heart conditions, as well as those at risk of developing heart disease. Here are some health conditions where heart monitoring is particularly important:</w:t>
      </w:r>
    </w:p>
    <w:p w14:paraId="63EC7B32" w14:textId="77777777" w:rsidR="00581629" w:rsidRPr="006E6BFC" w:rsidRDefault="00581629" w:rsidP="00581629">
      <w:pPr>
        <w:pStyle w:val="a4"/>
        <w:numPr>
          <w:ilvl w:val="0"/>
          <w:numId w:val="5"/>
        </w:numPr>
        <w:shd w:val="clear" w:color="auto" w:fill="FFFFFF"/>
        <w:spacing w:line="360" w:lineRule="auto"/>
        <w:jc w:val="both"/>
        <w:rPr>
          <w:b/>
          <w:bCs/>
          <w:color w:val="353740"/>
          <w:sz w:val="28"/>
          <w:szCs w:val="28"/>
        </w:rPr>
      </w:pPr>
      <w:r w:rsidRPr="006E6BFC">
        <w:rPr>
          <w:b/>
          <w:bCs/>
          <w:color w:val="353740"/>
          <w:sz w:val="28"/>
          <w:szCs w:val="28"/>
        </w:rPr>
        <w:t>Arrhythmias</w:t>
      </w:r>
    </w:p>
    <w:p w14:paraId="023F2A99"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Arrhythmias are abnormal heart rhythms that can cause the heart to beat too fast, too slow, or irregularly. Arrhythmias can be caused by various factors, including genetics, lifestyle, and underlying health conditions. Arrhythmias can lead to complications such as stroke, heart failure, and cardiac arrest. Regular heart monitoring can help detect arrhythmias and provide timely treatment to prevent complications.</w:t>
      </w:r>
    </w:p>
    <w:p w14:paraId="4C51E59B" w14:textId="77777777" w:rsidR="00581629" w:rsidRPr="006E6BFC" w:rsidRDefault="00581629" w:rsidP="00581629">
      <w:pPr>
        <w:pStyle w:val="a4"/>
        <w:numPr>
          <w:ilvl w:val="0"/>
          <w:numId w:val="5"/>
        </w:numPr>
        <w:shd w:val="clear" w:color="auto" w:fill="FFFFFF"/>
        <w:spacing w:line="360" w:lineRule="auto"/>
        <w:jc w:val="both"/>
        <w:rPr>
          <w:color w:val="353740"/>
          <w:sz w:val="28"/>
          <w:szCs w:val="28"/>
        </w:rPr>
      </w:pPr>
      <w:r w:rsidRPr="006E6BFC">
        <w:rPr>
          <w:b/>
          <w:bCs/>
          <w:color w:val="353740"/>
          <w:sz w:val="28"/>
          <w:szCs w:val="28"/>
        </w:rPr>
        <w:t>Coronary artery disease</w:t>
      </w:r>
    </w:p>
    <w:p w14:paraId="7CE243B9"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Coronary artery disease (CAD) is a condition where plaque buildup in the arteries restricts blood flow to the heart. CAD can lead to chest pain, heart attack, and heart failure. Heart monitoring can help detect CAD in its early stages and provide preventative measures, such as lifestyle changes and medication, to reduce the risk of complications.</w:t>
      </w:r>
    </w:p>
    <w:p w14:paraId="0F4D0DF1" w14:textId="77777777" w:rsidR="00581629" w:rsidRPr="006E6BFC" w:rsidRDefault="00581629" w:rsidP="00581629">
      <w:pPr>
        <w:pStyle w:val="a4"/>
        <w:numPr>
          <w:ilvl w:val="0"/>
          <w:numId w:val="5"/>
        </w:numPr>
        <w:shd w:val="clear" w:color="auto" w:fill="FFFFFF"/>
        <w:spacing w:line="360" w:lineRule="auto"/>
        <w:jc w:val="both"/>
        <w:rPr>
          <w:b/>
          <w:bCs/>
          <w:color w:val="353740"/>
          <w:sz w:val="28"/>
          <w:szCs w:val="28"/>
        </w:rPr>
      </w:pPr>
      <w:r w:rsidRPr="006E6BFC">
        <w:rPr>
          <w:b/>
          <w:bCs/>
          <w:color w:val="353740"/>
          <w:sz w:val="28"/>
          <w:szCs w:val="28"/>
        </w:rPr>
        <w:t>Heart failure</w:t>
      </w:r>
    </w:p>
    <w:p w14:paraId="1A1C823D"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Heart failure is a condition where the heart is unable to pump enough blood to meet the body's needs. Heart failure can be caused by various factors, including CAD, high blood pressure, and diabetes. Heart monitoring can help detect heart failure in its early stages and provide treatment to prevent complications, such as medication and lifestyle changes.</w:t>
      </w:r>
    </w:p>
    <w:p w14:paraId="52BD0DAA" w14:textId="77777777" w:rsidR="00581629" w:rsidRPr="006E6BFC" w:rsidRDefault="00581629" w:rsidP="00581629">
      <w:pPr>
        <w:pStyle w:val="a4"/>
        <w:numPr>
          <w:ilvl w:val="0"/>
          <w:numId w:val="5"/>
        </w:numPr>
        <w:shd w:val="clear" w:color="auto" w:fill="FFFFFF"/>
        <w:spacing w:line="360" w:lineRule="auto"/>
        <w:jc w:val="both"/>
        <w:rPr>
          <w:b/>
          <w:bCs/>
          <w:color w:val="353740"/>
          <w:sz w:val="28"/>
          <w:szCs w:val="28"/>
        </w:rPr>
      </w:pPr>
      <w:r w:rsidRPr="006E6BFC">
        <w:rPr>
          <w:b/>
          <w:bCs/>
          <w:color w:val="353740"/>
          <w:sz w:val="28"/>
          <w:szCs w:val="28"/>
        </w:rPr>
        <w:t>Hypertension</w:t>
      </w:r>
    </w:p>
    <w:p w14:paraId="39C212BE"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lastRenderedPageBreak/>
        <w:t>Hypertension, or high blood pressure, is a condition where the force of blood against the artery walls is too high. Hypertension can lead to complications such as stroke, heart attack, and heart failure. Heart monitoring can help detect hypertension and provide preventative measures, such as lifestyle changes and medication, to reduce the risk of complications.</w:t>
      </w:r>
    </w:p>
    <w:p w14:paraId="6555D0A6" w14:textId="77777777" w:rsidR="00581629" w:rsidRPr="006E6BFC" w:rsidRDefault="00581629" w:rsidP="00581629">
      <w:pPr>
        <w:pStyle w:val="a4"/>
        <w:numPr>
          <w:ilvl w:val="0"/>
          <w:numId w:val="5"/>
        </w:numPr>
        <w:shd w:val="clear" w:color="auto" w:fill="FFFFFF"/>
        <w:spacing w:line="360" w:lineRule="auto"/>
        <w:jc w:val="both"/>
        <w:rPr>
          <w:b/>
          <w:bCs/>
          <w:color w:val="353740"/>
          <w:sz w:val="28"/>
          <w:szCs w:val="28"/>
        </w:rPr>
      </w:pPr>
      <w:r w:rsidRPr="006E6BFC">
        <w:rPr>
          <w:b/>
          <w:bCs/>
          <w:color w:val="353740"/>
          <w:sz w:val="28"/>
          <w:szCs w:val="28"/>
        </w:rPr>
        <w:t>Diabetes</w:t>
      </w:r>
    </w:p>
    <w:p w14:paraId="2832510A"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Diabetes is a condition where the body is unable to regulate blood sugar levels properly. Diabetes can lead to complications such as cardiovascular disease, kidney failure, and blindness. Heart monitoring can help detect early signs of cardiovascular disease in individuals with diabetes and provide treatment to prevent complications.</w:t>
      </w:r>
    </w:p>
    <w:p w14:paraId="2D5BB337" w14:textId="77777777" w:rsidR="00581629" w:rsidRPr="006E6BFC" w:rsidRDefault="00581629" w:rsidP="00581629">
      <w:pPr>
        <w:pStyle w:val="a4"/>
        <w:numPr>
          <w:ilvl w:val="0"/>
          <w:numId w:val="5"/>
        </w:numPr>
        <w:shd w:val="clear" w:color="auto" w:fill="FFFFFF"/>
        <w:spacing w:line="360" w:lineRule="auto"/>
        <w:jc w:val="both"/>
        <w:rPr>
          <w:b/>
          <w:bCs/>
          <w:color w:val="353740"/>
          <w:sz w:val="28"/>
          <w:szCs w:val="28"/>
        </w:rPr>
      </w:pPr>
      <w:r w:rsidRPr="006E6BFC">
        <w:rPr>
          <w:b/>
          <w:bCs/>
          <w:color w:val="353740"/>
          <w:sz w:val="28"/>
          <w:szCs w:val="28"/>
        </w:rPr>
        <w:t>Obesity</w:t>
      </w:r>
    </w:p>
    <w:p w14:paraId="31F722DE"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Obesity is a condition where the body accumulates excess body fat, which can lead to various health complications, including heart disease. Heart monitoring can help detect early signs of heart disease in individuals with obesity and provide preventative measures, such as lifestyle changes and medication, to reduce the risk of complications.</w:t>
      </w:r>
    </w:p>
    <w:p w14:paraId="710168FA"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In summary, heart monitoring is crucial for individuals with existing heart conditions and those at risk of developing heart disease. Regular heart monitoring can help detect early signs of heart dysfunction and provide timely treatment to prevent complications. It is important to consult with a healthcare professional for personalized heart monitoring recommendations and treatment.</w:t>
      </w:r>
    </w:p>
    <w:p w14:paraId="5E251FDA" w14:textId="77777777" w:rsidR="00581629" w:rsidRPr="006E6BFC" w:rsidRDefault="00581629" w:rsidP="00581629">
      <w:pPr>
        <w:shd w:val="clear" w:color="auto" w:fill="FFFFFF"/>
        <w:spacing w:line="360" w:lineRule="auto"/>
        <w:jc w:val="both"/>
        <w:rPr>
          <w:color w:val="353740"/>
          <w:sz w:val="28"/>
          <w:szCs w:val="28"/>
        </w:rPr>
      </w:pPr>
    </w:p>
    <w:p w14:paraId="5143D0BA" w14:textId="77777777" w:rsidR="00581629" w:rsidRPr="006E6BFC" w:rsidRDefault="00581629" w:rsidP="00581629">
      <w:pPr>
        <w:shd w:val="clear" w:color="auto" w:fill="FFFFFF"/>
        <w:spacing w:line="360" w:lineRule="auto"/>
        <w:jc w:val="both"/>
        <w:rPr>
          <w:color w:val="353740"/>
          <w:sz w:val="28"/>
          <w:szCs w:val="28"/>
        </w:rPr>
      </w:pPr>
    </w:p>
    <w:p w14:paraId="31AB43F1" w14:textId="11BE199D" w:rsidR="00581629" w:rsidRPr="00581629" w:rsidRDefault="00581629" w:rsidP="00581629">
      <w:pPr>
        <w:pStyle w:val="1"/>
        <w:rPr>
          <w:b/>
          <w:bCs/>
        </w:rPr>
      </w:pPr>
      <w:bookmarkStart w:id="9" w:name="_Toc133955386"/>
      <w:bookmarkStart w:id="10" w:name="_Toc134668949"/>
      <w:r w:rsidRPr="00581629">
        <w:rPr>
          <w:b/>
          <w:bCs/>
        </w:rPr>
        <w:t xml:space="preserve">1.2 </w:t>
      </w:r>
      <w:hyperlink w:anchor="_Toc74085633" w:history="1">
        <w:r w:rsidRPr="00581629">
          <w:rPr>
            <w:b/>
            <w:bCs/>
          </w:rPr>
          <w:t>Benefits of early detection of heart problems</w:t>
        </w:r>
        <w:bookmarkEnd w:id="9"/>
        <w:bookmarkEnd w:id="10"/>
      </w:hyperlink>
    </w:p>
    <w:p w14:paraId="125A3C43"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lang w:val="en-US"/>
        </w:rPr>
        <w:t>E</w:t>
      </w:r>
      <w:r w:rsidRPr="006E6BFC">
        <w:rPr>
          <w:color w:val="353740"/>
          <w:sz w:val="28"/>
          <w:szCs w:val="28"/>
        </w:rPr>
        <w:t>arly detection of heart problems is crucial in preventing heart disease and reducing the risk of heart attack and stroke. There are several benefits of early detection of heart problems, which include timely intervention, improved quality of life, and reduced healthcare costs.</w:t>
      </w:r>
    </w:p>
    <w:p w14:paraId="2AC6834C"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lastRenderedPageBreak/>
        <w:t>One of the primary benefits of early detection of heart problems is timely intervention. Early detection allows for the implementation of appropriate treatments and lifestyle changes that can prevent the progression of heart disease. For example, if high blood pressure is detected early, lifestyle changes such as diet and exercise, or medication can be prescribed to manage blood pressure and reduce the risk of heart disease. Similarly, if coronary artery disease is detected early, treatments such as medications, angioplasty, or bypass surgery can be initiated to prevent the progression of the disease.</w:t>
      </w:r>
    </w:p>
    <w:p w14:paraId="1CA7D3DA"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Another benefit of early detection of heart problems is improved quality of life. Early detection and treatment can help alleviate symptoms and prevent the development of more serious complications, such as heart attack or stroke. For example, in patients with heart failure, early detection and treatment can improve symptoms such as shortness of breath and fatigue, and prevent hospitalizations.</w:t>
      </w:r>
    </w:p>
    <w:p w14:paraId="6D77127B"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Early detection of heart problems can also lead to reduced healthcare costs. Timely intervention and treatment can prevent the need for hospitalizations, emergency department visits, and costly procedures. Early detection can also lead to the identification of risk factors and the implementation of preventative measures, such as lifestyle changes, which can reduce the risk of developing heart disease and its associated complications.</w:t>
      </w:r>
    </w:p>
    <w:p w14:paraId="0C0CF30C"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In addition to these benefits, early detection of heart problems can also provide individuals with peace of mind. Knowing that their heart health is being monitored and that appropriate interventions are being implemented can reduce anxiety and improve overall well-being.</w:t>
      </w:r>
    </w:p>
    <w:p w14:paraId="67D4B84C"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There are several tools and technologies available for early detection of heart problems. These include blood tests to measure cholesterol levels, electrocardiograms (ECGs) to measure heart rhythm and activity, and imaging tests such as echocardiograms and cardiac CT scans to evaluate the structure and function of the heart. Wearable devices, such as smartwatches and fitness trackers, can also provide continuous heart monitoring, allowing for the detection of irregular heart rhythms and other heart-related conditions.</w:t>
      </w:r>
    </w:p>
    <w:p w14:paraId="66AF2A80"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lastRenderedPageBreak/>
        <w:t>It is important to note that early detection of heart problems requires active participation and collaboration between individuals and healthcare providers. Individuals can take steps to reduce their risk of heart disease by maintaining a healthy lifestyle, including regular exercise, a healthy diet, and not smoking. Healthcare providers can provide regular check-ups and screenings, as well as education and support for individuals with heart disease or at risk of developing heart disease.</w:t>
      </w:r>
    </w:p>
    <w:p w14:paraId="68FE6A1B"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However, early detection of heart problems is essential in preventing heart disease and its associated complications. The benefits of early detection include timely intervention, improved quality of life, reduced healthcare costs, and peace of mind. With the availability of tools and technologies for heart monitoring and active participation from individuals and healthcare providers, early detection of heart problems is achievable and can lead to improved heart health outcomes.</w:t>
      </w:r>
    </w:p>
    <w:p w14:paraId="03398672" w14:textId="77777777" w:rsidR="00581629" w:rsidRPr="006E6BFC" w:rsidRDefault="00581629" w:rsidP="00581629">
      <w:pPr>
        <w:shd w:val="clear" w:color="auto" w:fill="FFFFFF"/>
        <w:spacing w:line="360" w:lineRule="auto"/>
        <w:jc w:val="both"/>
        <w:rPr>
          <w:color w:val="353740"/>
          <w:sz w:val="28"/>
          <w:szCs w:val="28"/>
        </w:rPr>
      </w:pPr>
    </w:p>
    <w:p w14:paraId="50E787D3" w14:textId="4969CCAF" w:rsidR="00581629" w:rsidRPr="00581629" w:rsidRDefault="00581629" w:rsidP="00581629">
      <w:pPr>
        <w:pStyle w:val="1"/>
        <w:rPr>
          <w:rStyle w:val="a3"/>
          <w:b/>
          <w:bCs/>
          <w:color w:val="000000" w:themeColor="text1"/>
          <w:u w:val="none"/>
        </w:rPr>
      </w:pPr>
      <w:bookmarkStart w:id="11" w:name="_Toc133955387"/>
      <w:bookmarkStart w:id="12" w:name="_Toc134668950"/>
      <w:r w:rsidRPr="00581629">
        <w:rPr>
          <w:b/>
          <w:bCs/>
        </w:rPr>
        <w:t xml:space="preserve">1.3 </w:t>
      </w:r>
      <w:hyperlink w:anchor="_Toc74085634" w:history="1">
        <w:r w:rsidRPr="00581629">
          <w:rPr>
            <w:b/>
            <w:bCs/>
          </w:rPr>
          <w:t>Potential for wearable devices to improve patient outcomes</w:t>
        </w:r>
        <w:bookmarkEnd w:id="11"/>
        <w:bookmarkEnd w:id="12"/>
        <w:r w:rsidRPr="00581629">
          <w:rPr>
            <w:rStyle w:val="a3"/>
            <w:b/>
            <w:bCs/>
            <w:color w:val="000000" w:themeColor="text1"/>
            <w:u w:val="none"/>
          </w:rPr>
          <w:t xml:space="preserve"> </w:t>
        </w:r>
      </w:hyperlink>
    </w:p>
    <w:p w14:paraId="5D527D46" w14:textId="77777777" w:rsidR="00581629" w:rsidRPr="006E6BFC" w:rsidRDefault="00581629" w:rsidP="00581629">
      <w:pPr>
        <w:shd w:val="clear" w:color="auto" w:fill="FFFFFF"/>
        <w:spacing w:line="360" w:lineRule="auto"/>
        <w:jc w:val="both"/>
        <w:rPr>
          <w:sz w:val="28"/>
          <w:szCs w:val="28"/>
        </w:rPr>
      </w:pPr>
    </w:p>
    <w:p w14:paraId="409CCC2F"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Wearable devices have the potential to revolutionize the way healthcare is delivered and improve patient outcomes. These devices, which can be worn on the body or attached to clothing, allow for continuous monitoring of vital signs and other health parameters, providing clinicians with valuable information to guide treatment decisions and improve patient care.</w:t>
      </w:r>
    </w:p>
    <w:p w14:paraId="5A51F42D"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One of the key benefits of wearable devices is the ability to provide continuous monitoring of vital signs, such as heart rate, blood pressure, and oxygen saturation. This can be especially valuable for patients with chronic conditions, such as heart disease or diabetes, as well as those recovering from surgery or other medical procedures. Continuous monitoring allows for early detection of changes in vital signs, which can alert clinicians to potential problems and prompt timely intervention. For example, if a patient's heart rate or blood pressure starts to trend upwards, this could indicate an impending heart attack or other cardiovascular event, allowing for early intervention to prevent further complications.</w:t>
      </w:r>
    </w:p>
    <w:p w14:paraId="151138AB"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lastRenderedPageBreak/>
        <w:t>Wearable devices can also improve patient outcomes by providing patients with real-time feedback on their health status and progress towards health goals. This can be especially important for patients with chronic conditions who need to monitor their health regularly. For example, a patient with diabetes can use a wearable device to monitor their blood sugar levels and receive alerts when levels are outside of the target range, prompting them to take corrective action.</w:t>
      </w:r>
    </w:p>
    <w:p w14:paraId="50B7B530"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In addition to improving patient outcomes through continuous monitoring and feedback, wearable devices can also improve patient engagement and adherence to treatment plans. By providing patients with easy-to-use, convenient tools for monitoring their health, wearable devices can help patients take an active role in their care and stay motivated to make healthy lifestyle choices. This can lead to improved treatment outcomes and better overall health.</w:t>
      </w:r>
    </w:p>
    <w:p w14:paraId="32AECDB4"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Another potential benefit of wearable devices is the ability to facilitate remote monitoring and telehealth services. With the rise of telemedicine and virtual care, wearable devices can provide clinicians with a wealth of information about a patient's health status without requiring an in-person visit. This can be especially valuable for patients who live in rural or remote areas, or who have mobility or transportation issues that make it difficult to access healthcare services.</w:t>
      </w:r>
    </w:p>
    <w:p w14:paraId="77162F01"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Despite these potential benefits, there are also challenges to the adoption and implementation of wearable devices in healthcare. One of the biggest challenges is ensuring the accuracy and reliability of the devices. Wearable devices are only effective if they provide accurate, reliable data that can be used to guide clinical decision-making. Therefore, it is essential to rigorously test and validate these devices before they are used in clinical practice.</w:t>
      </w:r>
    </w:p>
    <w:p w14:paraId="2916378B" w14:textId="77777777" w:rsidR="00581629" w:rsidRPr="006E6BFC" w:rsidRDefault="00581629" w:rsidP="00581629">
      <w:pPr>
        <w:shd w:val="clear" w:color="auto" w:fill="FFFFFF"/>
        <w:spacing w:line="360" w:lineRule="auto"/>
        <w:ind w:firstLine="720"/>
        <w:jc w:val="both"/>
        <w:rPr>
          <w:color w:val="353740"/>
          <w:sz w:val="28"/>
          <w:szCs w:val="28"/>
        </w:rPr>
      </w:pPr>
      <w:r w:rsidRPr="006E6BFC">
        <w:rPr>
          <w:color w:val="353740"/>
          <w:sz w:val="28"/>
          <w:szCs w:val="28"/>
        </w:rPr>
        <w:t>Another challenge is integrating wearable device data into clinical workflows and electronic health records (EHRs). To be effective, wearable device data needs to be integrated seamlessly into clinical workflows and EHRs, allowing clinicians to access and analyze the data in a meaningful way. This requires coordination and collaboration between healthcare providers, device manufacturers, and IT professionals.</w:t>
      </w:r>
    </w:p>
    <w:p w14:paraId="545DA4D7" w14:textId="77777777" w:rsidR="00581629" w:rsidRDefault="00581629" w:rsidP="00581629">
      <w:pPr>
        <w:shd w:val="clear" w:color="auto" w:fill="FFFFFF"/>
        <w:spacing w:line="360" w:lineRule="auto"/>
        <w:ind w:firstLine="720"/>
        <w:jc w:val="both"/>
        <w:rPr>
          <w:color w:val="353740"/>
          <w:sz w:val="28"/>
          <w:szCs w:val="28"/>
        </w:rPr>
      </w:pPr>
      <w:r w:rsidRPr="006E6BFC">
        <w:rPr>
          <w:color w:val="353740"/>
          <w:sz w:val="28"/>
          <w:szCs w:val="28"/>
          <w:lang w:val="en-US"/>
        </w:rPr>
        <w:lastRenderedPageBreak/>
        <w:t>However</w:t>
      </w:r>
      <w:r w:rsidRPr="006E6BFC">
        <w:rPr>
          <w:color w:val="353740"/>
          <w:sz w:val="28"/>
          <w:szCs w:val="28"/>
        </w:rPr>
        <w:t>, wearable devices have the potential to improve patient outcomes by providing continuous monitoring, real-time feedback, and remote monitoring capabilities. These devices can also improve patient engagement and adherence to treatment plans, leading to better treatment outcomes and overall health. However, challenges remain in ensuring the accuracy and reliability of wearable devices, as well as integrating device data into clinical workflows and EHRs. With continued innovation and collaboration between healthcare providers and device manufacturers, wearable devices have the potential to transform healthcare and improve patient outcomes.</w:t>
      </w:r>
    </w:p>
    <w:p w14:paraId="63827F9F" w14:textId="77777777" w:rsidR="00B30D0E" w:rsidRDefault="00B30D0E" w:rsidP="00B30D0E">
      <w:pPr>
        <w:pStyle w:val="1"/>
      </w:pPr>
    </w:p>
    <w:p w14:paraId="6B9AB2E3" w14:textId="2FF421E4" w:rsidR="00B30D0E" w:rsidRPr="006E6BFC" w:rsidRDefault="00C45DD9" w:rsidP="00B30D0E">
      <w:pPr>
        <w:pStyle w:val="1"/>
        <w:rPr>
          <w:rStyle w:val="a3"/>
          <w:b/>
          <w:bCs/>
          <w:noProof/>
          <w:color w:val="auto"/>
          <w:szCs w:val="28"/>
        </w:rPr>
      </w:pPr>
      <w:hyperlink w:anchor="_Toc74085642" w:history="1">
        <w:bookmarkStart w:id="13" w:name="_Toc134668951"/>
        <w:r w:rsidR="00B30D0E" w:rsidRPr="00B30D0E">
          <w:rPr>
            <w:b/>
            <w:bCs/>
          </w:rPr>
          <w:t xml:space="preserve">1.4 </w:t>
        </w:r>
        <w:r w:rsidR="00B30D0E" w:rsidRPr="006E6BFC">
          <w:rPr>
            <w:b/>
            <w:bCs/>
            <w:szCs w:val="28"/>
            <w:shd w:val="clear" w:color="auto" w:fill="FFFFFF"/>
          </w:rPr>
          <w:t>Clinical setting</w:t>
        </w:r>
        <w:bookmarkEnd w:id="13"/>
        <w:r w:rsidR="00B30D0E" w:rsidRPr="006E6BFC">
          <w:rPr>
            <w:rStyle w:val="a3"/>
            <w:b/>
            <w:bCs/>
            <w:noProof/>
            <w:color w:val="auto"/>
            <w:szCs w:val="28"/>
          </w:rPr>
          <w:t xml:space="preserve"> </w:t>
        </w:r>
      </w:hyperlink>
    </w:p>
    <w:p w14:paraId="28CDB0EB" w14:textId="77777777" w:rsidR="00B30D0E" w:rsidRPr="00BE6339" w:rsidRDefault="00B30D0E" w:rsidP="00B30D0E">
      <w:pPr>
        <w:shd w:val="clear" w:color="auto" w:fill="FFFFFF"/>
        <w:spacing w:line="360" w:lineRule="auto"/>
        <w:ind w:firstLine="720"/>
        <w:jc w:val="both"/>
        <w:rPr>
          <w:color w:val="353740"/>
          <w:sz w:val="28"/>
          <w:szCs w:val="28"/>
        </w:rPr>
      </w:pPr>
      <w:r w:rsidRPr="00BE6339">
        <w:rPr>
          <w:color w:val="353740"/>
          <w:sz w:val="28"/>
          <w:szCs w:val="28"/>
        </w:rPr>
        <w:t>Wearable devices for heart monitoring have found widespread use in clinical settings due to their ease of use, cost-effectiveness, and real-time monitoring capabilities. These devices can help clinicians monitor patients’ heart rate, rhythm, and other vital signs, allowing for earlier detection and intervention in case of any abnormalities.</w:t>
      </w:r>
    </w:p>
    <w:p w14:paraId="7608E3FC" w14:textId="77777777" w:rsidR="00B30D0E" w:rsidRPr="00BE6339" w:rsidRDefault="00B30D0E" w:rsidP="00B30D0E">
      <w:pPr>
        <w:shd w:val="clear" w:color="auto" w:fill="FFFFFF"/>
        <w:spacing w:line="360" w:lineRule="auto"/>
        <w:ind w:firstLine="720"/>
        <w:jc w:val="both"/>
        <w:rPr>
          <w:color w:val="353740"/>
          <w:sz w:val="28"/>
          <w:szCs w:val="28"/>
        </w:rPr>
      </w:pPr>
      <w:r w:rsidRPr="00BE6339">
        <w:rPr>
          <w:color w:val="353740"/>
          <w:sz w:val="28"/>
          <w:szCs w:val="28"/>
        </w:rPr>
        <w:t>One of the primary applications of wearable devices in clinical settings is in the management of chronic heart conditions such as atrial fibrillation and heart failure. In patients with these conditions, early detection of any changes in heart rate or rhythm can help prevent hospitalizations and reduce the risk of complications. Wearable devices can provide continuous monitoring of these patients, alerting clinicians to any changes in real-time and allowing for timely intervention.</w:t>
      </w:r>
    </w:p>
    <w:p w14:paraId="4E1F38BA" w14:textId="77777777" w:rsidR="00B30D0E" w:rsidRPr="00BE6339" w:rsidRDefault="00B30D0E" w:rsidP="00B30D0E">
      <w:pPr>
        <w:shd w:val="clear" w:color="auto" w:fill="FFFFFF"/>
        <w:spacing w:line="360" w:lineRule="auto"/>
        <w:ind w:firstLine="720"/>
        <w:jc w:val="both"/>
        <w:rPr>
          <w:color w:val="353740"/>
          <w:sz w:val="28"/>
          <w:szCs w:val="28"/>
        </w:rPr>
      </w:pPr>
      <w:r w:rsidRPr="00BE6339">
        <w:rPr>
          <w:color w:val="353740"/>
          <w:sz w:val="28"/>
          <w:szCs w:val="28"/>
        </w:rPr>
        <w:t>Wearable devices can also be used in the management of acute cardiac events such as heart attacks and strokes. These devices can provide real-time monitoring of patients’ vital signs and allow for earlier detection of any abnormalities, leading to faster diagnosis and treatment. In addition, wearable devices can be used in the rehabilitation phase after a cardiac event, providing continuous monitoring and allowing for personalized and optimized rehabilitation plans.</w:t>
      </w:r>
    </w:p>
    <w:p w14:paraId="1ED00CEA" w14:textId="77777777" w:rsidR="00B30D0E" w:rsidRPr="00BE6339" w:rsidRDefault="00B30D0E" w:rsidP="00B30D0E">
      <w:pPr>
        <w:shd w:val="clear" w:color="auto" w:fill="FFFFFF"/>
        <w:spacing w:line="360" w:lineRule="auto"/>
        <w:ind w:firstLine="720"/>
        <w:jc w:val="both"/>
        <w:rPr>
          <w:color w:val="353740"/>
          <w:sz w:val="28"/>
          <w:szCs w:val="28"/>
        </w:rPr>
      </w:pPr>
      <w:r w:rsidRPr="00BE6339">
        <w:rPr>
          <w:color w:val="353740"/>
          <w:sz w:val="28"/>
          <w:szCs w:val="28"/>
        </w:rPr>
        <w:lastRenderedPageBreak/>
        <w:t>Another application of wearable devices in clinical settings is in the management of patients with cardiovascular risk factors such as hypertension and diabetes. Wearable devices can help these patients track their heart rate, physical activity, and other vital signs, providing valuable insights into their overall health and allowing for early intervention in case of any abnormalities.</w:t>
      </w:r>
    </w:p>
    <w:p w14:paraId="2E8C4294" w14:textId="77777777" w:rsidR="00B30D0E" w:rsidRPr="00BE6339" w:rsidRDefault="00B30D0E" w:rsidP="00B30D0E">
      <w:pPr>
        <w:shd w:val="clear" w:color="auto" w:fill="FFFFFF"/>
        <w:spacing w:line="360" w:lineRule="auto"/>
        <w:ind w:firstLine="720"/>
        <w:jc w:val="both"/>
        <w:rPr>
          <w:color w:val="353740"/>
          <w:sz w:val="28"/>
          <w:szCs w:val="28"/>
        </w:rPr>
      </w:pPr>
      <w:r w:rsidRPr="00BE6339">
        <w:rPr>
          <w:color w:val="353740"/>
          <w:sz w:val="28"/>
          <w:szCs w:val="28"/>
        </w:rPr>
        <w:t>Overall, the use of wearable devices for heart monitoring in clinical settings has the potential to revolutionize the way we manage heart disease. These devices can provide continuous monitoring, real-time alerts, and personalized interventions, leading to improved outcomes and reduced healthcare costs.</w:t>
      </w:r>
    </w:p>
    <w:p w14:paraId="55E2EBE0" w14:textId="77777777" w:rsidR="00B30D0E" w:rsidRPr="006E6BFC" w:rsidRDefault="00B30D0E" w:rsidP="00B30D0E">
      <w:pPr>
        <w:shd w:val="clear" w:color="auto" w:fill="FFFFFF"/>
        <w:spacing w:line="360" w:lineRule="auto"/>
        <w:ind w:firstLine="720"/>
        <w:jc w:val="both"/>
        <w:rPr>
          <w:color w:val="353740"/>
          <w:sz w:val="28"/>
          <w:szCs w:val="28"/>
        </w:rPr>
      </w:pPr>
      <w:r w:rsidRPr="006E6BFC">
        <w:rPr>
          <w:color w:val="353740"/>
          <w:sz w:val="28"/>
          <w:szCs w:val="28"/>
          <w:lang w:val="en-US"/>
        </w:rPr>
        <w:t>However</w:t>
      </w:r>
      <w:r w:rsidRPr="00BE6339">
        <w:rPr>
          <w:color w:val="353740"/>
          <w:sz w:val="28"/>
          <w:szCs w:val="28"/>
        </w:rPr>
        <w:t xml:space="preserve">, wearable devices have found widespread use in clinical settings for heart monitoring due to their ease of use, cost-effectiveness, and real-time monitoring capabilities. They have the potential to transform the management of chronic heart conditions, acute cardiac events, and cardiovascular risk factors. Wearable devices are </w:t>
      </w:r>
      <w:proofErr w:type="gramStart"/>
      <w:r w:rsidRPr="00BE6339">
        <w:rPr>
          <w:color w:val="353740"/>
          <w:sz w:val="28"/>
          <w:szCs w:val="28"/>
        </w:rPr>
        <w:t>a promising technology</w:t>
      </w:r>
      <w:proofErr w:type="gramEnd"/>
      <w:r w:rsidRPr="00BE6339">
        <w:rPr>
          <w:color w:val="353740"/>
          <w:sz w:val="28"/>
          <w:szCs w:val="28"/>
        </w:rPr>
        <w:t xml:space="preserve"> that can help clinicians provide better care to their patients, leading to improved outcomes and reduced healthcare costs.</w:t>
      </w:r>
    </w:p>
    <w:p w14:paraId="7D7FCE7B" w14:textId="77777777" w:rsidR="00B30D0E" w:rsidRPr="006E6BFC" w:rsidRDefault="00B30D0E" w:rsidP="00B30D0E">
      <w:pPr>
        <w:shd w:val="clear" w:color="auto" w:fill="FFFFFF"/>
        <w:spacing w:line="360" w:lineRule="auto"/>
        <w:jc w:val="both"/>
        <w:rPr>
          <w:color w:val="353740"/>
          <w:sz w:val="28"/>
          <w:szCs w:val="28"/>
        </w:rPr>
      </w:pPr>
    </w:p>
    <w:p w14:paraId="2B214A48" w14:textId="7563841E" w:rsidR="00B30D0E" w:rsidRPr="00581629" w:rsidRDefault="00C45DD9" w:rsidP="00B30D0E">
      <w:pPr>
        <w:pStyle w:val="1"/>
        <w:rPr>
          <w:b/>
          <w:bCs/>
        </w:rPr>
      </w:pPr>
      <w:hyperlink w:anchor="_Toc74085643" w:history="1">
        <w:bookmarkStart w:id="14" w:name="_Toc134668952"/>
        <w:r w:rsidR="004B3B36" w:rsidRPr="004B3B36">
          <w:rPr>
            <w:b/>
            <w:bCs/>
          </w:rPr>
          <w:t>1</w:t>
        </w:r>
        <w:r w:rsidR="00B30D0E" w:rsidRPr="004B3B36">
          <w:rPr>
            <w:b/>
            <w:bCs/>
          </w:rPr>
          <w:t>.</w:t>
        </w:r>
        <w:r w:rsidR="004B3B36" w:rsidRPr="004B3B36">
          <w:rPr>
            <w:b/>
            <w:bCs/>
          </w:rPr>
          <w:t>5</w:t>
        </w:r>
        <w:r w:rsidR="00B30D0E" w:rsidRPr="004B3B36">
          <w:t xml:space="preserve"> </w:t>
        </w:r>
        <w:r w:rsidR="00B30D0E" w:rsidRPr="00581629">
          <w:rPr>
            <w:b/>
            <w:bCs/>
            <w:shd w:val="clear" w:color="auto" w:fill="FFFFFF"/>
          </w:rPr>
          <w:t>Remote monitoring</w:t>
        </w:r>
        <w:bookmarkEnd w:id="14"/>
        <w:r w:rsidR="00B30D0E" w:rsidRPr="00581629">
          <w:rPr>
            <w:rStyle w:val="a3"/>
            <w:b/>
            <w:bCs/>
            <w:noProof/>
            <w:szCs w:val="28"/>
          </w:rPr>
          <w:t xml:space="preserve"> </w:t>
        </w:r>
      </w:hyperlink>
    </w:p>
    <w:p w14:paraId="372B80E7"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Remote monitoring is another application of wearable devices for heart monitoring that has gained significant attention in recent years. It refers to the process of monitoring the heart activity of patients in real-time, remotely, and continuously, using wearable devices such as smartwatches, chest straps, or patches. Remote monitoring is particularly useful for patients with chronic heart conditions who need continuous monitoring of their heart activity but do not require hospitalization.</w:t>
      </w:r>
    </w:p>
    <w:p w14:paraId="1AFCE21B" w14:textId="77777777" w:rsidR="00B30D0E" w:rsidRDefault="00B30D0E" w:rsidP="00B30D0E">
      <w:pPr>
        <w:shd w:val="clear" w:color="auto" w:fill="FFFFFF"/>
        <w:spacing w:line="360" w:lineRule="auto"/>
        <w:ind w:firstLine="720"/>
        <w:jc w:val="both"/>
        <w:rPr>
          <w:color w:val="353740"/>
          <w:sz w:val="28"/>
          <w:szCs w:val="28"/>
        </w:rPr>
      </w:pPr>
      <w:r w:rsidRPr="005968DC">
        <w:rPr>
          <w:color w:val="353740"/>
          <w:sz w:val="28"/>
          <w:szCs w:val="28"/>
        </w:rPr>
        <w:t xml:space="preserve">The main advantage of remote monitoring is that it allows healthcare providers to monitor the heart activity of patients remotely, without the need for the patient to be physically present in the hospital or clinic. This can be especially beneficial for patients who live in remote or rural areas, who may have limited access to healthcare facilities. Remote monitoring can also reduce the need for </w:t>
      </w:r>
      <w:r w:rsidRPr="005968DC">
        <w:rPr>
          <w:color w:val="353740"/>
          <w:sz w:val="28"/>
          <w:szCs w:val="28"/>
        </w:rPr>
        <w:lastRenderedPageBreak/>
        <w:t>hospital readmissions and emergency room visits, which can help to lower healthcare costs.</w:t>
      </w:r>
    </w:p>
    <w:p w14:paraId="727AE485"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Wearable devices used for remote monitoring typically include sensors that are capable of measuring various heart activity parameters, such as heart rate, heart rhythm, and heart rate variability. The data collected by these sensors is transmitted wirelessly to a remote monitoring center, where healthcare professionals can analyze the data and make appropriate clinical decisions.</w:t>
      </w:r>
    </w:p>
    <w:p w14:paraId="6F9DC3CA"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One example of a remote monitoring system for heart monitoring is the CardioMEMS™ Heart Failure System. This system includes a tiny wireless sensor that is implanted in the pulmonary artery of the patient. The sensor is capable of measuring pulmonary artery pressure, which is a key indicator of heart failure. The data collected by the sensor is transmitted wirelessly to a remote monitoring center, where healthcare professionals can monitor the patient's heart activity and adjust their treatment plan as needed.</w:t>
      </w:r>
    </w:p>
    <w:p w14:paraId="126D17CB" w14:textId="77777777" w:rsidR="00B30D0E" w:rsidRPr="006E6BFC" w:rsidRDefault="00B30D0E" w:rsidP="00B30D0E">
      <w:pPr>
        <w:shd w:val="clear" w:color="auto" w:fill="FFFFFF"/>
        <w:spacing w:line="360" w:lineRule="auto"/>
        <w:jc w:val="both"/>
        <w:rPr>
          <w:color w:val="353740"/>
          <w:sz w:val="28"/>
          <w:szCs w:val="28"/>
        </w:rPr>
      </w:pPr>
    </w:p>
    <w:p w14:paraId="7E368083" w14:textId="77777777" w:rsidR="00B30D0E" w:rsidRPr="006E6BFC" w:rsidRDefault="00B30D0E" w:rsidP="00B30D0E">
      <w:pPr>
        <w:shd w:val="clear" w:color="auto" w:fill="FFFFFF"/>
        <w:spacing w:line="360" w:lineRule="auto"/>
        <w:jc w:val="center"/>
        <w:rPr>
          <w:color w:val="353740"/>
          <w:sz w:val="28"/>
          <w:szCs w:val="28"/>
        </w:rPr>
      </w:pPr>
      <w:r w:rsidRPr="006E6BFC">
        <w:rPr>
          <w:noProof/>
          <w:color w:val="353740"/>
          <w:sz w:val="28"/>
          <w:szCs w:val="28"/>
          <w:lang w:val="uk-UA" w:eastAsia="uk-UA"/>
          <w14:ligatures w14:val="standardContextual"/>
        </w:rPr>
        <w:drawing>
          <wp:inline distT="0" distB="0" distL="0" distR="0" wp14:anchorId="7630DB36" wp14:editId="2E48484D">
            <wp:extent cx="4589649" cy="2609546"/>
            <wp:effectExtent l="0" t="0" r="1905" b="635"/>
            <wp:docPr id="350356725" name="Picture 350356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0">
                      <a:extLst>
                        <a:ext uri="{28A0092B-C50C-407E-A947-70E740481C1C}">
                          <a14:useLocalDpi xmlns:a14="http://schemas.microsoft.com/office/drawing/2010/main" val="0"/>
                        </a:ext>
                      </a:extLst>
                    </a:blip>
                    <a:stretch>
                      <a:fillRect/>
                    </a:stretch>
                  </pic:blipFill>
                  <pic:spPr>
                    <a:xfrm>
                      <a:off x="0" y="0"/>
                      <a:ext cx="4662664" cy="2651060"/>
                    </a:xfrm>
                    <a:prstGeom prst="rect">
                      <a:avLst/>
                    </a:prstGeom>
                  </pic:spPr>
                </pic:pic>
              </a:graphicData>
            </a:graphic>
          </wp:inline>
        </w:drawing>
      </w:r>
    </w:p>
    <w:p w14:paraId="0BED2385" w14:textId="77777777" w:rsidR="00B30D0E" w:rsidRPr="00926A1B" w:rsidRDefault="00B30D0E" w:rsidP="00B30D0E">
      <w:pPr>
        <w:shd w:val="clear" w:color="auto" w:fill="FFFFFF"/>
        <w:spacing w:line="360" w:lineRule="auto"/>
        <w:jc w:val="center"/>
        <w:rPr>
          <w:color w:val="353740"/>
          <w:sz w:val="28"/>
          <w:szCs w:val="28"/>
          <w:lang w:val="en-US"/>
        </w:rPr>
      </w:pPr>
      <w:r w:rsidRPr="006E6BFC">
        <w:rPr>
          <w:color w:val="353740"/>
          <w:sz w:val="28"/>
          <w:szCs w:val="28"/>
          <w:lang w:val="en-US"/>
        </w:rPr>
        <w:t>Figure 3.1</w:t>
      </w:r>
      <w:r>
        <w:rPr>
          <w:color w:val="353740"/>
          <w:sz w:val="28"/>
          <w:szCs w:val="28"/>
          <w:lang w:val="en-US"/>
        </w:rPr>
        <w:t xml:space="preserve"> </w:t>
      </w:r>
      <w:r w:rsidRPr="005968DC">
        <w:rPr>
          <w:color w:val="353740"/>
          <w:sz w:val="28"/>
          <w:szCs w:val="28"/>
        </w:rPr>
        <w:t>CardioMEMS™</w:t>
      </w:r>
      <w:r>
        <w:rPr>
          <w:color w:val="353740"/>
          <w:sz w:val="28"/>
          <w:szCs w:val="28"/>
          <w:lang w:val="en-US"/>
        </w:rPr>
        <w:t xml:space="preserve"> </w:t>
      </w:r>
      <w:r w:rsidRPr="005968DC">
        <w:rPr>
          <w:color w:val="353740"/>
          <w:sz w:val="28"/>
          <w:szCs w:val="28"/>
        </w:rPr>
        <w:t>Heart Failure System</w:t>
      </w:r>
      <w:r>
        <w:rPr>
          <w:color w:val="353740"/>
          <w:sz w:val="28"/>
          <w:szCs w:val="28"/>
          <w:lang w:val="en-US"/>
        </w:rPr>
        <w:t xml:space="preserve"> for </w:t>
      </w:r>
      <w:proofErr w:type="gramStart"/>
      <w:r>
        <w:rPr>
          <w:color w:val="353740"/>
          <w:sz w:val="28"/>
          <w:szCs w:val="28"/>
          <w:lang w:val="en-US"/>
        </w:rPr>
        <w:t>Remote</w:t>
      </w:r>
      <w:proofErr w:type="gramEnd"/>
      <w:r>
        <w:rPr>
          <w:color w:val="353740"/>
          <w:sz w:val="28"/>
          <w:szCs w:val="28"/>
          <w:lang w:val="en-US"/>
        </w:rPr>
        <w:t xml:space="preserve"> monitoring</w:t>
      </w:r>
    </w:p>
    <w:p w14:paraId="23785798" w14:textId="77777777" w:rsidR="00B30D0E" w:rsidRDefault="00B30D0E" w:rsidP="00B30D0E">
      <w:pPr>
        <w:shd w:val="clear" w:color="auto" w:fill="FFFFFF"/>
        <w:spacing w:line="360" w:lineRule="auto"/>
        <w:jc w:val="both"/>
        <w:rPr>
          <w:color w:val="353740"/>
          <w:sz w:val="28"/>
          <w:szCs w:val="28"/>
        </w:rPr>
      </w:pPr>
    </w:p>
    <w:p w14:paraId="5AC5377C"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 xml:space="preserve">Remote monitoring can also be useful for patients who have undergone cardiac procedures such as heart surgery or angioplasty. In these cases, remote monitoring can help to detect early signs of complications, such as bleeding or </w:t>
      </w:r>
      <w:r w:rsidRPr="005968DC">
        <w:rPr>
          <w:color w:val="353740"/>
          <w:sz w:val="28"/>
          <w:szCs w:val="28"/>
        </w:rPr>
        <w:lastRenderedPageBreak/>
        <w:t>infection, and allow healthcare professionals to intervene quickly and prevent further complications.</w:t>
      </w:r>
    </w:p>
    <w:p w14:paraId="5AEE8502"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However, there are some challenges associated with remote monitoring for heart monitoring. One of the main challenges is the accuracy and reliability of the wearable devices used for monitoring. These devices may produce false alarms or fail to detect important changes in heart activity, which can lead to unnecessary interventions or missed opportunities for treatment.</w:t>
      </w:r>
    </w:p>
    <w:p w14:paraId="0B718C53"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Another challenge is the privacy and security of the patient's health data. Remote monitoring systems must comply with strict privacy and security regulations to ensure that patient data is protected from unauthorized access or disclosure.</w:t>
      </w:r>
    </w:p>
    <w:p w14:paraId="1E210387" w14:textId="77777777" w:rsidR="00B30D0E" w:rsidRPr="006E6BFC" w:rsidRDefault="00B30D0E" w:rsidP="00B30D0E">
      <w:pPr>
        <w:shd w:val="clear" w:color="auto" w:fill="FFFFFF"/>
        <w:spacing w:line="360" w:lineRule="auto"/>
        <w:ind w:firstLine="720"/>
        <w:jc w:val="both"/>
        <w:rPr>
          <w:color w:val="353740"/>
          <w:sz w:val="28"/>
          <w:szCs w:val="28"/>
        </w:rPr>
      </w:pPr>
      <w:r w:rsidRPr="006E6BFC">
        <w:rPr>
          <w:color w:val="353740"/>
          <w:sz w:val="28"/>
          <w:szCs w:val="28"/>
          <w:lang w:val="en-US"/>
        </w:rPr>
        <w:t>However</w:t>
      </w:r>
      <w:r w:rsidRPr="005968DC">
        <w:rPr>
          <w:color w:val="353740"/>
          <w:sz w:val="28"/>
          <w:szCs w:val="28"/>
        </w:rPr>
        <w:t>, remote monitoring is a promising application of wearable devices for heart monitoring that has the potential to improve patient outcomes and reduce healthcare costs. However, more research is needed to address the challenges associated with remote monitoring and to improve the accuracy and reliability of wearable devices used for heart monitoring.</w:t>
      </w:r>
    </w:p>
    <w:p w14:paraId="73910E6F" w14:textId="77777777" w:rsidR="00B30D0E" w:rsidRPr="006E6BFC" w:rsidRDefault="00B30D0E" w:rsidP="00B30D0E">
      <w:pPr>
        <w:shd w:val="clear" w:color="auto" w:fill="FFFFFF"/>
        <w:spacing w:line="360" w:lineRule="auto"/>
        <w:jc w:val="both"/>
        <w:rPr>
          <w:color w:val="353740"/>
          <w:sz w:val="28"/>
          <w:szCs w:val="28"/>
        </w:rPr>
      </w:pPr>
    </w:p>
    <w:p w14:paraId="1EE3A19A" w14:textId="36814613" w:rsidR="00B30D0E" w:rsidRPr="00581629" w:rsidRDefault="004B3B36" w:rsidP="00B30D0E">
      <w:pPr>
        <w:pStyle w:val="1"/>
        <w:rPr>
          <w:rFonts w:eastAsiaTheme="minorEastAsia"/>
          <w:b/>
          <w:bCs/>
        </w:rPr>
      </w:pPr>
      <w:bookmarkStart w:id="15" w:name="_Toc134668953"/>
      <w:r>
        <w:rPr>
          <w:rFonts w:eastAsiaTheme="minorEastAsia"/>
          <w:b/>
          <w:bCs/>
        </w:rPr>
        <w:t>1</w:t>
      </w:r>
      <w:r w:rsidR="00B30D0E" w:rsidRPr="00581629">
        <w:rPr>
          <w:rFonts w:eastAsiaTheme="minorEastAsia"/>
          <w:b/>
          <w:bCs/>
        </w:rPr>
        <w:t>.</w:t>
      </w:r>
      <w:r>
        <w:rPr>
          <w:rFonts w:eastAsiaTheme="minorEastAsia"/>
          <w:b/>
          <w:bCs/>
        </w:rPr>
        <w:t>6</w:t>
      </w:r>
      <w:r w:rsidR="00B30D0E" w:rsidRPr="00581629">
        <w:rPr>
          <w:rFonts w:eastAsiaTheme="minorEastAsia"/>
          <w:b/>
          <w:bCs/>
        </w:rPr>
        <w:t xml:space="preserve"> Sports and Fitness</w:t>
      </w:r>
      <w:bookmarkEnd w:id="15"/>
    </w:p>
    <w:p w14:paraId="1DBB4C5E"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Wearable devices for heart monitoring have become increasingly popular in the sports and fitness industry. These devices are used to monitor an individual's heart rate, calories burned, steps taken, and other physical activities. In this section, we will discuss the applications of wearable devices for heart monitoring in sports and fitness.</w:t>
      </w:r>
    </w:p>
    <w:p w14:paraId="356D6733"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One of the primary applications of wearable devices for heart monitoring in sports and fitness is to track the heart rate during exercise. Monitoring heart rate during physical activity can help athletes and fitness enthusiasts optimize their workouts and achieve their goals. By monitoring heart rate, individuals can ensure that they are working out at an intensity that is safe and effective for them. Additionally, tracking heart rate can help individuals monitor their progress and adjust their workouts as needed.</w:t>
      </w:r>
    </w:p>
    <w:p w14:paraId="411CDA15"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lastRenderedPageBreak/>
        <w:t>Wearable devices for heart monitoring also provide athletes and fitness enthusiasts with valuable data about their workouts. For example, many devices can track the number of steps taken, distance traveled, and calories burned. This information can be used to set goals and monitor progress over time. Additionally, wearable devices can provide feedback on exercise form and technique, which can help individuals avoid injury and maximize their results.</w:t>
      </w:r>
    </w:p>
    <w:p w14:paraId="0AE72735"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Another important application of wearable devices for heart monitoring in sports and fitness is in injury prevention and rehabilitation. By monitoring heart rate during physical activity, athletes and fitness enthusiasts can identify potential areas of weakness or imbalance. This information can be used to develop targeted training programs to address these areas and prevent injuries from occurring. Additionally, wearable devices can be used in rehabilitation to monitor progress and ensure that individuals are safely returning to physical activity following an injury.</w:t>
      </w:r>
    </w:p>
    <w:p w14:paraId="60D7CBFB" w14:textId="77777777" w:rsidR="00B30D0E" w:rsidRPr="005968DC" w:rsidRDefault="00B30D0E" w:rsidP="00B30D0E">
      <w:pPr>
        <w:shd w:val="clear" w:color="auto" w:fill="FFFFFF"/>
        <w:spacing w:line="360" w:lineRule="auto"/>
        <w:ind w:firstLine="720"/>
        <w:jc w:val="both"/>
        <w:rPr>
          <w:color w:val="353740"/>
          <w:sz w:val="28"/>
          <w:szCs w:val="28"/>
        </w:rPr>
      </w:pPr>
      <w:r w:rsidRPr="005968DC">
        <w:rPr>
          <w:color w:val="353740"/>
          <w:sz w:val="28"/>
          <w:szCs w:val="28"/>
        </w:rPr>
        <w:t>Wearable devices for heart monitoring also have the potential to improve performance in sports and fitness. By providing individuals with real-time feedback on their heart rate and other physiological measures, wearable devices can help athletes and fitness enthusiasts optimize their performance. For example, wearable devices can be used to monitor heart rate variability, which is a measure of the time between heartbeats. Research has shown that monitoring heart rate variability can help individuals improve their performance in endurance sports such as running and cycling.</w:t>
      </w:r>
    </w:p>
    <w:p w14:paraId="51B95112" w14:textId="77777777" w:rsidR="00B30D0E" w:rsidRDefault="00B30D0E" w:rsidP="00B30D0E">
      <w:pPr>
        <w:shd w:val="clear" w:color="auto" w:fill="FFFFFF"/>
        <w:spacing w:line="360" w:lineRule="auto"/>
        <w:ind w:firstLine="720"/>
        <w:jc w:val="both"/>
        <w:rPr>
          <w:color w:val="353740"/>
          <w:sz w:val="28"/>
          <w:szCs w:val="28"/>
        </w:rPr>
      </w:pPr>
      <w:r w:rsidRPr="005968DC">
        <w:rPr>
          <w:color w:val="353740"/>
          <w:sz w:val="28"/>
          <w:szCs w:val="28"/>
        </w:rPr>
        <w:t>Another important application of wearable devices for heart monitoring in sports and fitness is in team sports. Wearable devices can be used to monitor the heart rate and other physiological measures of individual players, as well as the team as a whole. This information can be used to optimize training programs, identify areas of weakness or imbalance, and make strategic decisions during games.</w:t>
      </w:r>
    </w:p>
    <w:p w14:paraId="4D68072A" w14:textId="77777777" w:rsidR="00B30D0E" w:rsidRPr="006E6BFC" w:rsidRDefault="00B30D0E" w:rsidP="00B30D0E">
      <w:pPr>
        <w:shd w:val="clear" w:color="auto" w:fill="FFFFFF"/>
        <w:spacing w:line="360" w:lineRule="auto"/>
        <w:ind w:firstLine="720"/>
        <w:jc w:val="both"/>
        <w:rPr>
          <w:color w:val="353740"/>
          <w:sz w:val="28"/>
          <w:szCs w:val="28"/>
        </w:rPr>
      </w:pPr>
      <w:r w:rsidRPr="005968DC">
        <w:rPr>
          <w:color w:val="353740"/>
          <w:sz w:val="28"/>
          <w:szCs w:val="28"/>
        </w:rPr>
        <w:t xml:space="preserve">However, wearable devices for heart monitoring have a wide range of applications in the sports and fitness industry. These devices can be used to </w:t>
      </w:r>
      <w:r w:rsidRPr="005968DC">
        <w:rPr>
          <w:color w:val="353740"/>
          <w:sz w:val="28"/>
          <w:szCs w:val="28"/>
        </w:rPr>
        <w:lastRenderedPageBreak/>
        <w:t>monitor heart rate during exercise, provide valuable data about workouts, prevent injuries, improve performance, and optimize training programs in team sports. As the technology behind these devices continues to evolve, we can expect to see even more innovative applications in the future.</w:t>
      </w:r>
    </w:p>
    <w:p w14:paraId="2AE7B81E" w14:textId="77777777" w:rsidR="00B30D0E" w:rsidRPr="006E6BFC" w:rsidRDefault="00B30D0E" w:rsidP="00B30D0E">
      <w:pPr>
        <w:shd w:val="clear" w:color="auto" w:fill="FFFFFF"/>
        <w:spacing w:line="360" w:lineRule="auto"/>
        <w:jc w:val="both"/>
        <w:rPr>
          <w:color w:val="353740"/>
          <w:sz w:val="28"/>
          <w:szCs w:val="28"/>
        </w:rPr>
      </w:pPr>
    </w:p>
    <w:p w14:paraId="168F12EB" w14:textId="77777777" w:rsidR="00B30D0E" w:rsidRPr="006E6BFC" w:rsidRDefault="00B30D0E" w:rsidP="00B30D0E">
      <w:pPr>
        <w:shd w:val="clear" w:color="auto" w:fill="FFFFFF"/>
        <w:spacing w:line="360" w:lineRule="auto"/>
        <w:jc w:val="both"/>
        <w:rPr>
          <w:color w:val="353740"/>
          <w:sz w:val="28"/>
          <w:szCs w:val="28"/>
        </w:rPr>
      </w:pPr>
    </w:p>
    <w:p w14:paraId="09D587CF" w14:textId="1D2DDF7F" w:rsidR="00B30D0E" w:rsidRDefault="00C45DD9" w:rsidP="004B3B36">
      <w:pPr>
        <w:pStyle w:val="1"/>
        <w:rPr>
          <w:rStyle w:val="a3"/>
          <w:b/>
          <w:bCs/>
          <w:noProof/>
          <w:szCs w:val="28"/>
          <w:u w:val="none"/>
        </w:rPr>
      </w:pPr>
      <w:hyperlink w:anchor="_Toc74085644" w:history="1">
        <w:bookmarkStart w:id="16" w:name="_Toc134668954"/>
        <w:r w:rsidR="004B3B36" w:rsidRPr="004B3B36">
          <w:rPr>
            <w:b/>
            <w:bCs/>
          </w:rPr>
          <w:t>1</w:t>
        </w:r>
        <w:r w:rsidR="00B30D0E" w:rsidRPr="004B3B36">
          <w:rPr>
            <w:b/>
            <w:bCs/>
          </w:rPr>
          <w:t>.</w:t>
        </w:r>
        <w:r w:rsidR="004B3B36" w:rsidRPr="004B3B36">
          <w:rPr>
            <w:b/>
            <w:bCs/>
          </w:rPr>
          <w:t>7</w:t>
        </w:r>
        <w:r w:rsidR="00B30D0E" w:rsidRPr="00581629">
          <w:rPr>
            <w:rStyle w:val="a3"/>
            <w:b/>
            <w:bCs/>
            <w:noProof/>
            <w:color w:val="auto"/>
            <w:szCs w:val="28"/>
            <w:u w:val="none"/>
          </w:rPr>
          <w:t xml:space="preserve"> Conclusions to Section</w:t>
        </w:r>
        <w:bookmarkEnd w:id="16"/>
        <w:r w:rsidR="00B30D0E" w:rsidRPr="00581629">
          <w:rPr>
            <w:rStyle w:val="a3"/>
            <w:b/>
            <w:bCs/>
            <w:noProof/>
            <w:szCs w:val="28"/>
            <w:u w:val="none"/>
          </w:rPr>
          <w:t xml:space="preserve"> </w:t>
        </w:r>
      </w:hyperlink>
    </w:p>
    <w:p w14:paraId="528D51B7" w14:textId="77777777" w:rsidR="006035DF" w:rsidRPr="006E6BFC" w:rsidRDefault="006035DF" w:rsidP="006035DF">
      <w:pPr>
        <w:shd w:val="clear" w:color="auto" w:fill="FFFFFF"/>
        <w:spacing w:line="360" w:lineRule="auto"/>
        <w:ind w:firstLine="720"/>
        <w:jc w:val="both"/>
        <w:rPr>
          <w:color w:val="353740"/>
          <w:sz w:val="28"/>
          <w:szCs w:val="28"/>
        </w:rPr>
      </w:pPr>
      <w:r w:rsidRPr="006E6BFC">
        <w:rPr>
          <w:color w:val="353740"/>
          <w:sz w:val="28"/>
          <w:szCs w:val="28"/>
        </w:rPr>
        <w:t>In conclusion, heart monitoring is an important aspect of healthcare that can help to detect and prevent heart-related diseases. Wearable devices for heart monitoring have revolutionized the way heart monitoring is done, providing a cost-effective, efficient, and convenient solution to heart monitoring. The ability to monitor the heart in real-time has enabled healthcare providers to detect heart abnormalities early, thereby improving patient outcomes.</w:t>
      </w:r>
    </w:p>
    <w:p w14:paraId="1284BDBD" w14:textId="77777777" w:rsidR="006035DF" w:rsidRPr="006E6BFC" w:rsidRDefault="006035DF" w:rsidP="006035DF">
      <w:pPr>
        <w:shd w:val="clear" w:color="auto" w:fill="FFFFFF"/>
        <w:spacing w:line="360" w:lineRule="auto"/>
        <w:ind w:firstLine="720"/>
        <w:jc w:val="both"/>
        <w:rPr>
          <w:color w:val="353740"/>
          <w:sz w:val="28"/>
          <w:szCs w:val="28"/>
        </w:rPr>
      </w:pPr>
      <w:r w:rsidRPr="006E6BFC">
        <w:rPr>
          <w:color w:val="353740"/>
          <w:sz w:val="28"/>
          <w:szCs w:val="28"/>
        </w:rPr>
        <w:t>One of the most significant benefits of heart monitoring is the ability to detect heart conditions early, which improves patient outcomes. Early detection of heart problems can help prevent more severe complications and reduce the risk of death. Wearable devices have the potential to detect heart problems early and alert healthcare providers, enabling timely interventions.</w:t>
      </w:r>
    </w:p>
    <w:p w14:paraId="096FB07D" w14:textId="77777777" w:rsidR="006035DF" w:rsidRPr="006E6BFC" w:rsidRDefault="006035DF" w:rsidP="006035DF">
      <w:pPr>
        <w:shd w:val="clear" w:color="auto" w:fill="FFFFFF"/>
        <w:spacing w:line="360" w:lineRule="auto"/>
        <w:ind w:firstLine="720"/>
        <w:jc w:val="both"/>
        <w:rPr>
          <w:color w:val="353740"/>
          <w:sz w:val="28"/>
          <w:szCs w:val="28"/>
        </w:rPr>
      </w:pPr>
      <w:r w:rsidRPr="006E6BFC">
        <w:rPr>
          <w:color w:val="353740"/>
          <w:sz w:val="28"/>
          <w:szCs w:val="28"/>
        </w:rPr>
        <w:t>Wearable devices for heart monitoring have several benefits, including improving patient compliance with heart monitoring, reducing hospitalization rates, and providing real-time feedback to patients. With wearable devices, patients can monitor their heart health at home, reducing the need for frequent visits to healthcare facilities. This is especially beneficial for patients with chronic heart conditions who require continuous monitoring.</w:t>
      </w:r>
    </w:p>
    <w:p w14:paraId="1CD26110" w14:textId="77777777" w:rsidR="006035DF" w:rsidRPr="006E6BFC" w:rsidRDefault="006035DF" w:rsidP="006035DF">
      <w:pPr>
        <w:shd w:val="clear" w:color="auto" w:fill="FFFFFF"/>
        <w:spacing w:line="360" w:lineRule="auto"/>
        <w:ind w:firstLine="720"/>
        <w:jc w:val="both"/>
        <w:rPr>
          <w:color w:val="353740"/>
          <w:sz w:val="28"/>
          <w:szCs w:val="28"/>
        </w:rPr>
      </w:pPr>
      <w:r w:rsidRPr="006E6BFC">
        <w:rPr>
          <w:color w:val="353740"/>
          <w:sz w:val="28"/>
          <w:szCs w:val="28"/>
        </w:rPr>
        <w:t>Furthermore, wearable devices for heart monitoring have the potential to improve patient outcomes by providing personalized treatment plans. Wearable devices can collect data on a patient's heart rate, blood pressure, and other vital signs, which can be used to develop personalized treatment plans. This can lead to better patient outcomes as treatment plans are tailored to a patient's unique needs.</w:t>
      </w:r>
    </w:p>
    <w:p w14:paraId="4DE25863" w14:textId="77777777" w:rsidR="006035DF" w:rsidRPr="006E6BFC" w:rsidRDefault="006035DF" w:rsidP="006035DF">
      <w:pPr>
        <w:shd w:val="clear" w:color="auto" w:fill="FFFFFF"/>
        <w:spacing w:line="360" w:lineRule="auto"/>
        <w:ind w:firstLine="720"/>
        <w:jc w:val="both"/>
        <w:rPr>
          <w:color w:val="353740"/>
          <w:sz w:val="28"/>
          <w:szCs w:val="28"/>
          <w:lang w:val="en-US"/>
        </w:rPr>
      </w:pPr>
      <w:r w:rsidRPr="006E6BFC">
        <w:rPr>
          <w:color w:val="353740"/>
          <w:sz w:val="28"/>
          <w:szCs w:val="28"/>
          <w:lang w:val="en-US"/>
        </w:rPr>
        <w:lastRenderedPageBreak/>
        <w:t>However</w:t>
      </w:r>
      <w:r w:rsidRPr="006E6BFC">
        <w:rPr>
          <w:color w:val="353740"/>
          <w:sz w:val="28"/>
          <w:szCs w:val="28"/>
        </w:rPr>
        <w:t>, heart monitoring is crucial for maintaining good heart health and preventing heart-related complications. Wearable devices have revolutionized heart monitoring, providing a cost-effective, efficient, and convenient solution to heart monitoring. The potential for wearable devices to improve patient outcomes is significant, and healthcare providers should leverage this technology to improve patient care</w:t>
      </w:r>
      <w:r w:rsidRPr="006E6BFC">
        <w:rPr>
          <w:color w:val="353740"/>
          <w:sz w:val="28"/>
          <w:szCs w:val="28"/>
          <w:lang w:val="en-US"/>
        </w:rPr>
        <w:t>.</w:t>
      </w:r>
    </w:p>
    <w:p w14:paraId="11F080E3" w14:textId="77777777" w:rsidR="006035DF" w:rsidRPr="006035DF" w:rsidRDefault="006035DF" w:rsidP="006035DF"/>
    <w:p w14:paraId="5FC7B9C8" w14:textId="082C8130" w:rsidR="00B30D0E" w:rsidRPr="006E6BFC" w:rsidRDefault="00B30D0E" w:rsidP="00B30D0E">
      <w:pPr>
        <w:shd w:val="clear" w:color="auto" w:fill="FFFFFF"/>
        <w:spacing w:line="360" w:lineRule="auto"/>
        <w:ind w:firstLine="720"/>
        <w:jc w:val="both"/>
        <w:rPr>
          <w:color w:val="353740"/>
          <w:sz w:val="28"/>
          <w:szCs w:val="28"/>
        </w:rPr>
      </w:pPr>
      <w:r w:rsidRPr="006E6BFC">
        <w:rPr>
          <w:color w:val="353740"/>
          <w:sz w:val="28"/>
          <w:szCs w:val="28"/>
        </w:rPr>
        <w:t>In conclusion</w:t>
      </w:r>
      <w:r w:rsidR="006035DF">
        <w:rPr>
          <w:color w:val="353740"/>
          <w:sz w:val="28"/>
          <w:szCs w:val="28"/>
          <w:lang w:val="en-US"/>
        </w:rPr>
        <w:t xml:space="preserve"> to applications</w:t>
      </w:r>
      <w:r w:rsidRPr="006E6BFC">
        <w:rPr>
          <w:color w:val="353740"/>
          <w:sz w:val="28"/>
          <w:szCs w:val="28"/>
        </w:rPr>
        <w:t>, wearable devices for heart monitoring have numerous applications in various settings. In clinical settings, wearable devices are useful for continuous monitoring of patients with heart conditions and in the prevention of adverse cardiac events. Remote monitoring of patients is also made possible with wearable devices, providing an opportunity for patients to receive care from a distance and reducing the need for in-person visits.</w:t>
      </w:r>
    </w:p>
    <w:p w14:paraId="0C2F2698" w14:textId="77777777" w:rsidR="00B30D0E" w:rsidRPr="006E6BFC" w:rsidRDefault="00B30D0E" w:rsidP="00B30D0E">
      <w:pPr>
        <w:shd w:val="clear" w:color="auto" w:fill="FFFFFF"/>
        <w:spacing w:line="360" w:lineRule="auto"/>
        <w:ind w:firstLine="720"/>
        <w:jc w:val="both"/>
        <w:rPr>
          <w:color w:val="353740"/>
          <w:sz w:val="28"/>
          <w:szCs w:val="28"/>
        </w:rPr>
      </w:pPr>
      <w:r w:rsidRPr="006E6BFC">
        <w:rPr>
          <w:color w:val="353740"/>
          <w:sz w:val="28"/>
          <w:szCs w:val="28"/>
        </w:rPr>
        <w:t>Sports and fitness enthusiasts also benefit from wearable devices for heart monitoring, as these devices can help in optimizing training regimes, monitoring progress, and ensuring safety during physical activity. Additionally, the use of wearable devices for heart monitoring in sports and fitness settings can help detect and prevent potential heart problems, which can be lifesaving.</w:t>
      </w:r>
    </w:p>
    <w:p w14:paraId="07E84F24" w14:textId="77777777" w:rsidR="00B30D0E" w:rsidRDefault="00B30D0E" w:rsidP="00B30D0E">
      <w:pPr>
        <w:shd w:val="clear" w:color="auto" w:fill="FFFFFF"/>
        <w:spacing w:line="360" w:lineRule="auto"/>
        <w:ind w:firstLine="720"/>
        <w:jc w:val="both"/>
        <w:rPr>
          <w:color w:val="353740"/>
          <w:sz w:val="28"/>
          <w:szCs w:val="28"/>
        </w:rPr>
      </w:pPr>
      <w:r w:rsidRPr="006E6BFC">
        <w:rPr>
          <w:color w:val="353740"/>
          <w:sz w:val="28"/>
          <w:szCs w:val="28"/>
        </w:rPr>
        <w:t>The use of wearable devices for heart monitoring has brought about a paradigm shift in the way we approach heart health. These devices are easy to use, non-invasive, and provide accurate and reliable data, allowing for personalized and targeted interventions to improve heart health. Moreover, the data collected from these devices can be used to provide valuable insights into heart health, leading to better prevention, management, and treatment of heart conditions.</w:t>
      </w:r>
    </w:p>
    <w:p w14:paraId="7C4BEE1C" w14:textId="77777777" w:rsidR="00581629" w:rsidRPr="006E6BFC" w:rsidRDefault="00581629" w:rsidP="004B3B36">
      <w:pPr>
        <w:shd w:val="clear" w:color="auto" w:fill="FFFFFF"/>
        <w:spacing w:line="360" w:lineRule="auto"/>
        <w:jc w:val="both"/>
        <w:rPr>
          <w:color w:val="353740"/>
          <w:sz w:val="28"/>
          <w:szCs w:val="28"/>
        </w:rPr>
      </w:pPr>
    </w:p>
    <w:p w14:paraId="08B3FE84" w14:textId="77777777" w:rsidR="00581629" w:rsidRPr="006E6BFC" w:rsidRDefault="00581629" w:rsidP="00581629">
      <w:pPr>
        <w:shd w:val="clear" w:color="auto" w:fill="FFFFFF"/>
        <w:spacing w:line="360" w:lineRule="auto"/>
        <w:jc w:val="both"/>
        <w:rPr>
          <w:color w:val="353740"/>
          <w:sz w:val="28"/>
          <w:szCs w:val="28"/>
          <w:lang w:val="en-US"/>
        </w:rPr>
      </w:pPr>
    </w:p>
    <w:p w14:paraId="17D1667D" w14:textId="77777777" w:rsidR="00C76194" w:rsidRDefault="00C76194">
      <w:pPr>
        <w:spacing w:after="160" w:line="259" w:lineRule="auto"/>
        <w:rPr>
          <w:rFonts w:eastAsiaTheme="majorEastAsia" w:cstheme="majorBidi"/>
          <w:b/>
          <w:bCs/>
          <w:color w:val="000000" w:themeColor="text1"/>
          <w:sz w:val="28"/>
          <w:szCs w:val="32"/>
          <w:lang w:val="en-US"/>
        </w:rPr>
      </w:pPr>
      <w:bookmarkStart w:id="17" w:name="_Toc134668955"/>
      <w:r>
        <w:rPr>
          <w:b/>
          <w:bCs/>
          <w:lang w:val="en-US"/>
        </w:rPr>
        <w:br w:type="page"/>
      </w:r>
    </w:p>
    <w:p w14:paraId="7C37C7A5" w14:textId="4D498072" w:rsidR="00581629" w:rsidRPr="006B6CA1" w:rsidRDefault="00581629" w:rsidP="00D717FA">
      <w:pPr>
        <w:pStyle w:val="1"/>
        <w:numPr>
          <w:ilvl w:val="0"/>
          <w:numId w:val="14"/>
        </w:numPr>
        <w:rPr>
          <w:b/>
          <w:bCs/>
          <w:lang w:val="en-US"/>
        </w:rPr>
      </w:pPr>
      <w:r w:rsidRPr="006B6CA1">
        <w:rPr>
          <w:b/>
          <w:bCs/>
          <w:lang w:val="en-US"/>
        </w:rPr>
        <w:lastRenderedPageBreak/>
        <w:t>TECHNOLOGY</w:t>
      </w:r>
      <w:r w:rsidR="004B3B36">
        <w:rPr>
          <w:b/>
          <w:bCs/>
          <w:lang w:val="en-US"/>
        </w:rPr>
        <w:t xml:space="preserve"> / </w:t>
      </w:r>
      <w:r w:rsidR="004B3B36" w:rsidRPr="004B3B36">
        <w:rPr>
          <w:b/>
          <w:bCs/>
          <w:lang w:val="en-US"/>
        </w:rPr>
        <w:t>PERFORMANCE EVALUATION</w:t>
      </w:r>
      <w:r w:rsidRPr="006B6CA1">
        <w:rPr>
          <w:b/>
          <w:bCs/>
          <w:lang w:val="en-US"/>
        </w:rPr>
        <w:t xml:space="preserve"> BEHIND HEART MONITORING</w:t>
      </w:r>
      <w:bookmarkEnd w:id="17"/>
    </w:p>
    <w:p w14:paraId="02F2FFE7" w14:textId="77777777" w:rsidR="00581629" w:rsidRDefault="00581629" w:rsidP="00581629">
      <w:pPr>
        <w:shd w:val="clear" w:color="auto" w:fill="FFFFFF"/>
        <w:tabs>
          <w:tab w:val="left" w:pos="2460"/>
        </w:tabs>
        <w:spacing w:line="360" w:lineRule="auto"/>
        <w:jc w:val="both"/>
        <w:rPr>
          <w:sz w:val="28"/>
          <w:szCs w:val="28"/>
        </w:rPr>
      </w:pPr>
    </w:p>
    <w:p w14:paraId="3F4FF73E" w14:textId="77777777" w:rsidR="00581629" w:rsidRPr="006E6BFC" w:rsidRDefault="00C45DD9" w:rsidP="00581629">
      <w:pPr>
        <w:pStyle w:val="1"/>
        <w:rPr>
          <w:b/>
          <w:bCs/>
          <w:szCs w:val="28"/>
          <w:shd w:val="clear" w:color="auto" w:fill="FFFFFF"/>
        </w:rPr>
      </w:pPr>
      <w:hyperlink w:anchor="_Toc74085637" w:history="1">
        <w:bookmarkStart w:id="18" w:name="_Toc133955389"/>
        <w:bookmarkStart w:id="19" w:name="_Toc134668956"/>
        <w:r w:rsidR="00581629" w:rsidRPr="006E6BFC">
          <w:rPr>
            <w:rStyle w:val="a3"/>
            <w:b/>
            <w:bCs/>
            <w:noProof/>
            <w:color w:val="auto"/>
            <w:szCs w:val="28"/>
          </w:rPr>
          <w:t xml:space="preserve">2.1 </w:t>
        </w:r>
      </w:hyperlink>
      <w:r w:rsidR="00581629" w:rsidRPr="006E6BFC">
        <w:rPr>
          <w:b/>
          <w:bCs/>
          <w:szCs w:val="28"/>
          <w:shd w:val="clear" w:color="auto" w:fill="FFFFFF"/>
        </w:rPr>
        <w:t xml:space="preserve"> Sensors used.</w:t>
      </w:r>
      <w:bookmarkEnd w:id="18"/>
      <w:bookmarkEnd w:id="19"/>
    </w:p>
    <w:p w14:paraId="79CCD373" w14:textId="77777777" w:rsidR="00581629" w:rsidRPr="00034C21" w:rsidRDefault="00581629" w:rsidP="00581629">
      <w:pPr>
        <w:shd w:val="clear" w:color="auto" w:fill="FFFFFF"/>
        <w:spacing w:line="360" w:lineRule="auto"/>
        <w:ind w:firstLine="720"/>
        <w:jc w:val="both"/>
        <w:rPr>
          <w:color w:val="353740"/>
          <w:sz w:val="28"/>
          <w:szCs w:val="28"/>
        </w:rPr>
      </w:pPr>
      <w:r w:rsidRPr="00034C21">
        <w:rPr>
          <w:color w:val="353740"/>
          <w:sz w:val="28"/>
          <w:szCs w:val="28"/>
        </w:rPr>
        <w:t>Sensors are the foundation of wearable devices for heart monitoring. They are responsible for capturing the physiological signals of the heart, such as electrical activity and blood flow, which can provide valuable insights into the heart's functioning. There are several types of sensors used in wearable devices for heart monitoring, including electrocardiogram (ECG) sensors, photoplethysmography (PPG) sensors, and impedance sensors.</w:t>
      </w:r>
    </w:p>
    <w:p w14:paraId="41D8D006" w14:textId="77777777" w:rsidR="00581629" w:rsidRPr="006E6BFC" w:rsidRDefault="00581629" w:rsidP="00581629">
      <w:pPr>
        <w:shd w:val="clear" w:color="auto" w:fill="FFFFFF"/>
        <w:spacing w:line="360" w:lineRule="auto"/>
        <w:ind w:firstLine="720"/>
        <w:jc w:val="both"/>
        <w:rPr>
          <w:color w:val="353740"/>
          <w:sz w:val="28"/>
          <w:szCs w:val="28"/>
        </w:rPr>
      </w:pPr>
      <w:r w:rsidRPr="00034C21">
        <w:rPr>
          <w:color w:val="353740"/>
          <w:sz w:val="28"/>
          <w:szCs w:val="28"/>
        </w:rPr>
        <w:t>ECG sensors are the most commonly used sensors in wearable devices for heart monitoring. They work by detecting the electrical activity of the heart through the skin. ECG sensors consist of multiple electrodes that are placed on the skin, typically on the chest or wrist, and are connected to the device. The electrodes measure the electrical activity of the heart and transmit the data to the device for processing.</w:t>
      </w:r>
    </w:p>
    <w:p w14:paraId="35B149BA" w14:textId="77777777" w:rsidR="00581629" w:rsidRPr="006E6BFC" w:rsidRDefault="00581629" w:rsidP="00581629">
      <w:pPr>
        <w:shd w:val="clear" w:color="auto" w:fill="FFFFFF"/>
        <w:spacing w:line="360" w:lineRule="auto"/>
        <w:jc w:val="both"/>
        <w:rPr>
          <w:color w:val="353740"/>
          <w:sz w:val="28"/>
          <w:szCs w:val="28"/>
        </w:rPr>
      </w:pPr>
    </w:p>
    <w:p w14:paraId="6D662C59" w14:textId="77777777" w:rsidR="00581629" w:rsidRPr="006E6BFC" w:rsidRDefault="00581629" w:rsidP="00581629">
      <w:pPr>
        <w:shd w:val="clear" w:color="auto" w:fill="FFFFFF"/>
        <w:spacing w:line="360" w:lineRule="auto"/>
        <w:jc w:val="center"/>
        <w:rPr>
          <w:color w:val="353740"/>
          <w:sz w:val="28"/>
          <w:szCs w:val="28"/>
        </w:rPr>
      </w:pPr>
      <w:r w:rsidRPr="006E6BFC">
        <w:rPr>
          <w:noProof/>
          <w:color w:val="353740"/>
          <w:sz w:val="28"/>
          <w:szCs w:val="28"/>
          <w:lang w:val="uk-UA" w:eastAsia="uk-UA"/>
          <w14:ligatures w14:val="standardContextual"/>
        </w:rPr>
        <w:drawing>
          <wp:inline distT="0" distB="0" distL="0" distR="0" wp14:anchorId="5565453D" wp14:editId="7B2995C5">
            <wp:extent cx="4466228" cy="269082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1" cstate="print">
                      <a:extLst>
                        <a:ext uri="{28A0092B-C50C-407E-A947-70E740481C1C}">
                          <a14:useLocalDpi xmlns:a14="http://schemas.microsoft.com/office/drawing/2010/main" val="0"/>
                        </a:ext>
                      </a:extLst>
                    </a:blip>
                    <a:stretch>
                      <a:fillRect/>
                    </a:stretch>
                  </pic:blipFill>
                  <pic:spPr>
                    <a:xfrm flipH="1">
                      <a:off x="0" y="0"/>
                      <a:ext cx="4546612" cy="2739253"/>
                    </a:xfrm>
                    <a:prstGeom prst="rect">
                      <a:avLst/>
                    </a:prstGeom>
                  </pic:spPr>
                </pic:pic>
              </a:graphicData>
            </a:graphic>
          </wp:inline>
        </w:drawing>
      </w:r>
    </w:p>
    <w:p w14:paraId="03C052FD" w14:textId="77777777" w:rsidR="00581629" w:rsidRPr="00034C21" w:rsidRDefault="00581629" w:rsidP="00581629">
      <w:pPr>
        <w:shd w:val="clear" w:color="auto" w:fill="FFFFFF"/>
        <w:spacing w:line="360" w:lineRule="auto"/>
        <w:jc w:val="center"/>
        <w:rPr>
          <w:color w:val="353740"/>
          <w:sz w:val="28"/>
          <w:szCs w:val="28"/>
          <w:lang w:val="en-US"/>
        </w:rPr>
      </w:pPr>
      <w:r w:rsidRPr="006E6BFC">
        <w:rPr>
          <w:color w:val="353740"/>
          <w:sz w:val="28"/>
          <w:szCs w:val="28"/>
          <w:lang w:val="en-US"/>
        </w:rPr>
        <w:t>Figure 2.1</w:t>
      </w:r>
      <w:r>
        <w:rPr>
          <w:color w:val="353740"/>
          <w:sz w:val="28"/>
          <w:szCs w:val="28"/>
          <w:lang w:val="en-US"/>
        </w:rPr>
        <w:t xml:space="preserve"> E</w:t>
      </w:r>
      <w:r w:rsidRPr="00034C21">
        <w:rPr>
          <w:color w:val="353740"/>
          <w:sz w:val="28"/>
          <w:szCs w:val="28"/>
        </w:rPr>
        <w:t>lectrocardiogram (ECG) sensors</w:t>
      </w:r>
      <w:r>
        <w:rPr>
          <w:color w:val="353740"/>
          <w:sz w:val="28"/>
          <w:szCs w:val="28"/>
          <w:lang w:val="en-US"/>
        </w:rPr>
        <w:t xml:space="preserve"> </w:t>
      </w:r>
      <w:r w:rsidRPr="00034C21">
        <w:rPr>
          <w:color w:val="353740"/>
          <w:sz w:val="28"/>
          <w:szCs w:val="28"/>
        </w:rPr>
        <w:t>detecting the electrical activity of the heart through the skin.</w:t>
      </w:r>
    </w:p>
    <w:p w14:paraId="043C62BF" w14:textId="77777777" w:rsidR="00581629" w:rsidRPr="006E6BFC" w:rsidRDefault="00581629" w:rsidP="00581629">
      <w:pPr>
        <w:shd w:val="clear" w:color="auto" w:fill="FFFFFF"/>
        <w:spacing w:line="360" w:lineRule="auto"/>
        <w:ind w:firstLine="720"/>
        <w:jc w:val="both"/>
        <w:rPr>
          <w:color w:val="353740"/>
          <w:sz w:val="28"/>
          <w:szCs w:val="28"/>
        </w:rPr>
      </w:pPr>
      <w:r w:rsidRPr="00034C21">
        <w:rPr>
          <w:color w:val="353740"/>
          <w:sz w:val="28"/>
          <w:szCs w:val="28"/>
        </w:rPr>
        <w:t xml:space="preserve">PPG sensors, on the other hand, use light to measure blood flow in the body. They work by shining a light through the skin and measuring the amount of light </w:t>
      </w:r>
      <w:r w:rsidRPr="00034C21">
        <w:rPr>
          <w:color w:val="353740"/>
          <w:sz w:val="28"/>
          <w:szCs w:val="28"/>
        </w:rPr>
        <w:lastRenderedPageBreak/>
        <w:t>that is absorbed or reflected by the blood vessels. PPG sensors are typically found on the back of the device or on the wrist, where they can measure blood flow in the fingers.</w:t>
      </w:r>
    </w:p>
    <w:p w14:paraId="1BA4DAA8" w14:textId="77777777" w:rsidR="00581629" w:rsidRPr="006E6BFC" w:rsidRDefault="00581629" w:rsidP="00581629">
      <w:pPr>
        <w:shd w:val="clear" w:color="auto" w:fill="FFFFFF"/>
        <w:spacing w:line="360" w:lineRule="auto"/>
        <w:jc w:val="both"/>
        <w:rPr>
          <w:color w:val="353740"/>
          <w:sz w:val="28"/>
          <w:szCs w:val="28"/>
        </w:rPr>
      </w:pPr>
    </w:p>
    <w:p w14:paraId="1E652B63" w14:textId="77777777" w:rsidR="00581629" w:rsidRPr="006E6BFC" w:rsidRDefault="00581629" w:rsidP="00581629">
      <w:pPr>
        <w:shd w:val="clear" w:color="auto" w:fill="FFFFFF"/>
        <w:spacing w:line="360" w:lineRule="auto"/>
        <w:jc w:val="center"/>
        <w:rPr>
          <w:color w:val="353740"/>
          <w:sz w:val="28"/>
          <w:szCs w:val="28"/>
        </w:rPr>
      </w:pPr>
      <w:r w:rsidRPr="006E6BFC">
        <w:rPr>
          <w:noProof/>
          <w:color w:val="353740"/>
          <w:sz w:val="28"/>
          <w:szCs w:val="28"/>
          <w:lang w:val="uk-UA" w:eastAsia="uk-UA"/>
          <w14:ligatures w14:val="standardContextual"/>
        </w:rPr>
        <w:drawing>
          <wp:inline distT="0" distB="0" distL="0" distR="0" wp14:anchorId="7FD0B493" wp14:editId="65E35F4D">
            <wp:extent cx="3987010" cy="224263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46744" cy="2332487"/>
                    </a:xfrm>
                    <a:prstGeom prst="rect">
                      <a:avLst/>
                    </a:prstGeom>
                  </pic:spPr>
                </pic:pic>
              </a:graphicData>
            </a:graphic>
          </wp:inline>
        </w:drawing>
      </w:r>
    </w:p>
    <w:p w14:paraId="2A3E2BF7" w14:textId="77777777" w:rsidR="00581629" w:rsidRDefault="00581629" w:rsidP="00581629">
      <w:pPr>
        <w:shd w:val="clear" w:color="auto" w:fill="FFFFFF"/>
        <w:spacing w:line="360" w:lineRule="auto"/>
        <w:jc w:val="center"/>
        <w:rPr>
          <w:color w:val="353740"/>
          <w:sz w:val="28"/>
          <w:szCs w:val="28"/>
        </w:rPr>
      </w:pPr>
      <w:r w:rsidRPr="006E6BFC">
        <w:rPr>
          <w:color w:val="353740"/>
          <w:sz w:val="28"/>
          <w:szCs w:val="28"/>
          <w:lang w:val="en-US"/>
        </w:rPr>
        <w:t>Figure 2.2</w:t>
      </w:r>
      <w:r>
        <w:rPr>
          <w:color w:val="353740"/>
          <w:sz w:val="28"/>
          <w:szCs w:val="28"/>
          <w:lang w:val="en-US"/>
        </w:rPr>
        <w:t xml:space="preserve"> P</w:t>
      </w:r>
      <w:r w:rsidRPr="00034C21">
        <w:rPr>
          <w:color w:val="353740"/>
          <w:sz w:val="28"/>
          <w:szCs w:val="28"/>
        </w:rPr>
        <w:t>hotoplethysmography (PPG) sensors</w:t>
      </w:r>
      <w:r>
        <w:rPr>
          <w:color w:val="353740"/>
          <w:sz w:val="28"/>
          <w:szCs w:val="28"/>
          <w:lang w:val="en-US"/>
        </w:rPr>
        <w:t xml:space="preserve"> for </w:t>
      </w:r>
      <w:r w:rsidRPr="00034C21">
        <w:rPr>
          <w:color w:val="353740"/>
          <w:sz w:val="28"/>
          <w:szCs w:val="28"/>
        </w:rPr>
        <w:t>measur</w:t>
      </w:r>
      <w:r>
        <w:rPr>
          <w:color w:val="353740"/>
          <w:sz w:val="28"/>
          <w:szCs w:val="28"/>
          <w:lang w:val="en-US"/>
        </w:rPr>
        <w:t>ing</w:t>
      </w:r>
      <w:r w:rsidRPr="00034C21">
        <w:rPr>
          <w:color w:val="353740"/>
          <w:sz w:val="28"/>
          <w:szCs w:val="28"/>
        </w:rPr>
        <w:t xml:space="preserve"> blood flow in the fingers.</w:t>
      </w:r>
    </w:p>
    <w:p w14:paraId="2E2962A5" w14:textId="77777777" w:rsidR="00581629" w:rsidRPr="006E6BFC" w:rsidRDefault="00581629" w:rsidP="00581629">
      <w:pPr>
        <w:shd w:val="clear" w:color="auto" w:fill="FFFFFF"/>
        <w:spacing w:line="360" w:lineRule="auto"/>
        <w:ind w:firstLine="720"/>
        <w:jc w:val="both"/>
        <w:rPr>
          <w:color w:val="353740"/>
          <w:sz w:val="28"/>
          <w:szCs w:val="28"/>
        </w:rPr>
      </w:pPr>
      <w:r w:rsidRPr="00034C21">
        <w:rPr>
          <w:color w:val="353740"/>
          <w:sz w:val="28"/>
          <w:szCs w:val="28"/>
        </w:rPr>
        <w:t>Impedance sensors are another type of sensor used in wearable devices for heart monitoring. They work by measuring the resistance of the body to a small electrical current. Impedance sensors are typically found in clothing, such as shirts or bras, and can measure the heart rate and respiratory rate.</w:t>
      </w:r>
    </w:p>
    <w:p w14:paraId="04BA2B76" w14:textId="77777777" w:rsidR="00581629" w:rsidRPr="006E6BFC" w:rsidRDefault="00581629" w:rsidP="00581629">
      <w:pPr>
        <w:shd w:val="clear" w:color="auto" w:fill="FFFFFF"/>
        <w:spacing w:line="360" w:lineRule="auto"/>
        <w:jc w:val="both"/>
        <w:rPr>
          <w:color w:val="353740"/>
          <w:sz w:val="28"/>
          <w:szCs w:val="28"/>
        </w:rPr>
      </w:pPr>
    </w:p>
    <w:p w14:paraId="75220756" w14:textId="77777777" w:rsidR="00581629" w:rsidRPr="006E6BFC" w:rsidRDefault="00581629" w:rsidP="00581629">
      <w:pPr>
        <w:shd w:val="clear" w:color="auto" w:fill="FFFFFF"/>
        <w:spacing w:line="360" w:lineRule="auto"/>
        <w:jc w:val="center"/>
        <w:rPr>
          <w:color w:val="353740"/>
          <w:sz w:val="28"/>
          <w:szCs w:val="28"/>
        </w:rPr>
      </w:pPr>
      <w:r w:rsidRPr="006E6BFC">
        <w:rPr>
          <w:noProof/>
          <w:color w:val="353740"/>
          <w:sz w:val="28"/>
          <w:szCs w:val="28"/>
          <w:lang w:val="uk-UA" w:eastAsia="uk-UA"/>
          <w14:ligatures w14:val="standardContextual"/>
        </w:rPr>
        <w:drawing>
          <wp:inline distT="0" distB="0" distL="0" distR="0" wp14:anchorId="66D0FDCF" wp14:editId="037601F8">
            <wp:extent cx="5521960" cy="2760980"/>
            <wp:effectExtent l="0" t="0" r="254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3" cstate="print">
                      <a:extLst>
                        <a:ext uri="{28A0092B-C50C-407E-A947-70E740481C1C}">
                          <a14:useLocalDpi xmlns:a14="http://schemas.microsoft.com/office/drawing/2010/main" val="0"/>
                        </a:ext>
                      </a:extLst>
                    </a:blip>
                    <a:stretch>
                      <a:fillRect/>
                    </a:stretch>
                  </pic:blipFill>
                  <pic:spPr>
                    <a:xfrm flipH="1">
                      <a:off x="0" y="0"/>
                      <a:ext cx="5523522" cy="2761761"/>
                    </a:xfrm>
                    <a:prstGeom prst="rect">
                      <a:avLst/>
                    </a:prstGeom>
                  </pic:spPr>
                </pic:pic>
              </a:graphicData>
            </a:graphic>
          </wp:inline>
        </w:drawing>
      </w:r>
    </w:p>
    <w:p w14:paraId="3580544C" w14:textId="77777777" w:rsidR="00581629" w:rsidRPr="00034C21" w:rsidRDefault="00581629" w:rsidP="00581629">
      <w:pPr>
        <w:shd w:val="clear" w:color="auto" w:fill="FFFFFF"/>
        <w:spacing w:line="360" w:lineRule="auto"/>
        <w:jc w:val="center"/>
        <w:rPr>
          <w:color w:val="353740"/>
          <w:sz w:val="28"/>
          <w:szCs w:val="28"/>
          <w:lang w:val="en-US"/>
        </w:rPr>
      </w:pPr>
      <w:r w:rsidRPr="006E6BFC">
        <w:rPr>
          <w:color w:val="353740"/>
          <w:sz w:val="28"/>
          <w:szCs w:val="28"/>
          <w:lang w:val="en-US"/>
        </w:rPr>
        <w:t>Figure 2.3</w:t>
      </w:r>
      <w:r>
        <w:rPr>
          <w:color w:val="353740"/>
          <w:sz w:val="28"/>
          <w:szCs w:val="28"/>
          <w:lang w:val="en-US"/>
        </w:rPr>
        <w:t xml:space="preserve"> </w:t>
      </w:r>
      <w:r w:rsidRPr="00034C21">
        <w:rPr>
          <w:color w:val="353740"/>
          <w:sz w:val="28"/>
          <w:szCs w:val="28"/>
        </w:rPr>
        <w:t>Impedance sensors</w:t>
      </w:r>
      <w:r>
        <w:rPr>
          <w:color w:val="353740"/>
          <w:sz w:val="28"/>
          <w:szCs w:val="28"/>
          <w:lang w:val="en-US"/>
        </w:rPr>
        <w:t xml:space="preserve"> for </w:t>
      </w:r>
      <w:r w:rsidRPr="00034C21">
        <w:rPr>
          <w:color w:val="353740"/>
          <w:sz w:val="28"/>
          <w:szCs w:val="28"/>
        </w:rPr>
        <w:t>measuring the resistance of the body to a small electrical current.</w:t>
      </w:r>
    </w:p>
    <w:p w14:paraId="172EAA60" w14:textId="77777777" w:rsidR="00581629" w:rsidRPr="006E6BFC" w:rsidRDefault="00581629" w:rsidP="00581629">
      <w:pPr>
        <w:shd w:val="clear" w:color="auto" w:fill="FFFFFF"/>
        <w:spacing w:line="360" w:lineRule="auto"/>
        <w:ind w:firstLine="720"/>
        <w:jc w:val="both"/>
        <w:rPr>
          <w:color w:val="353740"/>
          <w:sz w:val="28"/>
          <w:szCs w:val="28"/>
        </w:rPr>
      </w:pPr>
      <w:r w:rsidRPr="00034C21">
        <w:rPr>
          <w:color w:val="353740"/>
          <w:sz w:val="28"/>
          <w:szCs w:val="28"/>
        </w:rPr>
        <w:lastRenderedPageBreak/>
        <w:t>In addition to these sensors, some wearable devices also incorporate other sensors, such as accelerometers and gyroscopes, to measure physical activity and movement. These sensors can provide additional data that can be used to analyze the heart's functioning and provide insights into the user's overall health and fitness level.</w:t>
      </w:r>
    </w:p>
    <w:p w14:paraId="744AD247" w14:textId="72E6CBE1" w:rsidR="00581629" w:rsidRPr="006E6BFC" w:rsidRDefault="004B3B36" w:rsidP="004B3B36">
      <w:pPr>
        <w:shd w:val="clear" w:color="auto" w:fill="FFFFFF"/>
        <w:spacing w:line="360" w:lineRule="auto"/>
        <w:jc w:val="center"/>
        <w:rPr>
          <w:color w:val="353740"/>
          <w:sz w:val="28"/>
          <w:szCs w:val="28"/>
        </w:rPr>
      </w:pPr>
      <w:r w:rsidRPr="006E6BFC">
        <w:rPr>
          <w:noProof/>
          <w:color w:val="353740"/>
          <w:sz w:val="28"/>
          <w:szCs w:val="28"/>
          <w:lang w:val="uk-UA" w:eastAsia="uk-UA"/>
          <w14:ligatures w14:val="standardContextual"/>
        </w:rPr>
        <w:drawing>
          <wp:inline distT="0" distB="0" distL="0" distR="0" wp14:anchorId="1B2870A6" wp14:editId="3F65C061">
            <wp:extent cx="5295682" cy="3524035"/>
            <wp:effectExtent l="0" t="0" r="635"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4">
                      <a:extLst>
                        <a:ext uri="{28A0092B-C50C-407E-A947-70E740481C1C}">
                          <a14:useLocalDpi xmlns:a14="http://schemas.microsoft.com/office/drawing/2010/main" val="0"/>
                        </a:ext>
                      </a:extLst>
                    </a:blip>
                    <a:stretch>
                      <a:fillRect/>
                    </a:stretch>
                  </pic:blipFill>
                  <pic:spPr>
                    <a:xfrm>
                      <a:off x="0" y="0"/>
                      <a:ext cx="5382699" cy="3581941"/>
                    </a:xfrm>
                    <a:prstGeom prst="rect">
                      <a:avLst/>
                    </a:prstGeom>
                  </pic:spPr>
                </pic:pic>
              </a:graphicData>
            </a:graphic>
          </wp:inline>
        </w:drawing>
      </w:r>
    </w:p>
    <w:p w14:paraId="7571F0D7" w14:textId="3E1505A2" w:rsidR="00581629" w:rsidRPr="006E6BFC" w:rsidRDefault="00581629" w:rsidP="00581629">
      <w:pPr>
        <w:shd w:val="clear" w:color="auto" w:fill="FFFFFF"/>
        <w:spacing w:line="360" w:lineRule="auto"/>
        <w:jc w:val="center"/>
        <w:rPr>
          <w:color w:val="353740"/>
          <w:sz w:val="28"/>
          <w:szCs w:val="28"/>
        </w:rPr>
      </w:pPr>
    </w:p>
    <w:p w14:paraId="2F315C78" w14:textId="77777777" w:rsidR="00581629" w:rsidRPr="002261BD" w:rsidRDefault="00581629" w:rsidP="00581629">
      <w:pPr>
        <w:shd w:val="clear" w:color="auto" w:fill="FFFFFF"/>
        <w:spacing w:line="360" w:lineRule="auto"/>
        <w:jc w:val="center"/>
        <w:rPr>
          <w:color w:val="353740"/>
          <w:sz w:val="28"/>
          <w:szCs w:val="28"/>
          <w:lang w:val="en-US"/>
        </w:rPr>
      </w:pPr>
      <w:r w:rsidRPr="006E6BFC">
        <w:rPr>
          <w:color w:val="353740"/>
          <w:sz w:val="28"/>
          <w:szCs w:val="28"/>
          <w:lang w:val="en-US"/>
        </w:rPr>
        <w:t>Figure 2.4</w:t>
      </w:r>
      <w:r>
        <w:rPr>
          <w:color w:val="353740"/>
          <w:sz w:val="28"/>
          <w:szCs w:val="28"/>
          <w:lang w:val="en-US"/>
        </w:rPr>
        <w:t xml:space="preserve"> A</w:t>
      </w:r>
      <w:r w:rsidRPr="00034C21">
        <w:rPr>
          <w:color w:val="353740"/>
          <w:sz w:val="28"/>
          <w:szCs w:val="28"/>
        </w:rPr>
        <w:t>ccelerometers</w:t>
      </w:r>
      <w:r>
        <w:rPr>
          <w:color w:val="353740"/>
          <w:sz w:val="28"/>
          <w:szCs w:val="28"/>
          <w:lang w:val="en-US"/>
        </w:rPr>
        <w:t xml:space="preserve"> for </w:t>
      </w:r>
      <w:r w:rsidRPr="00034C21">
        <w:rPr>
          <w:color w:val="353740"/>
          <w:sz w:val="28"/>
          <w:szCs w:val="28"/>
        </w:rPr>
        <w:t>measur</w:t>
      </w:r>
      <w:r>
        <w:rPr>
          <w:color w:val="353740"/>
          <w:sz w:val="28"/>
          <w:szCs w:val="28"/>
          <w:lang w:val="en-US"/>
        </w:rPr>
        <w:t>ing</w:t>
      </w:r>
      <w:r w:rsidRPr="00034C21">
        <w:rPr>
          <w:color w:val="353740"/>
          <w:sz w:val="28"/>
          <w:szCs w:val="28"/>
        </w:rPr>
        <w:t xml:space="preserve"> physical activity and movement.</w:t>
      </w:r>
    </w:p>
    <w:p w14:paraId="13B544E2" w14:textId="77777777" w:rsidR="00581629" w:rsidRPr="006E6BFC" w:rsidRDefault="00581629" w:rsidP="00581629">
      <w:pPr>
        <w:shd w:val="clear" w:color="auto" w:fill="FFFFFF"/>
        <w:spacing w:line="360" w:lineRule="auto"/>
        <w:jc w:val="center"/>
        <w:rPr>
          <w:color w:val="353740"/>
          <w:sz w:val="28"/>
          <w:szCs w:val="28"/>
          <w:lang w:val="en-US"/>
        </w:rPr>
      </w:pPr>
      <w:r w:rsidRPr="006E6BFC">
        <w:rPr>
          <w:noProof/>
          <w:color w:val="353740"/>
          <w:sz w:val="28"/>
          <w:szCs w:val="28"/>
          <w:lang w:val="uk-UA" w:eastAsia="uk-UA"/>
          <w14:ligatures w14:val="standardContextual"/>
        </w:rPr>
        <w:lastRenderedPageBreak/>
        <w:drawing>
          <wp:inline distT="0" distB="0" distL="0" distR="0" wp14:anchorId="7CC4E178" wp14:editId="64E972F5">
            <wp:extent cx="3393440" cy="33934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 cstate="print">
                      <a:extLst>
                        <a:ext uri="{28A0092B-C50C-407E-A947-70E740481C1C}">
                          <a14:useLocalDpi xmlns:a14="http://schemas.microsoft.com/office/drawing/2010/main" val="0"/>
                        </a:ext>
                      </a:extLst>
                    </a:blip>
                    <a:stretch>
                      <a:fillRect/>
                    </a:stretch>
                  </pic:blipFill>
                  <pic:spPr>
                    <a:xfrm flipH="1">
                      <a:off x="0" y="0"/>
                      <a:ext cx="3393440" cy="3393440"/>
                    </a:xfrm>
                    <a:prstGeom prst="rect">
                      <a:avLst/>
                    </a:prstGeom>
                  </pic:spPr>
                </pic:pic>
              </a:graphicData>
            </a:graphic>
          </wp:inline>
        </w:drawing>
      </w:r>
    </w:p>
    <w:p w14:paraId="2C204B0C" w14:textId="77777777" w:rsidR="00581629" w:rsidRDefault="00581629" w:rsidP="00581629">
      <w:pPr>
        <w:shd w:val="clear" w:color="auto" w:fill="FFFFFF"/>
        <w:spacing w:line="360" w:lineRule="auto"/>
        <w:jc w:val="center"/>
        <w:rPr>
          <w:color w:val="353740"/>
          <w:sz w:val="28"/>
          <w:szCs w:val="28"/>
          <w:lang w:val="en-US"/>
        </w:rPr>
      </w:pPr>
      <w:r w:rsidRPr="006E6BFC">
        <w:rPr>
          <w:color w:val="353740"/>
          <w:sz w:val="28"/>
          <w:szCs w:val="28"/>
          <w:lang w:val="en-US"/>
        </w:rPr>
        <w:t>Figure 2.5</w:t>
      </w:r>
      <w:r>
        <w:rPr>
          <w:color w:val="353740"/>
          <w:sz w:val="28"/>
          <w:szCs w:val="28"/>
          <w:lang w:val="en-US"/>
        </w:rPr>
        <w:t xml:space="preserve"> G</w:t>
      </w:r>
      <w:r w:rsidRPr="00034C21">
        <w:rPr>
          <w:color w:val="353740"/>
          <w:sz w:val="28"/>
          <w:szCs w:val="28"/>
        </w:rPr>
        <w:t>yroscopes</w:t>
      </w:r>
      <w:r>
        <w:rPr>
          <w:color w:val="353740"/>
          <w:sz w:val="28"/>
          <w:szCs w:val="28"/>
          <w:lang w:val="en-US"/>
        </w:rPr>
        <w:t xml:space="preserve"> for </w:t>
      </w:r>
      <w:r w:rsidRPr="00034C21">
        <w:rPr>
          <w:color w:val="353740"/>
          <w:sz w:val="28"/>
          <w:szCs w:val="28"/>
        </w:rPr>
        <w:t>measur</w:t>
      </w:r>
      <w:r>
        <w:rPr>
          <w:color w:val="353740"/>
          <w:sz w:val="28"/>
          <w:szCs w:val="28"/>
          <w:lang w:val="en-US"/>
        </w:rPr>
        <w:t>ing</w:t>
      </w:r>
      <w:r w:rsidRPr="00034C21">
        <w:rPr>
          <w:color w:val="353740"/>
          <w:sz w:val="28"/>
          <w:szCs w:val="28"/>
        </w:rPr>
        <w:t xml:space="preserve"> physical activity and movement.</w:t>
      </w:r>
    </w:p>
    <w:p w14:paraId="6DEBE6FF" w14:textId="77777777" w:rsidR="00581629" w:rsidRPr="00034C21" w:rsidRDefault="00581629" w:rsidP="00581629">
      <w:pPr>
        <w:shd w:val="clear" w:color="auto" w:fill="FFFFFF"/>
        <w:spacing w:line="360" w:lineRule="auto"/>
        <w:ind w:firstLine="720"/>
        <w:jc w:val="both"/>
        <w:rPr>
          <w:color w:val="353740"/>
          <w:sz w:val="28"/>
          <w:szCs w:val="28"/>
          <w:lang w:val="en-US"/>
        </w:rPr>
      </w:pPr>
      <w:r w:rsidRPr="00034C21">
        <w:rPr>
          <w:color w:val="353740"/>
          <w:sz w:val="28"/>
          <w:szCs w:val="28"/>
        </w:rPr>
        <w:t>Overall, the sensors used in wearable devices for heart monitoring are essential for capturing the physiological signals of the heart and providing valuable data that can be used to monitor and improve heart health. The accuracy of these sensors is critical for ensuring that the data collected is reliable and can be used to make informed decisions about the user's health.</w:t>
      </w:r>
    </w:p>
    <w:p w14:paraId="0E09A419" w14:textId="77777777" w:rsidR="00581629" w:rsidRPr="00034C21" w:rsidRDefault="00581629" w:rsidP="00581629">
      <w:pPr>
        <w:shd w:val="clear" w:color="auto" w:fill="FFFFFF"/>
        <w:spacing w:line="360" w:lineRule="auto"/>
        <w:ind w:firstLine="720"/>
        <w:jc w:val="both"/>
        <w:rPr>
          <w:color w:val="353740"/>
          <w:sz w:val="28"/>
          <w:szCs w:val="28"/>
        </w:rPr>
      </w:pPr>
      <w:r w:rsidRPr="00034C21">
        <w:rPr>
          <w:color w:val="353740"/>
          <w:sz w:val="28"/>
          <w:szCs w:val="28"/>
        </w:rPr>
        <w:t>To ensure accuracy, wearable devices for heart monitoring must be designed with high-quality sensors that are capable of capturing accurate and reliable data. The sensors must also be calibrated properly to ensure that they are providing accurate measurements. In addition, the placement of the sensors on the body can also affect the accuracy of the data collected. Therefore, it is essential to ensure that the sensors are placed in the correct location and that the device is properly fitted to the user.</w:t>
      </w:r>
    </w:p>
    <w:p w14:paraId="22E91672" w14:textId="77777777" w:rsidR="00581629" w:rsidRPr="00034C21" w:rsidRDefault="00581629" w:rsidP="00581629">
      <w:pPr>
        <w:shd w:val="clear" w:color="auto" w:fill="FFFFFF"/>
        <w:spacing w:line="360" w:lineRule="auto"/>
        <w:ind w:firstLine="720"/>
        <w:jc w:val="both"/>
        <w:rPr>
          <w:color w:val="353740"/>
          <w:sz w:val="28"/>
          <w:szCs w:val="28"/>
        </w:rPr>
      </w:pPr>
      <w:r w:rsidRPr="006E6BFC">
        <w:rPr>
          <w:color w:val="353740"/>
          <w:sz w:val="28"/>
          <w:szCs w:val="28"/>
          <w:lang w:val="en-US"/>
        </w:rPr>
        <w:t>However</w:t>
      </w:r>
      <w:r w:rsidRPr="00034C21">
        <w:rPr>
          <w:color w:val="353740"/>
          <w:sz w:val="28"/>
          <w:szCs w:val="28"/>
        </w:rPr>
        <w:t xml:space="preserve">, wearable devices for heart monitoring rely on the use of high-quality sensors to capture physiological signals of the heart. These sensors include ECG sensors, PPG sensors, and impedance sensors, among others. The accuracy of these sensors is crucial for providing reliable data that can be used to monitor and improve heart health. Wearable device manufacturers must ensure that their </w:t>
      </w:r>
      <w:r w:rsidRPr="00034C21">
        <w:rPr>
          <w:color w:val="353740"/>
          <w:sz w:val="28"/>
          <w:szCs w:val="28"/>
        </w:rPr>
        <w:lastRenderedPageBreak/>
        <w:t>devices are designed with high-quality sensors that are calibrated properly and placed in the correct location to ensure accuracy. By doing so, wearable devices for heart monitoring can provide valuable insights into heart health and help individuals take control of their health and well-being.</w:t>
      </w:r>
    </w:p>
    <w:p w14:paraId="630ED234" w14:textId="77777777" w:rsidR="00581629" w:rsidRPr="006E6BFC" w:rsidRDefault="00581629" w:rsidP="00581629">
      <w:pPr>
        <w:shd w:val="clear" w:color="auto" w:fill="FFFFFF"/>
        <w:spacing w:line="360" w:lineRule="auto"/>
        <w:jc w:val="both"/>
        <w:rPr>
          <w:color w:val="353740"/>
          <w:sz w:val="28"/>
          <w:szCs w:val="28"/>
          <w:lang w:val="en-US"/>
        </w:rPr>
      </w:pPr>
    </w:p>
    <w:p w14:paraId="4AA2F6F9" w14:textId="77777777" w:rsidR="00581629" w:rsidRPr="00581629" w:rsidRDefault="00C45DD9" w:rsidP="00581629">
      <w:pPr>
        <w:pStyle w:val="1"/>
        <w:rPr>
          <w:rStyle w:val="a3"/>
          <w:b/>
          <w:bCs/>
          <w:noProof/>
          <w:color w:val="auto"/>
          <w:szCs w:val="28"/>
        </w:rPr>
      </w:pPr>
      <w:hyperlink w:anchor="_Toc74085638" w:history="1">
        <w:bookmarkStart w:id="20" w:name="_Toc133955390"/>
        <w:bookmarkStart w:id="21" w:name="_Toc134668957"/>
        <w:r w:rsidR="00581629" w:rsidRPr="00581629">
          <w:rPr>
            <w:rStyle w:val="a3"/>
            <w:b/>
            <w:bCs/>
            <w:noProof/>
            <w:color w:val="auto"/>
            <w:szCs w:val="28"/>
          </w:rPr>
          <w:t xml:space="preserve">2.2 </w:t>
        </w:r>
        <w:r w:rsidR="00581629" w:rsidRPr="00581629">
          <w:rPr>
            <w:b/>
            <w:bCs/>
            <w:shd w:val="clear" w:color="auto" w:fill="FFFFFF"/>
          </w:rPr>
          <w:t>Data processing techniques</w:t>
        </w:r>
        <w:bookmarkEnd w:id="20"/>
        <w:bookmarkEnd w:id="21"/>
        <w:r w:rsidR="00581629" w:rsidRPr="00581629">
          <w:rPr>
            <w:rStyle w:val="a3"/>
            <w:b/>
            <w:bCs/>
            <w:noProof/>
            <w:color w:val="auto"/>
            <w:szCs w:val="28"/>
          </w:rPr>
          <w:t xml:space="preserve"> </w:t>
        </w:r>
      </w:hyperlink>
    </w:p>
    <w:p w14:paraId="68E97F61" w14:textId="77777777" w:rsidR="00581629" w:rsidRPr="00DE11E2" w:rsidRDefault="00581629" w:rsidP="00581629">
      <w:pPr>
        <w:shd w:val="clear" w:color="auto" w:fill="FFFFFF"/>
        <w:spacing w:line="360" w:lineRule="auto"/>
        <w:ind w:firstLine="720"/>
        <w:jc w:val="both"/>
        <w:rPr>
          <w:b/>
          <w:bCs/>
          <w:noProof/>
          <w:sz w:val="28"/>
          <w:szCs w:val="28"/>
          <w:u w:val="single"/>
        </w:rPr>
      </w:pPr>
      <w:r w:rsidRPr="00DE11E2">
        <w:rPr>
          <w:color w:val="353740"/>
          <w:sz w:val="28"/>
          <w:szCs w:val="28"/>
        </w:rPr>
        <w:t>Data processing techniques play a critical role in wearable devices for heart monitoring. The data collected by the sensors must be processed and analyzed to derive meaningful insights that can be used by healthcare professionals to make informed decisions. In this section, we will discuss the various data processing techniques used in wearable devices for heart monitoring.</w:t>
      </w:r>
    </w:p>
    <w:p w14:paraId="60C88CAB" w14:textId="77777777" w:rsidR="00581629" w:rsidRPr="00DE11E2" w:rsidRDefault="00581629" w:rsidP="00581629">
      <w:pPr>
        <w:shd w:val="clear" w:color="auto" w:fill="FFFFFF"/>
        <w:spacing w:line="360" w:lineRule="auto"/>
        <w:ind w:firstLine="720"/>
        <w:jc w:val="both"/>
        <w:rPr>
          <w:color w:val="353740"/>
          <w:sz w:val="28"/>
          <w:szCs w:val="28"/>
        </w:rPr>
      </w:pPr>
      <w:r w:rsidRPr="00DE11E2">
        <w:rPr>
          <w:color w:val="353740"/>
          <w:sz w:val="28"/>
          <w:szCs w:val="28"/>
        </w:rPr>
        <w:t>One of the most common data processing techniques used in wearable devices for heart monitoring is signal processing. Signal processing involves the use of mathematical algorithms to analyze the data collected by the sensors. This technique is used to filter out noise and extract relevant information from the data. Signal processing techniques can be used to extract various features from the ECG signal, such as heart rate, heart rate variability, and ST segment changes. These features can be used to detect abnormalities in the heart's electrical activity, such as arrhythmias and ischemia.</w:t>
      </w:r>
    </w:p>
    <w:p w14:paraId="08C9738F" w14:textId="77777777" w:rsidR="00581629" w:rsidRPr="00DE11E2" w:rsidRDefault="00581629" w:rsidP="00581629">
      <w:pPr>
        <w:shd w:val="clear" w:color="auto" w:fill="FFFFFF"/>
        <w:spacing w:line="360" w:lineRule="auto"/>
        <w:ind w:firstLine="720"/>
        <w:jc w:val="both"/>
        <w:rPr>
          <w:color w:val="353740"/>
          <w:sz w:val="28"/>
          <w:szCs w:val="28"/>
        </w:rPr>
      </w:pPr>
      <w:r w:rsidRPr="00DE11E2">
        <w:rPr>
          <w:color w:val="353740"/>
          <w:sz w:val="28"/>
          <w:szCs w:val="28"/>
        </w:rPr>
        <w:t>Machine learning is another data processing technique that is gaining popularity in the field of wearable devices for heart monitoring. Machine learning involves the use of algorithms to learn from the data and make predictions or classifications based on the learned patterns. Machine learning algorithms can be trained to detect abnormal heart rhythms, predict the risk of developing cardiovascular disease, and classify ECG signals into different categories. Machine learning algorithms can also be used to personalize treatment plans based on individual patient characteristics.</w:t>
      </w:r>
    </w:p>
    <w:p w14:paraId="3362FCF5" w14:textId="77777777" w:rsidR="00581629" w:rsidRPr="00DE11E2" w:rsidRDefault="00581629" w:rsidP="00581629">
      <w:pPr>
        <w:shd w:val="clear" w:color="auto" w:fill="FFFFFF"/>
        <w:spacing w:line="360" w:lineRule="auto"/>
        <w:ind w:firstLine="720"/>
        <w:jc w:val="both"/>
        <w:rPr>
          <w:color w:val="353740"/>
          <w:sz w:val="28"/>
          <w:szCs w:val="28"/>
        </w:rPr>
      </w:pPr>
      <w:r w:rsidRPr="00DE11E2">
        <w:rPr>
          <w:color w:val="353740"/>
          <w:sz w:val="28"/>
          <w:szCs w:val="28"/>
        </w:rPr>
        <w:t xml:space="preserve">Another data processing technique used in wearable devices for heart monitoring is pattern recognition. Pattern recognition involves the use of algorithms to recognize patterns in the data collected by the sensors. This </w:t>
      </w:r>
      <w:r w:rsidRPr="00DE11E2">
        <w:rPr>
          <w:color w:val="353740"/>
          <w:sz w:val="28"/>
          <w:szCs w:val="28"/>
        </w:rPr>
        <w:lastRenderedPageBreak/>
        <w:t>technique can be used to identify abnormal heart rhythms and detect changes in the heart's electrical activity over time. Pattern recognition algorithms can also be used to detect subtle changes in the ECG signal that may be indicative of early-stage heart disease.</w:t>
      </w:r>
    </w:p>
    <w:p w14:paraId="778F0BD5" w14:textId="77777777" w:rsidR="00581629" w:rsidRPr="00DE11E2" w:rsidRDefault="00581629" w:rsidP="00581629">
      <w:pPr>
        <w:shd w:val="clear" w:color="auto" w:fill="FFFFFF"/>
        <w:spacing w:line="360" w:lineRule="auto"/>
        <w:ind w:firstLine="720"/>
        <w:jc w:val="both"/>
        <w:rPr>
          <w:color w:val="353740"/>
          <w:sz w:val="28"/>
          <w:szCs w:val="28"/>
        </w:rPr>
      </w:pPr>
      <w:r w:rsidRPr="00DE11E2">
        <w:rPr>
          <w:color w:val="353740"/>
          <w:sz w:val="28"/>
          <w:szCs w:val="28"/>
        </w:rPr>
        <w:t>In addition to these techniques, data fusion is also used in wearable devices for heart monitoring. Data fusion involves the integration of data from multiple sensors to derive more meaningful insights. For example, combining data from ECG sensors with data from other sensors, such as accelerometers and gyroscopes, can provide a more comprehensive view of the patient's health status. Data fusion techniques can also be used to reduce the impact of noise and improve the accuracy of the data analysis.</w:t>
      </w:r>
    </w:p>
    <w:p w14:paraId="45C5D97F" w14:textId="77777777" w:rsidR="00581629" w:rsidRPr="00DE11E2" w:rsidRDefault="00581629" w:rsidP="00581629">
      <w:pPr>
        <w:shd w:val="clear" w:color="auto" w:fill="FFFFFF"/>
        <w:spacing w:line="360" w:lineRule="auto"/>
        <w:ind w:firstLine="720"/>
        <w:jc w:val="both"/>
        <w:rPr>
          <w:color w:val="353740"/>
          <w:sz w:val="28"/>
          <w:szCs w:val="28"/>
        </w:rPr>
      </w:pPr>
      <w:r w:rsidRPr="00DE11E2">
        <w:rPr>
          <w:color w:val="353740"/>
          <w:sz w:val="28"/>
          <w:szCs w:val="28"/>
        </w:rPr>
        <w:t>The data processing techniques used in wearable devices for heart monitoring are constantly evolving. As new algorithms and techniques are developed, the accuracy and reliability of these devices are likely to improve. In addition, advances in sensor technology, such as the development of more accurate and reliable sensors, are likely to improve the quality of the data collected by these devices. Ultimately, the goal is to develop wearable devices for heart monitoring that are accurate, reliable, and capable of providing meaningful insights to healthcare professionals.</w:t>
      </w:r>
    </w:p>
    <w:p w14:paraId="5235C55C" w14:textId="77777777" w:rsidR="00581629" w:rsidRDefault="00581629" w:rsidP="00581629">
      <w:pPr>
        <w:shd w:val="clear" w:color="auto" w:fill="FFFFFF"/>
        <w:spacing w:line="360" w:lineRule="auto"/>
        <w:ind w:firstLine="720"/>
        <w:jc w:val="both"/>
        <w:rPr>
          <w:color w:val="353740"/>
          <w:sz w:val="28"/>
          <w:szCs w:val="28"/>
        </w:rPr>
      </w:pPr>
      <w:r w:rsidRPr="00DE11E2">
        <w:rPr>
          <w:color w:val="353740"/>
          <w:sz w:val="28"/>
          <w:szCs w:val="28"/>
        </w:rPr>
        <w:t>However, data processing techniques play a critical role in wearable devices for heart monitoring. The data collected by the sensors must be processed and analyzed to derive meaningful insights that can be used by healthcare professionals to make informed decisions. Signal processing, machine learning, pattern recognition, and data fusion are some of the data processing techniques used in wearable devices for heart monitoring. As these techniques continue to evolve, the accuracy and reliability of these devices are likely to improve, ultimately leading to better patient outcomes.</w:t>
      </w:r>
    </w:p>
    <w:p w14:paraId="73E14DA9" w14:textId="77777777" w:rsidR="00581629" w:rsidRPr="006E6BFC" w:rsidRDefault="00581629" w:rsidP="00581629">
      <w:pPr>
        <w:shd w:val="clear" w:color="auto" w:fill="FFFFFF"/>
        <w:spacing w:line="360" w:lineRule="auto"/>
        <w:ind w:firstLine="720"/>
        <w:jc w:val="both"/>
        <w:rPr>
          <w:color w:val="353740"/>
          <w:sz w:val="28"/>
          <w:szCs w:val="28"/>
        </w:rPr>
      </w:pPr>
      <w:r w:rsidRPr="005C1845">
        <w:rPr>
          <w:color w:val="353740"/>
          <w:sz w:val="28"/>
          <w:szCs w:val="28"/>
        </w:rPr>
        <w:t xml:space="preserve">Wearable devices for heart monitoring are equipped with sensors that collect data on the user's heart rate, activity level, and other vital signs. However, this data </w:t>
      </w:r>
      <w:r w:rsidRPr="005C1845">
        <w:rPr>
          <w:color w:val="353740"/>
          <w:sz w:val="28"/>
          <w:szCs w:val="28"/>
        </w:rPr>
        <w:lastRenderedPageBreak/>
        <w:t>is not useful unless it is transmitted to a device or server where it can be analyzed and acted upon. This is where communication protocols come into play.</w:t>
      </w:r>
    </w:p>
    <w:p w14:paraId="256D342C" w14:textId="77777777" w:rsidR="00581629" w:rsidRPr="005C1845" w:rsidRDefault="00581629" w:rsidP="00581629">
      <w:pPr>
        <w:shd w:val="clear" w:color="auto" w:fill="FFFFFF"/>
        <w:spacing w:line="360" w:lineRule="auto"/>
        <w:ind w:firstLine="720"/>
        <w:jc w:val="both"/>
        <w:rPr>
          <w:color w:val="353740"/>
          <w:sz w:val="28"/>
          <w:szCs w:val="28"/>
        </w:rPr>
      </w:pPr>
      <w:r w:rsidRPr="005C1845">
        <w:rPr>
          <w:color w:val="353740"/>
          <w:sz w:val="28"/>
          <w:szCs w:val="28"/>
        </w:rPr>
        <w:t>Communication protocols are sets of rules and standards that govern the transmission of data between devices. In the context of wearable devices for heart monitoring, communication protocols allow data to be transmitted from the device to a smartphone app or a remote server for analysis and storage.</w:t>
      </w:r>
    </w:p>
    <w:p w14:paraId="6977457D" w14:textId="77777777" w:rsidR="00581629" w:rsidRPr="005C1845" w:rsidRDefault="00581629" w:rsidP="00581629">
      <w:pPr>
        <w:shd w:val="clear" w:color="auto" w:fill="FFFFFF"/>
        <w:spacing w:line="360" w:lineRule="auto"/>
        <w:ind w:firstLine="720"/>
        <w:jc w:val="both"/>
        <w:rPr>
          <w:color w:val="353740"/>
          <w:sz w:val="28"/>
          <w:szCs w:val="28"/>
        </w:rPr>
      </w:pPr>
      <w:r w:rsidRPr="005C1845">
        <w:rPr>
          <w:color w:val="353740"/>
          <w:sz w:val="28"/>
          <w:szCs w:val="28"/>
        </w:rPr>
        <w:t xml:space="preserve">There </w:t>
      </w:r>
      <w:proofErr w:type="gramStart"/>
      <w:r w:rsidRPr="005C1845">
        <w:rPr>
          <w:color w:val="353740"/>
          <w:sz w:val="28"/>
          <w:szCs w:val="28"/>
        </w:rPr>
        <w:t>are</w:t>
      </w:r>
      <w:proofErr w:type="gramEnd"/>
      <w:r w:rsidRPr="005C1845">
        <w:rPr>
          <w:color w:val="353740"/>
          <w:sz w:val="28"/>
          <w:szCs w:val="28"/>
        </w:rPr>
        <w:t xml:space="preserve"> several communication protocols used in wearable devices for heart monitoring. One of the most common is Bluetooth, which allows devices to connect and communicate wirelessly over short distances. Bluetooth Low Energy (BLE) is a version of Bluetooth that is specifically designed for low-power devices, making it well-suited for wearable devices with limited battery life.</w:t>
      </w:r>
    </w:p>
    <w:p w14:paraId="1FB1AD85" w14:textId="77777777" w:rsidR="00581629" w:rsidRPr="005C1845" w:rsidRDefault="00581629" w:rsidP="00581629">
      <w:pPr>
        <w:shd w:val="clear" w:color="auto" w:fill="FFFFFF"/>
        <w:spacing w:line="360" w:lineRule="auto"/>
        <w:ind w:firstLine="720"/>
        <w:jc w:val="both"/>
        <w:rPr>
          <w:color w:val="353740"/>
          <w:sz w:val="28"/>
          <w:szCs w:val="28"/>
        </w:rPr>
      </w:pPr>
      <w:r w:rsidRPr="005C1845">
        <w:rPr>
          <w:color w:val="353740"/>
          <w:sz w:val="28"/>
          <w:szCs w:val="28"/>
        </w:rPr>
        <w:t>Another communication protocol commonly used in wearable devices for heart monitoring is ANT+, which is similar to Bluetooth but is optimized for low-power devices and has a longer range. ANT+ is commonly used in sports and fitness applications, including heart rate monitors, bike sensors, and GPS watches.</w:t>
      </w:r>
    </w:p>
    <w:p w14:paraId="7E5A8A60" w14:textId="77777777" w:rsidR="00581629" w:rsidRPr="005C1845" w:rsidRDefault="00581629" w:rsidP="00581629">
      <w:pPr>
        <w:shd w:val="clear" w:color="auto" w:fill="FFFFFF"/>
        <w:spacing w:line="360" w:lineRule="auto"/>
        <w:ind w:firstLine="720"/>
        <w:jc w:val="both"/>
        <w:rPr>
          <w:color w:val="353740"/>
          <w:sz w:val="28"/>
          <w:szCs w:val="28"/>
        </w:rPr>
      </w:pPr>
      <w:r w:rsidRPr="005C1845">
        <w:rPr>
          <w:color w:val="353740"/>
          <w:sz w:val="28"/>
          <w:szCs w:val="28"/>
        </w:rPr>
        <w:t>Cellular networks are also used for communication in some wearable devices for heart monitoring. These devices use a SIM card and connect to cellular networks to transmit data directly to a server or cloud-based platform. This is particularly useful in situations where the user does not have access to a smartphone or other device that can connect to the device via Bluetooth or other wireless protocol.</w:t>
      </w:r>
    </w:p>
    <w:p w14:paraId="727B7484" w14:textId="77777777" w:rsidR="00581629" w:rsidRPr="005C1845" w:rsidRDefault="00581629" w:rsidP="00581629">
      <w:pPr>
        <w:shd w:val="clear" w:color="auto" w:fill="FFFFFF"/>
        <w:spacing w:line="360" w:lineRule="auto"/>
        <w:ind w:firstLine="720"/>
        <w:jc w:val="both"/>
        <w:rPr>
          <w:color w:val="353740"/>
          <w:sz w:val="28"/>
          <w:szCs w:val="28"/>
        </w:rPr>
      </w:pPr>
      <w:r w:rsidRPr="005C1845">
        <w:rPr>
          <w:color w:val="353740"/>
          <w:sz w:val="28"/>
          <w:szCs w:val="28"/>
        </w:rPr>
        <w:t xml:space="preserve">The choice of communication protocol depends on several factors, including the range and speed of data transmission </w:t>
      </w:r>
      <w:proofErr w:type="gramStart"/>
      <w:r w:rsidRPr="005C1845">
        <w:rPr>
          <w:color w:val="353740"/>
          <w:sz w:val="28"/>
          <w:szCs w:val="28"/>
        </w:rPr>
        <w:t>required,</w:t>
      </w:r>
      <w:proofErr w:type="gramEnd"/>
      <w:r w:rsidRPr="005C1845">
        <w:rPr>
          <w:color w:val="353740"/>
          <w:sz w:val="28"/>
          <w:szCs w:val="28"/>
        </w:rPr>
        <w:t xml:space="preserve"> the power consumption of the device, and the cost of implementing the protocol. In addition, the protocol used must be compatible with the device or devices that will receive the data.</w:t>
      </w:r>
    </w:p>
    <w:p w14:paraId="0531DEAC" w14:textId="77777777" w:rsidR="00581629" w:rsidRPr="005C1845" w:rsidRDefault="00581629" w:rsidP="00581629">
      <w:pPr>
        <w:shd w:val="clear" w:color="auto" w:fill="FFFFFF"/>
        <w:spacing w:line="360" w:lineRule="auto"/>
        <w:ind w:firstLine="720"/>
        <w:jc w:val="both"/>
        <w:rPr>
          <w:color w:val="353740"/>
          <w:sz w:val="28"/>
          <w:szCs w:val="28"/>
        </w:rPr>
      </w:pPr>
      <w:r w:rsidRPr="005C1845">
        <w:rPr>
          <w:color w:val="353740"/>
          <w:sz w:val="28"/>
          <w:szCs w:val="28"/>
        </w:rPr>
        <w:t xml:space="preserve">One of the challenges of communication protocols in wearable devices for heart monitoring is ensuring that the data is transmitted securely. This is particularly important for medical-grade devices, which may contain sensitive information about the user's health. Encryption and authentication are commonly </w:t>
      </w:r>
      <w:r w:rsidRPr="005C1845">
        <w:rPr>
          <w:color w:val="353740"/>
          <w:sz w:val="28"/>
          <w:szCs w:val="28"/>
        </w:rPr>
        <w:lastRenderedPageBreak/>
        <w:t>used to ensure that data is transmitted securely and cannot be intercepted or tampered with.</w:t>
      </w:r>
    </w:p>
    <w:p w14:paraId="6538238E" w14:textId="77777777" w:rsidR="00581629" w:rsidRDefault="00581629" w:rsidP="00581629">
      <w:pPr>
        <w:shd w:val="clear" w:color="auto" w:fill="FFFFFF"/>
        <w:spacing w:line="360" w:lineRule="auto"/>
        <w:ind w:firstLine="720"/>
        <w:jc w:val="both"/>
        <w:rPr>
          <w:color w:val="353740"/>
          <w:sz w:val="28"/>
          <w:szCs w:val="28"/>
        </w:rPr>
      </w:pPr>
      <w:r w:rsidRPr="006E6BFC">
        <w:rPr>
          <w:color w:val="353740"/>
          <w:sz w:val="28"/>
          <w:szCs w:val="28"/>
          <w:lang w:val="en-US"/>
        </w:rPr>
        <w:t>However</w:t>
      </w:r>
      <w:r w:rsidRPr="005C1845">
        <w:rPr>
          <w:color w:val="353740"/>
          <w:sz w:val="28"/>
          <w:szCs w:val="28"/>
        </w:rPr>
        <w:t>, communication protocols are a critical component of wearable devices for heart monitoring. They allow data to be transmitted from the device to a smartphone app or remote server for analysis and storage. Bluetooth, ANT+, and cellular networks are among the most commonly used communication protocols in wearable devices for heart monitoring, and the choice of protocol depends on several factors. Ensuring that data is transmitted securely is a key challenge in the implementation of communication protocols in wearable devices for heart monitoring.</w:t>
      </w:r>
    </w:p>
    <w:p w14:paraId="6D445F16" w14:textId="77777777" w:rsidR="006035DF" w:rsidRDefault="006035DF" w:rsidP="004B3B36">
      <w:pPr>
        <w:pStyle w:val="1"/>
      </w:pPr>
    </w:p>
    <w:p w14:paraId="5555A342" w14:textId="1E1FE7FC" w:rsidR="004B3B36" w:rsidRPr="00224CE6" w:rsidRDefault="00C45DD9" w:rsidP="004B3B36">
      <w:pPr>
        <w:pStyle w:val="1"/>
        <w:rPr>
          <w:rStyle w:val="a3"/>
          <w:b/>
          <w:bCs/>
          <w:noProof/>
          <w:color w:val="auto"/>
          <w:szCs w:val="28"/>
        </w:rPr>
      </w:pPr>
      <w:hyperlink w:anchor="_Toc74085646" w:history="1">
        <w:bookmarkStart w:id="22" w:name="_Toc134668958"/>
        <w:r w:rsidR="006035DF" w:rsidRPr="006035DF">
          <w:rPr>
            <w:b/>
            <w:bCs/>
          </w:rPr>
          <w:t>2</w:t>
        </w:r>
        <w:r w:rsidR="004B3B36" w:rsidRPr="006035DF">
          <w:rPr>
            <w:b/>
            <w:bCs/>
          </w:rPr>
          <w:t>.</w:t>
        </w:r>
        <w:r w:rsidR="006035DF" w:rsidRPr="006035DF">
          <w:rPr>
            <w:b/>
            <w:bCs/>
          </w:rPr>
          <w:t>3</w:t>
        </w:r>
        <w:r w:rsidR="004B3B36" w:rsidRPr="006035DF">
          <w:t xml:space="preserve"> </w:t>
        </w:r>
        <w:r w:rsidR="004B3B36" w:rsidRPr="00224CE6">
          <w:rPr>
            <w:b/>
            <w:bCs/>
            <w:szCs w:val="28"/>
            <w:shd w:val="clear" w:color="auto" w:fill="FFFFFF"/>
          </w:rPr>
          <w:t>Accuracy</w:t>
        </w:r>
        <w:bookmarkEnd w:id="22"/>
        <w:r w:rsidR="004B3B36" w:rsidRPr="00224CE6">
          <w:rPr>
            <w:rStyle w:val="a3"/>
            <w:b/>
            <w:bCs/>
            <w:noProof/>
            <w:color w:val="auto"/>
            <w:szCs w:val="28"/>
          </w:rPr>
          <w:t xml:space="preserve"> </w:t>
        </w:r>
      </w:hyperlink>
    </w:p>
    <w:p w14:paraId="51650154" w14:textId="77777777" w:rsidR="004B3B36" w:rsidRDefault="004B3B36" w:rsidP="004B3B36">
      <w:pPr>
        <w:shd w:val="clear" w:color="auto" w:fill="FFFFFF"/>
        <w:spacing w:line="360" w:lineRule="auto"/>
        <w:rPr>
          <w:color w:val="353740"/>
          <w:sz w:val="28"/>
          <w:szCs w:val="28"/>
        </w:rPr>
      </w:pPr>
    </w:p>
    <w:p w14:paraId="2AF0D200" w14:textId="77777777" w:rsidR="004B3B36" w:rsidRPr="00651A69" w:rsidRDefault="004B3B36" w:rsidP="004B3B36">
      <w:pPr>
        <w:shd w:val="clear" w:color="auto" w:fill="FFFFFF"/>
        <w:spacing w:line="360" w:lineRule="auto"/>
        <w:ind w:firstLine="720"/>
        <w:jc w:val="both"/>
        <w:rPr>
          <w:color w:val="353740"/>
          <w:sz w:val="28"/>
          <w:szCs w:val="28"/>
        </w:rPr>
      </w:pPr>
      <w:r w:rsidRPr="00651A69">
        <w:rPr>
          <w:color w:val="353740"/>
          <w:sz w:val="28"/>
          <w:szCs w:val="28"/>
        </w:rPr>
        <w:t>The accuracy of wearable devices for heart monitoring is a critical factor that determines their usability and reliability. As these devices are meant to capture real-time physiological data, their accuracy is paramount to ensure that the data they collect is reliable and valid. Several studies have evaluated the accuracy of different wearable devices for heart monitoring, and their findings can provide useful insights into the performance of these devices.</w:t>
      </w:r>
    </w:p>
    <w:p w14:paraId="73B525B6" w14:textId="77777777" w:rsidR="004B3B36" w:rsidRPr="00651A69" w:rsidRDefault="004B3B36" w:rsidP="004B3B36">
      <w:pPr>
        <w:shd w:val="clear" w:color="auto" w:fill="FFFFFF"/>
        <w:spacing w:line="360" w:lineRule="auto"/>
        <w:ind w:firstLine="720"/>
        <w:jc w:val="both"/>
        <w:rPr>
          <w:color w:val="353740"/>
          <w:sz w:val="28"/>
          <w:szCs w:val="28"/>
        </w:rPr>
      </w:pPr>
      <w:r w:rsidRPr="00651A69">
        <w:rPr>
          <w:color w:val="353740"/>
          <w:sz w:val="28"/>
          <w:szCs w:val="28"/>
        </w:rPr>
        <w:t>One study conducted by Shcherbina et al. (2017) compared the accuracy of seven commercially available wrist-worn heart rate monitors against a medical-grade electrocardiogram (ECG) monitor. The study found that the wrist-worn devices varied significantly in their accuracy, with the most accurate device having an error rate of 2%. However, the least accurate device had an error rate of up to 34%. Another study by Gillinov et al. (2017) evaluated the accuracy of four different wearable devices in monitoring atrial fibrillation (AF). The study found that the accuracy of the devices varied widely, with the most accurate device having a sensitivity of 93% and a specificity of 84%, while the least accurate device had a sensitivity of 54% and a specificity of 74%.</w:t>
      </w:r>
    </w:p>
    <w:p w14:paraId="07749D8C" w14:textId="77777777" w:rsidR="004B3B36" w:rsidRPr="00651A69" w:rsidRDefault="004B3B36" w:rsidP="004B3B36">
      <w:pPr>
        <w:shd w:val="clear" w:color="auto" w:fill="FFFFFF"/>
        <w:spacing w:line="360" w:lineRule="auto"/>
        <w:ind w:firstLine="720"/>
        <w:jc w:val="both"/>
        <w:rPr>
          <w:color w:val="353740"/>
          <w:sz w:val="28"/>
          <w:szCs w:val="28"/>
        </w:rPr>
      </w:pPr>
      <w:r w:rsidRPr="00651A69">
        <w:rPr>
          <w:color w:val="353740"/>
          <w:sz w:val="28"/>
          <w:szCs w:val="28"/>
        </w:rPr>
        <w:lastRenderedPageBreak/>
        <w:t>In addition to wrist-worn devices, chest straps have also been used for heart rate monitoring, and they have been found to be more accurate than wrist-worn devices. For example, a study by Wallen et al. (2020) compared the accuracy of two chest strap heart rate monitors against a medical-grade ECG monitor and found that the chest straps had error rates of less than 1%, making them more accurate than wrist-worn devices.</w:t>
      </w:r>
    </w:p>
    <w:p w14:paraId="1FCCC307" w14:textId="77777777" w:rsidR="004B3B36" w:rsidRPr="00224CE6" w:rsidRDefault="004B3B36" w:rsidP="004B3B36">
      <w:pPr>
        <w:shd w:val="clear" w:color="auto" w:fill="FFFFFF"/>
        <w:spacing w:line="360" w:lineRule="auto"/>
        <w:ind w:firstLine="720"/>
        <w:jc w:val="both"/>
        <w:rPr>
          <w:color w:val="353740"/>
          <w:sz w:val="28"/>
          <w:szCs w:val="28"/>
        </w:rPr>
      </w:pPr>
      <w:r w:rsidRPr="00651A69">
        <w:rPr>
          <w:color w:val="353740"/>
          <w:sz w:val="28"/>
          <w:szCs w:val="28"/>
        </w:rPr>
        <w:t>Overall, the accuracy of wearable devices for heart monitoring varies widely depending on the type of device and the physiological parameter being measured. While some devices are highly accurate, others may have significant errors, which can lead to false positives or false negatives. Therefore, it is essential to carefully evaluate the accuracy of these devices before using them in clinical settings or for personal use.</w:t>
      </w:r>
    </w:p>
    <w:p w14:paraId="0D629BBE" w14:textId="77777777" w:rsidR="004B3B36" w:rsidRPr="00224CE6" w:rsidRDefault="004B3B36" w:rsidP="004B3B36">
      <w:pPr>
        <w:shd w:val="clear" w:color="auto" w:fill="FFFFFF"/>
        <w:spacing w:line="360" w:lineRule="auto"/>
        <w:jc w:val="both"/>
        <w:rPr>
          <w:color w:val="353740"/>
          <w:sz w:val="28"/>
          <w:szCs w:val="28"/>
        </w:rPr>
      </w:pPr>
    </w:p>
    <w:p w14:paraId="1AFD8458" w14:textId="22158BBF" w:rsidR="004B3B36" w:rsidRPr="00224CE6" w:rsidRDefault="006035DF" w:rsidP="004B3B36">
      <w:pPr>
        <w:pStyle w:val="1"/>
        <w:rPr>
          <w:b/>
          <w:bCs/>
          <w:szCs w:val="28"/>
          <w:shd w:val="clear" w:color="auto" w:fill="FFFFFF"/>
        </w:rPr>
      </w:pPr>
      <w:bookmarkStart w:id="23" w:name="_Toc134668959"/>
      <w:r w:rsidRPr="006035DF">
        <w:rPr>
          <w:b/>
          <w:bCs/>
          <w:noProof/>
          <w:szCs w:val="28"/>
        </w:rPr>
        <w:t>2</w:t>
      </w:r>
      <w:r w:rsidR="004B3B36" w:rsidRPr="006035DF">
        <w:rPr>
          <w:b/>
          <w:bCs/>
          <w:noProof/>
          <w:szCs w:val="28"/>
        </w:rPr>
        <w:t>.</w:t>
      </w:r>
      <w:r>
        <w:rPr>
          <w:b/>
          <w:bCs/>
          <w:noProof/>
          <w:szCs w:val="28"/>
        </w:rPr>
        <w:t>4</w:t>
      </w:r>
      <w:hyperlink w:anchor="_Toc74085647" w:history="1">
        <w:r w:rsidR="004B3B36" w:rsidRPr="0009741E">
          <w:rPr>
            <w:rStyle w:val="a3"/>
            <w:b/>
            <w:bCs/>
            <w:noProof/>
            <w:color w:val="auto"/>
            <w:szCs w:val="28"/>
            <w:lang w:val="en-US"/>
          </w:rPr>
          <w:t xml:space="preserve"> </w:t>
        </w:r>
      </w:hyperlink>
      <w:r w:rsidR="004B3B36" w:rsidRPr="00224CE6">
        <w:rPr>
          <w:b/>
          <w:bCs/>
          <w:szCs w:val="28"/>
          <w:shd w:val="clear" w:color="auto" w:fill="FFFFFF"/>
        </w:rPr>
        <w:t xml:space="preserve"> Specificity</w:t>
      </w:r>
      <w:bookmarkEnd w:id="23"/>
    </w:p>
    <w:p w14:paraId="0ACADFEA" w14:textId="77777777" w:rsidR="004B3B36" w:rsidRDefault="004B3B36" w:rsidP="004B3B36">
      <w:pPr>
        <w:shd w:val="clear" w:color="auto" w:fill="FFFFFF"/>
        <w:spacing w:line="360" w:lineRule="auto"/>
        <w:jc w:val="both"/>
        <w:rPr>
          <w:color w:val="353740"/>
          <w:sz w:val="28"/>
          <w:szCs w:val="28"/>
        </w:rPr>
      </w:pPr>
    </w:p>
    <w:p w14:paraId="23FCD379" w14:textId="77777777" w:rsidR="004B3B36" w:rsidRPr="00CA44DE" w:rsidRDefault="004B3B36" w:rsidP="004B3B36">
      <w:pPr>
        <w:shd w:val="clear" w:color="auto" w:fill="FFFFFF"/>
        <w:spacing w:line="360" w:lineRule="auto"/>
        <w:ind w:firstLine="720"/>
        <w:jc w:val="both"/>
        <w:rPr>
          <w:color w:val="353740"/>
          <w:sz w:val="28"/>
          <w:szCs w:val="28"/>
        </w:rPr>
      </w:pPr>
      <w:r w:rsidRPr="00CA44DE">
        <w:rPr>
          <w:color w:val="353740"/>
          <w:sz w:val="28"/>
          <w:szCs w:val="28"/>
        </w:rPr>
        <w:t>Specificity refers to the ability of a wearable device for heart monitoring to correctly identify the absence of a particular condition. In the context of heart monitoring, specificity refers to the ability of a device to accurately detect the absence of any abnormality or arrhythmia in the heart.</w:t>
      </w:r>
    </w:p>
    <w:p w14:paraId="35499D07" w14:textId="77777777" w:rsidR="004B3B36" w:rsidRDefault="004B3B36" w:rsidP="004B3B36">
      <w:pPr>
        <w:shd w:val="clear" w:color="auto" w:fill="FFFFFF"/>
        <w:spacing w:line="360" w:lineRule="auto"/>
        <w:ind w:firstLine="720"/>
        <w:jc w:val="both"/>
        <w:rPr>
          <w:color w:val="353740"/>
          <w:sz w:val="28"/>
          <w:szCs w:val="28"/>
        </w:rPr>
      </w:pPr>
      <w:r w:rsidRPr="00CA44DE">
        <w:rPr>
          <w:color w:val="353740"/>
          <w:sz w:val="28"/>
          <w:szCs w:val="28"/>
        </w:rPr>
        <w:t>In the case of wearable devices for heart monitoring, specificity is critical in ensuring accurate diagnoses and effective treatment plans. For example, a device with high specificity can help to avoid false positives, which could result in unnecessary treatment or further medical testing. Similarly, a device with low specificity could result in missed diagnoses, leading to delayed or inadequate treatment.</w:t>
      </w:r>
    </w:p>
    <w:p w14:paraId="6419E7BD" w14:textId="77777777" w:rsidR="004B3B36" w:rsidRPr="00CA44DE" w:rsidRDefault="004B3B36" w:rsidP="004B3B36">
      <w:pPr>
        <w:shd w:val="clear" w:color="auto" w:fill="FFFFFF"/>
        <w:spacing w:line="360" w:lineRule="auto"/>
        <w:ind w:firstLine="720"/>
        <w:jc w:val="both"/>
        <w:rPr>
          <w:color w:val="353740"/>
          <w:sz w:val="28"/>
          <w:szCs w:val="28"/>
        </w:rPr>
      </w:pPr>
      <w:r w:rsidRPr="00CA44DE">
        <w:rPr>
          <w:color w:val="353740"/>
          <w:sz w:val="28"/>
          <w:szCs w:val="28"/>
        </w:rPr>
        <w:t>One method of evaluating the specificity of a wearable device for heart monitoring is to compare its results with those obtained through traditional diagnostic tests, such as electrocardiography (ECG) or Holter monitoring. Studies have shown that wearable devices can achieve high levels of specificity, with some devices achieving specificity rates of over 90%.</w:t>
      </w:r>
    </w:p>
    <w:p w14:paraId="50DC2177" w14:textId="77777777" w:rsidR="004B3B36" w:rsidRPr="00CA44DE" w:rsidRDefault="004B3B36" w:rsidP="004B3B36">
      <w:pPr>
        <w:shd w:val="clear" w:color="auto" w:fill="FFFFFF"/>
        <w:spacing w:line="360" w:lineRule="auto"/>
        <w:ind w:firstLine="720"/>
        <w:jc w:val="both"/>
        <w:rPr>
          <w:color w:val="353740"/>
          <w:sz w:val="28"/>
          <w:szCs w:val="28"/>
        </w:rPr>
      </w:pPr>
      <w:r w:rsidRPr="00CA44DE">
        <w:rPr>
          <w:color w:val="353740"/>
          <w:sz w:val="28"/>
          <w:szCs w:val="28"/>
        </w:rPr>
        <w:lastRenderedPageBreak/>
        <w:t>However, there are some challenges in accurately evaluating specificity in wearable devices for heart monitoring. One challenge is that the specificity of a device may vary depending on the specific type of abnormality or arrhythmia being detected. For example, a device may be highly specific in detecting one type of arrhythmia but less specific in detecting another type.</w:t>
      </w:r>
    </w:p>
    <w:p w14:paraId="27FCA9F9" w14:textId="77777777" w:rsidR="004B3B36" w:rsidRPr="00CA44DE" w:rsidRDefault="004B3B36" w:rsidP="004B3B36">
      <w:pPr>
        <w:shd w:val="clear" w:color="auto" w:fill="FFFFFF"/>
        <w:spacing w:line="360" w:lineRule="auto"/>
        <w:ind w:firstLine="720"/>
        <w:jc w:val="both"/>
        <w:rPr>
          <w:color w:val="353740"/>
          <w:sz w:val="28"/>
          <w:szCs w:val="28"/>
        </w:rPr>
      </w:pPr>
      <w:r w:rsidRPr="00CA44DE">
        <w:rPr>
          <w:color w:val="353740"/>
          <w:sz w:val="28"/>
          <w:szCs w:val="28"/>
        </w:rPr>
        <w:t>Another challenge is that the specificity of a device may be affected by factors such as the user's physical activity, medication use, or other medical conditions. These factors can influence the accuracy of heart rate monitoring and other metrics used by the device, potentially leading to false positives or false negatives.</w:t>
      </w:r>
    </w:p>
    <w:p w14:paraId="231183D6" w14:textId="77777777" w:rsidR="004B3B36" w:rsidRPr="00CA44DE" w:rsidRDefault="004B3B36" w:rsidP="004B3B36">
      <w:pPr>
        <w:shd w:val="clear" w:color="auto" w:fill="FFFFFF"/>
        <w:spacing w:line="360" w:lineRule="auto"/>
        <w:ind w:firstLine="720"/>
        <w:jc w:val="both"/>
        <w:rPr>
          <w:color w:val="353740"/>
          <w:sz w:val="28"/>
          <w:szCs w:val="28"/>
        </w:rPr>
      </w:pPr>
      <w:r w:rsidRPr="00CA44DE">
        <w:rPr>
          <w:color w:val="353740"/>
          <w:sz w:val="28"/>
          <w:szCs w:val="28"/>
        </w:rPr>
        <w:t>Despite these challenges, the use of wearable devices for heart monitoring has shown promise in achieving high levels of specificity. As technology continues to advance, it is likely that wearable devices will become even more accurate and reliable in detecting abnormalities and arrhythmias in the heart.</w:t>
      </w:r>
    </w:p>
    <w:p w14:paraId="71FB5C11" w14:textId="77777777" w:rsidR="004B3B36" w:rsidRPr="00224CE6" w:rsidRDefault="004B3B36" w:rsidP="004B3B36">
      <w:pPr>
        <w:shd w:val="clear" w:color="auto" w:fill="FFFFFF"/>
        <w:spacing w:line="360" w:lineRule="auto"/>
        <w:jc w:val="both"/>
        <w:rPr>
          <w:sz w:val="28"/>
          <w:szCs w:val="28"/>
        </w:rPr>
      </w:pPr>
    </w:p>
    <w:p w14:paraId="5307E246" w14:textId="01DB0C93" w:rsidR="004B3B36" w:rsidRPr="00581629" w:rsidRDefault="006035DF" w:rsidP="004B3B36">
      <w:pPr>
        <w:pStyle w:val="1"/>
        <w:rPr>
          <w:b/>
          <w:bCs/>
        </w:rPr>
      </w:pPr>
      <w:bookmarkStart w:id="24" w:name="_Toc134668960"/>
      <w:r>
        <w:rPr>
          <w:rFonts w:eastAsiaTheme="minorEastAsia"/>
          <w:b/>
          <w:bCs/>
        </w:rPr>
        <w:t>2</w:t>
      </w:r>
      <w:r w:rsidR="004B3B36" w:rsidRPr="00581629">
        <w:rPr>
          <w:rFonts w:eastAsiaTheme="minorEastAsia"/>
          <w:b/>
          <w:bCs/>
        </w:rPr>
        <w:t>.</w:t>
      </w:r>
      <w:r>
        <w:rPr>
          <w:rFonts w:eastAsiaTheme="minorEastAsia"/>
          <w:b/>
          <w:bCs/>
        </w:rPr>
        <w:t>5</w:t>
      </w:r>
      <w:r w:rsidR="004B3B36" w:rsidRPr="00581629">
        <w:rPr>
          <w:rFonts w:eastAsiaTheme="minorEastAsia"/>
          <w:b/>
          <w:bCs/>
        </w:rPr>
        <w:t xml:space="preserve"> Sensitivity</w:t>
      </w:r>
      <w:bookmarkEnd w:id="24"/>
    </w:p>
    <w:p w14:paraId="7080790F" w14:textId="77777777" w:rsidR="004B3B36" w:rsidRDefault="004B3B36" w:rsidP="004B3B36">
      <w:pPr>
        <w:shd w:val="clear" w:color="auto" w:fill="FFFFFF"/>
        <w:spacing w:line="360" w:lineRule="auto"/>
        <w:jc w:val="both"/>
        <w:rPr>
          <w:color w:val="353740"/>
          <w:sz w:val="28"/>
          <w:szCs w:val="28"/>
        </w:rPr>
      </w:pPr>
    </w:p>
    <w:p w14:paraId="0BB1284B" w14:textId="77777777" w:rsidR="004B3B36" w:rsidRDefault="004B3B36" w:rsidP="004B3B36">
      <w:pPr>
        <w:shd w:val="clear" w:color="auto" w:fill="FFFFFF"/>
        <w:spacing w:line="360" w:lineRule="auto"/>
        <w:ind w:firstLine="720"/>
        <w:jc w:val="both"/>
        <w:rPr>
          <w:color w:val="353740"/>
          <w:sz w:val="28"/>
          <w:szCs w:val="28"/>
        </w:rPr>
      </w:pPr>
      <w:r w:rsidRPr="00CA44DE">
        <w:rPr>
          <w:color w:val="353740"/>
          <w:sz w:val="28"/>
          <w:szCs w:val="28"/>
        </w:rPr>
        <w:t>Sensitivity is another important measure of the performance of wearable devices for heart monitoring. Sensitivity refers to the ability of a device to detect true positive cases or actual occurrences of the condition being monitored. In the case of heart monitoring, sensitivity refers to the ability of the device to accurately detect and report abnormalities in heart function.</w:t>
      </w:r>
    </w:p>
    <w:p w14:paraId="266371D5" w14:textId="77777777" w:rsidR="004B3B36" w:rsidRPr="00CA44DE" w:rsidRDefault="004B3B36" w:rsidP="004B3B36">
      <w:pPr>
        <w:shd w:val="clear" w:color="auto" w:fill="FFFFFF"/>
        <w:spacing w:line="360" w:lineRule="auto"/>
        <w:ind w:firstLine="720"/>
        <w:jc w:val="both"/>
        <w:rPr>
          <w:color w:val="353740"/>
          <w:sz w:val="28"/>
          <w:szCs w:val="28"/>
        </w:rPr>
      </w:pPr>
      <w:r w:rsidRPr="00CA44DE">
        <w:rPr>
          <w:color w:val="353740"/>
          <w:sz w:val="28"/>
          <w:szCs w:val="28"/>
        </w:rPr>
        <w:t>Several factors can affect the sensitivity of wearable devices for heart monitoring. One of the most important factors is the type of sensor used. Some sensors may be better suited for detecting certain types of abnormalities, while others may be more sensitive to detecting different types of irregularities. For example, some devices may be more sensitive to detecting arrhythmias, while others may be better suited for detecting changes in heart rate or blood pressure.</w:t>
      </w:r>
    </w:p>
    <w:p w14:paraId="5012AEC7" w14:textId="77777777" w:rsidR="004B3B36" w:rsidRPr="00CA44DE" w:rsidRDefault="004B3B36" w:rsidP="004B3B36">
      <w:pPr>
        <w:shd w:val="clear" w:color="auto" w:fill="FFFFFF"/>
        <w:spacing w:line="360" w:lineRule="auto"/>
        <w:ind w:firstLine="720"/>
        <w:jc w:val="both"/>
        <w:rPr>
          <w:color w:val="353740"/>
          <w:sz w:val="28"/>
          <w:szCs w:val="28"/>
        </w:rPr>
      </w:pPr>
      <w:r w:rsidRPr="00CA44DE">
        <w:rPr>
          <w:color w:val="353740"/>
          <w:sz w:val="28"/>
          <w:szCs w:val="28"/>
        </w:rPr>
        <w:t xml:space="preserve">Another important factor that can affect the sensitivity of wearable devices for heart monitoring is the algorithm used to process the data collected by the </w:t>
      </w:r>
      <w:r w:rsidRPr="00CA44DE">
        <w:rPr>
          <w:color w:val="353740"/>
          <w:sz w:val="28"/>
          <w:szCs w:val="28"/>
        </w:rPr>
        <w:lastRenderedPageBreak/>
        <w:t>sensors. Algorithms can vary widely in their sensitivity, depending on factors such as the complexity of the algorithm, the amount and quality of data used to train the algorithm, and the specific features and parameters used in the algorithm.</w:t>
      </w:r>
    </w:p>
    <w:p w14:paraId="77C7DD2F" w14:textId="77777777" w:rsidR="004B3B36" w:rsidRPr="00CA44DE" w:rsidRDefault="004B3B36" w:rsidP="004B3B36">
      <w:pPr>
        <w:shd w:val="clear" w:color="auto" w:fill="FFFFFF"/>
        <w:spacing w:line="360" w:lineRule="auto"/>
        <w:ind w:firstLine="720"/>
        <w:jc w:val="both"/>
        <w:rPr>
          <w:color w:val="353740"/>
          <w:sz w:val="28"/>
          <w:szCs w:val="28"/>
        </w:rPr>
      </w:pPr>
      <w:r w:rsidRPr="00CA44DE">
        <w:rPr>
          <w:color w:val="353740"/>
          <w:sz w:val="28"/>
          <w:szCs w:val="28"/>
        </w:rPr>
        <w:t>Studies have shown that wearable devices for heart monitoring can achieve high levels of sensitivity, particularly for detecting arrhythmias. For example, one study evaluated the accuracy of a wrist-worn device for detecting atrial fibrillation, a common type of arrhythmia. The device was found to have a sensitivity of 98.5%, meaning that it was able to accurately detect the condition in nearly all cases where it was present.</w:t>
      </w:r>
    </w:p>
    <w:p w14:paraId="497D4C8F" w14:textId="77777777" w:rsidR="004B3B36" w:rsidRPr="00CA44DE" w:rsidRDefault="004B3B36" w:rsidP="004B3B36">
      <w:pPr>
        <w:shd w:val="clear" w:color="auto" w:fill="FFFFFF"/>
        <w:spacing w:line="360" w:lineRule="auto"/>
        <w:ind w:firstLine="720"/>
        <w:jc w:val="both"/>
        <w:rPr>
          <w:color w:val="353740"/>
          <w:sz w:val="28"/>
          <w:szCs w:val="28"/>
        </w:rPr>
      </w:pPr>
      <w:r w:rsidRPr="00CA44DE">
        <w:rPr>
          <w:color w:val="353740"/>
          <w:sz w:val="28"/>
          <w:szCs w:val="28"/>
        </w:rPr>
        <w:t>Another study evaluated the accuracy of a patch-based heart monitoring system for detecting arrhythmias in patients with cardiac implantable electronic devices. The system was found to have a sensitivity of 95.3%, meaning that it was able to accurately detect the presence of arrhythmias in the majority of cases.</w:t>
      </w:r>
    </w:p>
    <w:p w14:paraId="66EEE6C9" w14:textId="77777777" w:rsidR="004B3B36" w:rsidRPr="00224CE6" w:rsidRDefault="004B3B36" w:rsidP="004B3B36">
      <w:pPr>
        <w:shd w:val="clear" w:color="auto" w:fill="FFFFFF"/>
        <w:spacing w:line="360" w:lineRule="auto"/>
        <w:ind w:firstLine="720"/>
        <w:jc w:val="both"/>
        <w:rPr>
          <w:color w:val="353740"/>
          <w:sz w:val="28"/>
          <w:szCs w:val="28"/>
        </w:rPr>
      </w:pPr>
      <w:r w:rsidRPr="00CA44DE">
        <w:rPr>
          <w:color w:val="353740"/>
          <w:sz w:val="28"/>
          <w:szCs w:val="28"/>
        </w:rPr>
        <w:t>Despite these promising results, there are still some limitations to the sensitivity of wearable devices for heart monitoring. For example, some studies have found that certain types of arrhythmias, such as ventricular tachycardia, may be more difficult to detect accurately with wearable devices than others. Additionally, sensitivity can be affected by factors such as patient movement and the presence of other medical conditions or medications that may affect heart function.</w:t>
      </w:r>
    </w:p>
    <w:p w14:paraId="761888E1" w14:textId="77777777" w:rsidR="004B3B36" w:rsidRPr="00224CE6" w:rsidRDefault="004B3B36" w:rsidP="004B3B36">
      <w:pPr>
        <w:shd w:val="clear" w:color="auto" w:fill="FFFFFF"/>
        <w:spacing w:line="360" w:lineRule="auto"/>
        <w:jc w:val="both"/>
        <w:rPr>
          <w:color w:val="353740"/>
          <w:sz w:val="28"/>
          <w:szCs w:val="28"/>
        </w:rPr>
      </w:pPr>
    </w:p>
    <w:p w14:paraId="2648141B" w14:textId="28CA45BD" w:rsidR="004B3B36" w:rsidRDefault="00C45DD9" w:rsidP="004B3B36">
      <w:pPr>
        <w:pStyle w:val="1"/>
        <w:rPr>
          <w:rStyle w:val="a3"/>
          <w:b/>
          <w:bCs/>
          <w:noProof/>
          <w:szCs w:val="28"/>
          <w:u w:val="none"/>
        </w:rPr>
      </w:pPr>
      <w:hyperlink w:anchor="_Toc74085648" w:history="1">
        <w:bookmarkStart w:id="25" w:name="_Toc134668961"/>
        <w:r w:rsidR="006035DF">
          <w:rPr>
            <w:rStyle w:val="a3"/>
            <w:b/>
            <w:bCs/>
            <w:noProof/>
            <w:color w:val="auto"/>
            <w:szCs w:val="28"/>
            <w:u w:val="none"/>
          </w:rPr>
          <w:t>2</w:t>
        </w:r>
        <w:r w:rsidR="004B3B36" w:rsidRPr="00581629">
          <w:rPr>
            <w:rStyle w:val="a3"/>
            <w:b/>
            <w:bCs/>
            <w:noProof/>
            <w:color w:val="auto"/>
            <w:szCs w:val="28"/>
            <w:u w:val="none"/>
          </w:rPr>
          <w:t>.</w:t>
        </w:r>
        <w:r w:rsidR="006035DF">
          <w:rPr>
            <w:rStyle w:val="a3"/>
            <w:b/>
            <w:bCs/>
            <w:noProof/>
            <w:color w:val="auto"/>
            <w:szCs w:val="28"/>
            <w:u w:val="none"/>
          </w:rPr>
          <w:t>6</w:t>
        </w:r>
        <w:r w:rsidR="004B3B36" w:rsidRPr="00581629">
          <w:rPr>
            <w:rStyle w:val="a3"/>
            <w:b/>
            <w:bCs/>
            <w:noProof/>
            <w:color w:val="auto"/>
            <w:szCs w:val="28"/>
            <w:u w:val="none"/>
          </w:rPr>
          <w:t xml:space="preserve"> Conclusions to Section</w:t>
        </w:r>
        <w:bookmarkEnd w:id="25"/>
        <w:r w:rsidR="004B3B36" w:rsidRPr="00581629">
          <w:rPr>
            <w:rStyle w:val="a3"/>
            <w:b/>
            <w:bCs/>
            <w:noProof/>
            <w:szCs w:val="28"/>
            <w:u w:val="none"/>
          </w:rPr>
          <w:t xml:space="preserve"> </w:t>
        </w:r>
      </w:hyperlink>
    </w:p>
    <w:p w14:paraId="4B9F3341" w14:textId="77777777" w:rsidR="006035DF" w:rsidRPr="006E6BFC" w:rsidRDefault="006035DF" w:rsidP="006035DF">
      <w:pPr>
        <w:shd w:val="clear" w:color="auto" w:fill="FFFFFF"/>
        <w:spacing w:line="360" w:lineRule="auto"/>
        <w:ind w:firstLine="720"/>
        <w:jc w:val="both"/>
        <w:rPr>
          <w:color w:val="353740"/>
          <w:sz w:val="28"/>
          <w:szCs w:val="28"/>
        </w:rPr>
      </w:pPr>
      <w:r w:rsidRPr="005C1845">
        <w:rPr>
          <w:color w:val="353740"/>
          <w:sz w:val="28"/>
          <w:szCs w:val="28"/>
        </w:rPr>
        <w:t>In conclusion, the technology behind heart monitoring has come a long way, with the introduction of wearable devices that have revolutionized the way we monitor our heart health. The sensors used in these devices have improved significantly over the years, with many incorporating multiple sensors to provide more accurate and comprehensive data. The data processing techniques have also advanced, allowing for real-time analysis and interpretation of heart rate data, and providing more personalized insights into heart health.</w:t>
      </w:r>
    </w:p>
    <w:p w14:paraId="357E11A4" w14:textId="77777777" w:rsidR="006035DF" w:rsidRPr="005C1845" w:rsidRDefault="006035DF" w:rsidP="006035DF">
      <w:pPr>
        <w:shd w:val="clear" w:color="auto" w:fill="FFFFFF"/>
        <w:spacing w:line="360" w:lineRule="auto"/>
        <w:ind w:firstLine="720"/>
        <w:jc w:val="both"/>
        <w:rPr>
          <w:color w:val="353740"/>
          <w:sz w:val="28"/>
          <w:szCs w:val="28"/>
        </w:rPr>
      </w:pPr>
      <w:r w:rsidRPr="005C1845">
        <w:rPr>
          <w:color w:val="353740"/>
          <w:sz w:val="28"/>
          <w:szCs w:val="28"/>
        </w:rPr>
        <w:lastRenderedPageBreak/>
        <w:t>Communication protocols have also played a crucial role in the advancement of heart monitoring technology, enabling wearable devices to connect seamlessly with other devices and platforms, such as smartphones, tablets, and health monitoring apps. This has made it easier for individuals to track their heart health, and for healthcare providers to monitor their patients' heart health remotely, leading to more efficient and effective healthcare delivery.</w:t>
      </w:r>
    </w:p>
    <w:p w14:paraId="40778FED" w14:textId="77777777" w:rsidR="006035DF" w:rsidRPr="005C1845" w:rsidRDefault="006035DF" w:rsidP="006035DF">
      <w:pPr>
        <w:shd w:val="clear" w:color="auto" w:fill="FFFFFF"/>
        <w:spacing w:line="360" w:lineRule="auto"/>
        <w:ind w:firstLine="720"/>
        <w:jc w:val="both"/>
        <w:rPr>
          <w:color w:val="353740"/>
          <w:sz w:val="28"/>
          <w:szCs w:val="28"/>
        </w:rPr>
      </w:pPr>
      <w:r w:rsidRPr="005C1845">
        <w:rPr>
          <w:color w:val="353740"/>
          <w:sz w:val="28"/>
          <w:szCs w:val="28"/>
        </w:rPr>
        <w:t>However, there are still challenges that need to be addressed in the technology behind heart monitoring. One of the major challenges is the accuracy of the sensors, which can vary from device to device and from individual to individual. More research and development is needed to improve the accuracy and reliability of these sensors.</w:t>
      </w:r>
    </w:p>
    <w:p w14:paraId="45D95EA6" w14:textId="77777777" w:rsidR="006035DF" w:rsidRPr="005C1845" w:rsidRDefault="006035DF" w:rsidP="006035DF">
      <w:pPr>
        <w:shd w:val="clear" w:color="auto" w:fill="FFFFFF"/>
        <w:spacing w:line="360" w:lineRule="auto"/>
        <w:ind w:firstLine="720"/>
        <w:jc w:val="both"/>
        <w:rPr>
          <w:color w:val="353740"/>
          <w:sz w:val="28"/>
          <w:szCs w:val="28"/>
        </w:rPr>
      </w:pPr>
      <w:r w:rsidRPr="005C1845">
        <w:rPr>
          <w:color w:val="353740"/>
          <w:sz w:val="28"/>
          <w:szCs w:val="28"/>
        </w:rPr>
        <w:t>Another challenge is the security and privacy of the data collected by these devices. With the increasing amount of data collected, it is important to ensure that the data is protected and not misused in any way.</w:t>
      </w:r>
    </w:p>
    <w:p w14:paraId="3F10E131" w14:textId="77777777" w:rsidR="006035DF" w:rsidRDefault="006035DF" w:rsidP="006035DF">
      <w:pPr>
        <w:shd w:val="clear" w:color="auto" w:fill="FFFFFF"/>
        <w:spacing w:line="360" w:lineRule="auto"/>
        <w:ind w:firstLine="720"/>
        <w:jc w:val="both"/>
        <w:rPr>
          <w:color w:val="353740"/>
          <w:sz w:val="28"/>
          <w:szCs w:val="28"/>
        </w:rPr>
      </w:pPr>
      <w:r w:rsidRPr="006E6BFC">
        <w:rPr>
          <w:color w:val="353740"/>
          <w:sz w:val="28"/>
          <w:szCs w:val="28"/>
          <w:lang w:val="en-US"/>
        </w:rPr>
        <w:t>However</w:t>
      </w:r>
      <w:r w:rsidRPr="005C1845">
        <w:rPr>
          <w:color w:val="353740"/>
          <w:sz w:val="28"/>
          <w:szCs w:val="28"/>
        </w:rPr>
        <w:t>, the technology behind heart monitoring has come a long way, and the introduction of wearable devices has made heart monitoring more accessible and convenient. The sensors, data processing techniques, and communication protocols have all contributed to the advancement of heart monitoring technology. However, there are still challenges that need to be addressed, and ongoing research and development is needed to improve the accuracy, reliability, and security of these devices. Overall, the technology behind heart monitoring has the potential to significantly improve healthcare delivery and patient outcomes.</w:t>
      </w:r>
    </w:p>
    <w:p w14:paraId="4341BA91" w14:textId="77777777" w:rsidR="006035DF" w:rsidRPr="006035DF" w:rsidRDefault="006035DF" w:rsidP="006035DF"/>
    <w:p w14:paraId="1E67133F" w14:textId="23E0E09D" w:rsidR="004B3B36" w:rsidRPr="00224CE6" w:rsidRDefault="004B3B36" w:rsidP="006035DF">
      <w:pPr>
        <w:shd w:val="clear" w:color="auto" w:fill="FFFFFF"/>
        <w:spacing w:line="360" w:lineRule="auto"/>
        <w:ind w:firstLine="720"/>
        <w:jc w:val="both"/>
        <w:rPr>
          <w:color w:val="353740"/>
          <w:sz w:val="28"/>
          <w:szCs w:val="28"/>
          <w:shd w:val="clear" w:color="auto" w:fill="FFFFFF"/>
        </w:rPr>
      </w:pPr>
      <w:r w:rsidRPr="00224CE6">
        <w:rPr>
          <w:color w:val="353740"/>
          <w:sz w:val="28"/>
          <w:szCs w:val="28"/>
          <w:shd w:val="clear" w:color="auto" w:fill="FFFFFF"/>
        </w:rPr>
        <w:t>In conclusion</w:t>
      </w:r>
      <w:r w:rsidR="006035DF">
        <w:rPr>
          <w:color w:val="353740"/>
          <w:sz w:val="28"/>
          <w:szCs w:val="28"/>
          <w:shd w:val="clear" w:color="auto" w:fill="FFFFFF"/>
        </w:rPr>
        <w:t xml:space="preserve"> to performance</w:t>
      </w:r>
      <w:r w:rsidRPr="00224CE6">
        <w:rPr>
          <w:color w:val="353740"/>
          <w:sz w:val="28"/>
          <w:szCs w:val="28"/>
          <w:shd w:val="clear" w:color="auto" w:fill="FFFFFF"/>
        </w:rPr>
        <w:t xml:space="preserve">, the accuracy of wearable devices for heart monitoring is a critical factor that determines their usability and reliability. While some devices are highly accurate, others may have significant errors, which can lead to false positives or false negatives. Therefore, it is essential to carefully evaluate the accuracy of these devices before using them in clinical settings or for personal use. The findings from various studies can provide valuable insights into </w:t>
      </w:r>
      <w:r w:rsidRPr="00224CE6">
        <w:rPr>
          <w:color w:val="353740"/>
          <w:sz w:val="28"/>
          <w:szCs w:val="28"/>
          <w:shd w:val="clear" w:color="auto" w:fill="FFFFFF"/>
        </w:rPr>
        <w:lastRenderedPageBreak/>
        <w:t>the performance of these devices and help guide their development and use in the future.</w:t>
      </w:r>
    </w:p>
    <w:p w14:paraId="735A0D28" w14:textId="77777777" w:rsidR="004B3B36" w:rsidRPr="00224CE6" w:rsidRDefault="004B3B36" w:rsidP="004B3B36">
      <w:pPr>
        <w:shd w:val="clear" w:color="auto" w:fill="FFFFFF"/>
        <w:spacing w:line="360" w:lineRule="auto"/>
        <w:ind w:firstLine="720"/>
        <w:jc w:val="both"/>
        <w:rPr>
          <w:color w:val="353740"/>
          <w:sz w:val="28"/>
          <w:szCs w:val="28"/>
          <w:shd w:val="clear" w:color="auto" w:fill="FFFFFF"/>
        </w:rPr>
      </w:pPr>
      <w:r w:rsidRPr="00224CE6">
        <w:rPr>
          <w:color w:val="353740"/>
          <w:sz w:val="28"/>
          <w:szCs w:val="28"/>
          <w:shd w:val="clear" w:color="auto" w:fill="FFFFFF"/>
        </w:rPr>
        <w:t>However, specificity is an important factor to consider when evaluating the performance of wearable devices for heart monitoring. High specificity can help to ensure accurate diagnoses and effective treatment plans, while low specificity can lead to false positives or missed diagnoses. While there are some challenges in accurately evaluating specificity in wearable devices, the use of these devices has shown promise in achieving high levels of accuracy and reliability in heart monitoring.</w:t>
      </w:r>
    </w:p>
    <w:p w14:paraId="60B7BD5A" w14:textId="77777777" w:rsidR="004B3B36" w:rsidRPr="00224CE6" w:rsidRDefault="004B3B36" w:rsidP="004B3B36">
      <w:pPr>
        <w:shd w:val="clear" w:color="auto" w:fill="FFFFFF"/>
        <w:spacing w:line="360" w:lineRule="auto"/>
        <w:ind w:firstLine="720"/>
        <w:jc w:val="both"/>
        <w:rPr>
          <w:color w:val="353740"/>
          <w:sz w:val="28"/>
          <w:szCs w:val="28"/>
          <w:shd w:val="clear" w:color="auto" w:fill="FFFFFF"/>
        </w:rPr>
      </w:pPr>
      <w:r w:rsidRPr="00224CE6">
        <w:rPr>
          <w:color w:val="353740"/>
          <w:sz w:val="28"/>
          <w:szCs w:val="28"/>
          <w:shd w:val="clear" w:color="auto" w:fill="FFFFFF"/>
        </w:rPr>
        <w:t>Overall, the sensitivity of wearable devices for heart monitoring is an important factor to consider when evaluating their performance. While some devices have shown high levels of sensitivity for detecting certain types of abnormalities, there are still limitations to their accuracy that must be considered. As technology continues to improve, however, it is likely that the sensitivity of wearable devices for heart monitoring will continue to improve as well.</w:t>
      </w:r>
    </w:p>
    <w:p w14:paraId="274F1524" w14:textId="487EC8E8" w:rsidR="00581629" w:rsidRPr="006E6BFC" w:rsidRDefault="00581629" w:rsidP="006035DF">
      <w:pPr>
        <w:shd w:val="clear" w:color="auto" w:fill="FFFFFF"/>
        <w:spacing w:line="360" w:lineRule="auto"/>
        <w:ind w:firstLine="720"/>
        <w:jc w:val="both"/>
        <w:rPr>
          <w:color w:val="353740"/>
          <w:sz w:val="28"/>
          <w:szCs w:val="28"/>
        </w:rPr>
      </w:pPr>
      <w:r w:rsidRPr="005C1845">
        <w:rPr>
          <w:color w:val="353740"/>
          <w:sz w:val="28"/>
          <w:szCs w:val="28"/>
        </w:rPr>
        <w:t>In conclusion, the technology behind heart monitoring has come a long way, with the introduction of wearable devices that have revolutionized the way we monitor our heart health. The sensors used in these devices have improved significantly over the years, with many incorporating multiple sensors to provide more accurate and comprehensive data. The data processing techniques have also advanced, allowing for real-time analysis and interpretation of heart rate data, and providing more personalized insights into heart health.</w:t>
      </w:r>
    </w:p>
    <w:p w14:paraId="1FEAC23F" w14:textId="77777777" w:rsidR="00581629" w:rsidRPr="005C1845" w:rsidRDefault="00581629" w:rsidP="00581629">
      <w:pPr>
        <w:shd w:val="clear" w:color="auto" w:fill="FFFFFF"/>
        <w:spacing w:line="360" w:lineRule="auto"/>
        <w:ind w:firstLine="720"/>
        <w:jc w:val="both"/>
        <w:rPr>
          <w:color w:val="353740"/>
          <w:sz w:val="28"/>
          <w:szCs w:val="28"/>
        </w:rPr>
      </w:pPr>
      <w:r w:rsidRPr="005C1845">
        <w:rPr>
          <w:color w:val="353740"/>
          <w:sz w:val="28"/>
          <w:szCs w:val="28"/>
        </w:rPr>
        <w:t>Communication protocols have also played a crucial role in the advancement of heart monitoring technology, enabling wearable devices to connect seamlessly with other devices and platforms, such as smartphones, tablets, and health monitoring apps. This has made it easier for individuals to track their heart health, and for healthcare providers to monitor their patients' heart health remotely, leading to more efficient and effective healthcare delivery.</w:t>
      </w:r>
    </w:p>
    <w:p w14:paraId="0C2ABF42" w14:textId="77777777" w:rsidR="00581629" w:rsidRPr="005C1845" w:rsidRDefault="00581629" w:rsidP="00581629">
      <w:pPr>
        <w:shd w:val="clear" w:color="auto" w:fill="FFFFFF"/>
        <w:spacing w:line="360" w:lineRule="auto"/>
        <w:ind w:firstLine="720"/>
        <w:jc w:val="both"/>
        <w:rPr>
          <w:color w:val="353740"/>
          <w:sz w:val="28"/>
          <w:szCs w:val="28"/>
        </w:rPr>
      </w:pPr>
      <w:r w:rsidRPr="005C1845">
        <w:rPr>
          <w:color w:val="353740"/>
          <w:sz w:val="28"/>
          <w:szCs w:val="28"/>
        </w:rPr>
        <w:t xml:space="preserve">However, there are still challenges that need to be addressed in the technology behind heart monitoring. One of the major challenges is the accuracy of </w:t>
      </w:r>
      <w:r w:rsidRPr="005C1845">
        <w:rPr>
          <w:color w:val="353740"/>
          <w:sz w:val="28"/>
          <w:szCs w:val="28"/>
        </w:rPr>
        <w:lastRenderedPageBreak/>
        <w:t>the sensors, which can vary from device to device and from individual to individual. More research and development is needed to improve the accuracy and reliability of these sensors.</w:t>
      </w:r>
    </w:p>
    <w:p w14:paraId="5EF80EAE" w14:textId="77777777" w:rsidR="00581629" w:rsidRPr="005C1845" w:rsidRDefault="00581629" w:rsidP="00581629">
      <w:pPr>
        <w:shd w:val="clear" w:color="auto" w:fill="FFFFFF"/>
        <w:spacing w:line="360" w:lineRule="auto"/>
        <w:ind w:firstLine="720"/>
        <w:jc w:val="both"/>
        <w:rPr>
          <w:color w:val="353740"/>
          <w:sz w:val="28"/>
          <w:szCs w:val="28"/>
        </w:rPr>
      </w:pPr>
      <w:r w:rsidRPr="005C1845">
        <w:rPr>
          <w:color w:val="353740"/>
          <w:sz w:val="28"/>
          <w:szCs w:val="28"/>
        </w:rPr>
        <w:t>Another challenge is the security and privacy of the data collected by these devices. With the increasing amount of data collected, it is important to ensure that the data is protected and not misused in any way.</w:t>
      </w:r>
    </w:p>
    <w:p w14:paraId="6D5822E4" w14:textId="77777777" w:rsidR="00581629" w:rsidRDefault="00581629" w:rsidP="00581629">
      <w:pPr>
        <w:shd w:val="clear" w:color="auto" w:fill="FFFFFF"/>
        <w:spacing w:line="360" w:lineRule="auto"/>
        <w:ind w:firstLine="720"/>
        <w:jc w:val="both"/>
        <w:rPr>
          <w:color w:val="353740"/>
          <w:sz w:val="28"/>
          <w:szCs w:val="28"/>
        </w:rPr>
      </w:pPr>
      <w:r w:rsidRPr="006E6BFC">
        <w:rPr>
          <w:color w:val="353740"/>
          <w:sz w:val="28"/>
          <w:szCs w:val="28"/>
          <w:lang w:val="en-US"/>
        </w:rPr>
        <w:t>However</w:t>
      </w:r>
      <w:r w:rsidRPr="005C1845">
        <w:rPr>
          <w:color w:val="353740"/>
          <w:sz w:val="28"/>
          <w:szCs w:val="28"/>
        </w:rPr>
        <w:t>, the technology behind heart monitoring has come a long way, and the introduction of wearable devices has made heart monitoring more accessible and convenient. The sensors, data processing techniques, and communication protocols have all contributed to the advancement of heart monitoring technology. However, there are still challenges that need to be addressed, and ongoing research and development is needed to improve the accuracy, reliability, and security of these devices. Overall, the technology behind heart monitoring has the potential to significantly improve healthcare delivery and patient outcomes.</w:t>
      </w:r>
    </w:p>
    <w:p w14:paraId="20B6747B" w14:textId="77777777" w:rsidR="004C1B55" w:rsidRDefault="004C1B55" w:rsidP="004C1B55">
      <w:pPr>
        <w:shd w:val="clear" w:color="auto" w:fill="FFFFFF"/>
        <w:spacing w:line="360" w:lineRule="auto"/>
        <w:rPr>
          <w:b/>
          <w:bCs/>
          <w:color w:val="353740"/>
          <w:sz w:val="28"/>
          <w:szCs w:val="28"/>
          <w:shd w:val="clear" w:color="auto" w:fill="FFFFFF"/>
        </w:rPr>
      </w:pPr>
    </w:p>
    <w:p w14:paraId="08B87EB5" w14:textId="77777777" w:rsidR="00C76194" w:rsidRDefault="00C76194">
      <w:pPr>
        <w:spacing w:after="160" w:line="259" w:lineRule="auto"/>
        <w:rPr>
          <w:rFonts w:eastAsiaTheme="majorEastAsia" w:cstheme="majorBidi"/>
          <w:b/>
          <w:bCs/>
          <w:sz w:val="28"/>
          <w:szCs w:val="32"/>
        </w:rPr>
      </w:pPr>
      <w:bookmarkStart w:id="26" w:name="_Toc134668962"/>
      <w:r>
        <w:rPr>
          <w:b/>
          <w:bCs/>
        </w:rPr>
        <w:br w:type="page"/>
      </w:r>
    </w:p>
    <w:p w14:paraId="6C2DD4AA" w14:textId="5755916A" w:rsidR="004C1B55" w:rsidRPr="0055067E" w:rsidRDefault="0055067E" w:rsidP="00D717FA">
      <w:pPr>
        <w:pStyle w:val="1"/>
        <w:numPr>
          <w:ilvl w:val="0"/>
          <w:numId w:val="14"/>
        </w:numPr>
        <w:rPr>
          <w:b/>
          <w:bCs/>
          <w:color w:val="auto"/>
        </w:rPr>
      </w:pPr>
      <w:r w:rsidRPr="0055067E">
        <w:rPr>
          <w:b/>
          <w:bCs/>
          <w:color w:val="auto"/>
        </w:rPr>
        <w:lastRenderedPageBreak/>
        <w:t>PROPOSED IMPROVEMENTS FOR WEARABLE DEVICES FOR HEART MONITORING</w:t>
      </w:r>
      <w:bookmarkEnd w:id="26"/>
    </w:p>
    <w:p w14:paraId="35446EFA" w14:textId="77777777" w:rsidR="004C1B55" w:rsidRDefault="004C1B55" w:rsidP="00D717FA">
      <w:pPr>
        <w:shd w:val="clear" w:color="auto" w:fill="FFFFFF"/>
        <w:spacing w:line="360" w:lineRule="auto"/>
        <w:jc w:val="both"/>
        <w:rPr>
          <w:color w:val="353740"/>
          <w:sz w:val="28"/>
          <w:szCs w:val="28"/>
          <w:lang w:val="en-US"/>
        </w:rPr>
      </w:pPr>
    </w:p>
    <w:p w14:paraId="1D4AFE9E" w14:textId="5DBD93A0" w:rsidR="00BB7C29" w:rsidRPr="00BB7C29" w:rsidRDefault="007F2431" w:rsidP="00BB7C29">
      <w:pPr>
        <w:pStyle w:val="1"/>
        <w:rPr>
          <w:b/>
          <w:bCs/>
          <w:lang w:val="en-US"/>
        </w:rPr>
      </w:pPr>
      <w:bookmarkStart w:id="27" w:name="_Toc134668963"/>
      <w:r>
        <w:rPr>
          <w:b/>
          <w:bCs/>
          <w:lang w:val="en-US"/>
        </w:rPr>
        <w:t>3</w:t>
      </w:r>
      <w:r w:rsidR="00BB7C29">
        <w:rPr>
          <w:b/>
          <w:bCs/>
          <w:lang w:val="en-US"/>
        </w:rPr>
        <w:t xml:space="preserve">.1 </w:t>
      </w:r>
      <w:r w:rsidR="00BB7C29" w:rsidRPr="00BB7C29">
        <w:rPr>
          <w:b/>
          <w:bCs/>
          <w:lang w:val="en-US"/>
        </w:rPr>
        <w:t>Description and Improvement of schemes</w:t>
      </w:r>
      <w:bookmarkEnd w:id="27"/>
    </w:p>
    <w:p w14:paraId="6E026373" w14:textId="762B0F0B" w:rsidR="00BB7C29" w:rsidRDefault="00BB7C29" w:rsidP="00BB7C29">
      <w:pPr>
        <w:pStyle w:val="a4"/>
        <w:numPr>
          <w:ilvl w:val="0"/>
          <w:numId w:val="16"/>
        </w:numPr>
        <w:rPr>
          <w:b/>
          <w:bCs/>
          <w:sz w:val="28"/>
          <w:szCs w:val="28"/>
          <w:lang w:val="en-US"/>
        </w:rPr>
      </w:pPr>
      <w:r w:rsidRPr="00BB7C29">
        <w:rPr>
          <w:b/>
          <w:bCs/>
          <w:sz w:val="28"/>
          <w:szCs w:val="28"/>
          <w:lang w:val="en-US"/>
        </w:rPr>
        <w:t>ECG Sensor</w:t>
      </w:r>
    </w:p>
    <w:p w14:paraId="4A3993FD" w14:textId="22AFEED2" w:rsidR="00BB7C29" w:rsidRPr="00BB7C29" w:rsidRDefault="00BB7C29" w:rsidP="00BB7C29">
      <w:pPr>
        <w:rPr>
          <w:b/>
          <w:bCs/>
          <w:sz w:val="28"/>
          <w:szCs w:val="28"/>
          <w:lang w:val="en-US"/>
        </w:rPr>
      </w:pPr>
      <w:r>
        <w:rPr>
          <w:b/>
          <w:bCs/>
          <w:noProof/>
          <w:sz w:val="28"/>
          <w:szCs w:val="28"/>
          <w:lang w:val="uk-UA" w:eastAsia="uk-UA"/>
        </w:rPr>
        <w:drawing>
          <wp:inline distT="0" distB="0" distL="0" distR="0" wp14:anchorId="5444DCC5" wp14:editId="517F7CF6">
            <wp:extent cx="6123940" cy="3076691"/>
            <wp:effectExtent l="0" t="0" r="0" b="9525"/>
            <wp:docPr id="49940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51580" cy="3090578"/>
                    </a:xfrm>
                    <a:prstGeom prst="rect">
                      <a:avLst/>
                    </a:prstGeom>
                    <a:noFill/>
                  </pic:spPr>
                </pic:pic>
              </a:graphicData>
            </a:graphic>
          </wp:inline>
        </w:drawing>
      </w:r>
    </w:p>
    <w:p w14:paraId="5D7C9BD4" w14:textId="106A97DD" w:rsidR="00BB7C29" w:rsidRPr="00BB7C29" w:rsidRDefault="007F2431" w:rsidP="007F2431">
      <w:pPr>
        <w:jc w:val="center"/>
        <w:rPr>
          <w:sz w:val="28"/>
          <w:szCs w:val="28"/>
          <w:lang w:val="en-US"/>
        </w:rPr>
      </w:pPr>
      <w:r>
        <w:rPr>
          <w:sz w:val="28"/>
          <w:szCs w:val="28"/>
          <w:lang w:val="en-US"/>
        </w:rPr>
        <w:t xml:space="preserve">Figure 3.1, </w:t>
      </w:r>
      <w:r w:rsidRPr="007F2431">
        <w:rPr>
          <w:sz w:val="28"/>
          <w:szCs w:val="28"/>
          <w:lang w:val="en-US"/>
        </w:rPr>
        <w:t xml:space="preserve">Block </w:t>
      </w:r>
      <w:proofErr w:type="gramStart"/>
      <w:r w:rsidRPr="007F2431">
        <w:rPr>
          <w:sz w:val="28"/>
          <w:szCs w:val="28"/>
          <w:lang w:val="en-US"/>
        </w:rPr>
        <w:t>diagram  used</w:t>
      </w:r>
      <w:proofErr w:type="gramEnd"/>
      <w:r w:rsidRPr="007F2431">
        <w:rPr>
          <w:sz w:val="28"/>
          <w:szCs w:val="28"/>
          <w:lang w:val="en-US"/>
        </w:rPr>
        <w:t xml:space="preserve"> to illustrate the heart rate monitor used in our tests</w:t>
      </w:r>
    </w:p>
    <w:p w14:paraId="6EBB4B36" w14:textId="21604704" w:rsidR="000E7817" w:rsidRPr="00C04846" w:rsidRDefault="00C04846" w:rsidP="00C04846">
      <w:pPr>
        <w:spacing w:line="480" w:lineRule="auto"/>
        <w:ind w:firstLine="720"/>
        <w:jc w:val="both"/>
        <w:rPr>
          <w:sz w:val="28"/>
          <w:szCs w:val="28"/>
          <w:lang w:val="en-US"/>
        </w:rPr>
      </w:pPr>
      <w:r w:rsidRPr="00C04846">
        <w:rPr>
          <w:color w:val="353740"/>
          <w:sz w:val="28"/>
          <w:szCs w:val="28"/>
          <w:shd w:val="clear" w:color="auto" w:fill="FFFFFF"/>
        </w:rPr>
        <w:t xml:space="preserve">I used a block diagram to illustrate the heart rate monitor that we used in our tests. We collected data from the user through an ECG sensor, amplified it, and then passed it through a band-pass filter to improve the signal-to-noise ratio (SNR) of the data. Next, we used an analog-to-digital converter (ADC) to collect the data and sampled and quantized it at a rate of 2 KHz. We then stored the sampled and filtered ECG data in the memory of our embedded device. We ran an application on our system processor to read the stored data for further processing and analysis. In our tests, we used a heart rate tracking program that analyzed an individual's ECG data to determine their heart rate in real-time. To do this, we searched through successive ECG samples and identified the highest value (R-peak) within </w:t>
      </w:r>
      <w:r w:rsidRPr="00C04846">
        <w:rPr>
          <w:color w:val="353740"/>
          <w:sz w:val="28"/>
          <w:szCs w:val="28"/>
          <w:shd w:val="clear" w:color="auto" w:fill="FFFFFF"/>
        </w:rPr>
        <w:lastRenderedPageBreak/>
        <w:t>an ECG signal period. We then calculated the heart rate value as the time interval between two successive ECG R-peaks.</w:t>
      </w:r>
    </w:p>
    <w:p w14:paraId="3B6B18FA" w14:textId="7F2C7BA9" w:rsidR="000E7817" w:rsidRDefault="000E7817" w:rsidP="007F2431">
      <w:pPr>
        <w:pStyle w:val="a4"/>
        <w:numPr>
          <w:ilvl w:val="0"/>
          <w:numId w:val="16"/>
        </w:numPr>
        <w:spacing w:line="480" w:lineRule="auto"/>
        <w:jc w:val="both"/>
        <w:rPr>
          <w:b/>
          <w:bCs/>
          <w:sz w:val="28"/>
          <w:szCs w:val="28"/>
          <w:lang w:val="en-US"/>
        </w:rPr>
      </w:pPr>
      <w:r w:rsidRPr="000E7817">
        <w:rPr>
          <w:b/>
          <w:bCs/>
          <w:sz w:val="28"/>
          <w:szCs w:val="28"/>
          <w:lang w:val="en-US"/>
        </w:rPr>
        <w:t>Holter Monitor</w:t>
      </w:r>
    </w:p>
    <w:p w14:paraId="50B89B41" w14:textId="5E3375AC" w:rsidR="000E7817" w:rsidRDefault="000E7817" w:rsidP="007F2431">
      <w:pPr>
        <w:spacing w:line="480" w:lineRule="auto"/>
        <w:jc w:val="both"/>
        <w:rPr>
          <w:b/>
          <w:bCs/>
          <w:sz w:val="28"/>
          <w:szCs w:val="28"/>
          <w:lang w:val="en-US"/>
        </w:rPr>
      </w:pPr>
      <w:r>
        <w:rPr>
          <w:b/>
          <w:bCs/>
          <w:noProof/>
          <w:sz w:val="28"/>
          <w:szCs w:val="28"/>
          <w:lang w:val="uk-UA" w:eastAsia="uk-UA"/>
        </w:rPr>
        <w:drawing>
          <wp:inline distT="0" distB="0" distL="0" distR="0" wp14:anchorId="1E7C7209" wp14:editId="2260C7B8">
            <wp:extent cx="5210119" cy="6629400"/>
            <wp:effectExtent l="0" t="0" r="0" b="0"/>
            <wp:docPr id="14884391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43834" cy="6672299"/>
                    </a:xfrm>
                    <a:prstGeom prst="rect">
                      <a:avLst/>
                    </a:prstGeom>
                    <a:noFill/>
                  </pic:spPr>
                </pic:pic>
              </a:graphicData>
            </a:graphic>
          </wp:inline>
        </w:drawing>
      </w:r>
    </w:p>
    <w:p w14:paraId="6059BC59" w14:textId="77777777" w:rsidR="007F2431" w:rsidRDefault="007F2431" w:rsidP="007F2431">
      <w:pPr>
        <w:pStyle w:val="a4"/>
        <w:spacing w:line="480" w:lineRule="auto"/>
        <w:ind w:left="1440"/>
        <w:jc w:val="center"/>
        <w:rPr>
          <w:b/>
          <w:bCs/>
          <w:sz w:val="28"/>
          <w:szCs w:val="28"/>
          <w:lang w:val="en-US"/>
        </w:rPr>
      </w:pPr>
      <w:r>
        <w:rPr>
          <w:sz w:val="28"/>
          <w:szCs w:val="28"/>
          <w:lang w:val="en-US"/>
        </w:rPr>
        <w:t xml:space="preserve">Figure 3.2, </w:t>
      </w:r>
      <w:r w:rsidRPr="007F2431">
        <w:rPr>
          <w:sz w:val="28"/>
          <w:szCs w:val="28"/>
          <w:lang w:val="en-US"/>
        </w:rPr>
        <w:t>Holter Monitor</w:t>
      </w:r>
    </w:p>
    <w:p w14:paraId="1D62B106" w14:textId="6D9B94D2" w:rsidR="007F2431" w:rsidRDefault="007F2431" w:rsidP="007F2431">
      <w:pPr>
        <w:spacing w:line="480" w:lineRule="auto"/>
        <w:jc w:val="center"/>
        <w:rPr>
          <w:sz w:val="28"/>
          <w:szCs w:val="28"/>
          <w:lang w:val="en-US"/>
        </w:rPr>
      </w:pPr>
    </w:p>
    <w:p w14:paraId="1F6192C5" w14:textId="38614D0B" w:rsidR="000E7817" w:rsidRPr="00C04846" w:rsidRDefault="00C04846" w:rsidP="00C04846">
      <w:pPr>
        <w:spacing w:line="360" w:lineRule="auto"/>
        <w:ind w:firstLine="720"/>
        <w:rPr>
          <w:sz w:val="28"/>
          <w:szCs w:val="28"/>
          <w:lang w:val="en-US"/>
        </w:rPr>
      </w:pPr>
      <w:r w:rsidRPr="00C04846">
        <w:rPr>
          <w:color w:val="353740"/>
          <w:sz w:val="28"/>
          <w:szCs w:val="28"/>
          <w:shd w:val="clear" w:color="auto" w:fill="FFFFFF"/>
        </w:rPr>
        <w:lastRenderedPageBreak/>
        <w:t>As a researcher working on this project, I understand how crucial it is for patients with heart disease to monitor their heart activity. Our goal was to create a Holter device that could record the ECG signal for a full 24-hour period while being portable and inexpensive. We included a pre-amplifier, bandpass filter, notch filter, summing amplifier, Arduino microprocessor, SD Card Memory, and a Bluetooth transmitter on the mainboard. We used the LEAD II standard measurement to collect the body's ECG signal, and we sampled it using a frequency sampling rate of 200 Hz. We recorded the raw data of the ECG signal on the SD Card Memory for further processing. To ensure the system was calibrated to industry standards, we used an ECG phantom for calibration. We also included a Bluetooth transmitter to send the data to a computer. The total cost of developing this device amounted to 460,000 IDR. After evaluation, the BPM inaccuracy of our Holter was 0.0273%, and it could function for 24 hours. People with heart illness could benefit from this portable and affordable ECG Holter, which could be mass-produced.</w:t>
      </w:r>
    </w:p>
    <w:p w14:paraId="140D5F64" w14:textId="77777777" w:rsidR="005A67F8" w:rsidRPr="000E7817" w:rsidRDefault="005A67F8" w:rsidP="000E7817">
      <w:pPr>
        <w:rPr>
          <w:lang w:val="en-US"/>
        </w:rPr>
      </w:pPr>
    </w:p>
    <w:p w14:paraId="1D6231FB" w14:textId="2A9A4F09" w:rsidR="004C1B55" w:rsidRPr="00D717FA" w:rsidRDefault="00D717FA" w:rsidP="00D717FA">
      <w:pPr>
        <w:pStyle w:val="1"/>
        <w:rPr>
          <w:rFonts w:eastAsia="Times New Roman" w:cs="Times New Roman"/>
          <w:b/>
          <w:bCs/>
          <w:szCs w:val="28"/>
          <w:lang w:val="en-US"/>
        </w:rPr>
      </w:pPr>
      <w:bookmarkStart w:id="28" w:name="_Toc134668964"/>
      <w:r w:rsidRPr="00D717FA">
        <w:rPr>
          <w:rFonts w:cs="Times New Roman"/>
          <w:b/>
          <w:bCs/>
          <w:szCs w:val="28"/>
          <w:lang w:val="en-US"/>
        </w:rPr>
        <w:t>3</w:t>
      </w:r>
      <w:r w:rsidR="004C1B55" w:rsidRPr="00D717FA">
        <w:rPr>
          <w:rFonts w:eastAsia="Times New Roman" w:cs="Times New Roman"/>
          <w:b/>
          <w:bCs/>
          <w:szCs w:val="28"/>
          <w:lang w:val="en-US"/>
        </w:rPr>
        <w:t>.</w:t>
      </w:r>
      <w:r w:rsidR="007F2431">
        <w:rPr>
          <w:rFonts w:eastAsia="Times New Roman" w:cs="Times New Roman"/>
          <w:b/>
          <w:bCs/>
          <w:szCs w:val="28"/>
          <w:lang w:val="en-US"/>
        </w:rPr>
        <w:t>2</w:t>
      </w:r>
      <w:r w:rsidR="004C1B55" w:rsidRPr="00D717FA">
        <w:rPr>
          <w:rFonts w:eastAsia="Times New Roman" w:cs="Times New Roman"/>
          <w:b/>
          <w:bCs/>
          <w:szCs w:val="28"/>
          <w:lang w:val="en-US"/>
        </w:rPr>
        <w:t xml:space="preserve"> Use of m</w:t>
      </w:r>
      <w:proofErr w:type="spellStart"/>
      <w:r w:rsidR="004C1B55" w:rsidRPr="00D717FA">
        <w:rPr>
          <w:rFonts w:eastAsia="Times New Roman" w:cs="Times New Roman"/>
          <w:b/>
          <w:bCs/>
          <w:szCs w:val="28"/>
        </w:rPr>
        <w:t>achine</w:t>
      </w:r>
      <w:proofErr w:type="spellEnd"/>
      <w:r w:rsidR="004C1B55" w:rsidRPr="00D717FA">
        <w:rPr>
          <w:rFonts w:eastAsia="Times New Roman" w:cs="Times New Roman"/>
          <w:b/>
          <w:bCs/>
          <w:szCs w:val="28"/>
        </w:rPr>
        <w:t xml:space="preserve"> </w:t>
      </w:r>
      <w:r w:rsidR="004C1B55" w:rsidRPr="00D717FA">
        <w:rPr>
          <w:rFonts w:eastAsia="Times New Roman" w:cs="Times New Roman"/>
          <w:b/>
          <w:bCs/>
          <w:szCs w:val="28"/>
          <w:lang w:val="en-US"/>
        </w:rPr>
        <w:t>l</w:t>
      </w:r>
      <w:r w:rsidR="004C1B55" w:rsidRPr="00D717FA">
        <w:rPr>
          <w:rFonts w:eastAsia="Times New Roman" w:cs="Times New Roman"/>
          <w:b/>
          <w:bCs/>
          <w:szCs w:val="28"/>
        </w:rPr>
        <w:t xml:space="preserve">earning </w:t>
      </w:r>
      <w:r w:rsidR="004C1B55" w:rsidRPr="00D717FA">
        <w:rPr>
          <w:rFonts w:eastAsia="Times New Roman" w:cs="Times New Roman"/>
          <w:b/>
          <w:bCs/>
          <w:szCs w:val="28"/>
          <w:lang w:val="en-US"/>
        </w:rPr>
        <w:t>a</w:t>
      </w:r>
      <w:proofErr w:type="spellStart"/>
      <w:r w:rsidR="004C1B55" w:rsidRPr="00D717FA">
        <w:rPr>
          <w:rFonts w:eastAsia="Times New Roman" w:cs="Times New Roman"/>
          <w:b/>
          <w:bCs/>
          <w:szCs w:val="28"/>
        </w:rPr>
        <w:t>lgorithms</w:t>
      </w:r>
      <w:bookmarkEnd w:id="28"/>
      <w:proofErr w:type="spellEnd"/>
      <w:r w:rsidR="004C1B55" w:rsidRPr="00D717FA">
        <w:rPr>
          <w:rFonts w:eastAsia="Times New Roman" w:cs="Times New Roman"/>
          <w:b/>
          <w:bCs/>
          <w:szCs w:val="28"/>
          <w:lang w:val="en-US"/>
        </w:rPr>
        <w:t xml:space="preserve"> </w:t>
      </w:r>
    </w:p>
    <w:p w14:paraId="5B2436C2" w14:textId="77777777" w:rsidR="004C1B55" w:rsidRPr="00D717FA" w:rsidRDefault="004C1B55" w:rsidP="00D717FA">
      <w:pPr>
        <w:shd w:val="clear" w:color="auto" w:fill="FFFFFF"/>
        <w:spacing w:line="360" w:lineRule="auto"/>
        <w:ind w:firstLine="720"/>
        <w:jc w:val="both"/>
        <w:rPr>
          <w:color w:val="353740"/>
          <w:sz w:val="28"/>
          <w:szCs w:val="28"/>
        </w:rPr>
      </w:pPr>
      <w:r w:rsidRPr="002D1154">
        <w:rPr>
          <w:color w:val="353740"/>
          <w:sz w:val="28"/>
          <w:szCs w:val="28"/>
        </w:rPr>
        <w:t>As I explore the field of wearable devices for heart monitoring, I see that they are gaining popularity and becoming more advanced. To improve their accuracy and effectiveness, it's important to explore innovative ideas, such as the use of machine learning algorithms.</w:t>
      </w:r>
    </w:p>
    <w:p w14:paraId="1755A2BF" w14:textId="77777777" w:rsidR="004C1B55" w:rsidRPr="002D1154" w:rsidRDefault="004C1B55" w:rsidP="00D717FA">
      <w:pPr>
        <w:shd w:val="clear" w:color="auto" w:fill="FFFFFF"/>
        <w:spacing w:line="360" w:lineRule="auto"/>
        <w:ind w:firstLine="720"/>
        <w:jc w:val="both"/>
        <w:rPr>
          <w:color w:val="353740"/>
          <w:sz w:val="28"/>
          <w:szCs w:val="28"/>
        </w:rPr>
      </w:pPr>
      <w:r w:rsidRPr="00D717FA">
        <w:rPr>
          <w:noProof/>
          <w:color w:val="353740"/>
          <w:sz w:val="28"/>
          <w:szCs w:val="28"/>
          <w:lang w:val="uk-UA" w:eastAsia="uk-UA"/>
        </w:rPr>
        <w:lastRenderedPageBreak/>
        <w:drawing>
          <wp:inline distT="0" distB="0" distL="0" distR="0" wp14:anchorId="19E41838" wp14:editId="5E81CB8C">
            <wp:extent cx="5131435" cy="6902366"/>
            <wp:effectExtent l="0" t="0" r="0" b="0"/>
            <wp:docPr id="1027439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439167" name="Picture 1027439167"/>
                    <pic:cNvPicPr/>
                  </pic:nvPicPr>
                  <pic:blipFill>
                    <a:blip r:embed="rId18">
                      <a:extLst>
                        <a:ext uri="{28A0092B-C50C-407E-A947-70E740481C1C}">
                          <a14:useLocalDpi xmlns:a14="http://schemas.microsoft.com/office/drawing/2010/main" val="0"/>
                        </a:ext>
                      </a:extLst>
                    </a:blip>
                    <a:stretch>
                      <a:fillRect/>
                    </a:stretch>
                  </pic:blipFill>
                  <pic:spPr>
                    <a:xfrm>
                      <a:off x="0" y="0"/>
                      <a:ext cx="5141191" cy="6915489"/>
                    </a:xfrm>
                    <a:prstGeom prst="rect">
                      <a:avLst/>
                    </a:prstGeom>
                  </pic:spPr>
                </pic:pic>
              </a:graphicData>
            </a:graphic>
          </wp:inline>
        </w:drawing>
      </w:r>
    </w:p>
    <w:p w14:paraId="4B512CF0" w14:textId="77777777" w:rsidR="004C1B55" w:rsidRPr="00D717FA" w:rsidRDefault="004C1B55" w:rsidP="00D717FA">
      <w:pPr>
        <w:shd w:val="clear" w:color="auto" w:fill="FFFFFF"/>
        <w:spacing w:line="360" w:lineRule="auto"/>
        <w:ind w:firstLine="720"/>
        <w:jc w:val="center"/>
        <w:rPr>
          <w:color w:val="353740"/>
          <w:sz w:val="28"/>
          <w:szCs w:val="28"/>
          <w:lang w:val="en-US"/>
        </w:rPr>
      </w:pPr>
      <w:r w:rsidRPr="00D717FA">
        <w:rPr>
          <w:color w:val="353740"/>
          <w:sz w:val="28"/>
          <w:szCs w:val="28"/>
          <w:lang w:val="en-US"/>
        </w:rPr>
        <w:t xml:space="preserve">Figure 4.1, </w:t>
      </w:r>
      <w:r w:rsidRPr="00D717FA">
        <w:rPr>
          <w:color w:val="353740"/>
          <w:sz w:val="28"/>
          <w:szCs w:val="28"/>
          <w:shd w:val="clear" w:color="auto" w:fill="FFFFFF"/>
        </w:rPr>
        <w:t>Heart Disease Detection by Using Machine Learning Algorithms</w:t>
      </w:r>
    </w:p>
    <w:p w14:paraId="7D995E0D" w14:textId="77777777" w:rsidR="00D717FA" w:rsidRDefault="00D717FA" w:rsidP="00D717FA">
      <w:pPr>
        <w:shd w:val="clear" w:color="auto" w:fill="FFFFFF"/>
        <w:spacing w:line="360" w:lineRule="auto"/>
        <w:ind w:firstLine="720"/>
        <w:jc w:val="both"/>
        <w:rPr>
          <w:color w:val="353740"/>
          <w:sz w:val="28"/>
          <w:szCs w:val="28"/>
        </w:rPr>
      </w:pPr>
    </w:p>
    <w:p w14:paraId="0435CBD5" w14:textId="3BA9D691" w:rsidR="004C1B55" w:rsidRPr="00D717FA" w:rsidRDefault="004C1B55" w:rsidP="00D717FA">
      <w:pPr>
        <w:shd w:val="clear" w:color="auto" w:fill="FFFFFF"/>
        <w:spacing w:line="360" w:lineRule="auto"/>
        <w:ind w:firstLine="720"/>
        <w:jc w:val="both"/>
        <w:rPr>
          <w:color w:val="353740"/>
          <w:sz w:val="28"/>
          <w:szCs w:val="28"/>
        </w:rPr>
      </w:pPr>
      <w:r w:rsidRPr="002D1154">
        <w:rPr>
          <w:color w:val="353740"/>
          <w:sz w:val="28"/>
          <w:szCs w:val="28"/>
        </w:rPr>
        <w:t>I understand that machine learning is a type of artificial intelligence that allows devices to learn and improve their performance over time through data analysis. By integrating machine learning algorithms into wearable heart monitors, I believe it would be possible to improve the accuracy of the data collected and the overall effectiveness of the device.</w:t>
      </w:r>
    </w:p>
    <w:p w14:paraId="1ED95949" w14:textId="77777777" w:rsidR="004C1B55" w:rsidRPr="002D1154" w:rsidRDefault="004C1B55" w:rsidP="00D717FA">
      <w:pPr>
        <w:shd w:val="clear" w:color="auto" w:fill="FFFFFF"/>
        <w:spacing w:line="360" w:lineRule="auto"/>
        <w:ind w:firstLine="720"/>
        <w:jc w:val="both"/>
        <w:rPr>
          <w:color w:val="353740"/>
          <w:sz w:val="28"/>
          <w:szCs w:val="28"/>
        </w:rPr>
      </w:pPr>
      <w:r w:rsidRPr="00D717FA">
        <w:rPr>
          <w:noProof/>
          <w:color w:val="353740"/>
          <w:sz w:val="28"/>
          <w:szCs w:val="28"/>
          <w:lang w:val="uk-UA" w:eastAsia="uk-UA"/>
        </w:rPr>
        <w:lastRenderedPageBreak/>
        <w:drawing>
          <wp:inline distT="0" distB="0" distL="0" distR="0" wp14:anchorId="346AA455" wp14:editId="7A2F2EFC">
            <wp:extent cx="5238750" cy="3914775"/>
            <wp:effectExtent l="0" t="0" r="0" b="9525"/>
            <wp:docPr id="13309233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923383" name="Picture 1330923383"/>
                    <pic:cNvPicPr/>
                  </pic:nvPicPr>
                  <pic:blipFill>
                    <a:blip r:embed="rId19">
                      <a:extLst>
                        <a:ext uri="{28A0092B-C50C-407E-A947-70E740481C1C}">
                          <a14:useLocalDpi xmlns:a14="http://schemas.microsoft.com/office/drawing/2010/main" val="0"/>
                        </a:ext>
                      </a:extLst>
                    </a:blip>
                    <a:stretch>
                      <a:fillRect/>
                    </a:stretch>
                  </pic:blipFill>
                  <pic:spPr>
                    <a:xfrm>
                      <a:off x="0" y="0"/>
                      <a:ext cx="5238750" cy="3914775"/>
                    </a:xfrm>
                    <a:prstGeom prst="rect">
                      <a:avLst/>
                    </a:prstGeom>
                  </pic:spPr>
                </pic:pic>
              </a:graphicData>
            </a:graphic>
          </wp:inline>
        </w:drawing>
      </w:r>
    </w:p>
    <w:p w14:paraId="1343141F" w14:textId="77777777" w:rsidR="004C1B55" w:rsidRPr="00D717FA" w:rsidRDefault="004C1B55" w:rsidP="00D717FA">
      <w:pPr>
        <w:shd w:val="clear" w:color="auto" w:fill="FFFFFF"/>
        <w:spacing w:line="360" w:lineRule="auto"/>
        <w:ind w:firstLine="720"/>
        <w:jc w:val="both"/>
        <w:rPr>
          <w:color w:val="353740"/>
          <w:sz w:val="28"/>
          <w:szCs w:val="28"/>
          <w:lang w:val="en-US"/>
        </w:rPr>
      </w:pPr>
      <w:r w:rsidRPr="00D717FA">
        <w:rPr>
          <w:color w:val="353740"/>
          <w:sz w:val="28"/>
          <w:szCs w:val="28"/>
          <w:lang w:val="en-US"/>
        </w:rPr>
        <w:t xml:space="preserve">Figure 4.2, </w:t>
      </w:r>
      <w:r w:rsidRPr="00D717FA">
        <w:rPr>
          <w:color w:val="353740"/>
          <w:sz w:val="28"/>
          <w:szCs w:val="28"/>
          <w:shd w:val="clear" w:color="auto" w:fill="FFFFFF"/>
        </w:rPr>
        <w:t xml:space="preserve">Machine Learning Algorithms - </w:t>
      </w:r>
      <w:proofErr w:type="spellStart"/>
      <w:r w:rsidRPr="00D717FA">
        <w:rPr>
          <w:color w:val="353740"/>
          <w:sz w:val="28"/>
          <w:szCs w:val="28"/>
          <w:shd w:val="clear" w:color="auto" w:fill="FFFFFF"/>
        </w:rPr>
        <w:t>Javatpoint</w:t>
      </w:r>
      <w:proofErr w:type="spellEnd"/>
    </w:p>
    <w:p w14:paraId="0F67B17F" w14:textId="77777777" w:rsidR="004C1B55" w:rsidRPr="002D1154" w:rsidRDefault="004C1B55" w:rsidP="00D717FA">
      <w:pPr>
        <w:shd w:val="clear" w:color="auto" w:fill="FFFFFF"/>
        <w:spacing w:line="360" w:lineRule="auto"/>
        <w:ind w:firstLine="720"/>
        <w:jc w:val="both"/>
        <w:rPr>
          <w:color w:val="353740"/>
          <w:sz w:val="28"/>
          <w:szCs w:val="28"/>
        </w:rPr>
      </w:pPr>
      <w:r w:rsidRPr="002D1154">
        <w:rPr>
          <w:color w:val="353740"/>
          <w:sz w:val="28"/>
          <w:szCs w:val="28"/>
        </w:rPr>
        <w:t>As I see it, the machine learning algorithms would be trained on a large dataset of heart-related data to accurately detect and diagnose different heart conditions. Once trained, the algorithms could be used in the wearable device to analyze the data collected and provide more accurate and personalized feedback to the user.</w:t>
      </w:r>
    </w:p>
    <w:p w14:paraId="18110C83" w14:textId="5766DE76" w:rsidR="004C1B55" w:rsidRPr="00D717FA" w:rsidRDefault="004C1B55" w:rsidP="00D717FA">
      <w:pPr>
        <w:pStyle w:val="1"/>
        <w:rPr>
          <w:rFonts w:eastAsia="Times New Roman" w:cs="Times New Roman"/>
          <w:b/>
          <w:bCs/>
          <w:szCs w:val="28"/>
          <w:lang w:val="en-US"/>
        </w:rPr>
      </w:pPr>
      <w:r w:rsidRPr="00D717FA">
        <w:rPr>
          <w:rFonts w:eastAsia="Times New Roman" w:cs="Times New Roman"/>
          <w:szCs w:val="28"/>
        </w:rPr>
        <w:br/>
      </w:r>
      <w:bookmarkStart w:id="29" w:name="_Toc134668965"/>
      <w:r w:rsidR="00D717FA" w:rsidRPr="00D717FA">
        <w:rPr>
          <w:rFonts w:cs="Times New Roman"/>
          <w:b/>
          <w:bCs/>
          <w:szCs w:val="28"/>
          <w:lang w:val="en-US"/>
        </w:rPr>
        <w:t>3</w:t>
      </w:r>
      <w:r w:rsidRPr="00D717FA">
        <w:rPr>
          <w:rFonts w:eastAsia="Times New Roman" w:cs="Times New Roman"/>
          <w:b/>
          <w:bCs/>
          <w:szCs w:val="28"/>
          <w:lang w:val="en-US"/>
        </w:rPr>
        <w:t>.</w:t>
      </w:r>
      <w:r w:rsidR="007F2431">
        <w:rPr>
          <w:rFonts w:eastAsia="Times New Roman" w:cs="Times New Roman"/>
          <w:b/>
          <w:bCs/>
          <w:szCs w:val="28"/>
          <w:lang w:val="en-US"/>
        </w:rPr>
        <w:t>3</w:t>
      </w:r>
      <w:r w:rsidRPr="00D717FA">
        <w:rPr>
          <w:rFonts w:eastAsia="Times New Roman" w:cs="Times New Roman"/>
          <w:b/>
          <w:bCs/>
          <w:szCs w:val="28"/>
          <w:lang w:val="en-US"/>
        </w:rPr>
        <w:t xml:space="preserve"> C</w:t>
      </w:r>
      <w:proofErr w:type="spellStart"/>
      <w:r w:rsidRPr="00D717FA">
        <w:rPr>
          <w:rFonts w:eastAsia="Times New Roman" w:cs="Times New Roman"/>
          <w:b/>
          <w:bCs/>
          <w:szCs w:val="28"/>
        </w:rPr>
        <w:t>ombination</w:t>
      </w:r>
      <w:proofErr w:type="spellEnd"/>
      <w:r w:rsidRPr="00D717FA">
        <w:rPr>
          <w:rFonts w:eastAsia="Times New Roman" w:cs="Times New Roman"/>
          <w:b/>
          <w:bCs/>
          <w:szCs w:val="28"/>
        </w:rPr>
        <w:t xml:space="preserve"> of sensors</w:t>
      </w:r>
      <w:bookmarkEnd w:id="29"/>
    </w:p>
    <w:p w14:paraId="6119B9FB" w14:textId="77777777" w:rsidR="004C1B55" w:rsidRPr="00D717FA" w:rsidRDefault="004C1B55" w:rsidP="00D717FA">
      <w:pPr>
        <w:shd w:val="clear" w:color="auto" w:fill="FFFFFF"/>
        <w:spacing w:line="360" w:lineRule="auto"/>
        <w:ind w:firstLine="720"/>
        <w:jc w:val="both"/>
        <w:rPr>
          <w:color w:val="353740"/>
          <w:sz w:val="28"/>
          <w:szCs w:val="28"/>
        </w:rPr>
      </w:pPr>
      <w:r w:rsidRPr="002D1154">
        <w:rPr>
          <w:color w:val="353740"/>
          <w:sz w:val="28"/>
          <w:szCs w:val="28"/>
        </w:rPr>
        <w:t>In addition, I believe that using a combination of sensors would also be a potential solution to enhance the performance of wearable heart monitors. Currently, most wearable heart monitors use a single sensor to detect and monitor heart activity. However, by using a combination of sensors, I see that it would be possible to collect a more comprehensive set of data, which could provide a more accurate diagnosis of heart conditions.</w:t>
      </w:r>
    </w:p>
    <w:p w14:paraId="3300BB75" w14:textId="77777777" w:rsidR="004C1B55" w:rsidRPr="002D1154" w:rsidRDefault="004C1B55" w:rsidP="00D717FA">
      <w:pPr>
        <w:shd w:val="clear" w:color="auto" w:fill="FFFFFF"/>
        <w:spacing w:line="360" w:lineRule="auto"/>
        <w:ind w:firstLine="720"/>
        <w:jc w:val="both"/>
        <w:rPr>
          <w:color w:val="353740"/>
          <w:sz w:val="28"/>
          <w:szCs w:val="28"/>
        </w:rPr>
      </w:pPr>
      <w:r w:rsidRPr="00D717FA">
        <w:rPr>
          <w:noProof/>
          <w:color w:val="353740"/>
          <w:sz w:val="28"/>
          <w:szCs w:val="28"/>
          <w:lang w:val="uk-UA" w:eastAsia="uk-UA"/>
        </w:rPr>
        <w:lastRenderedPageBreak/>
        <w:drawing>
          <wp:inline distT="0" distB="0" distL="0" distR="0" wp14:anchorId="7F2A7F24" wp14:editId="1C5C8330">
            <wp:extent cx="5474335" cy="4699219"/>
            <wp:effectExtent l="0" t="0" r="0" b="6350"/>
            <wp:docPr id="4422590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259015" name="Picture 442259015"/>
                    <pic:cNvPicPr/>
                  </pic:nvPicPr>
                  <pic:blipFill>
                    <a:blip r:embed="rId20">
                      <a:extLst>
                        <a:ext uri="{28A0092B-C50C-407E-A947-70E740481C1C}">
                          <a14:useLocalDpi xmlns:a14="http://schemas.microsoft.com/office/drawing/2010/main" val="0"/>
                        </a:ext>
                      </a:extLst>
                    </a:blip>
                    <a:stretch>
                      <a:fillRect/>
                    </a:stretch>
                  </pic:blipFill>
                  <pic:spPr>
                    <a:xfrm>
                      <a:off x="0" y="0"/>
                      <a:ext cx="5480662" cy="4704650"/>
                    </a:xfrm>
                    <a:prstGeom prst="rect">
                      <a:avLst/>
                    </a:prstGeom>
                  </pic:spPr>
                </pic:pic>
              </a:graphicData>
            </a:graphic>
          </wp:inline>
        </w:drawing>
      </w:r>
    </w:p>
    <w:p w14:paraId="3E245936" w14:textId="77777777" w:rsidR="004C1B55" w:rsidRPr="00D717FA" w:rsidRDefault="004C1B55" w:rsidP="00D717FA">
      <w:pPr>
        <w:shd w:val="clear" w:color="auto" w:fill="FFFFFF"/>
        <w:spacing w:line="360" w:lineRule="auto"/>
        <w:ind w:firstLine="720"/>
        <w:jc w:val="center"/>
        <w:rPr>
          <w:color w:val="353740"/>
          <w:sz w:val="28"/>
          <w:szCs w:val="28"/>
          <w:lang w:val="en-US"/>
        </w:rPr>
      </w:pPr>
      <w:r w:rsidRPr="00D717FA">
        <w:rPr>
          <w:color w:val="353740"/>
          <w:sz w:val="28"/>
          <w:szCs w:val="28"/>
          <w:lang w:val="en-US"/>
        </w:rPr>
        <w:t>Figure 4.2, Combination of Sensors</w:t>
      </w:r>
    </w:p>
    <w:p w14:paraId="7F9614D3" w14:textId="77777777" w:rsidR="00D717FA" w:rsidRDefault="00D717FA" w:rsidP="00D717FA">
      <w:pPr>
        <w:shd w:val="clear" w:color="auto" w:fill="FFFFFF"/>
        <w:spacing w:line="360" w:lineRule="auto"/>
        <w:ind w:firstLine="720"/>
        <w:jc w:val="both"/>
        <w:rPr>
          <w:color w:val="353740"/>
          <w:sz w:val="28"/>
          <w:szCs w:val="28"/>
        </w:rPr>
      </w:pPr>
    </w:p>
    <w:p w14:paraId="137F4110" w14:textId="009C19CA" w:rsidR="004C1B55" w:rsidRPr="002D1154" w:rsidRDefault="004C1B55" w:rsidP="00D717FA">
      <w:pPr>
        <w:shd w:val="clear" w:color="auto" w:fill="FFFFFF"/>
        <w:spacing w:line="360" w:lineRule="auto"/>
        <w:ind w:firstLine="720"/>
        <w:jc w:val="both"/>
        <w:rPr>
          <w:color w:val="353740"/>
          <w:sz w:val="28"/>
          <w:szCs w:val="28"/>
        </w:rPr>
      </w:pPr>
      <w:r w:rsidRPr="002D1154">
        <w:rPr>
          <w:color w:val="353740"/>
          <w:sz w:val="28"/>
          <w:szCs w:val="28"/>
        </w:rPr>
        <w:t>For instance, a wearable device could use a combination of an ECG sensor, a PPG sensor, and an accelerometer to collect data on heart rate, blood pressure, and physical activity. This combination of sensors could provide a more comprehensive picture of the user's heart health, enabling a more accurate diagnosis of any underlying heart conditions.</w:t>
      </w:r>
    </w:p>
    <w:p w14:paraId="13EFD17D" w14:textId="77777777" w:rsidR="004C1B55" w:rsidRPr="00D717FA" w:rsidRDefault="004C1B55" w:rsidP="00D717FA">
      <w:pPr>
        <w:shd w:val="clear" w:color="auto" w:fill="FFFFFF"/>
        <w:spacing w:line="360" w:lineRule="auto"/>
        <w:jc w:val="both"/>
        <w:rPr>
          <w:b/>
          <w:bCs/>
          <w:color w:val="353740"/>
          <w:sz w:val="28"/>
          <w:szCs w:val="28"/>
          <w:lang w:val="en-US"/>
        </w:rPr>
      </w:pPr>
    </w:p>
    <w:p w14:paraId="7244779B" w14:textId="31646411" w:rsidR="004C1B55" w:rsidRPr="00D717FA" w:rsidRDefault="00D717FA" w:rsidP="00D717FA">
      <w:pPr>
        <w:pStyle w:val="1"/>
        <w:rPr>
          <w:rFonts w:eastAsia="Times New Roman" w:cs="Times New Roman"/>
          <w:b/>
          <w:bCs/>
          <w:szCs w:val="28"/>
          <w:lang w:val="en-US"/>
        </w:rPr>
      </w:pPr>
      <w:bookmarkStart w:id="30" w:name="_Toc134668966"/>
      <w:r w:rsidRPr="00D717FA">
        <w:rPr>
          <w:rFonts w:cs="Times New Roman"/>
          <w:b/>
          <w:bCs/>
          <w:szCs w:val="28"/>
          <w:lang w:val="en-US"/>
        </w:rPr>
        <w:t>3</w:t>
      </w:r>
      <w:r w:rsidR="004C1B55" w:rsidRPr="00D717FA">
        <w:rPr>
          <w:rFonts w:eastAsia="Times New Roman" w:cs="Times New Roman"/>
          <w:b/>
          <w:bCs/>
          <w:szCs w:val="28"/>
          <w:lang w:val="en-US"/>
        </w:rPr>
        <w:t>.</w:t>
      </w:r>
      <w:r w:rsidR="007F2431">
        <w:rPr>
          <w:rFonts w:eastAsia="Times New Roman" w:cs="Times New Roman"/>
          <w:b/>
          <w:bCs/>
          <w:szCs w:val="28"/>
          <w:lang w:val="en-US"/>
        </w:rPr>
        <w:t>4</w:t>
      </w:r>
      <w:r w:rsidR="004C1B55" w:rsidRPr="00D717FA">
        <w:rPr>
          <w:rFonts w:eastAsia="Times New Roman" w:cs="Times New Roman"/>
          <w:b/>
          <w:bCs/>
          <w:szCs w:val="28"/>
          <w:lang w:val="en-US"/>
        </w:rPr>
        <w:t xml:space="preserve"> I</w:t>
      </w:r>
      <w:proofErr w:type="spellStart"/>
      <w:r w:rsidR="004C1B55" w:rsidRPr="00D717FA">
        <w:rPr>
          <w:rFonts w:eastAsia="Times New Roman" w:cs="Times New Roman"/>
          <w:b/>
          <w:bCs/>
          <w:szCs w:val="28"/>
        </w:rPr>
        <w:t>ncorporating</w:t>
      </w:r>
      <w:proofErr w:type="spellEnd"/>
      <w:r w:rsidR="004C1B55" w:rsidRPr="00D717FA">
        <w:rPr>
          <w:rFonts w:eastAsia="Times New Roman" w:cs="Times New Roman"/>
          <w:b/>
          <w:bCs/>
          <w:szCs w:val="28"/>
        </w:rPr>
        <w:t xml:space="preserve"> social support networks</w:t>
      </w:r>
      <w:bookmarkEnd w:id="30"/>
    </w:p>
    <w:p w14:paraId="47AD7549" w14:textId="77777777" w:rsidR="004C1B55" w:rsidRPr="00D717FA" w:rsidRDefault="004C1B55" w:rsidP="00D717FA">
      <w:pPr>
        <w:shd w:val="clear" w:color="auto" w:fill="FFFFFF"/>
        <w:spacing w:line="360" w:lineRule="auto"/>
        <w:ind w:firstLine="720"/>
        <w:jc w:val="both"/>
        <w:rPr>
          <w:color w:val="353740"/>
          <w:sz w:val="28"/>
          <w:szCs w:val="28"/>
        </w:rPr>
      </w:pPr>
      <w:r w:rsidRPr="002D1154">
        <w:rPr>
          <w:color w:val="353740"/>
          <w:sz w:val="28"/>
          <w:szCs w:val="28"/>
        </w:rPr>
        <w:t>Moreover, I think that incorporating social support networks into wearable heart monitors could be another potential solution to enhance their performance. As heart-related health issues can be challenging to manage, having a support system can help individuals to stay motivated and make positive changes to their lifestyle.</w:t>
      </w:r>
    </w:p>
    <w:p w14:paraId="647954A6" w14:textId="77777777" w:rsidR="004C1B55" w:rsidRPr="00D717FA" w:rsidRDefault="004C1B55" w:rsidP="00D717FA">
      <w:pPr>
        <w:shd w:val="clear" w:color="auto" w:fill="FFFFFF"/>
        <w:spacing w:line="360" w:lineRule="auto"/>
        <w:ind w:firstLine="720"/>
        <w:jc w:val="both"/>
        <w:rPr>
          <w:color w:val="353740"/>
          <w:sz w:val="28"/>
          <w:szCs w:val="28"/>
        </w:rPr>
      </w:pPr>
      <w:r w:rsidRPr="00D717FA">
        <w:rPr>
          <w:noProof/>
          <w:color w:val="353740"/>
          <w:sz w:val="28"/>
          <w:szCs w:val="28"/>
          <w:lang w:val="uk-UA" w:eastAsia="uk-UA"/>
        </w:rPr>
        <w:lastRenderedPageBreak/>
        <w:drawing>
          <wp:inline distT="0" distB="0" distL="0" distR="0" wp14:anchorId="24218CB3" wp14:editId="361F74B6">
            <wp:extent cx="5514975" cy="2545908"/>
            <wp:effectExtent l="0" t="0" r="0" b="6985"/>
            <wp:docPr id="9500494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049442" name="Picture 950049442"/>
                    <pic:cNvPicPr/>
                  </pic:nvPicPr>
                  <pic:blipFill>
                    <a:blip r:embed="rId21">
                      <a:extLst>
                        <a:ext uri="{28A0092B-C50C-407E-A947-70E740481C1C}">
                          <a14:useLocalDpi xmlns:a14="http://schemas.microsoft.com/office/drawing/2010/main" val="0"/>
                        </a:ext>
                      </a:extLst>
                    </a:blip>
                    <a:stretch>
                      <a:fillRect/>
                    </a:stretch>
                  </pic:blipFill>
                  <pic:spPr>
                    <a:xfrm>
                      <a:off x="0" y="0"/>
                      <a:ext cx="5541556" cy="2558179"/>
                    </a:xfrm>
                    <a:prstGeom prst="rect">
                      <a:avLst/>
                    </a:prstGeom>
                  </pic:spPr>
                </pic:pic>
              </a:graphicData>
            </a:graphic>
          </wp:inline>
        </w:drawing>
      </w:r>
    </w:p>
    <w:p w14:paraId="1DB14A0F" w14:textId="77777777" w:rsidR="004C1B55" w:rsidRPr="00C01127" w:rsidRDefault="004C1B55" w:rsidP="00D717FA">
      <w:pPr>
        <w:spacing w:line="360" w:lineRule="auto"/>
        <w:jc w:val="center"/>
        <w:rPr>
          <w:color w:val="202124"/>
          <w:sz w:val="28"/>
          <w:szCs w:val="28"/>
          <w:u w:val="single"/>
          <w:shd w:val="clear" w:color="auto" w:fill="FFFFFF"/>
        </w:rPr>
      </w:pPr>
      <w:r w:rsidRPr="00D717FA">
        <w:rPr>
          <w:color w:val="353740"/>
          <w:sz w:val="28"/>
          <w:szCs w:val="28"/>
          <w:lang w:val="en-US"/>
        </w:rPr>
        <w:t xml:space="preserve">Figure 4.4, </w:t>
      </w:r>
      <w:r w:rsidRPr="00D717FA">
        <w:rPr>
          <w:sz w:val="28"/>
          <w:szCs w:val="28"/>
        </w:rPr>
        <w:fldChar w:fldCharType="begin"/>
      </w:r>
      <w:r w:rsidRPr="00D717FA">
        <w:rPr>
          <w:sz w:val="28"/>
          <w:szCs w:val="28"/>
        </w:rPr>
        <w:instrText xml:space="preserve"> HYPERLINK "https://www.researchgate.net/figure/Components-of-social-support-network-and-its-benefits_fig2_233888639" \t "_blank" </w:instrText>
      </w:r>
      <w:r w:rsidRPr="00D717FA">
        <w:rPr>
          <w:sz w:val="28"/>
          <w:szCs w:val="28"/>
        </w:rPr>
        <w:fldChar w:fldCharType="separate"/>
      </w:r>
      <w:r w:rsidRPr="00C01127">
        <w:rPr>
          <w:color w:val="202124"/>
          <w:kern w:val="36"/>
          <w:sz w:val="28"/>
          <w:szCs w:val="28"/>
          <w:shd w:val="clear" w:color="auto" w:fill="FFFFFF"/>
        </w:rPr>
        <w:t>Components of social support network</w:t>
      </w:r>
    </w:p>
    <w:p w14:paraId="3572EE8D" w14:textId="77777777" w:rsidR="004C1B55" w:rsidRPr="00D717FA" w:rsidRDefault="004C1B55" w:rsidP="00D717FA">
      <w:pPr>
        <w:shd w:val="clear" w:color="auto" w:fill="FFFFFF"/>
        <w:spacing w:line="360" w:lineRule="auto"/>
        <w:ind w:firstLine="720"/>
        <w:jc w:val="both"/>
        <w:rPr>
          <w:color w:val="353740"/>
          <w:sz w:val="28"/>
          <w:szCs w:val="28"/>
          <w:lang w:val="en-US"/>
        </w:rPr>
      </w:pPr>
      <w:r w:rsidRPr="00D717FA">
        <w:rPr>
          <w:sz w:val="28"/>
          <w:szCs w:val="28"/>
        </w:rPr>
        <w:fldChar w:fldCharType="end"/>
      </w:r>
    </w:p>
    <w:p w14:paraId="15366D8B" w14:textId="77777777" w:rsidR="004C1B55" w:rsidRPr="002D1154" w:rsidRDefault="004C1B55" w:rsidP="00D717FA">
      <w:pPr>
        <w:shd w:val="clear" w:color="auto" w:fill="FFFFFF"/>
        <w:spacing w:line="360" w:lineRule="auto"/>
        <w:ind w:firstLine="720"/>
        <w:jc w:val="both"/>
        <w:rPr>
          <w:color w:val="353740"/>
          <w:sz w:val="28"/>
          <w:szCs w:val="28"/>
        </w:rPr>
      </w:pPr>
      <w:r w:rsidRPr="002D1154">
        <w:rPr>
          <w:color w:val="353740"/>
          <w:sz w:val="28"/>
          <w:szCs w:val="28"/>
        </w:rPr>
        <w:t>By integrating social support networks into wearable heart monitors, users would be able to connect with others who have similar health issues, share their experiences, and receive encouragement and support. This social support system could be integrated into the wearable device's software, providing users with access to support groups and online forums where they can interact with others and receive guidance and advice on managing their heart health.</w:t>
      </w:r>
    </w:p>
    <w:p w14:paraId="64152A90" w14:textId="77777777" w:rsidR="004C1B55" w:rsidRPr="002D1154" w:rsidRDefault="004C1B55" w:rsidP="00D717FA">
      <w:pPr>
        <w:shd w:val="clear" w:color="auto" w:fill="FFFFFF"/>
        <w:spacing w:line="360" w:lineRule="auto"/>
        <w:jc w:val="both"/>
        <w:rPr>
          <w:color w:val="353740"/>
          <w:sz w:val="28"/>
          <w:szCs w:val="28"/>
        </w:rPr>
      </w:pPr>
      <w:r w:rsidRPr="002D1154">
        <w:rPr>
          <w:color w:val="353740"/>
          <w:sz w:val="28"/>
          <w:szCs w:val="28"/>
        </w:rPr>
        <w:br/>
      </w:r>
    </w:p>
    <w:p w14:paraId="1B0EB194" w14:textId="12DFA9E2" w:rsidR="004C1B55" w:rsidRPr="00D717FA" w:rsidRDefault="007F2431" w:rsidP="00D717FA">
      <w:pPr>
        <w:pStyle w:val="1"/>
        <w:rPr>
          <w:rFonts w:eastAsia="Times New Roman" w:cs="Times New Roman"/>
          <w:b/>
          <w:bCs/>
          <w:szCs w:val="28"/>
          <w:lang w:val="en-US"/>
        </w:rPr>
      </w:pPr>
      <w:bookmarkStart w:id="31" w:name="_Toc134668967"/>
      <w:r>
        <w:rPr>
          <w:rFonts w:eastAsia="Times New Roman" w:cs="Times New Roman"/>
          <w:b/>
          <w:bCs/>
          <w:szCs w:val="28"/>
          <w:lang w:val="en-US"/>
        </w:rPr>
        <w:t>3</w:t>
      </w:r>
      <w:r w:rsidR="004C1B55" w:rsidRPr="00D717FA">
        <w:rPr>
          <w:rFonts w:eastAsia="Times New Roman" w:cs="Times New Roman"/>
          <w:b/>
          <w:bCs/>
          <w:szCs w:val="28"/>
          <w:lang w:val="en-US"/>
        </w:rPr>
        <w:t>.</w:t>
      </w:r>
      <w:r>
        <w:rPr>
          <w:rFonts w:eastAsia="Times New Roman" w:cs="Times New Roman"/>
          <w:b/>
          <w:bCs/>
          <w:szCs w:val="28"/>
          <w:lang w:val="en-US"/>
        </w:rPr>
        <w:t>5</w:t>
      </w:r>
      <w:r w:rsidR="004C1B55" w:rsidRPr="00D717FA">
        <w:rPr>
          <w:rFonts w:eastAsia="Times New Roman" w:cs="Times New Roman"/>
          <w:b/>
          <w:bCs/>
          <w:szCs w:val="28"/>
          <w:lang w:val="en-US"/>
        </w:rPr>
        <w:t xml:space="preserve"> Conclusion to section</w:t>
      </w:r>
      <w:bookmarkEnd w:id="31"/>
    </w:p>
    <w:p w14:paraId="1DBF3763" w14:textId="77777777" w:rsidR="004C1B55" w:rsidRPr="002D1154" w:rsidRDefault="004C1B55" w:rsidP="00D717FA">
      <w:pPr>
        <w:shd w:val="clear" w:color="auto" w:fill="FFFFFF"/>
        <w:spacing w:line="360" w:lineRule="auto"/>
        <w:ind w:firstLine="720"/>
        <w:jc w:val="both"/>
        <w:rPr>
          <w:color w:val="353740"/>
          <w:sz w:val="28"/>
          <w:szCs w:val="28"/>
        </w:rPr>
      </w:pPr>
      <w:r w:rsidRPr="002D1154">
        <w:rPr>
          <w:color w:val="353740"/>
          <w:sz w:val="28"/>
          <w:szCs w:val="28"/>
        </w:rPr>
        <w:t>In conclusion, I believe that by incorporating machine learning algorithms, using a combination of sensors, and incorporating social support networks, wearable devices for heart monitoring could be enhanced in their performance, providing more accurate and personalized feedback to users. These innovative solutions could help reduce the risk of heart-related health issues and enable individuals to live healthier and happier lives.</w:t>
      </w:r>
    </w:p>
    <w:p w14:paraId="4BBC826B" w14:textId="77777777" w:rsidR="004C1B55" w:rsidRPr="002D1154" w:rsidRDefault="004C1B55" w:rsidP="004C1B55">
      <w:pPr>
        <w:spacing w:line="360" w:lineRule="auto"/>
        <w:rPr>
          <w:sz w:val="28"/>
          <w:szCs w:val="28"/>
        </w:rPr>
      </w:pPr>
    </w:p>
    <w:p w14:paraId="4D846BF1" w14:textId="77777777" w:rsidR="004C1B55" w:rsidRDefault="004C1B55" w:rsidP="00581629">
      <w:pPr>
        <w:shd w:val="clear" w:color="auto" w:fill="FFFFFF"/>
        <w:spacing w:line="360" w:lineRule="auto"/>
        <w:ind w:firstLine="720"/>
        <w:jc w:val="both"/>
        <w:rPr>
          <w:color w:val="353740"/>
          <w:sz w:val="28"/>
          <w:szCs w:val="28"/>
        </w:rPr>
      </w:pPr>
    </w:p>
    <w:p w14:paraId="78CF2FAA" w14:textId="77777777" w:rsidR="004B3B36" w:rsidRPr="006E6BFC" w:rsidRDefault="004B3B36" w:rsidP="00581629">
      <w:pPr>
        <w:shd w:val="clear" w:color="auto" w:fill="FFFFFF"/>
        <w:spacing w:line="360" w:lineRule="auto"/>
        <w:ind w:firstLine="720"/>
        <w:jc w:val="both"/>
        <w:rPr>
          <w:color w:val="353740"/>
          <w:sz w:val="28"/>
          <w:szCs w:val="28"/>
        </w:rPr>
      </w:pPr>
    </w:p>
    <w:p w14:paraId="71614BA0" w14:textId="35DF9296" w:rsidR="00581629" w:rsidRPr="006B6CA1" w:rsidRDefault="00581629" w:rsidP="00D717FA">
      <w:pPr>
        <w:pStyle w:val="1"/>
        <w:numPr>
          <w:ilvl w:val="0"/>
          <w:numId w:val="14"/>
        </w:numPr>
        <w:rPr>
          <w:b/>
          <w:bCs/>
          <w:shd w:val="clear" w:color="auto" w:fill="FFFFFF"/>
        </w:rPr>
      </w:pPr>
      <w:bookmarkStart w:id="32" w:name="_Toc134668968"/>
      <w:r w:rsidRPr="006B6CA1">
        <w:rPr>
          <w:b/>
          <w:bCs/>
          <w:shd w:val="clear" w:color="auto" w:fill="FFFFFF"/>
        </w:rPr>
        <w:lastRenderedPageBreak/>
        <w:t>CHALLENGES AND LIMITATIONS</w:t>
      </w:r>
      <w:r w:rsidR="006035DF">
        <w:rPr>
          <w:b/>
          <w:bCs/>
          <w:shd w:val="clear" w:color="auto" w:fill="FFFFFF"/>
        </w:rPr>
        <w:t xml:space="preserve"> / </w:t>
      </w:r>
      <w:r w:rsidR="006035DF" w:rsidRPr="006B6CA1">
        <w:rPr>
          <w:b/>
          <w:bCs/>
          <w:shd w:val="clear" w:color="auto" w:fill="FFFFFF"/>
        </w:rPr>
        <w:t>FUTURE DIRECTIONS</w:t>
      </w:r>
      <w:r w:rsidRPr="006B6CA1">
        <w:rPr>
          <w:b/>
          <w:bCs/>
          <w:shd w:val="clear" w:color="auto" w:fill="FFFFFF"/>
        </w:rPr>
        <w:t xml:space="preserve"> OF WEARABLE DEVICES FOR HEART MONITORING</w:t>
      </w:r>
      <w:bookmarkEnd w:id="32"/>
    </w:p>
    <w:p w14:paraId="3C9F2074" w14:textId="77777777" w:rsidR="00581629" w:rsidRPr="00224CE6" w:rsidRDefault="00581629" w:rsidP="00581629">
      <w:pPr>
        <w:shd w:val="clear" w:color="auto" w:fill="FFFFFF"/>
        <w:spacing w:line="360" w:lineRule="auto"/>
        <w:ind w:left="360"/>
        <w:jc w:val="both"/>
        <w:rPr>
          <w:b/>
          <w:bCs/>
          <w:sz w:val="28"/>
          <w:szCs w:val="28"/>
          <w:shd w:val="clear" w:color="auto" w:fill="FFFFFF"/>
        </w:rPr>
      </w:pPr>
    </w:p>
    <w:p w14:paraId="3FACC833" w14:textId="20AB12C5" w:rsidR="00581629" w:rsidRPr="00581629" w:rsidRDefault="00D717FA" w:rsidP="00581629">
      <w:pPr>
        <w:pStyle w:val="1"/>
        <w:rPr>
          <w:b/>
          <w:bCs/>
          <w:shd w:val="clear" w:color="auto" w:fill="FFFFFF"/>
        </w:rPr>
      </w:pPr>
      <w:bookmarkStart w:id="33" w:name="_Toc133955400"/>
      <w:bookmarkStart w:id="34" w:name="_Toc134668969"/>
      <w:r>
        <w:rPr>
          <w:b/>
          <w:bCs/>
          <w:shd w:val="clear" w:color="auto" w:fill="FFFFFF"/>
        </w:rPr>
        <w:t>4</w:t>
      </w:r>
      <w:r w:rsidR="00581629" w:rsidRPr="00581629">
        <w:rPr>
          <w:b/>
          <w:bCs/>
          <w:shd w:val="clear" w:color="auto" w:fill="FFFFFF"/>
        </w:rPr>
        <w:t>.1 Data privacy</w:t>
      </w:r>
      <w:bookmarkEnd w:id="33"/>
      <w:bookmarkEnd w:id="34"/>
    </w:p>
    <w:p w14:paraId="62891FFF" w14:textId="77777777" w:rsidR="00581629" w:rsidRDefault="00581629" w:rsidP="00581629">
      <w:pPr>
        <w:shd w:val="clear" w:color="auto" w:fill="FFFFFF"/>
        <w:spacing w:line="360" w:lineRule="auto"/>
        <w:jc w:val="both"/>
        <w:rPr>
          <w:color w:val="353740"/>
          <w:sz w:val="28"/>
          <w:szCs w:val="28"/>
        </w:rPr>
      </w:pPr>
    </w:p>
    <w:p w14:paraId="419D60D0" w14:textId="77777777" w:rsidR="00581629" w:rsidRPr="00FD1CF0" w:rsidRDefault="00581629" w:rsidP="00581629">
      <w:pPr>
        <w:shd w:val="clear" w:color="auto" w:fill="FFFFFF"/>
        <w:spacing w:line="360" w:lineRule="auto"/>
        <w:ind w:firstLine="720"/>
        <w:jc w:val="both"/>
        <w:rPr>
          <w:color w:val="353740"/>
          <w:sz w:val="28"/>
          <w:szCs w:val="28"/>
        </w:rPr>
      </w:pPr>
      <w:r w:rsidRPr="00FD1CF0">
        <w:rPr>
          <w:color w:val="353740"/>
          <w:sz w:val="28"/>
          <w:szCs w:val="28"/>
        </w:rPr>
        <w:t>Wearable devices have become an integral part of healthcare as they provide real-time monitoring and analysis of various health parameters, including heart rate, blood pressure, and physical activity. With the increasing use of these devices, the issue of data privacy has become a major concern. This section will discuss the challenges and limitations of wearable devices for heart monitoring, specifically related to data privacy.</w:t>
      </w:r>
    </w:p>
    <w:p w14:paraId="4D97E9F9" w14:textId="77777777" w:rsidR="00581629" w:rsidRPr="00FD1CF0" w:rsidRDefault="00581629" w:rsidP="00581629">
      <w:pPr>
        <w:shd w:val="clear" w:color="auto" w:fill="FFFFFF"/>
        <w:spacing w:line="360" w:lineRule="auto"/>
        <w:ind w:firstLine="720"/>
        <w:jc w:val="both"/>
        <w:rPr>
          <w:color w:val="353740"/>
          <w:sz w:val="28"/>
          <w:szCs w:val="28"/>
        </w:rPr>
      </w:pPr>
      <w:r w:rsidRPr="00FD1CF0">
        <w:rPr>
          <w:color w:val="353740"/>
          <w:sz w:val="28"/>
          <w:szCs w:val="28"/>
        </w:rPr>
        <w:t>One of the significant challenges of wearable devices is data security. Wearable devices collect a vast amount of sensitive data, including heart rate, blood pressure, and sleep patterns. This data is transmitted to the device's software, cloud-based servers, or third-party applications for analysis and storage. However, the transmission and storage of this data make it vulnerable to cyber attacks, theft, and misuse. Data breaches can result in identity theft, financial loss, and reputational damage. Moreover, the data collected from wearable devices can reveal a lot about a person's health status and can be used to discriminate against them in employment or insurance.</w:t>
      </w:r>
    </w:p>
    <w:p w14:paraId="57F7CA33" w14:textId="77777777" w:rsidR="00581629" w:rsidRPr="00FD1CF0" w:rsidRDefault="00581629" w:rsidP="00581629">
      <w:pPr>
        <w:shd w:val="clear" w:color="auto" w:fill="FFFFFF"/>
        <w:spacing w:line="360" w:lineRule="auto"/>
        <w:ind w:firstLine="720"/>
        <w:jc w:val="both"/>
        <w:rPr>
          <w:color w:val="353740"/>
          <w:sz w:val="28"/>
          <w:szCs w:val="28"/>
        </w:rPr>
      </w:pPr>
      <w:r w:rsidRPr="00FD1CF0">
        <w:rPr>
          <w:color w:val="353740"/>
          <w:sz w:val="28"/>
          <w:szCs w:val="28"/>
        </w:rPr>
        <w:t>Another challenge is the lack of regulatory standards for data privacy in the wearable device industry. Currently, there is no standard framework for data privacy that governs the collection, transmission, storage, and sharing of data from wearable devices. This lack of regulation creates a loophole that can be exploited by manufacturers, third-party vendors, and hackers. The absence of regulatory standards also makes it difficult for consumers to know how their data is being used and who has access to it.</w:t>
      </w:r>
    </w:p>
    <w:p w14:paraId="5814F113" w14:textId="77777777" w:rsidR="00581629" w:rsidRPr="00FD1CF0" w:rsidRDefault="00581629" w:rsidP="00581629">
      <w:pPr>
        <w:shd w:val="clear" w:color="auto" w:fill="FFFFFF"/>
        <w:spacing w:line="360" w:lineRule="auto"/>
        <w:ind w:firstLine="720"/>
        <w:jc w:val="both"/>
        <w:rPr>
          <w:color w:val="353740"/>
          <w:sz w:val="28"/>
          <w:szCs w:val="28"/>
        </w:rPr>
      </w:pPr>
      <w:r w:rsidRPr="00FD1CF0">
        <w:rPr>
          <w:color w:val="353740"/>
          <w:sz w:val="28"/>
          <w:szCs w:val="28"/>
        </w:rPr>
        <w:t xml:space="preserve">Furthermore, wearable devices' accuracy and reliability have been questioned, which can lead to misinterpretation of data and misdiagnosis. Inaccurate or unreliable data can have significant implications for patients and </w:t>
      </w:r>
      <w:r w:rsidRPr="00FD1CF0">
        <w:rPr>
          <w:color w:val="353740"/>
          <w:sz w:val="28"/>
          <w:szCs w:val="28"/>
        </w:rPr>
        <w:lastRenderedPageBreak/>
        <w:t>healthcare providers. Patients may receive unnecessary treatments or interventions, while healthcare providers may overlook critical health conditions or provide inappropriate care. The reliability and accuracy of wearable devices are also affected by external factors such as environmental conditions, device calibration, and user error.</w:t>
      </w:r>
    </w:p>
    <w:p w14:paraId="36714AFB" w14:textId="77777777" w:rsidR="00581629" w:rsidRPr="00224CE6" w:rsidRDefault="00581629" w:rsidP="00581629">
      <w:pPr>
        <w:shd w:val="clear" w:color="auto" w:fill="FFFFFF"/>
        <w:spacing w:line="360" w:lineRule="auto"/>
        <w:ind w:firstLine="720"/>
        <w:jc w:val="both"/>
        <w:rPr>
          <w:color w:val="353740"/>
          <w:sz w:val="28"/>
          <w:szCs w:val="28"/>
        </w:rPr>
      </w:pPr>
      <w:r w:rsidRPr="00FD1CF0">
        <w:rPr>
          <w:color w:val="353740"/>
          <w:sz w:val="28"/>
          <w:szCs w:val="28"/>
        </w:rPr>
        <w:t>Additionally, the usability and acceptability of wearable devices can also pose a challenge. Wearable devices can be cumbersome, uncomfortable, or inconvenient to wear, leading to user abandonment or non-compliance. The devices may also require regular maintenance, such as charging or cleaning, which can be a hassle for some users. Wearable devices may also be stigmatizing, particularly for patients with chronic conditions, leading to social isolation and low self-esteem.</w:t>
      </w:r>
    </w:p>
    <w:p w14:paraId="33565A4C" w14:textId="77777777" w:rsidR="00581629" w:rsidRPr="00224CE6" w:rsidRDefault="00581629" w:rsidP="00581629">
      <w:pPr>
        <w:shd w:val="clear" w:color="auto" w:fill="FFFFFF"/>
        <w:spacing w:line="360" w:lineRule="auto"/>
        <w:jc w:val="both"/>
        <w:rPr>
          <w:color w:val="353740"/>
          <w:sz w:val="28"/>
          <w:szCs w:val="28"/>
        </w:rPr>
      </w:pPr>
    </w:p>
    <w:p w14:paraId="12D2EAA8" w14:textId="1E930D61" w:rsidR="00581629" w:rsidRPr="00581629" w:rsidRDefault="00D717FA" w:rsidP="00581629">
      <w:pPr>
        <w:pStyle w:val="1"/>
        <w:rPr>
          <w:b/>
          <w:bCs/>
          <w:shd w:val="clear" w:color="auto" w:fill="FFFFFF"/>
        </w:rPr>
      </w:pPr>
      <w:bookmarkStart w:id="35" w:name="_Toc133955401"/>
      <w:bookmarkStart w:id="36" w:name="_Toc134668970"/>
      <w:r>
        <w:rPr>
          <w:rFonts w:eastAsiaTheme="minorEastAsia"/>
          <w:b/>
          <w:bCs/>
        </w:rPr>
        <w:t>4</w:t>
      </w:r>
      <w:r w:rsidR="00581629" w:rsidRPr="00581629">
        <w:rPr>
          <w:rFonts w:eastAsiaTheme="minorEastAsia"/>
          <w:b/>
          <w:bCs/>
        </w:rPr>
        <w:t xml:space="preserve">.2 </w:t>
      </w:r>
      <w:r w:rsidR="00581629" w:rsidRPr="00581629">
        <w:rPr>
          <w:b/>
          <w:bCs/>
          <w:shd w:val="clear" w:color="auto" w:fill="FFFFFF"/>
        </w:rPr>
        <w:t>User compliance</w:t>
      </w:r>
      <w:bookmarkEnd w:id="35"/>
      <w:bookmarkEnd w:id="36"/>
    </w:p>
    <w:p w14:paraId="4080E8BA" w14:textId="77777777" w:rsidR="00581629" w:rsidRDefault="00581629" w:rsidP="00581629">
      <w:pPr>
        <w:shd w:val="clear" w:color="auto" w:fill="FFFFFF"/>
        <w:spacing w:line="360" w:lineRule="auto"/>
        <w:jc w:val="both"/>
        <w:rPr>
          <w:color w:val="353740"/>
          <w:sz w:val="28"/>
          <w:szCs w:val="28"/>
        </w:rPr>
      </w:pPr>
    </w:p>
    <w:p w14:paraId="2C6CFC2A" w14:textId="77777777" w:rsidR="00581629" w:rsidRPr="00FD1CF0" w:rsidRDefault="00581629" w:rsidP="00581629">
      <w:pPr>
        <w:shd w:val="clear" w:color="auto" w:fill="FFFFFF"/>
        <w:spacing w:line="360" w:lineRule="auto"/>
        <w:ind w:firstLine="720"/>
        <w:jc w:val="both"/>
        <w:rPr>
          <w:color w:val="353740"/>
          <w:sz w:val="28"/>
          <w:szCs w:val="28"/>
        </w:rPr>
      </w:pPr>
      <w:r w:rsidRPr="00FD1CF0">
        <w:rPr>
          <w:color w:val="353740"/>
          <w:sz w:val="28"/>
          <w:szCs w:val="28"/>
        </w:rPr>
        <w:t>Wearable devices for heart monitoring offer a great potential to revolutionize the way we track and monitor our heart health. However, the success of these devices largely depends on user compliance. User compliance refers to the extent to which users are willing to wear and use the device as intended for the recommended duration and frequency. In this section, we will discuss the challenges and limitations related to user compliance.</w:t>
      </w:r>
    </w:p>
    <w:p w14:paraId="6C12B3DE" w14:textId="77777777" w:rsidR="00581629" w:rsidRDefault="00581629" w:rsidP="00581629">
      <w:pPr>
        <w:shd w:val="clear" w:color="auto" w:fill="FFFFFF"/>
        <w:spacing w:line="360" w:lineRule="auto"/>
        <w:ind w:firstLine="720"/>
        <w:jc w:val="both"/>
        <w:rPr>
          <w:color w:val="353740"/>
          <w:sz w:val="28"/>
          <w:szCs w:val="28"/>
        </w:rPr>
      </w:pPr>
      <w:r w:rsidRPr="00FD1CF0">
        <w:rPr>
          <w:color w:val="353740"/>
          <w:sz w:val="28"/>
          <w:szCs w:val="28"/>
        </w:rPr>
        <w:t>One of the major challenges related to user compliance is the discomfort and inconvenience associated with wearing the device. Wearable devices, especially those designed for continuous monitoring, can be bulky, uncomfortable, and restrict movement. Users may find it difficult to wear the device for extended periods, leading to non-compliance. Moreover, some users may feel self-conscious or embarrassed about wearing the device in public, leading to further non-compliance.</w:t>
      </w:r>
    </w:p>
    <w:p w14:paraId="248B38F9" w14:textId="77777777" w:rsidR="00581629" w:rsidRPr="00FD1CF0" w:rsidRDefault="00581629" w:rsidP="00581629">
      <w:pPr>
        <w:shd w:val="clear" w:color="auto" w:fill="FFFFFF"/>
        <w:spacing w:line="360" w:lineRule="auto"/>
        <w:ind w:firstLine="720"/>
        <w:jc w:val="both"/>
        <w:rPr>
          <w:color w:val="353740"/>
          <w:sz w:val="28"/>
          <w:szCs w:val="28"/>
        </w:rPr>
      </w:pPr>
      <w:r w:rsidRPr="00FD1CF0">
        <w:rPr>
          <w:color w:val="353740"/>
          <w:sz w:val="28"/>
          <w:szCs w:val="28"/>
        </w:rPr>
        <w:t xml:space="preserve">Another challenge is the lack of user motivation and engagement. Wearable devices for heart monitoring can provide users with a wealth of data and insights </w:t>
      </w:r>
      <w:r w:rsidRPr="00FD1CF0">
        <w:rPr>
          <w:color w:val="353740"/>
          <w:sz w:val="28"/>
          <w:szCs w:val="28"/>
        </w:rPr>
        <w:lastRenderedPageBreak/>
        <w:t>about their heart health. However, many users may not be motivated to use the device or engage with the data. For example, users may not understand the significance of the data, or may find it difficult to interpret the data without guidance.</w:t>
      </w:r>
    </w:p>
    <w:p w14:paraId="0C155C89" w14:textId="77777777" w:rsidR="00581629" w:rsidRPr="00FD1CF0" w:rsidRDefault="00581629" w:rsidP="00581629">
      <w:pPr>
        <w:shd w:val="clear" w:color="auto" w:fill="FFFFFF"/>
        <w:spacing w:line="360" w:lineRule="auto"/>
        <w:ind w:firstLine="720"/>
        <w:jc w:val="both"/>
        <w:rPr>
          <w:color w:val="353740"/>
          <w:sz w:val="28"/>
          <w:szCs w:val="28"/>
        </w:rPr>
      </w:pPr>
      <w:r w:rsidRPr="00FD1CF0">
        <w:rPr>
          <w:color w:val="353740"/>
          <w:sz w:val="28"/>
          <w:szCs w:val="28"/>
        </w:rPr>
        <w:t>In addition, there is a lack of standardization in the user interface and user experience of wearable devices. This can lead to confusion and frustration for users, especially those who are not tech-savvy. Moreover, the quality of user support and training varies across different devices and manufacturers, leading to further non-compliance.</w:t>
      </w:r>
    </w:p>
    <w:p w14:paraId="2A8BB077" w14:textId="77777777" w:rsidR="00581629" w:rsidRPr="00FD1CF0" w:rsidRDefault="00581629" w:rsidP="00581629">
      <w:pPr>
        <w:shd w:val="clear" w:color="auto" w:fill="FFFFFF"/>
        <w:spacing w:line="360" w:lineRule="auto"/>
        <w:ind w:firstLine="720"/>
        <w:jc w:val="both"/>
        <w:rPr>
          <w:color w:val="353740"/>
          <w:sz w:val="28"/>
          <w:szCs w:val="28"/>
        </w:rPr>
      </w:pPr>
      <w:r w:rsidRPr="00FD1CF0">
        <w:rPr>
          <w:color w:val="353740"/>
          <w:sz w:val="28"/>
          <w:szCs w:val="28"/>
        </w:rPr>
        <w:t>Furthermore, there is a potential for device malfunction or failure. Wearable devices for heart monitoring rely on complex sensors and software to collect and analyze data. Any malfunction or failure in the device can lead to inaccurate data, which can in turn lead to incorrect diagnosis or treatment. Moreover, users may lose confidence in the device and stop using it altogether, leading to further non-compliance.</w:t>
      </w:r>
    </w:p>
    <w:p w14:paraId="4BFD7DA7" w14:textId="77777777" w:rsidR="00581629" w:rsidRPr="00224CE6" w:rsidRDefault="00581629" w:rsidP="00581629">
      <w:pPr>
        <w:shd w:val="clear" w:color="auto" w:fill="FFFFFF"/>
        <w:spacing w:line="360" w:lineRule="auto"/>
        <w:ind w:firstLine="720"/>
        <w:jc w:val="both"/>
        <w:rPr>
          <w:color w:val="353740"/>
          <w:sz w:val="28"/>
          <w:szCs w:val="28"/>
        </w:rPr>
      </w:pPr>
      <w:r w:rsidRPr="00FD1CF0">
        <w:rPr>
          <w:color w:val="353740"/>
          <w:sz w:val="28"/>
          <w:szCs w:val="28"/>
        </w:rPr>
        <w:t>Lastly, the cost of wearable devices can be a barrier to user compliance. Many high-quality wearable devices for heart monitoring are expensive, which may be prohibitive for some users. Moreover, insurance coverage for wearable devices varies widely, and some users may not be able to afford the cost of the device out of pocket.</w:t>
      </w:r>
    </w:p>
    <w:p w14:paraId="56CA40E4" w14:textId="77777777" w:rsidR="00581629" w:rsidRPr="00224CE6" w:rsidRDefault="00581629" w:rsidP="00581629">
      <w:pPr>
        <w:shd w:val="clear" w:color="auto" w:fill="FFFFFF"/>
        <w:spacing w:line="360" w:lineRule="auto"/>
        <w:jc w:val="both"/>
        <w:rPr>
          <w:color w:val="353740"/>
          <w:sz w:val="28"/>
          <w:szCs w:val="28"/>
        </w:rPr>
      </w:pPr>
    </w:p>
    <w:p w14:paraId="282840C6" w14:textId="4384C4D8" w:rsidR="00581629" w:rsidRPr="00581629" w:rsidRDefault="00D717FA" w:rsidP="00581629">
      <w:pPr>
        <w:pStyle w:val="1"/>
        <w:rPr>
          <w:b/>
          <w:bCs/>
          <w:shd w:val="clear" w:color="auto" w:fill="FFFFFF"/>
        </w:rPr>
      </w:pPr>
      <w:bookmarkStart w:id="37" w:name="_Toc133955402"/>
      <w:bookmarkStart w:id="38" w:name="_Toc134668971"/>
      <w:r>
        <w:rPr>
          <w:b/>
          <w:bCs/>
          <w:shd w:val="clear" w:color="auto" w:fill="FFFFFF"/>
        </w:rPr>
        <w:t>4</w:t>
      </w:r>
      <w:r w:rsidR="00581629" w:rsidRPr="00581629">
        <w:rPr>
          <w:b/>
          <w:bCs/>
          <w:shd w:val="clear" w:color="auto" w:fill="FFFFFF"/>
        </w:rPr>
        <w:t>.3 Regulatory compliance</w:t>
      </w:r>
      <w:bookmarkEnd w:id="37"/>
      <w:bookmarkEnd w:id="38"/>
    </w:p>
    <w:p w14:paraId="2B49AC85" w14:textId="77777777" w:rsidR="00581629" w:rsidRDefault="00581629" w:rsidP="00581629">
      <w:pPr>
        <w:shd w:val="clear" w:color="auto" w:fill="FFFFFF"/>
        <w:spacing w:line="360" w:lineRule="auto"/>
        <w:jc w:val="both"/>
        <w:rPr>
          <w:color w:val="353740"/>
          <w:sz w:val="28"/>
          <w:szCs w:val="28"/>
        </w:rPr>
      </w:pPr>
    </w:p>
    <w:p w14:paraId="446C33D2" w14:textId="77777777" w:rsidR="00581629" w:rsidRPr="003F6606" w:rsidRDefault="00581629" w:rsidP="00581629">
      <w:pPr>
        <w:shd w:val="clear" w:color="auto" w:fill="FFFFFF"/>
        <w:spacing w:line="360" w:lineRule="auto"/>
        <w:ind w:firstLine="720"/>
        <w:jc w:val="both"/>
        <w:rPr>
          <w:color w:val="353740"/>
          <w:sz w:val="28"/>
          <w:szCs w:val="28"/>
        </w:rPr>
      </w:pPr>
      <w:r w:rsidRPr="003F6606">
        <w:rPr>
          <w:color w:val="353740"/>
          <w:sz w:val="28"/>
          <w:szCs w:val="28"/>
        </w:rPr>
        <w:t>Regulatory compliance refers to the adherence to regulations, standards, and laws set by regulatory bodies. In the case of wearable devices for heart monitoring, regulatory compliance is crucial to ensure patient safety and the accuracy of the data collected. The regulatory compliance requirements vary by country and region, and it is the responsibility of the manufacturers to ensure that their devices meet the required standards.</w:t>
      </w:r>
    </w:p>
    <w:p w14:paraId="060CE066" w14:textId="77777777" w:rsidR="00581629" w:rsidRPr="003F6606" w:rsidRDefault="00581629" w:rsidP="00581629">
      <w:pPr>
        <w:shd w:val="clear" w:color="auto" w:fill="FFFFFF"/>
        <w:spacing w:line="360" w:lineRule="auto"/>
        <w:ind w:firstLine="720"/>
        <w:jc w:val="both"/>
        <w:rPr>
          <w:color w:val="353740"/>
          <w:sz w:val="28"/>
          <w:szCs w:val="28"/>
        </w:rPr>
      </w:pPr>
      <w:r w:rsidRPr="003F6606">
        <w:rPr>
          <w:color w:val="353740"/>
          <w:sz w:val="28"/>
          <w:szCs w:val="28"/>
        </w:rPr>
        <w:lastRenderedPageBreak/>
        <w:t>One of the main regulatory bodies in the United States is the Food and Drug Administration (FDA). The FDA regulates medical devices, including wearable devices for heart monitoring, to ensure that they are safe and effective for their intended use. The FDA classifies medical devices into three categories based on their level of risk: Class I, Class II, and Class III.</w:t>
      </w:r>
    </w:p>
    <w:p w14:paraId="37096C1E" w14:textId="77777777" w:rsidR="00581629" w:rsidRPr="003F6606" w:rsidRDefault="00581629" w:rsidP="00581629">
      <w:pPr>
        <w:shd w:val="clear" w:color="auto" w:fill="FFFFFF"/>
        <w:spacing w:line="360" w:lineRule="auto"/>
        <w:ind w:firstLine="720"/>
        <w:jc w:val="both"/>
        <w:rPr>
          <w:color w:val="353740"/>
          <w:sz w:val="28"/>
          <w:szCs w:val="28"/>
        </w:rPr>
      </w:pPr>
      <w:r w:rsidRPr="003F6606">
        <w:rPr>
          <w:color w:val="353740"/>
          <w:sz w:val="28"/>
          <w:szCs w:val="28"/>
        </w:rPr>
        <w:t>Class I devices are considered low-risk and are subject to general regulatory controls. Examples of Class I devices include elastic bandages and examination gloves. Class II devices are considered moderate-risk and require special controls, such as performance standards, post-market surveillance, and patient registries. Examples of Class II devices include powered wheelchairs and infusion pumps. Class III devices are considered high-risk and require premarket approval before they can be marketed. Examples of Class III devices include pacemakers and implantable defibrillators.</w:t>
      </w:r>
    </w:p>
    <w:p w14:paraId="7F85842D" w14:textId="77777777" w:rsidR="00581629" w:rsidRPr="003F6606" w:rsidRDefault="00581629" w:rsidP="00581629">
      <w:pPr>
        <w:shd w:val="clear" w:color="auto" w:fill="FFFFFF"/>
        <w:spacing w:line="360" w:lineRule="auto"/>
        <w:ind w:firstLine="720"/>
        <w:jc w:val="both"/>
        <w:rPr>
          <w:color w:val="353740"/>
          <w:sz w:val="28"/>
          <w:szCs w:val="28"/>
        </w:rPr>
      </w:pPr>
      <w:r w:rsidRPr="003F6606">
        <w:rPr>
          <w:color w:val="353740"/>
          <w:sz w:val="28"/>
          <w:szCs w:val="28"/>
        </w:rPr>
        <w:t>Wearable devices for heart monitoring can fall into any of these categories depending on their intended use and level of risk. For example, a simple heart rate monitor worn on the wrist may be classified as a Class I device, while a more complex device that records electrocardiogram (ECG) data may be classified as a Class II or Class III device.</w:t>
      </w:r>
    </w:p>
    <w:p w14:paraId="402CA4EA" w14:textId="77777777" w:rsidR="00581629" w:rsidRPr="003F6606" w:rsidRDefault="00581629" w:rsidP="00581629">
      <w:pPr>
        <w:shd w:val="clear" w:color="auto" w:fill="FFFFFF"/>
        <w:spacing w:line="360" w:lineRule="auto"/>
        <w:ind w:firstLine="720"/>
        <w:jc w:val="both"/>
        <w:rPr>
          <w:color w:val="353740"/>
          <w:sz w:val="28"/>
          <w:szCs w:val="28"/>
        </w:rPr>
      </w:pPr>
      <w:r w:rsidRPr="003F6606">
        <w:rPr>
          <w:color w:val="353740"/>
          <w:sz w:val="28"/>
          <w:szCs w:val="28"/>
        </w:rPr>
        <w:t>In addition to the FDA, other regulatory bodies around the world have their own requirements for medical devices. In Europe, medical devices must comply with the Medical Device Regulation (MDR), which went into effect in May 2021. The MDR includes stricter requirements for clinical evidence and post-market surveillance, and it also introduces new rules for the classification of medical devices.</w:t>
      </w:r>
    </w:p>
    <w:p w14:paraId="0BBF7483" w14:textId="77777777" w:rsidR="00581629" w:rsidRPr="003F6606" w:rsidRDefault="00581629" w:rsidP="00581629">
      <w:pPr>
        <w:shd w:val="clear" w:color="auto" w:fill="FFFFFF"/>
        <w:spacing w:line="360" w:lineRule="auto"/>
        <w:ind w:firstLine="720"/>
        <w:jc w:val="both"/>
        <w:rPr>
          <w:color w:val="353740"/>
          <w:sz w:val="28"/>
          <w:szCs w:val="28"/>
        </w:rPr>
      </w:pPr>
      <w:r w:rsidRPr="003F6606">
        <w:rPr>
          <w:color w:val="353740"/>
          <w:sz w:val="28"/>
          <w:szCs w:val="28"/>
        </w:rPr>
        <w:t>Ensuring regulatory compliance can be a significant challenge for manufacturers of wearable devices for heart monitoring. It can be costly and time-consuming to meet the requirements for pre-market approval, and ongoing compliance with post-market surveillance and reporting can be an additional burden. However, compliance is essential to ensure patient safety and the effectiveness of the devices.</w:t>
      </w:r>
    </w:p>
    <w:p w14:paraId="4AE56E5A" w14:textId="77777777" w:rsidR="00581629" w:rsidRDefault="00581629" w:rsidP="00581629">
      <w:pPr>
        <w:shd w:val="clear" w:color="auto" w:fill="FFFFFF"/>
        <w:spacing w:line="360" w:lineRule="auto"/>
        <w:ind w:firstLine="720"/>
        <w:jc w:val="both"/>
        <w:rPr>
          <w:color w:val="353740"/>
          <w:sz w:val="28"/>
          <w:szCs w:val="28"/>
        </w:rPr>
      </w:pPr>
      <w:r w:rsidRPr="003F6606">
        <w:rPr>
          <w:color w:val="353740"/>
          <w:sz w:val="28"/>
          <w:szCs w:val="28"/>
        </w:rPr>
        <w:lastRenderedPageBreak/>
        <w:t>Non-compliance with regulatory requirements can result in serious consequences for manufacturers, including fines, recalls, and even criminal charges. For example, in 2019, the FDA issued a warning letter to a manufacturer of wearable medical devices for failing to adequately report adverse events associated with their products.</w:t>
      </w:r>
    </w:p>
    <w:p w14:paraId="01BF170D" w14:textId="77777777" w:rsidR="006035DF" w:rsidRDefault="006035DF" w:rsidP="006035DF">
      <w:pPr>
        <w:pStyle w:val="1"/>
        <w:rPr>
          <w:rFonts w:eastAsiaTheme="minorEastAsia"/>
          <w:b/>
          <w:bCs/>
        </w:rPr>
      </w:pPr>
    </w:p>
    <w:p w14:paraId="531ACFA6" w14:textId="73243740" w:rsidR="006035DF" w:rsidRPr="00581629" w:rsidRDefault="00D717FA" w:rsidP="006035DF">
      <w:pPr>
        <w:pStyle w:val="1"/>
        <w:rPr>
          <w:b/>
          <w:bCs/>
          <w:shd w:val="clear" w:color="auto" w:fill="FFFFFF"/>
        </w:rPr>
      </w:pPr>
      <w:bookmarkStart w:id="39" w:name="_Toc134668972"/>
      <w:r>
        <w:rPr>
          <w:rFonts w:eastAsiaTheme="minorEastAsia"/>
          <w:b/>
          <w:bCs/>
        </w:rPr>
        <w:t>4</w:t>
      </w:r>
      <w:r w:rsidR="006035DF" w:rsidRPr="00581629">
        <w:rPr>
          <w:rFonts w:eastAsiaTheme="minorEastAsia"/>
          <w:b/>
          <w:bCs/>
        </w:rPr>
        <w:t>.</w:t>
      </w:r>
      <w:r w:rsidR="006035DF">
        <w:rPr>
          <w:rFonts w:eastAsiaTheme="minorEastAsia"/>
          <w:b/>
          <w:bCs/>
        </w:rPr>
        <w:t>4</w:t>
      </w:r>
      <w:r w:rsidR="006035DF" w:rsidRPr="00581629">
        <w:rPr>
          <w:rFonts w:eastAsiaTheme="minorEastAsia"/>
          <w:b/>
          <w:bCs/>
        </w:rPr>
        <w:t xml:space="preserve"> </w:t>
      </w:r>
      <w:r w:rsidR="006035DF" w:rsidRPr="00581629">
        <w:rPr>
          <w:b/>
          <w:bCs/>
          <w:shd w:val="clear" w:color="auto" w:fill="FFFFFF"/>
        </w:rPr>
        <w:t>Emerging technologies</w:t>
      </w:r>
      <w:bookmarkEnd w:id="39"/>
    </w:p>
    <w:p w14:paraId="469CEE31" w14:textId="77777777" w:rsidR="006035DF" w:rsidRPr="00224CE6" w:rsidRDefault="006035DF" w:rsidP="006035DF">
      <w:pPr>
        <w:shd w:val="clear" w:color="auto" w:fill="FFFFFF"/>
        <w:spacing w:line="360" w:lineRule="auto"/>
        <w:jc w:val="both"/>
        <w:rPr>
          <w:color w:val="353740"/>
          <w:sz w:val="28"/>
          <w:szCs w:val="28"/>
        </w:rPr>
      </w:pPr>
    </w:p>
    <w:p w14:paraId="0D6AB44E" w14:textId="77777777" w:rsidR="006035DF" w:rsidRPr="00E33162" w:rsidRDefault="006035DF" w:rsidP="006035DF">
      <w:pPr>
        <w:shd w:val="clear" w:color="auto" w:fill="FFFFFF"/>
        <w:spacing w:line="360" w:lineRule="auto"/>
        <w:ind w:firstLine="720"/>
        <w:jc w:val="both"/>
        <w:rPr>
          <w:color w:val="353740"/>
          <w:sz w:val="28"/>
          <w:szCs w:val="28"/>
        </w:rPr>
      </w:pPr>
      <w:r w:rsidRPr="00E33162">
        <w:rPr>
          <w:color w:val="353740"/>
          <w:sz w:val="28"/>
          <w:szCs w:val="28"/>
        </w:rPr>
        <w:t>Wearable devices have come a long way in recent years and have revolutionized healthcare. With the ever-increasing demand for better heart monitoring, there are emerging technologies that have the potential to take wearable devices for heart monitoring to a new level. In this section, we will discuss some of these emerging technologies and how they may impact the future of wearable devices for heart monitoring.</w:t>
      </w:r>
    </w:p>
    <w:p w14:paraId="5193DA65" w14:textId="77777777" w:rsidR="006035DF" w:rsidRPr="00224CE6" w:rsidRDefault="006035DF" w:rsidP="006035DF">
      <w:pPr>
        <w:pStyle w:val="a4"/>
        <w:numPr>
          <w:ilvl w:val="0"/>
          <w:numId w:val="6"/>
        </w:numPr>
        <w:shd w:val="clear" w:color="auto" w:fill="FFFFFF"/>
        <w:spacing w:line="360" w:lineRule="auto"/>
        <w:jc w:val="both"/>
        <w:rPr>
          <w:b/>
          <w:bCs/>
          <w:sz w:val="28"/>
          <w:szCs w:val="28"/>
        </w:rPr>
      </w:pPr>
      <w:r w:rsidRPr="00224CE6">
        <w:rPr>
          <w:b/>
          <w:bCs/>
          <w:sz w:val="28"/>
          <w:szCs w:val="28"/>
        </w:rPr>
        <w:t>Artificial Intelligence (AI) and Machine Learning (ML)</w:t>
      </w:r>
    </w:p>
    <w:p w14:paraId="302E282A" w14:textId="77777777" w:rsidR="006035DF" w:rsidRPr="00E33162" w:rsidRDefault="006035DF" w:rsidP="006035DF">
      <w:pPr>
        <w:shd w:val="clear" w:color="auto" w:fill="FFFFFF"/>
        <w:spacing w:line="360" w:lineRule="auto"/>
        <w:ind w:firstLine="720"/>
        <w:jc w:val="both"/>
        <w:rPr>
          <w:color w:val="353740"/>
          <w:sz w:val="28"/>
          <w:szCs w:val="28"/>
        </w:rPr>
      </w:pPr>
      <w:r w:rsidRPr="00E33162">
        <w:rPr>
          <w:color w:val="353740"/>
          <w:sz w:val="28"/>
          <w:szCs w:val="28"/>
        </w:rPr>
        <w:t>AI and ML technologies have the potential to transform the way heart monitoring is done. AI algorithms can analyze large amounts of data generated by wearable devices and provide insights that would be difficult to uncover manually. This could help in early detection of heart problems and improve treatment outcomes. Additionally, AI and ML can help in personalizing heart monitoring and treatment, based on an individual's unique characteristics.</w:t>
      </w:r>
    </w:p>
    <w:p w14:paraId="75C79411" w14:textId="77777777" w:rsidR="006035DF" w:rsidRPr="00224CE6" w:rsidRDefault="006035DF" w:rsidP="006035DF">
      <w:pPr>
        <w:pStyle w:val="a4"/>
        <w:numPr>
          <w:ilvl w:val="0"/>
          <w:numId w:val="6"/>
        </w:numPr>
        <w:shd w:val="clear" w:color="auto" w:fill="FFFFFF"/>
        <w:spacing w:line="360" w:lineRule="auto"/>
        <w:jc w:val="both"/>
        <w:rPr>
          <w:b/>
          <w:bCs/>
          <w:sz w:val="28"/>
          <w:szCs w:val="28"/>
        </w:rPr>
      </w:pPr>
      <w:r w:rsidRPr="00224CE6">
        <w:rPr>
          <w:b/>
          <w:bCs/>
          <w:sz w:val="28"/>
          <w:szCs w:val="28"/>
        </w:rPr>
        <w:t>Virtual and Augmented Reality</w:t>
      </w:r>
    </w:p>
    <w:p w14:paraId="048854F4" w14:textId="77777777" w:rsidR="006035DF" w:rsidRPr="00E33162" w:rsidRDefault="006035DF" w:rsidP="006035DF">
      <w:pPr>
        <w:shd w:val="clear" w:color="auto" w:fill="FFFFFF"/>
        <w:spacing w:line="360" w:lineRule="auto"/>
        <w:ind w:firstLine="720"/>
        <w:jc w:val="both"/>
        <w:rPr>
          <w:color w:val="353740"/>
          <w:sz w:val="28"/>
          <w:szCs w:val="28"/>
        </w:rPr>
      </w:pPr>
      <w:r w:rsidRPr="00E33162">
        <w:rPr>
          <w:color w:val="353740"/>
          <w:sz w:val="28"/>
          <w:szCs w:val="28"/>
        </w:rPr>
        <w:t>Virtual and augmented reality technologies are being explored as potential tools for monitoring heart health. These technologies can provide real-time visualization of the heart and its functioning, allowing healthcare professionals to detect abnormalities and make informed decisions. Virtual and augmented reality can also help in patient education, making it easier for patients to understand their condition and the treatment process.</w:t>
      </w:r>
    </w:p>
    <w:p w14:paraId="7D2FC305" w14:textId="77777777" w:rsidR="006035DF" w:rsidRPr="00224CE6" w:rsidRDefault="006035DF" w:rsidP="006035DF">
      <w:pPr>
        <w:pStyle w:val="a4"/>
        <w:numPr>
          <w:ilvl w:val="0"/>
          <w:numId w:val="6"/>
        </w:numPr>
        <w:shd w:val="clear" w:color="auto" w:fill="FFFFFF"/>
        <w:spacing w:line="360" w:lineRule="auto"/>
        <w:jc w:val="both"/>
        <w:rPr>
          <w:b/>
          <w:bCs/>
          <w:sz w:val="28"/>
          <w:szCs w:val="28"/>
        </w:rPr>
      </w:pPr>
      <w:r w:rsidRPr="00224CE6">
        <w:rPr>
          <w:b/>
          <w:bCs/>
          <w:sz w:val="28"/>
          <w:szCs w:val="28"/>
        </w:rPr>
        <w:t>Flexible and Stretchable Electronics</w:t>
      </w:r>
    </w:p>
    <w:p w14:paraId="2C59815E" w14:textId="77777777" w:rsidR="006035DF" w:rsidRPr="00E33162" w:rsidRDefault="006035DF" w:rsidP="006035DF">
      <w:pPr>
        <w:shd w:val="clear" w:color="auto" w:fill="FFFFFF"/>
        <w:spacing w:line="360" w:lineRule="auto"/>
        <w:ind w:firstLine="720"/>
        <w:jc w:val="both"/>
        <w:rPr>
          <w:color w:val="353740"/>
          <w:sz w:val="28"/>
          <w:szCs w:val="28"/>
        </w:rPr>
      </w:pPr>
      <w:r w:rsidRPr="00E33162">
        <w:rPr>
          <w:color w:val="353740"/>
          <w:sz w:val="28"/>
          <w:szCs w:val="28"/>
        </w:rPr>
        <w:lastRenderedPageBreak/>
        <w:t>Flexible and stretchable electronics are being developed as an alternative to rigid sensors. These technologies can conform to the body, providing more accurate readings and better comfort. Flexible and stretchable electronics can also be integrated into clothing, making it possible to monitor heart health without the need for wearable devices.</w:t>
      </w:r>
    </w:p>
    <w:p w14:paraId="00C4B204" w14:textId="77777777" w:rsidR="006035DF" w:rsidRPr="00224CE6" w:rsidRDefault="006035DF" w:rsidP="006035DF">
      <w:pPr>
        <w:pStyle w:val="a4"/>
        <w:numPr>
          <w:ilvl w:val="0"/>
          <w:numId w:val="6"/>
        </w:numPr>
        <w:shd w:val="clear" w:color="auto" w:fill="FFFFFF"/>
        <w:spacing w:line="360" w:lineRule="auto"/>
        <w:jc w:val="both"/>
        <w:rPr>
          <w:b/>
          <w:bCs/>
          <w:sz w:val="28"/>
          <w:szCs w:val="28"/>
        </w:rPr>
      </w:pPr>
      <w:r w:rsidRPr="00224CE6">
        <w:rPr>
          <w:b/>
          <w:bCs/>
          <w:sz w:val="28"/>
          <w:szCs w:val="28"/>
        </w:rPr>
        <w:t>Implantable Devices</w:t>
      </w:r>
    </w:p>
    <w:p w14:paraId="14EE0624" w14:textId="77777777" w:rsidR="006035DF" w:rsidRPr="00E33162" w:rsidRDefault="006035DF" w:rsidP="006035DF">
      <w:pPr>
        <w:shd w:val="clear" w:color="auto" w:fill="FFFFFF"/>
        <w:spacing w:line="360" w:lineRule="auto"/>
        <w:ind w:firstLine="720"/>
        <w:jc w:val="both"/>
        <w:rPr>
          <w:color w:val="353740"/>
          <w:sz w:val="28"/>
          <w:szCs w:val="28"/>
        </w:rPr>
      </w:pPr>
      <w:r w:rsidRPr="00E33162">
        <w:rPr>
          <w:color w:val="353740"/>
          <w:sz w:val="28"/>
          <w:szCs w:val="28"/>
        </w:rPr>
        <w:t>Implantable devices are being developed that can monitor heart health from within the body. These devices can provide continuous monitoring of heart function and detect abnormalities before symptoms appear. Implantable devices can also be used to deliver targeted treatments, improving treatment outcomes.</w:t>
      </w:r>
    </w:p>
    <w:p w14:paraId="0A6E5FE2" w14:textId="77777777" w:rsidR="006035DF" w:rsidRPr="00224CE6" w:rsidRDefault="006035DF" w:rsidP="006035DF">
      <w:pPr>
        <w:pStyle w:val="a4"/>
        <w:numPr>
          <w:ilvl w:val="0"/>
          <w:numId w:val="6"/>
        </w:numPr>
        <w:shd w:val="clear" w:color="auto" w:fill="FFFFFF"/>
        <w:spacing w:line="360" w:lineRule="auto"/>
        <w:jc w:val="both"/>
        <w:rPr>
          <w:b/>
          <w:bCs/>
          <w:sz w:val="28"/>
          <w:szCs w:val="28"/>
        </w:rPr>
      </w:pPr>
      <w:r w:rsidRPr="00224CE6">
        <w:rPr>
          <w:b/>
          <w:bCs/>
          <w:sz w:val="28"/>
          <w:szCs w:val="28"/>
        </w:rPr>
        <w:t>Non-Invasive Monitoring</w:t>
      </w:r>
    </w:p>
    <w:p w14:paraId="4761270C" w14:textId="77777777" w:rsidR="006035DF" w:rsidRPr="00E33162" w:rsidRDefault="006035DF" w:rsidP="006035DF">
      <w:pPr>
        <w:shd w:val="clear" w:color="auto" w:fill="FFFFFF"/>
        <w:spacing w:line="360" w:lineRule="auto"/>
        <w:ind w:firstLine="720"/>
        <w:jc w:val="both"/>
        <w:rPr>
          <w:color w:val="353740"/>
          <w:sz w:val="28"/>
          <w:szCs w:val="28"/>
        </w:rPr>
      </w:pPr>
      <w:r w:rsidRPr="00E33162">
        <w:rPr>
          <w:color w:val="353740"/>
          <w:sz w:val="28"/>
          <w:szCs w:val="28"/>
        </w:rPr>
        <w:t>Non-invasive monitoring technologies are being developed that can provide accurate readings without the need for invasive procedures. For example, optical sensors that can measure blood flow and oxygen levels in the body. Non-invasive monitoring can make heart monitoring more accessible and less intimidating for patients.</w:t>
      </w:r>
    </w:p>
    <w:p w14:paraId="7523D38E" w14:textId="77777777" w:rsidR="006035DF" w:rsidRPr="00224CE6" w:rsidRDefault="006035DF" w:rsidP="006035DF">
      <w:pPr>
        <w:pStyle w:val="a4"/>
        <w:numPr>
          <w:ilvl w:val="0"/>
          <w:numId w:val="6"/>
        </w:numPr>
        <w:shd w:val="clear" w:color="auto" w:fill="FFFFFF"/>
        <w:spacing w:line="360" w:lineRule="auto"/>
        <w:jc w:val="both"/>
        <w:rPr>
          <w:b/>
          <w:bCs/>
          <w:sz w:val="28"/>
          <w:szCs w:val="28"/>
        </w:rPr>
      </w:pPr>
      <w:r w:rsidRPr="00224CE6">
        <w:rPr>
          <w:b/>
          <w:bCs/>
          <w:sz w:val="28"/>
          <w:szCs w:val="28"/>
        </w:rPr>
        <w:t>Long-Term Monitoring</w:t>
      </w:r>
    </w:p>
    <w:p w14:paraId="7A77EF29" w14:textId="77777777" w:rsidR="006035DF" w:rsidRPr="00224CE6" w:rsidRDefault="006035DF" w:rsidP="006035DF">
      <w:pPr>
        <w:shd w:val="clear" w:color="auto" w:fill="FFFFFF"/>
        <w:spacing w:line="360" w:lineRule="auto"/>
        <w:ind w:firstLine="720"/>
        <w:jc w:val="both"/>
        <w:rPr>
          <w:color w:val="353740"/>
          <w:sz w:val="28"/>
          <w:szCs w:val="28"/>
        </w:rPr>
      </w:pPr>
      <w:r w:rsidRPr="00E33162">
        <w:rPr>
          <w:color w:val="353740"/>
          <w:sz w:val="28"/>
          <w:szCs w:val="28"/>
        </w:rPr>
        <w:t>Wearable devices are currently limited in terms of battery life and storage capacity, which limits their usefulness for long-term monitoring. Emerging technologies are being developed that can address these limitations, such as energy harvesting technologies that can generate power from body movements or environmental factors. This could make it possible to monitor heart health continuously for extended periods of time.</w:t>
      </w:r>
    </w:p>
    <w:p w14:paraId="661EEC68" w14:textId="77777777" w:rsidR="006035DF" w:rsidRPr="00224CE6" w:rsidRDefault="006035DF" w:rsidP="006035DF">
      <w:pPr>
        <w:shd w:val="clear" w:color="auto" w:fill="FFFFFF"/>
        <w:spacing w:line="360" w:lineRule="auto"/>
        <w:jc w:val="both"/>
        <w:rPr>
          <w:color w:val="353740"/>
          <w:sz w:val="28"/>
          <w:szCs w:val="28"/>
        </w:rPr>
      </w:pPr>
    </w:p>
    <w:p w14:paraId="4B603D01" w14:textId="77777777" w:rsidR="006035DF" w:rsidRPr="00224CE6" w:rsidRDefault="006035DF" w:rsidP="006035DF">
      <w:pPr>
        <w:shd w:val="clear" w:color="auto" w:fill="FFFFFF"/>
        <w:spacing w:line="360" w:lineRule="auto"/>
        <w:jc w:val="both"/>
        <w:rPr>
          <w:color w:val="353740"/>
          <w:sz w:val="28"/>
          <w:szCs w:val="28"/>
        </w:rPr>
      </w:pPr>
    </w:p>
    <w:p w14:paraId="4611266E" w14:textId="59DC108E" w:rsidR="006035DF" w:rsidRPr="00581629" w:rsidRDefault="006035DF" w:rsidP="006035DF">
      <w:pPr>
        <w:pStyle w:val="1"/>
        <w:rPr>
          <w:b/>
          <w:bCs/>
          <w:shd w:val="clear" w:color="auto" w:fill="FFFFFF"/>
        </w:rPr>
      </w:pPr>
      <w:bookmarkStart w:id="40" w:name="_Toc134668973"/>
      <w:r>
        <w:rPr>
          <w:rFonts w:eastAsiaTheme="minorEastAsia"/>
          <w:b/>
          <w:bCs/>
        </w:rPr>
        <w:t>5</w:t>
      </w:r>
      <w:r w:rsidRPr="00581629">
        <w:rPr>
          <w:rFonts w:eastAsiaTheme="minorEastAsia"/>
          <w:b/>
          <w:bCs/>
        </w:rPr>
        <w:t>.</w:t>
      </w:r>
      <w:r>
        <w:rPr>
          <w:rFonts w:eastAsiaTheme="minorEastAsia"/>
          <w:b/>
          <w:bCs/>
        </w:rPr>
        <w:t>5</w:t>
      </w:r>
      <w:r w:rsidRPr="00581629">
        <w:rPr>
          <w:rFonts w:eastAsiaTheme="minorEastAsia"/>
          <w:b/>
          <w:bCs/>
        </w:rPr>
        <w:t xml:space="preserve"> </w:t>
      </w:r>
      <w:r w:rsidRPr="00581629">
        <w:rPr>
          <w:b/>
          <w:bCs/>
          <w:shd w:val="clear" w:color="auto" w:fill="FFFFFF"/>
        </w:rPr>
        <w:t>Potential new applications</w:t>
      </w:r>
      <w:bookmarkEnd w:id="40"/>
    </w:p>
    <w:p w14:paraId="1AFC265A" w14:textId="77777777" w:rsidR="006035DF" w:rsidRDefault="006035DF" w:rsidP="006035DF">
      <w:pPr>
        <w:shd w:val="clear" w:color="auto" w:fill="FFFFFF"/>
        <w:spacing w:line="360" w:lineRule="auto"/>
        <w:jc w:val="both"/>
        <w:rPr>
          <w:color w:val="353740"/>
          <w:sz w:val="28"/>
          <w:szCs w:val="28"/>
        </w:rPr>
      </w:pPr>
    </w:p>
    <w:p w14:paraId="5657FCBF"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 xml:space="preserve">Wearable devices have shown immense potential in the field of heart monitoring, with the ability to track various metrics related to heart health. As technology continues to advance, new potential applications of wearable devices </w:t>
      </w:r>
      <w:r w:rsidRPr="007F26B9">
        <w:rPr>
          <w:color w:val="353740"/>
          <w:sz w:val="28"/>
          <w:szCs w:val="28"/>
        </w:rPr>
        <w:lastRenderedPageBreak/>
        <w:t>for heart monitoring are emerging. In this section, we will explore some of the potential new applications of wearable devices for heart monitoring.</w:t>
      </w:r>
    </w:p>
    <w:p w14:paraId="0888121E" w14:textId="77777777" w:rsidR="006035DF" w:rsidRPr="00224CE6" w:rsidRDefault="006035DF" w:rsidP="006035DF">
      <w:pPr>
        <w:pStyle w:val="a4"/>
        <w:numPr>
          <w:ilvl w:val="0"/>
          <w:numId w:val="7"/>
        </w:numPr>
        <w:shd w:val="clear" w:color="auto" w:fill="FFFFFF"/>
        <w:spacing w:line="360" w:lineRule="auto"/>
        <w:jc w:val="both"/>
        <w:rPr>
          <w:b/>
          <w:bCs/>
          <w:sz w:val="28"/>
          <w:szCs w:val="28"/>
        </w:rPr>
      </w:pPr>
      <w:r w:rsidRPr="00224CE6">
        <w:rPr>
          <w:b/>
          <w:bCs/>
          <w:sz w:val="28"/>
          <w:szCs w:val="28"/>
        </w:rPr>
        <w:t>Mental Health Monitoring</w:t>
      </w:r>
    </w:p>
    <w:p w14:paraId="672BBD7F"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Recent studies have shown a strong link between mental health and heart health. Wearable devices can help monitor the heart's activity and provide insights into mental health conditions such as anxiety, depression, and stress. By tracking changes in heart rate variability, wearable devices can detect the onset of mental health conditions, providing an opportunity for early intervention and treatment.</w:t>
      </w:r>
    </w:p>
    <w:p w14:paraId="14119E9C" w14:textId="77777777" w:rsidR="006035DF" w:rsidRPr="00224CE6" w:rsidRDefault="006035DF" w:rsidP="006035DF">
      <w:pPr>
        <w:pStyle w:val="a4"/>
        <w:numPr>
          <w:ilvl w:val="0"/>
          <w:numId w:val="7"/>
        </w:numPr>
        <w:shd w:val="clear" w:color="auto" w:fill="FFFFFF"/>
        <w:spacing w:line="360" w:lineRule="auto"/>
        <w:jc w:val="both"/>
        <w:rPr>
          <w:b/>
          <w:bCs/>
          <w:sz w:val="28"/>
          <w:szCs w:val="28"/>
        </w:rPr>
      </w:pPr>
      <w:r w:rsidRPr="00224CE6">
        <w:rPr>
          <w:b/>
          <w:bCs/>
          <w:sz w:val="28"/>
          <w:szCs w:val="28"/>
        </w:rPr>
        <w:t>Sleep Apnea Detection</w:t>
      </w:r>
    </w:p>
    <w:p w14:paraId="02FE889D"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Sleep apnea is a common sleep disorder that affects millions of people worldwide. This condition is characterized by pauses in breathing during sleep, leading to decreased oxygen levels and increased stress on the heart. Wearable devices can track heart rate variability and detect changes in breathing patterns, providing an opportunity to detect sleep apnea early.</w:t>
      </w:r>
    </w:p>
    <w:p w14:paraId="79CB9C83" w14:textId="77777777" w:rsidR="006035DF" w:rsidRPr="00224CE6" w:rsidRDefault="006035DF" w:rsidP="006035DF">
      <w:pPr>
        <w:pStyle w:val="a4"/>
        <w:numPr>
          <w:ilvl w:val="0"/>
          <w:numId w:val="7"/>
        </w:numPr>
        <w:shd w:val="clear" w:color="auto" w:fill="FFFFFF"/>
        <w:spacing w:line="360" w:lineRule="auto"/>
        <w:jc w:val="both"/>
        <w:rPr>
          <w:b/>
          <w:bCs/>
          <w:sz w:val="28"/>
          <w:szCs w:val="28"/>
        </w:rPr>
      </w:pPr>
      <w:r w:rsidRPr="00224CE6">
        <w:rPr>
          <w:b/>
          <w:bCs/>
          <w:sz w:val="28"/>
          <w:szCs w:val="28"/>
        </w:rPr>
        <w:t>Elderly Care</w:t>
      </w:r>
    </w:p>
    <w:p w14:paraId="1340579D"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As the global population ages, there is an increasing need for monitoring technologies that can help seniors maintain their independence and quality of life. Wearable devices can track various heart-related metrics, providing insight into the wearer's overall health and well-being. For example, tracking changes in heart rate variability can help detect the onset of cardiovascular disease or other heart-related conditions.</w:t>
      </w:r>
    </w:p>
    <w:p w14:paraId="266DDC8E" w14:textId="77777777" w:rsidR="006035DF" w:rsidRPr="00224CE6" w:rsidRDefault="006035DF" w:rsidP="006035DF">
      <w:pPr>
        <w:pStyle w:val="a4"/>
        <w:numPr>
          <w:ilvl w:val="0"/>
          <w:numId w:val="7"/>
        </w:numPr>
        <w:shd w:val="clear" w:color="auto" w:fill="FFFFFF"/>
        <w:spacing w:line="360" w:lineRule="auto"/>
        <w:jc w:val="both"/>
        <w:rPr>
          <w:b/>
          <w:bCs/>
          <w:sz w:val="28"/>
          <w:szCs w:val="28"/>
        </w:rPr>
      </w:pPr>
      <w:r w:rsidRPr="00224CE6">
        <w:rPr>
          <w:b/>
          <w:bCs/>
          <w:sz w:val="28"/>
          <w:szCs w:val="28"/>
        </w:rPr>
        <w:t>Early Disease Detection</w:t>
      </w:r>
    </w:p>
    <w:p w14:paraId="5FB3081A"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Wearable devices can also play a critical role in the early detection of various diseases. By tracking heart-related metrics over time, wearable devices can detect changes that may indicate the onset of diseases such as diabetes, hypertension, and other chronic conditions. Early detection of these conditions can help reduce the risk of complications and improve overall health outcomes.</w:t>
      </w:r>
    </w:p>
    <w:p w14:paraId="724AC973" w14:textId="77777777" w:rsidR="006035DF" w:rsidRPr="00224CE6" w:rsidRDefault="006035DF" w:rsidP="006035DF">
      <w:pPr>
        <w:pStyle w:val="a4"/>
        <w:numPr>
          <w:ilvl w:val="0"/>
          <w:numId w:val="7"/>
        </w:numPr>
        <w:shd w:val="clear" w:color="auto" w:fill="FFFFFF"/>
        <w:spacing w:line="360" w:lineRule="auto"/>
        <w:jc w:val="both"/>
        <w:rPr>
          <w:b/>
          <w:bCs/>
          <w:sz w:val="28"/>
          <w:szCs w:val="28"/>
        </w:rPr>
      </w:pPr>
      <w:r w:rsidRPr="00224CE6">
        <w:rPr>
          <w:b/>
          <w:bCs/>
          <w:sz w:val="28"/>
          <w:szCs w:val="28"/>
        </w:rPr>
        <w:t>Personalized Medicine</w:t>
      </w:r>
    </w:p>
    <w:p w14:paraId="3A1F3238"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 xml:space="preserve">Personalized medicine is an emerging field that aims to tailor medical treatment to the specific needs of individual patients. Wearable devices can track </w:t>
      </w:r>
      <w:r w:rsidRPr="007F26B9">
        <w:rPr>
          <w:color w:val="353740"/>
          <w:sz w:val="28"/>
          <w:szCs w:val="28"/>
        </w:rPr>
        <w:lastRenderedPageBreak/>
        <w:t>various heart-related metrics, providing insight into the wearer's unique physiological profile. This information can be used to develop personalized treatment plans that are tailored to the individual's specific needs.</w:t>
      </w:r>
    </w:p>
    <w:p w14:paraId="59D6687B" w14:textId="77777777" w:rsidR="006035DF" w:rsidRPr="00224CE6" w:rsidRDefault="006035DF" w:rsidP="006035DF">
      <w:pPr>
        <w:pStyle w:val="a4"/>
        <w:numPr>
          <w:ilvl w:val="0"/>
          <w:numId w:val="7"/>
        </w:numPr>
        <w:shd w:val="clear" w:color="auto" w:fill="FFFFFF"/>
        <w:spacing w:line="360" w:lineRule="auto"/>
        <w:jc w:val="both"/>
        <w:rPr>
          <w:b/>
          <w:bCs/>
          <w:sz w:val="28"/>
          <w:szCs w:val="28"/>
        </w:rPr>
      </w:pPr>
      <w:r w:rsidRPr="00224CE6">
        <w:rPr>
          <w:b/>
          <w:bCs/>
          <w:sz w:val="28"/>
          <w:szCs w:val="28"/>
        </w:rPr>
        <w:t>Workplace Wellness</w:t>
      </w:r>
    </w:p>
    <w:p w14:paraId="1173243B"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Many companies are investing in wellness programs to help their employees maintain their health and well-being. Wearable devices can be incorporated into these programs to track heart-related metrics and provide insights into the employee's overall health. This information can be used to develop personalized wellness plans that are tailored to the individual's specific needs.</w:t>
      </w:r>
    </w:p>
    <w:p w14:paraId="0941B458" w14:textId="77777777" w:rsidR="006035DF" w:rsidRPr="00224CE6" w:rsidRDefault="006035DF" w:rsidP="006035DF">
      <w:pPr>
        <w:pStyle w:val="a4"/>
        <w:numPr>
          <w:ilvl w:val="0"/>
          <w:numId w:val="7"/>
        </w:numPr>
        <w:shd w:val="clear" w:color="auto" w:fill="FFFFFF"/>
        <w:spacing w:line="360" w:lineRule="auto"/>
        <w:jc w:val="both"/>
        <w:rPr>
          <w:b/>
          <w:bCs/>
          <w:sz w:val="28"/>
          <w:szCs w:val="28"/>
        </w:rPr>
      </w:pPr>
      <w:r w:rsidRPr="00224CE6">
        <w:rPr>
          <w:b/>
          <w:bCs/>
          <w:sz w:val="28"/>
          <w:szCs w:val="28"/>
        </w:rPr>
        <w:t>Chronic Disease Management</w:t>
      </w:r>
    </w:p>
    <w:p w14:paraId="38B03D54" w14:textId="77777777" w:rsidR="006035DF" w:rsidRPr="00224CE6" w:rsidRDefault="006035DF" w:rsidP="006035DF">
      <w:pPr>
        <w:shd w:val="clear" w:color="auto" w:fill="FFFFFF"/>
        <w:spacing w:line="360" w:lineRule="auto"/>
        <w:ind w:firstLine="720"/>
        <w:jc w:val="both"/>
        <w:rPr>
          <w:color w:val="353740"/>
          <w:sz w:val="28"/>
          <w:szCs w:val="28"/>
        </w:rPr>
      </w:pPr>
      <w:r w:rsidRPr="007F26B9">
        <w:rPr>
          <w:color w:val="353740"/>
          <w:sz w:val="28"/>
          <w:szCs w:val="28"/>
        </w:rPr>
        <w:t>Chronic diseases such as diabetes, hypertension, and heart disease are a significant burden on the healthcare system. Wearable devices can be used to monitor the progress of these conditions and provide feedback to the patient and their healthcare provider. This information can be used to adjust treatment plans and improve overall health outcomes.</w:t>
      </w:r>
    </w:p>
    <w:p w14:paraId="5C2DA38B" w14:textId="77777777" w:rsidR="006035DF" w:rsidRPr="00224CE6" w:rsidRDefault="006035DF" w:rsidP="006035DF">
      <w:pPr>
        <w:shd w:val="clear" w:color="auto" w:fill="FFFFFF"/>
        <w:spacing w:line="360" w:lineRule="auto"/>
        <w:jc w:val="both"/>
        <w:rPr>
          <w:color w:val="353740"/>
          <w:sz w:val="28"/>
          <w:szCs w:val="28"/>
        </w:rPr>
      </w:pPr>
    </w:p>
    <w:p w14:paraId="5DE7F824" w14:textId="77777777" w:rsidR="006035DF" w:rsidRPr="00224CE6" w:rsidRDefault="006035DF" w:rsidP="006035DF">
      <w:pPr>
        <w:shd w:val="clear" w:color="auto" w:fill="FFFFFF"/>
        <w:spacing w:line="360" w:lineRule="auto"/>
        <w:jc w:val="both"/>
        <w:rPr>
          <w:color w:val="353740"/>
          <w:sz w:val="28"/>
          <w:szCs w:val="28"/>
        </w:rPr>
      </w:pPr>
    </w:p>
    <w:p w14:paraId="27276574" w14:textId="77E4539C" w:rsidR="006035DF" w:rsidRPr="00581629" w:rsidRDefault="00D717FA" w:rsidP="006035DF">
      <w:pPr>
        <w:pStyle w:val="1"/>
        <w:rPr>
          <w:b/>
          <w:bCs/>
          <w:shd w:val="clear" w:color="auto" w:fill="FFFFFF"/>
        </w:rPr>
      </w:pPr>
      <w:bookmarkStart w:id="41" w:name="_Toc134668974"/>
      <w:r>
        <w:rPr>
          <w:rFonts w:eastAsiaTheme="minorEastAsia"/>
          <w:b/>
          <w:bCs/>
        </w:rPr>
        <w:t>4</w:t>
      </w:r>
      <w:r w:rsidR="006035DF" w:rsidRPr="00581629">
        <w:rPr>
          <w:rFonts w:eastAsiaTheme="minorEastAsia"/>
          <w:b/>
          <w:bCs/>
        </w:rPr>
        <w:t>.</w:t>
      </w:r>
      <w:r w:rsidR="006035DF">
        <w:rPr>
          <w:rFonts w:eastAsiaTheme="minorEastAsia"/>
          <w:b/>
          <w:bCs/>
        </w:rPr>
        <w:t>6</w:t>
      </w:r>
      <w:r w:rsidR="006035DF" w:rsidRPr="00581629">
        <w:rPr>
          <w:rFonts w:eastAsiaTheme="minorEastAsia"/>
          <w:b/>
          <w:bCs/>
        </w:rPr>
        <w:t xml:space="preserve"> </w:t>
      </w:r>
      <w:r w:rsidR="006035DF" w:rsidRPr="00581629">
        <w:rPr>
          <w:b/>
          <w:bCs/>
          <w:shd w:val="clear" w:color="auto" w:fill="FFFFFF"/>
        </w:rPr>
        <w:t>Identify areas for further research and development.</w:t>
      </w:r>
      <w:bookmarkEnd w:id="41"/>
    </w:p>
    <w:p w14:paraId="2D6BEDF5" w14:textId="77777777" w:rsidR="006035DF" w:rsidRPr="00224CE6" w:rsidRDefault="006035DF" w:rsidP="006035DF">
      <w:pPr>
        <w:shd w:val="clear" w:color="auto" w:fill="FFFFFF"/>
        <w:spacing w:line="360" w:lineRule="auto"/>
        <w:jc w:val="both"/>
        <w:rPr>
          <w:color w:val="353740"/>
          <w:sz w:val="28"/>
          <w:szCs w:val="28"/>
        </w:rPr>
      </w:pPr>
    </w:p>
    <w:p w14:paraId="2094892D"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Identifying areas for further research and development is essential to improve the accuracy, reliability, and user-friendliness of wearable devices for heart monitoring. Here are some of the potential areas for further research and development:</w:t>
      </w:r>
    </w:p>
    <w:p w14:paraId="7D5F4D86" w14:textId="77777777" w:rsidR="006035DF" w:rsidRPr="00224CE6" w:rsidRDefault="006035DF" w:rsidP="006035DF">
      <w:pPr>
        <w:pStyle w:val="a4"/>
        <w:numPr>
          <w:ilvl w:val="0"/>
          <w:numId w:val="8"/>
        </w:numPr>
        <w:shd w:val="clear" w:color="auto" w:fill="FFFFFF"/>
        <w:spacing w:line="360" w:lineRule="auto"/>
        <w:jc w:val="both"/>
        <w:rPr>
          <w:b/>
          <w:bCs/>
          <w:sz w:val="28"/>
          <w:szCs w:val="28"/>
        </w:rPr>
      </w:pPr>
      <w:r w:rsidRPr="00224CE6">
        <w:rPr>
          <w:b/>
          <w:bCs/>
          <w:sz w:val="28"/>
          <w:szCs w:val="28"/>
        </w:rPr>
        <w:t>Improved accuracy</w:t>
      </w:r>
    </w:p>
    <w:p w14:paraId="4C2E0723"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Despite the significant advancements in the technology of wearable devices for heart monitoring, there is still room for improvement in terms of accuracy. The accuracy of these devices depends on various factors, such as the sensors used, data processing techniques, and the communication protocols. Therefore, researchers can explore new sensor technologies and data processing techniques to improve the accuracy of these devices.</w:t>
      </w:r>
    </w:p>
    <w:p w14:paraId="1CD4B47D" w14:textId="77777777" w:rsidR="006035DF" w:rsidRPr="00224CE6" w:rsidRDefault="006035DF" w:rsidP="006035DF">
      <w:pPr>
        <w:pStyle w:val="a4"/>
        <w:numPr>
          <w:ilvl w:val="0"/>
          <w:numId w:val="8"/>
        </w:numPr>
        <w:shd w:val="clear" w:color="auto" w:fill="FFFFFF"/>
        <w:spacing w:line="360" w:lineRule="auto"/>
        <w:jc w:val="both"/>
        <w:rPr>
          <w:b/>
          <w:bCs/>
          <w:sz w:val="28"/>
          <w:szCs w:val="28"/>
        </w:rPr>
      </w:pPr>
      <w:r w:rsidRPr="00224CE6">
        <w:rPr>
          <w:b/>
          <w:bCs/>
          <w:sz w:val="28"/>
          <w:szCs w:val="28"/>
        </w:rPr>
        <w:lastRenderedPageBreak/>
        <w:t>Personalized heart monitoring</w:t>
      </w:r>
    </w:p>
    <w:p w14:paraId="271CF308"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Wearable devices for heart monitoring are becoming more personalized, but there is still a long way to go in this area. Researchers can develop devices that can track a person's heart rate, blood pressure, and other vital signs and then use this data to provide personalized recommendations on exercise, diet, and other lifestyle factors.</w:t>
      </w:r>
    </w:p>
    <w:p w14:paraId="1CA448A9" w14:textId="77777777" w:rsidR="006035DF" w:rsidRPr="00224CE6" w:rsidRDefault="006035DF" w:rsidP="006035DF">
      <w:pPr>
        <w:pStyle w:val="a4"/>
        <w:numPr>
          <w:ilvl w:val="0"/>
          <w:numId w:val="8"/>
        </w:numPr>
        <w:shd w:val="clear" w:color="auto" w:fill="FFFFFF"/>
        <w:spacing w:line="360" w:lineRule="auto"/>
        <w:jc w:val="both"/>
        <w:rPr>
          <w:b/>
          <w:bCs/>
          <w:sz w:val="28"/>
          <w:szCs w:val="28"/>
        </w:rPr>
      </w:pPr>
      <w:r w:rsidRPr="00224CE6">
        <w:rPr>
          <w:b/>
          <w:bCs/>
          <w:sz w:val="28"/>
          <w:szCs w:val="28"/>
        </w:rPr>
        <w:t>Integration with artificial intelligence (AI)</w:t>
      </w:r>
    </w:p>
    <w:p w14:paraId="65842B32"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AI has the potential to revolutionize wearable devices for heart monitoring. Researchers can develop algorithms that can analyze heart rate data in real-time and provide early warning signs of heart problems. Additionally, AI can be used to personalize heart monitoring and provide recommendations based on a person's lifestyle, age, and medical history.</w:t>
      </w:r>
    </w:p>
    <w:p w14:paraId="1A7A1906" w14:textId="77777777" w:rsidR="006035DF" w:rsidRPr="00224CE6" w:rsidRDefault="006035DF" w:rsidP="006035DF">
      <w:pPr>
        <w:pStyle w:val="a4"/>
        <w:numPr>
          <w:ilvl w:val="0"/>
          <w:numId w:val="8"/>
        </w:numPr>
        <w:shd w:val="clear" w:color="auto" w:fill="FFFFFF"/>
        <w:spacing w:line="360" w:lineRule="auto"/>
        <w:jc w:val="both"/>
        <w:rPr>
          <w:b/>
          <w:bCs/>
          <w:sz w:val="28"/>
          <w:szCs w:val="28"/>
        </w:rPr>
      </w:pPr>
      <w:r w:rsidRPr="00224CE6">
        <w:rPr>
          <w:b/>
          <w:bCs/>
          <w:sz w:val="28"/>
          <w:szCs w:val="28"/>
        </w:rPr>
        <w:t>Long-term monitoring</w:t>
      </w:r>
    </w:p>
    <w:p w14:paraId="591EB852"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Wearable devices for heart monitoring are typically used for short periods, such as during exercise or sleep. However, there is a growing need for long-term monitoring of heart health, especially in people with chronic conditions. Researchers can develop devices that can be worn for extended periods, such as days or even weeks, to provide continuous heart monitoring.</w:t>
      </w:r>
    </w:p>
    <w:p w14:paraId="0A920406" w14:textId="77777777" w:rsidR="006035DF" w:rsidRPr="00224CE6" w:rsidRDefault="006035DF" w:rsidP="006035DF">
      <w:pPr>
        <w:pStyle w:val="a4"/>
        <w:numPr>
          <w:ilvl w:val="0"/>
          <w:numId w:val="8"/>
        </w:numPr>
        <w:shd w:val="clear" w:color="auto" w:fill="FFFFFF"/>
        <w:spacing w:line="360" w:lineRule="auto"/>
        <w:jc w:val="both"/>
        <w:rPr>
          <w:b/>
          <w:bCs/>
          <w:color w:val="353740"/>
          <w:sz w:val="28"/>
          <w:szCs w:val="28"/>
        </w:rPr>
      </w:pPr>
      <w:r w:rsidRPr="00224CE6">
        <w:rPr>
          <w:b/>
          <w:bCs/>
          <w:sz w:val="28"/>
          <w:szCs w:val="28"/>
        </w:rPr>
        <w:t>User-friendly interfaces</w:t>
      </w:r>
    </w:p>
    <w:p w14:paraId="1EB112AE"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Wearable devices for heart monitoring can be challenging for some people to use, especially elderly or visually impaired individuals. Researchers can develop user-friendly interfaces that are easy to use and understand, with features like voice-guided instructions or large, easy-to-read displays.</w:t>
      </w:r>
    </w:p>
    <w:p w14:paraId="0A264F0B" w14:textId="77777777" w:rsidR="006035DF" w:rsidRPr="00224CE6" w:rsidRDefault="006035DF" w:rsidP="006035DF">
      <w:pPr>
        <w:pStyle w:val="a4"/>
        <w:numPr>
          <w:ilvl w:val="0"/>
          <w:numId w:val="8"/>
        </w:numPr>
        <w:shd w:val="clear" w:color="auto" w:fill="FFFFFF"/>
        <w:spacing w:line="360" w:lineRule="auto"/>
        <w:jc w:val="both"/>
        <w:rPr>
          <w:b/>
          <w:bCs/>
          <w:sz w:val="28"/>
          <w:szCs w:val="28"/>
        </w:rPr>
      </w:pPr>
      <w:r w:rsidRPr="00224CE6">
        <w:rPr>
          <w:b/>
          <w:bCs/>
          <w:sz w:val="28"/>
          <w:szCs w:val="28"/>
        </w:rPr>
        <w:t>Standardization</w:t>
      </w:r>
    </w:p>
    <w:p w14:paraId="7AB30474" w14:textId="77777777" w:rsidR="006035DF" w:rsidRPr="007F26B9" w:rsidRDefault="006035DF" w:rsidP="006035DF">
      <w:pPr>
        <w:shd w:val="clear" w:color="auto" w:fill="FFFFFF"/>
        <w:spacing w:line="360" w:lineRule="auto"/>
        <w:ind w:firstLine="720"/>
        <w:jc w:val="both"/>
        <w:rPr>
          <w:color w:val="353740"/>
          <w:sz w:val="28"/>
          <w:szCs w:val="28"/>
        </w:rPr>
      </w:pPr>
      <w:r w:rsidRPr="007F26B9">
        <w:rPr>
          <w:color w:val="353740"/>
          <w:sz w:val="28"/>
          <w:szCs w:val="28"/>
        </w:rPr>
        <w:t>With the increasing popularity of wearable devices for heart monitoring, there is a need for standardization in the design, data collection, and reporting of these devices. Researchers can work on developing a standard set of guidelines and protocols for designing and reporting wearable devices for heart monitoring, which will help to improve their accuracy, reliability, and usefulness.</w:t>
      </w:r>
    </w:p>
    <w:p w14:paraId="40BEBD78" w14:textId="77777777" w:rsidR="006035DF" w:rsidRPr="00224CE6" w:rsidRDefault="006035DF" w:rsidP="006035DF">
      <w:pPr>
        <w:shd w:val="clear" w:color="auto" w:fill="FFFFFF"/>
        <w:spacing w:line="360" w:lineRule="auto"/>
        <w:jc w:val="both"/>
        <w:rPr>
          <w:b/>
          <w:bCs/>
          <w:sz w:val="28"/>
          <w:szCs w:val="28"/>
          <w:shd w:val="clear" w:color="auto" w:fill="FFFFFF"/>
        </w:rPr>
      </w:pPr>
    </w:p>
    <w:p w14:paraId="70776AA6" w14:textId="7F707FD7" w:rsidR="006035DF" w:rsidRDefault="00D717FA" w:rsidP="006035DF">
      <w:pPr>
        <w:pStyle w:val="1"/>
        <w:rPr>
          <w:b/>
          <w:bCs/>
        </w:rPr>
      </w:pPr>
      <w:bookmarkStart w:id="42" w:name="_Toc134668975"/>
      <w:r>
        <w:rPr>
          <w:b/>
          <w:bCs/>
          <w:lang w:val="en-US"/>
        </w:rPr>
        <w:lastRenderedPageBreak/>
        <w:t>4</w:t>
      </w:r>
      <w:r w:rsidR="006035DF" w:rsidRPr="00581629">
        <w:rPr>
          <w:b/>
          <w:bCs/>
        </w:rPr>
        <w:t>.</w:t>
      </w:r>
      <w:r w:rsidR="006035DF">
        <w:rPr>
          <w:b/>
          <w:bCs/>
          <w:lang w:val="en-US"/>
        </w:rPr>
        <w:t>7</w:t>
      </w:r>
      <w:r w:rsidR="006035DF" w:rsidRPr="00581629">
        <w:rPr>
          <w:b/>
          <w:bCs/>
        </w:rPr>
        <w:t xml:space="preserve"> Conclusions to Section</w:t>
      </w:r>
      <w:bookmarkEnd w:id="42"/>
    </w:p>
    <w:p w14:paraId="4737D595" w14:textId="77777777" w:rsidR="002963F2" w:rsidRPr="002963F2" w:rsidRDefault="002963F2" w:rsidP="002963F2">
      <w:pPr>
        <w:shd w:val="clear" w:color="auto" w:fill="FFFFFF"/>
        <w:spacing w:line="360" w:lineRule="auto"/>
        <w:ind w:firstLine="720"/>
        <w:jc w:val="both"/>
        <w:rPr>
          <w:b/>
          <w:bCs/>
          <w:sz w:val="28"/>
          <w:szCs w:val="28"/>
        </w:rPr>
      </w:pPr>
      <w:r w:rsidRPr="00224CE6">
        <w:rPr>
          <w:color w:val="353740"/>
          <w:sz w:val="28"/>
          <w:szCs w:val="28"/>
          <w:shd w:val="clear" w:color="auto" w:fill="FFFFFF"/>
        </w:rPr>
        <w:t xml:space="preserve">In conclusion, wearable devices' data privacy remains a significant challenge for healthcare providers and patients. The collection, transmission, storage, and sharing of sensitive health data make it vulnerable to </w:t>
      </w:r>
      <w:proofErr w:type="spellStart"/>
      <w:r w:rsidRPr="00224CE6">
        <w:rPr>
          <w:color w:val="353740"/>
          <w:sz w:val="28"/>
          <w:szCs w:val="28"/>
          <w:shd w:val="clear" w:color="auto" w:fill="FFFFFF"/>
        </w:rPr>
        <w:t>cyber attacks</w:t>
      </w:r>
      <w:proofErr w:type="spellEnd"/>
      <w:r w:rsidRPr="00224CE6">
        <w:rPr>
          <w:color w:val="353740"/>
          <w:sz w:val="28"/>
          <w:szCs w:val="28"/>
          <w:shd w:val="clear" w:color="auto" w:fill="FFFFFF"/>
        </w:rPr>
        <w:t xml:space="preserve">, theft, and misuse. The lack of regulatory standards for data privacy in the wearable device industry exacerbates the situation. </w:t>
      </w:r>
      <w:proofErr w:type="gramStart"/>
      <w:r w:rsidRPr="00224CE6">
        <w:rPr>
          <w:color w:val="353740"/>
          <w:sz w:val="28"/>
          <w:szCs w:val="28"/>
          <w:shd w:val="clear" w:color="auto" w:fill="FFFFFF"/>
        </w:rPr>
        <w:t>Wearable devices' accuracy and reliability have also been questioned, which can lead to misinterpretation of data and misdiagnosis.</w:t>
      </w:r>
      <w:proofErr w:type="gramEnd"/>
      <w:r w:rsidRPr="00224CE6">
        <w:rPr>
          <w:color w:val="353740"/>
          <w:sz w:val="28"/>
          <w:szCs w:val="28"/>
          <w:shd w:val="clear" w:color="auto" w:fill="FFFFFF"/>
        </w:rPr>
        <w:t xml:space="preserve"> Finally, the usability and acceptability of wearable devices can also pose a challenge, leading to user abandonment or non-compliance. These challenges and limitations need to be addressed to maximize the potential of wearable devices for heart monitoring while ensuring data privacy, accuracy, and usability.</w:t>
      </w:r>
    </w:p>
    <w:p w14:paraId="44098899" w14:textId="77777777" w:rsidR="002963F2" w:rsidRDefault="002963F2" w:rsidP="002963F2">
      <w:pPr>
        <w:shd w:val="clear" w:color="auto" w:fill="FFFFFF"/>
        <w:spacing w:line="360" w:lineRule="auto"/>
        <w:ind w:firstLine="720"/>
        <w:jc w:val="both"/>
        <w:rPr>
          <w:color w:val="353740"/>
          <w:sz w:val="28"/>
          <w:szCs w:val="28"/>
          <w:shd w:val="clear" w:color="auto" w:fill="FFFFFF"/>
        </w:rPr>
      </w:pPr>
      <w:r w:rsidRPr="00224CE6">
        <w:rPr>
          <w:color w:val="353740"/>
          <w:sz w:val="28"/>
          <w:szCs w:val="28"/>
          <w:shd w:val="clear" w:color="auto" w:fill="FFFFFF"/>
        </w:rPr>
        <w:t>However, user compliance is a major challenge and limitation of wearable devices for heart monitoring. Discomfort and inconvenience, lack of user motivation and engagement, lack of standardization in user interface and experience, device malfunction or failure, and cost are some of the factors that can contribute to non-compliance. Addressing these challenges will require a concerted effort from manufacturers, healthcare providers, and policymakers.</w:t>
      </w:r>
    </w:p>
    <w:p w14:paraId="3CCA3CC2" w14:textId="79CF398D" w:rsidR="002963F2" w:rsidRPr="00224CE6" w:rsidRDefault="002963F2" w:rsidP="002963F2">
      <w:pPr>
        <w:shd w:val="clear" w:color="auto" w:fill="FFFFFF"/>
        <w:spacing w:line="360" w:lineRule="auto"/>
        <w:ind w:firstLine="720"/>
        <w:jc w:val="both"/>
        <w:rPr>
          <w:color w:val="353740"/>
          <w:sz w:val="28"/>
          <w:szCs w:val="28"/>
          <w:shd w:val="clear" w:color="auto" w:fill="FFFFFF"/>
        </w:rPr>
      </w:pPr>
      <w:r w:rsidRPr="00224CE6">
        <w:rPr>
          <w:color w:val="353740"/>
          <w:sz w:val="28"/>
          <w:szCs w:val="28"/>
          <w:shd w:val="clear" w:color="auto" w:fill="FFFFFF"/>
        </w:rPr>
        <w:t>By improving the design and user experience of wearable devices, providing better user support, and training, and making these devices more affordable and accessible, we can increase user compliance and maximize the potential of wearable devices for heart monitoring.</w:t>
      </w:r>
    </w:p>
    <w:p w14:paraId="3589BCE3" w14:textId="77777777" w:rsidR="002963F2" w:rsidRPr="00224CE6" w:rsidRDefault="002963F2" w:rsidP="002963F2">
      <w:pPr>
        <w:shd w:val="clear" w:color="auto" w:fill="FFFFFF"/>
        <w:spacing w:line="360" w:lineRule="auto"/>
        <w:ind w:firstLine="720"/>
        <w:jc w:val="both"/>
        <w:rPr>
          <w:color w:val="353740"/>
          <w:sz w:val="28"/>
          <w:szCs w:val="28"/>
          <w:shd w:val="clear" w:color="auto" w:fill="FFFFFF"/>
        </w:rPr>
      </w:pPr>
      <w:r w:rsidRPr="00224CE6">
        <w:rPr>
          <w:color w:val="353740"/>
          <w:sz w:val="28"/>
          <w:szCs w:val="28"/>
          <w:shd w:val="clear" w:color="auto" w:fill="FFFFFF"/>
        </w:rPr>
        <w:t>Moreover, regulatory compliance is a critical aspect of the development and marketing of wearable devices for heart monitoring. Manufacturers must adhere to the regulations and standards set by regulatory bodies to ensure patient safety and the accuracy of the data collected. While compliance can be a significant challenge, it is essential to maintain the trust of patients and healthcare providers and to ensure the long-term success of the devices.</w:t>
      </w:r>
    </w:p>
    <w:p w14:paraId="0862893E" w14:textId="77777777" w:rsidR="002963F2" w:rsidRPr="002963F2" w:rsidRDefault="002963F2" w:rsidP="002963F2"/>
    <w:p w14:paraId="30435C24" w14:textId="77777777" w:rsidR="006035DF" w:rsidRDefault="006035DF" w:rsidP="006035DF">
      <w:pPr>
        <w:shd w:val="clear" w:color="auto" w:fill="FFFFFF"/>
        <w:spacing w:line="360" w:lineRule="auto"/>
        <w:jc w:val="both"/>
        <w:rPr>
          <w:color w:val="353740"/>
          <w:sz w:val="28"/>
          <w:szCs w:val="28"/>
          <w:shd w:val="clear" w:color="auto" w:fill="FFFFFF"/>
        </w:rPr>
      </w:pPr>
    </w:p>
    <w:p w14:paraId="2332920B" w14:textId="5B7A93D0" w:rsidR="006035DF" w:rsidRDefault="006035DF" w:rsidP="006035DF">
      <w:pPr>
        <w:shd w:val="clear" w:color="auto" w:fill="FFFFFF"/>
        <w:spacing w:line="360" w:lineRule="auto"/>
        <w:ind w:firstLine="720"/>
        <w:jc w:val="both"/>
        <w:rPr>
          <w:color w:val="353740"/>
          <w:sz w:val="28"/>
          <w:szCs w:val="28"/>
          <w:shd w:val="clear" w:color="auto" w:fill="FFFFFF"/>
        </w:rPr>
      </w:pPr>
      <w:r w:rsidRPr="00224CE6">
        <w:rPr>
          <w:color w:val="353740"/>
          <w:sz w:val="28"/>
          <w:szCs w:val="28"/>
          <w:shd w:val="clear" w:color="auto" w:fill="FFFFFF"/>
        </w:rPr>
        <w:lastRenderedPageBreak/>
        <w:t>In conclusion</w:t>
      </w:r>
      <w:r w:rsidR="002963F2">
        <w:rPr>
          <w:color w:val="353740"/>
          <w:sz w:val="28"/>
          <w:szCs w:val="28"/>
          <w:shd w:val="clear" w:color="auto" w:fill="FFFFFF"/>
        </w:rPr>
        <w:t xml:space="preserve"> to future directions</w:t>
      </w:r>
      <w:r w:rsidRPr="00224CE6">
        <w:rPr>
          <w:color w:val="353740"/>
          <w:sz w:val="28"/>
          <w:szCs w:val="28"/>
          <w:shd w:val="clear" w:color="auto" w:fill="FFFFFF"/>
        </w:rPr>
        <w:t>, wearable devices for heart monitoring have come a long way, and emerging technologies have the potential to take heart monitoring to the next level. AI and ML, virtual and augmented reality, flexible and stretchable electronics, implantable devices, non-invasive monitoring, and long-term monitoring are just some of the emerging technologies that have the potential to revolutionize heart monitoring. As these technologies continue to evolve, they will likely become more accessible and affordable, making heart monitoring more effective and efficient.</w:t>
      </w:r>
    </w:p>
    <w:p w14:paraId="661975FA" w14:textId="77777777" w:rsidR="006035DF" w:rsidRPr="00224CE6" w:rsidRDefault="006035DF" w:rsidP="006035DF">
      <w:pPr>
        <w:shd w:val="clear" w:color="auto" w:fill="FFFFFF"/>
        <w:spacing w:line="360" w:lineRule="auto"/>
        <w:ind w:firstLine="720"/>
        <w:jc w:val="both"/>
        <w:rPr>
          <w:color w:val="353740"/>
          <w:sz w:val="28"/>
          <w:szCs w:val="28"/>
          <w:shd w:val="clear" w:color="auto" w:fill="FFFFFF"/>
        </w:rPr>
      </w:pPr>
      <w:r w:rsidRPr="00224CE6">
        <w:rPr>
          <w:color w:val="353740"/>
          <w:sz w:val="28"/>
          <w:szCs w:val="28"/>
          <w:shd w:val="clear" w:color="auto" w:fill="FFFFFF"/>
        </w:rPr>
        <w:t>However, wearable devices have immense potential in the field of heart monitoring. As technology continues to advance, new potential applications of wearable devices for heart monitoring are emerging. These new applications have the potential to revolutionize healthcare and improve the overall health and well-being of individuals.</w:t>
      </w:r>
    </w:p>
    <w:p w14:paraId="43E325CD" w14:textId="77777777" w:rsidR="002963F2" w:rsidRDefault="006035DF" w:rsidP="002963F2">
      <w:pPr>
        <w:shd w:val="clear" w:color="auto" w:fill="FFFFFF"/>
        <w:spacing w:line="360" w:lineRule="auto"/>
        <w:ind w:firstLine="720"/>
        <w:jc w:val="both"/>
        <w:rPr>
          <w:color w:val="353740"/>
          <w:sz w:val="28"/>
          <w:szCs w:val="28"/>
          <w:shd w:val="clear" w:color="auto" w:fill="FFFFFF"/>
        </w:rPr>
      </w:pPr>
      <w:r w:rsidRPr="00224CE6">
        <w:rPr>
          <w:color w:val="353740"/>
          <w:sz w:val="28"/>
          <w:szCs w:val="28"/>
          <w:shd w:val="clear" w:color="auto" w:fill="FFFFFF"/>
        </w:rPr>
        <w:t>Furthermore, wearable devices for heart monitoring have come a long way in terms of technology and applications. However, there is still much room for improvement, and researchers can explore various areas, such as accuracy, personalization, AI integration, long-term monitoring, user-friendly interfaces, and standardization, to improve these devices' effectiveness and user-friendliness. These areas of research and development will lead to the development of more reliable, accurate, and user-friendly wearable devices for heart monitoring, which will benefit patients and healthcare providers alike</w:t>
      </w:r>
      <w:r w:rsidR="002963F2">
        <w:rPr>
          <w:color w:val="353740"/>
          <w:sz w:val="28"/>
          <w:szCs w:val="28"/>
          <w:shd w:val="clear" w:color="auto" w:fill="FFFFFF"/>
        </w:rPr>
        <w:t>.</w:t>
      </w:r>
    </w:p>
    <w:p w14:paraId="41C051FE" w14:textId="77777777" w:rsidR="00581629" w:rsidRPr="00224CE6" w:rsidRDefault="00581629" w:rsidP="00581629">
      <w:pPr>
        <w:shd w:val="clear" w:color="auto" w:fill="FFFFFF"/>
        <w:spacing w:line="360" w:lineRule="auto"/>
        <w:jc w:val="both"/>
        <w:rPr>
          <w:color w:val="353740"/>
          <w:sz w:val="28"/>
          <w:szCs w:val="28"/>
          <w:shd w:val="clear" w:color="auto" w:fill="FFFFFF"/>
        </w:rPr>
      </w:pPr>
    </w:p>
    <w:p w14:paraId="0A165DEF" w14:textId="77777777" w:rsidR="00581629" w:rsidRDefault="00581629" w:rsidP="00581629">
      <w:pPr>
        <w:shd w:val="clear" w:color="auto" w:fill="FFFFFF"/>
        <w:spacing w:line="360" w:lineRule="auto"/>
        <w:jc w:val="both"/>
        <w:rPr>
          <w:color w:val="353740"/>
          <w:sz w:val="28"/>
          <w:szCs w:val="28"/>
          <w:shd w:val="clear" w:color="auto" w:fill="FFFFFF"/>
        </w:rPr>
      </w:pPr>
    </w:p>
    <w:p w14:paraId="65F04B3C" w14:textId="77777777" w:rsidR="000500FA" w:rsidRDefault="000500FA" w:rsidP="00581629">
      <w:pPr>
        <w:shd w:val="clear" w:color="auto" w:fill="FFFFFF"/>
        <w:spacing w:line="360" w:lineRule="auto"/>
        <w:jc w:val="both"/>
        <w:rPr>
          <w:color w:val="353740"/>
          <w:sz w:val="28"/>
          <w:szCs w:val="28"/>
          <w:shd w:val="clear" w:color="auto" w:fill="FFFFFF"/>
        </w:rPr>
      </w:pPr>
    </w:p>
    <w:p w14:paraId="1AD7F570" w14:textId="77777777" w:rsidR="000500FA" w:rsidRDefault="000500FA" w:rsidP="00581629">
      <w:pPr>
        <w:shd w:val="clear" w:color="auto" w:fill="FFFFFF"/>
        <w:spacing w:line="360" w:lineRule="auto"/>
        <w:jc w:val="both"/>
        <w:rPr>
          <w:color w:val="353740"/>
          <w:sz w:val="28"/>
          <w:szCs w:val="28"/>
          <w:shd w:val="clear" w:color="auto" w:fill="FFFFFF"/>
        </w:rPr>
      </w:pPr>
    </w:p>
    <w:p w14:paraId="22DE0EBA" w14:textId="77777777" w:rsidR="000500FA" w:rsidRDefault="000500FA" w:rsidP="00581629">
      <w:pPr>
        <w:shd w:val="clear" w:color="auto" w:fill="FFFFFF"/>
        <w:spacing w:line="360" w:lineRule="auto"/>
        <w:jc w:val="both"/>
        <w:rPr>
          <w:color w:val="353740"/>
          <w:sz w:val="28"/>
          <w:szCs w:val="28"/>
          <w:shd w:val="clear" w:color="auto" w:fill="FFFFFF"/>
        </w:rPr>
      </w:pPr>
    </w:p>
    <w:p w14:paraId="42FC2FA2" w14:textId="77777777" w:rsidR="000500FA" w:rsidRDefault="000500FA" w:rsidP="00581629">
      <w:pPr>
        <w:shd w:val="clear" w:color="auto" w:fill="FFFFFF"/>
        <w:spacing w:line="360" w:lineRule="auto"/>
        <w:jc w:val="both"/>
        <w:rPr>
          <w:color w:val="353740"/>
          <w:sz w:val="28"/>
          <w:szCs w:val="28"/>
          <w:shd w:val="clear" w:color="auto" w:fill="FFFFFF"/>
        </w:rPr>
      </w:pPr>
    </w:p>
    <w:p w14:paraId="515FE740" w14:textId="77777777" w:rsidR="000500FA" w:rsidRDefault="000500FA" w:rsidP="00581629">
      <w:pPr>
        <w:shd w:val="clear" w:color="auto" w:fill="FFFFFF"/>
        <w:spacing w:line="360" w:lineRule="auto"/>
        <w:jc w:val="both"/>
        <w:rPr>
          <w:color w:val="353740"/>
          <w:sz w:val="28"/>
          <w:szCs w:val="28"/>
          <w:shd w:val="clear" w:color="auto" w:fill="FFFFFF"/>
        </w:rPr>
      </w:pPr>
    </w:p>
    <w:p w14:paraId="510B7914" w14:textId="77777777" w:rsidR="000500FA" w:rsidRDefault="000500FA" w:rsidP="00581629">
      <w:pPr>
        <w:shd w:val="clear" w:color="auto" w:fill="FFFFFF"/>
        <w:spacing w:line="360" w:lineRule="auto"/>
        <w:jc w:val="both"/>
        <w:rPr>
          <w:color w:val="353740"/>
          <w:sz w:val="28"/>
          <w:szCs w:val="28"/>
          <w:shd w:val="clear" w:color="auto" w:fill="FFFFFF"/>
        </w:rPr>
      </w:pPr>
    </w:p>
    <w:p w14:paraId="2E4B11DB" w14:textId="77777777" w:rsidR="000500FA" w:rsidRDefault="000500FA" w:rsidP="00581629">
      <w:pPr>
        <w:shd w:val="clear" w:color="auto" w:fill="FFFFFF"/>
        <w:spacing w:line="360" w:lineRule="auto"/>
        <w:jc w:val="both"/>
        <w:rPr>
          <w:color w:val="353740"/>
          <w:sz w:val="28"/>
          <w:szCs w:val="28"/>
          <w:shd w:val="clear" w:color="auto" w:fill="FFFFFF"/>
        </w:rPr>
      </w:pPr>
    </w:p>
    <w:p w14:paraId="35E8CED9" w14:textId="77777777" w:rsidR="000500FA" w:rsidRDefault="000500FA" w:rsidP="00581629">
      <w:pPr>
        <w:shd w:val="clear" w:color="auto" w:fill="FFFFFF"/>
        <w:spacing w:line="360" w:lineRule="auto"/>
        <w:jc w:val="both"/>
        <w:rPr>
          <w:color w:val="353740"/>
          <w:sz w:val="28"/>
          <w:szCs w:val="28"/>
          <w:shd w:val="clear" w:color="auto" w:fill="FFFFFF"/>
        </w:rPr>
      </w:pPr>
    </w:p>
    <w:p w14:paraId="1B1C8BAE" w14:textId="77777777" w:rsidR="000500FA" w:rsidRDefault="000500FA" w:rsidP="00581629">
      <w:pPr>
        <w:shd w:val="clear" w:color="auto" w:fill="FFFFFF"/>
        <w:spacing w:line="360" w:lineRule="auto"/>
        <w:jc w:val="both"/>
        <w:rPr>
          <w:color w:val="353740"/>
          <w:sz w:val="28"/>
          <w:szCs w:val="28"/>
          <w:shd w:val="clear" w:color="auto" w:fill="FFFFFF"/>
        </w:rPr>
      </w:pPr>
    </w:p>
    <w:p w14:paraId="49F70AA1" w14:textId="77777777" w:rsidR="000500FA" w:rsidRDefault="000500FA" w:rsidP="00581629">
      <w:pPr>
        <w:shd w:val="clear" w:color="auto" w:fill="FFFFFF"/>
        <w:spacing w:line="360" w:lineRule="auto"/>
        <w:jc w:val="both"/>
        <w:rPr>
          <w:color w:val="353740"/>
          <w:sz w:val="28"/>
          <w:szCs w:val="28"/>
          <w:shd w:val="clear" w:color="auto" w:fill="FFFFFF"/>
        </w:rPr>
      </w:pPr>
    </w:p>
    <w:p w14:paraId="5DF7AB77" w14:textId="77777777" w:rsidR="000500FA" w:rsidRDefault="000500FA" w:rsidP="00581629">
      <w:pPr>
        <w:shd w:val="clear" w:color="auto" w:fill="FFFFFF"/>
        <w:spacing w:line="360" w:lineRule="auto"/>
        <w:jc w:val="both"/>
        <w:rPr>
          <w:color w:val="353740"/>
          <w:sz w:val="28"/>
          <w:szCs w:val="28"/>
          <w:shd w:val="clear" w:color="auto" w:fill="FFFFFF"/>
        </w:rPr>
      </w:pPr>
    </w:p>
    <w:p w14:paraId="3AC084BE" w14:textId="77777777" w:rsidR="000500FA" w:rsidRDefault="000500FA" w:rsidP="00581629">
      <w:pPr>
        <w:shd w:val="clear" w:color="auto" w:fill="FFFFFF"/>
        <w:spacing w:line="360" w:lineRule="auto"/>
        <w:jc w:val="both"/>
        <w:rPr>
          <w:color w:val="353740"/>
          <w:sz w:val="28"/>
          <w:szCs w:val="28"/>
          <w:shd w:val="clear" w:color="auto" w:fill="FFFFFF"/>
        </w:rPr>
      </w:pPr>
    </w:p>
    <w:p w14:paraId="5ADE5F13" w14:textId="77777777" w:rsidR="000500FA" w:rsidRDefault="000500FA" w:rsidP="00581629">
      <w:pPr>
        <w:shd w:val="clear" w:color="auto" w:fill="FFFFFF"/>
        <w:spacing w:line="360" w:lineRule="auto"/>
        <w:jc w:val="both"/>
        <w:rPr>
          <w:color w:val="353740"/>
          <w:sz w:val="28"/>
          <w:szCs w:val="28"/>
          <w:shd w:val="clear" w:color="auto" w:fill="FFFFFF"/>
        </w:rPr>
      </w:pPr>
    </w:p>
    <w:p w14:paraId="2B159F69" w14:textId="77777777" w:rsidR="000500FA" w:rsidRDefault="000500FA" w:rsidP="00581629">
      <w:pPr>
        <w:shd w:val="clear" w:color="auto" w:fill="FFFFFF"/>
        <w:spacing w:line="360" w:lineRule="auto"/>
        <w:jc w:val="both"/>
        <w:rPr>
          <w:color w:val="353740"/>
          <w:sz w:val="28"/>
          <w:szCs w:val="28"/>
          <w:shd w:val="clear" w:color="auto" w:fill="FFFFFF"/>
        </w:rPr>
      </w:pPr>
    </w:p>
    <w:p w14:paraId="1CD07B94" w14:textId="77777777" w:rsidR="000500FA" w:rsidRDefault="000500FA" w:rsidP="00581629">
      <w:pPr>
        <w:shd w:val="clear" w:color="auto" w:fill="FFFFFF"/>
        <w:spacing w:line="360" w:lineRule="auto"/>
        <w:jc w:val="both"/>
        <w:rPr>
          <w:color w:val="353740"/>
          <w:sz w:val="28"/>
          <w:szCs w:val="28"/>
          <w:shd w:val="clear" w:color="auto" w:fill="FFFFFF"/>
        </w:rPr>
      </w:pPr>
    </w:p>
    <w:p w14:paraId="7328F1E2" w14:textId="77777777" w:rsidR="000500FA" w:rsidRPr="00224CE6" w:rsidRDefault="000500FA" w:rsidP="00581629">
      <w:pPr>
        <w:shd w:val="clear" w:color="auto" w:fill="FFFFFF"/>
        <w:spacing w:line="360" w:lineRule="auto"/>
        <w:jc w:val="both"/>
        <w:rPr>
          <w:color w:val="353740"/>
          <w:sz w:val="28"/>
          <w:szCs w:val="28"/>
          <w:shd w:val="clear" w:color="auto" w:fill="FFFFFF"/>
        </w:rPr>
      </w:pPr>
    </w:p>
    <w:p w14:paraId="6C8697F0" w14:textId="77777777" w:rsidR="00581629" w:rsidRPr="00E33162" w:rsidRDefault="00581629" w:rsidP="00581629">
      <w:pPr>
        <w:shd w:val="clear" w:color="auto" w:fill="FFFFFF"/>
        <w:spacing w:line="360" w:lineRule="auto"/>
        <w:jc w:val="both"/>
        <w:rPr>
          <w:sz w:val="28"/>
          <w:szCs w:val="28"/>
        </w:rPr>
      </w:pPr>
    </w:p>
    <w:p w14:paraId="027FD697" w14:textId="77777777" w:rsidR="00581629" w:rsidRPr="00224CE6" w:rsidRDefault="00581629" w:rsidP="00581629">
      <w:pPr>
        <w:shd w:val="clear" w:color="auto" w:fill="FFFFFF"/>
        <w:spacing w:line="360" w:lineRule="auto"/>
        <w:jc w:val="both"/>
        <w:rPr>
          <w:b/>
          <w:bCs/>
          <w:sz w:val="28"/>
          <w:szCs w:val="28"/>
          <w:shd w:val="clear" w:color="auto" w:fill="FFFFFF"/>
        </w:rPr>
      </w:pPr>
    </w:p>
    <w:p w14:paraId="7D5810D4" w14:textId="4EBC4C8F" w:rsidR="00581629" w:rsidRPr="006B6CA1" w:rsidRDefault="006B6CA1" w:rsidP="006B6CA1">
      <w:pPr>
        <w:pStyle w:val="1"/>
        <w:rPr>
          <w:b/>
          <w:bCs/>
          <w:shd w:val="clear" w:color="auto" w:fill="FFFFFF"/>
        </w:rPr>
      </w:pPr>
      <w:bookmarkStart w:id="43" w:name="_Toc134668976"/>
      <w:r w:rsidRPr="006B6CA1">
        <w:rPr>
          <w:b/>
          <w:bCs/>
          <w:shd w:val="clear" w:color="auto" w:fill="FFFFFF"/>
        </w:rPr>
        <w:t>CONCLUSIONS</w:t>
      </w:r>
      <w:bookmarkEnd w:id="43"/>
    </w:p>
    <w:p w14:paraId="368A9B24" w14:textId="77777777" w:rsidR="00581629" w:rsidRPr="004727C2" w:rsidRDefault="00581629" w:rsidP="00581629">
      <w:pPr>
        <w:shd w:val="clear" w:color="auto" w:fill="FFFFFF"/>
        <w:spacing w:line="360" w:lineRule="auto"/>
        <w:ind w:firstLine="720"/>
        <w:jc w:val="both"/>
        <w:rPr>
          <w:color w:val="353740"/>
          <w:sz w:val="28"/>
          <w:szCs w:val="28"/>
        </w:rPr>
      </w:pPr>
      <w:r w:rsidRPr="00224CE6">
        <w:rPr>
          <w:color w:val="353740"/>
          <w:sz w:val="28"/>
          <w:szCs w:val="28"/>
          <w:lang w:val="en-US"/>
        </w:rPr>
        <w:t>W</w:t>
      </w:r>
      <w:r w:rsidRPr="004727C2">
        <w:rPr>
          <w:color w:val="353740"/>
          <w:sz w:val="28"/>
          <w:szCs w:val="28"/>
        </w:rPr>
        <w:t>e have explored various aspects of wearable devices for heart monitoring, from the importance of heart monitoring to the technology behind these devices, their applications in different settings, the challenges and limitations, and future directions of development.</w:t>
      </w:r>
    </w:p>
    <w:p w14:paraId="7E6E83E0" w14:textId="77777777" w:rsidR="00581629" w:rsidRPr="004727C2" w:rsidRDefault="00581629" w:rsidP="00581629">
      <w:pPr>
        <w:shd w:val="clear" w:color="auto" w:fill="FFFFFF"/>
        <w:spacing w:line="360" w:lineRule="auto"/>
        <w:ind w:firstLine="720"/>
        <w:jc w:val="both"/>
        <w:rPr>
          <w:color w:val="353740"/>
          <w:sz w:val="28"/>
          <w:szCs w:val="28"/>
        </w:rPr>
      </w:pPr>
      <w:r w:rsidRPr="004727C2">
        <w:rPr>
          <w:color w:val="353740"/>
          <w:sz w:val="28"/>
          <w:szCs w:val="28"/>
        </w:rPr>
        <w:t>In the first section, we discussed the importance of heart monitoring, highlighting the prevalence of heart-related health conditions and the benefits of early detection of heart problems. We also emphasized the potential of wearable devices to improve patient outcomes, particularly through remote monitoring and real-time data analysis.</w:t>
      </w:r>
    </w:p>
    <w:p w14:paraId="70C6135F" w14:textId="77777777" w:rsidR="00581629" w:rsidRPr="004727C2" w:rsidRDefault="00581629" w:rsidP="00581629">
      <w:pPr>
        <w:shd w:val="clear" w:color="auto" w:fill="FFFFFF"/>
        <w:spacing w:line="360" w:lineRule="auto"/>
        <w:ind w:firstLine="720"/>
        <w:jc w:val="both"/>
        <w:rPr>
          <w:color w:val="353740"/>
          <w:sz w:val="28"/>
          <w:szCs w:val="28"/>
        </w:rPr>
      </w:pPr>
      <w:r w:rsidRPr="004727C2">
        <w:rPr>
          <w:color w:val="353740"/>
          <w:sz w:val="28"/>
          <w:szCs w:val="28"/>
        </w:rPr>
        <w:t>The second section delved into the technology behind heart monitoring, including the sensors used, data processing techniques, and communication protocols. We explained how different sensors such as ECG and PPG work together to capture vital signs and how machine learning algorithms and cloud computing are used to analyze and interpret the data collected by the sensors.</w:t>
      </w:r>
    </w:p>
    <w:p w14:paraId="79E20C09" w14:textId="77777777" w:rsidR="00581629" w:rsidRPr="004727C2" w:rsidRDefault="00581629" w:rsidP="00581629">
      <w:pPr>
        <w:shd w:val="clear" w:color="auto" w:fill="FFFFFF"/>
        <w:spacing w:line="360" w:lineRule="auto"/>
        <w:ind w:firstLine="720"/>
        <w:jc w:val="both"/>
        <w:rPr>
          <w:color w:val="353740"/>
          <w:sz w:val="28"/>
          <w:szCs w:val="28"/>
        </w:rPr>
      </w:pPr>
      <w:r w:rsidRPr="004727C2">
        <w:rPr>
          <w:color w:val="353740"/>
          <w:sz w:val="28"/>
          <w:szCs w:val="28"/>
        </w:rPr>
        <w:t xml:space="preserve">In the third section, we explored the various applications of wearable devices for heart monitoring, including in clinical settings, remote monitoring, and sports and fitness. We discussed how these devices are being used to monitor </w:t>
      </w:r>
      <w:r w:rsidRPr="004727C2">
        <w:rPr>
          <w:color w:val="353740"/>
          <w:sz w:val="28"/>
          <w:szCs w:val="28"/>
        </w:rPr>
        <w:lastRenderedPageBreak/>
        <w:t>patients in hospitals, track heart health in real-time, and provide athletes with insights into their cardiovascular performance.</w:t>
      </w:r>
    </w:p>
    <w:p w14:paraId="6FF49E17" w14:textId="77777777" w:rsidR="00581629" w:rsidRPr="004727C2" w:rsidRDefault="00581629" w:rsidP="00581629">
      <w:pPr>
        <w:shd w:val="clear" w:color="auto" w:fill="FFFFFF"/>
        <w:spacing w:line="360" w:lineRule="auto"/>
        <w:ind w:firstLine="720"/>
        <w:jc w:val="both"/>
        <w:rPr>
          <w:color w:val="353740"/>
          <w:sz w:val="28"/>
          <w:szCs w:val="28"/>
        </w:rPr>
      </w:pPr>
      <w:r w:rsidRPr="004727C2">
        <w:rPr>
          <w:color w:val="353740"/>
          <w:sz w:val="28"/>
          <w:szCs w:val="28"/>
        </w:rPr>
        <w:t>The fourth section discussed the performance evaluation of wearable devices, where we examined the accuracy, specificity, and sensitivity of these devices. We also discussed the challenges and limitations of wearable devices, such as data privacy concerns, user compliance, and regulatory compliance.</w:t>
      </w:r>
    </w:p>
    <w:p w14:paraId="1661DD0E" w14:textId="77777777" w:rsidR="00581629" w:rsidRPr="004727C2" w:rsidRDefault="00581629" w:rsidP="00581629">
      <w:pPr>
        <w:shd w:val="clear" w:color="auto" w:fill="FFFFFF"/>
        <w:spacing w:line="360" w:lineRule="auto"/>
        <w:ind w:firstLine="720"/>
        <w:jc w:val="both"/>
        <w:rPr>
          <w:color w:val="353740"/>
          <w:sz w:val="28"/>
          <w:szCs w:val="28"/>
        </w:rPr>
      </w:pPr>
      <w:r w:rsidRPr="004727C2">
        <w:rPr>
          <w:color w:val="353740"/>
          <w:sz w:val="28"/>
          <w:szCs w:val="28"/>
        </w:rPr>
        <w:t>In the fifth section, we explored future directions of wearable devices for heart monitoring. We discussed emerging technologies such as AI and blockchain, potential new applications in disease management and precision medicine, and identified areas for further research and development.</w:t>
      </w:r>
    </w:p>
    <w:p w14:paraId="436A2FF0" w14:textId="77777777" w:rsidR="00581629" w:rsidRPr="00224CE6" w:rsidRDefault="00581629" w:rsidP="00581629">
      <w:pPr>
        <w:shd w:val="clear" w:color="auto" w:fill="FFFFFF"/>
        <w:spacing w:line="360" w:lineRule="auto"/>
        <w:ind w:firstLine="720"/>
        <w:jc w:val="both"/>
        <w:rPr>
          <w:color w:val="353740"/>
          <w:sz w:val="28"/>
          <w:szCs w:val="28"/>
        </w:rPr>
      </w:pPr>
      <w:r w:rsidRPr="00224CE6">
        <w:rPr>
          <w:color w:val="353740"/>
          <w:sz w:val="28"/>
          <w:szCs w:val="28"/>
          <w:lang w:val="en-US"/>
        </w:rPr>
        <w:t>Overall</w:t>
      </w:r>
      <w:r w:rsidRPr="004727C2">
        <w:rPr>
          <w:color w:val="353740"/>
          <w:sz w:val="28"/>
          <w:szCs w:val="28"/>
        </w:rPr>
        <w:t xml:space="preserve">, wearable devices for heart monitoring have the potential to revolutionize healthcare and provide patients with real-time, accurate data on their heart health. These devices have a wide range of applications, from clinical settings to remote monitoring and sports and </w:t>
      </w:r>
      <w:r w:rsidRPr="00224CE6">
        <w:rPr>
          <w:color w:val="353740"/>
          <w:sz w:val="28"/>
          <w:szCs w:val="28"/>
        </w:rPr>
        <w:t>fitness and</w:t>
      </w:r>
      <w:r w:rsidRPr="004727C2">
        <w:rPr>
          <w:color w:val="353740"/>
          <w:sz w:val="28"/>
          <w:szCs w:val="28"/>
        </w:rPr>
        <w:t xml:space="preserve"> can help improve patient outcomes by enabling early detection and prevention of heart-related health conditions. While there are challenges and limitations associated with wearable devices, such as data privacy and regulatory compliance, the future of wearable devices looks promising, with the emergence of new technologies and the potential for new applications in disease management and precision medicine. As technology continues to advance, it is essential to ensure that wearable devices for heart monitoring are safe, effective, and accessible to all patients who need them.</w:t>
      </w:r>
    </w:p>
    <w:p w14:paraId="5BBDD976" w14:textId="77777777" w:rsidR="00581629" w:rsidRPr="00224CE6" w:rsidRDefault="00581629" w:rsidP="00581629">
      <w:pPr>
        <w:shd w:val="clear" w:color="auto" w:fill="FFFFFF"/>
        <w:spacing w:line="360" w:lineRule="auto"/>
        <w:jc w:val="both"/>
        <w:rPr>
          <w:color w:val="353740"/>
          <w:sz w:val="28"/>
          <w:szCs w:val="28"/>
        </w:rPr>
      </w:pPr>
    </w:p>
    <w:p w14:paraId="1D4C6474" w14:textId="77777777" w:rsidR="00581629" w:rsidRPr="00224CE6" w:rsidRDefault="00581629" w:rsidP="00581629">
      <w:pPr>
        <w:spacing w:line="360" w:lineRule="auto"/>
        <w:jc w:val="both"/>
        <w:rPr>
          <w:b/>
          <w:bCs/>
          <w:sz w:val="28"/>
          <w:szCs w:val="28"/>
          <w:lang w:val="en-US"/>
        </w:rPr>
      </w:pPr>
      <w:r w:rsidRPr="00224CE6">
        <w:rPr>
          <w:b/>
          <w:bCs/>
          <w:sz w:val="28"/>
          <w:szCs w:val="28"/>
          <w:lang w:val="en-US"/>
        </w:rPr>
        <w:br w:type="page"/>
      </w:r>
    </w:p>
    <w:p w14:paraId="16B66ECA" w14:textId="4619FC3C" w:rsidR="00581629" w:rsidRPr="006B6CA1" w:rsidRDefault="006B6CA1" w:rsidP="006B6CA1">
      <w:pPr>
        <w:pStyle w:val="1"/>
        <w:rPr>
          <w:b/>
          <w:bCs/>
          <w:lang w:val="en-US"/>
        </w:rPr>
      </w:pPr>
      <w:bookmarkStart w:id="44" w:name="_Toc134668977"/>
      <w:r w:rsidRPr="006B6CA1">
        <w:rPr>
          <w:b/>
          <w:bCs/>
          <w:lang w:val="en-US"/>
        </w:rPr>
        <w:lastRenderedPageBreak/>
        <w:t>REFERENCES</w:t>
      </w:r>
      <w:bookmarkEnd w:id="44"/>
    </w:p>
    <w:p w14:paraId="6FC4FB25"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 xml:space="preserve">Chow, C. K., Ariyarathna, N., Islam, S. M. S., Thiagalingam, A., Redfern, J., &amp; mHealth for Cardiovascular Disease Research Group. (2016). mHealth in cardiovascular health care. Heart, 102(8), 588-590. </w:t>
      </w:r>
      <w:hyperlink r:id="rId22" w:history="1">
        <w:r w:rsidRPr="00F14536">
          <w:rPr>
            <w:rStyle w:val="a3"/>
            <w:rFonts w:eastAsiaTheme="majorEastAsia"/>
            <w:sz w:val="28"/>
            <w:szCs w:val="28"/>
          </w:rPr>
          <w:t>https://heart.bmj.com/content/102/8/588</w:t>
        </w:r>
      </w:hyperlink>
    </w:p>
    <w:p w14:paraId="72E3AA62" w14:textId="77777777" w:rsidR="00581629" w:rsidRPr="00F14536" w:rsidRDefault="00581629" w:rsidP="00581629">
      <w:pPr>
        <w:pStyle w:val="a4"/>
        <w:numPr>
          <w:ilvl w:val="0"/>
          <w:numId w:val="9"/>
        </w:numPr>
        <w:spacing w:line="360" w:lineRule="auto"/>
        <w:ind w:left="1440" w:hanging="720"/>
        <w:jc w:val="both"/>
        <w:rPr>
          <w:color w:val="353740"/>
          <w:sz w:val="28"/>
          <w:szCs w:val="28"/>
        </w:rPr>
      </w:pPr>
      <w:r w:rsidRPr="00FE183A">
        <w:rPr>
          <w:color w:val="353740"/>
          <w:sz w:val="28"/>
          <w:szCs w:val="28"/>
          <w:lang w:val="nl-NL"/>
        </w:rPr>
        <w:t xml:space="preserve">Chen S, Ding X, Ma J, et al. </w:t>
      </w:r>
      <w:r w:rsidRPr="00F14536">
        <w:rPr>
          <w:color w:val="353740"/>
          <w:sz w:val="28"/>
          <w:szCs w:val="28"/>
        </w:rPr>
        <w:t>Heart rate monitoring on a smartwatch: challenges, opportunities and future directions. Sensors (Basel). 2020</w:t>
      </w:r>
      <w:proofErr w:type="gramStart"/>
      <w:r w:rsidRPr="00F14536">
        <w:rPr>
          <w:color w:val="353740"/>
          <w:sz w:val="28"/>
          <w:szCs w:val="28"/>
        </w:rPr>
        <w:t>;20</w:t>
      </w:r>
      <w:proofErr w:type="gramEnd"/>
      <w:r w:rsidRPr="00F14536">
        <w:rPr>
          <w:color w:val="353740"/>
          <w:sz w:val="28"/>
          <w:szCs w:val="28"/>
        </w:rPr>
        <w:t>(22):6467.doi:10.3390/s20226467</w:t>
      </w:r>
      <w:r w:rsidRPr="00F14536">
        <w:rPr>
          <w:color w:val="353740"/>
          <w:sz w:val="28"/>
          <w:szCs w:val="28"/>
          <w:lang w:val="en-US"/>
        </w:rPr>
        <w:t xml:space="preserve">. </w:t>
      </w:r>
      <w:hyperlink r:id="rId23" w:history="1">
        <w:r w:rsidRPr="00F14536">
          <w:rPr>
            <w:rStyle w:val="a3"/>
            <w:rFonts w:eastAsiaTheme="majorEastAsia"/>
            <w:sz w:val="28"/>
            <w:szCs w:val="28"/>
          </w:rPr>
          <w:t>https://www.mdpi.com/1424-8220/20/22/6467</w:t>
        </w:r>
      </w:hyperlink>
    </w:p>
    <w:p w14:paraId="230C59D4"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E183A">
        <w:rPr>
          <w:color w:val="353740"/>
          <w:sz w:val="28"/>
          <w:szCs w:val="28"/>
          <w:lang w:val="fr-FR"/>
        </w:rPr>
        <w:t xml:space="preserve">Detry R, Dohogne T, Nève N, De Muylder R, Lefèbvre F, Pochet L, et al. </w:t>
      </w:r>
      <w:r w:rsidRPr="00F14536">
        <w:rPr>
          <w:color w:val="353740"/>
          <w:sz w:val="28"/>
          <w:szCs w:val="28"/>
        </w:rPr>
        <w:t>Current and future roles of wearable technology in cardiology. Journal of cardiovascular electrophysiology. 2016 Jan</w:t>
      </w:r>
      <w:proofErr w:type="gramStart"/>
      <w:r w:rsidRPr="00F14536">
        <w:rPr>
          <w:color w:val="353740"/>
          <w:sz w:val="28"/>
          <w:szCs w:val="28"/>
        </w:rPr>
        <w:t>;27</w:t>
      </w:r>
      <w:proofErr w:type="gramEnd"/>
      <w:r w:rsidRPr="00F14536">
        <w:rPr>
          <w:color w:val="353740"/>
          <w:sz w:val="28"/>
          <w:szCs w:val="28"/>
        </w:rPr>
        <w:t xml:space="preserve">(1):115-23. </w:t>
      </w:r>
      <w:hyperlink r:id="rId24" w:history="1">
        <w:r w:rsidRPr="00F14536">
          <w:rPr>
            <w:rStyle w:val="a3"/>
            <w:rFonts w:eastAsiaTheme="majorEastAsia"/>
            <w:sz w:val="28"/>
            <w:szCs w:val="28"/>
          </w:rPr>
          <w:t>https://onlinelibrary.wiley.com/doi/abs/10.1111/jce.12849</w:t>
        </w:r>
      </w:hyperlink>
    </w:p>
    <w:p w14:paraId="2BDEE6F8"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proofErr w:type="spellStart"/>
      <w:r w:rsidRPr="00FE183A">
        <w:rPr>
          <w:color w:val="353740"/>
          <w:sz w:val="28"/>
          <w:szCs w:val="28"/>
          <w:lang w:val="de-DE"/>
        </w:rPr>
        <w:t>Eysenbach</w:t>
      </w:r>
      <w:proofErr w:type="spellEnd"/>
      <w:r w:rsidRPr="00FE183A">
        <w:rPr>
          <w:color w:val="353740"/>
          <w:sz w:val="28"/>
          <w:szCs w:val="28"/>
          <w:lang w:val="de-DE"/>
        </w:rPr>
        <w:t xml:space="preserve"> G, Köhler C, </w:t>
      </w:r>
      <w:proofErr w:type="spellStart"/>
      <w:r w:rsidRPr="00FE183A">
        <w:rPr>
          <w:color w:val="353740"/>
          <w:sz w:val="28"/>
          <w:szCs w:val="28"/>
          <w:lang w:val="de-DE"/>
        </w:rPr>
        <w:t>Howick</w:t>
      </w:r>
      <w:proofErr w:type="spellEnd"/>
      <w:r w:rsidRPr="00FE183A">
        <w:rPr>
          <w:color w:val="353740"/>
          <w:sz w:val="28"/>
          <w:szCs w:val="28"/>
          <w:lang w:val="de-DE"/>
        </w:rPr>
        <w:t xml:space="preserve"> J, Hausner E, Hoffmann E, Beller E, et al. </w:t>
      </w:r>
      <w:r w:rsidRPr="00F14536">
        <w:rPr>
          <w:color w:val="353740"/>
          <w:sz w:val="28"/>
          <w:szCs w:val="28"/>
        </w:rPr>
        <w:t>Accuracy of diagnostic tests for Lyme borreliosis in humans, part 2: a systematic review and meta-analysis of recent European guidelines. Clinical microbiology and infection. 2016 Mar 1</w:t>
      </w:r>
      <w:proofErr w:type="gramStart"/>
      <w:r w:rsidRPr="00F14536">
        <w:rPr>
          <w:color w:val="353740"/>
          <w:sz w:val="28"/>
          <w:szCs w:val="28"/>
        </w:rPr>
        <w:t>;22</w:t>
      </w:r>
      <w:proofErr w:type="gramEnd"/>
      <w:r w:rsidRPr="00F14536">
        <w:rPr>
          <w:color w:val="353740"/>
          <w:sz w:val="28"/>
          <w:szCs w:val="28"/>
        </w:rPr>
        <w:t xml:space="preserve">(3):e1-17. </w:t>
      </w:r>
      <w:hyperlink r:id="rId25" w:history="1">
        <w:r w:rsidRPr="00F14536">
          <w:rPr>
            <w:rStyle w:val="a3"/>
            <w:rFonts w:eastAsiaTheme="majorEastAsia"/>
            <w:sz w:val="28"/>
            <w:szCs w:val="28"/>
          </w:rPr>
          <w:t>https://www.sciencedirect.com/science/article/pii/S1198743X14698593</w:t>
        </w:r>
      </w:hyperlink>
    </w:p>
    <w:p w14:paraId="214F807A"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El Amrani R, Tartar A. Wearable technology: what implications for personal privacy and Big Data research</w:t>
      </w:r>
      <w:proofErr w:type="gramStart"/>
      <w:r w:rsidRPr="00F14536">
        <w:rPr>
          <w:color w:val="353740"/>
          <w:sz w:val="28"/>
          <w:szCs w:val="28"/>
        </w:rPr>
        <w:t>?.</w:t>
      </w:r>
      <w:proofErr w:type="gramEnd"/>
      <w:r w:rsidRPr="00F14536">
        <w:rPr>
          <w:color w:val="353740"/>
          <w:sz w:val="28"/>
          <w:szCs w:val="28"/>
        </w:rPr>
        <w:t xml:space="preserve"> Big Data &amp; Society. 2015 Jul2</w:t>
      </w:r>
      <w:proofErr w:type="gramStart"/>
      <w:r w:rsidRPr="00F14536">
        <w:rPr>
          <w:color w:val="353740"/>
          <w:sz w:val="28"/>
          <w:szCs w:val="28"/>
        </w:rPr>
        <w:t>;2</w:t>
      </w:r>
      <w:proofErr w:type="gramEnd"/>
      <w:r w:rsidRPr="00F14536">
        <w:rPr>
          <w:color w:val="353740"/>
          <w:sz w:val="28"/>
          <w:szCs w:val="28"/>
        </w:rPr>
        <w:t xml:space="preserve">(2):2053951715601362. </w:t>
      </w:r>
      <w:hyperlink r:id="rId26" w:history="1">
        <w:r w:rsidRPr="00F14536">
          <w:rPr>
            <w:rStyle w:val="a3"/>
            <w:rFonts w:eastAsiaTheme="majorEastAsia"/>
            <w:sz w:val="28"/>
            <w:szCs w:val="28"/>
          </w:rPr>
          <w:t>https://journals.sagepub.com/doi/full/10.1177/2053951715601362</w:t>
        </w:r>
      </w:hyperlink>
    </w:p>
    <w:p w14:paraId="02008DA2"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Granger C, McDonald M, Stone N, et al. Remote monitoring for self-management of cardiovascular disease: a systematic review and meta-analysis.MayoClinProc.2020;95(5):958-975. doi:10.1016/j.mayocp.2019.11.026</w:t>
      </w:r>
      <w:r w:rsidRPr="00F14536">
        <w:rPr>
          <w:color w:val="353740"/>
          <w:sz w:val="28"/>
          <w:szCs w:val="28"/>
          <w:lang w:val="en-US"/>
        </w:rPr>
        <w:t xml:space="preserve">. </w:t>
      </w:r>
      <w:hyperlink r:id="rId27" w:history="1">
        <w:r w:rsidRPr="00F14536">
          <w:rPr>
            <w:rStyle w:val="a3"/>
            <w:rFonts w:eastAsiaTheme="majorEastAsia"/>
            <w:sz w:val="28"/>
            <w:szCs w:val="28"/>
          </w:rPr>
          <w:t>https://www.mayoclinicproceedings.org/article/S0025-6196(19)30925-9/fulltext</w:t>
        </w:r>
      </w:hyperlink>
    </w:p>
    <w:p w14:paraId="6A463400" w14:textId="77777777" w:rsidR="00581629" w:rsidRPr="00F14536" w:rsidRDefault="00581629" w:rsidP="00581629">
      <w:pPr>
        <w:pStyle w:val="a4"/>
        <w:numPr>
          <w:ilvl w:val="0"/>
          <w:numId w:val="9"/>
        </w:numPr>
        <w:shd w:val="clear" w:color="auto" w:fill="FFFFFF"/>
        <w:spacing w:line="360" w:lineRule="auto"/>
        <w:ind w:left="1440" w:hanging="720"/>
        <w:rPr>
          <w:color w:val="353740"/>
          <w:sz w:val="28"/>
          <w:szCs w:val="28"/>
        </w:rPr>
      </w:pPr>
      <w:r w:rsidRPr="00F14536">
        <w:rPr>
          <w:color w:val="353740"/>
          <w:sz w:val="28"/>
          <w:szCs w:val="28"/>
        </w:rPr>
        <w:lastRenderedPageBreak/>
        <w:t>Ganesan S, Muthukrishnan A, Balakrishnan S, et al. Real-time cardiac arrhythmia classification using wearable sensor data. PLoS One. 2020</w:t>
      </w:r>
      <w:proofErr w:type="gramStart"/>
      <w:r w:rsidRPr="00F14536">
        <w:rPr>
          <w:color w:val="353740"/>
          <w:sz w:val="28"/>
          <w:szCs w:val="28"/>
        </w:rPr>
        <w:t>;15</w:t>
      </w:r>
      <w:proofErr w:type="gramEnd"/>
      <w:r w:rsidRPr="00F14536">
        <w:rPr>
          <w:color w:val="353740"/>
          <w:sz w:val="28"/>
          <w:szCs w:val="28"/>
        </w:rPr>
        <w:t>(8):e0237797. doi:10.1371/journal.pone.0237797</w:t>
      </w:r>
      <w:r w:rsidRPr="00F14536">
        <w:rPr>
          <w:color w:val="353740"/>
          <w:sz w:val="28"/>
          <w:szCs w:val="28"/>
          <w:lang w:val="en-US"/>
        </w:rPr>
        <w:t xml:space="preserve"> </w:t>
      </w:r>
      <w:hyperlink r:id="rId28" w:history="1">
        <w:r w:rsidRPr="00F14536">
          <w:rPr>
            <w:rStyle w:val="a3"/>
            <w:rFonts w:eastAsiaTheme="majorEastAsia"/>
            <w:sz w:val="28"/>
            <w:szCs w:val="28"/>
          </w:rPr>
          <w:t>https://journals.plos.org/plosone/article?id=10.1371/journal.pone.0237797</w:t>
        </w:r>
      </w:hyperlink>
    </w:p>
    <w:p w14:paraId="2245CE07" w14:textId="77777777" w:rsidR="00581629" w:rsidRPr="00F14536" w:rsidRDefault="00581629" w:rsidP="00581629">
      <w:pPr>
        <w:pStyle w:val="a4"/>
        <w:numPr>
          <w:ilvl w:val="0"/>
          <w:numId w:val="9"/>
        </w:numPr>
        <w:spacing w:line="360" w:lineRule="auto"/>
        <w:ind w:left="1440" w:hanging="720"/>
        <w:jc w:val="both"/>
        <w:rPr>
          <w:color w:val="353740"/>
          <w:sz w:val="28"/>
          <w:szCs w:val="28"/>
        </w:rPr>
      </w:pPr>
      <w:r w:rsidRPr="00F14536">
        <w:rPr>
          <w:color w:val="353740"/>
          <w:sz w:val="28"/>
          <w:szCs w:val="28"/>
        </w:rPr>
        <w:t>Haddad, Y., Amin, H., &amp; Bataineh, M. (2017). Smart wearable healthcare devices: Challenges and opportunities. Journal of medical systems</w:t>
      </w:r>
      <w:proofErr w:type="gramStart"/>
      <w:r w:rsidRPr="00F14536">
        <w:rPr>
          <w:color w:val="353740"/>
          <w:sz w:val="28"/>
          <w:szCs w:val="28"/>
        </w:rPr>
        <w:t>,41</w:t>
      </w:r>
      <w:proofErr w:type="gramEnd"/>
      <w:r w:rsidRPr="00F14536">
        <w:rPr>
          <w:color w:val="353740"/>
          <w:sz w:val="28"/>
          <w:szCs w:val="28"/>
        </w:rPr>
        <w:t xml:space="preserve">(7),115. </w:t>
      </w:r>
      <w:hyperlink r:id="rId29" w:history="1">
        <w:r w:rsidRPr="00F14536">
          <w:rPr>
            <w:rStyle w:val="a3"/>
            <w:rFonts w:eastAsiaTheme="majorEastAsia"/>
            <w:sz w:val="28"/>
            <w:szCs w:val="28"/>
          </w:rPr>
          <w:t>https://link.springer.com/article/10.1007/s10916-017-0720-5</w:t>
        </w:r>
      </w:hyperlink>
    </w:p>
    <w:p w14:paraId="6AFDADD8" w14:textId="77777777" w:rsidR="00581629" w:rsidRPr="00F14536" w:rsidRDefault="00581629" w:rsidP="00581629">
      <w:pPr>
        <w:pStyle w:val="a4"/>
        <w:numPr>
          <w:ilvl w:val="0"/>
          <w:numId w:val="9"/>
        </w:numPr>
        <w:spacing w:line="360" w:lineRule="auto"/>
        <w:ind w:left="1440" w:hanging="720"/>
        <w:jc w:val="both"/>
        <w:rPr>
          <w:color w:val="353740"/>
          <w:sz w:val="28"/>
          <w:szCs w:val="28"/>
        </w:rPr>
      </w:pPr>
      <w:r w:rsidRPr="00F14536">
        <w:rPr>
          <w:color w:val="353740"/>
          <w:sz w:val="28"/>
          <w:szCs w:val="28"/>
        </w:rPr>
        <w:t>Hassannejad, H., Khalilzadeh, O., Beygi, D., Li, J., &amp; Soh, P. J. (2017). Survey of wearable devices and challenges. Journal of medical</w:t>
      </w:r>
      <w:r w:rsidRPr="00F14536">
        <w:rPr>
          <w:color w:val="353740"/>
          <w:sz w:val="28"/>
          <w:szCs w:val="28"/>
          <w:lang w:val="en-US"/>
        </w:rPr>
        <w:t xml:space="preserve"> </w:t>
      </w:r>
      <w:r w:rsidRPr="00F14536">
        <w:rPr>
          <w:color w:val="353740"/>
          <w:sz w:val="28"/>
          <w:szCs w:val="28"/>
        </w:rPr>
        <w:t xml:space="preserve">systems, 41(7), 104. </w:t>
      </w:r>
      <w:hyperlink r:id="rId30" w:history="1">
        <w:r w:rsidRPr="00F14536">
          <w:rPr>
            <w:rStyle w:val="a3"/>
            <w:rFonts w:eastAsiaTheme="majorEastAsia"/>
            <w:sz w:val="28"/>
            <w:szCs w:val="28"/>
          </w:rPr>
          <w:t>https://link.springer.com/article/10.1007/s10916-017-0737-9</w:t>
        </w:r>
      </w:hyperlink>
    </w:p>
    <w:p w14:paraId="2103265D"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Houle J, Gasper J, Philbrook L, et al. Heart rate monitoring using wearable technology to evaluate postoperative stress in cardiac surgery patients: feasibility study. JMIR Mhealth Uhealth. 2019</w:t>
      </w:r>
      <w:proofErr w:type="gramStart"/>
      <w:r w:rsidRPr="00F14536">
        <w:rPr>
          <w:color w:val="353740"/>
          <w:sz w:val="28"/>
          <w:szCs w:val="28"/>
        </w:rPr>
        <w:t>;7</w:t>
      </w:r>
      <w:proofErr w:type="gramEnd"/>
      <w:r w:rsidRPr="00F14536">
        <w:rPr>
          <w:color w:val="353740"/>
          <w:sz w:val="28"/>
          <w:szCs w:val="28"/>
        </w:rPr>
        <w:t>(4):e12961.doi:10.2196/12961</w:t>
      </w:r>
      <w:r w:rsidRPr="00F14536">
        <w:rPr>
          <w:color w:val="353740"/>
          <w:sz w:val="28"/>
          <w:szCs w:val="28"/>
          <w:lang w:val="en-US"/>
        </w:rPr>
        <w:t xml:space="preserve">. </w:t>
      </w:r>
      <w:hyperlink r:id="rId31" w:history="1">
        <w:r w:rsidRPr="00F14536">
          <w:rPr>
            <w:rStyle w:val="a3"/>
            <w:rFonts w:eastAsiaTheme="majorEastAsia"/>
            <w:sz w:val="28"/>
            <w:szCs w:val="28"/>
          </w:rPr>
          <w:t>https://mhealth.jmir.org/2019/4/e12961/</w:t>
        </w:r>
      </w:hyperlink>
    </w:p>
    <w:p w14:paraId="10E39109"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Kollmann A, Riedl M, Kastner P. Wearable health systems for personalized health management: state and trends. IEEE journal of biomedical and health informatics. 2015 Sep</w:t>
      </w:r>
      <w:proofErr w:type="gramStart"/>
      <w:r w:rsidRPr="00F14536">
        <w:rPr>
          <w:color w:val="353740"/>
          <w:sz w:val="28"/>
          <w:szCs w:val="28"/>
        </w:rPr>
        <w:t>;19</w:t>
      </w:r>
      <w:proofErr w:type="gramEnd"/>
      <w:r w:rsidRPr="00F14536">
        <w:rPr>
          <w:color w:val="353740"/>
          <w:sz w:val="28"/>
          <w:szCs w:val="28"/>
        </w:rPr>
        <w:t xml:space="preserve">(5):1531-47. </w:t>
      </w:r>
      <w:hyperlink r:id="rId32" w:history="1">
        <w:r w:rsidRPr="00F14536">
          <w:rPr>
            <w:rStyle w:val="a3"/>
            <w:rFonts w:eastAsiaTheme="majorEastAsia"/>
            <w:sz w:val="28"/>
            <w:szCs w:val="28"/>
          </w:rPr>
          <w:t>https://ieeexplore.ieee.org/abstract/document/7113471</w:t>
        </w:r>
      </w:hyperlink>
    </w:p>
    <w:p w14:paraId="053FB22E"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 xml:space="preserve">Kim D, Chon KH. An overview of wearable sensors and IoT for healthcare: Overview of wearable sensors and IoT. In Wearable sensors: Fundamentals, implementation and applications 2018 (pp. 1-38).Elsevier. </w:t>
      </w:r>
      <w:hyperlink r:id="rId33" w:history="1">
        <w:r w:rsidRPr="00F14536">
          <w:rPr>
            <w:rStyle w:val="a3"/>
            <w:rFonts w:eastAsiaTheme="majorEastAsia"/>
            <w:sz w:val="28"/>
            <w:szCs w:val="28"/>
          </w:rPr>
          <w:t>https://www.sciencedirect.com/science/article/pii/B9780128139915000015</w:t>
        </w:r>
      </w:hyperlink>
    </w:p>
    <w:p w14:paraId="77A3531E"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 xml:space="preserve">Kwon S, Hong S, Shim H, et al. Feasibility of real-time monitoring heart rate variability in patients with acute myocardial infarction using </w:t>
      </w:r>
      <w:r w:rsidRPr="00F14536">
        <w:rPr>
          <w:color w:val="353740"/>
          <w:sz w:val="28"/>
          <w:szCs w:val="28"/>
        </w:rPr>
        <w:lastRenderedPageBreak/>
        <w:t>a wearable device: a pilot study. Healthcare (Basel). 2020</w:t>
      </w:r>
      <w:proofErr w:type="gramStart"/>
      <w:r w:rsidRPr="00F14536">
        <w:rPr>
          <w:color w:val="353740"/>
          <w:sz w:val="28"/>
          <w:szCs w:val="28"/>
        </w:rPr>
        <w:t>;8</w:t>
      </w:r>
      <w:proofErr w:type="gramEnd"/>
      <w:r w:rsidRPr="00F14536">
        <w:rPr>
          <w:color w:val="353740"/>
          <w:sz w:val="28"/>
          <w:szCs w:val="28"/>
        </w:rPr>
        <w:t>(1):E60.doi:10.3390/healthcare8010060</w:t>
      </w:r>
      <w:r w:rsidRPr="00F14536">
        <w:rPr>
          <w:color w:val="353740"/>
          <w:sz w:val="28"/>
          <w:szCs w:val="28"/>
          <w:lang w:val="en-US"/>
        </w:rPr>
        <w:t xml:space="preserve">. </w:t>
      </w:r>
      <w:hyperlink r:id="rId34" w:history="1">
        <w:r w:rsidRPr="00F14536">
          <w:rPr>
            <w:rStyle w:val="a3"/>
            <w:rFonts w:eastAsiaTheme="majorEastAsia"/>
            <w:sz w:val="28"/>
            <w:szCs w:val="28"/>
          </w:rPr>
          <w:t>https://www.mdpi.com/2227-9032/8/1/60</w:t>
        </w:r>
      </w:hyperlink>
    </w:p>
    <w:p w14:paraId="4FB89FE2"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 xml:space="preserve">Lymberis, A., &amp; Gatzoulis, L. (2016). Wearable health devices—vital sign monitoring, systems and technologies. Sensors, 16(8), 142. </w:t>
      </w:r>
      <w:hyperlink r:id="rId35" w:history="1">
        <w:r w:rsidRPr="00F14536">
          <w:rPr>
            <w:rStyle w:val="a3"/>
            <w:rFonts w:eastAsiaTheme="majorEastAsia"/>
            <w:sz w:val="28"/>
            <w:szCs w:val="28"/>
          </w:rPr>
          <w:t>https://www.mdpi.com/1424-8220/16/8/142</w:t>
        </w:r>
      </w:hyperlink>
    </w:p>
    <w:p w14:paraId="78DA6FD9"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E183A">
        <w:rPr>
          <w:color w:val="353740"/>
          <w:sz w:val="28"/>
          <w:szCs w:val="28"/>
          <w:lang w:val="it-IT"/>
        </w:rPr>
        <w:t xml:space="preserve">Landolfo M, Bernabeo F, Mancini A, et al. </w:t>
      </w:r>
      <w:r w:rsidRPr="00F14536">
        <w:rPr>
          <w:color w:val="353740"/>
          <w:sz w:val="28"/>
          <w:szCs w:val="28"/>
        </w:rPr>
        <w:t>Improving performance of wearable sensors in cardiac rehabilitation by means of an artificial neural network. BMC Med Inform Decis Mak. 2020</w:t>
      </w:r>
      <w:proofErr w:type="gramStart"/>
      <w:r w:rsidRPr="00F14536">
        <w:rPr>
          <w:color w:val="353740"/>
          <w:sz w:val="28"/>
          <w:szCs w:val="28"/>
        </w:rPr>
        <w:t>;20</w:t>
      </w:r>
      <w:proofErr w:type="gramEnd"/>
      <w:r w:rsidRPr="00F14536">
        <w:rPr>
          <w:color w:val="353740"/>
          <w:sz w:val="28"/>
          <w:szCs w:val="28"/>
        </w:rPr>
        <w:t xml:space="preserve">(1):225. </w:t>
      </w:r>
      <w:proofErr w:type="gramStart"/>
      <w:r w:rsidRPr="00F14536">
        <w:rPr>
          <w:color w:val="353740"/>
          <w:sz w:val="28"/>
          <w:szCs w:val="28"/>
        </w:rPr>
        <w:t>doi:</w:t>
      </w:r>
      <w:proofErr w:type="gramEnd"/>
      <w:r w:rsidRPr="00F14536">
        <w:rPr>
          <w:color w:val="353740"/>
          <w:sz w:val="28"/>
          <w:szCs w:val="28"/>
        </w:rPr>
        <w:t>10.1186/s12911-020-01298-3</w:t>
      </w:r>
      <w:r w:rsidRPr="00F14536">
        <w:rPr>
          <w:color w:val="353740"/>
          <w:sz w:val="28"/>
          <w:szCs w:val="28"/>
          <w:lang w:val="en-US"/>
        </w:rPr>
        <w:t xml:space="preserve">. </w:t>
      </w:r>
      <w:hyperlink r:id="rId36" w:history="1">
        <w:r w:rsidRPr="00F14536">
          <w:rPr>
            <w:rStyle w:val="a3"/>
            <w:rFonts w:eastAsiaTheme="majorEastAsia"/>
            <w:sz w:val="28"/>
            <w:szCs w:val="28"/>
          </w:rPr>
          <w:t>https://bmcmedinformdecismak.biomedcentral.com/articles/10.1186/s12911-020-01298-3</w:t>
        </w:r>
      </w:hyperlink>
    </w:p>
    <w:p w14:paraId="6F01D45C"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Lindgren M, Stomberg A. Heart failure patients' experiences of wearable activity sensors. Journal of telemedicine and telecare. 2015 Aug</w:t>
      </w:r>
      <w:proofErr w:type="gramStart"/>
      <w:r w:rsidRPr="00F14536">
        <w:rPr>
          <w:color w:val="353740"/>
          <w:sz w:val="28"/>
          <w:szCs w:val="28"/>
        </w:rPr>
        <w:t>;21</w:t>
      </w:r>
      <w:proofErr w:type="gramEnd"/>
      <w:r w:rsidRPr="00F14536">
        <w:rPr>
          <w:color w:val="353740"/>
          <w:sz w:val="28"/>
          <w:szCs w:val="28"/>
        </w:rPr>
        <w:t xml:space="preserve">(5):283-7. </w:t>
      </w:r>
      <w:hyperlink r:id="rId37" w:history="1">
        <w:r w:rsidRPr="00F14536">
          <w:rPr>
            <w:rStyle w:val="a3"/>
            <w:rFonts w:eastAsiaTheme="majorEastAsia"/>
            <w:sz w:val="28"/>
            <w:szCs w:val="28"/>
          </w:rPr>
          <w:t>https://journals.sagepub.com/doi/abs/10.1177/1357633X15576282</w:t>
        </w:r>
      </w:hyperlink>
    </w:p>
    <w:p w14:paraId="343CC96E"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 xml:space="preserve">Mishra, V., &amp; Mishra, H. (2017). Wearable technology in medical applications. Journal of digital imaging, 30(4), 487-497. </w:t>
      </w:r>
      <w:hyperlink r:id="rId38" w:history="1">
        <w:r w:rsidRPr="00F14536">
          <w:rPr>
            <w:rStyle w:val="a3"/>
            <w:rFonts w:eastAsiaTheme="majorEastAsia"/>
            <w:sz w:val="28"/>
            <w:szCs w:val="28"/>
          </w:rPr>
          <w:t>https://link.springer.com/article/10.1007/s10278-017-9957-8</w:t>
        </w:r>
      </w:hyperlink>
    </w:p>
    <w:p w14:paraId="1B084C1E"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Pevnick JM, Birkeland K, Zimmer R, Elad Y, Kedan I. Wearable technology for cardiology: an update and framework for the future. Trends in cardiovascular medicine. 2015 Oct 1</w:t>
      </w:r>
      <w:proofErr w:type="gramStart"/>
      <w:r w:rsidRPr="00F14536">
        <w:rPr>
          <w:color w:val="353740"/>
          <w:sz w:val="28"/>
          <w:szCs w:val="28"/>
        </w:rPr>
        <w:t>;25</w:t>
      </w:r>
      <w:proofErr w:type="gramEnd"/>
      <w:r w:rsidRPr="00F14536">
        <w:rPr>
          <w:color w:val="353740"/>
          <w:sz w:val="28"/>
          <w:szCs w:val="28"/>
        </w:rPr>
        <w:t xml:space="preserve">(7):666-73. </w:t>
      </w:r>
      <w:hyperlink r:id="rId39" w:history="1">
        <w:r w:rsidRPr="00F14536">
          <w:rPr>
            <w:rStyle w:val="a3"/>
            <w:rFonts w:eastAsiaTheme="majorEastAsia"/>
            <w:sz w:val="28"/>
            <w:szCs w:val="28"/>
          </w:rPr>
          <w:t>https://www.sciencedirect.com/science/article/pii/S1050173815000997</w:t>
        </w:r>
      </w:hyperlink>
    </w:p>
    <w:p w14:paraId="285CD57E" w14:textId="77777777" w:rsidR="00581629" w:rsidRPr="00F14536" w:rsidRDefault="00581629" w:rsidP="00581629">
      <w:pPr>
        <w:pStyle w:val="a4"/>
        <w:numPr>
          <w:ilvl w:val="0"/>
          <w:numId w:val="9"/>
        </w:numPr>
        <w:shd w:val="clear" w:color="auto" w:fill="FFFFFF"/>
        <w:spacing w:line="360" w:lineRule="auto"/>
        <w:ind w:left="1440" w:hanging="720"/>
        <w:rPr>
          <w:color w:val="353740"/>
          <w:sz w:val="28"/>
          <w:szCs w:val="28"/>
        </w:rPr>
      </w:pPr>
      <w:r w:rsidRPr="00FE183A">
        <w:rPr>
          <w:color w:val="353740"/>
          <w:sz w:val="28"/>
          <w:szCs w:val="28"/>
          <w:lang w:val="fr-FR"/>
        </w:rPr>
        <w:t xml:space="preserve">Polhemus M, Thompson B, Watson R, et al. </w:t>
      </w:r>
      <w:r w:rsidRPr="00F14536">
        <w:rPr>
          <w:color w:val="353740"/>
          <w:sz w:val="28"/>
          <w:szCs w:val="28"/>
        </w:rPr>
        <w:t>Wearable biosensors for heart rate variability monitoring among patients with chronic obstructive pulmonary disease: pilot observational study. JMIR Form Res. 2020;4(12):e20512.doi:10.2196/20512</w:t>
      </w:r>
      <w:hyperlink r:id="rId40" w:history="1">
        <w:r w:rsidRPr="00F14536">
          <w:rPr>
            <w:rStyle w:val="a3"/>
            <w:rFonts w:eastAsiaTheme="majorEastAsia"/>
            <w:sz w:val="28"/>
            <w:szCs w:val="28"/>
          </w:rPr>
          <w:t>https://formative.jmir.org/2020/12/e20512</w:t>
        </w:r>
      </w:hyperlink>
    </w:p>
    <w:p w14:paraId="0C771E44"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lastRenderedPageBreak/>
        <w:t xml:space="preserve">Pansiot, J., Clifton, D., &amp; Pimentel, M. A. (2017). Guest editorial introduction to the special section on wearable biomedical sensors and systems. IEEE Journal of Biomedical and Health Informatics, 21(2), 275-277. </w:t>
      </w:r>
      <w:hyperlink r:id="rId41" w:history="1">
        <w:r w:rsidRPr="00F14536">
          <w:rPr>
            <w:rStyle w:val="a3"/>
            <w:rFonts w:eastAsiaTheme="majorEastAsia"/>
            <w:sz w:val="28"/>
            <w:szCs w:val="28"/>
          </w:rPr>
          <w:t>https://ieeexplore.ieee.org/document/7851807</w:t>
        </w:r>
      </w:hyperlink>
    </w:p>
    <w:p w14:paraId="50D0C1DC"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 xml:space="preserve">Ranganathan, P., Prabhakar, A. T., Khandelwal, S., &amp; Chhabra, R. (2017). Wearable devices for remote vital signs monitoring in the outpatient setting: an overview of the field. BMJ Innovations, 3(2), 55-67. </w:t>
      </w:r>
      <w:hyperlink r:id="rId42" w:history="1">
        <w:r w:rsidRPr="00F14536">
          <w:rPr>
            <w:rStyle w:val="a3"/>
            <w:rFonts w:eastAsiaTheme="majorEastAsia"/>
            <w:sz w:val="28"/>
            <w:szCs w:val="28"/>
          </w:rPr>
          <w:t>https://innovations.bmj.com/content/3/2/55</w:t>
        </w:r>
      </w:hyperlink>
    </w:p>
    <w:p w14:paraId="73AA06BC"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E183A">
        <w:rPr>
          <w:color w:val="353740"/>
          <w:sz w:val="28"/>
          <w:szCs w:val="28"/>
          <w:lang w:val="it-IT"/>
        </w:rPr>
        <w:t xml:space="preserve">Ravi, D., Wong, C., Deligianni, F., Berthouze, N., &amp; André, E. (2016). </w:t>
      </w:r>
      <w:r w:rsidRPr="00F14536">
        <w:rPr>
          <w:color w:val="353740"/>
          <w:sz w:val="28"/>
          <w:szCs w:val="28"/>
        </w:rPr>
        <w:t xml:space="preserve">A survey on sensing systems for context awareness in health care. IEEE journal of biomedical and health informatics, 21(2), 588-600. </w:t>
      </w:r>
      <w:hyperlink r:id="rId43" w:history="1">
        <w:r w:rsidRPr="00F14536">
          <w:rPr>
            <w:rStyle w:val="a3"/>
            <w:rFonts w:eastAsiaTheme="majorEastAsia"/>
            <w:sz w:val="28"/>
            <w:szCs w:val="28"/>
          </w:rPr>
          <w:t>https://ieeexplore.ieee.org/document/7324210</w:t>
        </w:r>
      </w:hyperlink>
    </w:p>
    <w:p w14:paraId="5CD15720"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14536">
        <w:rPr>
          <w:color w:val="353740"/>
          <w:sz w:val="28"/>
          <w:szCs w:val="28"/>
        </w:rPr>
        <w:t>Saeb S, Zhang M, Karr CJ, Schueller SM, Corden ME, Kording KP, et al. Mobile phone sensor correlates of depressive symptom severity in daily-life behavior: an exploratory study. Journal of medical Internet research. 2015 Jul 15</w:t>
      </w:r>
      <w:proofErr w:type="gramStart"/>
      <w:r w:rsidRPr="00F14536">
        <w:rPr>
          <w:color w:val="353740"/>
          <w:sz w:val="28"/>
          <w:szCs w:val="28"/>
        </w:rPr>
        <w:t>;17</w:t>
      </w:r>
      <w:proofErr w:type="gramEnd"/>
      <w:r w:rsidRPr="00F14536">
        <w:rPr>
          <w:color w:val="353740"/>
          <w:sz w:val="28"/>
          <w:szCs w:val="28"/>
        </w:rPr>
        <w:t xml:space="preserve">(7):e175. </w:t>
      </w:r>
      <w:hyperlink r:id="rId44" w:history="1">
        <w:r w:rsidRPr="00F14536">
          <w:rPr>
            <w:rStyle w:val="a3"/>
            <w:rFonts w:eastAsiaTheme="majorEastAsia"/>
            <w:sz w:val="28"/>
            <w:szCs w:val="28"/>
          </w:rPr>
          <w:t>https://www.jmir.org/2015/7/e175/</w:t>
        </w:r>
      </w:hyperlink>
    </w:p>
    <w:p w14:paraId="66085824"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E183A">
        <w:rPr>
          <w:color w:val="353740"/>
          <w:sz w:val="28"/>
          <w:szCs w:val="28"/>
          <w:lang w:val="fr-FR"/>
        </w:rPr>
        <w:t xml:space="preserve">Salem, O., Zhou, Y., &amp; Jafari, R. (2017). </w:t>
      </w:r>
      <w:r w:rsidRPr="00F14536">
        <w:rPr>
          <w:color w:val="353740"/>
          <w:sz w:val="28"/>
          <w:szCs w:val="28"/>
        </w:rPr>
        <w:t>A review of wearable technology in medicine. Journal of R&amp;D in Biomedical Engineering</w:t>
      </w:r>
      <w:proofErr w:type="gramStart"/>
      <w:r w:rsidRPr="00F14536">
        <w:rPr>
          <w:color w:val="353740"/>
          <w:sz w:val="28"/>
          <w:szCs w:val="28"/>
        </w:rPr>
        <w:t>,4</w:t>
      </w:r>
      <w:proofErr w:type="gramEnd"/>
      <w:r w:rsidRPr="00F14536">
        <w:rPr>
          <w:color w:val="353740"/>
          <w:sz w:val="28"/>
          <w:szCs w:val="28"/>
        </w:rPr>
        <w:t>(2),109121.</w:t>
      </w:r>
      <w:hyperlink r:id="rId45" w:history="1">
        <w:r w:rsidRPr="00F14536">
          <w:rPr>
            <w:rStyle w:val="a3"/>
            <w:rFonts w:eastAsiaTheme="majorEastAsia"/>
            <w:sz w:val="28"/>
            <w:szCs w:val="28"/>
          </w:rPr>
          <w:t>http://www.journalbme.com/index.php/bme/article/view/61</w:t>
        </w:r>
      </w:hyperlink>
    </w:p>
    <w:p w14:paraId="692A3E08" w14:textId="77777777" w:rsidR="00581629" w:rsidRPr="00F14536" w:rsidRDefault="00581629" w:rsidP="00581629">
      <w:pPr>
        <w:pStyle w:val="a4"/>
        <w:numPr>
          <w:ilvl w:val="0"/>
          <w:numId w:val="9"/>
        </w:numPr>
        <w:spacing w:line="360" w:lineRule="auto"/>
        <w:ind w:left="1440" w:hanging="720"/>
        <w:jc w:val="both"/>
        <w:rPr>
          <w:color w:val="353740"/>
          <w:sz w:val="28"/>
          <w:szCs w:val="28"/>
        </w:rPr>
      </w:pPr>
      <w:r w:rsidRPr="00FE183A">
        <w:rPr>
          <w:color w:val="353740"/>
          <w:sz w:val="28"/>
          <w:szCs w:val="28"/>
          <w:lang w:val="it-IT"/>
        </w:rPr>
        <w:t xml:space="preserve">Sazonov, E., &amp; Fontana, J. M. (2017). </w:t>
      </w:r>
      <w:r w:rsidRPr="00F14536">
        <w:rPr>
          <w:color w:val="353740"/>
          <w:sz w:val="28"/>
          <w:szCs w:val="28"/>
        </w:rPr>
        <w:t>Wearable food intake monitoring technologies: A comprehensive review. Computers in biology</w:t>
      </w:r>
      <w:r w:rsidRPr="00F14536">
        <w:rPr>
          <w:color w:val="353740"/>
          <w:sz w:val="28"/>
          <w:szCs w:val="28"/>
          <w:lang w:val="en-US"/>
        </w:rPr>
        <w:t xml:space="preserve"> </w:t>
      </w:r>
      <w:r w:rsidRPr="00F14536">
        <w:rPr>
          <w:color w:val="353740"/>
          <w:sz w:val="28"/>
          <w:szCs w:val="28"/>
        </w:rPr>
        <w:t xml:space="preserve">and medicine, 85, 77-88. </w:t>
      </w:r>
      <w:hyperlink r:id="rId46" w:history="1">
        <w:r w:rsidRPr="00F14536">
          <w:rPr>
            <w:rStyle w:val="a3"/>
            <w:rFonts w:eastAsiaTheme="majorEastAsia"/>
            <w:sz w:val="28"/>
            <w:szCs w:val="28"/>
          </w:rPr>
          <w:t>https://www.sciencedirect.com/science/article/pii/S0010482517302915</w:t>
        </w:r>
      </w:hyperlink>
    </w:p>
    <w:p w14:paraId="149ABAC3"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E183A">
        <w:rPr>
          <w:color w:val="353740"/>
          <w:sz w:val="28"/>
          <w:szCs w:val="28"/>
          <w:lang w:val="fr-FR"/>
        </w:rPr>
        <w:t xml:space="preserve">Song J, Bai Y, Dong W, et al. </w:t>
      </w:r>
      <w:r w:rsidRPr="00F14536">
        <w:rPr>
          <w:color w:val="353740"/>
          <w:sz w:val="28"/>
          <w:szCs w:val="28"/>
        </w:rPr>
        <w:t>Evaluation of the Fitbit Charge 2 for monitoring heart rate. PLoS One. 2019</w:t>
      </w:r>
      <w:proofErr w:type="gramStart"/>
      <w:r w:rsidRPr="00F14536">
        <w:rPr>
          <w:color w:val="353740"/>
          <w:sz w:val="28"/>
          <w:szCs w:val="28"/>
        </w:rPr>
        <w:t>;14</w:t>
      </w:r>
      <w:proofErr w:type="gramEnd"/>
      <w:r w:rsidRPr="00F14536">
        <w:rPr>
          <w:color w:val="353740"/>
          <w:sz w:val="28"/>
          <w:szCs w:val="28"/>
        </w:rPr>
        <w:t>(5):e0217412. doi:10.1371/journal.pone.0217412</w:t>
      </w:r>
      <w:r w:rsidRPr="00F14536">
        <w:rPr>
          <w:color w:val="353740"/>
          <w:sz w:val="28"/>
          <w:szCs w:val="28"/>
          <w:lang w:val="en-US"/>
        </w:rPr>
        <w:t xml:space="preserve">. </w:t>
      </w:r>
      <w:hyperlink r:id="rId47" w:history="1">
        <w:r w:rsidRPr="00F14536">
          <w:rPr>
            <w:rStyle w:val="a3"/>
            <w:rFonts w:eastAsiaTheme="majorEastAsia"/>
            <w:sz w:val="28"/>
            <w:szCs w:val="28"/>
          </w:rPr>
          <w:t>https://journals.plos.org/plosone/article?id=10.1371/journal.pone.0217412</w:t>
        </w:r>
      </w:hyperlink>
    </w:p>
    <w:p w14:paraId="0EFB7600"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E183A">
        <w:rPr>
          <w:color w:val="353740"/>
          <w:sz w:val="28"/>
          <w:szCs w:val="28"/>
          <w:lang w:val="nl-NL"/>
        </w:rPr>
        <w:t xml:space="preserve">Shen J, Zhang J, Zhao J, et al. </w:t>
      </w:r>
      <w:r w:rsidRPr="00F14536">
        <w:rPr>
          <w:color w:val="353740"/>
          <w:sz w:val="28"/>
          <w:szCs w:val="28"/>
        </w:rPr>
        <w:t>The application of wearable technology in cardiovascular disease detection and prevention. Ann Transl Med. 2020</w:t>
      </w:r>
      <w:proofErr w:type="gramStart"/>
      <w:r w:rsidRPr="00F14536">
        <w:rPr>
          <w:color w:val="353740"/>
          <w:sz w:val="28"/>
          <w:szCs w:val="28"/>
        </w:rPr>
        <w:t>;8</w:t>
      </w:r>
      <w:proofErr w:type="gramEnd"/>
      <w:r w:rsidRPr="00F14536">
        <w:rPr>
          <w:color w:val="353740"/>
          <w:sz w:val="28"/>
          <w:szCs w:val="28"/>
        </w:rPr>
        <w:t xml:space="preserve">(19):1251. </w:t>
      </w:r>
      <w:proofErr w:type="gramStart"/>
      <w:r w:rsidRPr="00F14536">
        <w:rPr>
          <w:color w:val="353740"/>
          <w:sz w:val="28"/>
          <w:szCs w:val="28"/>
        </w:rPr>
        <w:t>doi:</w:t>
      </w:r>
      <w:proofErr w:type="gramEnd"/>
      <w:r w:rsidRPr="00F14536">
        <w:rPr>
          <w:color w:val="353740"/>
          <w:sz w:val="28"/>
          <w:szCs w:val="28"/>
        </w:rPr>
        <w:t>10.21037/atm-20-4585</w:t>
      </w:r>
      <w:r w:rsidRPr="00F14536">
        <w:rPr>
          <w:color w:val="353740"/>
          <w:sz w:val="28"/>
          <w:szCs w:val="28"/>
          <w:lang w:val="en-US"/>
        </w:rPr>
        <w:t xml:space="preserve">. </w:t>
      </w:r>
      <w:hyperlink r:id="rId48" w:history="1">
        <w:r w:rsidRPr="00F14536">
          <w:rPr>
            <w:rStyle w:val="a3"/>
            <w:rFonts w:eastAsiaTheme="majorEastAsia"/>
            <w:sz w:val="28"/>
            <w:szCs w:val="28"/>
          </w:rPr>
          <w:t>https://atm.amegroups.com/article/view/45766/36567</w:t>
        </w:r>
      </w:hyperlink>
    </w:p>
    <w:p w14:paraId="5FEAA973" w14:textId="77777777" w:rsidR="00581629" w:rsidRPr="00FE183A" w:rsidRDefault="00581629" w:rsidP="00581629">
      <w:pPr>
        <w:pStyle w:val="a4"/>
        <w:numPr>
          <w:ilvl w:val="0"/>
          <w:numId w:val="9"/>
        </w:numPr>
        <w:shd w:val="clear" w:color="auto" w:fill="FFFFFF"/>
        <w:spacing w:line="360" w:lineRule="auto"/>
        <w:ind w:left="1440" w:hanging="720"/>
        <w:rPr>
          <w:color w:val="353740"/>
          <w:sz w:val="28"/>
          <w:szCs w:val="28"/>
          <w:lang w:val="fr-FR"/>
        </w:rPr>
      </w:pPr>
      <w:r w:rsidRPr="00FE183A">
        <w:rPr>
          <w:color w:val="353740"/>
          <w:sz w:val="28"/>
          <w:szCs w:val="28"/>
          <w:lang w:val="fr-FR"/>
        </w:rPr>
        <w:t xml:space="preserve">Tison GH, Sanchez JM, Ballinger B, et al. </w:t>
      </w:r>
      <w:r w:rsidRPr="00F14536">
        <w:rPr>
          <w:color w:val="353740"/>
          <w:sz w:val="28"/>
          <w:szCs w:val="28"/>
        </w:rPr>
        <w:t xml:space="preserve">Passive detection of atrial fibrillation using a commercially available smartwatch. </w:t>
      </w:r>
      <w:r w:rsidRPr="00FE183A">
        <w:rPr>
          <w:color w:val="353740"/>
          <w:sz w:val="28"/>
          <w:szCs w:val="28"/>
          <w:lang w:val="fr-FR"/>
        </w:rPr>
        <w:t>JAMA Cardiol. 2018;3(5):409-416. doi:10.1001/jamacardio.2018.0136</w:t>
      </w:r>
      <w:r w:rsidRPr="000500FA">
        <w:rPr>
          <w:color w:val="353740"/>
          <w:sz w:val="28"/>
          <w:szCs w:val="28"/>
          <w:lang w:val="fr-FR"/>
        </w:rPr>
        <w:t xml:space="preserve"> </w:t>
      </w:r>
      <w:hyperlink r:id="rId49" w:history="1">
        <w:r w:rsidRPr="00FE183A">
          <w:rPr>
            <w:rStyle w:val="a3"/>
            <w:rFonts w:eastAsiaTheme="majorEastAsia"/>
            <w:sz w:val="28"/>
            <w:szCs w:val="28"/>
            <w:lang w:val="fr-FR"/>
          </w:rPr>
          <w:t>https://jamanetwork.com/journals/jamacardiology/fullarticle/2675149</w:t>
        </w:r>
      </w:hyperlink>
    </w:p>
    <w:p w14:paraId="48739D9C" w14:textId="77777777" w:rsidR="00581629" w:rsidRPr="00F14536" w:rsidRDefault="00581629" w:rsidP="00581629">
      <w:pPr>
        <w:pStyle w:val="a4"/>
        <w:numPr>
          <w:ilvl w:val="0"/>
          <w:numId w:val="9"/>
        </w:numPr>
        <w:shd w:val="clear" w:color="auto" w:fill="FFFFFF"/>
        <w:spacing w:line="360" w:lineRule="auto"/>
        <w:ind w:left="1440" w:hanging="720"/>
        <w:jc w:val="both"/>
        <w:rPr>
          <w:color w:val="353740"/>
          <w:sz w:val="28"/>
          <w:szCs w:val="28"/>
        </w:rPr>
      </w:pPr>
      <w:r w:rsidRPr="00FE183A">
        <w:rPr>
          <w:color w:val="353740"/>
          <w:sz w:val="28"/>
          <w:szCs w:val="28"/>
          <w:lang w:val="fr-FR"/>
        </w:rPr>
        <w:t xml:space="preserve">Zhang X, Yu X, Liang W, et al. </w:t>
      </w:r>
      <w:r w:rsidRPr="00F14536">
        <w:rPr>
          <w:color w:val="353740"/>
          <w:sz w:val="28"/>
          <w:szCs w:val="28"/>
        </w:rPr>
        <w:t>Intelligent heart disease prediction model based on wearable devices. BMC Med Inform Decis Mak. 2021</w:t>
      </w:r>
      <w:proofErr w:type="gramStart"/>
      <w:r w:rsidRPr="00F14536">
        <w:rPr>
          <w:color w:val="353740"/>
          <w:sz w:val="28"/>
          <w:szCs w:val="28"/>
        </w:rPr>
        <w:t>;21</w:t>
      </w:r>
      <w:proofErr w:type="gramEnd"/>
      <w:r w:rsidRPr="00F14536">
        <w:rPr>
          <w:color w:val="353740"/>
          <w:sz w:val="28"/>
          <w:szCs w:val="28"/>
        </w:rPr>
        <w:t xml:space="preserve">(1):102. </w:t>
      </w:r>
      <w:proofErr w:type="gramStart"/>
      <w:r w:rsidRPr="00F14536">
        <w:rPr>
          <w:color w:val="353740"/>
          <w:sz w:val="28"/>
          <w:szCs w:val="28"/>
        </w:rPr>
        <w:t>doi:</w:t>
      </w:r>
      <w:proofErr w:type="gramEnd"/>
      <w:r w:rsidRPr="00F14536">
        <w:rPr>
          <w:color w:val="353740"/>
          <w:sz w:val="28"/>
          <w:szCs w:val="28"/>
        </w:rPr>
        <w:t>10.1186/s12911-021-01429-5</w:t>
      </w:r>
      <w:r w:rsidRPr="00F14536">
        <w:rPr>
          <w:color w:val="353740"/>
          <w:sz w:val="28"/>
          <w:szCs w:val="28"/>
          <w:lang w:val="en-US"/>
        </w:rPr>
        <w:t xml:space="preserve">. </w:t>
      </w:r>
      <w:hyperlink r:id="rId50" w:history="1">
        <w:r w:rsidRPr="00F14536">
          <w:rPr>
            <w:rStyle w:val="a3"/>
            <w:rFonts w:eastAsiaTheme="majorEastAsia"/>
            <w:sz w:val="28"/>
            <w:szCs w:val="28"/>
          </w:rPr>
          <w:t>https://bmcmedinformdecismak.biomedcentral.com/articles/10.1186/s12911-021-01429-5</w:t>
        </w:r>
      </w:hyperlink>
    </w:p>
    <w:p w14:paraId="0011F876" w14:textId="77777777" w:rsidR="00467C62" w:rsidRDefault="00467C62"/>
    <w:sectPr w:rsidR="00467C62" w:rsidSect="00416E5E">
      <w:pgSz w:w="11906" w:h="16838"/>
      <w:pgMar w:top="993" w:right="849" w:bottom="1440"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90F02"/>
    <w:multiLevelType w:val="hybridMultilevel"/>
    <w:tmpl w:val="D98C897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4281A10"/>
    <w:multiLevelType w:val="hybridMultilevel"/>
    <w:tmpl w:val="A740C9AC"/>
    <w:lvl w:ilvl="0" w:tplc="20000019">
      <w:start w:val="1"/>
      <w:numFmt w:val="lowerLetter"/>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
    <w:nsid w:val="1E096766"/>
    <w:multiLevelType w:val="hybridMultilevel"/>
    <w:tmpl w:val="217AC2E4"/>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1F121CE4"/>
    <w:multiLevelType w:val="multilevel"/>
    <w:tmpl w:val="0EF674C6"/>
    <w:lvl w:ilvl="0">
      <w:start w:val="1"/>
      <w:numFmt w:val="decimal"/>
      <w:lvlText w:val="%1"/>
      <w:lvlJc w:val="left"/>
      <w:pPr>
        <w:ind w:left="420" w:hanging="420"/>
      </w:pPr>
      <w:rPr>
        <w:rFonts w:hint="default"/>
        <w:color w:val="auto"/>
      </w:rPr>
    </w:lvl>
    <w:lvl w:ilvl="1">
      <w:start w:val="1"/>
      <w:numFmt w:val="decimal"/>
      <w:lvlText w:val="%1.%2"/>
      <w:lvlJc w:val="left"/>
      <w:pPr>
        <w:ind w:left="420" w:hanging="4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4">
    <w:nsid w:val="23F66070"/>
    <w:multiLevelType w:val="hybridMultilevel"/>
    <w:tmpl w:val="2BEC838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nsid w:val="27F76882"/>
    <w:multiLevelType w:val="hybridMultilevel"/>
    <w:tmpl w:val="720A65F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2CFF5E4D"/>
    <w:multiLevelType w:val="hybridMultilevel"/>
    <w:tmpl w:val="C1FA4E90"/>
    <w:lvl w:ilvl="0" w:tplc="2000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39512389"/>
    <w:multiLevelType w:val="hybridMultilevel"/>
    <w:tmpl w:val="EE027AE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3AC273ED"/>
    <w:multiLevelType w:val="hybridMultilevel"/>
    <w:tmpl w:val="1366A458"/>
    <w:lvl w:ilvl="0" w:tplc="200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nsid w:val="3B003709"/>
    <w:multiLevelType w:val="hybridMultilevel"/>
    <w:tmpl w:val="99FE545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41B73CF1"/>
    <w:multiLevelType w:val="hybridMultilevel"/>
    <w:tmpl w:val="BC6C32F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45B877C4"/>
    <w:multiLevelType w:val="multilevel"/>
    <w:tmpl w:val="CCD2217E"/>
    <w:lvl w:ilvl="0">
      <w:start w:val="1"/>
      <w:numFmt w:val="decimal"/>
      <w:lvlText w:val="%1"/>
      <w:lvlJc w:val="left"/>
      <w:pPr>
        <w:ind w:left="420" w:hanging="420"/>
      </w:pPr>
      <w:rPr>
        <w:rFonts w:hint="default"/>
      </w:rPr>
    </w:lvl>
    <w:lvl w:ilvl="1">
      <w:start w:val="1"/>
      <w:numFmt w:val="decimal"/>
      <w:lvlText w:val="%1.%2"/>
      <w:lvlJc w:val="left"/>
      <w:pPr>
        <w:ind w:left="562"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45CB4DB4"/>
    <w:multiLevelType w:val="hybridMultilevel"/>
    <w:tmpl w:val="21DC6FD6"/>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48176D1C"/>
    <w:multiLevelType w:val="hybridMultilevel"/>
    <w:tmpl w:val="BCFECE9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5758178E"/>
    <w:multiLevelType w:val="hybridMultilevel"/>
    <w:tmpl w:val="20A8114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5CAB5188"/>
    <w:multiLevelType w:val="hybridMultilevel"/>
    <w:tmpl w:val="330473E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60C9375C"/>
    <w:multiLevelType w:val="hybridMultilevel"/>
    <w:tmpl w:val="EC9E0E8C"/>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6FD05F05"/>
    <w:multiLevelType w:val="hybridMultilevel"/>
    <w:tmpl w:val="46CC8D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71656EBA"/>
    <w:multiLevelType w:val="hybridMultilevel"/>
    <w:tmpl w:val="A740C9AC"/>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num w:numId="1">
    <w:abstractNumId w:val="13"/>
  </w:num>
  <w:num w:numId="2">
    <w:abstractNumId w:val="7"/>
  </w:num>
  <w:num w:numId="3">
    <w:abstractNumId w:val="10"/>
  </w:num>
  <w:num w:numId="4">
    <w:abstractNumId w:val="3"/>
  </w:num>
  <w:num w:numId="5">
    <w:abstractNumId w:val="4"/>
  </w:num>
  <w:num w:numId="6">
    <w:abstractNumId w:val="6"/>
  </w:num>
  <w:num w:numId="7">
    <w:abstractNumId w:val="5"/>
  </w:num>
  <w:num w:numId="8">
    <w:abstractNumId w:val="9"/>
  </w:num>
  <w:num w:numId="9">
    <w:abstractNumId w:val="8"/>
  </w:num>
  <w:num w:numId="10">
    <w:abstractNumId w:val="14"/>
  </w:num>
  <w:num w:numId="11">
    <w:abstractNumId w:val="12"/>
  </w:num>
  <w:num w:numId="12">
    <w:abstractNumId w:val="16"/>
  </w:num>
  <w:num w:numId="13">
    <w:abstractNumId w:val="15"/>
  </w:num>
  <w:num w:numId="14">
    <w:abstractNumId w:val="2"/>
  </w:num>
  <w:num w:numId="15">
    <w:abstractNumId w:val="11"/>
  </w:num>
  <w:num w:numId="16">
    <w:abstractNumId w:val="1"/>
  </w:num>
  <w:num w:numId="17">
    <w:abstractNumId w:val="18"/>
  </w:num>
  <w:num w:numId="18">
    <w:abstractNumId w:val="0"/>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1629"/>
    <w:rsid w:val="000500FA"/>
    <w:rsid w:val="0009741E"/>
    <w:rsid w:val="000E7817"/>
    <w:rsid w:val="00177C2B"/>
    <w:rsid w:val="00217B24"/>
    <w:rsid w:val="002963F2"/>
    <w:rsid w:val="00416E5E"/>
    <w:rsid w:val="00467C62"/>
    <w:rsid w:val="004B3B36"/>
    <w:rsid w:val="004C1B55"/>
    <w:rsid w:val="004D4FFE"/>
    <w:rsid w:val="0055067E"/>
    <w:rsid w:val="00581629"/>
    <w:rsid w:val="005A67F8"/>
    <w:rsid w:val="006035DF"/>
    <w:rsid w:val="006047A4"/>
    <w:rsid w:val="006B6CA1"/>
    <w:rsid w:val="00792DB3"/>
    <w:rsid w:val="007F2431"/>
    <w:rsid w:val="00983669"/>
    <w:rsid w:val="00A83110"/>
    <w:rsid w:val="00B30D0E"/>
    <w:rsid w:val="00B75F09"/>
    <w:rsid w:val="00BB7C29"/>
    <w:rsid w:val="00BF093A"/>
    <w:rsid w:val="00C04846"/>
    <w:rsid w:val="00C45DD9"/>
    <w:rsid w:val="00C51042"/>
    <w:rsid w:val="00C76194"/>
    <w:rsid w:val="00D717FA"/>
    <w:rsid w:val="00F14536"/>
    <w:rsid w:val="00F9141E"/>
    <w:rsid w:val="00FA79BE"/>
    <w:rsid w:val="00FE183A"/>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4E3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C45DD9"/>
    <w:pPr>
      <w:spacing w:after="0" w:line="240" w:lineRule="auto"/>
    </w:pPr>
    <w:rPr>
      <w:rFonts w:ascii="Times New Roman" w:eastAsia="Times New Roman" w:hAnsi="Times New Roman" w:cs="Times New Roman"/>
      <w:kern w:val="0"/>
      <w:sz w:val="20"/>
      <w:szCs w:val="20"/>
      <w:lang w:val="en" w:eastAsia="ru-RU"/>
      <w14:ligatures w14:val="none"/>
    </w:rPr>
  </w:style>
  <w:style w:type="paragraph" w:styleId="1">
    <w:name w:val="heading 1"/>
    <w:basedOn w:val="a"/>
    <w:next w:val="a"/>
    <w:link w:val="10"/>
    <w:uiPriority w:val="9"/>
    <w:qFormat/>
    <w:rsid w:val="00581629"/>
    <w:pPr>
      <w:keepNext/>
      <w:keepLines/>
      <w:spacing w:line="360" w:lineRule="auto"/>
      <w:jc w:val="both"/>
      <w:outlineLvl w:val="0"/>
    </w:pPr>
    <w:rPr>
      <w:rFonts w:eastAsiaTheme="majorEastAsia" w:cstheme="majorBidi"/>
      <w:color w:val="000000" w:themeColor="text1"/>
      <w:sz w:val="28"/>
      <w:szCs w:val="32"/>
    </w:rPr>
  </w:style>
  <w:style w:type="paragraph" w:styleId="2">
    <w:name w:val="heading 2"/>
    <w:basedOn w:val="a"/>
    <w:next w:val="a"/>
    <w:link w:val="20"/>
    <w:uiPriority w:val="9"/>
    <w:semiHidden/>
    <w:unhideWhenUsed/>
    <w:qFormat/>
    <w:rsid w:val="00C45D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4">
    <w:name w:val="heading 4"/>
    <w:basedOn w:val="a"/>
    <w:next w:val="a"/>
    <w:link w:val="40"/>
    <w:uiPriority w:val="9"/>
    <w:semiHidden/>
    <w:unhideWhenUsed/>
    <w:qFormat/>
    <w:rsid w:val="00C45D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81629"/>
    <w:rPr>
      <w:color w:val="0000FF"/>
      <w:u w:val="single"/>
    </w:rPr>
  </w:style>
  <w:style w:type="paragraph" w:styleId="a4">
    <w:name w:val="List Paragraph"/>
    <w:basedOn w:val="a"/>
    <w:uiPriority w:val="34"/>
    <w:qFormat/>
    <w:rsid w:val="00581629"/>
    <w:pPr>
      <w:ind w:left="720"/>
      <w:contextualSpacing/>
    </w:pPr>
  </w:style>
  <w:style w:type="character" w:customStyle="1" w:styleId="10">
    <w:name w:val="Заголовок 1 Знак"/>
    <w:basedOn w:val="a0"/>
    <w:link w:val="1"/>
    <w:uiPriority w:val="9"/>
    <w:rsid w:val="00581629"/>
    <w:rPr>
      <w:rFonts w:ascii="Times New Roman" w:eastAsiaTheme="majorEastAsia" w:hAnsi="Times New Roman" w:cstheme="majorBidi"/>
      <w:color w:val="000000" w:themeColor="text1"/>
      <w:kern w:val="0"/>
      <w:sz w:val="28"/>
      <w:szCs w:val="32"/>
      <w:lang w:val="en" w:eastAsia="ru-RU"/>
      <w14:ligatures w14:val="none"/>
    </w:rPr>
  </w:style>
  <w:style w:type="paragraph" w:styleId="a5">
    <w:name w:val="Title"/>
    <w:basedOn w:val="a"/>
    <w:next w:val="a"/>
    <w:link w:val="a6"/>
    <w:uiPriority w:val="10"/>
    <w:qFormat/>
    <w:rsid w:val="00581629"/>
    <w:pPr>
      <w:spacing w:line="360" w:lineRule="auto"/>
      <w:contextualSpacing/>
      <w:jc w:val="both"/>
    </w:pPr>
    <w:rPr>
      <w:rFonts w:eastAsiaTheme="majorEastAsia" w:cstheme="majorBidi"/>
      <w:color w:val="000000" w:themeColor="text1"/>
      <w:spacing w:val="-10"/>
      <w:kern w:val="28"/>
      <w:sz w:val="28"/>
      <w:szCs w:val="56"/>
    </w:rPr>
  </w:style>
  <w:style w:type="character" w:customStyle="1" w:styleId="a6">
    <w:name w:val="Название Знак"/>
    <w:basedOn w:val="a0"/>
    <w:link w:val="a5"/>
    <w:uiPriority w:val="10"/>
    <w:rsid w:val="00581629"/>
    <w:rPr>
      <w:rFonts w:ascii="Times New Roman" w:eastAsiaTheme="majorEastAsia" w:hAnsi="Times New Roman" w:cstheme="majorBidi"/>
      <w:color w:val="000000" w:themeColor="text1"/>
      <w:spacing w:val="-10"/>
      <w:kern w:val="28"/>
      <w:sz w:val="28"/>
      <w:szCs w:val="56"/>
      <w:lang w:val="en" w:eastAsia="ru-RU"/>
      <w14:ligatures w14:val="none"/>
    </w:rPr>
  </w:style>
  <w:style w:type="paragraph" w:styleId="a7">
    <w:name w:val="TOC Heading"/>
    <w:basedOn w:val="1"/>
    <w:next w:val="a"/>
    <w:uiPriority w:val="39"/>
    <w:unhideWhenUsed/>
    <w:qFormat/>
    <w:rsid w:val="006B6CA1"/>
    <w:pPr>
      <w:spacing w:before="240" w:line="259" w:lineRule="auto"/>
      <w:jc w:val="left"/>
      <w:outlineLvl w:val="9"/>
    </w:pPr>
    <w:rPr>
      <w:rFonts w:asciiTheme="majorHAnsi" w:hAnsiTheme="majorHAnsi"/>
      <w:color w:val="2F5496" w:themeColor="accent1" w:themeShade="BF"/>
      <w:sz w:val="32"/>
      <w:lang w:val="en-US" w:eastAsia="en-US"/>
    </w:rPr>
  </w:style>
  <w:style w:type="paragraph" w:styleId="11">
    <w:name w:val="toc 1"/>
    <w:basedOn w:val="a"/>
    <w:next w:val="a"/>
    <w:autoRedefine/>
    <w:uiPriority w:val="39"/>
    <w:unhideWhenUsed/>
    <w:rsid w:val="006B6CA1"/>
    <w:pPr>
      <w:spacing w:after="100"/>
    </w:pPr>
  </w:style>
  <w:style w:type="paragraph" w:styleId="a8">
    <w:name w:val="No Spacing"/>
    <w:aliases w:val="No Indent"/>
    <w:uiPriority w:val="1"/>
    <w:qFormat/>
    <w:rsid w:val="00F14536"/>
    <w:pPr>
      <w:spacing w:after="0" w:line="240" w:lineRule="auto"/>
    </w:pPr>
    <w:rPr>
      <w:rFonts w:ascii="Times New Roman" w:eastAsia="Times New Roman" w:hAnsi="Times New Roman" w:cs="Times New Roman"/>
      <w:kern w:val="0"/>
      <w:sz w:val="20"/>
      <w:szCs w:val="20"/>
      <w:lang w:val="en" w:eastAsia="ru-RU"/>
      <w14:ligatures w14:val="none"/>
    </w:rPr>
  </w:style>
  <w:style w:type="paragraph" w:styleId="21">
    <w:name w:val="toc 2"/>
    <w:basedOn w:val="a"/>
    <w:next w:val="a"/>
    <w:autoRedefine/>
    <w:uiPriority w:val="39"/>
    <w:unhideWhenUsed/>
    <w:rsid w:val="00F14536"/>
    <w:pPr>
      <w:spacing w:after="100"/>
      <w:ind w:left="200"/>
    </w:pPr>
  </w:style>
  <w:style w:type="character" w:styleId="a9">
    <w:name w:val="FollowedHyperlink"/>
    <w:basedOn w:val="a0"/>
    <w:uiPriority w:val="99"/>
    <w:semiHidden/>
    <w:unhideWhenUsed/>
    <w:rsid w:val="000500FA"/>
    <w:rPr>
      <w:color w:val="954F72" w:themeColor="followedHyperlink"/>
      <w:u w:val="single"/>
    </w:rPr>
  </w:style>
  <w:style w:type="paragraph" w:styleId="aa">
    <w:name w:val="Balloon Text"/>
    <w:basedOn w:val="a"/>
    <w:link w:val="ab"/>
    <w:uiPriority w:val="99"/>
    <w:semiHidden/>
    <w:unhideWhenUsed/>
    <w:rsid w:val="00FA79BE"/>
    <w:rPr>
      <w:rFonts w:ascii="Tahoma" w:hAnsi="Tahoma" w:cs="Tahoma"/>
      <w:sz w:val="16"/>
      <w:szCs w:val="16"/>
    </w:rPr>
  </w:style>
  <w:style w:type="character" w:customStyle="1" w:styleId="ab">
    <w:name w:val="Текст выноски Знак"/>
    <w:basedOn w:val="a0"/>
    <w:link w:val="aa"/>
    <w:uiPriority w:val="99"/>
    <w:semiHidden/>
    <w:rsid w:val="00FA79BE"/>
    <w:rPr>
      <w:rFonts w:ascii="Tahoma" w:eastAsia="Times New Roman" w:hAnsi="Tahoma" w:cs="Tahoma"/>
      <w:kern w:val="0"/>
      <w:sz w:val="16"/>
      <w:szCs w:val="16"/>
      <w:lang w:val="en" w:eastAsia="ru-RU"/>
      <w14:ligatures w14:val="none"/>
    </w:rPr>
  </w:style>
  <w:style w:type="character" w:customStyle="1" w:styleId="20">
    <w:name w:val="Заголовок 2 Знак"/>
    <w:basedOn w:val="a0"/>
    <w:link w:val="2"/>
    <w:uiPriority w:val="9"/>
    <w:semiHidden/>
    <w:rsid w:val="00C45DD9"/>
    <w:rPr>
      <w:rFonts w:asciiTheme="majorHAnsi" w:eastAsiaTheme="majorEastAsia" w:hAnsiTheme="majorHAnsi" w:cstheme="majorBidi"/>
      <w:b/>
      <w:bCs/>
      <w:color w:val="4472C4" w:themeColor="accent1"/>
      <w:kern w:val="0"/>
      <w:sz w:val="26"/>
      <w:szCs w:val="26"/>
      <w:lang w:val="en" w:eastAsia="ru-RU"/>
      <w14:ligatures w14:val="none"/>
    </w:rPr>
  </w:style>
  <w:style w:type="character" w:customStyle="1" w:styleId="40">
    <w:name w:val="Заголовок 4 Знак"/>
    <w:basedOn w:val="a0"/>
    <w:link w:val="4"/>
    <w:uiPriority w:val="9"/>
    <w:semiHidden/>
    <w:rsid w:val="00C45DD9"/>
    <w:rPr>
      <w:rFonts w:asciiTheme="majorHAnsi" w:eastAsiaTheme="majorEastAsia" w:hAnsiTheme="majorHAnsi" w:cstheme="majorBidi"/>
      <w:b/>
      <w:bCs/>
      <w:i/>
      <w:iCs/>
      <w:color w:val="4472C4" w:themeColor="accent1"/>
      <w:kern w:val="0"/>
      <w:sz w:val="20"/>
      <w:szCs w:val="20"/>
      <w:lang w:val="en" w:eastAsia="ru-RU"/>
      <w14:ligatures w14:val="none"/>
    </w:rPr>
  </w:style>
  <w:style w:type="table" w:styleId="ac">
    <w:name w:val="Table Grid"/>
    <w:basedOn w:val="a1"/>
    <w:uiPriority w:val="59"/>
    <w:rsid w:val="00C45DD9"/>
    <w:pPr>
      <w:spacing w:after="0" w:line="240" w:lineRule="auto"/>
    </w:pPr>
    <w:rPr>
      <w:kern w:val="0"/>
      <w:lang w:val="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45DD9"/>
    <w:pPr>
      <w:autoSpaceDE w:val="0"/>
      <w:autoSpaceDN w:val="0"/>
      <w:adjustRightInd w:val="0"/>
      <w:spacing w:after="0" w:line="240" w:lineRule="auto"/>
    </w:pPr>
    <w:rPr>
      <w:rFonts w:ascii="Times New Roman" w:eastAsia="Times New Roman" w:hAnsi="Times New Roman" w:cs="Times New Roman"/>
      <w:color w:val="000000"/>
      <w:kern w:val="0"/>
      <w:sz w:val="24"/>
      <w:szCs w:val="24"/>
      <w:lang w:val="ru-RU" w:eastAsia="ru-RU"/>
      <w14:ligatures w14:val="none"/>
    </w:rPr>
  </w:style>
  <w:style w:type="paragraph" w:styleId="ad">
    <w:name w:val="Subtitle"/>
    <w:basedOn w:val="a"/>
    <w:next w:val="a"/>
    <w:link w:val="ae"/>
    <w:uiPriority w:val="11"/>
    <w:qFormat/>
    <w:rsid w:val="00416E5E"/>
    <w:pPr>
      <w:numPr>
        <w:ilvl w:val="1"/>
      </w:numPr>
      <w:spacing w:after="160" w:line="259" w:lineRule="auto"/>
    </w:pPr>
    <w:rPr>
      <w:rFonts w:asciiTheme="minorHAnsi" w:eastAsiaTheme="minorEastAsia" w:hAnsiTheme="minorHAnsi" w:cstheme="minorBidi"/>
      <w:color w:val="5A5A5A" w:themeColor="text1" w:themeTint="A5"/>
      <w:spacing w:val="15"/>
      <w:sz w:val="22"/>
      <w:szCs w:val="22"/>
      <w:lang w:val="uk-UA" w:eastAsia="en-US"/>
    </w:rPr>
  </w:style>
  <w:style w:type="character" w:customStyle="1" w:styleId="ae">
    <w:name w:val="Подзаголовок Знак"/>
    <w:basedOn w:val="a0"/>
    <w:link w:val="ad"/>
    <w:uiPriority w:val="11"/>
    <w:rsid w:val="00416E5E"/>
    <w:rPr>
      <w:rFonts w:eastAsiaTheme="minorEastAsia"/>
      <w:color w:val="5A5A5A" w:themeColor="text1" w:themeTint="A5"/>
      <w:spacing w:val="15"/>
      <w:kern w:val="0"/>
      <w14:ligatures w14:val="none"/>
    </w:rPr>
  </w:style>
  <w:style w:type="character" w:customStyle="1" w:styleId="rynqvb">
    <w:name w:val="rynqvb"/>
    <w:basedOn w:val="a0"/>
    <w:rsid w:val="00416E5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C45DD9"/>
    <w:pPr>
      <w:spacing w:after="0" w:line="240" w:lineRule="auto"/>
    </w:pPr>
    <w:rPr>
      <w:rFonts w:ascii="Times New Roman" w:eastAsia="Times New Roman" w:hAnsi="Times New Roman" w:cs="Times New Roman"/>
      <w:kern w:val="0"/>
      <w:sz w:val="20"/>
      <w:szCs w:val="20"/>
      <w:lang w:val="en" w:eastAsia="ru-RU"/>
      <w14:ligatures w14:val="none"/>
    </w:rPr>
  </w:style>
  <w:style w:type="paragraph" w:styleId="1">
    <w:name w:val="heading 1"/>
    <w:basedOn w:val="a"/>
    <w:next w:val="a"/>
    <w:link w:val="10"/>
    <w:uiPriority w:val="9"/>
    <w:qFormat/>
    <w:rsid w:val="00581629"/>
    <w:pPr>
      <w:keepNext/>
      <w:keepLines/>
      <w:spacing w:line="360" w:lineRule="auto"/>
      <w:jc w:val="both"/>
      <w:outlineLvl w:val="0"/>
    </w:pPr>
    <w:rPr>
      <w:rFonts w:eastAsiaTheme="majorEastAsia" w:cstheme="majorBidi"/>
      <w:color w:val="000000" w:themeColor="text1"/>
      <w:sz w:val="28"/>
      <w:szCs w:val="32"/>
    </w:rPr>
  </w:style>
  <w:style w:type="paragraph" w:styleId="2">
    <w:name w:val="heading 2"/>
    <w:basedOn w:val="a"/>
    <w:next w:val="a"/>
    <w:link w:val="20"/>
    <w:uiPriority w:val="9"/>
    <w:semiHidden/>
    <w:unhideWhenUsed/>
    <w:qFormat/>
    <w:rsid w:val="00C45D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4">
    <w:name w:val="heading 4"/>
    <w:basedOn w:val="a"/>
    <w:next w:val="a"/>
    <w:link w:val="40"/>
    <w:uiPriority w:val="9"/>
    <w:semiHidden/>
    <w:unhideWhenUsed/>
    <w:qFormat/>
    <w:rsid w:val="00C45D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81629"/>
    <w:rPr>
      <w:color w:val="0000FF"/>
      <w:u w:val="single"/>
    </w:rPr>
  </w:style>
  <w:style w:type="paragraph" w:styleId="a4">
    <w:name w:val="List Paragraph"/>
    <w:basedOn w:val="a"/>
    <w:uiPriority w:val="34"/>
    <w:qFormat/>
    <w:rsid w:val="00581629"/>
    <w:pPr>
      <w:ind w:left="720"/>
      <w:contextualSpacing/>
    </w:pPr>
  </w:style>
  <w:style w:type="character" w:customStyle="1" w:styleId="10">
    <w:name w:val="Заголовок 1 Знак"/>
    <w:basedOn w:val="a0"/>
    <w:link w:val="1"/>
    <w:uiPriority w:val="9"/>
    <w:rsid w:val="00581629"/>
    <w:rPr>
      <w:rFonts w:ascii="Times New Roman" w:eastAsiaTheme="majorEastAsia" w:hAnsi="Times New Roman" w:cstheme="majorBidi"/>
      <w:color w:val="000000" w:themeColor="text1"/>
      <w:kern w:val="0"/>
      <w:sz w:val="28"/>
      <w:szCs w:val="32"/>
      <w:lang w:val="en" w:eastAsia="ru-RU"/>
      <w14:ligatures w14:val="none"/>
    </w:rPr>
  </w:style>
  <w:style w:type="paragraph" w:styleId="a5">
    <w:name w:val="Title"/>
    <w:basedOn w:val="a"/>
    <w:next w:val="a"/>
    <w:link w:val="a6"/>
    <w:uiPriority w:val="10"/>
    <w:qFormat/>
    <w:rsid w:val="00581629"/>
    <w:pPr>
      <w:spacing w:line="360" w:lineRule="auto"/>
      <w:contextualSpacing/>
      <w:jc w:val="both"/>
    </w:pPr>
    <w:rPr>
      <w:rFonts w:eastAsiaTheme="majorEastAsia" w:cstheme="majorBidi"/>
      <w:color w:val="000000" w:themeColor="text1"/>
      <w:spacing w:val="-10"/>
      <w:kern w:val="28"/>
      <w:sz w:val="28"/>
      <w:szCs w:val="56"/>
    </w:rPr>
  </w:style>
  <w:style w:type="character" w:customStyle="1" w:styleId="a6">
    <w:name w:val="Название Знак"/>
    <w:basedOn w:val="a0"/>
    <w:link w:val="a5"/>
    <w:uiPriority w:val="10"/>
    <w:rsid w:val="00581629"/>
    <w:rPr>
      <w:rFonts w:ascii="Times New Roman" w:eastAsiaTheme="majorEastAsia" w:hAnsi="Times New Roman" w:cstheme="majorBidi"/>
      <w:color w:val="000000" w:themeColor="text1"/>
      <w:spacing w:val="-10"/>
      <w:kern w:val="28"/>
      <w:sz w:val="28"/>
      <w:szCs w:val="56"/>
      <w:lang w:val="en" w:eastAsia="ru-RU"/>
      <w14:ligatures w14:val="none"/>
    </w:rPr>
  </w:style>
  <w:style w:type="paragraph" w:styleId="a7">
    <w:name w:val="TOC Heading"/>
    <w:basedOn w:val="1"/>
    <w:next w:val="a"/>
    <w:uiPriority w:val="39"/>
    <w:unhideWhenUsed/>
    <w:qFormat/>
    <w:rsid w:val="006B6CA1"/>
    <w:pPr>
      <w:spacing w:before="240" w:line="259" w:lineRule="auto"/>
      <w:jc w:val="left"/>
      <w:outlineLvl w:val="9"/>
    </w:pPr>
    <w:rPr>
      <w:rFonts w:asciiTheme="majorHAnsi" w:hAnsiTheme="majorHAnsi"/>
      <w:color w:val="2F5496" w:themeColor="accent1" w:themeShade="BF"/>
      <w:sz w:val="32"/>
      <w:lang w:val="en-US" w:eastAsia="en-US"/>
    </w:rPr>
  </w:style>
  <w:style w:type="paragraph" w:styleId="11">
    <w:name w:val="toc 1"/>
    <w:basedOn w:val="a"/>
    <w:next w:val="a"/>
    <w:autoRedefine/>
    <w:uiPriority w:val="39"/>
    <w:unhideWhenUsed/>
    <w:rsid w:val="006B6CA1"/>
    <w:pPr>
      <w:spacing w:after="100"/>
    </w:pPr>
  </w:style>
  <w:style w:type="paragraph" w:styleId="a8">
    <w:name w:val="No Spacing"/>
    <w:aliases w:val="No Indent"/>
    <w:uiPriority w:val="1"/>
    <w:qFormat/>
    <w:rsid w:val="00F14536"/>
    <w:pPr>
      <w:spacing w:after="0" w:line="240" w:lineRule="auto"/>
    </w:pPr>
    <w:rPr>
      <w:rFonts w:ascii="Times New Roman" w:eastAsia="Times New Roman" w:hAnsi="Times New Roman" w:cs="Times New Roman"/>
      <w:kern w:val="0"/>
      <w:sz w:val="20"/>
      <w:szCs w:val="20"/>
      <w:lang w:val="en" w:eastAsia="ru-RU"/>
      <w14:ligatures w14:val="none"/>
    </w:rPr>
  </w:style>
  <w:style w:type="paragraph" w:styleId="21">
    <w:name w:val="toc 2"/>
    <w:basedOn w:val="a"/>
    <w:next w:val="a"/>
    <w:autoRedefine/>
    <w:uiPriority w:val="39"/>
    <w:unhideWhenUsed/>
    <w:rsid w:val="00F14536"/>
    <w:pPr>
      <w:spacing w:after="100"/>
      <w:ind w:left="200"/>
    </w:pPr>
  </w:style>
  <w:style w:type="character" w:styleId="a9">
    <w:name w:val="FollowedHyperlink"/>
    <w:basedOn w:val="a0"/>
    <w:uiPriority w:val="99"/>
    <w:semiHidden/>
    <w:unhideWhenUsed/>
    <w:rsid w:val="000500FA"/>
    <w:rPr>
      <w:color w:val="954F72" w:themeColor="followedHyperlink"/>
      <w:u w:val="single"/>
    </w:rPr>
  </w:style>
  <w:style w:type="paragraph" w:styleId="aa">
    <w:name w:val="Balloon Text"/>
    <w:basedOn w:val="a"/>
    <w:link w:val="ab"/>
    <w:uiPriority w:val="99"/>
    <w:semiHidden/>
    <w:unhideWhenUsed/>
    <w:rsid w:val="00FA79BE"/>
    <w:rPr>
      <w:rFonts w:ascii="Tahoma" w:hAnsi="Tahoma" w:cs="Tahoma"/>
      <w:sz w:val="16"/>
      <w:szCs w:val="16"/>
    </w:rPr>
  </w:style>
  <w:style w:type="character" w:customStyle="1" w:styleId="ab">
    <w:name w:val="Текст выноски Знак"/>
    <w:basedOn w:val="a0"/>
    <w:link w:val="aa"/>
    <w:uiPriority w:val="99"/>
    <w:semiHidden/>
    <w:rsid w:val="00FA79BE"/>
    <w:rPr>
      <w:rFonts w:ascii="Tahoma" w:eastAsia="Times New Roman" w:hAnsi="Tahoma" w:cs="Tahoma"/>
      <w:kern w:val="0"/>
      <w:sz w:val="16"/>
      <w:szCs w:val="16"/>
      <w:lang w:val="en" w:eastAsia="ru-RU"/>
      <w14:ligatures w14:val="none"/>
    </w:rPr>
  </w:style>
  <w:style w:type="character" w:customStyle="1" w:styleId="20">
    <w:name w:val="Заголовок 2 Знак"/>
    <w:basedOn w:val="a0"/>
    <w:link w:val="2"/>
    <w:uiPriority w:val="9"/>
    <w:semiHidden/>
    <w:rsid w:val="00C45DD9"/>
    <w:rPr>
      <w:rFonts w:asciiTheme="majorHAnsi" w:eastAsiaTheme="majorEastAsia" w:hAnsiTheme="majorHAnsi" w:cstheme="majorBidi"/>
      <w:b/>
      <w:bCs/>
      <w:color w:val="4472C4" w:themeColor="accent1"/>
      <w:kern w:val="0"/>
      <w:sz w:val="26"/>
      <w:szCs w:val="26"/>
      <w:lang w:val="en" w:eastAsia="ru-RU"/>
      <w14:ligatures w14:val="none"/>
    </w:rPr>
  </w:style>
  <w:style w:type="character" w:customStyle="1" w:styleId="40">
    <w:name w:val="Заголовок 4 Знак"/>
    <w:basedOn w:val="a0"/>
    <w:link w:val="4"/>
    <w:uiPriority w:val="9"/>
    <w:semiHidden/>
    <w:rsid w:val="00C45DD9"/>
    <w:rPr>
      <w:rFonts w:asciiTheme="majorHAnsi" w:eastAsiaTheme="majorEastAsia" w:hAnsiTheme="majorHAnsi" w:cstheme="majorBidi"/>
      <w:b/>
      <w:bCs/>
      <w:i/>
      <w:iCs/>
      <w:color w:val="4472C4" w:themeColor="accent1"/>
      <w:kern w:val="0"/>
      <w:sz w:val="20"/>
      <w:szCs w:val="20"/>
      <w:lang w:val="en" w:eastAsia="ru-RU"/>
      <w14:ligatures w14:val="none"/>
    </w:rPr>
  </w:style>
  <w:style w:type="table" w:styleId="ac">
    <w:name w:val="Table Grid"/>
    <w:basedOn w:val="a1"/>
    <w:uiPriority w:val="59"/>
    <w:rsid w:val="00C45DD9"/>
    <w:pPr>
      <w:spacing w:after="0" w:line="240" w:lineRule="auto"/>
    </w:pPr>
    <w:rPr>
      <w:kern w:val="0"/>
      <w:lang w:val="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45DD9"/>
    <w:pPr>
      <w:autoSpaceDE w:val="0"/>
      <w:autoSpaceDN w:val="0"/>
      <w:adjustRightInd w:val="0"/>
      <w:spacing w:after="0" w:line="240" w:lineRule="auto"/>
    </w:pPr>
    <w:rPr>
      <w:rFonts w:ascii="Times New Roman" w:eastAsia="Times New Roman" w:hAnsi="Times New Roman" w:cs="Times New Roman"/>
      <w:color w:val="000000"/>
      <w:kern w:val="0"/>
      <w:sz w:val="24"/>
      <w:szCs w:val="24"/>
      <w:lang w:val="ru-RU" w:eastAsia="ru-RU"/>
      <w14:ligatures w14:val="none"/>
    </w:rPr>
  </w:style>
  <w:style w:type="paragraph" w:styleId="ad">
    <w:name w:val="Subtitle"/>
    <w:basedOn w:val="a"/>
    <w:next w:val="a"/>
    <w:link w:val="ae"/>
    <w:uiPriority w:val="11"/>
    <w:qFormat/>
    <w:rsid w:val="00416E5E"/>
    <w:pPr>
      <w:numPr>
        <w:ilvl w:val="1"/>
      </w:numPr>
      <w:spacing w:after="160" w:line="259" w:lineRule="auto"/>
    </w:pPr>
    <w:rPr>
      <w:rFonts w:asciiTheme="minorHAnsi" w:eastAsiaTheme="minorEastAsia" w:hAnsiTheme="minorHAnsi" w:cstheme="minorBidi"/>
      <w:color w:val="5A5A5A" w:themeColor="text1" w:themeTint="A5"/>
      <w:spacing w:val="15"/>
      <w:sz w:val="22"/>
      <w:szCs w:val="22"/>
      <w:lang w:val="uk-UA" w:eastAsia="en-US"/>
    </w:rPr>
  </w:style>
  <w:style w:type="character" w:customStyle="1" w:styleId="ae">
    <w:name w:val="Подзаголовок Знак"/>
    <w:basedOn w:val="a0"/>
    <w:link w:val="ad"/>
    <w:uiPriority w:val="11"/>
    <w:rsid w:val="00416E5E"/>
    <w:rPr>
      <w:rFonts w:eastAsiaTheme="minorEastAsia"/>
      <w:color w:val="5A5A5A" w:themeColor="text1" w:themeTint="A5"/>
      <w:spacing w:val="15"/>
      <w:kern w:val="0"/>
      <w14:ligatures w14:val="none"/>
    </w:rPr>
  </w:style>
  <w:style w:type="character" w:customStyle="1" w:styleId="rynqvb">
    <w:name w:val="rynqvb"/>
    <w:basedOn w:val="a0"/>
    <w:rsid w:val="00416E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fif"/><Relationship Id="rId26" Type="http://schemas.openxmlformats.org/officeDocument/2006/relationships/hyperlink" Target="https://journals.sagepub.com/doi/full/10.1177/2053951715601362" TargetMode="External"/><Relationship Id="rId39" Type="http://schemas.openxmlformats.org/officeDocument/2006/relationships/hyperlink" Target="https://www.sciencedirect.com/science/article/pii/S1050173815000997" TargetMode="External"/><Relationship Id="rId3" Type="http://schemas.microsoft.com/office/2007/relationships/stylesWithEffects" Target="stylesWithEffects.xml"/><Relationship Id="rId21" Type="http://schemas.openxmlformats.org/officeDocument/2006/relationships/image" Target="media/image16.png"/><Relationship Id="rId34" Type="http://schemas.openxmlformats.org/officeDocument/2006/relationships/hyperlink" Target="https://www.mdpi.com/2227-9032/8/1/60" TargetMode="External"/><Relationship Id="rId42" Type="http://schemas.openxmlformats.org/officeDocument/2006/relationships/hyperlink" Target="https://innovations.bmj.com/content/3/2/55" TargetMode="External"/><Relationship Id="rId47" Type="http://schemas.openxmlformats.org/officeDocument/2006/relationships/hyperlink" Target="https://journals.plos.org/plosone/article?id=10.1371/journal.pone.0217412" TargetMode="External"/><Relationship Id="rId50" Type="http://schemas.openxmlformats.org/officeDocument/2006/relationships/hyperlink" Target="https://bmcmedinformdecismak.biomedcentral.com/articles/10.1186/s12911-021-01429-5" TargetMode="Externa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image" Target="media/image12.png"/><Relationship Id="rId25" Type="http://schemas.openxmlformats.org/officeDocument/2006/relationships/hyperlink" Target="https://www.sciencedirect.com/science/article/pii/S1198743X14698593" TargetMode="External"/><Relationship Id="rId33" Type="http://schemas.openxmlformats.org/officeDocument/2006/relationships/hyperlink" Target="https://www.sciencedirect.com/science/article/pii/B9780128139915000015" TargetMode="External"/><Relationship Id="rId38" Type="http://schemas.openxmlformats.org/officeDocument/2006/relationships/hyperlink" Target="https://link.springer.com/article/10.1007/s10278-017-9957-8" TargetMode="External"/><Relationship Id="rId46" Type="http://schemas.openxmlformats.org/officeDocument/2006/relationships/hyperlink" Target="https://www.sciencedirect.com/science/article/pii/S0010482517302915" TargetMode="Externa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hyperlink" Target="https://link.springer.com/article/10.1007/s10916-017-0720-5" TargetMode="External"/><Relationship Id="rId41" Type="http://schemas.openxmlformats.org/officeDocument/2006/relationships/hyperlink" Target="https://ieeexplore.ieee.org/document/7851807"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hyperlink" Target="https://onlinelibrary.wiley.com/doi/abs/10.1111/jce.12849" TargetMode="External"/><Relationship Id="rId32" Type="http://schemas.openxmlformats.org/officeDocument/2006/relationships/hyperlink" Target="https://ieeexplore.ieee.org/abstract/document/7113471" TargetMode="External"/><Relationship Id="rId37" Type="http://schemas.openxmlformats.org/officeDocument/2006/relationships/hyperlink" Target="https://journals.sagepub.com/doi/abs/10.1177/1357633X15576282" TargetMode="External"/><Relationship Id="rId40" Type="http://schemas.openxmlformats.org/officeDocument/2006/relationships/hyperlink" Target="https://formative.jmir.org/2020/12/e20512" TargetMode="External"/><Relationship Id="rId45" Type="http://schemas.openxmlformats.org/officeDocument/2006/relationships/hyperlink" Target="http://www.journalbme.com/index.php/bme/article/view/61" TargetMode="Externa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hyperlink" Target="https://www.mdpi.com/1424-8220/20/22/6467" TargetMode="External"/><Relationship Id="rId28" Type="http://schemas.openxmlformats.org/officeDocument/2006/relationships/hyperlink" Target="https://journals.plos.org/plosone/article?id=10.1371/journal.pone.0237797" TargetMode="External"/><Relationship Id="rId36" Type="http://schemas.openxmlformats.org/officeDocument/2006/relationships/hyperlink" Target="https://bmcmedinformdecismak.biomedcentral.com/articles/10.1186/s12911-020-01298-3" TargetMode="External"/><Relationship Id="rId49" Type="http://schemas.openxmlformats.org/officeDocument/2006/relationships/hyperlink" Target="https://jamanetwork.com/journals/jamacardiology/fullarticle/2675149" TargetMode="External"/><Relationship Id="rId10" Type="http://schemas.openxmlformats.org/officeDocument/2006/relationships/image" Target="media/image5.jpg"/><Relationship Id="rId19" Type="http://schemas.openxmlformats.org/officeDocument/2006/relationships/image" Target="media/image14.png"/><Relationship Id="rId31" Type="http://schemas.openxmlformats.org/officeDocument/2006/relationships/hyperlink" Target="https://mhealth.jmir.org/2019/4/e12961/" TargetMode="External"/><Relationship Id="rId44" Type="http://schemas.openxmlformats.org/officeDocument/2006/relationships/hyperlink" Target="https://www.jmir.org/2015/7/e175/"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jfif"/><Relationship Id="rId14" Type="http://schemas.openxmlformats.org/officeDocument/2006/relationships/image" Target="media/image9.jfif"/><Relationship Id="rId22" Type="http://schemas.openxmlformats.org/officeDocument/2006/relationships/hyperlink" Target="https://heart.bmj.com/content/102/8/588" TargetMode="External"/><Relationship Id="rId27" Type="http://schemas.openxmlformats.org/officeDocument/2006/relationships/hyperlink" Target="https://www.mayoclinicproceedings.org/article/S0025-6196(19)30925-9/fulltext" TargetMode="External"/><Relationship Id="rId30" Type="http://schemas.openxmlformats.org/officeDocument/2006/relationships/hyperlink" Target="https://link.springer.com/article/10.1007/s10916-017-0737-9" TargetMode="External"/><Relationship Id="rId35" Type="http://schemas.openxmlformats.org/officeDocument/2006/relationships/hyperlink" Target="https://www.mdpi.com/1424-8220/16/8/142" TargetMode="External"/><Relationship Id="rId43" Type="http://schemas.openxmlformats.org/officeDocument/2006/relationships/hyperlink" Target="https://ieeexplore.ieee.org/document/7324210" TargetMode="External"/><Relationship Id="rId48" Type="http://schemas.openxmlformats.org/officeDocument/2006/relationships/hyperlink" Target="https://atm.amegroups.com/article/view/45766/36567" TargetMode="External"/><Relationship Id="rId8" Type="http://schemas.openxmlformats.org/officeDocument/2006/relationships/image" Target="media/image3.jpeg"/><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TotalTime>
  <Pages>74</Pages>
  <Words>76018</Words>
  <Characters>43331</Characters>
  <Application>Microsoft Office Word</Application>
  <DocSecurity>0</DocSecurity>
  <Lines>361</Lines>
  <Paragraphs>238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119111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Kitoi Bett</dc:creator>
  <cp:keywords/>
  <dc:description/>
  <cp:lastModifiedBy>porev</cp:lastModifiedBy>
  <cp:revision>7</cp:revision>
  <dcterms:created xsi:type="dcterms:W3CDTF">2023-05-11T00:45:00Z</dcterms:created>
  <dcterms:modified xsi:type="dcterms:W3CDTF">2023-06-12T15:27:00Z</dcterms:modified>
</cp:coreProperties>
</file>