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6DC250" w14:textId="77777777" w:rsidR="00140B97" w:rsidRPr="00DB51AE" w:rsidRDefault="00140B97" w:rsidP="00140B97">
      <w:pPr>
        <w:pStyle w:val="Caption"/>
        <w:ind w:firstLine="0"/>
        <w:rPr>
          <w:b/>
          <w:sz w:val="26"/>
          <w:szCs w:val="26"/>
        </w:rPr>
      </w:pPr>
      <w:bookmarkStart w:id="0" w:name="_Toc531773703"/>
      <w:r w:rsidRPr="00DB51AE">
        <w:rPr>
          <w:b/>
          <w:sz w:val="26"/>
          <w:szCs w:val="26"/>
        </w:rPr>
        <w:t>НАЦІОНАЛЬНИЙ ТЕХНІЧНИЙ УНІВЕРСИТЕТ УКРАЇНИ</w:t>
      </w:r>
    </w:p>
    <w:p w14:paraId="3FC46B80" w14:textId="77777777" w:rsidR="00140B97" w:rsidRPr="00106CC1" w:rsidRDefault="00140B97" w:rsidP="00140B97">
      <w:pPr>
        <w:jc w:val="center"/>
        <w:rPr>
          <w:b/>
          <w:szCs w:val="26"/>
        </w:rPr>
      </w:pPr>
      <w:r w:rsidRPr="00106CC1">
        <w:rPr>
          <w:b/>
          <w:szCs w:val="26"/>
        </w:rPr>
        <w:t>КИЇВСЬКИЙ ПОЛІТЕХНІЧНИЙ ІНСТИТУТ</w:t>
      </w:r>
      <w:r>
        <w:rPr>
          <w:b/>
          <w:szCs w:val="26"/>
        </w:rPr>
        <w:t xml:space="preserve"> ІМЕНІ ІГОРЯ СІКОРСЬКОГО</w:t>
      </w:r>
    </w:p>
    <w:p w14:paraId="6D5CF1AD" w14:textId="77777777" w:rsidR="00140B97" w:rsidRPr="00235048" w:rsidRDefault="00140B97" w:rsidP="00140B97">
      <w:pPr>
        <w:jc w:val="center"/>
        <w:rPr>
          <w:b/>
          <w:bCs/>
          <w:caps/>
        </w:rPr>
      </w:pPr>
      <w:r>
        <w:rPr>
          <w:b/>
          <w:bCs/>
          <w:caps/>
        </w:rPr>
        <w:t xml:space="preserve"> </w:t>
      </w:r>
    </w:p>
    <w:p w14:paraId="21B0746F" w14:textId="77777777" w:rsidR="00140B97" w:rsidRPr="00BE655B" w:rsidRDefault="00140B97" w:rsidP="00140B97">
      <w:pPr>
        <w:tabs>
          <w:tab w:val="left" w:leader="underscore" w:pos="8903"/>
        </w:tabs>
        <w:spacing w:before="120"/>
        <w:rPr>
          <w:u w:val="single"/>
        </w:rPr>
      </w:pPr>
      <w:r w:rsidRPr="00235048">
        <w:rPr>
          <w:u w:val="single"/>
        </w:rPr>
        <w:t xml:space="preserve">                         </w:t>
      </w:r>
      <w:r w:rsidRPr="00235048">
        <w:rPr>
          <w:i/>
          <w:u w:val="single"/>
        </w:rPr>
        <w:t>Факультет інформатики та обчислювальної техніки</w:t>
      </w:r>
      <w:r w:rsidRPr="00BE655B">
        <w:rPr>
          <w:i/>
          <w:u w:val="single"/>
        </w:rPr>
        <w:t xml:space="preserve">                </w:t>
      </w:r>
      <w:r w:rsidRPr="00BE655B">
        <w:rPr>
          <w:i/>
          <w:color w:val="FFFFFF" w:themeColor="background1"/>
          <w:u w:val="single"/>
        </w:rPr>
        <w:t>.</w:t>
      </w:r>
      <w:r w:rsidRPr="00235048">
        <w:rPr>
          <w:i/>
          <w:u w:val="single"/>
        </w:rPr>
        <w:t xml:space="preserve"> </w:t>
      </w:r>
      <w:r w:rsidRPr="00235048">
        <w:rPr>
          <w:u w:val="single"/>
        </w:rPr>
        <w:t xml:space="preserve">  </w:t>
      </w:r>
    </w:p>
    <w:p w14:paraId="096F8019" w14:textId="77777777" w:rsidR="00140B97" w:rsidRPr="00235048" w:rsidRDefault="00140B97" w:rsidP="00140B97">
      <w:pPr>
        <w:tabs>
          <w:tab w:val="left" w:leader="underscore" w:pos="8903"/>
        </w:tabs>
        <w:jc w:val="center"/>
        <w:rPr>
          <w:vertAlign w:val="superscript"/>
        </w:rPr>
      </w:pPr>
      <w:r w:rsidRPr="00235048">
        <w:rPr>
          <w:vertAlign w:val="superscript"/>
        </w:rPr>
        <w:t>(назва факультету, інституту)</w:t>
      </w:r>
    </w:p>
    <w:p w14:paraId="1591F449" w14:textId="77777777" w:rsidR="00140B97" w:rsidRPr="00235048" w:rsidRDefault="00140B97" w:rsidP="00140B97">
      <w:pPr>
        <w:tabs>
          <w:tab w:val="left" w:leader="underscore" w:pos="8903"/>
        </w:tabs>
      </w:pPr>
      <w:r w:rsidRPr="00235048">
        <w:rPr>
          <w:u w:val="single"/>
        </w:rPr>
        <w:t xml:space="preserve">          </w:t>
      </w:r>
      <w:r w:rsidRPr="00235048">
        <w:rPr>
          <w:i/>
          <w:u w:val="single"/>
        </w:rPr>
        <w:t xml:space="preserve">Кафедра автоматизованих систем обробки інформації </w:t>
      </w:r>
      <w:r>
        <w:rPr>
          <w:i/>
          <w:u w:val="single"/>
        </w:rPr>
        <w:t>і</w:t>
      </w:r>
      <w:r w:rsidRPr="00235048">
        <w:rPr>
          <w:i/>
          <w:u w:val="single"/>
        </w:rPr>
        <w:t xml:space="preserve"> управління </w:t>
      </w:r>
      <w:r w:rsidRPr="00235048">
        <w:rPr>
          <w:u w:val="single"/>
        </w:rPr>
        <w:t xml:space="preserve"> </w:t>
      </w:r>
      <w:r w:rsidRPr="00235048">
        <w:rPr>
          <w:color w:val="FFFFFF"/>
        </w:rPr>
        <w:t>.</w:t>
      </w:r>
    </w:p>
    <w:p w14:paraId="1B5546A6" w14:textId="77777777" w:rsidR="00140B97" w:rsidRPr="00235048" w:rsidRDefault="00140B97" w:rsidP="00140B97">
      <w:pPr>
        <w:tabs>
          <w:tab w:val="left" w:leader="underscore" w:pos="8903"/>
          <w:tab w:val="left" w:leader="underscore" w:pos="9631"/>
        </w:tabs>
        <w:jc w:val="center"/>
        <w:rPr>
          <w:vertAlign w:val="superscript"/>
        </w:rPr>
      </w:pPr>
      <w:r w:rsidRPr="00235048">
        <w:rPr>
          <w:vertAlign w:val="superscript"/>
        </w:rPr>
        <w:t xml:space="preserve"> (назва кафедри)</w:t>
      </w:r>
    </w:p>
    <w:p w14:paraId="318415A3" w14:textId="77777777" w:rsidR="00140B97" w:rsidRPr="00235048" w:rsidRDefault="00140B97" w:rsidP="00140B97">
      <w:pPr>
        <w:tabs>
          <w:tab w:val="left" w:leader="underscore" w:pos="8903"/>
          <w:tab w:val="left" w:leader="underscore" w:pos="9631"/>
        </w:tabs>
        <w:jc w:val="center"/>
        <w:rPr>
          <w:vertAlign w:val="superscript"/>
        </w:rPr>
      </w:pPr>
    </w:p>
    <w:tbl>
      <w:tblPr>
        <w:tblW w:w="0" w:type="auto"/>
        <w:tblInd w:w="108" w:type="dxa"/>
        <w:tblLook w:val="01E0" w:firstRow="1" w:lastRow="1" w:firstColumn="1" w:lastColumn="1" w:noHBand="0" w:noVBand="0"/>
      </w:tblPr>
      <w:tblGrid>
        <w:gridCol w:w="3495"/>
        <w:gridCol w:w="6603"/>
      </w:tblGrid>
      <w:tr w:rsidR="00140B97" w:rsidRPr="00235048" w14:paraId="59EE011F" w14:textId="77777777" w:rsidTr="00351A9C">
        <w:trPr>
          <w:trHeight w:val="1602"/>
        </w:trPr>
        <w:tc>
          <w:tcPr>
            <w:tcW w:w="4677" w:type="dxa"/>
          </w:tcPr>
          <w:p w14:paraId="333EE50F" w14:textId="77777777" w:rsidR="00140B97" w:rsidRPr="00235048" w:rsidRDefault="00140B97" w:rsidP="00351A9C">
            <w:pPr>
              <w:tabs>
                <w:tab w:val="left" w:leader="underscore" w:pos="8903"/>
                <w:tab w:val="left" w:leader="underscore" w:pos="9631"/>
              </w:tabs>
            </w:pPr>
            <w:r w:rsidRPr="00235048">
              <w:t>"На правах рукопису"</w:t>
            </w:r>
          </w:p>
          <w:tbl>
            <w:tblPr>
              <w:tblW w:w="0" w:type="auto"/>
              <w:tblLook w:val="04A0" w:firstRow="1" w:lastRow="0" w:firstColumn="1" w:lastColumn="0" w:noHBand="0" w:noVBand="1"/>
            </w:tblPr>
            <w:tblGrid>
              <w:gridCol w:w="1391"/>
              <w:gridCol w:w="1888"/>
            </w:tblGrid>
            <w:tr w:rsidR="00140B97" w:rsidRPr="00235048" w14:paraId="63502BC3" w14:textId="77777777" w:rsidTr="00351A9C">
              <w:tc>
                <w:tcPr>
                  <w:tcW w:w="743" w:type="dxa"/>
                </w:tcPr>
                <w:p w14:paraId="0EE637EF" w14:textId="77777777" w:rsidR="00140B97" w:rsidRPr="00235048" w:rsidRDefault="00140B97" w:rsidP="00351A9C">
                  <w:pPr>
                    <w:tabs>
                      <w:tab w:val="left" w:leader="underscore" w:pos="8903"/>
                      <w:tab w:val="left" w:leader="underscore" w:pos="9631"/>
                    </w:tabs>
                  </w:pPr>
                  <w:r w:rsidRPr="00235048">
                    <w:t>УДК</w:t>
                  </w:r>
                </w:p>
              </w:tc>
              <w:tc>
                <w:tcPr>
                  <w:tcW w:w="2835" w:type="dxa"/>
                  <w:tcBorders>
                    <w:bottom w:val="single" w:sz="6" w:space="0" w:color="000000"/>
                  </w:tcBorders>
                </w:tcPr>
                <w:p w14:paraId="30FC8A3E" w14:textId="77777777" w:rsidR="00140B97" w:rsidRPr="00FE5CDC" w:rsidRDefault="00140B97" w:rsidP="00351A9C">
                  <w:pPr>
                    <w:tabs>
                      <w:tab w:val="left" w:leader="underscore" w:pos="8903"/>
                      <w:tab w:val="left" w:leader="underscore" w:pos="9631"/>
                    </w:tabs>
                    <w:rPr>
                      <w:i/>
                      <w:lang w:val="ru-RU"/>
                    </w:rPr>
                  </w:pPr>
                  <w:r w:rsidRPr="00F34501">
                    <w:rPr>
                      <w:lang w:val="ru-RU"/>
                    </w:rPr>
                    <w:t>519.876.5</w:t>
                  </w:r>
                </w:p>
              </w:tc>
            </w:tr>
          </w:tbl>
          <w:p w14:paraId="15ABBD5F" w14:textId="77777777" w:rsidR="00140B97" w:rsidRPr="00235048" w:rsidRDefault="00140B97" w:rsidP="00351A9C">
            <w:pPr>
              <w:tabs>
                <w:tab w:val="left" w:leader="underscore" w:pos="8903"/>
                <w:tab w:val="left" w:leader="underscore" w:pos="9631"/>
              </w:tabs>
            </w:pPr>
          </w:p>
          <w:p w14:paraId="788C9DB4" w14:textId="77777777" w:rsidR="00140B97" w:rsidRPr="00235048" w:rsidRDefault="00140B97" w:rsidP="00351A9C">
            <w:pPr>
              <w:tabs>
                <w:tab w:val="left" w:leader="underscore" w:pos="8903"/>
                <w:tab w:val="left" w:leader="underscore" w:pos="9631"/>
              </w:tabs>
              <w:rPr>
                <w:vertAlign w:val="superscript"/>
              </w:rPr>
            </w:pPr>
          </w:p>
        </w:tc>
        <w:tc>
          <w:tcPr>
            <w:tcW w:w="5223" w:type="dxa"/>
          </w:tcPr>
          <w:p w14:paraId="458B0B6F" w14:textId="77777777" w:rsidR="00140B97" w:rsidRPr="00235048" w:rsidRDefault="00140B97" w:rsidP="00351A9C">
            <w:pPr>
              <w:tabs>
                <w:tab w:val="left" w:leader="underscore" w:pos="8903"/>
                <w:tab w:val="left" w:leader="underscore" w:pos="9631"/>
              </w:tabs>
              <w:jc w:val="right"/>
            </w:pPr>
            <w:r w:rsidRPr="00235048">
              <w:t>«До захисту допущено»</w:t>
            </w:r>
          </w:p>
          <w:p w14:paraId="024283B6" w14:textId="77777777" w:rsidR="00140B97" w:rsidRPr="00235048" w:rsidRDefault="00140B97" w:rsidP="00351A9C">
            <w:pPr>
              <w:tabs>
                <w:tab w:val="left" w:leader="underscore" w:pos="8903"/>
                <w:tab w:val="left" w:leader="underscore" w:pos="9631"/>
              </w:tabs>
              <w:jc w:val="right"/>
              <w:rPr>
                <w:bCs/>
              </w:rPr>
            </w:pPr>
            <w:r>
              <w:rPr>
                <w:bCs/>
              </w:rPr>
              <w:t xml:space="preserve">в.о. завідувача </w:t>
            </w:r>
            <w:r w:rsidRPr="00235048">
              <w:rPr>
                <w:bCs/>
              </w:rPr>
              <w:t>кафедр</w:t>
            </w:r>
            <w:r>
              <w:rPr>
                <w:bCs/>
              </w:rPr>
              <w:t>и</w:t>
            </w:r>
            <w:r w:rsidRPr="00235048">
              <w:rPr>
                <w:bCs/>
              </w:rPr>
              <w:t xml:space="preserve"> </w:t>
            </w:r>
          </w:p>
          <w:p w14:paraId="4CC37D30" w14:textId="77777777" w:rsidR="00140B97" w:rsidRPr="00235048" w:rsidRDefault="00140B97" w:rsidP="00351A9C">
            <w:pPr>
              <w:tabs>
                <w:tab w:val="left" w:leader="underscore" w:pos="8903"/>
                <w:tab w:val="left" w:leader="underscore" w:pos="9631"/>
              </w:tabs>
              <w:jc w:val="right"/>
              <w:rPr>
                <w:bCs/>
              </w:rPr>
            </w:pPr>
          </w:p>
          <w:p w14:paraId="02A66A64" w14:textId="77777777" w:rsidR="00140B97" w:rsidRPr="00235048" w:rsidRDefault="00140B97" w:rsidP="00351A9C">
            <w:pPr>
              <w:tabs>
                <w:tab w:val="left" w:leader="underscore" w:pos="8903"/>
                <w:tab w:val="left" w:leader="underscore" w:pos="9631"/>
              </w:tabs>
              <w:jc w:val="right"/>
              <w:rPr>
                <w:sz w:val="26"/>
              </w:rPr>
            </w:pPr>
            <w:r w:rsidRPr="00235048">
              <w:rPr>
                <w:sz w:val="26"/>
              </w:rPr>
              <w:t xml:space="preserve">__________ </w:t>
            </w:r>
            <w:r w:rsidRPr="000B1CC4">
              <w:rPr>
                <w:sz w:val="26"/>
                <w:u w:val="single"/>
              </w:rPr>
              <w:t xml:space="preserve"> О.А.Павлов </w:t>
            </w:r>
            <w:r w:rsidRPr="000B1CC4">
              <w:rPr>
                <w:color w:val="FFFFFF" w:themeColor="background1"/>
                <w:sz w:val="26"/>
                <w:u w:val="single"/>
              </w:rPr>
              <w:t>.</w:t>
            </w:r>
            <w:r w:rsidRPr="000B1CC4">
              <w:rPr>
                <w:sz w:val="26"/>
                <w:u w:val="single"/>
              </w:rPr>
              <w:t xml:space="preserve"> </w:t>
            </w:r>
            <w:r>
              <w:rPr>
                <w:i/>
                <w:u w:val="single"/>
              </w:rPr>
              <w:t xml:space="preserve">     </w:t>
            </w:r>
          </w:p>
          <w:p w14:paraId="454C418A" w14:textId="77777777" w:rsidR="00140B97" w:rsidRPr="00235048" w:rsidRDefault="00140B97" w:rsidP="00351A9C">
            <w:pPr>
              <w:tabs>
                <w:tab w:val="left" w:leader="underscore" w:pos="8903"/>
                <w:tab w:val="left" w:leader="underscore" w:pos="9631"/>
              </w:tabs>
              <w:jc w:val="right"/>
              <w:rPr>
                <w:sz w:val="26"/>
                <w:vertAlign w:val="superscript"/>
              </w:rPr>
            </w:pPr>
            <w:r w:rsidRPr="00235048">
              <w:rPr>
                <w:sz w:val="26"/>
              </w:rPr>
              <w:t xml:space="preserve">                          </w:t>
            </w:r>
            <w:r w:rsidRPr="00235048">
              <w:rPr>
                <w:sz w:val="26"/>
                <w:vertAlign w:val="superscript"/>
              </w:rPr>
              <w:t>(підпис)        (ініціали, прізвище)</w:t>
            </w:r>
          </w:p>
          <w:tbl>
            <w:tblPr>
              <w:tblW w:w="0" w:type="auto"/>
              <w:tblInd w:w="1878" w:type="dxa"/>
              <w:tblLook w:val="04A0" w:firstRow="1" w:lastRow="0" w:firstColumn="1" w:lastColumn="0" w:noHBand="0" w:noVBand="1"/>
            </w:tblPr>
            <w:tblGrid>
              <w:gridCol w:w="811"/>
              <w:gridCol w:w="61"/>
              <w:gridCol w:w="810"/>
              <w:gridCol w:w="61"/>
              <w:gridCol w:w="942"/>
              <w:gridCol w:w="942"/>
              <w:gridCol w:w="882"/>
            </w:tblGrid>
            <w:tr w:rsidR="00140B97" w:rsidRPr="00235048" w14:paraId="13FA21B5" w14:textId="77777777" w:rsidTr="00351A9C">
              <w:tc>
                <w:tcPr>
                  <w:tcW w:w="283" w:type="dxa"/>
                  <w:tcMar>
                    <w:left w:w="28" w:type="dxa"/>
                    <w:right w:w="28" w:type="dxa"/>
                  </w:tcMar>
                </w:tcPr>
                <w:p w14:paraId="197B225B" w14:textId="77777777" w:rsidR="00140B97" w:rsidRPr="00235048" w:rsidRDefault="00140B97" w:rsidP="00351A9C">
                  <w:pPr>
                    <w:tabs>
                      <w:tab w:val="left" w:leader="underscore" w:pos="8903"/>
                      <w:tab w:val="left" w:leader="underscore" w:pos="9631"/>
                    </w:tabs>
                    <w:jc w:val="right"/>
                    <w:rPr>
                      <w:sz w:val="26"/>
                    </w:rPr>
                  </w:pPr>
                  <w:r w:rsidRPr="00235048">
                    <w:rPr>
                      <w:sz w:val="26"/>
                    </w:rPr>
                    <w:t>“</w:t>
                  </w:r>
                </w:p>
              </w:tc>
              <w:tc>
                <w:tcPr>
                  <w:tcW w:w="567" w:type="dxa"/>
                  <w:tcBorders>
                    <w:bottom w:val="single" w:sz="6" w:space="0" w:color="000000"/>
                  </w:tcBorders>
                  <w:tcMar>
                    <w:left w:w="28" w:type="dxa"/>
                    <w:right w:w="28" w:type="dxa"/>
                  </w:tcMar>
                </w:tcPr>
                <w:p w14:paraId="23E1B1A9" w14:textId="77777777" w:rsidR="00140B97" w:rsidRPr="00235048" w:rsidRDefault="00140B97" w:rsidP="00351A9C">
                  <w:pPr>
                    <w:tabs>
                      <w:tab w:val="left" w:leader="underscore" w:pos="8903"/>
                      <w:tab w:val="left" w:leader="underscore" w:pos="9631"/>
                    </w:tabs>
                    <w:jc w:val="right"/>
                    <w:rPr>
                      <w:i/>
                      <w:sz w:val="26"/>
                    </w:rPr>
                  </w:pPr>
                </w:p>
              </w:tc>
              <w:tc>
                <w:tcPr>
                  <w:tcW w:w="284" w:type="dxa"/>
                  <w:tcMar>
                    <w:left w:w="28" w:type="dxa"/>
                    <w:right w:w="28" w:type="dxa"/>
                  </w:tcMar>
                </w:tcPr>
                <w:p w14:paraId="24696781" w14:textId="77777777" w:rsidR="00140B97" w:rsidRPr="00235048" w:rsidRDefault="00140B97" w:rsidP="00351A9C">
                  <w:pPr>
                    <w:tabs>
                      <w:tab w:val="left" w:leader="underscore" w:pos="8903"/>
                      <w:tab w:val="left" w:leader="underscore" w:pos="9631"/>
                    </w:tabs>
                    <w:rPr>
                      <w:sz w:val="26"/>
                    </w:rPr>
                  </w:pPr>
                  <w:r w:rsidRPr="00235048">
                    <w:rPr>
                      <w:sz w:val="26"/>
                    </w:rPr>
                    <w:t>”</w:t>
                  </w:r>
                </w:p>
              </w:tc>
              <w:tc>
                <w:tcPr>
                  <w:tcW w:w="1103" w:type="dxa"/>
                  <w:tcBorders>
                    <w:bottom w:val="single" w:sz="6" w:space="0" w:color="000000"/>
                  </w:tcBorders>
                  <w:tcMar>
                    <w:left w:w="28" w:type="dxa"/>
                    <w:right w:w="28" w:type="dxa"/>
                  </w:tcMar>
                </w:tcPr>
                <w:p w14:paraId="7AB481CC" w14:textId="77777777" w:rsidR="00140B97" w:rsidRPr="000B1CC4" w:rsidRDefault="00140B97" w:rsidP="00351A9C">
                  <w:pPr>
                    <w:tabs>
                      <w:tab w:val="left" w:leader="underscore" w:pos="8903"/>
                      <w:tab w:val="left" w:leader="underscore" w:pos="9631"/>
                    </w:tabs>
                    <w:jc w:val="center"/>
                    <w:rPr>
                      <w:i/>
                      <w:sz w:val="26"/>
                    </w:rPr>
                  </w:pPr>
                </w:p>
              </w:tc>
              <w:tc>
                <w:tcPr>
                  <w:tcW w:w="316" w:type="dxa"/>
                  <w:tcMar>
                    <w:left w:w="28" w:type="dxa"/>
                    <w:right w:w="28" w:type="dxa"/>
                  </w:tcMar>
                </w:tcPr>
                <w:p w14:paraId="79E46950" w14:textId="77777777" w:rsidR="00140B97" w:rsidRPr="00235048" w:rsidRDefault="00140B97" w:rsidP="00351A9C">
                  <w:pPr>
                    <w:tabs>
                      <w:tab w:val="left" w:leader="underscore" w:pos="8903"/>
                      <w:tab w:val="left" w:leader="underscore" w:pos="9631"/>
                    </w:tabs>
                    <w:jc w:val="right"/>
                    <w:rPr>
                      <w:sz w:val="26"/>
                    </w:rPr>
                  </w:pPr>
                  <w:r w:rsidRPr="00235048">
                    <w:rPr>
                      <w:sz w:val="26"/>
                    </w:rPr>
                    <w:t>20</w:t>
                  </w:r>
                </w:p>
              </w:tc>
              <w:tc>
                <w:tcPr>
                  <w:tcW w:w="282" w:type="dxa"/>
                  <w:tcBorders>
                    <w:bottom w:val="single" w:sz="6" w:space="0" w:color="000000"/>
                  </w:tcBorders>
                  <w:tcMar>
                    <w:left w:w="28" w:type="dxa"/>
                    <w:right w:w="28" w:type="dxa"/>
                  </w:tcMar>
                </w:tcPr>
                <w:p w14:paraId="4AA92C28" w14:textId="77777777" w:rsidR="00140B97" w:rsidRPr="00402519" w:rsidRDefault="00140B97" w:rsidP="00351A9C">
                  <w:pPr>
                    <w:tabs>
                      <w:tab w:val="left" w:leader="underscore" w:pos="8903"/>
                      <w:tab w:val="left" w:leader="underscore" w:pos="9631"/>
                    </w:tabs>
                    <w:jc w:val="center"/>
                    <w:rPr>
                      <w:i/>
                      <w:sz w:val="26"/>
                    </w:rPr>
                  </w:pPr>
                  <w:r w:rsidRPr="000B1CC4">
                    <w:rPr>
                      <w:i/>
                      <w:sz w:val="26"/>
                    </w:rPr>
                    <w:t>1</w:t>
                  </w:r>
                  <w:r>
                    <w:rPr>
                      <w:i/>
                      <w:sz w:val="26"/>
                    </w:rPr>
                    <w:t>9</w:t>
                  </w:r>
                </w:p>
              </w:tc>
              <w:tc>
                <w:tcPr>
                  <w:tcW w:w="294" w:type="dxa"/>
                  <w:tcMar>
                    <w:left w:w="28" w:type="dxa"/>
                    <w:right w:w="28" w:type="dxa"/>
                  </w:tcMar>
                </w:tcPr>
                <w:p w14:paraId="570FCB61" w14:textId="77777777" w:rsidR="00140B97" w:rsidRPr="00235048" w:rsidRDefault="00140B97" w:rsidP="00351A9C">
                  <w:pPr>
                    <w:tabs>
                      <w:tab w:val="left" w:leader="underscore" w:pos="8903"/>
                      <w:tab w:val="left" w:leader="underscore" w:pos="9631"/>
                    </w:tabs>
                    <w:jc w:val="right"/>
                    <w:rPr>
                      <w:sz w:val="26"/>
                    </w:rPr>
                  </w:pPr>
                  <w:r w:rsidRPr="00235048">
                    <w:rPr>
                      <w:sz w:val="26"/>
                    </w:rPr>
                    <w:t>р.</w:t>
                  </w:r>
                </w:p>
              </w:tc>
            </w:tr>
          </w:tbl>
          <w:p w14:paraId="7DEBCB95" w14:textId="77777777" w:rsidR="00140B97" w:rsidRPr="00235048" w:rsidRDefault="00140B97" w:rsidP="00351A9C">
            <w:pPr>
              <w:tabs>
                <w:tab w:val="left" w:leader="underscore" w:pos="8903"/>
                <w:tab w:val="left" w:leader="underscore" w:pos="9631"/>
              </w:tabs>
              <w:jc w:val="right"/>
              <w:rPr>
                <w:vertAlign w:val="superscript"/>
              </w:rPr>
            </w:pPr>
            <w:r w:rsidRPr="00235048">
              <w:rPr>
                <w:bCs/>
              </w:rPr>
              <w:t xml:space="preserve">                                                                            </w:t>
            </w:r>
            <w:r w:rsidRPr="00235048">
              <w:t xml:space="preserve">       </w:t>
            </w:r>
            <w:r w:rsidRPr="00235048">
              <w:rPr>
                <w:b/>
                <w:bCs/>
              </w:rPr>
              <w:t xml:space="preserve">    </w:t>
            </w:r>
            <w:r w:rsidRPr="00235048">
              <w:rPr>
                <w:sz w:val="26"/>
              </w:rPr>
              <w:t xml:space="preserve">                                                    </w:t>
            </w:r>
          </w:p>
        </w:tc>
      </w:tr>
    </w:tbl>
    <w:p w14:paraId="1AADF4FB" w14:textId="77777777" w:rsidR="00140B97" w:rsidRDefault="00140B97" w:rsidP="00140B97">
      <w:pPr>
        <w:tabs>
          <w:tab w:val="left" w:pos="7769"/>
        </w:tabs>
        <w:ind w:firstLine="2030"/>
        <w:rPr>
          <w:b/>
          <w:bCs/>
          <w:caps/>
          <w:sz w:val="36"/>
          <w:szCs w:val="36"/>
        </w:rPr>
      </w:pPr>
      <w:r w:rsidRPr="00235048">
        <w:rPr>
          <w:b/>
          <w:bCs/>
          <w:caps/>
          <w:sz w:val="36"/>
          <w:szCs w:val="36"/>
        </w:rPr>
        <w:t>МАГістерсЬКА ДИСЕРТАЦІЯ</w:t>
      </w:r>
    </w:p>
    <w:p w14:paraId="1E9BF82F" w14:textId="77777777" w:rsidR="00140B97" w:rsidRPr="0021473D" w:rsidRDefault="00140B97" w:rsidP="00140B97">
      <w:pPr>
        <w:spacing w:before="120" w:after="120"/>
        <w:jc w:val="center"/>
        <w:rPr>
          <w:b/>
        </w:rPr>
      </w:pPr>
      <w:r w:rsidRPr="003E5AC7">
        <w:rPr>
          <w:b/>
        </w:rPr>
        <w:t>на здобуття ступеня магістра</w:t>
      </w:r>
    </w:p>
    <w:p w14:paraId="608CE2FD" w14:textId="77777777" w:rsidR="00140B97" w:rsidRPr="001D465F" w:rsidRDefault="00140B97" w:rsidP="00140B97">
      <w:pPr>
        <w:tabs>
          <w:tab w:val="left" w:pos="7769"/>
        </w:tabs>
        <w:ind w:firstLine="2030"/>
        <w:rPr>
          <w:b/>
          <w:bCs/>
          <w:caps/>
          <w:sz w:val="18"/>
          <w:szCs w:val="18"/>
        </w:rPr>
      </w:pPr>
    </w:p>
    <w:p w14:paraId="17ECDB6E" w14:textId="77777777" w:rsidR="00140B97" w:rsidRPr="00235048" w:rsidRDefault="00140B97" w:rsidP="00140B97">
      <w:pPr>
        <w:tabs>
          <w:tab w:val="left" w:leader="underscore" w:pos="8903"/>
        </w:tabs>
        <w:rPr>
          <w:i/>
          <w:sz w:val="26"/>
          <w:u w:val="single"/>
        </w:rPr>
      </w:pPr>
      <w:r w:rsidRPr="00235048">
        <w:rPr>
          <w:sz w:val="26"/>
        </w:rPr>
        <w:t>з</w:t>
      </w:r>
      <w:r>
        <w:rPr>
          <w:sz w:val="26"/>
        </w:rPr>
        <w:t>а</w:t>
      </w:r>
      <w:r w:rsidRPr="00235048">
        <w:rPr>
          <w:sz w:val="26"/>
        </w:rPr>
        <w:t xml:space="preserve"> спеціальн</w:t>
      </w:r>
      <w:r>
        <w:rPr>
          <w:sz w:val="26"/>
        </w:rPr>
        <w:t>і</w:t>
      </w:r>
      <w:r w:rsidRPr="00235048">
        <w:rPr>
          <w:sz w:val="26"/>
        </w:rPr>
        <w:t>ст</w:t>
      </w:r>
      <w:r>
        <w:rPr>
          <w:sz w:val="26"/>
        </w:rPr>
        <w:t>ю</w:t>
      </w:r>
      <w:r w:rsidRPr="00235048">
        <w:rPr>
          <w:sz w:val="26"/>
        </w:rPr>
        <w:t xml:space="preserve">  </w:t>
      </w:r>
      <w:r w:rsidRPr="00235048">
        <w:rPr>
          <w:color w:val="FFFFFF"/>
          <w:sz w:val="26"/>
          <w:u w:val="single"/>
        </w:rPr>
        <w:t>.</w:t>
      </w:r>
      <w:r w:rsidRPr="00235048">
        <w:rPr>
          <w:sz w:val="26"/>
          <w:u w:val="single"/>
        </w:rPr>
        <w:t xml:space="preserve">  </w:t>
      </w:r>
      <w:r w:rsidRPr="00F66C6D">
        <w:rPr>
          <w:i/>
          <w:sz w:val="26"/>
          <w:u w:val="single"/>
        </w:rPr>
        <w:t>12</w:t>
      </w:r>
      <w:r>
        <w:rPr>
          <w:i/>
          <w:sz w:val="26"/>
          <w:u w:val="single"/>
        </w:rPr>
        <w:t>6</w:t>
      </w:r>
      <w:r w:rsidRPr="00F66C6D">
        <w:rPr>
          <w:i/>
          <w:sz w:val="26"/>
          <w:u w:val="single"/>
        </w:rPr>
        <w:t xml:space="preserve">  </w:t>
      </w:r>
      <w:r>
        <w:rPr>
          <w:i/>
          <w:sz w:val="26"/>
          <w:u w:val="single"/>
        </w:rPr>
        <w:t>І</w:t>
      </w:r>
      <w:r w:rsidRPr="00F66C6D">
        <w:rPr>
          <w:i/>
          <w:sz w:val="26"/>
          <w:u w:val="single"/>
        </w:rPr>
        <w:t xml:space="preserve">нформаційні </w:t>
      </w:r>
      <w:r>
        <w:rPr>
          <w:i/>
          <w:sz w:val="26"/>
          <w:u w:val="single"/>
        </w:rPr>
        <w:t xml:space="preserve">системи та </w:t>
      </w:r>
      <w:r w:rsidRPr="00F66C6D">
        <w:rPr>
          <w:i/>
          <w:sz w:val="26"/>
          <w:u w:val="single"/>
        </w:rPr>
        <w:t xml:space="preserve">технології </w:t>
      </w:r>
      <w:r w:rsidRPr="00F66C6D">
        <w:rPr>
          <w:sz w:val="26"/>
          <w:u w:val="single"/>
        </w:rPr>
        <w:t xml:space="preserve">  </w:t>
      </w:r>
      <w:r>
        <w:rPr>
          <w:sz w:val="26"/>
          <w:u w:val="single"/>
        </w:rPr>
        <w:t xml:space="preserve">                  </w:t>
      </w:r>
      <w:r w:rsidRPr="00F66C6D">
        <w:rPr>
          <w:sz w:val="26"/>
          <w:u w:val="single"/>
        </w:rPr>
        <w:t xml:space="preserve">             </w:t>
      </w:r>
      <w:r>
        <w:rPr>
          <w:sz w:val="26"/>
          <w:u w:val="single"/>
        </w:rPr>
        <w:t xml:space="preserve">  </w:t>
      </w:r>
      <w:r w:rsidRPr="00F66C6D">
        <w:rPr>
          <w:sz w:val="26"/>
          <w:u w:val="single"/>
        </w:rPr>
        <w:t xml:space="preserve">    </w:t>
      </w:r>
      <w:r w:rsidRPr="00F66C6D">
        <w:rPr>
          <w:color w:val="FFFFFF" w:themeColor="background1"/>
          <w:sz w:val="26"/>
          <w:u w:val="single"/>
        </w:rPr>
        <w:t>.</w:t>
      </w:r>
      <w:r w:rsidRPr="00235048">
        <w:rPr>
          <w:i/>
          <w:color w:val="FFFFFF"/>
          <w:sz w:val="26"/>
          <w:u w:val="single"/>
        </w:rPr>
        <w:t>.</w:t>
      </w:r>
    </w:p>
    <w:p w14:paraId="74AAC46E" w14:textId="77777777" w:rsidR="00140B97" w:rsidRDefault="00140B97" w:rsidP="00140B97">
      <w:pPr>
        <w:tabs>
          <w:tab w:val="left" w:leader="underscore" w:pos="8903"/>
        </w:tabs>
        <w:rPr>
          <w:sz w:val="26"/>
        </w:rPr>
      </w:pPr>
      <w:r w:rsidRPr="00235048">
        <w:rPr>
          <w:sz w:val="26"/>
          <w:vertAlign w:val="superscript"/>
        </w:rPr>
        <w:t xml:space="preserve">                                                              </w:t>
      </w:r>
      <w:r>
        <w:rPr>
          <w:sz w:val="26"/>
          <w:vertAlign w:val="superscript"/>
        </w:rPr>
        <w:t xml:space="preserve">                           </w:t>
      </w:r>
      <w:r w:rsidRPr="00235048">
        <w:rPr>
          <w:sz w:val="26"/>
          <w:vertAlign w:val="superscript"/>
        </w:rPr>
        <w:t xml:space="preserve">   (код та назва  спеціальності)</w:t>
      </w:r>
    </w:p>
    <w:p w14:paraId="563E9603" w14:textId="77777777" w:rsidR="00140B97" w:rsidRDefault="00140B97" w:rsidP="00140B97">
      <w:pPr>
        <w:tabs>
          <w:tab w:val="left" w:leader="underscore" w:pos="8903"/>
        </w:tabs>
        <w:rPr>
          <w:sz w:val="26"/>
          <w:vertAlign w:val="superscript"/>
        </w:rPr>
      </w:pPr>
      <w:r>
        <w:rPr>
          <w:sz w:val="26"/>
        </w:rPr>
        <w:t xml:space="preserve">ОПП                </w:t>
      </w:r>
      <w:r w:rsidRPr="00235048">
        <w:rPr>
          <w:i/>
          <w:sz w:val="26"/>
          <w:u w:val="single"/>
        </w:rPr>
        <w:t xml:space="preserve">          Інформаційні управляючі системи та технології          </w:t>
      </w:r>
      <w:r>
        <w:rPr>
          <w:i/>
          <w:sz w:val="26"/>
          <w:u w:val="single"/>
        </w:rPr>
        <w:t xml:space="preserve">  </w:t>
      </w:r>
      <w:r w:rsidRPr="00235048">
        <w:rPr>
          <w:i/>
          <w:sz w:val="26"/>
          <w:u w:val="single"/>
        </w:rPr>
        <w:t xml:space="preserve">            </w:t>
      </w:r>
      <w:r>
        <w:rPr>
          <w:i/>
          <w:sz w:val="26"/>
          <w:u w:val="single"/>
        </w:rPr>
        <w:t xml:space="preserve"> </w:t>
      </w:r>
      <w:r w:rsidRPr="00235048">
        <w:rPr>
          <w:i/>
          <w:sz w:val="26"/>
          <w:u w:val="single"/>
        </w:rPr>
        <w:t xml:space="preserve">  </w:t>
      </w:r>
      <w:r>
        <w:rPr>
          <w:i/>
          <w:color w:val="FFFFFF"/>
          <w:sz w:val="26"/>
          <w:u w:val="single"/>
        </w:rPr>
        <w:t>.</w:t>
      </w:r>
      <w:r w:rsidRPr="00F66C6D">
        <w:rPr>
          <w:color w:val="FFFFFF" w:themeColor="background1"/>
          <w:sz w:val="26"/>
          <w:u w:val="single"/>
        </w:rPr>
        <w:t xml:space="preserve"> </w:t>
      </w:r>
      <w:r w:rsidRPr="00235048">
        <w:rPr>
          <w:sz w:val="26"/>
          <w:vertAlign w:val="superscript"/>
        </w:rPr>
        <w:t xml:space="preserve"> </w:t>
      </w:r>
    </w:p>
    <w:p w14:paraId="3A0DDA37" w14:textId="77777777" w:rsidR="00140B97" w:rsidRPr="00235048" w:rsidRDefault="00140B97" w:rsidP="00140B97">
      <w:pPr>
        <w:tabs>
          <w:tab w:val="left" w:leader="underscore" w:pos="8903"/>
        </w:tabs>
        <w:rPr>
          <w:sz w:val="26"/>
        </w:rPr>
      </w:pPr>
      <w:r>
        <w:rPr>
          <w:sz w:val="26"/>
          <w:vertAlign w:val="superscript"/>
        </w:rPr>
        <w:t xml:space="preserve">                                                                                            </w:t>
      </w:r>
      <w:r w:rsidRPr="00235048">
        <w:rPr>
          <w:sz w:val="26"/>
          <w:vertAlign w:val="superscript"/>
        </w:rPr>
        <w:t>(код та назва  спеціал</w:t>
      </w:r>
      <w:r>
        <w:rPr>
          <w:sz w:val="26"/>
          <w:vertAlign w:val="superscript"/>
        </w:rPr>
        <w:t>ізації</w:t>
      </w:r>
      <w:r w:rsidRPr="00235048">
        <w:rPr>
          <w:sz w:val="26"/>
          <w:vertAlign w:val="superscript"/>
        </w:rPr>
        <w:t>)</w:t>
      </w:r>
    </w:p>
    <w:p w14:paraId="407943C0" w14:textId="77777777" w:rsidR="00140B97" w:rsidRPr="00235048" w:rsidRDefault="00140B97" w:rsidP="00140B97">
      <w:pPr>
        <w:tabs>
          <w:tab w:val="left" w:pos="3960"/>
          <w:tab w:val="left" w:leader="underscore" w:pos="8903"/>
        </w:tabs>
        <w:ind w:firstLine="720"/>
        <w:rPr>
          <w:sz w:val="26"/>
          <w:vertAlign w:val="superscript"/>
        </w:rPr>
      </w:pP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8208"/>
      </w:tblGrid>
      <w:tr w:rsidR="00140B97" w:rsidRPr="00235048" w14:paraId="7F285C46" w14:textId="77777777" w:rsidTr="00351A9C">
        <w:trPr>
          <w:trHeight w:val="337"/>
        </w:trPr>
        <w:tc>
          <w:tcPr>
            <w:tcW w:w="1242" w:type="dxa"/>
            <w:tcBorders>
              <w:top w:val="nil"/>
              <w:bottom w:val="nil"/>
              <w:right w:val="nil"/>
            </w:tcBorders>
          </w:tcPr>
          <w:p w14:paraId="0728F971" w14:textId="77777777" w:rsidR="00140B97" w:rsidRPr="00235048" w:rsidRDefault="00140B97" w:rsidP="00351A9C">
            <w:pPr>
              <w:tabs>
                <w:tab w:val="left" w:leader="underscore" w:pos="3060"/>
                <w:tab w:val="left" w:pos="3240"/>
                <w:tab w:val="left" w:leader="underscore" w:pos="7200"/>
                <w:tab w:val="left" w:pos="7380"/>
                <w:tab w:val="left" w:leader="underscore" w:pos="8903"/>
              </w:tabs>
              <w:spacing w:before="100" w:beforeAutospacing="1"/>
              <w:rPr>
                <w:sz w:val="26"/>
              </w:rPr>
            </w:pPr>
            <w:bookmarkStart w:id="1" w:name="_GoBack" w:colFirst="0" w:colLast="1"/>
            <w:r w:rsidRPr="00235048">
              <w:rPr>
                <w:sz w:val="26"/>
              </w:rPr>
              <w:t>на тему:</w:t>
            </w:r>
          </w:p>
        </w:tc>
        <w:tc>
          <w:tcPr>
            <w:tcW w:w="8208" w:type="dxa"/>
            <w:tcBorders>
              <w:top w:val="nil"/>
              <w:left w:val="nil"/>
              <w:bottom w:val="single" w:sz="6" w:space="0" w:color="auto"/>
            </w:tcBorders>
          </w:tcPr>
          <w:p w14:paraId="49F60B9D" w14:textId="77777777" w:rsidR="00140B97" w:rsidRPr="00235048" w:rsidRDefault="00140B97" w:rsidP="00351A9C">
            <w:pPr>
              <w:tabs>
                <w:tab w:val="left" w:leader="underscore" w:pos="8903"/>
              </w:tabs>
              <w:spacing w:before="100" w:beforeAutospacing="1"/>
              <w:rPr>
                <w:i/>
                <w:sz w:val="26"/>
              </w:rPr>
            </w:pPr>
            <w:r w:rsidRPr="00F34501">
              <w:rPr>
                <w:i/>
                <w:sz w:val="26"/>
              </w:rPr>
              <w:t xml:space="preserve">Моделювання поведінки користувачів в децентралізованих мережах з </w:t>
            </w:r>
          </w:p>
        </w:tc>
      </w:tr>
      <w:tr w:rsidR="00140B97" w:rsidRPr="00235048" w14:paraId="363C5926" w14:textId="77777777" w:rsidTr="00351A9C">
        <w:tc>
          <w:tcPr>
            <w:tcW w:w="9450" w:type="dxa"/>
            <w:gridSpan w:val="2"/>
            <w:tcBorders>
              <w:top w:val="nil"/>
            </w:tcBorders>
          </w:tcPr>
          <w:p w14:paraId="4A68EC41" w14:textId="77777777" w:rsidR="00140B97" w:rsidRPr="00235048" w:rsidRDefault="00140B97" w:rsidP="00351A9C">
            <w:pPr>
              <w:tabs>
                <w:tab w:val="left" w:leader="underscore" w:pos="8903"/>
              </w:tabs>
              <w:spacing w:before="100" w:beforeAutospacing="1"/>
              <w:rPr>
                <w:i/>
                <w:sz w:val="26"/>
              </w:rPr>
            </w:pPr>
            <w:r w:rsidRPr="00F34501">
              <w:rPr>
                <w:i/>
                <w:sz w:val="26"/>
              </w:rPr>
              <w:t>розподілом нагород</w:t>
            </w:r>
          </w:p>
        </w:tc>
      </w:tr>
      <w:bookmarkEnd w:id="1"/>
      <w:tr w:rsidR="00140B97" w:rsidRPr="00235048" w14:paraId="394226A5" w14:textId="77777777" w:rsidTr="00351A9C">
        <w:tc>
          <w:tcPr>
            <w:tcW w:w="9450" w:type="dxa"/>
            <w:gridSpan w:val="2"/>
          </w:tcPr>
          <w:p w14:paraId="4434D0FC" w14:textId="77777777" w:rsidR="00140B97" w:rsidRPr="00235048" w:rsidRDefault="00140B97" w:rsidP="00351A9C">
            <w:pPr>
              <w:tabs>
                <w:tab w:val="left" w:leader="underscore" w:pos="8903"/>
              </w:tabs>
              <w:spacing w:before="100" w:beforeAutospacing="1"/>
              <w:rPr>
                <w:i/>
                <w:sz w:val="26"/>
              </w:rPr>
            </w:pPr>
          </w:p>
        </w:tc>
      </w:tr>
    </w:tbl>
    <w:p w14:paraId="39D14C47" w14:textId="77777777" w:rsidR="00140B97" w:rsidRPr="00235048" w:rsidRDefault="00140B97" w:rsidP="00140B97">
      <w:pPr>
        <w:tabs>
          <w:tab w:val="left" w:leader="underscore" w:pos="8903"/>
        </w:tabs>
        <w:spacing w:before="120"/>
        <w:rPr>
          <w:sz w:val="26"/>
          <w:lang w:val="ru-RU"/>
        </w:rPr>
      </w:pPr>
    </w:p>
    <w:tbl>
      <w:tblPr>
        <w:tblW w:w="9464" w:type="dxa"/>
        <w:tblLook w:val="04A0" w:firstRow="1" w:lastRow="0" w:firstColumn="1" w:lastColumn="0" w:noHBand="0" w:noVBand="1"/>
      </w:tblPr>
      <w:tblGrid>
        <w:gridCol w:w="3227"/>
        <w:gridCol w:w="142"/>
        <w:gridCol w:w="1539"/>
        <w:gridCol w:w="1721"/>
        <w:gridCol w:w="122"/>
        <w:gridCol w:w="215"/>
        <w:gridCol w:w="371"/>
        <w:gridCol w:w="284"/>
        <w:gridCol w:w="1843"/>
      </w:tblGrid>
      <w:tr w:rsidR="00140B97" w:rsidRPr="00235048" w14:paraId="3B4D5903" w14:textId="77777777" w:rsidTr="00351A9C">
        <w:trPr>
          <w:gridAfter w:val="3"/>
          <w:wAfter w:w="2498" w:type="dxa"/>
        </w:trPr>
        <w:tc>
          <w:tcPr>
            <w:tcW w:w="3369" w:type="dxa"/>
            <w:gridSpan w:val="2"/>
          </w:tcPr>
          <w:p w14:paraId="2D680C72"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szCs w:val="26"/>
              </w:rPr>
            </w:pPr>
            <w:r w:rsidRPr="00235048">
              <w:rPr>
                <w:bCs/>
                <w:sz w:val="26"/>
                <w:szCs w:val="26"/>
              </w:rPr>
              <w:t>Викона</w:t>
            </w:r>
            <w:r w:rsidRPr="00B97E3F">
              <w:rPr>
                <w:bCs/>
                <w:sz w:val="26"/>
                <w:szCs w:val="26"/>
              </w:rPr>
              <w:t>в</w:t>
            </w:r>
            <w:r w:rsidRPr="00235048">
              <w:rPr>
                <w:bCs/>
                <w:sz w:val="26"/>
                <w:szCs w:val="26"/>
              </w:rPr>
              <w:t>: студент</w:t>
            </w:r>
          </w:p>
        </w:tc>
        <w:tc>
          <w:tcPr>
            <w:tcW w:w="1539" w:type="dxa"/>
            <w:tcBorders>
              <w:bottom w:val="single" w:sz="6" w:space="0" w:color="000000"/>
            </w:tcBorders>
          </w:tcPr>
          <w:p w14:paraId="0BB2444A"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szCs w:val="26"/>
                <w:lang w:val="ru-RU"/>
              </w:rPr>
            </w:pPr>
            <w:r w:rsidRPr="00235048">
              <w:rPr>
                <w:i/>
                <w:sz w:val="26"/>
                <w:szCs w:val="26"/>
                <w:lang w:val="ru-RU"/>
              </w:rPr>
              <w:t xml:space="preserve"> </w:t>
            </w:r>
            <w:r>
              <w:rPr>
                <w:i/>
                <w:sz w:val="26"/>
                <w:szCs w:val="26"/>
                <w:lang w:val="en-US"/>
              </w:rPr>
              <w:t>VI</w:t>
            </w:r>
            <w:r w:rsidRPr="00235048">
              <w:rPr>
                <w:i/>
                <w:sz w:val="26"/>
                <w:szCs w:val="26"/>
                <w:lang w:val="ru-RU"/>
              </w:rPr>
              <w:t xml:space="preserve">  </w:t>
            </w:r>
            <w:r w:rsidRPr="00235048">
              <w:rPr>
                <w:sz w:val="26"/>
                <w:szCs w:val="26"/>
                <w:lang w:val="ru-RU"/>
              </w:rPr>
              <w:t>курсу</w:t>
            </w:r>
          </w:p>
        </w:tc>
        <w:tc>
          <w:tcPr>
            <w:tcW w:w="1721" w:type="dxa"/>
            <w:tcBorders>
              <w:bottom w:val="single" w:sz="6" w:space="0" w:color="000000"/>
            </w:tcBorders>
            <w:tcMar>
              <w:left w:w="28" w:type="dxa"/>
              <w:right w:w="28" w:type="dxa"/>
            </w:tcMar>
          </w:tcPr>
          <w:p w14:paraId="50F27A50"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szCs w:val="26"/>
                <w:lang w:val="ru-RU"/>
              </w:rPr>
            </w:pPr>
            <w:r w:rsidRPr="00F34501">
              <w:rPr>
                <w:sz w:val="26"/>
                <w:szCs w:val="26"/>
              </w:rPr>
              <w:t>групи</w:t>
            </w:r>
            <w:r>
              <w:rPr>
                <w:sz w:val="26"/>
                <w:szCs w:val="26"/>
                <w:lang w:val="ru-RU"/>
              </w:rPr>
              <w:t xml:space="preserve"> ІС-71мн</w:t>
            </w:r>
          </w:p>
        </w:tc>
        <w:tc>
          <w:tcPr>
            <w:tcW w:w="337" w:type="dxa"/>
            <w:gridSpan w:val="2"/>
          </w:tcPr>
          <w:p w14:paraId="014B2815"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szCs w:val="26"/>
              </w:rPr>
            </w:pPr>
          </w:p>
        </w:tc>
      </w:tr>
      <w:tr w:rsidR="00140B97" w:rsidRPr="00235048" w14:paraId="602343FF" w14:textId="77777777" w:rsidTr="00351A9C">
        <w:trPr>
          <w:gridAfter w:val="2"/>
          <w:wAfter w:w="2127" w:type="dxa"/>
        </w:trPr>
        <w:tc>
          <w:tcPr>
            <w:tcW w:w="3227" w:type="dxa"/>
          </w:tcPr>
          <w:p w14:paraId="215CA873"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b/>
                <w:bCs/>
                <w:sz w:val="26"/>
              </w:rPr>
            </w:pPr>
          </w:p>
        </w:tc>
        <w:tc>
          <w:tcPr>
            <w:tcW w:w="1681" w:type="dxa"/>
            <w:gridSpan w:val="2"/>
            <w:tcBorders>
              <w:top w:val="single" w:sz="6" w:space="0" w:color="000000"/>
            </w:tcBorders>
          </w:tcPr>
          <w:p w14:paraId="7AB71958"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26"/>
              </w:rPr>
            </w:pPr>
          </w:p>
        </w:tc>
        <w:tc>
          <w:tcPr>
            <w:tcW w:w="1843" w:type="dxa"/>
            <w:gridSpan w:val="2"/>
            <w:tcBorders>
              <w:top w:val="single" w:sz="6" w:space="0" w:color="000000"/>
            </w:tcBorders>
          </w:tcPr>
          <w:p w14:paraId="5D542F71"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26"/>
              </w:rPr>
            </w:pPr>
            <w:r w:rsidRPr="00235048">
              <w:rPr>
                <w:sz w:val="26"/>
                <w:vertAlign w:val="superscript"/>
                <w:lang w:val="ru-RU"/>
              </w:rPr>
              <w:t xml:space="preserve">             </w:t>
            </w:r>
            <w:r w:rsidRPr="00235048">
              <w:rPr>
                <w:sz w:val="26"/>
                <w:vertAlign w:val="superscript"/>
              </w:rPr>
              <w:t>(</w:t>
            </w:r>
            <w:r w:rsidRPr="00235048">
              <w:rPr>
                <w:vertAlign w:val="superscript"/>
              </w:rPr>
              <w:t>шифр групи</w:t>
            </w:r>
            <w:r w:rsidRPr="00235048">
              <w:rPr>
                <w:sz w:val="26"/>
                <w:vertAlign w:val="superscript"/>
              </w:rPr>
              <w:t>)</w:t>
            </w:r>
          </w:p>
        </w:tc>
        <w:tc>
          <w:tcPr>
            <w:tcW w:w="586" w:type="dxa"/>
            <w:gridSpan w:val="2"/>
          </w:tcPr>
          <w:p w14:paraId="01ACE03D"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r>
      <w:tr w:rsidR="00140B97" w:rsidRPr="00235048" w14:paraId="5A731C17" w14:textId="77777777" w:rsidTr="00351A9C">
        <w:tc>
          <w:tcPr>
            <w:tcW w:w="7337" w:type="dxa"/>
            <w:gridSpan w:val="7"/>
            <w:tcBorders>
              <w:bottom w:val="single" w:sz="6" w:space="0" w:color="000000"/>
            </w:tcBorders>
          </w:tcPr>
          <w:p w14:paraId="43F4848D"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i/>
                <w:sz w:val="26"/>
              </w:rPr>
            </w:pPr>
            <w:r>
              <w:rPr>
                <w:i/>
                <w:sz w:val="26"/>
              </w:rPr>
              <w:t>Скорик Володимир Андрійович</w:t>
            </w:r>
          </w:p>
        </w:tc>
        <w:tc>
          <w:tcPr>
            <w:tcW w:w="284" w:type="dxa"/>
          </w:tcPr>
          <w:p w14:paraId="168DE9D2"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14:paraId="5D4FD389"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r>
      <w:tr w:rsidR="00140B97" w:rsidRPr="00235048" w14:paraId="7D8FD5FE" w14:textId="77777777" w:rsidTr="00351A9C">
        <w:tc>
          <w:tcPr>
            <w:tcW w:w="7337" w:type="dxa"/>
            <w:gridSpan w:val="7"/>
            <w:tcBorders>
              <w:top w:val="single" w:sz="6" w:space="0" w:color="000000"/>
            </w:tcBorders>
          </w:tcPr>
          <w:p w14:paraId="0D0978B9"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pPr>
            <w:r w:rsidRPr="00235048">
              <w:rPr>
                <w:vertAlign w:val="superscript"/>
              </w:rPr>
              <w:t>(прізвище, ім’я, по батькові)</w:t>
            </w:r>
          </w:p>
        </w:tc>
        <w:tc>
          <w:tcPr>
            <w:tcW w:w="284" w:type="dxa"/>
          </w:tcPr>
          <w:p w14:paraId="3F6906EE"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3B3BBB5E"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26"/>
              </w:rPr>
            </w:pPr>
            <w:r w:rsidRPr="00235048">
              <w:rPr>
                <w:sz w:val="26"/>
                <w:vertAlign w:val="superscript"/>
              </w:rPr>
              <w:t>(підпис)</w:t>
            </w:r>
          </w:p>
        </w:tc>
      </w:tr>
    </w:tbl>
    <w:p w14:paraId="1211711B" w14:textId="77777777" w:rsidR="00140B97" w:rsidRPr="00235048" w:rsidRDefault="00140B97" w:rsidP="00140B97">
      <w:pPr>
        <w:tabs>
          <w:tab w:val="left" w:leader="underscore" w:pos="8903"/>
        </w:tabs>
        <w:spacing w:before="120"/>
        <w:rPr>
          <w:sz w:val="16"/>
          <w:szCs w:val="16"/>
          <w:lang w:val="ru-RU"/>
        </w:rPr>
      </w:pPr>
    </w:p>
    <w:tbl>
      <w:tblPr>
        <w:tblW w:w="9465" w:type="dxa"/>
        <w:tblLook w:val="04A0" w:firstRow="1" w:lastRow="0" w:firstColumn="1" w:lastColumn="0" w:noHBand="0" w:noVBand="1"/>
      </w:tblPr>
      <w:tblGrid>
        <w:gridCol w:w="2665"/>
        <w:gridCol w:w="4673"/>
        <w:gridCol w:w="284"/>
        <w:gridCol w:w="1843"/>
      </w:tblGrid>
      <w:tr w:rsidR="00140B97" w:rsidRPr="00235048" w14:paraId="2505FB28" w14:textId="77777777" w:rsidTr="00351A9C">
        <w:tc>
          <w:tcPr>
            <w:tcW w:w="2665" w:type="dxa"/>
          </w:tcPr>
          <w:p w14:paraId="422CC7CA"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r w:rsidRPr="00235048">
              <w:rPr>
                <w:b/>
                <w:bCs/>
                <w:sz w:val="26"/>
              </w:rPr>
              <w:t>Науковий керівник</w:t>
            </w:r>
          </w:p>
        </w:tc>
        <w:tc>
          <w:tcPr>
            <w:tcW w:w="4673" w:type="dxa"/>
            <w:tcBorders>
              <w:bottom w:val="single" w:sz="6" w:space="0" w:color="000000"/>
            </w:tcBorders>
          </w:tcPr>
          <w:p w14:paraId="4AF965F3"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i/>
                <w:sz w:val="26"/>
              </w:rPr>
            </w:pPr>
            <w:r>
              <w:rPr>
                <w:i/>
                <w:sz w:val="26"/>
              </w:rPr>
              <w:t xml:space="preserve">доц., к. т. н., доц., </w:t>
            </w:r>
            <w:r>
              <w:rPr>
                <w:i/>
                <w:sz w:val="26"/>
                <w:lang w:val="ru-RU"/>
              </w:rPr>
              <w:t>Жданова</w:t>
            </w:r>
            <w:r>
              <w:rPr>
                <w:i/>
                <w:sz w:val="26"/>
              </w:rPr>
              <w:t xml:space="preserve"> О.Г.</w:t>
            </w:r>
          </w:p>
        </w:tc>
        <w:tc>
          <w:tcPr>
            <w:tcW w:w="284" w:type="dxa"/>
          </w:tcPr>
          <w:p w14:paraId="5CC905C0"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14:paraId="26EE74DD"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r>
      <w:tr w:rsidR="00140B97" w:rsidRPr="00235048" w14:paraId="5CF1C98E" w14:textId="77777777" w:rsidTr="00351A9C">
        <w:tc>
          <w:tcPr>
            <w:tcW w:w="2665" w:type="dxa"/>
          </w:tcPr>
          <w:p w14:paraId="71810233"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b/>
                <w:bCs/>
                <w:sz w:val="26"/>
              </w:rPr>
            </w:pPr>
          </w:p>
        </w:tc>
        <w:tc>
          <w:tcPr>
            <w:tcW w:w="4673" w:type="dxa"/>
            <w:tcBorders>
              <w:top w:val="single" w:sz="6" w:space="0" w:color="000000"/>
            </w:tcBorders>
          </w:tcPr>
          <w:p w14:paraId="7D3E421B" w14:textId="77777777" w:rsidR="00140B97" w:rsidRPr="00235048" w:rsidRDefault="00140B97" w:rsidP="00351A9C">
            <w:pPr>
              <w:tabs>
                <w:tab w:val="left" w:pos="162"/>
                <w:tab w:val="left" w:leader="underscore" w:pos="3060"/>
                <w:tab w:val="left" w:pos="3240"/>
                <w:tab w:val="left" w:leader="underscore" w:pos="7200"/>
                <w:tab w:val="left" w:pos="7380"/>
                <w:tab w:val="left" w:leader="underscore" w:pos="8903"/>
              </w:tabs>
              <w:jc w:val="center"/>
              <w:rPr>
                <w:sz w:val="26"/>
              </w:rPr>
            </w:pPr>
            <w:r w:rsidRPr="00235048">
              <w:rPr>
                <w:vertAlign w:val="superscript"/>
              </w:rPr>
              <w:t>(посада, науковий ступінь, вчене звання, прізвище та ініціали</w:t>
            </w:r>
            <w:r w:rsidRPr="00235048">
              <w:rPr>
                <w:sz w:val="26"/>
                <w:vertAlign w:val="superscript"/>
              </w:rPr>
              <w:t>)</w:t>
            </w:r>
          </w:p>
        </w:tc>
        <w:tc>
          <w:tcPr>
            <w:tcW w:w="284" w:type="dxa"/>
          </w:tcPr>
          <w:p w14:paraId="587AEF15"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7F32DA68"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26"/>
              </w:rPr>
            </w:pPr>
            <w:r>
              <w:rPr>
                <w:sz w:val="26"/>
                <w:vertAlign w:val="superscript"/>
                <w:lang w:val="ru-RU"/>
              </w:rPr>
              <w:t xml:space="preserve">       </w:t>
            </w:r>
            <w:r w:rsidRPr="00235048">
              <w:rPr>
                <w:sz w:val="26"/>
                <w:vertAlign w:val="superscript"/>
              </w:rPr>
              <w:t>(підпис)</w:t>
            </w:r>
          </w:p>
        </w:tc>
      </w:tr>
    </w:tbl>
    <w:p w14:paraId="42CE3D81" w14:textId="77777777" w:rsidR="00140B97" w:rsidRPr="00235048" w:rsidRDefault="00140B97" w:rsidP="00140B97">
      <w:pPr>
        <w:tabs>
          <w:tab w:val="left" w:pos="3486"/>
          <w:tab w:val="left" w:leader="underscore" w:pos="5760"/>
          <w:tab w:val="left" w:pos="6120"/>
          <w:tab w:val="left" w:leader="underscore" w:pos="9540"/>
        </w:tabs>
        <w:rPr>
          <w:b/>
          <w:bCs/>
          <w:sz w:val="16"/>
          <w:szCs w:val="16"/>
        </w:rPr>
      </w:pPr>
    </w:p>
    <w:tbl>
      <w:tblPr>
        <w:tblW w:w="0" w:type="auto"/>
        <w:tblLook w:val="04A0" w:firstRow="1" w:lastRow="0" w:firstColumn="1" w:lastColumn="0" w:noHBand="0" w:noVBand="1"/>
      </w:tblPr>
      <w:tblGrid>
        <w:gridCol w:w="2665"/>
        <w:gridCol w:w="284"/>
        <w:gridCol w:w="4536"/>
        <w:gridCol w:w="284"/>
        <w:gridCol w:w="1681"/>
      </w:tblGrid>
      <w:tr w:rsidR="00140B97" w:rsidRPr="00235048" w14:paraId="0A5B226E" w14:textId="77777777" w:rsidTr="00351A9C">
        <w:tc>
          <w:tcPr>
            <w:tcW w:w="2665" w:type="dxa"/>
          </w:tcPr>
          <w:p w14:paraId="7D1A4D6F"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b/>
                <w:bCs/>
                <w:sz w:val="26"/>
              </w:rPr>
            </w:pPr>
            <w:r w:rsidRPr="00235048">
              <w:rPr>
                <w:b/>
                <w:bCs/>
                <w:sz w:val="26"/>
              </w:rPr>
              <w:t xml:space="preserve">Консультант </w:t>
            </w:r>
          </w:p>
        </w:tc>
        <w:tc>
          <w:tcPr>
            <w:tcW w:w="284" w:type="dxa"/>
          </w:tcPr>
          <w:p w14:paraId="751997C7"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14:paraId="71E0A241"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i/>
                <w:sz w:val="26"/>
              </w:rPr>
            </w:pPr>
          </w:p>
        </w:tc>
        <w:tc>
          <w:tcPr>
            <w:tcW w:w="284" w:type="dxa"/>
          </w:tcPr>
          <w:p w14:paraId="51BD8648"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681" w:type="dxa"/>
            <w:tcBorders>
              <w:bottom w:val="single" w:sz="6" w:space="0" w:color="000000"/>
            </w:tcBorders>
          </w:tcPr>
          <w:p w14:paraId="6ED55CEF"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r>
      <w:tr w:rsidR="00140B97" w:rsidRPr="00235048" w14:paraId="67048C47" w14:textId="77777777" w:rsidTr="00351A9C">
        <w:tc>
          <w:tcPr>
            <w:tcW w:w="2665" w:type="dxa"/>
          </w:tcPr>
          <w:p w14:paraId="65449520"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b/>
                <w:bCs/>
                <w:sz w:val="26"/>
              </w:rPr>
            </w:pPr>
          </w:p>
        </w:tc>
        <w:tc>
          <w:tcPr>
            <w:tcW w:w="284" w:type="dxa"/>
          </w:tcPr>
          <w:p w14:paraId="1319CB30"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14:paraId="5F94ACC1"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18"/>
                <w:szCs w:val="18"/>
              </w:rPr>
            </w:pPr>
            <w:r w:rsidRPr="00235048">
              <w:rPr>
                <w:vertAlign w:val="superscript"/>
              </w:rPr>
              <w:t>(науковий ступінь, вчене звання, прізвище, ініціали)</w:t>
            </w:r>
          </w:p>
          <w:p w14:paraId="65B44A6B"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14:paraId="5097D0B3"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681" w:type="dxa"/>
          </w:tcPr>
          <w:p w14:paraId="6B2E3718"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18"/>
                <w:szCs w:val="18"/>
              </w:rPr>
            </w:pPr>
            <w:r w:rsidRPr="00235048">
              <w:rPr>
                <w:sz w:val="18"/>
                <w:szCs w:val="18"/>
              </w:rPr>
              <w:t xml:space="preserve">           (підпис)</w:t>
            </w:r>
          </w:p>
        </w:tc>
      </w:tr>
    </w:tbl>
    <w:p w14:paraId="348663AC" w14:textId="77777777" w:rsidR="00140B97" w:rsidRPr="00235048" w:rsidRDefault="00140B97" w:rsidP="00140B97">
      <w:pPr>
        <w:jc w:val="center"/>
        <w:rPr>
          <w:b/>
          <w:sz w:val="16"/>
          <w:szCs w:val="16"/>
          <w:lang w:val="ru-RU"/>
        </w:rPr>
      </w:pPr>
    </w:p>
    <w:tbl>
      <w:tblPr>
        <w:tblW w:w="0" w:type="auto"/>
        <w:tblLook w:val="04A0" w:firstRow="1" w:lastRow="0" w:firstColumn="1" w:lastColumn="0" w:noHBand="0" w:noVBand="1"/>
      </w:tblPr>
      <w:tblGrid>
        <w:gridCol w:w="2665"/>
        <w:gridCol w:w="284"/>
        <w:gridCol w:w="4536"/>
        <w:gridCol w:w="284"/>
        <w:gridCol w:w="1681"/>
      </w:tblGrid>
      <w:tr w:rsidR="00140B97" w:rsidRPr="00235048" w14:paraId="0BCBFDC4" w14:textId="77777777" w:rsidTr="00351A9C">
        <w:tc>
          <w:tcPr>
            <w:tcW w:w="2665" w:type="dxa"/>
          </w:tcPr>
          <w:p w14:paraId="22AA9C32"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b/>
                <w:bCs/>
                <w:sz w:val="26"/>
              </w:rPr>
            </w:pPr>
            <w:r w:rsidRPr="00235048">
              <w:rPr>
                <w:b/>
                <w:bCs/>
                <w:sz w:val="26"/>
                <w:lang w:val="ru-RU"/>
              </w:rPr>
              <w:t>Рецензент</w:t>
            </w:r>
            <w:r w:rsidRPr="00235048">
              <w:rPr>
                <w:b/>
                <w:bCs/>
                <w:sz w:val="26"/>
              </w:rPr>
              <w:t xml:space="preserve"> </w:t>
            </w:r>
          </w:p>
        </w:tc>
        <w:tc>
          <w:tcPr>
            <w:tcW w:w="284" w:type="dxa"/>
          </w:tcPr>
          <w:p w14:paraId="0636F46C"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14:paraId="054B86F0"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i/>
                <w:sz w:val="26"/>
                <w:lang w:val="ru-RU"/>
              </w:rPr>
            </w:pPr>
          </w:p>
        </w:tc>
        <w:tc>
          <w:tcPr>
            <w:tcW w:w="284" w:type="dxa"/>
          </w:tcPr>
          <w:p w14:paraId="3D846567"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681" w:type="dxa"/>
            <w:tcBorders>
              <w:bottom w:val="single" w:sz="6" w:space="0" w:color="000000"/>
            </w:tcBorders>
          </w:tcPr>
          <w:p w14:paraId="1B32ED72"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r>
      <w:tr w:rsidR="00140B97" w:rsidRPr="00235048" w14:paraId="452C183F" w14:textId="77777777" w:rsidTr="00351A9C">
        <w:tc>
          <w:tcPr>
            <w:tcW w:w="2665" w:type="dxa"/>
          </w:tcPr>
          <w:p w14:paraId="2BD30964"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b/>
                <w:bCs/>
                <w:sz w:val="26"/>
              </w:rPr>
            </w:pPr>
          </w:p>
        </w:tc>
        <w:tc>
          <w:tcPr>
            <w:tcW w:w="284" w:type="dxa"/>
          </w:tcPr>
          <w:p w14:paraId="5A1C1C37"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14:paraId="0373507D"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18"/>
                <w:szCs w:val="18"/>
              </w:rPr>
            </w:pPr>
            <w:r w:rsidRPr="00235048">
              <w:rPr>
                <w:vertAlign w:val="superscript"/>
              </w:rPr>
              <w:t>(посада, науковий ступінь, вчене звання, прізвище та ініціали</w:t>
            </w:r>
            <w:r w:rsidRPr="00235048">
              <w:rPr>
                <w:sz w:val="26"/>
                <w:vertAlign w:val="superscript"/>
              </w:rPr>
              <w:t>)</w:t>
            </w:r>
          </w:p>
          <w:p w14:paraId="79E36B1A"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14:paraId="2490BE48"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681" w:type="dxa"/>
          </w:tcPr>
          <w:p w14:paraId="5FE0911E"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18"/>
                <w:szCs w:val="18"/>
              </w:rPr>
            </w:pPr>
            <w:r w:rsidRPr="00235048">
              <w:rPr>
                <w:sz w:val="18"/>
                <w:szCs w:val="18"/>
              </w:rPr>
              <w:t xml:space="preserve">           (підпис)</w:t>
            </w:r>
          </w:p>
        </w:tc>
      </w:tr>
    </w:tbl>
    <w:p w14:paraId="47AAF563" w14:textId="77777777" w:rsidR="00140B97" w:rsidRPr="00235048" w:rsidRDefault="00140B97" w:rsidP="00140B97">
      <w:pPr>
        <w:tabs>
          <w:tab w:val="left" w:pos="330"/>
        </w:tabs>
        <w:ind w:left="4536"/>
      </w:pPr>
      <w:r w:rsidRPr="00235048">
        <w:t>Засвідчую, що у цій магістерській дисертації немає запозичень з праць інших авторів без відповідних посилань.</w:t>
      </w:r>
    </w:p>
    <w:tbl>
      <w:tblPr>
        <w:tblW w:w="9147" w:type="dxa"/>
        <w:tblLook w:val="04A0" w:firstRow="1" w:lastRow="0" w:firstColumn="1" w:lastColumn="0" w:noHBand="0" w:noVBand="1"/>
      </w:tblPr>
      <w:tblGrid>
        <w:gridCol w:w="4644"/>
        <w:gridCol w:w="2376"/>
        <w:gridCol w:w="284"/>
        <w:gridCol w:w="1843"/>
      </w:tblGrid>
      <w:tr w:rsidR="00140B97" w:rsidRPr="00235048" w14:paraId="09FF8DDC" w14:textId="77777777" w:rsidTr="00351A9C">
        <w:tc>
          <w:tcPr>
            <w:tcW w:w="4644" w:type="dxa"/>
          </w:tcPr>
          <w:p w14:paraId="0494C244"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2376" w:type="dxa"/>
          </w:tcPr>
          <w:p w14:paraId="59ED6260"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26"/>
                <w:lang w:val="ru-RU"/>
              </w:rPr>
            </w:pPr>
            <w:r w:rsidRPr="00235048">
              <w:rPr>
                <w:sz w:val="26"/>
                <w:lang w:val="ru-RU"/>
              </w:rPr>
              <w:t>Студент</w:t>
            </w:r>
          </w:p>
        </w:tc>
        <w:tc>
          <w:tcPr>
            <w:tcW w:w="284" w:type="dxa"/>
          </w:tcPr>
          <w:p w14:paraId="02E3D525"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lang w:val="ru-RU"/>
              </w:rPr>
            </w:pPr>
          </w:p>
        </w:tc>
        <w:tc>
          <w:tcPr>
            <w:tcW w:w="1843" w:type="dxa"/>
            <w:tcBorders>
              <w:bottom w:val="single" w:sz="6" w:space="0" w:color="000000"/>
            </w:tcBorders>
          </w:tcPr>
          <w:p w14:paraId="79749EDD"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r>
      <w:tr w:rsidR="00140B97" w:rsidRPr="00235048" w14:paraId="61A011A0" w14:textId="77777777" w:rsidTr="00351A9C">
        <w:tc>
          <w:tcPr>
            <w:tcW w:w="4644" w:type="dxa"/>
          </w:tcPr>
          <w:p w14:paraId="2BF1E7FF"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2376" w:type="dxa"/>
          </w:tcPr>
          <w:p w14:paraId="7A5DE884"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pPr>
          </w:p>
        </w:tc>
        <w:tc>
          <w:tcPr>
            <w:tcW w:w="284" w:type="dxa"/>
          </w:tcPr>
          <w:p w14:paraId="7FAE09B5" w14:textId="77777777" w:rsidR="00140B97" w:rsidRPr="00235048" w:rsidRDefault="00140B97" w:rsidP="00351A9C">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52B76B66" w14:textId="77777777" w:rsidR="00140B97" w:rsidRPr="00235048" w:rsidRDefault="00140B97" w:rsidP="00351A9C">
            <w:pPr>
              <w:tabs>
                <w:tab w:val="left" w:leader="underscore" w:pos="3060"/>
                <w:tab w:val="left" w:pos="3240"/>
                <w:tab w:val="left" w:leader="underscore" w:pos="7200"/>
                <w:tab w:val="left" w:pos="7380"/>
                <w:tab w:val="left" w:leader="underscore" w:pos="8903"/>
              </w:tabs>
              <w:jc w:val="center"/>
              <w:rPr>
                <w:sz w:val="26"/>
              </w:rPr>
            </w:pPr>
            <w:r w:rsidRPr="00235048">
              <w:rPr>
                <w:sz w:val="26"/>
                <w:vertAlign w:val="superscript"/>
              </w:rPr>
              <w:t>(підпис)</w:t>
            </w:r>
          </w:p>
        </w:tc>
      </w:tr>
    </w:tbl>
    <w:p w14:paraId="54D124B4" w14:textId="77777777" w:rsidR="00140B97" w:rsidRDefault="00140B97" w:rsidP="00140B97">
      <w:pPr>
        <w:spacing w:before="240"/>
        <w:jc w:val="center"/>
      </w:pPr>
      <w:r w:rsidRPr="00235048">
        <w:rPr>
          <w:sz w:val="26"/>
        </w:rPr>
        <w:t>Київ – 20</w:t>
      </w:r>
      <w:r>
        <w:rPr>
          <w:sz w:val="26"/>
          <w:lang w:val="ru-RU"/>
        </w:rPr>
        <w:t>1</w:t>
      </w:r>
      <w:r>
        <w:rPr>
          <w:sz w:val="26"/>
        </w:rPr>
        <w:t>9</w:t>
      </w:r>
    </w:p>
    <w:p w14:paraId="19CCA1F4" w14:textId="77777777" w:rsidR="00140B97" w:rsidRDefault="00140B97" w:rsidP="00535158">
      <w:pPr>
        <w:pStyle w:val="heading1before"/>
      </w:pPr>
    </w:p>
    <w:p w14:paraId="7679F7B6" w14:textId="77777777" w:rsidR="00140B97" w:rsidRDefault="00140B97" w:rsidP="00535158">
      <w:pPr>
        <w:pStyle w:val="heading1before"/>
      </w:pPr>
    </w:p>
    <w:p w14:paraId="4BC9A94B" w14:textId="77777777" w:rsidR="00140B97" w:rsidRDefault="00140B97" w:rsidP="00535158">
      <w:pPr>
        <w:pStyle w:val="heading1before"/>
      </w:pPr>
    </w:p>
    <w:p w14:paraId="37569477" w14:textId="77777777" w:rsidR="00535158" w:rsidRPr="00986D4E" w:rsidRDefault="00535158" w:rsidP="00535158">
      <w:pPr>
        <w:pStyle w:val="heading1before"/>
      </w:pPr>
      <w:r w:rsidRPr="00986D4E">
        <w:lastRenderedPageBreak/>
        <w:t>РЕФЕРАТ</w:t>
      </w:r>
    </w:p>
    <w:p w14:paraId="0F8A7073" w14:textId="2C2AF95E" w:rsidR="00535158" w:rsidRPr="00986D4E" w:rsidRDefault="00535158" w:rsidP="00535158">
      <w:pPr>
        <w:rPr>
          <w:rFonts w:eastAsia="Times New Roman"/>
          <w:b/>
        </w:rPr>
      </w:pPr>
      <w:r w:rsidRPr="00986D4E">
        <w:rPr>
          <w:rFonts w:eastAsia="Times New Roman"/>
        </w:rPr>
        <w:t xml:space="preserve">Магістерська </w:t>
      </w:r>
      <w:r w:rsidRPr="00773883">
        <w:rPr>
          <w:rFonts w:eastAsia="Times New Roman"/>
        </w:rPr>
        <w:t xml:space="preserve">дисертація: </w:t>
      </w:r>
      <w:r w:rsidR="00901B58">
        <w:rPr>
          <w:rFonts w:eastAsia="Times New Roman"/>
          <w:lang w:val="ru-RU"/>
        </w:rPr>
        <w:t>95</w:t>
      </w:r>
      <w:r w:rsidR="00773883" w:rsidRPr="00773883">
        <w:rPr>
          <w:rFonts w:eastAsia="Times New Roman"/>
        </w:rPr>
        <w:t xml:space="preserve"> с., </w:t>
      </w:r>
      <w:r w:rsidR="00773883" w:rsidRPr="00773883">
        <w:rPr>
          <w:rFonts w:eastAsia="Times New Roman"/>
          <w:lang w:val="ru-RU"/>
        </w:rPr>
        <w:t>38</w:t>
      </w:r>
      <w:r w:rsidRPr="00773883">
        <w:rPr>
          <w:rFonts w:eastAsia="Times New Roman"/>
        </w:rPr>
        <w:t xml:space="preserve"> рис., </w:t>
      </w:r>
      <w:r w:rsidR="00773883" w:rsidRPr="00773883">
        <w:rPr>
          <w:rFonts w:eastAsia="Times New Roman"/>
        </w:rPr>
        <w:t>13</w:t>
      </w:r>
      <w:r w:rsidR="00BC1D2E">
        <w:rPr>
          <w:rFonts w:eastAsia="Times New Roman"/>
        </w:rPr>
        <w:t xml:space="preserve"> табл., 1 додаток, 50 джерел.</w:t>
      </w:r>
    </w:p>
    <w:p w14:paraId="4B763FC7" w14:textId="5DCDCD81" w:rsidR="009F2896" w:rsidRDefault="00535158" w:rsidP="0067243F">
      <w:pPr>
        <w:rPr>
          <w:rFonts w:eastAsia="Times New Roman"/>
        </w:rPr>
      </w:pPr>
      <w:r w:rsidRPr="00986D4E">
        <w:rPr>
          <w:rFonts w:eastAsia="Times New Roman"/>
          <w:b/>
        </w:rPr>
        <w:t>Актуальність</w:t>
      </w:r>
      <w:r w:rsidRPr="00986D4E">
        <w:rPr>
          <w:rFonts w:eastAsia="Times New Roman"/>
        </w:rPr>
        <w:t xml:space="preserve">. </w:t>
      </w:r>
      <w:r>
        <w:rPr>
          <w:rFonts w:eastAsia="Times New Roman"/>
        </w:rPr>
        <w:t xml:space="preserve">Використання децентралізованих мереж в якості альтернативи централізованим клієнт-серверним мережам постійно набирає популярності. </w:t>
      </w:r>
      <w:r w:rsidR="009F2896">
        <w:rPr>
          <w:lang w:val="ru-RU"/>
        </w:rPr>
        <w:t>Багато</w:t>
      </w:r>
      <w:r w:rsidR="009F2896" w:rsidRPr="00717A66">
        <w:rPr>
          <w:lang w:val="ru-RU"/>
        </w:rPr>
        <w:t xml:space="preserve"> нових сфер для застосування P2P мереж пов'язано з появою технології блокчейн.</w:t>
      </w:r>
      <w:r w:rsidR="00E61BF2">
        <w:rPr>
          <w:rFonts w:eastAsia="Times New Roman"/>
        </w:rPr>
        <w:t xml:space="preserve"> </w:t>
      </w:r>
      <w:r w:rsidR="009F2896" w:rsidRPr="00717A66">
        <w:rPr>
          <w:lang w:val="ru-RU"/>
        </w:rPr>
        <w:t xml:space="preserve">Одним із способів застосування P2P мереж з використання блокчейна є створення децентралізованих соціальних мереж. </w:t>
      </w:r>
      <w:r w:rsidR="009F2896" w:rsidRPr="00BB18F2">
        <w:rPr>
          <w:lang w:val="ru-RU"/>
        </w:rPr>
        <w:t>В</w:t>
      </w:r>
      <w:r w:rsidR="009F2896">
        <w:rPr>
          <w:lang w:val="ru-RU"/>
        </w:rPr>
        <w:t xml:space="preserve"> цих мережах пропонується нова </w:t>
      </w:r>
      <w:r w:rsidR="009F2896" w:rsidRPr="00BB18F2">
        <w:rPr>
          <w:lang w:val="ru-RU"/>
        </w:rPr>
        <w:t xml:space="preserve">модель доходів від соціальних медіа. </w:t>
      </w:r>
      <w:r w:rsidR="009F2896" w:rsidRPr="00717A66">
        <w:rPr>
          <w:lang w:val="ru-RU"/>
        </w:rPr>
        <w:t>Головною ідеєю для залучення нових учасників даних мереж є можливість монетизації участі користувачів в розвитку мережі, але для збереження стабільності потрібно гігантський обсяг аналітичної роботи.</w:t>
      </w:r>
    </w:p>
    <w:p w14:paraId="4D08AFBD" w14:textId="06363FEF" w:rsidR="00535158" w:rsidRPr="0067243F" w:rsidRDefault="009F2896" w:rsidP="0067243F">
      <w:pPr>
        <w:rPr>
          <w:rFonts w:eastAsia="Times New Roman"/>
          <w:lang w:val="ru-RU"/>
        </w:rPr>
      </w:pPr>
      <w:r w:rsidRPr="009F2896">
        <w:t xml:space="preserve">Однією з актуальних проблем </w:t>
      </w:r>
      <w:r w:rsidRPr="00EC488E">
        <w:rPr>
          <w:lang w:val="ru-RU"/>
        </w:rPr>
        <w:t>P</w:t>
      </w:r>
      <w:r w:rsidRPr="009F2896">
        <w:t>2</w:t>
      </w:r>
      <w:r w:rsidRPr="00EC488E">
        <w:rPr>
          <w:lang w:val="ru-RU"/>
        </w:rPr>
        <w:t>P</w:t>
      </w:r>
      <w:r w:rsidRPr="009F2896">
        <w:t xml:space="preserve"> мереж є так звана проблема </w:t>
      </w:r>
      <w:r w:rsidRPr="00EC488E">
        <w:rPr>
          <w:lang w:val="ru-RU"/>
        </w:rPr>
        <w:t>free</w:t>
      </w:r>
      <w:r w:rsidRPr="009F2896">
        <w:t>-</w:t>
      </w:r>
      <w:r w:rsidRPr="00EC488E">
        <w:rPr>
          <w:lang w:val="ru-RU"/>
        </w:rPr>
        <w:t>ride</w:t>
      </w:r>
      <w:r w:rsidRPr="009F2896">
        <w:t xml:space="preserve"> користувачів, яка полягає в тому, що деякі користувачі намагаються використовувати </w:t>
      </w:r>
      <w:r>
        <w:rPr>
          <w:lang w:val="ru-RU"/>
        </w:rPr>
        <w:t>P</w:t>
      </w:r>
      <w:r w:rsidRPr="009F2896">
        <w:t>2</w:t>
      </w:r>
      <w:r>
        <w:rPr>
          <w:lang w:val="ru-RU"/>
        </w:rPr>
        <w:t>P</w:t>
      </w:r>
      <w:r w:rsidRPr="009F2896">
        <w:t xml:space="preserve"> мережу таким чином, щоб збільшити кількість одержуваних від неї благ і при цьому зменшити кількість ресурсів, які вони надають іншим учасникам мережі</w:t>
      </w:r>
      <w:r w:rsidR="00E61BF2">
        <w:rPr>
          <w:rFonts w:eastAsia="Times New Roman"/>
        </w:rPr>
        <w:t xml:space="preserve">. </w:t>
      </w:r>
      <w:r w:rsidR="00F76A3E">
        <w:rPr>
          <w:rFonts w:eastAsia="Times New Roman"/>
        </w:rPr>
        <w:t>Для децентралізованих мереж з розподілом нагород питання зловживань з боку користувачів на разі не є дослідженим, що не дозволяє зробити висновків про життєздатність даних мереж.</w:t>
      </w:r>
    </w:p>
    <w:p w14:paraId="614AB5D5" w14:textId="2A0F1DDD" w:rsidR="00535158" w:rsidRPr="00986D4E" w:rsidRDefault="00535158" w:rsidP="00535158">
      <w:pPr>
        <w:rPr>
          <w:rFonts w:eastAsia="Times New Roman"/>
        </w:rPr>
      </w:pPr>
      <w:r w:rsidRPr="00986D4E">
        <w:rPr>
          <w:rFonts w:eastAsia="Times New Roman"/>
          <w:b/>
        </w:rPr>
        <w:t>Зв'язок роботи з науковими програмами, планами, темами</w:t>
      </w:r>
      <w:r w:rsidRPr="00986D4E">
        <w:rPr>
          <w:rFonts w:eastAsia="Times New Roman"/>
        </w:rPr>
        <w:t>. Робота виконувалась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в рамках теми «</w:t>
      </w:r>
      <w:r w:rsidR="002234DD" w:rsidRPr="002234DD">
        <w:rPr>
          <w:rFonts w:eastAsia="Times New Roman"/>
        </w:rPr>
        <w:t>Створення засобів імітаційного моделювання дискретно-подійних систем</w:t>
      </w:r>
      <w:r w:rsidRPr="00986D4E">
        <w:rPr>
          <w:rFonts w:eastAsia="Times New Roman"/>
        </w:rPr>
        <w:t>».</w:t>
      </w:r>
    </w:p>
    <w:p w14:paraId="0A2E93DC" w14:textId="6532EFE6" w:rsidR="00535158" w:rsidRPr="00986D4E" w:rsidRDefault="00535158" w:rsidP="00535158">
      <w:pPr>
        <w:rPr>
          <w:rFonts w:eastAsia="Times New Roman"/>
        </w:rPr>
      </w:pPr>
      <w:r w:rsidRPr="0067243F">
        <w:rPr>
          <w:rFonts w:eastAsia="Times New Roman"/>
          <w:b/>
        </w:rPr>
        <w:t>Мета дослідження</w:t>
      </w:r>
      <w:r w:rsidRPr="00986D4E">
        <w:rPr>
          <w:rFonts w:eastAsia="Times New Roman"/>
        </w:rPr>
        <w:t xml:space="preserve"> – </w:t>
      </w:r>
      <w:r w:rsidR="0067243F">
        <w:rPr>
          <w:rFonts w:eastAsia="Times New Roman"/>
        </w:rPr>
        <w:t xml:space="preserve">виявити можливі способи зловживання з боку </w:t>
      </w:r>
      <w:r w:rsidR="002D199E">
        <w:rPr>
          <w:rFonts w:eastAsia="Times New Roman"/>
        </w:rPr>
        <w:t xml:space="preserve">спільноти </w:t>
      </w:r>
      <w:r w:rsidR="002D199E">
        <w:rPr>
          <w:rFonts w:eastAsia="Times New Roman"/>
          <w:lang w:val="en-US"/>
        </w:rPr>
        <w:t>free</w:t>
      </w:r>
      <w:r w:rsidR="002D199E" w:rsidRPr="002D199E">
        <w:rPr>
          <w:rFonts w:eastAsia="Times New Roman"/>
        </w:rPr>
        <w:t>-</w:t>
      </w:r>
      <w:r w:rsidR="002D199E">
        <w:rPr>
          <w:rFonts w:eastAsia="Times New Roman"/>
          <w:lang w:val="en-US"/>
        </w:rPr>
        <w:t>ride</w:t>
      </w:r>
      <w:r w:rsidR="002D199E" w:rsidRPr="002D199E">
        <w:rPr>
          <w:rFonts w:eastAsia="Times New Roman"/>
        </w:rPr>
        <w:t xml:space="preserve"> </w:t>
      </w:r>
      <w:r w:rsidR="0067243F">
        <w:rPr>
          <w:rFonts w:eastAsia="Times New Roman"/>
        </w:rPr>
        <w:t>користувачів в децентралізованих мережах з розподілом нагород</w:t>
      </w:r>
      <w:r w:rsidR="00C67FDA">
        <w:rPr>
          <w:rFonts w:eastAsia="Times New Roman"/>
        </w:rPr>
        <w:t xml:space="preserve"> і виконати їх порівняння з точки зору кількості отриманої </w:t>
      </w:r>
      <w:r w:rsidR="002D199E">
        <w:rPr>
          <w:rFonts w:eastAsia="Times New Roman"/>
        </w:rPr>
        <w:t>спільнотою</w:t>
      </w:r>
      <w:r w:rsidR="00C67FDA">
        <w:rPr>
          <w:rFonts w:eastAsia="Times New Roman"/>
        </w:rPr>
        <w:t xml:space="preserve"> нагороди</w:t>
      </w:r>
      <w:r w:rsidR="00AD1B88">
        <w:rPr>
          <w:rFonts w:eastAsia="Times New Roman"/>
        </w:rPr>
        <w:t>, а також можливості запобігання</w:t>
      </w:r>
      <w:r w:rsidRPr="00986D4E">
        <w:rPr>
          <w:rFonts w:eastAsia="Times New Roman"/>
        </w:rPr>
        <w:t>.</w:t>
      </w:r>
    </w:p>
    <w:p w14:paraId="37EB0C7B" w14:textId="77777777" w:rsidR="00535158" w:rsidRPr="00986D4E" w:rsidRDefault="00535158" w:rsidP="00535158">
      <w:pPr>
        <w:rPr>
          <w:rFonts w:eastAsia="Times New Roman"/>
        </w:rPr>
      </w:pPr>
      <w:r w:rsidRPr="00986D4E">
        <w:rPr>
          <w:rFonts w:eastAsia="Times New Roman"/>
        </w:rPr>
        <w:t>Для досягнення мети необхідно виконати наступні завдання:</w:t>
      </w:r>
    </w:p>
    <w:p w14:paraId="4F4A8EF1" w14:textId="3E790F93" w:rsidR="00535158" w:rsidRPr="00986D4E" w:rsidRDefault="00535158" w:rsidP="0067243F">
      <w:pPr>
        <w:pStyle w:val="ListParagraph"/>
        <w:rPr>
          <w:lang w:val="uk-UA"/>
        </w:rPr>
      </w:pPr>
      <w:r w:rsidRPr="00986D4E">
        <w:rPr>
          <w:lang w:val="uk-UA"/>
        </w:rPr>
        <w:t xml:space="preserve">виконати огляд </w:t>
      </w:r>
      <w:r w:rsidR="0067243F">
        <w:rPr>
          <w:lang w:val="uk-UA"/>
        </w:rPr>
        <w:t>сучасних досліджень в області зловживань в децентралізованих мережах</w:t>
      </w:r>
      <w:r w:rsidRPr="00986D4E">
        <w:rPr>
          <w:lang w:val="uk-UA"/>
        </w:rPr>
        <w:t>;</w:t>
      </w:r>
    </w:p>
    <w:p w14:paraId="7A5A9F98" w14:textId="11B50DB2" w:rsidR="00535158" w:rsidRPr="00C67FDA" w:rsidRDefault="0067243F" w:rsidP="00C67FDA">
      <w:pPr>
        <w:pStyle w:val="ListParagraph"/>
        <w:rPr>
          <w:lang w:val="uk-UA"/>
        </w:rPr>
      </w:pPr>
      <w:r>
        <w:rPr>
          <w:lang w:val="uk-UA"/>
        </w:rPr>
        <w:lastRenderedPageBreak/>
        <w:t xml:space="preserve">сформулювати гіпотези щодо можливої </w:t>
      </w:r>
      <w:r w:rsidR="00793F2C">
        <w:rPr>
          <w:lang w:val="uk-UA"/>
        </w:rPr>
        <w:t xml:space="preserve">поведінки </w:t>
      </w:r>
      <w:r w:rsidR="00CE698C">
        <w:rPr>
          <w:lang w:val="uk-UA"/>
        </w:rPr>
        <w:t>спільноти</w:t>
      </w:r>
      <w:r>
        <w:rPr>
          <w:lang w:val="uk-UA"/>
        </w:rPr>
        <w:t xml:space="preserve"> </w:t>
      </w:r>
      <w:r>
        <w:t>free</w:t>
      </w:r>
      <w:r w:rsidRPr="0067243F">
        <w:rPr>
          <w:lang w:val="uk-UA"/>
        </w:rPr>
        <w:t>-</w:t>
      </w:r>
      <w:r>
        <w:t>ride</w:t>
      </w:r>
      <w:r w:rsidRPr="0067243F">
        <w:rPr>
          <w:lang w:val="uk-UA"/>
        </w:rPr>
        <w:t xml:space="preserve"> </w:t>
      </w:r>
      <w:r>
        <w:rPr>
          <w:lang w:val="uk-UA"/>
        </w:rPr>
        <w:t>користувачів</w:t>
      </w:r>
      <w:r w:rsidR="00535158" w:rsidRPr="00986D4E">
        <w:rPr>
          <w:lang w:val="uk-UA"/>
        </w:rPr>
        <w:t>;</w:t>
      </w:r>
    </w:p>
    <w:p w14:paraId="01A98794" w14:textId="16A663F8" w:rsidR="00535158" w:rsidRPr="00986D4E" w:rsidRDefault="0067243F" w:rsidP="00535158">
      <w:pPr>
        <w:pStyle w:val="ListParagraph"/>
        <w:rPr>
          <w:lang w:val="uk-UA"/>
        </w:rPr>
      </w:pPr>
      <w:r>
        <w:rPr>
          <w:lang w:val="uk-UA"/>
        </w:rPr>
        <w:t xml:space="preserve">провести моделювання розподілу нагороди з використанням запропонованих варіантів </w:t>
      </w:r>
      <w:r w:rsidR="00793F2C">
        <w:rPr>
          <w:lang w:val="uk-UA"/>
        </w:rPr>
        <w:t>поведінки</w:t>
      </w:r>
      <w:r>
        <w:rPr>
          <w:lang w:val="uk-UA"/>
        </w:rPr>
        <w:t xml:space="preserve"> </w:t>
      </w:r>
      <w:r>
        <w:t>free</w:t>
      </w:r>
      <w:r w:rsidRPr="0067243F">
        <w:rPr>
          <w:lang w:val="uk-UA"/>
        </w:rPr>
        <w:t>-</w:t>
      </w:r>
      <w:r>
        <w:t>ride</w:t>
      </w:r>
      <w:r w:rsidRPr="0067243F">
        <w:rPr>
          <w:lang w:val="uk-UA"/>
        </w:rPr>
        <w:t xml:space="preserve"> </w:t>
      </w:r>
      <w:r>
        <w:rPr>
          <w:lang w:val="uk-UA"/>
        </w:rPr>
        <w:t>користувачів</w:t>
      </w:r>
      <w:r w:rsidR="00535158" w:rsidRPr="00986D4E">
        <w:rPr>
          <w:lang w:val="uk-UA"/>
        </w:rPr>
        <w:t>;</w:t>
      </w:r>
    </w:p>
    <w:p w14:paraId="6A97DD5B" w14:textId="772BFF40" w:rsidR="00535158" w:rsidRPr="00793F2C" w:rsidRDefault="008242B3" w:rsidP="00793F2C">
      <w:pPr>
        <w:pStyle w:val="ListParagraph"/>
        <w:rPr>
          <w:lang w:val="uk-UA"/>
        </w:rPr>
      </w:pPr>
      <w:r>
        <w:rPr>
          <w:lang w:val="uk-UA"/>
        </w:rPr>
        <w:t>проаналізувати отримані результати експериментів</w:t>
      </w:r>
      <w:r w:rsidR="00535158" w:rsidRPr="00793F2C">
        <w:rPr>
          <w:lang w:val="uk-UA"/>
        </w:rPr>
        <w:t>.</w:t>
      </w:r>
    </w:p>
    <w:p w14:paraId="5F13E943" w14:textId="0E5AB59C" w:rsidR="00535158" w:rsidRPr="00986D4E" w:rsidRDefault="00535158" w:rsidP="00535158">
      <w:pPr>
        <w:rPr>
          <w:rFonts w:eastAsia="Times New Roman"/>
        </w:rPr>
      </w:pPr>
      <w:r w:rsidRPr="00986D4E">
        <w:rPr>
          <w:rFonts w:eastAsia="Times New Roman"/>
          <w:b/>
        </w:rPr>
        <w:t>Об’єкт дослідження</w:t>
      </w:r>
      <w:r w:rsidRPr="00986D4E">
        <w:rPr>
          <w:rFonts w:eastAsia="Times New Roman"/>
        </w:rPr>
        <w:t xml:space="preserve"> – </w:t>
      </w:r>
      <w:r w:rsidR="00DC0139">
        <w:rPr>
          <w:rFonts w:eastAsia="Times New Roman"/>
          <w:lang w:val="ru-RU"/>
        </w:rPr>
        <w:t>процес розподілу нагород в децентралізованих мережах з 2 типами користувачів</w:t>
      </w:r>
      <w:r w:rsidRPr="00986D4E">
        <w:rPr>
          <w:rFonts w:eastAsia="Times New Roman"/>
        </w:rPr>
        <w:t>.</w:t>
      </w:r>
    </w:p>
    <w:p w14:paraId="19E89D30" w14:textId="4204E582" w:rsidR="00535158" w:rsidRPr="00986D4E" w:rsidRDefault="00535158" w:rsidP="00535158">
      <w:pPr>
        <w:rPr>
          <w:rFonts w:eastAsia="Times New Roman"/>
        </w:rPr>
      </w:pPr>
      <w:r w:rsidRPr="00986D4E">
        <w:rPr>
          <w:rFonts w:eastAsia="Times New Roman"/>
          <w:b/>
        </w:rPr>
        <w:t>Предмет дослідження</w:t>
      </w:r>
      <w:r w:rsidRPr="00986D4E">
        <w:rPr>
          <w:rFonts w:eastAsia="Times New Roman"/>
        </w:rPr>
        <w:t xml:space="preserve"> – </w:t>
      </w:r>
      <w:r w:rsidR="00DC0139">
        <w:rPr>
          <w:rFonts w:eastAsia="Times New Roman"/>
        </w:rPr>
        <w:t>стратегії зловживання користувачів в децентралізованих мережах з розподілом нагород</w:t>
      </w:r>
      <w:r w:rsidRPr="00986D4E">
        <w:rPr>
          <w:rFonts w:eastAsia="Times New Roman"/>
        </w:rPr>
        <w:t>.</w:t>
      </w:r>
      <w:r w:rsidRPr="00986D4E">
        <w:rPr>
          <w:rFonts w:eastAsia="Times New Roman"/>
          <w:b/>
        </w:rPr>
        <w:t xml:space="preserve"> </w:t>
      </w:r>
    </w:p>
    <w:p w14:paraId="0BE2F8DB" w14:textId="50DD3388" w:rsidR="00535158" w:rsidRPr="00986D4E" w:rsidRDefault="00535158" w:rsidP="00535158">
      <w:pPr>
        <w:rPr>
          <w:rFonts w:eastAsia="Times New Roman"/>
        </w:rPr>
      </w:pPr>
      <w:r w:rsidRPr="00986D4E">
        <w:rPr>
          <w:rFonts w:eastAsia="Times New Roman"/>
          <w:b/>
        </w:rPr>
        <w:t>Методи дослідження</w:t>
      </w:r>
      <w:r w:rsidR="00DC0139">
        <w:rPr>
          <w:rFonts w:eastAsia="Times New Roman"/>
        </w:rPr>
        <w:t xml:space="preserve"> – основним методом дослідження, який використовується в даній роботі є моделювання</w:t>
      </w:r>
      <w:r w:rsidRPr="00986D4E">
        <w:rPr>
          <w:rFonts w:eastAsia="Times New Roman"/>
        </w:rPr>
        <w:t>.</w:t>
      </w:r>
    </w:p>
    <w:p w14:paraId="1D71A8CD" w14:textId="7E4A26B1" w:rsidR="00535158" w:rsidRPr="00986D4E" w:rsidRDefault="00535158" w:rsidP="00535158">
      <w:pPr>
        <w:rPr>
          <w:rFonts w:eastAsia="Times New Roman"/>
        </w:rPr>
      </w:pPr>
      <w:r w:rsidRPr="00986D4E">
        <w:rPr>
          <w:rFonts w:eastAsia="Times New Roman"/>
          <w:b/>
        </w:rPr>
        <w:t>Наукова новизна одержаних результатів</w:t>
      </w:r>
      <w:r w:rsidRPr="00986D4E">
        <w:rPr>
          <w:rFonts w:eastAsia="Times New Roman"/>
        </w:rPr>
        <w:t xml:space="preserve"> </w:t>
      </w:r>
      <w:r w:rsidR="00DC0139">
        <w:rPr>
          <w:rFonts w:eastAsia="Times New Roman"/>
        </w:rPr>
        <w:t xml:space="preserve">полягає </w:t>
      </w:r>
      <w:r w:rsidR="00ED0A06">
        <w:rPr>
          <w:rFonts w:eastAsia="Times New Roman"/>
        </w:rPr>
        <w:t xml:space="preserve">в визначенні найбільш ефективних стратегій зловживання з боку спільноти </w:t>
      </w:r>
      <w:r w:rsidR="00ED0A06">
        <w:rPr>
          <w:rFonts w:eastAsia="Times New Roman"/>
          <w:lang w:val="en-US"/>
        </w:rPr>
        <w:t>free</w:t>
      </w:r>
      <w:r w:rsidR="00ED0A06" w:rsidRPr="00ED0A06">
        <w:rPr>
          <w:rFonts w:eastAsia="Times New Roman"/>
        </w:rPr>
        <w:t>-</w:t>
      </w:r>
      <w:r w:rsidR="00ED0A06">
        <w:rPr>
          <w:rFonts w:eastAsia="Times New Roman"/>
          <w:lang w:val="en-US"/>
        </w:rPr>
        <w:t>ride</w:t>
      </w:r>
      <w:r w:rsidR="00ED0A06" w:rsidRPr="00ED0A06">
        <w:rPr>
          <w:rFonts w:eastAsia="Times New Roman"/>
        </w:rPr>
        <w:t xml:space="preserve"> </w:t>
      </w:r>
      <w:r w:rsidR="00ED0A06">
        <w:rPr>
          <w:rFonts w:eastAsia="Times New Roman"/>
        </w:rPr>
        <w:t>користувачів в децентралізованих мережах з розподілом нагород з точки зору кількості отримуваної такою спільнотою нагороди, а також порівнянні цих стратегій з точки зору важкості запобігання з боку основної мережі</w:t>
      </w:r>
      <w:r w:rsidRPr="00986D4E">
        <w:rPr>
          <w:rFonts w:eastAsia="Times New Roman"/>
        </w:rPr>
        <w:t>.</w:t>
      </w:r>
    </w:p>
    <w:p w14:paraId="27C744DF" w14:textId="6A9098E3" w:rsidR="00C35EBD" w:rsidRPr="00C35EBD" w:rsidRDefault="00C35EBD" w:rsidP="00C35EBD">
      <w:pPr>
        <w:rPr>
          <w:rFonts w:eastAsia="Times New Roman"/>
          <w:highlight w:val="yellow"/>
        </w:rPr>
      </w:pPr>
      <w:r w:rsidRPr="00C35EBD">
        <w:rPr>
          <w:rFonts w:eastAsia="Times New Roman"/>
          <w:b/>
        </w:rPr>
        <w:t>Публікації</w:t>
      </w:r>
      <w:r w:rsidRPr="00C35EBD">
        <w:rPr>
          <w:rFonts w:eastAsia="Times New Roman"/>
        </w:rPr>
        <w:t xml:space="preserve">. </w:t>
      </w:r>
      <w:r w:rsidRPr="00C35EBD">
        <w:rPr>
          <w:color w:val="00000A"/>
        </w:rPr>
        <w:t>Матеріали</w:t>
      </w:r>
      <w:r>
        <w:rPr>
          <w:color w:val="00000A"/>
        </w:rPr>
        <w:t xml:space="preserve"> роботи опубліковані у журналі </w:t>
      </w:r>
      <w:r w:rsidRPr="002C684D">
        <w:rPr>
          <w:color w:val="00000A"/>
        </w:rPr>
        <w:t>«</w:t>
      </w:r>
      <w:r>
        <w:rPr>
          <w:color w:val="00000A"/>
          <w:lang w:val="en-US"/>
        </w:rPr>
        <w:t>Innovative</w:t>
      </w:r>
      <w:r w:rsidRPr="00C35EBD">
        <w:rPr>
          <w:color w:val="00000A"/>
        </w:rPr>
        <w:t xml:space="preserve"> </w:t>
      </w:r>
      <w:r>
        <w:rPr>
          <w:color w:val="00000A"/>
          <w:lang w:val="en-US"/>
        </w:rPr>
        <w:t>solutions</w:t>
      </w:r>
      <w:r w:rsidRPr="00C35EBD">
        <w:rPr>
          <w:color w:val="00000A"/>
        </w:rPr>
        <w:t xml:space="preserve"> </w:t>
      </w:r>
      <w:r>
        <w:rPr>
          <w:color w:val="00000A"/>
          <w:lang w:val="en-US"/>
        </w:rPr>
        <w:t>in</w:t>
      </w:r>
      <w:r w:rsidRPr="00C35EBD">
        <w:rPr>
          <w:color w:val="00000A"/>
        </w:rPr>
        <w:t xml:space="preserve"> </w:t>
      </w:r>
      <w:r>
        <w:rPr>
          <w:color w:val="00000A"/>
          <w:lang w:val="en-US"/>
        </w:rPr>
        <w:t>modern</w:t>
      </w:r>
      <w:r w:rsidRPr="00C35EBD">
        <w:rPr>
          <w:color w:val="00000A"/>
        </w:rPr>
        <w:t xml:space="preserve"> </w:t>
      </w:r>
      <w:r>
        <w:rPr>
          <w:color w:val="00000A"/>
          <w:lang w:val="en-US"/>
        </w:rPr>
        <w:t>science</w:t>
      </w:r>
      <w:r>
        <w:rPr>
          <w:color w:val="00000A"/>
        </w:rPr>
        <w:t xml:space="preserve">» </w:t>
      </w:r>
      <w:r w:rsidR="00013523">
        <w:rPr>
          <w:color w:val="00000A"/>
        </w:rPr>
        <w:t>(випуск</w:t>
      </w:r>
      <w:r w:rsidR="00E71B56" w:rsidRPr="00E71B56">
        <w:rPr>
          <w:color w:val="00000A"/>
        </w:rPr>
        <w:t xml:space="preserve"> </w:t>
      </w:r>
      <w:r>
        <w:rPr>
          <w:color w:val="00000A"/>
        </w:rPr>
        <w:t>№2</w:t>
      </w:r>
      <w:r w:rsidR="00E71B56" w:rsidRPr="00E71B56">
        <w:rPr>
          <w:color w:val="00000A"/>
        </w:rPr>
        <w:t>/</w:t>
      </w:r>
      <w:r w:rsidR="00E71B56">
        <w:rPr>
          <w:color w:val="00000A"/>
        </w:rPr>
        <w:t>29</w:t>
      </w:r>
      <w:r w:rsidR="00013523">
        <w:rPr>
          <w:color w:val="00000A"/>
        </w:rPr>
        <w:t>, а також одна стаття подана до публікації</w:t>
      </w:r>
      <w:r w:rsidR="00E71B56" w:rsidRPr="00E71B56">
        <w:rPr>
          <w:color w:val="00000A"/>
        </w:rPr>
        <w:t>)</w:t>
      </w:r>
      <w:r>
        <w:rPr>
          <w:color w:val="00000A"/>
        </w:rPr>
        <w:t xml:space="preserve">, на </w:t>
      </w:r>
      <w:r w:rsidRPr="00C35EBD">
        <w:rPr>
          <w:noProof/>
        </w:rPr>
        <w:t xml:space="preserve">Міжнародній науково-практичній конференції «Математичне та імітаційне моделювання систем. </w:t>
      </w:r>
      <w:r w:rsidRPr="00110F88">
        <w:rPr>
          <w:noProof/>
          <w:lang w:val="ru-RU"/>
        </w:rPr>
        <w:t>МОДС</w:t>
      </w:r>
      <w:r>
        <w:rPr>
          <w:noProof/>
          <w:lang w:val="ru-RU"/>
        </w:rPr>
        <w:t xml:space="preserve"> 2018» (</w:t>
      </w:r>
      <w:r w:rsidRPr="00606453">
        <w:rPr>
          <w:noProof/>
          <w:lang w:val="ru-RU"/>
        </w:rPr>
        <w:t>25</w:t>
      </w:r>
      <w:r>
        <w:rPr>
          <w:noProof/>
          <w:lang w:val="ru-RU"/>
        </w:rPr>
        <w:t>-</w:t>
      </w:r>
      <w:r w:rsidRPr="00606453">
        <w:rPr>
          <w:noProof/>
          <w:lang w:val="ru-RU"/>
        </w:rPr>
        <w:t xml:space="preserve">29 </w:t>
      </w:r>
      <w:r w:rsidRPr="00110F88">
        <w:rPr>
          <w:noProof/>
          <w:lang w:val="ru-RU"/>
        </w:rPr>
        <w:t>червня</w:t>
      </w:r>
      <w:r w:rsidRPr="00606453">
        <w:rPr>
          <w:noProof/>
          <w:lang w:val="ru-RU"/>
        </w:rPr>
        <w:t xml:space="preserve"> 2018</w:t>
      </w:r>
      <w:r w:rsidRPr="00110F88">
        <w:rPr>
          <w:noProof/>
          <w:lang w:val="ru-RU"/>
        </w:rPr>
        <w:t>р</w:t>
      </w:r>
      <w:r>
        <w:rPr>
          <w:noProof/>
          <w:lang w:val="ru-RU"/>
        </w:rPr>
        <w:t>.)</w:t>
      </w:r>
      <w:r>
        <w:rPr>
          <w:color w:val="00000A"/>
        </w:rPr>
        <w:t xml:space="preserve"> </w:t>
      </w:r>
      <w:r w:rsidRPr="00E15C50">
        <w:rPr>
          <w:color w:val="00000A"/>
        </w:rPr>
        <w:t xml:space="preserve">та </w:t>
      </w:r>
      <w:r>
        <w:rPr>
          <w:color w:val="00000A"/>
        </w:rPr>
        <w:t xml:space="preserve">на </w:t>
      </w:r>
      <w:r>
        <w:rPr>
          <w:color w:val="00000A"/>
          <w:lang w:val="en-US"/>
        </w:rPr>
        <w:t>II</w:t>
      </w:r>
      <w:r w:rsidRPr="00C35EBD">
        <w:rPr>
          <w:color w:val="00000A"/>
          <w:lang w:val="ru-RU"/>
        </w:rPr>
        <w:t xml:space="preserve"> </w:t>
      </w:r>
      <w:r>
        <w:rPr>
          <w:color w:val="00000A"/>
        </w:rPr>
        <w:t>Всеукраїнській науково-практичній конференції</w:t>
      </w:r>
      <w:r w:rsidRPr="00E15C50">
        <w:rPr>
          <w:color w:val="00000A"/>
        </w:rPr>
        <w:t xml:space="preserve"> молодих вчених та студентів «Інформаційні системи та т</w:t>
      </w:r>
      <w:r>
        <w:rPr>
          <w:color w:val="00000A"/>
        </w:rPr>
        <w:t>ехнології управління» (ІСТУ-2019</w:t>
      </w:r>
      <w:r w:rsidRPr="00E15C50">
        <w:rPr>
          <w:color w:val="00000A"/>
        </w:rPr>
        <w:t>)</w:t>
      </w:r>
      <w:r>
        <w:rPr>
          <w:color w:val="00000A"/>
        </w:rPr>
        <w:t>.</w:t>
      </w:r>
    </w:p>
    <w:p w14:paraId="2D191969" w14:textId="77777777" w:rsidR="00EF74B5" w:rsidRDefault="00EF74B5" w:rsidP="00402CFA"/>
    <w:p w14:paraId="7AB1FAA5" w14:textId="55C0090E" w:rsidR="00C925DB" w:rsidRDefault="007F010A" w:rsidP="007F010A">
      <w:pPr>
        <w:rPr>
          <w:rFonts w:eastAsia="Times New Roman"/>
        </w:rPr>
      </w:pPr>
      <w:r>
        <w:rPr>
          <w:rFonts w:eastAsia="Times New Roman"/>
        </w:rPr>
        <w:t xml:space="preserve">ДЕЦЕНТРАЛІЗОВАНІ МЕРЕЖІ, </w:t>
      </w:r>
      <w:r w:rsidR="008908C3">
        <w:rPr>
          <w:rFonts w:eastAsia="Times New Roman"/>
          <w:lang w:val="en-US"/>
        </w:rPr>
        <w:t>PEE</w:t>
      </w:r>
      <w:r w:rsidR="008908C3" w:rsidRPr="007F010A">
        <w:rPr>
          <w:rFonts w:eastAsia="Times New Roman"/>
        </w:rPr>
        <w:t>-</w:t>
      </w:r>
      <w:r w:rsidR="008908C3">
        <w:rPr>
          <w:rFonts w:eastAsia="Times New Roman"/>
          <w:lang w:val="en-US"/>
        </w:rPr>
        <w:t>TO</w:t>
      </w:r>
      <w:r w:rsidR="008908C3" w:rsidRPr="007F010A">
        <w:rPr>
          <w:rFonts w:eastAsia="Times New Roman"/>
        </w:rPr>
        <w:t>-</w:t>
      </w:r>
      <w:r w:rsidR="008908C3">
        <w:rPr>
          <w:rFonts w:eastAsia="Times New Roman"/>
          <w:lang w:val="en-US"/>
        </w:rPr>
        <w:t>PEER</w:t>
      </w:r>
      <w:r w:rsidR="008908C3" w:rsidRPr="007F010A">
        <w:rPr>
          <w:rFonts w:eastAsia="Times New Roman"/>
        </w:rPr>
        <w:t xml:space="preserve">, </w:t>
      </w:r>
      <w:r w:rsidR="008908C3">
        <w:rPr>
          <w:rFonts w:eastAsia="Times New Roman"/>
          <w:lang w:val="en-US"/>
        </w:rPr>
        <w:t>P</w:t>
      </w:r>
      <w:r w:rsidR="008908C3" w:rsidRPr="007F010A">
        <w:rPr>
          <w:rFonts w:eastAsia="Times New Roman"/>
        </w:rPr>
        <w:t>2</w:t>
      </w:r>
      <w:r w:rsidR="008908C3">
        <w:rPr>
          <w:rFonts w:eastAsia="Times New Roman"/>
          <w:lang w:val="en-US"/>
        </w:rPr>
        <w:t>P</w:t>
      </w:r>
      <w:r w:rsidR="008908C3" w:rsidRPr="007F010A">
        <w:rPr>
          <w:rFonts w:eastAsia="Times New Roman"/>
        </w:rPr>
        <w:t xml:space="preserve">, </w:t>
      </w:r>
      <w:r w:rsidR="008908C3">
        <w:rPr>
          <w:rFonts w:eastAsia="Times New Roman"/>
        </w:rPr>
        <w:t xml:space="preserve">РОЗПОДІЛ НАГОРОД, </w:t>
      </w:r>
      <w:r>
        <w:rPr>
          <w:rFonts w:eastAsia="Times New Roman"/>
          <w:lang w:val="en-US"/>
        </w:rPr>
        <w:t>FREE</w:t>
      </w:r>
      <w:r w:rsidRPr="007F010A">
        <w:rPr>
          <w:rFonts w:eastAsia="Times New Roman"/>
        </w:rPr>
        <w:t>-</w:t>
      </w:r>
      <w:r>
        <w:rPr>
          <w:rFonts w:eastAsia="Times New Roman"/>
          <w:lang w:val="en-US"/>
        </w:rPr>
        <w:t>RIDE</w:t>
      </w:r>
      <w:r w:rsidRPr="007F010A">
        <w:rPr>
          <w:rFonts w:eastAsia="Times New Roman"/>
        </w:rPr>
        <w:t xml:space="preserve">, </w:t>
      </w:r>
      <w:r>
        <w:rPr>
          <w:rFonts w:eastAsia="Times New Roman"/>
        </w:rPr>
        <w:t>МОДЕЛЮВАННЯ, КЛАСТЕР, ЗЛОВЖИВАННЯ</w:t>
      </w:r>
    </w:p>
    <w:p w14:paraId="432839CC" w14:textId="77777777" w:rsidR="00C925DB" w:rsidRDefault="00C925DB">
      <w:pPr>
        <w:spacing w:line="240" w:lineRule="auto"/>
        <w:ind w:firstLine="0"/>
        <w:jc w:val="left"/>
        <w:rPr>
          <w:rFonts w:eastAsia="Times New Roman"/>
        </w:rPr>
      </w:pPr>
      <w:r>
        <w:rPr>
          <w:rFonts w:eastAsia="Times New Roman"/>
        </w:rPr>
        <w:br w:type="page"/>
      </w:r>
    </w:p>
    <w:p w14:paraId="793E2D88" w14:textId="3F7D932F" w:rsidR="00C925DB" w:rsidRPr="00986D4E" w:rsidRDefault="00C925DB" w:rsidP="00C925DB">
      <w:pPr>
        <w:pStyle w:val="heading1before"/>
      </w:pPr>
      <w:r>
        <w:lastRenderedPageBreak/>
        <w:t>ABSTRACT</w:t>
      </w:r>
    </w:p>
    <w:p w14:paraId="2FDFA7CF" w14:textId="47C596D1" w:rsidR="00BC1D2E" w:rsidRPr="0019013E" w:rsidRDefault="00BC1D2E" w:rsidP="00BC1D2E">
      <w:pPr>
        <w:rPr>
          <w:lang w:val="en-US"/>
        </w:rPr>
      </w:pPr>
      <w:r w:rsidRPr="0019013E">
        <w:rPr>
          <w:lang w:val="en-US"/>
        </w:rPr>
        <w:t>Master's dissertat</w:t>
      </w:r>
      <w:r>
        <w:rPr>
          <w:lang w:val="en-US"/>
        </w:rPr>
        <w:t xml:space="preserve">ion: </w:t>
      </w:r>
      <w:r w:rsidR="00901B58">
        <w:t>95</w:t>
      </w:r>
      <w:r w:rsidRPr="0019013E">
        <w:rPr>
          <w:lang w:val="en-US"/>
        </w:rPr>
        <w:t xml:space="preserve"> p., </w:t>
      </w:r>
      <w:r>
        <w:rPr>
          <w:lang w:val="en-US"/>
        </w:rPr>
        <w:t>38</w:t>
      </w:r>
      <w:r w:rsidRPr="0019013E">
        <w:rPr>
          <w:lang w:val="en-US"/>
        </w:rPr>
        <w:t xml:space="preserve"> figures, </w:t>
      </w:r>
      <w:r>
        <w:rPr>
          <w:lang w:val="en-US"/>
        </w:rPr>
        <w:t>13</w:t>
      </w:r>
      <w:r w:rsidRPr="0019013E">
        <w:rPr>
          <w:lang w:val="en-US"/>
        </w:rPr>
        <w:t xml:space="preserve"> tables, 1 supplement, </w:t>
      </w:r>
      <w:r>
        <w:rPr>
          <w:lang w:val="en-US"/>
        </w:rPr>
        <w:t>50</w:t>
      </w:r>
      <w:r w:rsidRPr="0019013E">
        <w:rPr>
          <w:lang w:val="en-US"/>
        </w:rPr>
        <w:t xml:space="preserve"> sources.</w:t>
      </w:r>
    </w:p>
    <w:p w14:paraId="6E0E5700" w14:textId="19E0819A" w:rsidR="00C925DB" w:rsidRPr="00C925DB" w:rsidRDefault="00C925DB" w:rsidP="00C925DB">
      <w:pPr>
        <w:rPr>
          <w:lang w:val="en-US"/>
        </w:rPr>
      </w:pPr>
      <w:r>
        <w:rPr>
          <w:lang w:val="en-US"/>
        </w:rPr>
        <w:t xml:space="preserve">Relevance: </w:t>
      </w:r>
      <w:r w:rsidRPr="00C925DB">
        <w:rPr>
          <w:lang w:val="en-US"/>
        </w:rPr>
        <w:t xml:space="preserve">The use of decentralized networks as an alternative to centralized client-server networks is constantly gaining in popularity. Many new areas </w:t>
      </w:r>
      <w:r w:rsidR="000B219A">
        <w:rPr>
          <w:lang w:val="en-US"/>
        </w:rPr>
        <w:t>of using</w:t>
      </w:r>
      <w:r w:rsidRPr="00C925DB">
        <w:rPr>
          <w:lang w:val="en-US"/>
        </w:rPr>
        <w:t xml:space="preserve"> of P2P networks are associated with the advent of </w:t>
      </w:r>
      <w:r w:rsidR="000B219A">
        <w:rPr>
          <w:lang w:val="en-US"/>
        </w:rPr>
        <w:t>blockchain</w:t>
      </w:r>
      <w:r w:rsidRPr="00C925DB">
        <w:rPr>
          <w:lang w:val="en-US"/>
        </w:rPr>
        <w:t xml:space="preserve"> technology. One way to use P2P networks with the use of </w:t>
      </w:r>
      <w:r w:rsidR="000B219A">
        <w:rPr>
          <w:lang w:val="en-US"/>
        </w:rPr>
        <w:t>blockchain</w:t>
      </w:r>
      <w:r w:rsidRPr="00C925DB">
        <w:rPr>
          <w:lang w:val="en-US"/>
        </w:rPr>
        <w:t xml:space="preserve"> is to create decentralized social networks. These networks offer a new model of social media revenue. The main idea for attracting new members of these networks is the ability to monetize the participation of users in the development of the network, but to maintain stability requires a huge amount of analytical work.</w:t>
      </w:r>
    </w:p>
    <w:p w14:paraId="4F844219" w14:textId="202B5341" w:rsidR="00C925DB" w:rsidRDefault="00C925DB" w:rsidP="00C925DB">
      <w:pPr>
        <w:rPr>
          <w:lang w:val="en-US"/>
        </w:rPr>
      </w:pPr>
      <w:r w:rsidRPr="00C925DB">
        <w:rPr>
          <w:lang w:val="en-US"/>
        </w:rPr>
        <w:t xml:space="preserve">One of the </w:t>
      </w:r>
      <w:r w:rsidR="000B219A">
        <w:rPr>
          <w:lang w:val="en-US"/>
        </w:rPr>
        <w:t>main</w:t>
      </w:r>
      <w:r w:rsidRPr="00C925DB">
        <w:rPr>
          <w:lang w:val="en-US"/>
        </w:rPr>
        <w:t xml:space="preserve"> problems </w:t>
      </w:r>
      <w:r w:rsidR="000B219A">
        <w:rPr>
          <w:lang w:val="en-US"/>
        </w:rPr>
        <w:t>of</w:t>
      </w:r>
      <w:r w:rsidRPr="00C925DB">
        <w:rPr>
          <w:lang w:val="en-US"/>
        </w:rPr>
        <w:t xml:space="preserve"> P2P networks is the so-called problem of free-ride users, which is that some users try to use the P2P network in such a way as to increase the amount of benefits received from it and</w:t>
      </w:r>
      <w:r w:rsidR="000B219A">
        <w:rPr>
          <w:lang w:val="en-US"/>
        </w:rPr>
        <w:t xml:space="preserve"> in the same time</w:t>
      </w:r>
      <w:r w:rsidRPr="00C925DB">
        <w:rPr>
          <w:lang w:val="en-US"/>
        </w:rPr>
        <w:t xml:space="preserve"> reduce the amount of resources they provide to other network members. . For decentralized networks</w:t>
      </w:r>
      <w:r w:rsidR="000B219A">
        <w:rPr>
          <w:lang w:val="en-US"/>
        </w:rPr>
        <w:t xml:space="preserve"> with reward distribution,</w:t>
      </w:r>
      <w:r w:rsidRPr="00C925DB">
        <w:rPr>
          <w:lang w:val="en-US"/>
        </w:rPr>
        <w:t xml:space="preserve"> the issue of user abuse </w:t>
      </w:r>
      <w:proofErr w:type="gramStart"/>
      <w:r w:rsidRPr="00C925DB">
        <w:rPr>
          <w:lang w:val="en-US"/>
        </w:rPr>
        <w:t>has not been investigated</w:t>
      </w:r>
      <w:proofErr w:type="gramEnd"/>
      <w:r w:rsidRPr="00C925DB">
        <w:rPr>
          <w:lang w:val="en-US"/>
        </w:rPr>
        <w:t xml:space="preserve"> </w:t>
      </w:r>
      <w:r w:rsidR="000B219A">
        <w:rPr>
          <w:lang w:val="en-US"/>
        </w:rPr>
        <w:t>yet</w:t>
      </w:r>
      <w:r w:rsidRPr="00C925DB">
        <w:rPr>
          <w:lang w:val="en-US"/>
        </w:rPr>
        <w:t>, which does not allow conclusions to be drawn on the viability of these networks.</w:t>
      </w:r>
    </w:p>
    <w:p w14:paraId="3D986B5A" w14:textId="7C39C34F" w:rsidR="000B219A" w:rsidRPr="00013523" w:rsidRDefault="000B219A" w:rsidP="000B219A">
      <w:pPr>
        <w:rPr>
          <w:lang w:val="en-US"/>
        </w:rPr>
      </w:pPr>
      <w:r w:rsidRPr="0019013E">
        <w:rPr>
          <w:b/>
          <w:lang w:val="en-US"/>
        </w:rPr>
        <w:t>Relationship of work with scientific programs, plans, themes</w:t>
      </w:r>
      <w:r w:rsidRPr="0019013E">
        <w:rPr>
          <w:lang w:val="en-US"/>
        </w:rPr>
        <w:t xml:space="preserve">. The work </w:t>
      </w:r>
      <w:proofErr w:type="gramStart"/>
      <w:r w:rsidRPr="0019013E">
        <w:rPr>
          <w:lang w:val="en-US"/>
        </w:rPr>
        <w:t>was carried out</w:t>
      </w:r>
      <w:proofErr w:type="gramEnd"/>
      <w:r w:rsidRPr="0019013E">
        <w:rPr>
          <w:lang w:val="en-US"/>
        </w:rPr>
        <w:t xml:space="preserve"> at the Department of Computer-Aided Management and Data Processing Systems of the National Technical University of Ukraine «Igor Sikorsky Kyiv Polytechnic Institute» within the framework of the topic «</w:t>
      </w:r>
      <w:r w:rsidR="002234DD" w:rsidRPr="002234DD">
        <w:rPr>
          <w:lang w:val="en-US"/>
        </w:rPr>
        <w:t xml:space="preserve">Creation of simulation </w:t>
      </w:r>
      <w:r w:rsidR="002234DD">
        <w:rPr>
          <w:lang w:val="en-US"/>
        </w:rPr>
        <w:t>tools</w:t>
      </w:r>
      <w:r w:rsidR="002234DD" w:rsidRPr="002234DD">
        <w:rPr>
          <w:lang w:val="en-US"/>
        </w:rPr>
        <w:t xml:space="preserve"> for discrete-event systems</w:t>
      </w:r>
      <w:r w:rsidRPr="0019013E">
        <w:rPr>
          <w:lang w:val="en-US"/>
        </w:rPr>
        <w:t>».</w:t>
      </w:r>
    </w:p>
    <w:p w14:paraId="33745F30" w14:textId="0D3BE044" w:rsidR="000B219A" w:rsidRPr="002234DD" w:rsidRDefault="000B219A" w:rsidP="000B219A">
      <w:r w:rsidRPr="008B2B41">
        <w:rPr>
          <w:b/>
          <w:lang w:val="en-US"/>
        </w:rPr>
        <w:t>The purpose of the research</w:t>
      </w:r>
      <w:r w:rsidR="008B2B41">
        <w:rPr>
          <w:lang w:val="en-US"/>
        </w:rPr>
        <w:t xml:space="preserve"> - </w:t>
      </w:r>
      <w:r>
        <w:rPr>
          <w:lang w:val="en-US"/>
        </w:rPr>
        <w:t>to i</w:t>
      </w:r>
      <w:r w:rsidRPr="000B219A">
        <w:rPr>
          <w:lang w:val="en-US"/>
        </w:rPr>
        <w:t>dentify possible ways of abuse by the community of free-ride users in decentralized networks</w:t>
      </w:r>
      <w:r>
        <w:rPr>
          <w:lang w:val="en-US"/>
        </w:rPr>
        <w:t xml:space="preserve"> with reward distribution</w:t>
      </w:r>
      <w:r w:rsidR="00382511" w:rsidRPr="00382511">
        <w:rPr>
          <w:lang w:val="en-US"/>
        </w:rPr>
        <w:t xml:space="preserve"> </w:t>
      </w:r>
      <w:r w:rsidR="00382511">
        <w:rPr>
          <w:lang w:val="en-US"/>
        </w:rPr>
        <w:t>[10]</w:t>
      </w:r>
      <w:r>
        <w:rPr>
          <w:lang w:val="en-US"/>
        </w:rPr>
        <w:t xml:space="preserve"> and compare them</w:t>
      </w:r>
      <w:r w:rsidRPr="000B219A">
        <w:rPr>
          <w:lang w:val="en-US"/>
        </w:rPr>
        <w:t xml:space="preserve"> in terms of t</w:t>
      </w:r>
      <w:r>
        <w:rPr>
          <w:lang w:val="en-US"/>
        </w:rPr>
        <w:t>he amount of reward</w:t>
      </w:r>
      <w:r w:rsidRPr="000B219A">
        <w:rPr>
          <w:lang w:val="en-US"/>
        </w:rPr>
        <w:t xml:space="preserve"> received by the community as well as the possibilities of preventing</w:t>
      </w:r>
      <w:r>
        <w:rPr>
          <w:lang w:val="en-US"/>
        </w:rPr>
        <w:t>.</w:t>
      </w:r>
    </w:p>
    <w:p w14:paraId="3925A3A1" w14:textId="0CB680A9" w:rsidR="000B219A" w:rsidRDefault="008B2B41" w:rsidP="00C925DB">
      <w:pPr>
        <w:rPr>
          <w:b/>
          <w:color w:val="00000A"/>
          <w:lang w:val="en-US"/>
        </w:rPr>
      </w:pPr>
      <w:r>
        <w:rPr>
          <w:color w:val="00000A"/>
          <w:lang w:val="en-US"/>
        </w:rPr>
        <w:t>To achieve this purpose</w:t>
      </w:r>
      <w:r w:rsidRPr="001104EE">
        <w:rPr>
          <w:color w:val="00000A"/>
          <w:lang w:val="en-US"/>
        </w:rPr>
        <w:t xml:space="preserve">, </w:t>
      </w:r>
      <w:r>
        <w:rPr>
          <w:color w:val="00000A"/>
          <w:lang w:val="en-US"/>
        </w:rPr>
        <w:t xml:space="preserve">it </w:t>
      </w:r>
      <w:proofErr w:type="gramStart"/>
      <w:r>
        <w:rPr>
          <w:color w:val="00000A"/>
          <w:lang w:val="en-US"/>
        </w:rPr>
        <w:t>is needed</w:t>
      </w:r>
      <w:proofErr w:type="gramEnd"/>
      <w:r>
        <w:rPr>
          <w:color w:val="00000A"/>
          <w:lang w:val="en-US"/>
        </w:rPr>
        <w:t xml:space="preserve"> to </w:t>
      </w:r>
      <w:r w:rsidR="00791FDE" w:rsidRPr="0019013E">
        <w:rPr>
          <w:lang w:val="en-US"/>
        </w:rPr>
        <w:t>accomplish</w:t>
      </w:r>
      <w:r w:rsidR="00791FDE">
        <w:rPr>
          <w:color w:val="00000A"/>
          <w:lang w:val="en-US"/>
        </w:rPr>
        <w:t xml:space="preserve"> the following</w:t>
      </w:r>
      <w:r w:rsidRPr="001104EE">
        <w:rPr>
          <w:color w:val="00000A"/>
          <w:lang w:val="en-US"/>
        </w:rPr>
        <w:t xml:space="preserve"> </w:t>
      </w:r>
      <w:r w:rsidRPr="009F1C28">
        <w:rPr>
          <w:b/>
          <w:color w:val="00000A"/>
          <w:lang w:val="en-US"/>
        </w:rPr>
        <w:t>tasks</w:t>
      </w:r>
      <w:r>
        <w:rPr>
          <w:b/>
          <w:color w:val="00000A"/>
          <w:lang w:val="en-US"/>
        </w:rPr>
        <w:t>:</w:t>
      </w:r>
    </w:p>
    <w:p w14:paraId="3E32486C" w14:textId="3536453B" w:rsidR="008B2B41" w:rsidRDefault="00791FDE" w:rsidP="00791FDE">
      <w:pPr>
        <w:pStyle w:val="ListParagraph"/>
        <w:numPr>
          <w:ilvl w:val="0"/>
          <w:numId w:val="16"/>
        </w:numPr>
        <w:ind w:left="1066" w:hanging="357"/>
      </w:pPr>
      <w:r w:rsidRPr="00791FDE">
        <w:t>carry out an overview of modern research in the area of abuse in decentralized networks;</w:t>
      </w:r>
    </w:p>
    <w:p w14:paraId="7E0AC378" w14:textId="1DA43D7B" w:rsidR="00791FDE" w:rsidRDefault="00791FDE" w:rsidP="00791FDE">
      <w:pPr>
        <w:pStyle w:val="ListParagraph"/>
        <w:numPr>
          <w:ilvl w:val="0"/>
          <w:numId w:val="16"/>
        </w:numPr>
        <w:ind w:left="1066" w:hanging="357"/>
      </w:pPr>
      <w:r w:rsidRPr="00791FDE">
        <w:t>formulate hypotheses about possible behavior of the community of free-ride users;</w:t>
      </w:r>
    </w:p>
    <w:p w14:paraId="40D7507B" w14:textId="0DF99E90" w:rsidR="00791FDE" w:rsidRDefault="00791FDE" w:rsidP="00791FDE">
      <w:pPr>
        <w:pStyle w:val="ListParagraph"/>
        <w:numPr>
          <w:ilvl w:val="0"/>
          <w:numId w:val="16"/>
        </w:numPr>
        <w:ind w:left="1066" w:hanging="357"/>
      </w:pPr>
      <w:r>
        <w:lastRenderedPageBreak/>
        <w:t>perform modelling of</w:t>
      </w:r>
      <w:r w:rsidRPr="00791FDE">
        <w:t xml:space="preserve"> </w:t>
      </w:r>
      <w:r>
        <w:t xml:space="preserve">reward </w:t>
      </w:r>
      <w:r w:rsidRPr="00791FDE">
        <w:t>distribution using the proposed patterns</w:t>
      </w:r>
      <w:r>
        <w:t xml:space="preserve"> </w:t>
      </w:r>
      <w:r w:rsidRPr="00791FDE">
        <w:t>of free-ride users</w:t>
      </w:r>
      <w:r>
        <w:t xml:space="preserve"> community behavior</w:t>
      </w:r>
      <w:r w:rsidRPr="00791FDE">
        <w:t>;</w:t>
      </w:r>
    </w:p>
    <w:p w14:paraId="087FEF1E" w14:textId="15FBC480" w:rsidR="00C925DB" w:rsidRPr="00791FDE" w:rsidRDefault="008242B3" w:rsidP="008242B3">
      <w:pPr>
        <w:pStyle w:val="ListParagraph"/>
        <w:numPr>
          <w:ilvl w:val="0"/>
          <w:numId w:val="16"/>
        </w:numPr>
        <w:ind w:left="1066" w:hanging="357"/>
      </w:pPr>
      <w:proofErr w:type="gramStart"/>
      <w:r w:rsidRPr="008242B3">
        <w:t>analyze</w:t>
      </w:r>
      <w:proofErr w:type="gramEnd"/>
      <w:r w:rsidRPr="008242B3">
        <w:t xml:space="preserve"> results of the experiments.</w:t>
      </w:r>
    </w:p>
    <w:p w14:paraId="2F0505C0" w14:textId="1AE1C975" w:rsidR="00C925DB" w:rsidRDefault="009654DA" w:rsidP="009654DA">
      <w:pPr>
        <w:rPr>
          <w:rFonts w:eastAsia="Times New Roman"/>
          <w:lang w:val="en-US"/>
        </w:rPr>
      </w:pPr>
      <w:r w:rsidRPr="0019013E">
        <w:rPr>
          <w:b/>
          <w:lang w:val="en-US"/>
        </w:rPr>
        <w:t>The object of research</w:t>
      </w:r>
      <w:r>
        <w:rPr>
          <w:b/>
          <w:lang w:val="en-US"/>
        </w:rPr>
        <w:t xml:space="preserve"> – </w:t>
      </w:r>
      <w:r w:rsidRPr="009654DA">
        <w:rPr>
          <w:rFonts w:eastAsia="Times New Roman"/>
          <w:lang w:val="en-US"/>
        </w:rPr>
        <w:t xml:space="preserve">the process of </w:t>
      </w:r>
      <w:r>
        <w:rPr>
          <w:rFonts w:eastAsia="Times New Roman"/>
          <w:lang w:val="en-US"/>
        </w:rPr>
        <w:t>reward distribution</w:t>
      </w:r>
      <w:r w:rsidRPr="009654DA">
        <w:rPr>
          <w:rFonts w:eastAsia="Times New Roman"/>
          <w:lang w:val="en-US"/>
        </w:rPr>
        <w:t xml:space="preserve"> in decentralized networks with 2 types of users.</w:t>
      </w:r>
    </w:p>
    <w:p w14:paraId="78A39DF8" w14:textId="77777777" w:rsidR="009654DA" w:rsidRDefault="009654DA" w:rsidP="009654DA">
      <w:pPr>
        <w:rPr>
          <w:rFonts w:eastAsia="Times New Roman"/>
          <w:b/>
        </w:rPr>
      </w:pPr>
      <w:r w:rsidRPr="0019013E">
        <w:rPr>
          <w:b/>
          <w:lang w:val="en-US"/>
        </w:rPr>
        <w:t>Subject of research</w:t>
      </w:r>
      <w:r w:rsidRPr="0019013E">
        <w:rPr>
          <w:lang w:val="en-US"/>
        </w:rPr>
        <w:t xml:space="preserve"> </w:t>
      </w:r>
      <w:r>
        <w:rPr>
          <w:lang w:val="en-US"/>
        </w:rPr>
        <w:t xml:space="preserve">– users </w:t>
      </w:r>
      <w:r w:rsidRPr="009654DA">
        <w:rPr>
          <w:lang w:val="en-US"/>
        </w:rPr>
        <w:t xml:space="preserve">strategies </w:t>
      </w:r>
      <w:r>
        <w:rPr>
          <w:lang w:val="en-US"/>
        </w:rPr>
        <w:t xml:space="preserve">of </w:t>
      </w:r>
      <w:r w:rsidRPr="009654DA">
        <w:rPr>
          <w:lang w:val="en-US"/>
        </w:rPr>
        <w:t>abusing</w:t>
      </w:r>
      <w:r>
        <w:rPr>
          <w:lang w:val="en-US"/>
        </w:rPr>
        <w:t xml:space="preserve"> in decentralized</w:t>
      </w:r>
      <w:r w:rsidRPr="009654DA">
        <w:rPr>
          <w:lang w:val="en-US"/>
        </w:rPr>
        <w:t xml:space="preserve"> networks</w:t>
      </w:r>
      <w:r>
        <w:rPr>
          <w:lang w:val="en-US"/>
        </w:rPr>
        <w:t xml:space="preserve"> with reward distribution.</w:t>
      </w:r>
    </w:p>
    <w:p w14:paraId="7FBDB6B3" w14:textId="03A13DBA" w:rsidR="00C925DB" w:rsidRDefault="009654DA" w:rsidP="009654DA">
      <w:pPr>
        <w:rPr>
          <w:rFonts w:eastAsia="Times New Roman"/>
          <w:b/>
        </w:rPr>
      </w:pPr>
      <w:r w:rsidRPr="0019013E">
        <w:rPr>
          <w:b/>
          <w:lang w:val="en-US"/>
        </w:rPr>
        <w:t>The research methods</w:t>
      </w:r>
      <w:r>
        <w:rPr>
          <w:b/>
          <w:lang w:val="en-US"/>
        </w:rPr>
        <w:t xml:space="preserve"> – </w:t>
      </w:r>
      <w:r>
        <w:rPr>
          <w:lang w:val="en-US"/>
        </w:rPr>
        <w:t xml:space="preserve">main research method, that </w:t>
      </w:r>
      <w:proofErr w:type="gramStart"/>
      <w:r>
        <w:rPr>
          <w:lang w:val="en-US"/>
        </w:rPr>
        <w:t>is used</w:t>
      </w:r>
      <w:proofErr w:type="gramEnd"/>
      <w:r>
        <w:rPr>
          <w:lang w:val="en-US"/>
        </w:rPr>
        <w:t xml:space="preserve"> in this paper is modelling.</w:t>
      </w:r>
      <w:r w:rsidR="00C925DB" w:rsidRPr="00986D4E">
        <w:rPr>
          <w:rFonts w:eastAsia="Times New Roman"/>
          <w:b/>
        </w:rPr>
        <w:t xml:space="preserve"> </w:t>
      </w:r>
    </w:p>
    <w:p w14:paraId="2C16E7A4" w14:textId="4483E808" w:rsidR="00C925DB" w:rsidRDefault="009654DA" w:rsidP="009654DA">
      <w:pPr>
        <w:rPr>
          <w:rFonts w:eastAsia="Times New Roman"/>
          <w:lang w:val="en-US"/>
        </w:rPr>
      </w:pPr>
      <w:r>
        <w:rPr>
          <w:b/>
          <w:lang w:val="en-US"/>
        </w:rPr>
        <w:t xml:space="preserve">The scientific novelty of received </w:t>
      </w:r>
      <w:r w:rsidRPr="0019013E">
        <w:rPr>
          <w:b/>
          <w:lang w:val="en-US"/>
        </w:rPr>
        <w:t>results</w:t>
      </w:r>
      <w:r>
        <w:rPr>
          <w:b/>
          <w:lang w:val="en-US"/>
        </w:rPr>
        <w:t xml:space="preserve"> </w:t>
      </w:r>
      <w:r>
        <w:rPr>
          <w:rFonts w:eastAsia="Times New Roman"/>
          <w:lang w:val="en-US"/>
        </w:rPr>
        <w:t>consists in identifying</w:t>
      </w:r>
      <w:r w:rsidRPr="009654DA">
        <w:rPr>
          <w:rFonts w:eastAsia="Times New Roman"/>
          <w:lang w:val="en-US"/>
        </w:rPr>
        <w:t xml:space="preserve"> the most effective strategies for abuse by the community of free-ride users in decentralized networks</w:t>
      </w:r>
      <w:r>
        <w:rPr>
          <w:rFonts w:eastAsia="Times New Roman"/>
          <w:lang w:val="en-US"/>
        </w:rPr>
        <w:t xml:space="preserve"> with reward distribution</w:t>
      </w:r>
      <w:r w:rsidR="00382511">
        <w:rPr>
          <w:rFonts w:eastAsia="Times New Roman"/>
          <w:lang w:val="en-US"/>
        </w:rPr>
        <w:t xml:space="preserve"> </w:t>
      </w:r>
      <w:r w:rsidR="00382511">
        <w:rPr>
          <w:lang w:val="en-US"/>
        </w:rPr>
        <w:t>[10]</w:t>
      </w:r>
      <w:r w:rsidRPr="009654DA">
        <w:rPr>
          <w:rFonts w:eastAsia="Times New Roman"/>
          <w:lang w:val="en-US"/>
        </w:rPr>
        <w:t xml:space="preserve">, in terms of the </w:t>
      </w:r>
      <w:r>
        <w:rPr>
          <w:rFonts w:eastAsia="Times New Roman"/>
          <w:lang w:val="en-US"/>
        </w:rPr>
        <w:t>amount of reward</w:t>
      </w:r>
      <w:r w:rsidRPr="009654DA">
        <w:rPr>
          <w:rFonts w:eastAsia="Times New Roman"/>
          <w:lang w:val="en-US"/>
        </w:rPr>
        <w:t xml:space="preserve"> received by the community, and to compare these strategies in terms of the severity of the prevention by the main network.</w:t>
      </w:r>
    </w:p>
    <w:p w14:paraId="67C3582B" w14:textId="2248744B" w:rsidR="00E71B56" w:rsidRPr="009654DA" w:rsidRDefault="00E71B56" w:rsidP="009654DA">
      <w:pPr>
        <w:rPr>
          <w:rFonts w:eastAsia="Times New Roman"/>
          <w:lang w:val="en-US"/>
        </w:rPr>
      </w:pPr>
      <w:r w:rsidRPr="00E71B56">
        <w:rPr>
          <w:rFonts w:eastAsia="Times New Roman"/>
          <w:b/>
          <w:lang w:val="en-US"/>
        </w:rPr>
        <w:t>Publications.</w:t>
      </w:r>
      <w:r>
        <w:rPr>
          <w:rFonts w:eastAsia="Times New Roman"/>
          <w:lang w:val="en-US"/>
        </w:rPr>
        <w:t xml:space="preserve"> Materials of the research were published in the journal “</w:t>
      </w:r>
      <w:r w:rsidRPr="00E71B56">
        <w:rPr>
          <w:rFonts w:eastAsia="Times New Roman"/>
          <w:lang w:val="en-US"/>
        </w:rPr>
        <w:t>Innovat</w:t>
      </w:r>
      <w:r>
        <w:rPr>
          <w:rFonts w:eastAsia="Times New Roman"/>
          <w:lang w:val="en-US"/>
        </w:rPr>
        <w:t>ive solutions in modern science”</w:t>
      </w:r>
      <w:r w:rsidRPr="00E71B56">
        <w:rPr>
          <w:rFonts w:eastAsia="Times New Roman"/>
          <w:lang w:val="en-US"/>
        </w:rPr>
        <w:t xml:space="preserve"> (</w:t>
      </w:r>
      <w:r w:rsidR="00BC1D2E">
        <w:rPr>
          <w:rFonts w:eastAsia="Times New Roman"/>
          <w:lang w:val="en-US"/>
        </w:rPr>
        <w:t xml:space="preserve">vol. 2 / 29, </w:t>
      </w:r>
      <w:r w:rsidR="00013523">
        <w:rPr>
          <w:rFonts w:eastAsia="Times New Roman"/>
          <w:lang w:val="en-US"/>
        </w:rPr>
        <w:t xml:space="preserve">and </w:t>
      </w:r>
      <w:r w:rsidR="00013523" w:rsidRPr="00013523">
        <w:rPr>
          <w:rFonts w:eastAsia="Times New Roman"/>
          <w:lang w:val="en-US"/>
        </w:rPr>
        <w:t>one article submitted for publication</w:t>
      </w:r>
      <w:r w:rsidRPr="00E71B56">
        <w:rPr>
          <w:rFonts w:eastAsia="Times New Roman"/>
          <w:lang w:val="en-US"/>
        </w:rPr>
        <w:t>), at the International scientific and practical c</w:t>
      </w:r>
      <w:r>
        <w:rPr>
          <w:rFonts w:eastAsia="Times New Roman"/>
          <w:lang w:val="en-US"/>
        </w:rPr>
        <w:t>onference “</w:t>
      </w:r>
      <w:r w:rsidRPr="00E71B56">
        <w:rPr>
          <w:rFonts w:eastAsia="Times New Roman"/>
          <w:lang w:val="en-US"/>
        </w:rPr>
        <w:t>Mathematical and simu</w:t>
      </w:r>
      <w:r>
        <w:rPr>
          <w:rFonts w:eastAsia="Times New Roman"/>
          <w:lang w:val="en-US"/>
        </w:rPr>
        <w:t xml:space="preserve">lation modeling of systems. MODS 2018” </w:t>
      </w:r>
      <w:r w:rsidRPr="00E71B56">
        <w:rPr>
          <w:rFonts w:eastAsia="Times New Roman"/>
          <w:lang w:val="en-US"/>
        </w:rPr>
        <w:t xml:space="preserve">(June 25-29, 2018) and </w:t>
      </w:r>
      <w:r>
        <w:rPr>
          <w:rFonts w:eastAsia="Times New Roman"/>
          <w:lang w:val="en-US"/>
        </w:rPr>
        <w:t xml:space="preserve">at </w:t>
      </w:r>
      <w:r w:rsidRPr="00E71B56">
        <w:rPr>
          <w:rFonts w:eastAsia="Times New Roman"/>
          <w:lang w:val="en-US"/>
        </w:rPr>
        <w:t>the II All-Ukrainian Scientific and Practical Conference of</w:t>
      </w:r>
      <w:r>
        <w:rPr>
          <w:rFonts w:eastAsia="Times New Roman"/>
          <w:lang w:val="en-US"/>
        </w:rPr>
        <w:t xml:space="preserve"> Young Scientists and Students “</w:t>
      </w:r>
      <w:r w:rsidRPr="00E71B56">
        <w:rPr>
          <w:rFonts w:eastAsia="Times New Roman"/>
          <w:lang w:val="en-US"/>
        </w:rPr>
        <w:t xml:space="preserve">Information Systems </w:t>
      </w:r>
      <w:r>
        <w:rPr>
          <w:rFonts w:eastAsia="Times New Roman"/>
          <w:lang w:val="en-US"/>
        </w:rPr>
        <w:t>and Technologies of Management” (ISTM-</w:t>
      </w:r>
      <w:r w:rsidRPr="00E71B56">
        <w:rPr>
          <w:rFonts w:eastAsia="Times New Roman"/>
          <w:lang w:val="en-US"/>
        </w:rPr>
        <w:t>2019).</w:t>
      </w:r>
    </w:p>
    <w:p w14:paraId="781443A0" w14:textId="77777777" w:rsidR="00C35EBD" w:rsidRDefault="00C35EBD" w:rsidP="00C925DB"/>
    <w:p w14:paraId="14EB9CDE" w14:textId="005700BC" w:rsidR="001812E4" w:rsidRDefault="008D355D" w:rsidP="008D355D">
      <w:r w:rsidRPr="008D355D">
        <w:t xml:space="preserve">DECENTRALIZED NETWORKS, PEE-TO-PEER, P2P, REWARD DISTRIBUTION, FREE-RIDE, MODELING, CLUSTER,  ABUSE </w:t>
      </w:r>
      <w:r w:rsidR="001812E4">
        <w:br w:type="page"/>
      </w:r>
    </w:p>
    <w:p w14:paraId="01459C43" w14:textId="66886CF6" w:rsidR="00532BBB" w:rsidRPr="00532BBB" w:rsidRDefault="00532BBB" w:rsidP="00532BBB">
      <w:pPr>
        <w:spacing w:after="240"/>
        <w:ind w:firstLine="0"/>
        <w:jc w:val="center"/>
        <w:rPr>
          <w:rFonts w:eastAsia="Times New Roman"/>
          <w:b/>
          <w:sz w:val="32"/>
          <w:szCs w:val="32"/>
        </w:rPr>
      </w:pPr>
      <w:r w:rsidRPr="00532BBB">
        <w:rPr>
          <w:rFonts w:eastAsia="Times New Roman"/>
          <w:b/>
          <w:sz w:val="32"/>
          <w:szCs w:val="32"/>
        </w:rPr>
        <w:lastRenderedPageBreak/>
        <w:t>ЗМІСТ</w:t>
      </w:r>
    </w:p>
    <w:p w14:paraId="1A86CD8D" w14:textId="77777777" w:rsidR="009A2F99" w:rsidRDefault="00ED0BF8">
      <w:pPr>
        <w:pStyle w:val="TOC1"/>
        <w:tabs>
          <w:tab w:val="right" w:leader="dot" w:pos="10196"/>
        </w:tabs>
        <w:rPr>
          <w:rFonts w:asciiTheme="minorHAnsi" w:hAnsiTheme="minorHAnsi" w:cstheme="minorBidi"/>
          <w:noProof/>
          <w:sz w:val="22"/>
          <w:szCs w:val="22"/>
          <w:lang w:eastAsia="ja-JP"/>
        </w:rPr>
      </w:pPr>
      <w:r>
        <w:rPr>
          <w:rFonts w:eastAsia="Times New Roman"/>
        </w:rPr>
        <w:fldChar w:fldCharType="begin"/>
      </w:r>
      <w:r>
        <w:rPr>
          <w:rFonts w:eastAsia="Times New Roman"/>
        </w:rPr>
        <w:instrText xml:space="preserve"> TOC \o "1-4" \h \z \u </w:instrText>
      </w:r>
      <w:r>
        <w:rPr>
          <w:rFonts w:eastAsia="Times New Roman"/>
        </w:rPr>
        <w:fldChar w:fldCharType="separate"/>
      </w:r>
      <w:hyperlink w:anchor="_Toc8943708" w:history="1">
        <w:r w:rsidR="009A2F99" w:rsidRPr="0044055B">
          <w:rPr>
            <w:rStyle w:val="Hyperlink"/>
            <w:noProof/>
          </w:rPr>
          <w:t>ВСТУП</w:t>
        </w:r>
        <w:r w:rsidR="009A2F99">
          <w:rPr>
            <w:noProof/>
            <w:webHidden/>
          </w:rPr>
          <w:tab/>
        </w:r>
        <w:r w:rsidR="009A2F99">
          <w:rPr>
            <w:noProof/>
            <w:webHidden/>
          </w:rPr>
          <w:fldChar w:fldCharType="begin"/>
        </w:r>
        <w:r w:rsidR="009A2F99">
          <w:rPr>
            <w:noProof/>
            <w:webHidden/>
          </w:rPr>
          <w:instrText xml:space="preserve"> PAGEREF _Toc8943708 \h </w:instrText>
        </w:r>
        <w:r w:rsidR="009A2F99">
          <w:rPr>
            <w:noProof/>
            <w:webHidden/>
          </w:rPr>
        </w:r>
        <w:r w:rsidR="009A2F99">
          <w:rPr>
            <w:noProof/>
            <w:webHidden/>
          </w:rPr>
          <w:fldChar w:fldCharType="separate"/>
        </w:r>
        <w:r w:rsidR="009A2F99">
          <w:rPr>
            <w:noProof/>
            <w:webHidden/>
          </w:rPr>
          <w:t>10</w:t>
        </w:r>
        <w:r w:rsidR="009A2F99">
          <w:rPr>
            <w:noProof/>
            <w:webHidden/>
          </w:rPr>
          <w:fldChar w:fldCharType="end"/>
        </w:r>
      </w:hyperlink>
    </w:p>
    <w:p w14:paraId="4088691F" w14:textId="77777777" w:rsidR="009A2F99" w:rsidRDefault="00B96C7B">
      <w:pPr>
        <w:pStyle w:val="TOC1"/>
        <w:tabs>
          <w:tab w:val="left" w:pos="400"/>
          <w:tab w:val="right" w:leader="dot" w:pos="10196"/>
        </w:tabs>
        <w:rPr>
          <w:rFonts w:asciiTheme="minorHAnsi" w:hAnsiTheme="minorHAnsi" w:cstheme="minorBidi"/>
          <w:noProof/>
          <w:sz w:val="22"/>
          <w:szCs w:val="22"/>
          <w:lang w:eastAsia="ja-JP"/>
        </w:rPr>
      </w:pPr>
      <w:hyperlink w:anchor="_Toc8943709" w:history="1">
        <w:r w:rsidR="009A2F99" w:rsidRPr="0044055B">
          <w:rPr>
            <w:rStyle w:val="Hyperlink"/>
            <w:noProof/>
          </w:rPr>
          <w:t>1</w:t>
        </w:r>
        <w:r w:rsidR="009A2F99">
          <w:rPr>
            <w:rFonts w:asciiTheme="minorHAnsi" w:hAnsiTheme="minorHAnsi" w:cstheme="minorBidi"/>
            <w:noProof/>
            <w:sz w:val="22"/>
            <w:szCs w:val="22"/>
            <w:lang w:eastAsia="ja-JP"/>
          </w:rPr>
          <w:tab/>
        </w:r>
        <w:r w:rsidR="009A2F99" w:rsidRPr="0044055B">
          <w:rPr>
            <w:rStyle w:val="Hyperlink"/>
            <w:noProof/>
          </w:rPr>
          <w:t xml:space="preserve">ОГЛЯД СУЧАСНИХ ДОСЛІДЖЕНЬ В ОБЛАСТІ ЗЛОВЖИВАНЬ В </w:t>
        </w:r>
        <w:r w:rsidR="009A2F99" w:rsidRPr="0044055B">
          <w:rPr>
            <w:rStyle w:val="Hyperlink"/>
            <w:noProof/>
            <w:lang w:val="en-US"/>
          </w:rPr>
          <w:t>PEER</w:t>
        </w:r>
        <w:r w:rsidR="009A2F99" w:rsidRPr="0044055B">
          <w:rPr>
            <w:rStyle w:val="Hyperlink"/>
            <w:noProof/>
            <w:lang w:val="ru-RU"/>
          </w:rPr>
          <w:t>-</w:t>
        </w:r>
        <w:r w:rsidR="009A2F99" w:rsidRPr="0044055B">
          <w:rPr>
            <w:rStyle w:val="Hyperlink"/>
            <w:noProof/>
            <w:lang w:val="en-US"/>
          </w:rPr>
          <w:t>TO</w:t>
        </w:r>
        <w:r w:rsidR="009A2F99" w:rsidRPr="0044055B">
          <w:rPr>
            <w:rStyle w:val="Hyperlink"/>
            <w:noProof/>
            <w:lang w:val="ru-RU"/>
          </w:rPr>
          <w:t>-</w:t>
        </w:r>
        <w:r w:rsidR="009A2F99" w:rsidRPr="0044055B">
          <w:rPr>
            <w:rStyle w:val="Hyperlink"/>
            <w:noProof/>
            <w:lang w:val="en-US"/>
          </w:rPr>
          <w:t>PEER</w:t>
        </w:r>
        <w:r w:rsidR="009A2F99" w:rsidRPr="0044055B">
          <w:rPr>
            <w:rStyle w:val="Hyperlink"/>
            <w:noProof/>
            <w:lang w:val="ru-RU"/>
          </w:rPr>
          <w:t xml:space="preserve"> </w:t>
        </w:r>
        <w:r w:rsidR="009A2F99" w:rsidRPr="0044055B">
          <w:rPr>
            <w:rStyle w:val="Hyperlink"/>
            <w:noProof/>
          </w:rPr>
          <w:t>МЕРЕЖАХ</w:t>
        </w:r>
        <w:r w:rsidR="009A2F99">
          <w:rPr>
            <w:noProof/>
            <w:webHidden/>
          </w:rPr>
          <w:tab/>
        </w:r>
        <w:r w:rsidR="009A2F99">
          <w:rPr>
            <w:noProof/>
            <w:webHidden/>
          </w:rPr>
          <w:fldChar w:fldCharType="begin"/>
        </w:r>
        <w:r w:rsidR="009A2F99">
          <w:rPr>
            <w:noProof/>
            <w:webHidden/>
          </w:rPr>
          <w:instrText xml:space="preserve"> PAGEREF _Toc8943709 \h </w:instrText>
        </w:r>
        <w:r w:rsidR="009A2F99">
          <w:rPr>
            <w:noProof/>
            <w:webHidden/>
          </w:rPr>
        </w:r>
        <w:r w:rsidR="009A2F99">
          <w:rPr>
            <w:noProof/>
            <w:webHidden/>
          </w:rPr>
          <w:fldChar w:fldCharType="separate"/>
        </w:r>
        <w:r w:rsidR="009A2F99">
          <w:rPr>
            <w:noProof/>
            <w:webHidden/>
          </w:rPr>
          <w:t>12</w:t>
        </w:r>
        <w:r w:rsidR="009A2F99">
          <w:rPr>
            <w:noProof/>
            <w:webHidden/>
          </w:rPr>
          <w:fldChar w:fldCharType="end"/>
        </w:r>
      </w:hyperlink>
    </w:p>
    <w:p w14:paraId="4C35AE5E"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10" w:history="1">
        <w:r w:rsidR="009A2F99" w:rsidRPr="0044055B">
          <w:rPr>
            <w:rStyle w:val="Hyperlink"/>
            <w:noProof/>
          </w:rPr>
          <w:t>1.1</w:t>
        </w:r>
        <w:r w:rsidR="009A2F99">
          <w:rPr>
            <w:rFonts w:asciiTheme="minorHAnsi" w:hAnsiTheme="minorHAnsi" w:cstheme="minorBidi"/>
            <w:noProof/>
            <w:sz w:val="22"/>
            <w:szCs w:val="22"/>
            <w:lang w:eastAsia="ja-JP"/>
          </w:rPr>
          <w:tab/>
        </w:r>
        <w:r w:rsidR="009A2F99" w:rsidRPr="0044055B">
          <w:rPr>
            <w:rStyle w:val="Hyperlink"/>
            <w:noProof/>
          </w:rPr>
          <w:t>Висновок до розділу</w:t>
        </w:r>
        <w:r w:rsidR="009A2F99">
          <w:rPr>
            <w:noProof/>
            <w:webHidden/>
          </w:rPr>
          <w:tab/>
        </w:r>
        <w:r w:rsidR="009A2F99">
          <w:rPr>
            <w:noProof/>
            <w:webHidden/>
          </w:rPr>
          <w:fldChar w:fldCharType="begin"/>
        </w:r>
        <w:r w:rsidR="009A2F99">
          <w:rPr>
            <w:noProof/>
            <w:webHidden/>
          </w:rPr>
          <w:instrText xml:space="preserve"> PAGEREF _Toc8943710 \h </w:instrText>
        </w:r>
        <w:r w:rsidR="009A2F99">
          <w:rPr>
            <w:noProof/>
            <w:webHidden/>
          </w:rPr>
        </w:r>
        <w:r w:rsidR="009A2F99">
          <w:rPr>
            <w:noProof/>
            <w:webHidden/>
          </w:rPr>
          <w:fldChar w:fldCharType="separate"/>
        </w:r>
        <w:r w:rsidR="009A2F99">
          <w:rPr>
            <w:noProof/>
            <w:webHidden/>
          </w:rPr>
          <w:t>20</w:t>
        </w:r>
        <w:r w:rsidR="009A2F99">
          <w:rPr>
            <w:noProof/>
            <w:webHidden/>
          </w:rPr>
          <w:fldChar w:fldCharType="end"/>
        </w:r>
      </w:hyperlink>
    </w:p>
    <w:p w14:paraId="426F1966" w14:textId="77777777" w:rsidR="009A2F99" w:rsidRDefault="00B96C7B">
      <w:pPr>
        <w:pStyle w:val="TOC1"/>
        <w:tabs>
          <w:tab w:val="left" w:pos="400"/>
          <w:tab w:val="right" w:leader="dot" w:pos="10196"/>
        </w:tabs>
        <w:rPr>
          <w:rFonts w:asciiTheme="minorHAnsi" w:hAnsiTheme="minorHAnsi" w:cstheme="minorBidi"/>
          <w:noProof/>
          <w:sz w:val="22"/>
          <w:szCs w:val="22"/>
          <w:lang w:eastAsia="ja-JP"/>
        </w:rPr>
      </w:pPr>
      <w:hyperlink w:anchor="_Toc8943711" w:history="1">
        <w:r w:rsidR="009A2F99" w:rsidRPr="0044055B">
          <w:rPr>
            <w:rStyle w:val="Hyperlink"/>
            <w:noProof/>
          </w:rPr>
          <w:t>2</w:t>
        </w:r>
        <w:r w:rsidR="009A2F99">
          <w:rPr>
            <w:rFonts w:asciiTheme="minorHAnsi" w:hAnsiTheme="minorHAnsi" w:cstheme="minorBidi"/>
            <w:noProof/>
            <w:sz w:val="22"/>
            <w:szCs w:val="22"/>
            <w:lang w:eastAsia="ja-JP"/>
          </w:rPr>
          <w:tab/>
        </w:r>
        <w:r w:rsidR="009A2F99" w:rsidRPr="0044055B">
          <w:rPr>
            <w:rStyle w:val="Hyperlink"/>
            <w:noProof/>
          </w:rPr>
          <w:t xml:space="preserve">МАТЕМАТИЧНІ МОДЕЛІ ОПИСУ ПОВЕДІНКИ </w:t>
        </w:r>
        <w:r w:rsidR="009A2F99" w:rsidRPr="0044055B">
          <w:rPr>
            <w:rStyle w:val="Hyperlink"/>
            <w:noProof/>
            <w:lang w:val="en-US"/>
          </w:rPr>
          <w:t>FREE</w:t>
        </w:r>
        <w:r w:rsidR="009A2F99" w:rsidRPr="0044055B">
          <w:rPr>
            <w:rStyle w:val="Hyperlink"/>
            <w:noProof/>
            <w:lang w:val="ru-RU"/>
          </w:rPr>
          <w:t>-</w:t>
        </w:r>
        <w:r w:rsidR="009A2F99" w:rsidRPr="0044055B">
          <w:rPr>
            <w:rStyle w:val="Hyperlink"/>
            <w:noProof/>
            <w:lang w:val="en-US"/>
          </w:rPr>
          <w:t>RIDE</w:t>
        </w:r>
        <w:r w:rsidR="009A2F99" w:rsidRPr="0044055B">
          <w:rPr>
            <w:rStyle w:val="Hyperlink"/>
            <w:noProof/>
          </w:rPr>
          <w:t xml:space="preserve"> КОРИСТУВАЧІВ В </w:t>
        </w:r>
        <w:r w:rsidR="009A2F99" w:rsidRPr="0044055B">
          <w:rPr>
            <w:rStyle w:val="Hyperlink"/>
            <w:noProof/>
            <w:lang w:val="en-US"/>
          </w:rPr>
          <w:t>P</w:t>
        </w:r>
        <w:r w:rsidR="009A2F99" w:rsidRPr="0044055B">
          <w:rPr>
            <w:rStyle w:val="Hyperlink"/>
            <w:noProof/>
            <w:lang w:val="ru-RU"/>
          </w:rPr>
          <w:t>2</w:t>
        </w:r>
        <w:r w:rsidR="009A2F99" w:rsidRPr="0044055B">
          <w:rPr>
            <w:rStyle w:val="Hyperlink"/>
            <w:noProof/>
            <w:lang w:val="en-US"/>
          </w:rPr>
          <w:t>P</w:t>
        </w:r>
        <w:r w:rsidR="009A2F99" w:rsidRPr="0044055B">
          <w:rPr>
            <w:rStyle w:val="Hyperlink"/>
            <w:noProof/>
          </w:rPr>
          <w:t xml:space="preserve"> МЕРЕЖАХ</w:t>
        </w:r>
        <w:r w:rsidR="009A2F99" w:rsidRPr="0044055B">
          <w:rPr>
            <w:rStyle w:val="Hyperlink"/>
            <w:noProof/>
            <w:lang w:val="ru-RU"/>
          </w:rPr>
          <w:t xml:space="preserve"> </w:t>
        </w:r>
        <w:r w:rsidR="009A2F99" w:rsidRPr="0044055B">
          <w:rPr>
            <w:rStyle w:val="Hyperlink"/>
            <w:noProof/>
          </w:rPr>
          <w:t>З РОЗПОДІЛОМ НАГОРОД</w:t>
        </w:r>
        <w:r w:rsidR="009A2F99">
          <w:rPr>
            <w:noProof/>
            <w:webHidden/>
          </w:rPr>
          <w:tab/>
        </w:r>
        <w:r w:rsidR="009A2F99">
          <w:rPr>
            <w:noProof/>
            <w:webHidden/>
          </w:rPr>
          <w:fldChar w:fldCharType="begin"/>
        </w:r>
        <w:r w:rsidR="009A2F99">
          <w:rPr>
            <w:noProof/>
            <w:webHidden/>
          </w:rPr>
          <w:instrText xml:space="preserve"> PAGEREF _Toc8943711 \h </w:instrText>
        </w:r>
        <w:r w:rsidR="009A2F99">
          <w:rPr>
            <w:noProof/>
            <w:webHidden/>
          </w:rPr>
        </w:r>
        <w:r w:rsidR="009A2F99">
          <w:rPr>
            <w:noProof/>
            <w:webHidden/>
          </w:rPr>
          <w:fldChar w:fldCharType="separate"/>
        </w:r>
        <w:r w:rsidR="009A2F99">
          <w:rPr>
            <w:noProof/>
            <w:webHidden/>
          </w:rPr>
          <w:t>21</w:t>
        </w:r>
        <w:r w:rsidR="009A2F99">
          <w:rPr>
            <w:noProof/>
            <w:webHidden/>
          </w:rPr>
          <w:fldChar w:fldCharType="end"/>
        </w:r>
      </w:hyperlink>
    </w:p>
    <w:p w14:paraId="3B2E424F"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12" w:history="1">
        <w:r w:rsidR="009A2F99" w:rsidRPr="0044055B">
          <w:rPr>
            <w:rStyle w:val="Hyperlink"/>
            <w:noProof/>
          </w:rPr>
          <w:t>2.1</w:t>
        </w:r>
        <w:r w:rsidR="009A2F99">
          <w:rPr>
            <w:rFonts w:asciiTheme="minorHAnsi" w:hAnsiTheme="minorHAnsi" w:cstheme="minorBidi"/>
            <w:noProof/>
            <w:sz w:val="22"/>
            <w:szCs w:val="22"/>
            <w:lang w:eastAsia="ja-JP"/>
          </w:rPr>
          <w:tab/>
        </w:r>
        <w:r w:rsidR="009A2F99" w:rsidRPr="0044055B">
          <w:rPr>
            <w:rStyle w:val="Hyperlink"/>
            <w:noProof/>
          </w:rPr>
          <w:t>Модель децентралізованої мережі з розподілом нагород</w:t>
        </w:r>
        <w:r w:rsidR="009A2F99">
          <w:rPr>
            <w:noProof/>
            <w:webHidden/>
          </w:rPr>
          <w:tab/>
        </w:r>
        <w:r w:rsidR="009A2F99">
          <w:rPr>
            <w:noProof/>
            <w:webHidden/>
          </w:rPr>
          <w:fldChar w:fldCharType="begin"/>
        </w:r>
        <w:r w:rsidR="009A2F99">
          <w:rPr>
            <w:noProof/>
            <w:webHidden/>
          </w:rPr>
          <w:instrText xml:space="preserve"> PAGEREF _Toc8943712 \h </w:instrText>
        </w:r>
        <w:r w:rsidR="009A2F99">
          <w:rPr>
            <w:noProof/>
            <w:webHidden/>
          </w:rPr>
        </w:r>
        <w:r w:rsidR="009A2F99">
          <w:rPr>
            <w:noProof/>
            <w:webHidden/>
          </w:rPr>
          <w:fldChar w:fldCharType="separate"/>
        </w:r>
        <w:r w:rsidR="009A2F99">
          <w:rPr>
            <w:noProof/>
            <w:webHidden/>
          </w:rPr>
          <w:t>21</w:t>
        </w:r>
        <w:r w:rsidR="009A2F99">
          <w:rPr>
            <w:noProof/>
            <w:webHidden/>
          </w:rPr>
          <w:fldChar w:fldCharType="end"/>
        </w:r>
      </w:hyperlink>
    </w:p>
    <w:p w14:paraId="78B2ABE2"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13" w:history="1">
        <w:r w:rsidR="009A2F99" w:rsidRPr="0044055B">
          <w:rPr>
            <w:rStyle w:val="Hyperlink"/>
            <w:noProof/>
          </w:rPr>
          <w:t>2.2</w:t>
        </w:r>
        <w:r w:rsidR="009A2F99">
          <w:rPr>
            <w:rFonts w:asciiTheme="minorHAnsi" w:hAnsiTheme="minorHAnsi" w:cstheme="minorBidi"/>
            <w:noProof/>
            <w:sz w:val="22"/>
            <w:szCs w:val="22"/>
            <w:lang w:eastAsia="ja-JP"/>
          </w:rPr>
          <w:tab/>
        </w:r>
        <w:r w:rsidR="009A2F99" w:rsidRPr="0044055B">
          <w:rPr>
            <w:rStyle w:val="Hyperlink"/>
            <w:noProof/>
          </w:rPr>
          <w:t xml:space="preserve">Моделювання поведінки спільноти </w:t>
        </w:r>
        <w:r w:rsidR="009A2F99" w:rsidRPr="0044055B">
          <w:rPr>
            <w:rStyle w:val="Hyperlink"/>
            <w:noProof/>
            <w:lang w:val="en-US"/>
          </w:rPr>
          <w:t>free</w:t>
        </w:r>
        <w:r w:rsidR="009A2F99" w:rsidRPr="0044055B">
          <w:rPr>
            <w:rStyle w:val="Hyperlink"/>
            <w:noProof/>
          </w:rPr>
          <w:t>-</w:t>
        </w:r>
        <w:r w:rsidR="009A2F99" w:rsidRPr="0044055B">
          <w:rPr>
            <w:rStyle w:val="Hyperlink"/>
            <w:noProof/>
            <w:lang w:val="en-US"/>
          </w:rPr>
          <w:t>ride</w:t>
        </w:r>
        <w:r w:rsidR="009A2F99" w:rsidRPr="0044055B">
          <w:rPr>
            <w:rStyle w:val="Hyperlink"/>
            <w:noProof/>
          </w:rPr>
          <w:t xml:space="preserve"> користувачів</w:t>
        </w:r>
        <w:r w:rsidR="009A2F99">
          <w:rPr>
            <w:noProof/>
            <w:webHidden/>
          </w:rPr>
          <w:tab/>
        </w:r>
        <w:r w:rsidR="009A2F99">
          <w:rPr>
            <w:noProof/>
            <w:webHidden/>
          </w:rPr>
          <w:fldChar w:fldCharType="begin"/>
        </w:r>
        <w:r w:rsidR="009A2F99">
          <w:rPr>
            <w:noProof/>
            <w:webHidden/>
          </w:rPr>
          <w:instrText xml:space="preserve"> PAGEREF _Toc8943713 \h </w:instrText>
        </w:r>
        <w:r w:rsidR="009A2F99">
          <w:rPr>
            <w:noProof/>
            <w:webHidden/>
          </w:rPr>
        </w:r>
        <w:r w:rsidR="009A2F99">
          <w:rPr>
            <w:noProof/>
            <w:webHidden/>
          </w:rPr>
          <w:fldChar w:fldCharType="separate"/>
        </w:r>
        <w:r w:rsidR="009A2F99">
          <w:rPr>
            <w:noProof/>
            <w:webHidden/>
          </w:rPr>
          <w:t>25</w:t>
        </w:r>
        <w:r w:rsidR="009A2F99">
          <w:rPr>
            <w:noProof/>
            <w:webHidden/>
          </w:rPr>
          <w:fldChar w:fldCharType="end"/>
        </w:r>
      </w:hyperlink>
    </w:p>
    <w:p w14:paraId="7978FF79"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14" w:history="1">
        <w:r w:rsidR="009A2F99" w:rsidRPr="0044055B">
          <w:rPr>
            <w:rStyle w:val="Hyperlink"/>
            <w:noProof/>
          </w:rPr>
          <w:t>2.2.1</w:t>
        </w:r>
        <w:r w:rsidR="009A2F99">
          <w:rPr>
            <w:rFonts w:asciiTheme="minorHAnsi" w:hAnsiTheme="minorHAnsi" w:cstheme="minorBidi"/>
            <w:noProof/>
            <w:sz w:val="22"/>
            <w:szCs w:val="22"/>
            <w:lang w:eastAsia="ja-JP"/>
          </w:rPr>
          <w:tab/>
        </w:r>
        <w:r w:rsidR="009A2F99" w:rsidRPr="0044055B">
          <w:rPr>
            <w:rStyle w:val="Hyperlink"/>
            <w:noProof/>
          </w:rPr>
          <w:t>Змістовна постановка задачі</w:t>
        </w:r>
        <w:r w:rsidR="009A2F99">
          <w:rPr>
            <w:noProof/>
            <w:webHidden/>
          </w:rPr>
          <w:tab/>
        </w:r>
        <w:r w:rsidR="009A2F99">
          <w:rPr>
            <w:noProof/>
            <w:webHidden/>
          </w:rPr>
          <w:fldChar w:fldCharType="begin"/>
        </w:r>
        <w:r w:rsidR="009A2F99">
          <w:rPr>
            <w:noProof/>
            <w:webHidden/>
          </w:rPr>
          <w:instrText xml:space="preserve"> PAGEREF _Toc8943714 \h </w:instrText>
        </w:r>
        <w:r w:rsidR="009A2F99">
          <w:rPr>
            <w:noProof/>
            <w:webHidden/>
          </w:rPr>
        </w:r>
        <w:r w:rsidR="009A2F99">
          <w:rPr>
            <w:noProof/>
            <w:webHidden/>
          </w:rPr>
          <w:fldChar w:fldCharType="separate"/>
        </w:r>
        <w:r w:rsidR="009A2F99">
          <w:rPr>
            <w:noProof/>
            <w:webHidden/>
          </w:rPr>
          <w:t>25</w:t>
        </w:r>
        <w:r w:rsidR="009A2F99">
          <w:rPr>
            <w:noProof/>
            <w:webHidden/>
          </w:rPr>
          <w:fldChar w:fldCharType="end"/>
        </w:r>
      </w:hyperlink>
    </w:p>
    <w:p w14:paraId="31EDC742"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15" w:history="1">
        <w:r w:rsidR="009A2F99" w:rsidRPr="0044055B">
          <w:rPr>
            <w:rStyle w:val="Hyperlink"/>
            <w:noProof/>
          </w:rPr>
          <w:t>2.2.2</w:t>
        </w:r>
        <w:r w:rsidR="009A2F99">
          <w:rPr>
            <w:rFonts w:asciiTheme="minorHAnsi" w:hAnsiTheme="minorHAnsi" w:cstheme="minorBidi"/>
            <w:noProof/>
            <w:sz w:val="22"/>
            <w:szCs w:val="22"/>
            <w:lang w:eastAsia="ja-JP"/>
          </w:rPr>
          <w:tab/>
        </w:r>
        <w:r w:rsidR="009A2F99" w:rsidRPr="0044055B">
          <w:rPr>
            <w:rStyle w:val="Hyperlink"/>
            <w:noProof/>
          </w:rPr>
          <w:t>Моделювання при відсутності зв’язків з основною мережею</w:t>
        </w:r>
        <w:r w:rsidR="009A2F99">
          <w:rPr>
            <w:noProof/>
            <w:webHidden/>
          </w:rPr>
          <w:tab/>
        </w:r>
        <w:r w:rsidR="009A2F99">
          <w:rPr>
            <w:noProof/>
            <w:webHidden/>
          </w:rPr>
          <w:fldChar w:fldCharType="begin"/>
        </w:r>
        <w:r w:rsidR="009A2F99">
          <w:rPr>
            <w:noProof/>
            <w:webHidden/>
          </w:rPr>
          <w:instrText xml:space="preserve"> PAGEREF _Toc8943715 \h </w:instrText>
        </w:r>
        <w:r w:rsidR="009A2F99">
          <w:rPr>
            <w:noProof/>
            <w:webHidden/>
          </w:rPr>
        </w:r>
        <w:r w:rsidR="009A2F99">
          <w:rPr>
            <w:noProof/>
            <w:webHidden/>
          </w:rPr>
          <w:fldChar w:fldCharType="separate"/>
        </w:r>
        <w:r w:rsidR="009A2F99">
          <w:rPr>
            <w:noProof/>
            <w:webHidden/>
          </w:rPr>
          <w:t>25</w:t>
        </w:r>
        <w:r w:rsidR="009A2F99">
          <w:rPr>
            <w:noProof/>
            <w:webHidden/>
          </w:rPr>
          <w:fldChar w:fldCharType="end"/>
        </w:r>
      </w:hyperlink>
    </w:p>
    <w:p w14:paraId="0A020406"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16" w:history="1">
        <w:r w:rsidR="009A2F99" w:rsidRPr="0044055B">
          <w:rPr>
            <w:rStyle w:val="Hyperlink"/>
            <w:noProof/>
          </w:rPr>
          <w:t>2.2.2.1</w:t>
        </w:r>
        <w:r w:rsidR="009A2F99">
          <w:rPr>
            <w:rFonts w:asciiTheme="minorHAnsi" w:hAnsiTheme="minorHAnsi" w:cstheme="minorBidi"/>
            <w:noProof/>
            <w:sz w:val="22"/>
            <w:szCs w:val="22"/>
            <w:lang w:eastAsia="ja-JP"/>
          </w:rPr>
          <w:tab/>
        </w:r>
        <w:r w:rsidR="009A2F99" w:rsidRPr="0044055B">
          <w:rPr>
            <w:rStyle w:val="Hyperlink"/>
            <w:noProof/>
          </w:rPr>
          <w:t>Структура Ланцюг</w:t>
        </w:r>
        <w:r w:rsidR="009A2F99">
          <w:rPr>
            <w:noProof/>
            <w:webHidden/>
          </w:rPr>
          <w:tab/>
        </w:r>
        <w:r w:rsidR="009A2F99">
          <w:rPr>
            <w:noProof/>
            <w:webHidden/>
          </w:rPr>
          <w:fldChar w:fldCharType="begin"/>
        </w:r>
        <w:r w:rsidR="009A2F99">
          <w:rPr>
            <w:noProof/>
            <w:webHidden/>
          </w:rPr>
          <w:instrText xml:space="preserve"> PAGEREF _Toc8943716 \h </w:instrText>
        </w:r>
        <w:r w:rsidR="009A2F99">
          <w:rPr>
            <w:noProof/>
            <w:webHidden/>
          </w:rPr>
        </w:r>
        <w:r w:rsidR="009A2F99">
          <w:rPr>
            <w:noProof/>
            <w:webHidden/>
          </w:rPr>
          <w:fldChar w:fldCharType="separate"/>
        </w:r>
        <w:r w:rsidR="009A2F99">
          <w:rPr>
            <w:noProof/>
            <w:webHidden/>
          </w:rPr>
          <w:t>26</w:t>
        </w:r>
        <w:r w:rsidR="009A2F99">
          <w:rPr>
            <w:noProof/>
            <w:webHidden/>
          </w:rPr>
          <w:fldChar w:fldCharType="end"/>
        </w:r>
      </w:hyperlink>
    </w:p>
    <w:p w14:paraId="0A6113E1"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17" w:history="1">
        <w:r w:rsidR="009A2F99" w:rsidRPr="0044055B">
          <w:rPr>
            <w:rStyle w:val="Hyperlink"/>
            <w:noProof/>
          </w:rPr>
          <w:t>2.2.2.2</w:t>
        </w:r>
        <w:r w:rsidR="009A2F99">
          <w:rPr>
            <w:rFonts w:asciiTheme="minorHAnsi" w:hAnsiTheme="minorHAnsi" w:cstheme="minorBidi"/>
            <w:noProof/>
            <w:sz w:val="22"/>
            <w:szCs w:val="22"/>
            <w:lang w:eastAsia="ja-JP"/>
          </w:rPr>
          <w:tab/>
        </w:r>
        <w:r w:rsidR="009A2F99" w:rsidRPr="0044055B">
          <w:rPr>
            <w:rStyle w:val="Hyperlink"/>
            <w:noProof/>
          </w:rPr>
          <w:t>Результати експериментів для кластеру Ланцюг</w:t>
        </w:r>
        <w:r w:rsidR="009A2F99">
          <w:rPr>
            <w:noProof/>
            <w:webHidden/>
          </w:rPr>
          <w:tab/>
        </w:r>
        <w:r w:rsidR="009A2F99">
          <w:rPr>
            <w:noProof/>
            <w:webHidden/>
          </w:rPr>
          <w:fldChar w:fldCharType="begin"/>
        </w:r>
        <w:r w:rsidR="009A2F99">
          <w:rPr>
            <w:noProof/>
            <w:webHidden/>
          </w:rPr>
          <w:instrText xml:space="preserve"> PAGEREF _Toc8943717 \h </w:instrText>
        </w:r>
        <w:r w:rsidR="009A2F99">
          <w:rPr>
            <w:noProof/>
            <w:webHidden/>
          </w:rPr>
        </w:r>
        <w:r w:rsidR="009A2F99">
          <w:rPr>
            <w:noProof/>
            <w:webHidden/>
          </w:rPr>
          <w:fldChar w:fldCharType="separate"/>
        </w:r>
        <w:r w:rsidR="009A2F99">
          <w:rPr>
            <w:noProof/>
            <w:webHidden/>
          </w:rPr>
          <w:t>27</w:t>
        </w:r>
        <w:r w:rsidR="009A2F99">
          <w:rPr>
            <w:noProof/>
            <w:webHidden/>
          </w:rPr>
          <w:fldChar w:fldCharType="end"/>
        </w:r>
      </w:hyperlink>
    </w:p>
    <w:p w14:paraId="49444CF8"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18" w:history="1">
        <w:r w:rsidR="009A2F99" w:rsidRPr="0044055B">
          <w:rPr>
            <w:rStyle w:val="Hyperlink"/>
            <w:noProof/>
          </w:rPr>
          <w:t>2.2.2.3</w:t>
        </w:r>
        <w:r w:rsidR="009A2F99">
          <w:rPr>
            <w:rFonts w:asciiTheme="minorHAnsi" w:hAnsiTheme="minorHAnsi" w:cstheme="minorBidi"/>
            <w:noProof/>
            <w:sz w:val="22"/>
            <w:szCs w:val="22"/>
            <w:lang w:eastAsia="ja-JP"/>
          </w:rPr>
          <w:tab/>
        </w:r>
        <w:r w:rsidR="009A2F99" w:rsidRPr="0044055B">
          <w:rPr>
            <w:rStyle w:val="Hyperlink"/>
            <w:noProof/>
          </w:rPr>
          <w:t>Структура Кільце</w:t>
        </w:r>
        <w:r w:rsidR="009A2F99">
          <w:rPr>
            <w:noProof/>
            <w:webHidden/>
          </w:rPr>
          <w:tab/>
        </w:r>
        <w:r w:rsidR="009A2F99">
          <w:rPr>
            <w:noProof/>
            <w:webHidden/>
          </w:rPr>
          <w:fldChar w:fldCharType="begin"/>
        </w:r>
        <w:r w:rsidR="009A2F99">
          <w:rPr>
            <w:noProof/>
            <w:webHidden/>
          </w:rPr>
          <w:instrText xml:space="preserve"> PAGEREF _Toc8943718 \h </w:instrText>
        </w:r>
        <w:r w:rsidR="009A2F99">
          <w:rPr>
            <w:noProof/>
            <w:webHidden/>
          </w:rPr>
        </w:r>
        <w:r w:rsidR="009A2F99">
          <w:rPr>
            <w:noProof/>
            <w:webHidden/>
          </w:rPr>
          <w:fldChar w:fldCharType="separate"/>
        </w:r>
        <w:r w:rsidR="009A2F99">
          <w:rPr>
            <w:noProof/>
            <w:webHidden/>
          </w:rPr>
          <w:t>28</w:t>
        </w:r>
        <w:r w:rsidR="009A2F99">
          <w:rPr>
            <w:noProof/>
            <w:webHidden/>
          </w:rPr>
          <w:fldChar w:fldCharType="end"/>
        </w:r>
      </w:hyperlink>
    </w:p>
    <w:p w14:paraId="5C49A2B4"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19" w:history="1">
        <w:r w:rsidR="009A2F99" w:rsidRPr="0044055B">
          <w:rPr>
            <w:rStyle w:val="Hyperlink"/>
            <w:noProof/>
          </w:rPr>
          <w:t>2.2.2.4</w:t>
        </w:r>
        <w:r w:rsidR="009A2F99">
          <w:rPr>
            <w:rFonts w:asciiTheme="minorHAnsi" w:hAnsiTheme="minorHAnsi" w:cstheme="minorBidi"/>
            <w:noProof/>
            <w:sz w:val="22"/>
            <w:szCs w:val="22"/>
            <w:lang w:eastAsia="ja-JP"/>
          </w:rPr>
          <w:tab/>
        </w:r>
        <w:r w:rsidR="009A2F99" w:rsidRPr="0044055B">
          <w:rPr>
            <w:rStyle w:val="Hyperlink"/>
            <w:noProof/>
          </w:rPr>
          <w:t>Структура Зірка</w:t>
        </w:r>
        <w:r w:rsidR="009A2F99">
          <w:rPr>
            <w:noProof/>
            <w:webHidden/>
          </w:rPr>
          <w:tab/>
        </w:r>
        <w:r w:rsidR="009A2F99">
          <w:rPr>
            <w:noProof/>
            <w:webHidden/>
          </w:rPr>
          <w:fldChar w:fldCharType="begin"/>
        </w:r>
        <w:r w:rsidR="009A2F99">
          <w:rPr>
            <w:noProof/>
            <w:webHidden/>
          </w:rPr>
          <w:instrText xml:space="preserve"> PAGEREF _Toc8943719 \h </w:instrText>
        </w:r>
        <w:r w:rsidR="009A2F99">
          <w:rPr>
            <w:noProof/>
            <w:webHidden/>
          </w:rPr>
        </w:r>
        <w:r w:rsidR="009A2F99">
          <w:rPr>
            <w:noProof/>
            <w:webHidden/>
          </w:rPr>
          <w:fldChar w:fldCharType="separate"/>
        </w:r>
        <w:r w:rsidR="009A2F99">
          <w:rPr>
            <w:noProof/>
            <w:webHidden/>
          </w:rPr>
          <w:t>29</w:t>
        </w:r>
        <w:r w:rsidR="009A2F99">
          <w:rPr>
            <w:noProof/>
            <w:webHidden/>
          </w:rPr>
          <w:fldChar w:fldCharType="end"/>
        </w:r>
      </w:hyperlink>
    </w:p>
    <w:p w14:paraId="0FF3C0B7"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20" w:history="1">
        <w:r w:rsidR="009A2F99" w:rsidRPr="0044055B">
          <w:rPr>
            <w:rStyle w:val="Hyperlink"/>
            <w:noProof/>
            <w:lang w:val="ru-RU"/>
          </w:rPr>
          <w:t>2.2.2.5</w:t>
        </w:r>
        <w:r w:rsidR="009A2F99">
          <w:rPr>
            <w:rFonts w:asciiTheme="minorHAnsi" w:hAnsiTheme="minorHAnsi" w:cstheme="minorBidi"/>
            <w:noProof/>
            <w:sz w:val="22"/>
            <w:szCs w:val="22"/>
            <w:lang w:eastAsia="ja-JP"/>
          </w:rPr>
          <w:tab/>
        </w:r>
        <w:r w:rsidR="009A2F99" w:rsidRPr="0044055B">
          <w:rPr>
            <w:rStyle w:val="Hyperlink"/>
            <w:noProof/>
          </w:rPr>
          <w:t>Узагальнене кільце (УК)</w:t>
        </w:r>
        <w:r w:rsidR="009A2F99">
          <w:rPr>
            <w:noProof/>
            <w:webHidden/>
          </w:rPr>
          <w:tab/>
        </w:r>
        <w:r w:rsidR="009A2F99">
          <w:rPr>
            <w:noProof/>
            <w:webHidden/>
          </w:rPr>
          <w:fldChar w:fldCharType="begin"/>
        </w:r>
        <w:r w:rsidR="009A2F99">
          <w:rPr>
            <w:noProof/>
            <w:webHidden/>
          </w:rPr>
          <w:instrText xml:space="preserve"> PAGEREF _Toc8943720 \h </w:instrText>
        </w:r>
        <w:r w:rsidR="009A2F99">
          <w:rPr>
            <w:noProof/>
            <w:webHidden/>
          </w:rPr>
        </w:r>
        <w:r w:rsidR="009A2F99">
          <w:rPr>
            <w:noProof/>
            <w:webHidden/>
          </w:rPr>
          <w:fldChar w:fldCharType="separate"/>
        </w:r>
        <w:r w:rsidR="009A2F99">
          <w:rPr>
            <w:noProof/>
            <w:webHidden/>
          </w:rPr>
          <w:t>30</w:t>
        </w:r>
        <w:r w:rsidR="009A2F99">
          <w:rPr>
            <w:noProof/>
            <w:webHidden/>
          </w:rPr>
          <w:fldChar w:fldCharType="end"/>
        </w:r>
      </w:hyperlink>
    </w:p>
    <w:p w14:paraId="1534E07C"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21" w:history="1">
        <w:r w:rsidR="009A2F99" w:rsidRPr="0044055B">
          <w:rPr>
            <w:rStyle w:val="Hyperlink"/>
            <w:noProof/>
          </w:rPr>
          <w:t>2.2.2.6</w:t>
        </w:r>
        <w:r w:rsidR="009A2F99">
          <w:rPr>
            <w:rFonts w:asciiTheme="minorHAnsi" w:hAnsiTheme="minorHAnsi" w:cstheme="minorBidi"/>
            <w:noProof/>
            <w:sz w:val="22"/>
            <w:szCs w:val="22"/>
            <w:lang w:eastAsia="ja-JP"/>
          </w:rPr>
          <w:tab/>
        </w:r>
        <w:r w:rsidR="009A2F99" w:rsidRPr="0044055B">
          <w:rPr>
            <w:rStyle w:val="Hyperlink"/>
            <w:noProof/>
          </w:rPr>
          <w:t>Результати порівняння структур типу Зірка, Кільце, УК</w:t>
        </w:r>
        <w:r w:rsidR="009A2F99">
          <w:rPr>
            <w:noProof/>
            <w:webHidden/>
          </w:rPr>
          <w:tab/>
        </w:r>
        <w:r w:rsidR="009A2F99">
          <w:rPr>
            <w:noProof/>
            <w:webHidden/>
          </w:rPr>
          <w:fldChar w:fldCharType="begin"/>
        </w:r>
        <w:r w:rsidR="009A2F99">
          <w:rPr>
            <w:noProof/>
            <w:webHidden/>
          </w:rPr>
          <w:instrText xml:space="preserve"> PAGEREF _Toc8943721 \h </w:instrText>
        </w:r>
        <w:r w:rsidR="009A2F99">
          <w:rPr>
            <w:noProof/>
            <w:webHidden/>
          </w:rPr>
        </w:r>
        <w:r w:rsidR="009A2F99">
          <w:rPr>
            <w:noProof/>
            <w:webHidden/>
          </w:rPr>
          <w:fldChar w:fldCharType="separate"/>
        </w:r>
        <w:r w:rsidR="009A2F99">
          <w:rPr>
            <w:noProof/>
            <w:webHidden/>
          </w:rPr>
          <w:t>32</w:t>
        </w:r>
        <w:r w:rsidR="009A2F99">
          <w:rPr>
            <w:noProof/>
            <w:webHidden/>
          </w:rPr>
          <w:fldChar w:fldCharType="end"/>
        </w:r>
      </w:hyperlink>
    </w:p>
    <w:p w14:paraId="2894AAC6" w14:textId="77777777" w:rsidR="009A2F99" w:rsidRDefault="00B96C7B">
      <w:pPr>
        <w:pStyle w:val="TOC4"/>
        <w:tabs>
          <w:tab w:val="right" w:leader="dot" w:pos="10196"/>
        </w:tabs>
        <w:rPr>
          <w:rFonts w:asciiTheme="minorHAnsi" w:hAnsiTheme="minorHAnsi" w:cstheme="minorBidi"/>
          <w:noProof/>
          <w:sz w:val="22"/>
          <w:szCs w:val="22"/>
          <w:lang w:eastAsia="ja-JP"/>
        </w:rPr>
      </w:pPr>
      <w:hyperlink w:anchor="_Toc8943722" w:history="1">
        <w:r w:rsidR="009A2F99" w:rsidRPr="0044055B">
          <w:rPr>
            <w:rStyle w:val="Hyperlink"/>
            <w:noProof/>
          </w:rPr>
          <w:t>Порівняння Зірки та Кільця</w:t>
        </w:r>
        <w:r w:rsidR="009A2F99">
          <w:rPr>
            <w:noProof/>
            <w:webHidden/>
          </w:rPr>
          <w:tab/>
        </w:r>
        <w:r w:rsidR="009A2F99">
          <w:rPr>
            <w:noProof/>
            <w:webHidden/>
          </w:rPr>
          <w:fldChar w:fldCharType="begin"/>
        </w:r>
        <w:r w:rsidR="009A2F99">
          <w:rPr>
            <w:noProof/>
            <w:webHidden/>
          </w:rPr>
          <w:instrText xml:space="preserve"> PAGEREF _Toc8943722 \h </w:instrText>
        </w:r>
        <w:r w:rsidR="009A2F99">
          <w:rPr>
            <w:noProof/>
            <w:webHidden/>
          </w:rPr>
        </w:r>
        <w:r w:rsidR="009A2F99">
          <w:rPr>
            <w:noProof/>
            <w:webHidden/>
          </w:rPr>
          <w:fldChar w:fldCharType="separate"/>
        </w:r>
        <w:r w:rsidR="009A2F99">
          <w:rPr>
            <w:noProof/>
            <w:webHidden/>
          </w:rPr>
          <w:t>32</w:t>
        </w:r>
        <w:r w:rsidR="009A2F99">
          <w:rPr>
            <w:noProof/>
            <w:webHidden/>
          </w:rPr>
          <w:fldChar w:fldCharType="end"/>
        </w:r>
      </w:hyperlink>
    </w:p>
    <w:p w14:paraId="6A682A78" w14:textId="77777777" w:rsidR="009A2F99" w:rsidRDefault="00B96C7B">
      <w:pPr>
        <w:pStyle w:val="TOC4"/>
        <w:tabs>
          <w:tab w:val="right" w:leader="dot" w:pos="10196"/>
        </w:tabs>
        <w:rPr>
          <w:rFonts w:asciiTheme="minorHAnsi" w:hAnsiTheme="minorHAnsi" w:cstheme="minorBidi"/>
          <w:noProof/>
          <w:sz w:val="22"/>
          <w:szCs w:val="22"/>
          <w:lang w:eastAsia="ja-JP"/>
        </w:rPr>
      </w:pPr>
      <w:hyperlink w:anchor="_Toc8943723" w:history="1">
        <w:r w:rsidR="009A2F99" w:rsidRPr="0044055B">
          <w:rPr>
            <w:rStyle w:val="Hyperlink"/>
            <w:noProof/>
          </w:rPr>
          <w:t>Результати експериментів зі структурою УК</w:t>
        </w:r>
        <w:r w:rsidR="009A2F99">
          <w:rPr>
            <w:noProof/>
            <w:webHidden/>
          </w:rPr>
          <w:tab/>
        </w:r>
        <w:r w:rsidR="009A2F99">
          <w:rPr>
            <w:noProof/>
            <w:webHidden/>
          </w:rPr>
          <w:fldChar w:fldCharType="begin"/>
        </w:r>
        <w:r w:rsidR="009A2F99">
          <w:rPr>
            <w:noProof/>
            <w:webHidden/>
          </w:rPr>
          <w:instrText xml:space="preserve"> PAGEREF _Toc8943723 \h </w:instrText>
        </w:r>
        <w:r w:rsidR="009A2F99">
          <w:rPr>
            <w:noProof/>
            <w:webHidden/>
          </w:rPr>
        </w:r>
        <w:r w:rsidR="009A2F99">
          <w:rPr>
            <w:noProof/>
            <w:webHidden/>
          </w:rPr>
          <w:fldChar w:fldCharType="separate"/>
        </w:r>
        <w:r w:rsidR="009A2F99">
          <w:rPr>
            <w:noProof/>
            <w:webHidden/>
          </w:rPr>
          <w:t>39</w:t>
        </w:r>
        <w:r w:rsidR="009A2F99">
          <w:rPr>
            <w:noProof/>
            <w:webHidden/>
          </w:rPr>
          <w:fldChar w:fldCharType="end"/>
        </w:r>
      </w:hyperlink>
    </w:p>
    <w:p w14:paraId="393234CE"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24" w:history="1">
        <w:r w:rsidR="009A2F99" w:rsidRPr="0044055B">
          <w:rPr>
            <w:rStyle w:val="Hyperlink"/>
            <w:noProof/>
          </w:rPr>
          <w:t>2.2.3</w:t>
        </w:r>
        <w:r w:rsidR="009A2F99">
          <w:rPr>
            <w:rFonts w:asciiTheme="minorHAnsi" w:hAnsiTheme="minorHAnsi" w:cstheme="minorBidi"/>
            <w:noProof/>
            <w:sz w:val="22"/>
            <w:szCs w:val="22"/>
            <w:lang w:eastAsia="ja-JP"/>
          </w:rPr>
          <w:tab/>
        </w:r>
        <w:r w:rsidR="009A2F99" w:rsidRPr="0044055B">
          <w:rPr>
            <w:rStyle w:val="Hyperlink"/>
            <w:noProof/>
          </w:rPr>
          <w:t>Моделювання з використанням зв’язків з основною мережею</w:t>
        </w:r>
        <w:r w:rsidR="009A2F99">
          <w:rPr>
            <w:noProof/>
            <w:webHidden/>
          </w:rPr>
          <w:tab/>
        </w:r>
        <w:r w:rsidR="009A2F99">
          <w:rPr>
            <w:noProof/>
            <w:webHidden/>
          </w:rPr>
          <w:fldChar w:fldCharType="begin"/>
        </w:r>
        <w:r w:rsidR="009A2F99">
          <w:rPr>
            <w:noProof/>
            <w:webHidden/>
          </w:rPr>
          <w:instrText xml:space="preserve"> PAGEREF _Toc8943724 \h </w:instrText>
        </w:r>
        <w:r w:rsidR="009A2F99">
          <w:rPr>
            <w:noProof/>
            <w:webHidden/>
          </w:rPr>
        </w:r>
        <w:r w:rsidR="009A2F99">
          <w:rPr>
            <w:noProof/>
            <w:webHidden/>
          </w:rPr>
          <w:fldChar w:fldCharType="separate"/>
        </w:r>
        <w:r w:rsidR="009A2F99">
          <w:rPr>
            <w:noProof/>
            <w:webHidden/>
          </w:rPr>
          <w:t>43</w:t>
        </w:r>
        <w:r w:rsidR="009A2F99">
          <w:rPr>
            <w:noProof/>
            <w:webHidden/>
          </w:rPr>
          <w:fldChar w:fldCharType="end"/>
        </w:r>
      </w:hyperlink>
    </w:p>
    <w:p w14:paraId="56209C4D"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25" w:history="1">
        <w:r w:rsidR="009A2F99" w:rsidRPr="0044055B">
          <w:rPr>
            <w:rStyle w:val="Hyperlink"/>
            <w:noProof/>
          </w:rPr>
          <w:t>2.2.3.1</w:t>
        </w:r>
        <w:r w:rsidR="009A2F99">
          <w:rPr>
            <w:rFonts w:asciiTheme="minorHAnsi" w:hAnsiTheme="minorHAnsi" w:cstheme="minorBidi"/>
            <w:noProof/>
            <w:sz w:val="22"/>
            <w:szCs w:val="22"/>
            <w:lang w:eastAsia="ja-JP"/>
          </w:rPr>
          <w:tab/>
        </w:r>
        <w:r w:rsidR="009A2F99" w:rsidRPr="0044055B">
          <w:rPr>
            <w:rStyle w:val="Hyperlink"/>
            <w:noProof/>
          </w:rPr>
          <w:t>Максимізації надходжень нагороди до кластеру</w:t>
        </w:r>
        <w:r w:rsidR="009A2F99">
          <w:rPr>
            <w:noProof/>
            <w:webHidden/>
          </w:rPr>
          <w:tab/>
        </w:r>
        <w:r w:rsidR="009A2F99">
          <w:rPr>
            <w:noProof/>
            <w:webHidden/>
          </w:rPr>
          <w:fldChar w:fldCharType="begin"/>
        </w:r>
        <w:r w:rsidR="009A2F99">
          <w:rPr>
            <w:noProof/>
            <w:webHidden/>
          </w:rPr>
          <w:instrText xml:space="preserve"> PAGEREF _Toc8943725 \h </w:instrText>
        </w:r>
        <w:r w:rsidR="009A2F99">
          <w:rPr>
            <w:noProof/>
            <w:webHidden/>
          </w:rPr>
        </w:r>
        <w:r w:rsidR="009A2F99">
          <w:rPr>
            <w:noProof/>
            <w:webHidden/>
          </w:rPr>
          <w:fldChar w:fldCharType="separate"/>
        </w:r>
        <w:r w:rsidR="009A2F99">
          <w:rPr>
            <w:noProof/>
            <w:webHidden/>
          </w:rPr>
          <w:t>43</w:t>
        </w:r>
        <w:r w:rsidR="009A2F99">
          <w:rPr>
            <w:noProof/>
            <w:webHidden/>
          </w:rPr>
          <w:fldChar w:fldCharType="end"/>
        </w:r>
      </w:hyperlink>
    </w:p>
    <w:p w14:paraId="3C190B2B"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26" w:history="1">
        <w:r w:rsidR="009A2F99" w:rsidRPr="0044055B">
          <w:rPr>
            <w:rStyle w:val="Hyperlink"/>
            <w:noProof/>
          </w:rPr>
          <w:t>2.2.3.2</w:t>
        </w:r>
        <w:r w:rsidR="009A2F99">
          <w:rPr>
            <w:rFonts w:asciiTheme="minorHAnsi" w:hAnsiTheme="minorHAnsi" w:cstheme="minorBidi"/>
            <w:noProof/>
            <w:sz w:val="22"/>
            <w:szCs w:val="22"/>
            <w:lang w:eastAsia="ja-JP"/>
          </w:rPr>
          <w:tab/>
        </w:r>
        <w:r w:rsidR="009A2F99" w:rsidRPr="0044055B">
          <w:rPr>
            <w:rStyle w:val="Hyperlink"/>
            <w:noProof/>
          </w:rPr>
          <w:t>Мінімізація кількості втраченої кластером нагороди</w:t>
        </w:r>
        <w:r w:rsidR="009A2F99">
          <w:rPr>
            <w:noProof/>
            <w:webHidden/>
          </w:rPr>
          <w:tab/>
        </w:r>
        <w:r w:rsidR="009A2F99">
          <w:rPr>
            <w:noProof/>
            <w:webHidden/>
          </w:rPr>
          <w:fldChar w:fldCharType="begin"/>
        </w:r>
        <w:r w:rsidR="009A2F99">
          <w:rPr>
            <w:noProof/>
            <w:webHidden/>
          </w:rPr>
          <w:instrText xml:space="preserve"> PAGEREF _Toc8943726 \h </w:instrText>
        </w:r>
        <w:r w:rsidR="009A2F99">
          <w:rPr>
            <w:noProof/>
            <w:webHidden/>
          </w:rPr>
        </w:r>
        <w:r w:rsidR="009A2F99">
          <w:rPr>
            <w:noProof/>
            <w:webHidden/>
          </w:rPr>
          <w:fldChar w:fldCharType="separate"/>
        </w:r>
        <w:r w:rsidR="009A2F99">
          <w:rPr>
            <w:noProof/>
            <w:webHidden/>
          </w:rPr>
          <w:t>44</w:t>
        </w:r>
        <w:r w:rsidR="009A2F99">
          <w:rPr>
            <w:noProof/>
            <w:webHidden/>
          </w:rPr>
          <w:fldChar w:fldCharType="end"/>
        </w:r>
      </w:hyperlink>
    </w:p>
    <w:p w14:paraId="27CE3841"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27" w:history="1">
        <w:r w:rsidR="009A2F99" w:rsidRPr="0044055B">
          <w:rPr>
            <w:rStyle w:val="Hyperlink"/>
            <w:noProof/>
          </w:rPr>
          <w:t>2.2.3.3</w:t>
        </w:r>
        <w:r w:rsidR="009A2F99">
          <w:rPr>
            <w:rFonts w:asciiTheme="minorHAnsi" w:hAnsiTheme="minorHAnsi" w:cstheme="minorBidi"/>
            <w:noProof/>
            <w:sz w:val="22"/>
            <w:szCs w:val="22"/>
            <w:lang w:eastAsia="ja-JP"/>
          </w:rPr>
          <w:tab/>
        </w:r>
        <w:r w:rsidR="009A2F99" w:rsidRPr="0044055B">
          <w:rPr>
            <w:rStyle w:val="Hyperlink"/>
            <w:noProof/>
          </w:rPr>
          <w:t>Друге узагальнене кільце</w:t>
        </w:r>
        <w:r w:rsidR="009A2F99">
          <w:rPr>
            <w:noProof/>
            <w:webHidden/>
          </w:rPr>
          <w:tab/>
        </w:r>
        <w:r w:rsidR="009A2F99">
          <w:rPr>
            <w:noProof/>
            <w:webHidden/>
          </w:rPr>
          <w:fldChar w:fldCharType="begin"/>
        </w:r>
        <w:r w:rsidR="009A2F99">
          <w:rPr>
            <w:noProof/>
            <w:webHidden/>
          </w:rPr>
          <w:instrText xml:space="preserve"> PAGEREF _Toc8943727 \h </w:instrText>
        </w:r>
        <w:r w:rsidR="009A2F99">
          <w:rPr>
            <w:noProof/>
            <w:webHidden/>
          </w:rPr>
        </w:r>
        <w:r w:rsidR="009A2F99">
          <w:rPr>
            <w:noProof/>
            <w:webHidden/>
          </w:rPr>
          <w:fldChar w:fldCharType="separate"/>
        </w:r>
        <w:r w:rsidR="009A2F99">
          <w:rPr>
            <w:noProof/>
            <w:webHidden/>
          </w:rPr>
          <w:t>44</w:t>
        </w:r>
        <w:r w:rsidR="009A2F99">
          <w:rPr>
            <w:noProof/>
            <w:webHidden/>
          </w:rPr>
          <w:fldChar w:fldCharType="end"/>
        </w:r>
      </w:hyperlink>
    </w:p>
    <w:p w14:paraId="2D50E1F7"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28" w:history="1">
        <w:r w:rsidR="009A2F99" w:rsidRPr="0044055B">
          <w:rPr>
            <w:rStyle w:val="Hyperlink"/>
            <w:noProof/>
          </w:rPr>
          <w:t>2.2.3.4</w:t>
        </w:r>
        <w:r w:rsidR="009A2F99">
          <w:rPr>
            <w:rFonts w:asciiTheme="minorHAnsi" w:hAnsiTheme="minorHAnsi" w:cstheme="minorBidi"/>
            <w:noProof/>
            <w:sz w:val="22"/>
            <w:szCs w:val="22"/>
            <w:lang w:eastAsia="ja-JP"/>
          </w:rPr>
          <w:tab/>
        </w:r>
        <w:r w:rsidR="009A2F99" w:rsidRPr="0044055B">
          <w:rPr>
            <w:rStyle w:val="Hyperlink"/>
            <w:noProof/>
            <w:lang w:val="ru-RU"/>
          </w:rPr>
          <w:t>Структура основно</w:t>
        </w:r>
        <w:r w:rsidR="009A2F99" w:rsidRPr="0044055B">
          <w:rPr>
            <w:rStyle w:val="Hyperlink"/>
            <w:noProof/>
          </w:rPr>
          <w:t>ї частини мережі</w:t>
        </w:r>
        <w:r w:rsidR="009A2F99">
          <w:rPr>
            <w:noProof/>
            <w:webHidden/>
          </w:rPr>
          <w:tab/>
        </w:r>
        <w:r w:rsidR="009A2F99">
          <w:rPr>
            <w:noProof/>
            <w:webHidden/>
          </w:rPr>
          <w:fldChar w:fldCharType="begin"/>
        </w:r>
        <w:r w:rsidR="009A2F99">
          <w:rPr>
            <w:noProof/>
            <w:webHidden/>
          </w:rPr>
          <w:instrText xml:space="preserve"> PAGEREF _Toc8943728 \h </w:instrText>
        </w:r>
        <w:r w:rsidR="009A2F99">
          <w:rPr>
            <w:noProof/>
            <w:webHidden/>
          </w:rPr>
        </w:r>
        <w:r w:rsidR="009A2F99">
          <w:rPr>
            <w:noProof/>
            <w:webHidden/>
          </w:rPr>
          <w:fldChar w:fldCharType="separate"/>
        </w:r>
        <w:r w:rsidR="009A2F99">
          <w:rPr>
            <w:noProof/>
            <w:webHidden/>
          </w:rPr>
          <w:t>45</w:t>
        </w:r>
        <w:r w:rsidR="009A2F99">
          <w:rPr>
            <w:noProof/>
            <w:webHidden/>
          </w:rPr>
          <w:fldChar w:fldCharType="end"/>
        </w:r>
      </w:hyperlink>
    </w:p>
    <w:p w14:paraId="12F99E18"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29" w:history="1">
        <w:r w:rsidR="009A2F99" w:rsidRPr="0044055B">
          <w:rPr>
            <w:rStyle w:val="Hyperlink"/>
            <w:noProof/>
          </w:rPr>
          <w:t>2.2.3.5</w:t>
        </w:r>
        <w:r w:rsidR="009A2F99">
          <w:rPr>
            <w:rFonts w:asciiTheme="minorHAnsi" w:hAnsiTheme="minorHAnsi" w:cstheme="minorBidi"/>
            <w:noProof/>
            <w:sz w:val="22"/>
            <w:szCs w:val="22"/>
            <w:lang w:eastAsia="ja-JP"/>
          </w:rPr>
          <w:tab/>
        </w:r>
        <w:r w:rsidR="009A2F99" w:rsidRPr="0044055B">
          <w:rPr>
            <w:rStyle w:val="Hyperlink"/>
            <w:noProof/>
            <w:lang w:val="ru-RU"/>
          </w:rPr>
          <w:t>Модиф</w:t>
        </w:r>
        <w:r w:rsidR="009A2F99" w:rsidRPr="0044055B">
          <w:rPr>
            <w:rStyle w:val="Hyperlink"/>
            <w:noProof/>
          </w:rPr>
          <w:t>ікація алгоритму розподілу нагороди</w:t>
        </w:r>
        <w:r w:rsidR="009A2F99">
          <w:rPr>
            <w:noProof/>
            <w:webHidden/>
          </w:rPr>
          <w:tab/>
        </w:r>
        <w:r w:rsidR="009A2F99">
          <w:rPr>
            <w:noProof/>
            <w:webHidden/>
          </w:rPr>
          <w:fldChar w:fldCharType="begin"/>
        </w:r>
        <w:r w:rsidR="009A2F99">
          <w:rPr>
            <w:noProof/>
            <w:webHidden/>
          </w:rPr>
          <w:instrText xml:space="preserve"> PAGEREF _Toc8943729 \h </w:instrText>
        </w:r>
        <w:r w:rsidR="009A2F99">
          <w:rPr>
            <w:noProof/>
            <w:webHidden/>
          </w:rPr>
        </w:r>
        <w:r w:rsidR="009A2F99">
          <w:rPr>
            <w:noProof/>
            <w:webHidden/>
          </w:rPr>
          <w:fldChar w:fldCharType="separate"/>
        </w:r>
        <w:r w:rsidR="009A2F99">
          <w:rPr>
            <w:noProof/>
            <w:webHidden/>
          </w:rPr>
          <w:t>45</w:t>
        </w:r>
        <w:r w:rsidR="009A2F99">
          <w:rPr>
            <w:noProof/>
            <w:webHidden/>
          </w:rPr>
          <w:fldChar w:fldCharType="end"/>
        </w:r>
      </w:hyperlink>
    </w:p>
    <w:p w14:paraId="0D32BEA3"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30" w:history="1">
        <w:r w:rsidR="009A2F99" w:rsidRPr="0044055B">
          <w:rPr>
            <w:rStyle w:val="Hyperlink"/>
            <w:noProof/>
            <w:lang w:val="ru-RU"/>
          </w:rPr>
          <w:t>2.2.3.6</w:t>
        </w:r>
        <w:r w:rsidR="009A2F99">
          <w:rPr>
            <w:rFonts w:asciiTheme="minorHAnsi" w:hAnsiTheme="minorHAnsi" w:cstheme="minorBidi"/>
            <w:noProof/>
            <w:sz w:val="22"/>
            <w:szCs w:val="22"/>
            <w:lang w:eastAsia="ja-JP"/>
          </w:rPr>
          <w:tab/>
        </w:r>
        <w:r w:rsidR="009A2F99" w:rsidRPr="0044055B">
          <w:rPr>
            <w:rStyle w:val="Hyperlink"/>
            <w:noProof/>
            <w:lang w:val="ru-RU"/>
          </w:rPr>
          <w:t>Планування експериментів</w:t>
        </w:r>
        <w:r w:rsidR="009A2F99">
          <w:rPr>
            <w:noProof/>
            <w:webHidden/>
          </w:rPr>
          <w:tab/>
        </w:r>
        <w:r w:rsidR="009A2F99">
          <w:rPr>
            <w:noProof/>
            <w:webHidden/>
          </w:rPr>
          <w:fldChar w:fldCharType="begin"/>
        </w:r>
        <w:r w:rsidR="009A2F99">
          <w:rPr>
            <w:noProof/>
            <w:webHidden/>
          </w:rPr>
          <w:instrText xml:space="preserve"> PAGEREF _Toc8943730 \h </w:instrText>
        </w:r>
        <w:r w:rsidR="009A2F99">
          <w:rPr>
            <w:noProof/>
            <w:webHidden/>
          </w:rPr>
        </w:r>
        <w:r w:rsidR="009A2F99">
          <w:rPr>
            <w:noProof/>
            <w:webHidden/>
          </w:rPr>
          <w:fldChar w:fldCharType="separate"/>
        </w:r>
        <w:r w:rsidR="009A2F99">
          <w:rPr>
            <w:noProof/>
            <w:webHidden/>
          </w:rPr>
          <w:t>47</w:t>
        </w:r>
        <w:r w:rsidR="009A2F99">
          <w:rPr>
            <w:noProof/>
            <w:webHidden/>
          </w:rPr>
          <w:fldChar w:fldCharType="end"/>
        </w:r>
      </w:hyperlink>
    </w:p>
    <w:p w14:paraId="6EC8245E"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31" w:history="1">
        <w:r w:rsidR="009A2F99" w:rsidRPr="0044055B">
          <w:rPr>
            <w:rStyle w:val="Hyperlink"/>
            <w:noProof/>
            <w:lang w:val="ru-RU"/>
          </w:rPr>
          <w:t>2.2.3.7</w:t>
        </w:r>
        <w:r w:rsidR="009A2F99">
          <w:rPr>
            <w:rFonts w:asciiTheme="minorHAnsi" w:hAnsiTheme="minorHAnsi" w:cstheme="minorBidi"/>
            <w:noProof/>
            <w:sz w:val="22"/>
            <w:szCs w:val="22"/>
            <w:lang w:eastAsia="ja-JP"/>
          </w:rPr>
          <w:tab/>
        </w:r>
        <w:r w:rsidR="009A2F99" w:rsidRPr="0044055B">
          <w:rPr>
            <w:rStyle w:val="Hyperlink"/>
            <w:noProof/>
            <w:lang w:val="ru-RU"/>
          </w:rPr>
          <w:t xml:space="preserve">Результати експериментів при </w:t>
        </w:r>
        <w:r w:rsidR="009A2F99" w:rsidRPr="00893740">
          <w:rPr>
            <w:noProof/>
            <w:position w:val="-12"/>
            <w:lang w:val="ru-RU"/>
          </w:rPr>
          <w:object w:dxaOrig="1920" w:dyaOrig="380" w14:anchorId="4DF006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75pt;height:18pt" o:ole="">
              <v:imagedata r:id="rId8" o:title=""/>
            </v:shape>
            <o:OLEObject Type="Embed" ProgID="Equation.3" ShapeID="_x0000_i1025" DrawAspect="Content" ObjectID="_1621152023" r:id="rId9"/>
          </w:object>
        </w:r>
        <w:r w:rsidR="009A2F99">
          <w:rPr>
            <w:noProof/>
            <w:webHidden/>
          </w:rPr>
          <w:tab/>
        </w:r>
        <w:r w:rsidR="009A2F99">
          <w:rPr>
            <w:noProof/>
            <w:webHidden/>
          </w:rPr>
          <w:fldChar w:fldCharType="begin"/>
        </w:r>
        <w:r w:rsidR="009A2F99">
          <w:rPr>
            <w:noProof/>
            <w:webHidden/>
          </w:rPr>
          <w:instrText xml:space="preserve"> PAGEREF _Toc8943731 \h </w:instrText>
        </w:r>
        <w:r w:rsidR="009A2F99">
          <w:rPr>
            <w:noProof/>
            <w:webHidden/>
          </w:rPr>
        </w:r>
        <w:r w:rsidR="009A2F99">
          <w:rPr>
            <w:noProof/>
            <w:webHidden/>
          </w:rPr>
          <w:fldChar w:fldCharType="separate"/>
        </w:r>
        <w:r w:rsidR="009A2F99">
          <w:rPr>
            <w:noProof/>
            <w:webHidden/>
          </w:rPr>
          <w:t>48</w:t>
        </w:r>
        <w:r w:rsidR="009A2F99">
          <w:rPr>
            <w:noProof/>
            <w:webHidden/>
          </w:rPr>
          <w:fldChar w:fldCharType="end"/>
        </w:r>
      </w:hyperlink>
    </w:p>
    <w:p w14:paraId="0F2809FC" w14:textId="77777777" w:rsidR="009A2F99" w:rsidRDefault="00B96C7B">
      <w:pPr>
        <w:pStyle w:val="TOC4"/>
        <w:tabs>
          <w:tab w:val="left" w:pos="2539"/>
          <w:tab w:val="right" w:leader="dot" w:pos="10196"/>
        </w:tabs>
        <w:rPr>
          <w:rFonts w:asciiTheme="minorHAnsi" w:hAnsiTheme="minorHAnsi" w:cstheme="minorBidi"/>
          <w:noProof/>
          <w:sz w:val="22"/>
          <w:szCs w:val="22"/>
          <w:lang w:eastAsia="ja-JP"/>
        </w:rPr>
      </w:pPr>
      <w:hyperlink w:anchor="_Toc8943732" w:history="1">
        <w:r w:rsidR="009A2F99" w:rsidRPr="0044055B">
          <w:rPr>
            <w:rStyle w:val="Hyperlink"/>
            <w:noProof/>
            <w:lang w:val="ru-RU"/>
          </w:rPr>
          <w:t>2.2.3.8</w:t>
        </w:r>
        <w:r w:rsidR="009A2F99">
          <w:rPr>
            <w:rFonts w:asciiTheme="minorHAnsi" w:hAnsiTheme="minorHAnsi" w:cstheme="minorBidi"/>
            <w:noProof/>
            <w:sz w:val="22"/>
            <w:szCs w:val="22"/>
            <w:lang w:eastAsia="ja-JP"/>
          </w:rPr>
          <w:tab/>
        </w:r>
        <w:r w:rsidR="009A2F99" w:rsidRPr="0044055B">
          <w:rPr>
            <w:rStyle w:val="Hyperlink"/>
            <w:noProof/>
            <w:lang w:val="ru-RU"/>
          </w:rPr>
          <w:t xml:space="preserve">Результати експериментів при </w:t>
        </w:r>
        <w:r w:rsidR="009A2F99" w:rsidRPr="00893740">
          <w:rPr>
            <w:noProof/>
            <w:position w:val="-12"/>
            <w:lang w:val="ru-RU"/>
          </w:rPr>
          <w:object w:dxaOrig="1920" w:dyaOrig="380" w14:anchorId="0C47DCD1">
            <v:shape id="_x0000_i1026" type="#_x0000_t75" style="width:96.75pt;height:18pt" o:ole="">
              <v:imagedata r:id="rId10" o:title=""/>
            </v:shape>
            <o:OLEObject Type="Embed" ProgID="Equation.3" ShapeID="_x0000_i1026" DrawAspect="Content" ObjectID="_1621152024" r:id="rId11"/>
          </w:object>
        </w:r>
        <w:r w:rsidR="009A2F99">
          <w:rPr>
            <w:noProof/>
            <w:webHidden/>
          </w:rPr>
          <w:tab/>
        </w:r>
        <w:r w:rsidR="009A2F99">
          <w:rPr>
            <w:noProof/>
            <w:webHidden/>
          </w:rPr>
          <w:fldChar w:fldCharType="begin"/>
        </w:r>
        <w:r w:rsidR="009A2F99">
          <w:rPr>
            <w:noProof/>
            <w:webHidden/>
          </w:rPr>
          <w:instrText xml:space="preserve"> PAGEREF _Toc8943732 \h </w:instrText>
        </w:r>
        <w:r w:rsidR="009A2F99">
          <w:rPr>
            <w:noProof/>
            <w:webHidden/>
          </w:rPr>
        </w:r>
        <w:r w:rsidR="009A2F99">
          <w:rPr>
            <w:noProof/>
            <w:webHidden/>
          </w:rPr>
          <w:fldChar w:fldCharType="separate"/>
        </w:r>
        <w:r w:rsidR="009A2F99">
          <w:rPr>
            <w:noProof/>
            <w:webHidden/>
          </w:rPr>
          <w:t>50</w:t>
        </w:r>
        <w:r w:rsidR="009A2F99">
          <w:rPr>
            <w:noProof/>
            <w:webHidden/>
          </w:rPr>
          <w:fldChar w:fldCharType="end"/>
        </w:r>
      </w:hyperlink>
    </w:p>
    <w:p w14:paraId="0E13C850"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33" w:history="1">
        <w:r w:rsidR="009A2F99" w:rsidRPr="0044055B">
          <w:rPr>
            <w:rStyle w:val="Hyperlink"/>
            <w:noProof/>
          </w:rPr>
          <w:t>2.3</w:t>
        </w:r>
        <w:r w:rsidR="009A2F99">
          <w:rPr>
            <w:rFonts w:asciiTheme="minorHAnsi" w:hAnsiTheme="minorHAnsi" w:cstheme="minorBidi"/>
            <w:noProof/>
            <w:sz w:val="22"/>
            <w:szCs w:val="22"/>
            <w:lang w:eastAsia="ja-JP"/>
          </w:rPr>
          <w:tab/>
        </w:r>
        <w:r w:rsidR="009A2F99" w:rsidRPr="0044055B">
          <w:rPr>
            <w:rStyle w:val="Hyperlink"/>
            <w:noProof/>
          </w:rPr>
          <w:t xml:space="preserve">Відокремлення спільноти </w:t>
        </w:r>
        <w:r w:rsidR="009A2F99" w:rsidRPr="0044055B">
          <w:rPr>
            <w:rStyle w:val="Hyperlink"/>
            <w:noProof/>
            <w:lang w:val="en-US"/>
          </w:rPr>
          <w:t>free</w:t>
        </w:r>
        <w:r w:rsidR="009A2F99" w:rsidRPr="0044055B">
          <w:rPr>
            <w:rStyle w:val="Hyperlink"/>
            <w:noProof/>
          </w:rPr>
          <w:t>-</w:t>
        </w:r>
        <w:r w:rsidR="009A2F99" w:rsidRPr="0044055B">
          <w:rPr>
            <w:rStyle w:val="Hyperlink"/>
            <w:noProof/>
            <w:lang w:val="en-US"/>
          </w:rPr>
          <w:t>ride</w:t>
        </w:r>
        <w:r w:rsidR="009A2F99" w:rsidRPr="0044055B">
          <w:rPr>
            <w:rStyle w:val="Hyperlink"/>
            <w:noProof/>
          </w:rPr>
          <w:t xml:space="preserve"> користувачів від основної мережі</w:t>
        </w:r>
        <w:r w:rsidR="009A2F99">
          <w:rPr>
            <w:noProof/>
            <w:webHidden/>
          </w:rPr>
          <w:tab/>
        </w:r>
        <w:r w:rsidR="009A2F99">
          <w:rPr>
            <w:noProof/>
            <w:webHidden/>
          </w:rPr>
          <w:fldChar w:fldCharType="begin"/>
        </w:r>
        <w:r w:rsidR="009A2F99">
          <w:rPr>
            <w:noProof/>
            <w:webHidden/>
          </w:rPr>
          <w:instrText xml:space="preserve"> PAGEREF _Toc8943733 \h </w:instrText>
        </w:r>
        <w:r w:rsidR="009A2F99">
          <w:rPr>
            <w:noProof/>
            <w:webHidden/>
          </w:rPr>
        </w:r>
        <w:r w:rsidR="009A2F99">
          <w:rPr>
            <w:noProof/>
            <w:webHidden/>
          </w:rPr>
          <w:fldChar w:fldCharType="separate"/>
        </w:r>
        <w:r w:rsidR="009A2F99">
          <w:rPr>
            <w:noProof/>
            <w:webHidden/>
          </w:rPr>
          <w:t>52</w:t>
        </w:r>
        <w:r w:rsidR="009A2F99">
          <w:rPr>
            <w:noProof/>
            <w:webHidden/>
          </w:rPr>
          <w:fldChar w:fldCharType="end"/>
        </w:r>
      </w:hyperlink>
    </w:p>
    <w:p w14:paraId="27F86EA5"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34" w:history="1">
        <w:r w:rsidR="009A2F99" w:rsidRPr="0044055B">
          <w:rPr>
            <w:rStyle w:val="Hyperlink"/>
            <w:noProof/>
          </w:rPr>
          <w:t>2.3.1</w:t>
        </w:r>
        <w:r w:rsidR="009A2F99">
          <w:rPr>
            <w:rFonts w:asciiTheme="minorHAnsi" w:hAnsiTheme="minorHAnsi" w:cstheme="minorBidi"/>
            <w:noProof/>
            <w:sz w:val="22"/>
            <w:szCs w:val="22"/>
            <w:lang w:eastAsia="ja-JP"/>
          </w:rPr>
          <w:tab/>
        </w:r>
        <w:r w:rsidR="009A2F99" w:rsidRPr="0044055B">
          <w:rPr>
            <w:rStyle w:val="Hyperlink"/>
            <w:noProof/>
          </w:rPr>
          <w:t>Змістовна постановка задачі</w:t>
        </w:r>
        <w:r w:rsidR="009A2F99">
          <w:rPr>
            <w:noProof/>
            <w:webHidden/>
          </w:rPr>
          <w:tab/>
        </w:r>
        <w:r w:rsidR="009A2F99">
          <w:rPr>
            <w:noProof/>
            <w:webHidden/>
          </w:rPr>
          <w:fldChar w:fldCharType="begin"/>
        </w:r>
        <w:r w:rsidR="009A2F99">
          <w:rPr>
            <w:noProof/>
            <w:webHidden/>
          </w:rPr>
          <w:instrText xml:space="preserve"> PAGEREF _Toc8943734 \h </w:instrText>
        </w:r>
        <w:r w:rsidR="009A2F99">
          <w:rPr>
            <w:noProof/>
            <w:webHidden/>
          </w:rPr>
        </w:r>
        <w:r w:rsidR="009A2F99">
          <w:rPr>
            <w:noProof/>
            <w:webHidden/>
          </w:rPr>
          <w:fldChar w:fldCharType="separate"/>
        </w:r>
        <w:r w:rsidR="009A2F99">
          <w:rPr>
            <w:noProof/>
            <w:webHidden/>
          </w:rPr>
          <w:t>52</w:t>
        </w:r>
        <w:r w:rsidR="009A2F99">
          <w:rPr>
            <w:noProof/>
            <w:webHidden/>
          </w:rPr>
          <w:fldChar w:fldCharType="end"/>
        </w:r>
      </w:hyperlink>
    </w:p>
    <w:p w14:paraId="00B971A8"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35" w:history="1">
        <w:r w:rsidR="009A2F99" w:rsidRPr="0044055B">
          <w:rPr>
            <w:rStyle w:val="Hyperlink"/>
            <w:noProof/>
          </w:rPr>
          <w:t>2.3.2</w:t>
        </w:r>
        <w:r w:rsidR="009A2F99">
          <w:rPr>
            <w:rFonts w:asciiTheme="minorHAnsi" w:hAnsiTheme="minorHAnsi" w:cstheme="minorBidi"/>
            <w:noProof/>
            <w:sz w:val="22"/>
            <w:szCs w:val="22"/>
            <w:lang w:eastAsia="ja-JP"/>
          </w:rPr>
          <w:tab/>
        </w:r>
        <w:r w:rsidR="009A2F99" w:rsidRPr="0044055B">
          <w:rPr>
            <w:rStyle w:val="Hyperlink"/>
            <w:noProof/>
          </w:rPr>
          <w:t>Умовні позначення</w:t>
        </w:r>
        <w:r w:rsidR="009A2F99">
          <w:rPr>
            <w:noProof/>
            <w:webHidden/>
          </w:rPr>
          <w:tab/>
        </w:r>
        <w:r w:rsidR="009A2F99">
          <w:rPr>
            <w:noProof/>
            <w:webHidden/>
          </w:rPr>
          <w:fldChar w:fldCharType="begin"/>
        </w:r>
        <w:r w:rsidR="009A2F99">
          <w:rPr>
            <w:noProof/>
            <w:webHidden/>
          </w:rPr>
          <w:instrText xml:space="preserve"> PAGEREF _Toc8943735 \h </w:instrText>
        </w:r>
        <w:r w:rsidR="009A2F99">
          <w:rPr>
            <w:noProof/>
            <w:webHidden/>
          </w:rPr>
        </w:r>
        <w:r w:rsidR="009A2F99">
          <w:rPr>
            <w:noProof/>
            <w:webHidden/>
          </w:rPr>
          <w:fldChar w:fldCharType="separate"/>
        </w:r>
        <w:r w:rsidR="009A2F99">
          <w:rPr>
            <w:noProof/>
            <w:webHidden/>
          </w:rPr>
          <w:t>52</w:t>
        </w:r>
        <w:r w:rsidR="009A2F99">
          <w:rPr>
            <w:noProof/>
            <w:webHidden/>
          </w:rPr>
          <w:fldChar w:fldCharType="end"/>
        </w:r>
      </w:hyperlink>
    </w:p>
    <w:p w14:paraId="6549F8F8"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36" w:history="1">
        <w:r w:rsidR="009A2F99" w:rsidRPr="0044055B">
          <w:rPr>
            <w:rStyle w:val="Hyperlink"/>
            <w:noProof/>
          </w:rPr>
          <w:t>2.3.3</w:t>
        </w:r>
        <w:r w:rsidR="009A2F99">
          <w:rPr>
            <w:rFonts w:asciiTheme="minorHAnsi" w:hAnsiTheme="minorHAnsi" w:cstheme="minorBidi"/>
            <w:noProof/>
            <w:sz w:val="22"/>
            <w:szCs w:val="22"/>
            <w:lang w:eastAsia="ja-JP"/>
          </w:rPr>
          <w:tab/>
        </w:r>
        <w:r w:rsidR="009A2F99" w:rsidRPr="0044055B">
          <w:rPr>
            <w:rStyle w:val="Hyperlink"/>
            <w:noProof/>
          </w:rPr>
          <w:t>Модулярність</w:t>
        </w:r>
        <w:r w:rsidR="009A2F99">
          <w:rPr>
            <w:noProof/>
            <w:webHidden/>
          </w:rPr>
          <w:tab/>
        </w:r>
        <w:r w:rsidR="009A2F99">
          <w:rPr>
            <w:noProof/>
            <w:webHidden/>
          </w:rPr>
          <w:fldChar w:fldCharType="begin"/>
        </w:r>
        <w:r w:rsidR="009A2F99">
          <w:rPr>
            <w:noProof/>
            <w:webHidden/>
          </w:rPr>
          <w:instrText xml:space="preserve"> PAGEREF _Toc8943736 \h </w:instrText>
        </w:r>
        <w:r w:rsidR="009A2F99">
          <w:rPr>
            <w:noProof/>
            <w:webHidden/>
          </w:rPr>
        </w:r>
        <w:r w:rsidR="009A2F99">
          <w:rPr>
            <w:noProof/>
            <w:webHidden/>
          </w:rPr>
          <w:fldChar w:fldCharType="separate"/>
        </w:r>
        <w:r w:rsidR="009A2F99">
          <w:rPr>
            <w:noProof/>
            <w:webHidden/>
          </w:rPr>
          <w:t>53</w:t>
        </w:r>
        <w:r w:rsidR="009A2F99">
          <w:rPr>
            <w:noProof/>
            <w:webHidden/>
          </w:rPr>
          <w:fldChar w:fldCharType="end"/>
        </w:r>
      </w:hyperlink>
    </w:p>
    <w:p w14:paraId="61E1321C"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37" w:history="1">
        <w:r w:rsidR="009A2F99" w:rsidRPr="0044055B">
          <w:rPr>
            <w:rStyle w:val="Hyperlink"/>
            <w:noProof/>
          </w:rPr>
          <w:t>2.3.4</w:t>
        </w:r>
        <w:r w:rsidR="009A2F99">
          <w:rPr>
            <w:rFonts w:asciiTheme="minorHAnsi" w:hAnsiTheme="minorHAnsi" w:cstheme="minorBidi"/>
            <w:noProof/>
            <w:sz w:val="22"/>
            <w:szCs w:val="22"/>
            <w:lang w:eastAsia="ja-JP"/>
          </w:rPr>
          <w:tab/>
        </w:r>
        <w:r w:rsidR="009A2F99" w:rsidRPr="0044055B">
          <w:rPr>
            <w:rStyle w:val="Hyperlink"/>
            <w:noProof/>
          </w:rPr>
          <w:t>Алгоритм Гірвана-Ньюмена</w:t>
        </w:r>
        <w:r w:rsidR="009A2F99">
          <w:rPr>
            <w:noProof/>
            <w:webHidden/>
          </w:rPr>
          <w:tab/>
        </w:r>
        <w:r w:rsidR="009A2F99">
          <w:rPr>
            <w:noProof/>
            <w:webHidden/>
          </w:rPr>
          <w:fldChar w:fldCharType="begin"/>
        </w:r>
        <w:r w:rsidR="009A2F99">
          <w:rPr>
            <w:noProof/>
            <w:webHidden/>
          </w:rPr>
          <w:instrText xml:space="preserve"> PAGEREF _Toc8943737 \h </w:instrText>
        </w:r>
        <w:r w:rsidR="009A2F99">
          <w:rPr>
            <w:noProof/>
            <w:webHidden/>
          </w:rPr>
        </w:r>
        <w:r w:rsidR="009A2F99">
          <w:rPr>
            <w:noProof/>
            <w:webHidden/>
          </w:rPr>
          <w:fldChar w:fldCharType="separate"/>
        </w:r>
        <w:r w:rsidR="009A2F99">
          <w:rPr>
            <w:noProof/>
            <w:webHidden/>
          </w:rPr>
          <w:t>53</w:t>
        </w:r>
        <w:r w:rsidR="009A2F99">
          <w:rPr>
            <w:noProof/>
            <w:webHidden/>
          </w:rPr>
          <w:fldChar w:fldCharType="end"/>
        </w:r>
      </w:hyperlink>
    </w:p>
    <w:p w14:paraId="174C56AF"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38" w:history="1">
        <w:r w:rsidR="009A2F99" w:rsidRPr="0044055B">
          <w:rPr>
            <w:rStyle w:val="Hyperlink"/>
            <w:noProof/>
          </w:rPr>
          <w:t>2.3.5</w:t>
        </w:r>
        <w:r w:rsidR="009A2F99">
          <w:rPr>
            <w:rFonts w:asciiTheme="minorHAnsi" w:hAnsiTheme="minorHAnsi" w:cstheme="minorBidi"/>
            <w:noProof/>
            <w:sz w:val="22"/>
            <w:szCs w:val="22"/>
            <w:lang w:eastAsia="ja-JP"/>
          </w:rPr>
          <w:tab/>
        </w:r>
        <w:r w:rsidR="009A2F99" w:rsidRPr="0044055B">
          <w:rPr>
            <w:rStyle w:val="Hyperlink"/>
            <w:noProof/>
          </w:rPr>
          <w:t>Жадібний алгоритм, заснований на ієрархічній агломерації</w:t>
        </w:r>
        <w:r w:rsidR="009A2F99">
          <w:rPr>
            <w:noProof/>
            <w:webHidden/>
          </w:rPr>
          <w:tab/>
        </w:r>
        <w:r w:rsidR="009A2F99">
          <w:rPr>
            <w:noProof/>
            <w:webHidden/>
          </w:rPr>
          <w:fldChar w:fldCharType="begin"/>
        </w:r>
        <w:r w:rsidR="009A2F99">
          <w:rPr>
            <w:noProof/>
            <w:webHidden/>
          </w:rPr>
          <w:instrText xml:space="preserve"> PAGEREF _Toc8943738 \h </w:instrText>
        </w:r>
        <w:r w:rsidR="009A2F99">
          <w:rPr>
            <w:noProof/>
            <w:webHidden/>
          </w:rPr>
        </w:r>
        <w:r w:rsidR="009A2F99">
          <w:rPr>
            <w:noProof/>
            <w:webHidden/>
          </w:rPr>
          <w:fldChar w:fldCharType="separate"/>
        </w:r>
        <w:r w:rsidR="009A2F99">
          <w:rPr>
            <w:noProof/>
            <w:webHidden/>
          </w:rPr>
          <w:t>54</w:t>
        </w:r>
        <w:r w:rsidR="009A2F99">
          <w:rPr>
            <w:noProof/>
            <w:webHidden/>
          </w:rPr>
          <w:fldChar w:fldCharType="end"/>
        </w:r>
      </w:hyperlink>
    </w:p>
    <w:p w14:paraId="66A62A60" w14:textId="77777777" w:rsidR="009A2F99" w:rsidRDefault="00B96C7B">
      <w:pPr>
        <w:pStyle w:val="TOC3"/>
        <w:tabs>
          <w:tab w:val="left" w:pos="1889"/>
          <w:tab w:val="right" w:leader="dot" w:pos="10196"/>
        </w:tabs>
        <w:rPr>
          <w:rFonts w:asciiTheme="minorHAnsi" w:hAnsiTheme="minorHAnsi" w:cstheme="minorBidi"/>
          <w:noProof/>
          <w:sz w:val="22"/>
          <w:szCs w:val="22"/>
          <w:lang w:eastAsia="ja-JP"/>
        </w:rPr>
      </w:pPr>
      <w:hyperlink w:anchor="_Toc8943739" w:history="1">
        <w:r w:rsidR="009A2F99" w:rsidRPr="0044055B">
          <w:rPr>
            <w:rStyle w:val="Hyperlink"/>
            <w:noProof/>
          </w:rPr>
          <w:t>2.3.6</w:t>
        </w:r>
        <w:r w:rsidR="009A2F99">
          <w:rPr>
            <w:rFonts w:asciiTheme="minorHAnsi" w:hAnsiTheme="minorHAnsi" w:cstheme="minorBidi"/>
            <w:noProof/>
            <w:sz w:val="22"/>
            <w:szCs w:val="22"/>
            <w:lang w:eastAsia="ja-JP"/>
          </w:rPr>
          <w:tab/>
        </w:r>
        <w:r w:rsidR="009A2F99" w:rsidRPr="0044055B">
          <w:rPr>
            <w:rStyle w:val="Hyperlink"/>
            <w:noProof/>
          </w:rPr>
          <w:t>Результати експериментів</w:t>
        </w:r>
        <w:r w:rsidR="009A2F99">
          <w:rPr>
            <w:noProof/>
            <w:webHidden/>
          </w:rPr>
          <w:tab/>
        </w:r>
        <w:r w:rsidR="009A2F99">
          <w:rPr>
            <w:noProof/>
            <w:webHidden/>
          </w:rPr>
          <w:fldChar w:fldCharType="begin"/>
        </w:r>
        <w:r w:rsidR="009A2F99">
          <w:rPr>
            <w:noProof/>
            <w:webHidden/>
          </w:rPr>
          <w:instrText xml:space="preserve"> PAGEREF _Toc8943739 \h </w:instrText>
        </w:r>
        <w:r w:rsidR="009A2F99">
          <w:rPr>
            <w:noProof/>
            <w:webHidden/>
          </w:rPr>
        </w:r>
        <w:r w:rsidR="009A2F99">
          <w:rPr>
            <w:noProof/>
            <w:webHidden/>
          </w:rPr>
          <w:fldChar w:fldCharType="separate"/>
        </w:r>
        <w:r w:rsidR="009A2F99">
          <w:rPr>
            <w:noProof/>
            <w:webHidden/>
          </w:rPr>
          <w:t>54</w:t>
        </w:r>
        <w:r w:rsidR="009A2F99">
          <w:rPr>
            <w:noProof/>
            <w:webHidden/>
          </w:rPr>
          <w:fldChar w:fldCharType="end"/>
        </w:r>
      </w:hyperlink>
    </w:p>
    <w:p w14:paraId="0FB48490"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40" w:history="1">
        <w:r w:rsidR="009A2F99" w:rsidRPr="0044055B">
          <w:rPr>
            <w:rStyle w:val="Hyperlink"/>
            <w:noProof/>
          </w:rPr>
          <w:t>2.4</w:t>
        </w:r>
        <w:r w:rsidR="009A2F99">
          <w:rPr>
            <w:rFonts w:asciiTheme="minorHAnsi" w:hAnsiTheme="minorHAnsi" w:cstheme="minorBidi"/>
            <w:noProof/>
            <w:sz w:val="22"/>
            <w:szCs w:val="22"/>
            <w:lang w:eastAsia="ja-JP"/>
          </w:rPr>
          <w:tab/>
        </w:r>
        <w:r w:rsidR="009A2F99" w:rsidRPr="0044055B">
          <w:rPr>
            <w:rStyle w:val="Hyperlink"/>
            <w:noProof/>
          </w:rPr>
          <w:t>Висновок до розділу</w:t>
        </w:r>
        <w:r w:rsidR="009A2F99">
          <w:rPr>
            <w:noProof/>
            <w:webHidden/>
          </w:rPr>
          <w:tab/>
        </w:r>
        <w:r w:rsidR="009A2F99">
          <w:rPr>
            <w:noProof/>
            <w:webHidden/>
          </w:rPr>
          <w:fldChar w:fldCharType="begin"/>
        </w:r>
        <w:r w:rsidR="009A2F99">
          <w:rPr>
            <w:noProof/>
            <w:webHidden/>
          </w:rPr>
          <w:instrText xml:space="preserve"> PAGEREF _Toc8943740 \h </w:instrText>
        </w:r>
        <w:r w:rsidR="009A2F99">
          <w:rPr>
            <w:noProof/>
            <w:webHidden/>
          </w:rPr>
        </w:r>
        <w:r w:rsidR="009A2F99">
          <w:rPr>
            <w:noProof/>
            <w:webHidden/>
          </w:rPr>
          <w:fldChar w:fldCharType="separate"/>
        </w:r>
        <w:r w:rsidR="009A2F99">
          <w:rPr>
            <w:noProof/>
            <w:webHidden/>
          </w:rPr>
          <w:t>56</w:t>
        </w:r>
        <w:r w:rsidR="009A2F99">
          <w:rPr>
            <w:noProof/>
            <w:webHidden/>
          </w:rPr>
          <w:fldChar w:fldCharType="end"/>
        </w:r>
      </w:hyperlink>
    </w:p>
    <w:p w14:paraId="1B4E3A11" w14:textId="77777777" w:rsidR="009A2F99" w:rsidRDefault="00B96C7B">
      <w:pPr>
        <w:pStyle w:val="TOC1"/>
        <w:tabs>
          <w:tab w:val="left" w:pos="400"/>
          <w:tab w:val="right" w:leader="dot" w:pos="10196"/>
        </w:tabs>
        <w:rPr>
          <w:rFonts w:asciiTheme="minorHAnsi" w:hAnsiTheme="minorHAnsi" w:cstheme="minorBidi"/>
          <w:noProof/>
          <w:sz w:val="22"/>
          <w:szCs w:val="22"/>
          <w:lang w:eastAsia="ja-JP"/>
        </w:rPr>
      </w:pPr>
      <w:hyperlink w:anchor="_Toc8943741" w:history="1">
        <w:r w:rsidR="009A2F99" w:rsidRPr="0044055B">
          <w:rPr>
            <w:rStyle w:val="Hyperlink"/>
            <w:noProof/>
          </w:rPr>
          <w:t>3</w:t>
        </w:r>
        <w:r w:rsidR="009A2F99">
          <w:rPr>
            <w:rFonts w:asciiTheme="minorHAnsi" w:hAnsiTheme="minorHAnsi" w:cstheme="minorBidi"/>
            <w:noProof/>
            <w:sz w:val="22"/>
            <w:szCs w:val="22"/>
            <w:lang w:eastAsia="ja-JP"/>
          </w:rPr>
          <w:tab/>
        </w:r>
        <w:r w:rsidR="009A2F99" w:rsidRPr="0044055B">
          <w:rPr>
            <w:rStyle w:val="Hyperlink"/>
            <w:noProof/>
          </w:rPr>
          <w:t>ОПИС ПРОГРАМНОГО ТА ТЕХНІЧНОГО ЗАБЕЗПЕЧЕННЯ</w:t>
        </w:r>
        <w:r w:rsidR="009A2F99">
          <w:rPr>
            <w:noProof/>
            <w:webHidden/>
          </w:rPr>
          <w:tab/>
        </w:r>
        <w:r w:rsidR="009A2F99">
          <w:rPr>
            <w:noProof/>
            <w:webHidden/>
          </w:rPr>
          <w:fldChar w:fldCharType="begin"/>
        </w:r>
        <w:r w:rsidR="009A2F99">
          <w:rPr>
            <w:noProof/>
            <w:webHidden/>
          </w:rPr>
          <w:instrText xml:space="preserve"> PAGEREF _Toc8943741 \h </w:instrText>
        </w:r>
        <w:r w:rsidR="009A2F99">
          <w:rPr>
            <w:noProof/>
            <w:webHidden/>
          </w:rPr>
        </w:r>
        <w:r w:rsidR="009A2F99">
          <w:rPr>
            <w:noProof/>
            <w:webHidden/>
          </w:rPr>
          <w:fldChar w:fldCharType="separate"/>
        </w:r>
        <w:r w:rsidR="009A2F99">
          <w:rPr>
            <w:noProof/>
            <w:webHidden/>
          </w:rPr>
          <w:t>58</w:t>
        </w:r>
        <w:r w:rsidR="009A2F99">
          <w:rPr>
            <w:noProof/>
            <w:webHidden/>
          </w:rPr>
          <w:fldChar w:fldCharType="end"/>
        </w:r>
      </w:hyperlink>
    </w:p>
    <w:p w14:paraId="23166908"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42" w:history="1">
        <w:r w:rsidR="009A2F99" w:rsidRPr="0044055B">
          <w:rPr>
            <w:rStyle w:val="Hyperlink"/>
            <w:noProof/>
          </w:rPr>
          <w:t>3.1</w:t>
        </w:r>
        <w:r w:rsidR="009A2F99">
          <w:rPr>
            <w:rFonts w:asciiTheme="minorHAnsi" w:hAnsiTheme="minorHAnsi" w:cstheme="minorBidi"/>
            <w:noProof/>
            <w:sz w:val="22"/>
            <w:szCs w:val="22"/>
            <w:lang w:eastAsia="ja-JP"/>
          </w:rPr>
          <w:tab/>
        </w:r>
        <w:r w:rsidR="009A2F99" w:rsidRPr="0044055B">
          <w:rPr>
            <w:rStyle w:val="Hyperlink"/>
            <w:noProof/>
          </w:rPr>
          <w:t>Засоби розробки</w:t>
        </w:r>
        <w:r w:rsidR="009A2F99">
          <w:rPr>
            <w:noProof/>
            <w:webHidden/>
          </w:rPr>
          <w:tab/>
        </w:r>
        <w:r w:rsidR="009A2F99">
          <w:rPr>
            <w:noProof/>
            <w:webHidden/>
          </w:rPr>
          <w:fldChar w:fldCharType="begin"/>
        </w:r>
        <w:r w:rsidR="009A2F99">
          <w:rPr>
            <w:noProof/>
            <w:webHidden/>
          </w:rPr>
          <w:instrText xml:space="preserve"> PAGEREF _Toc8943742 \h </w:instrText>
        </w:r>
        <w:r w:rsidR="009A2F99">
          <w:rPr>
            <w:noProof/>
            <w:webHidden/>
          </w:rPr>
        </w:r>
        <w:r w:rsidR="009A2F99">
          <w:rPr>
            <w:noProof/>
            <w:webHidden/>
          </w:rPr>
          <w:fldChar w:fldCharType="separate"/>
        </w:r>
        <w:r w:rsidR="009A2F99">
          <w:rPr>
            <w:noProof/>
            <w:webHidden/>
          </w:rPr>
          <w:t>58</w:t>
        </w:r>
        <w:r w:rsidR="009A2F99">
          <w:rPr>
            <w:noProof/>
            <w:webHidden/>
          </w:rPr>
          <w:fldChar w:fldCharType="end"/>
        </w:r>
      </w:hyperlink>
    </w:p>
    <w:p w14:paraId="2DC81CFE"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43" w:history="1">
        <w:r w:rsidR="009A2F99" w:rsidRPr="0044055B">
          <w:rPr>
            <w:rStyle w:val="Hyperlink"/>
            <w:noProof/>
          </w:rPr>
          <w:t>3.2</w:t>
        </w:r>
        <w:r w:rsidR="009A2F99">
          <w:rPr>
            <w:rFonts w:asciiTheme="minorHAnsi" w:hAnsiTheme="minorHAnsi" w:cstheme="minorBidi"/>
            <w:noProof/>
            <w:sz w:val="22"/>
            <w:szCs w:val="22"/>
            <w:lang w:eastAsia="ja-JP"/>
          </w:rPr>
          <w:tab/>
        </w:r>
        <w:r w:rsidR="009A2F99" w:rsidRPr="0044055B">
          <w:rPr>
            <w:rStyle w:val="Hyperlink"/>
            <w:noProof/>
          </w:rPr>
          <w:t>Архітектура програмного забезпечення</w:t>
        </w:r>
        <w:r w:rsidR="009A2F99">
          <w:rPr>
            <w:noProof/>
            <w:webHidden/>
          </w:rPr>
          <w:tab/>
        </w:r>
        <w:r w:rsidR="009A2F99">
          <w:rPr>
            <w:noProof/>
            <w:webHidden/>
          </w:rPr>
          <w:fldChar w:fldCharType="begin"/>
        </w:r>
        <w:r w:rsidR="009A2F99">
          <w:rPr>
            <w:noProof/>
            <w:webHidden/>
          </w:rPr>
          <w:instrText xml:space="preserve"> PAGEREF _Toc8943743 \h </w:instrText>
        </w:r>
        <w:r w:rsidR="009A2F99">
          <w:rPr>
            <w:noProof/>
            <w:webHidden/>
          </w:rPr>
        </w:r>
        <w:r w:rsidR="009A2F99">
          <w:rPr>
            <w:noProof/>
            <w:webHidden/>
          </w:rPr>
          <w:fldChar w:fldCharType="separate"/>
        </w:r>
        <w:r w:rsidR="009A2F99">
          <w:rPr>
            <w:noProof/>
            <w:webHidden/>
          </w:rPr>
          <w:t>59</w:t>
        </w:r>
        <w:r w:rsidR="009A2F99">
          <w:rPr>
            <w:noProof/>
            <w:webHidden/>
          </w:rPr>
          <w:fldChar w:fldCharType="end"/>
        </w:r>
      </w:hyperlink>
    </w:p>
    <w:p w14:paraId="710D01E1"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44" w:history="1">
        <w:r w:rsidR="009A2F99" w:rsidRPr="0044055B">
          <w:rPr>
            <w:rStyle w:val="Hyperlink"/>
            <w:noProof/>
            <w:lang w:val="ru-RU"/>
          </w:rPr>
          <w:t>3.3</w:t>
        </w:r>
        <w:r w:rsidR="009A2F99">
          <w:rPr>
            <w:rFonts w:asciiTheme="minorHAnsi" w:hAnsiTheme="minorHAnsi" w:cstheme="minorBidi"/>
            <w:noProof/>
            <w:sz w:val="22"/>
            <w:szCs w:val="22"/>
            <w:lang w:eastAsia="ja-JP"/>
          </w:rPr>
          <w:tab/>
        </w:r>
        <w:r w:rsidR="009A2F99" w:rsidRPr="0044055B">
          <w:rPr>
            <w:rStyle w:val="Hyperlink"/>
            <w:noProof/>
            <w:lang w:val="ru-RU"/>
          </w:rPr>
          <w:t>Інструкція користувача</w:t>
        </w:r>
        <w:r w:rsidR="009A2F99">
          <w:rPr>
            <w:noProof/>
            <w:webHidden/>
          </w:rPr>
          <w:tab/>
        </w:r>
        <w:r w:rsidR="009A2F99">
          <w:rPr>
            <w:noProof/>
            <w:webHidden/>
          </w:rPr>
          <w:fldChar w:fldCharType="begin"/>
        </w:r>
        <w:r w:rsidR="009A2F99">
          <w:rPr>
            <w:noProof/>
            <w:webHidden/>
          </w:rPr>
          <w:instrText xml:space="preserve"> PAGEREF _Toc8943744 \h </w:instrText>
        </w:r>
        <w:r w:rsidR="009A2F99">
          <w:rPr>
            <w:noProof/>
            <w:webHidden/>
          </w:rPr>
        </w:r>
        <w:r w:rsidR="009A2F99">
          <w:rPr>
            <w:noProof/>
            <w:webHidden/>
          </w:rPr>
          <w:fldChar w:fldCharType="separate"/>
        </w:r>
        <w:r w:rsidR="009A2F99">
          <w:rPr>
            <w:noProof/>
            <w:webHidden/>
          </w:rPr>
          <w:t>66</w:t>
        </w:r>
        <w:r w:rsidR="009A2F99">
          <w:rPr>
            <w:noProof/>
            <w:webHidden/>
          </w:rPr>
          <w:fldChar w:fldCharType="end"/>
        </w:r>
      </w:hyperlink>
    </w:p>
    <w:p w14:paraId="1B0E0B21"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45" w:history="1">
        <w:r w:rsidR="009A2F99" w:rsidRPr="0044055B">
          <w:rPr>
            <w:rStyle w:val="Hyperlink"/>
            <w:noProof/>
          </w:rPr>
          <w:t>3.4</w:t>
        </w:r>
        <w:r w:rsidR="009A2F99">
          <w:rPr>
            <w:rFonts w:asciiTheme="minorHAnsi" w:hAnsiTheme="minorHAnsi" w:cstheme="minorBidi"/>
            <w:noProof/>
            <w:sz w:val="22"/>
            <w:szCs w:val="22"/>
            <w:lang w:eastAsia="ja-JP"/>
          </w:rPr>
          <w:tab/>
        </w:r>
        <w:r w:rsidR="009A2F99" w:rsidRPr="0044055B">
          <w:rPr>
            <w:rStyle w:val="Hyperlink"/>
            <w:noProof/>
          </w:rPr>
          <w:t>Висновок до розділу</w:t>
        </w:r>
        <w:r w:rsidR="009A2F99">
          <w:rPr>
            <w:noProof/>
            <w:webHidden/>
          </w:rPr>
          <w:tab/>
        </w:r>
        <w:r w:rsidR="009A2F99">
          <w:rPr>
            <w:noProof/>
            <w:webHidden/>
          </w:rPr>
          <w:fldChar w:fldCharType="begin"/>
        </w:r>
        <w:r w:rsidR="009A2F99">
          <w:rPr>
            <w:noProof/>
            <w:webHidden/>
          </w:rPr>
          <w:instrText xml:space="preserve"> PAGEREF _Toc8943745 \h </w:instrText>
        </w:r>
        <w:r w:rsidR="009A2F99">
          <w:rPr>
            <w:noProof/>
            <w:webHidden/>
          </w:rPr>
        </w:r>
        <w:r w:rsidR="009A2F99">
          <w:rPr>
            <w:noProof/>
            <w:webHidden/>
          </w:rPr>
          <w:fldChar w:fldCharType="separate"/>
        </w:r>
        <w:r w:rsidR="009A2F99">
          <w:rPr>
            <w:noProof/>
            <w:webHidden/>
          </w:rPr>
          <w:t>70</w:t>
        </w:r>
        <w:r w:rsidR="009A2F99">
          <w:rPr>
            <w:noProof/>
            <w:webHidden/>
          </w:rPr>
          <w:fldChar w:fldCharType="end"/>
        </w:r>
      </w:hyperlink>
    </w:p>
    <w:p w14:paraId="04CDA42B" w14:textId="77777777" w:rsidR="009A2F99" w:rsidRDefault="00B96C7B">
      <w:pPr>
        <w:pStyle w:val="TOC1"/>
        <w:tabs>
          <w:tab w:val="left" w:pos="400"/>
          <w:tab w:val="right" w:leader="dot" w:pos="10196"/>
        </w:tabs>
        <w:rPr>
          <w:rFonts w:asciiTheme="minorHAnsi" w:hAnsiTheme="minorHAnsi" w:cstheme="minorBidi"/>
          <w:noProof/>
          <w:sz w:val="22"/>
          <w:szCs w:val="22"/>
          <w:lang w:eastAsia="ja-JP"/>
        </w:rPr>
      </w:pPr>
      <w:hyperlink w:anchor="_Toc8943746" w:history="1">
        <w:r w:rsidR="009A2F99" w:rsidRPr="0044055B">
          <w:rPr>
            <w:rStyle w:val="Hyperlink"/>
            <w:noProof/>
          </w:rPr>
          <w:t>4</w:t>
        </w:r>
        <w:r w:rsidR="009A2F99">
          <w:rPr>
            <w:rFonts w:asciiTheme="minorHAnsi" w:hAnsiTheme="minorHAnsi" w:cstheme="minorBidi"/>
            <w:noProof/>
            <w:sz w:val="22"/>
            <w:szCs w:val="22"/>
            <w:lang w:eastAsia="ja-JP"/>
          </w:rPr>
          <w:tab/>
        </w:r>
        <w:r w:rsidR="009A2F99" w:rsidRPr="0044055B">
          <w:rPr>
            <w:rStyle w:val="Hyperlink"/>
            <w:noProof/>
          </w:rPr>
          <w:t>РОЗРОБКА СТАРТАП-ПРОЕКТУ</w:t>
        </w:r>
        <w:r w:rsidR="009A2F99">
          <w:rPr>
            <w:noProof/>
            <w:webHidden/>
          </w:rPr>
          <w:tab/>
        </w:r>
        <w:r w:rsidR="009A2F99">
          <w:rPr>
            <w:noProof/>
            <w:webHidden/>
          </w:rPr>
          <w:fldChar w:fldCharType="begin"/>
        </w:r>
        <w:r w:rsidR="009A2F99">
          <w:rPr>
            <w:noProof/>
            <w:webHidden/>
          </w:rPr>
          <w:instrText xml:space="preserve"> PAGEREF _Toc8943746 \h </w:instrText>
        </w:r>
        <w:r w:rsidR="009A2F99">
          <w:rPr>
            <w:noProof/>
            <w:webHidden/>
          </w:rPr>
        </w:r>
        <w:r w:rsidR="009A2F99">
          <w:rPr>
            <w:noProof/>
            <w:webHidden/>
          </w:rPr>
          <w:fldChar w:fldCharType="separate"/>
        </w:r>
        <w:r w:rsidR="009A2F99">
          <w:rPr>
            <w:noProof/>
            <w:webHidden/>
          </w:rPr>
          <w:t>71</w:t>
        </w:r>
        <w:r w:rsidR="009A2F99">
          <w:rPr>
            <w:noProof/>
            <w:webHidden/>
          </w:rPr>
          <w:fldChar w:fldCharType="end"/>
        </w:r>
      </w:hyperlink>
    </w:p>
    <w:p w14:paraId="601FBB6B"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47" w:history="1">
        <w:r w:rsidR="009A2F99" w:rsidRPr="0044055B">
          <w:rPr>
            <w:rStyle w:val="Hyperlink"/>
            <w:noProof/>
          </w:rPr>
          <w:t>4.1</w:t>
        </w:r>
        <w:r w:rsidR="009A2F99">
          <w:rPr>
            <w:rFonts w:asciiTheme="minorHAnsi" w:hAnsiTheme="minorHAnsi" w:cstheme="minorBidi"/>
            <w:noProof/>
            <w:sz w:val="22"/>
            <w:szCs w:val="22"/>
            <w:lang w:eastAsia="ja-JP"/>
          </w:rPr>
          <w:tab/>
        </w:r>
        <w:r w:rsidR="009A2F99" w:rsidRPr="0044055B">
          <w:rPr>
            <w:rStyle w:val="Hyperlink"/>
            <w:noProof/>
          </w:rPr>
          <w:t>Аналіз ринкових можливостей запуску стартап-проекту</w:t>
        </w:r>
        <w:r w:rsidR="009A2F99">
          <w:rPr>
            <w:noProof/>
            <w:webHidden/>
          </w:rPr>
          <w:tab/>
        </w:r>
        <w:r w:rsidR="009A2F99">
          <w:rPr>
            <w:noProof/>
            <w:webHidden/>
          </w:rPr>
          <w:fldChar w:fldCharType="begin"/>
        </w:r>
        <w:r w:rsidR="009A2F99">
          <w:rPr>
            <w:noProof/>
            <w:webHidden/>
          </w:rPr>
          <w:instrText xml:space="preserve"> PAGEREF _Toc8943747 \h </w:instrText>
        </w:r>
        <w:r w:rsidR="009A2F99">
          <w:rPr>
            <w:noProof/>
            <w:webHidden/>
          </w:rPr>
        </w:r>
        <w:r w:rsidR="009A2F99">
          <w:rPr>
            <w:noProof/>
            <w:webHidden/>
          </w:rPr>
          <w:fldChar w:fldCharType="separate"/>
        </w:r>
        <w:r w:rsidR="009A2F99">
          <w:rPr>
            <w:noProof/>
            <w:webHidden/>
          </w:rPr>
          <w:t>71</w:t>
        </w:r>
        <w:r w:rsidR="009A2F99">
          <w:rPr>
            <w:noProof/>
            <w:webHidden/>
          </w:rPr>
          <w:fldChar w:fldCharType="end"/>
        </w:r>
      </w:hyperlink>
    </w:p>
    <w:p w14:paraId="3C65E1BF"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48" w:history="1">
        <w:r w:rsidR="009A2F99" w:rsidRPr="0044055B">
          <w:rPr>
            <w:rStyle w:val="Hyperlink"/>
            <w:noProof/>
          </w:rPr>
          <w:t>4.2</w:t>
        </w:r>
        <w:r w:rsidR="009A2F99">
          <w:rPr>
            <w:rFonts w:asciiTheme="minorHAnsi" w:hAnsiTheme="minorHAnsi" w:cstheme="minorBidi"/>
            <w:noProof/>
            <w:sz w:val="22"/>
            <w:szCs w:val="22"/>
            <w:lang w:eastAsia="ja-JP"/>
          </w:rPr>
          <w:tab/>
        </w:r>
        <w:r w:rsidR="009A2F99" w:rsidRPr="0044055B">
          <w:rPr>
            <w:rStyle w:val="Hyperlink"/>
            <w:noProof/>
          </w:rPr>
          <w:t>Розроблення ринкової стратегії проекту</w:t>
        </w:r>
        <w:r w:rsidR="009A2F99">
          <w:rPr>
            <w:noProof/>
            <w:webHidden/>
          </w:rPr>
          <w:tab/>
        </w:r>
        <w:r w:rsidR="009A2F99">
          <w:rPr>
            <w:noProof/>
            <w:webHidden/>
          </w:rPr>
          <w:fldChar w:fldCharType="begin"/>
        </w:r>
        <w:r w:rsidR="009A2F99">
          <w:rPr>
            <w:noProof/>
            <w:webHidden/>
          </w:rPr>
          <w:instrText xml:space="preserve"> PAGEREF _Toc8943748 \h </w:instrText>
        </w:r>
        <w:r w:rsidR="009A2F99">
          <w:rPr>
            <w:noProof/>
            <w:webHidden/>
          </w:rPr>
        </w:r>
        <w:r w:rsidR="009A2F99">
          <w:rPr>
            <w:noProof/>
            <w:webHidden/>
          </w:rPr>
          <w:fldChar w:fldCharType="separate"/>
        </w:r>
        <w:r w:rsidR="009A2F99">
          <w:rPr>
            <w:noProof/>
            <w:webHidden/>
          </w:rPr>
          <w:t>75</w:t>
        </w:r>
        <w:r w:rsidR="009A2F99">
          <w:rPr>
            <w:noProof/>
            <w:webHidden/>
          </w:rPr>
          <w:fldChar w:fldCharType="end"/>
        </w:r>
      </w:hyperlink>
    </w:p>
    <w:p w14:paraId="2B92291D"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49" w:history="1">
        <w:r w:rsidR="009A2F99" w:rsidRPr="0044055B">
          <w:rPr>
            <w:rStyle w:val="Hyperlink"/>
            <w:noProof/>
          </w:rPr>
          <w:t>4.3</w:t>
        </w:r>
        <w:r w:rsidR="009A2F99">
          <w:rPr>
            <w:rFonts w:asciiTheme="minorHAnsi" w:hAnsiTheme="minorHAnsi" w:cstheme="minorBidi"/>
            <w:noProof/>
            <w:sz w:val="22"/>
            <w:szCs w:val="22"/>
            <w:lang w:eastAsia="ja-JP"/>
          </w:rPr>
          <w:tab/>
        </w:r>
        <w:r w:rsidR="009A2F99" w:rsidRPr="0044055B">
          <w:rPr>
            <w:rStyle w:val="Hyperlink"/>
            <w:noProof/>
          </w:rPr>
          <w:t>Розроблення маркетингової програми стартап-проекту</w:t>
        </w:r>
        <w:r w:rsidR="009A2F99">
          <w:rPr>
            <w:noProof/>
            <w:webHidden/>
          </w:rPr>
          <w:tab/>
        </w:r>
        <w:r w:rsidR="009A2F99">
          <w:rPr>
            <w:noProof/>
            <w:webHidden/>
          </w:rPr>
          <w:fldChar w:fldCharType="begin"/>
        </w:r>
        <w:r w:rsidR="009A2F99">
          <w:rPr>
            <w:noProof/>
            <w:webHidden/>
          </w:rPr>
          <w:instrText xml:space="preserve"> PAGEREF _Toc8943749 \h </w:instrText>
        </w:r>
        <w:r w:rsidR="009A2F99">
          <w:rPr>
            <w:noProof/>
            <w:webHidden/>
          </w:rPr>
        </w:r>
        <w:r w:rsidR="009A2F99">
          <w:rPr>
            <w:noProof/>
            <w:webHidden/>
          </w:rPr>
          <w:fldChar w:fldCharType="separate"/>
        </w:r>
        <w:r w:rsidR="009A2F99">
          <w:rPr>
            <w:noProof/>
            <w:webHidden/>
          </w:rPr>
          <w:t>79</w:t>
        </w:r>
        <w:r w:rsidR="009A2F99">
          <w:rPr>
            <w:noProof/>
            <w:webHidden/>
          </w:rPr>
          <w:fldChar w:fldCharType="end"/>
        </w:r>
      </w:hyperlink>
    </w:p>
    <w:p w14:paraId="21401760" w14:textId="77777777" w:rsidR="009A2F99" w:rsidRDefault="00B96C7B">
      <w:pPr>
        <w:pStyle w:val="TOC2"/>
        <w:tabs>
          <w:tab w:val="left" w:pos="1540"/>
          <w:tab w:val="right" w:leader="dot" w:pos="10196"/>
        </w:tabs>
        <w:rPr>
          <w:rFonts w:asciiTheme="minorHAnsi" w:hAnsiTheme="minorHAnsi" w:cstheme="minorBidi"/>
          <w:noProof/>
          <w:sz w:val="22"/>
          <w:szCs w:val="22"/>
          <w:lang w:eastAsia="ja-JP"/>
        </w:rPr>
      </w:pPr>
      <w:hyperlink w:anchor="_Toc8943750" w:history="1">
        <w:r w:rsidR="009A2F99" w:rsidRPr="0044055B">
          <w:rPr>
            <w:rStyle w:val="Hyperlink"/>
            <w:noProof/>
          </w:rPr>
          <w:t>4.4</w:t>
        </w:r>
        <w:r w:rsidR="009A2F99">
          <w:rPr>
            <w:rFonts w:asciiTheme="minorHAnsi" w:hAnsiTheme="minorHAnsi" w:cstheme="minorBidi"/>
            <w:noProof/>
            <w:sz w:val="22"/>
            <w:szCs w:val="22"/>
            <w:lang w:eastAsia="ja-JP"/>
          </w:rPr>
          <w:tab/>
        </w:r>
        <w:r w:rsidR="009A2F99" w:rsidRPr="0044055B">
          <w:rPr>
            <w:rStyle w:val="Hyperlink"/>
            <w:noProof/>
          </w:rPr>
          <w:t>Висновок до розділу</w:t>
        </w:r>
        <w:r w:rsidR="009A2F99">
          <w:rPr>
            <w:noProof/>
            <w:webHidden/>
          </w:rPr>
          <w:tab/>
        </w:r>
        <w:r w:rsidR="009A2F99">
          <w:rPr>
            <w:noProof/>
            <w:webHidden/>
          </w:rPr>
          <w:fldChar w:fldCharType="begin"/>
        </w:r>
        <w:r w:rsidR="009A2F99">
          <w:rPr>
            <w:noProof/>
            <w:webHidden/>
          </w:rPr>
          <w:instrText xml:space="preserve"> PAGEREF _Toc8943750 \h </w:instrText>
        </w:r>
        <w:r w:rsidR="009A2F99">
          <w:rPr>
            <w:noProof/>
            <w:webHidden/>
          </w:rPr>
        </w:r>
        <w:r w:rsidR="009A2F99">
          <w:rPr>
            <w:noProof/>
            <w:webHidden/>
          </w:rPr>
          <w:fldChar w:fldCharType="separate"/>
        </w:r>
        <w:r w:rsidR="009A2F99">
          <w:rPr>
            <w:noProof/>
            <w:webHidden/>
          </w:rPr>
          <w:t>81</w:t>
        </w:r>
        <w:r w:rsidR="009A2F99">
          <w:rPr>
            <w:noProof/>
            <w:webHidden/>
          </w:rPr>
          <w:fldChar w:fldCharType="end"/>
        </w:r>
      </w:hyperlink>
    </w:p>
    <w:p w14:paraId="32CD8F8C" w14:textId="77777777" w:rsidR="009A2F99" w:rsidRDefault="00B96C7B">
      <w:pPr>
        <w:pStyle w:val="TOC1"/>
        <w:tabs>
          <w:tab w:val="right" w:leader="dot" w:pos="10196"/>
        </w:tabs>
        <w:rPr>
          <w:rFonts w:asciiTheme="minorHAnsi" w:hAnsiTheme="minorHAnsi" w:cstheme="minorBidi"/>
          <w:noProof/>
          <w:sz w:val="22"/>
          <w:szCs w:val="22"/>
          <w:lang w:eastAsia="ja-JP"/>
        </w:rPr>
      </w:pPr>
      <w:hyperlink w:anchor="_Toc8943751" w:history="1">
        <w:r w:rsidR="009A2F99" w:rsidRPr="0044055B">
          <w:rPr>
            <w:rStyle w:val="Hyperlink"/>
            <w:noProof/>
          </w:rPr>
          <w:t>ВИСНОВКИ</w:t>
        </w:r>
        <w:r w:rsidR="009A2F99">
          <w:rPr>
            <w:noProof/>
            <w:webHidden/>
          </w:rPr>
          <w:tab/>
        </w:r>
        <w:r w:rsidR="009A2F99">
          <w:rPr>
            <w:noProof/>
            <w:webHidden/>
          </w:rPr>
          <w:fldChar w:fldCharType="begin"/>
        </w:r>
        <w:r w:rsidR="009A2F99">
          <w:rPr>
            <w:noProof/>
            <w:webHidden/>
          </w:rPr>
          <w:instrText xml:space="preserve"> PAGEREF _Toc8943751 \h </w:instrText>
        </w:r>
        <w:r w:rsidR="009A2F99">
          <w:rPr>
            <w:noProof/>
            <w:webHidden/>
          </w:rPr>
        </w:r>
        <w:r w:rsidR="009A2F99">
          <w:rPr>
            <w:noProof/>
            <w:webHidden/>
          </w:rPr>
          <w:fldChar w:fldCharType="separate"/>
        </w:r>
        <w:r w:rsidR="009A2F99">
          <w:rPr>
            <w:noProof/>
            <w:webHidden/>
          </w:rPr>
          <w:t>82</w:t>
        </w:r>
        <w:r w:rsidR="009A2F99">
          <w:rPr>
            <w:noProof/>
            <w:webHidden/>
          </w:rPr>
          <w:fldChar w:fldCharType="end"/>
        </w:r>
      </w:hyperlink>
    </w:p>
    <w:p w14:paraId="1308C740" w14:textId="77777777" w:rsidR="009A2F99" w:rsidRDefault="00B96C7B">
      <w:pPr>
        <w:pStyle w:val="TOC1"/>
        <w:tabs>
          <w:tab w:val="left" w:pos="400"/>
          <w:tab w:val="right" w:leader="dot" w:pos="10196"/>
        </w:tabs>
        <w:rPr>
          <w:rFonts w:asciiTheme="minorHAnsi" w:hAnsiTheme="minorHAnsi" w:cstheme="minorBidi"/>
          <w:noProof/>
          <w:sz w:val="22"/>
          <w:szCs w:val="22"/>
          <w:lang w:eastAsia="ja-JP"/>
        </w:rPr>
      </w:pPr>
      <w:hyperlink w:anchor="_Toc8943752" w:history="1">
        <w:r w:rsidR="009A2F99" w:rsidRPr="0044055B">
          <w:rPr>
            <w:rStyle w:val="Hyperlink"/>
            <w:noProof/>
          </w:rPr>
          <w:t>5</w:t>
        </w:r>
        <w:r w:rsidR="009A2F99">
          <w:rPr>
            <w:rFonts w:asciiTheme="minorHAnsi" w:hAnsiTheme="minorHAnsi" w:cstheme="minorBidi"/>
            <w:noProof/>
            <w:sz w:val="22"/>
            <w:szCs w:val="22"/>
            <w:lang w:eastAsia="ja-JP"/>
          </w:rPr>
          <w:tab/>
        </w:r>
        <w:r w:rsidR="009A2F99" w:rsidRPr="0044055B">
          <w:rPr>
            <w:rStyle w:val="Hyperlink"/>
            <w:noProof/>
          </w:rPr>
          <w:t>ПЕРЕЛІК ПОСИЛАНЬ</w:t>
        </w:r>
        <w:r w:rsidR="009A2F99">
          <w:rPr>
            <w:noProof/>
            <w:webHidden/>
          </w:rPr>
          <w:tab/>
        </w:r>
        <w:r w:rsidR="009A2F99">
          <w:rPr>
            <w:noProof/>
            <w:webHidden/>
          </w:rPr>
          <w:fldChar w:fldCharType="begin"/>
        </w:r>
        <w:r w:rsidR="009A2F99">
          <w:rPr>
            <w:noProof/>
            <w:webHidden/>
          </w:rPr>
          <w:instrText xml:space="preserve"> PAGEREF _Toc8943752 \h </w:instrText>
        </w:r>
        <w:r w:rsidR="009A2F99">
          <w:rPr>
            <w:noProof/>
            <w:webHidden/>
          </w:rPr>
        </w:r>
        <w:r w:rsidR="009A2F99">
          <w:rPr>
            <w:noProof/>
            <w:webHidden/>
          </w:rPr>
          <w:fldChar w:fldCharType="separate"/>
        </w:r>
        <w:r w:rsidR="009A2F99">
          <w:rPr>
            <w:noProof/>
            <w:webHidden/>
          </w:rPr>
          <w:t>84</w:t>
        </w:r>
        <w:r w:rsidR="009A2F99">
          <w:rPr>
            <w:noProof/>
            <w:webHidden/>
          </w:rPr>
          <w:fldChar w:fldCharType="end"/>
        </w:r>
      </w:hyperlink>
    </w:p>
    <w:p w14:paraId="52D0B079" w14:textId="77777777" w:rsidR="009A2F99" w:rsidRDefault="00B96C7B">
      <w:pPr>
        <w:pStyle w:val="TOC1"/>
        <w:tabs>
          <w:tab w:val="right" w:leader="dot" w:pos="10196"/>
        </w:tabs>
        <w:rPr>
          <w:rFonts w:asciiTheme="minorHAnsi" w:hAnsiTheme="minorHAnsi" w:cstheme="minorBidi"/>
          <w:noProof/>
          <w:sz w:val="22"/>
          <w:szCs w:val="22"/>
          <w:lang w:eastAsia="ja-JP"/>
        </w:rPr>
      </w:pPr>
      <w:hyperlink w:anchor="_Toc8943753" w:history="1">
        <w:r w:rsidR="009A2F99" w:rsidRPr="0044055B">
          <w:rPr>
            <w:rStyle w:val="Hyperlink"/>
            <w:noProof/>
          </w:rPr>
          <w:t>ДОДАТОК А</w:t>
        </w:r>
        <w:r w:rsidR="009A2F99">
          <w:rPr>
            <w:noProof/>
            <w:webHidden/>
          </w:rPr>
          <w:tab/>
        </w:r>
        <w:r w:rsidR="009A2F99">
          <w:rPr>
            <w:noProof/>
            <w:webHidden/>
          </w:rPr>
          <w:fldChar w:fldCharType="begin"/>
        </w:r>
        <w:r w:rsidR="009A2F99">
          <w:rPr>
            <w:noProof/>
            <w:webHidden/>
          </w:rPr>
          <w:instrText xml:space="preserve"> PAGEREF _Toc8943753 \h </w:instrText>
        </w:r>
        <w:r w:rsidR="009A2F99">
          <w:rPr>
            <w:noProof/>
            <w:webHidden/>
          </w:rPr>
        </w:r>
        <w:r w:rsidR="009A2F99">
          <w:rPr>
            <w:noProof/>
            <w:webHidden/>
          </w:rPr>
          <w:fldChar w:fldCharType="separate"/>
        </w:r>
        <w:r w:rsidR="009A2F99">
          <w:rPr>
            <w:noProof/>
            <w:webHidden/>
          </w:rPr>
          <w:t>88</w:t>
        </w:r>
        <w:r w:rsidR="009A2F99">
          <w:rPr>
            <w:noProof/>
            <w:webHidden/>
          </w:rPr>
          <w:fldChar w:fldCharType="end"/>
        </w:r>
      </w:hyperlink>
    </w:p>
    <w:p w14:paraId="2B0F0413" w14:textId="77777777" w:rsidR="009A2F99" w:rsidRDefault="00B96C7B">
      <w:pPr>
        <w:pStyle w:val="TOC2"/>
        <w:tabs>
          <w:tab w:val="right" w:leader="dot" w:pos="10196"/>
        </w:tabs>
        <w:rPr>
          <w:rFonts w:asciiTheme="minorHAnsi" w:hAnsiTheme="minorHAnsi" w:cstheme="minorBidi"/>
          <w:noProof/>
          <w:sz w:val="22"/>
          <w:szCs w:val="22"/>
          <w:lang w:eastAsia="ja-JP"/>
        </w:rPr>
      </w:pPr>
      <w:hyperlink w:anchor="_Toc8943754" w:history="1">
        <w:r w:rsidR="009A2F99" w:rsidRPr="0044055B">
          <w:rPr>
            <w:rStyle w:val="Hyperlink"/>
            <w:noProof/>
          </w:rPr>
          <w:t>Структура кластеру користувачів типу Узагальнене кільце</w:t>
        </w:r>
        <w:r w:rsidR="009A2F99">
          <w:rPr>
            <w:noProof/>
            <w:webHidden/>
          </w:rPr>
          <w:tab/>
        </w:r>
        <w:r w:rsidR="009A2F99">
          <w:rPr>
            <w:noProof/>
            <w:webHidden/>
          </w:rPr>
          <w:fldChar w:fldCharType="begin"/>
        </w:r>
        <w:r w:rsidR="009A2F99">
          <w:rPr>
            <w:noProof/>
            <w:webHidden/>
          </w:rPr>
          <w:instrText xml:space="preserve"> PAGEREF _Toc8943754 \h </w:instrText>
        </w:r>
        <w:r w:rsidR="009A2F99">
          <w:rPr>
            <w:noProof/>
            <w:webHidden/>
          </w:rPr>
        </w:r>
        <w:r w:rsidR="009A2F99">
          <w:rPr>
            <w:noProof/>
            <w:webHidden/>
          </w:rPr>
          <w:fldChar w:fldCharType="separate"/>
        </w:r>
        <w:r w:rsidR="009A2F99">
          <w:rPr>
            <w:noProof/>
            <w:webHidden/>
          </w:rPr>
          <w:t>89</w:t>
        </w:r>
        <w:r w:rsidR="009A2F99">
          <w:rPr>
            <w:noProof/>
            <w:webHidden/>
          </w:rPr>
          <w:fldChar w:fldCharType="end"/>
        </w:r>
      </w:hyperlink>
    </w:p>
    <w:p w14:paraId="7A1C18E0" w14:textId="77777777" w:rsidR="009A2F99" w:rsidRDefault="00B96C7B">
      <w:pPr>
        <w:pStyle w:val="TOC2"/>
        <w:tabs>
          <w:tab w:val="right" w:leader="dot" w:pos="10196"/>
        </w:tabs>
        <w:rPr>
          <w:rFonts w:asciiTheme="minorHAnsi" w:hAnsiTheme="minorHAnsi" w:cstheme="minorBidi"/>
          <w:noProof/>
          <w:sz w:val="22"/>
          <w:szCs w:val="22"/>
          <w:lang w:eastAsia="ja-JP"/>
        </w:rPr>
      </w:pPr>
      <w:hyperlink w:anchor="_Toc8943755" w:history="1">
        <w:r w:rsidR="009A2F99" w:rsidRPr="0044055B">
          <w:rPr>
            <w:rStyle w:val="Hyperlink"/>
            <w:noProof/>
          </w:rPr>
          <w:t>Результати порівняння структур при відсутності зовнішніх зв’язків і</w:t>
        </w:r>
        <w:r w:rsidR="009A2F99" w:rsidRPr="0044055B">
          <w:rPr>
            <w:rStyle w:val="Hyperlink"/>
            <w:rFonts w:ascii="Arial" w:hAnsi="Arial" w:cs="Arial"/>
            <w:noProof/>
          </w:rPr>
          <w:t xml:space="preserve"> </w:t>
        </w:r>
        <w:r w:rsidR="009A2F99" w:rsidRPr="00B5548F">
          <w:rPr>
            <w:noProof/>
            <w:position w:val="-16"/>
          </w:rPr>
          <w:object w:dxaOrig="1980" w:dyaOrig="420" w14:anchorId="3BEF0269">
            <v:shape id="_x0000_i1027" type="#_x0000_t75" style="width:99.75pt;height:21pt" o:ole="">
              <v:imagedata r:id="rId12" o:title=""/>
            </v:shape>
            <o:OLEObject Type="Embed" ProgID="Equation.3" ShapeID="_x0000_i1027" DrawAspect="Content" ObjectID="_1621152025" r:id="rId13"/>
          </w:object>
        </w:r>
        <w:r w:rsidR="009A2F99">
          <w:rPr>
            <w:noProof/>
            <w:webHidden/>
          </w:rPr>
          <w:tab/>
        </w:r>
        <w:r w:rsidR="009A2F99">
          <w:rPr>
            <w:noProof/>
            <w:webHidden/>
          </w:rPr>
          <w:fldChar w:fldCharType="begin"/>
        </w:r>
        <w:r w:rsidR="009A2F99">
          <w:rPr>
            <w:noProof/>
            <w:webHidden/>
          </w:rPr>
          <w:instrText xml:space="preserve"> PAGEREF _Toc8943755 \h </w:instrText>
        </w:r>
        <w:r w:rsidR="009A2F99">
          <w:rPr>
            <w:noProof/>
            <w:webHidden/>
          </w:rPr>
        </w:r>
        <w:r w:rsidR="009A2F99">
          <w:rPr>
            <w:noProof/>
            <w:webHidden/>
          </w:rPr>
          <w:fldChar w:fldCharType="separate"/>
        </w:r>
        <w:r w:rsidR="009A2F99">
          <w:rPr>
            <w:noProof/>
            <w:webHidden/>
          </w:rPr>
          <w:t>90</w:t>
        </w:r>
        <w:r w:rsidR="009A2F99">
          <w:rPr>
            <w:noProof/>
            <w:webHidden/>
          </w:rPr>
          <w:fldChar w:fldCharType="end"/>
        </w:r>
      </w:hyperlink>
    </w:p>
    <w:p w14:paraId="22F3509F" w14:textId="77777777" w:rsidR="009A2F99" w:rsidRDefault="00B96C7B">
      <w:pPr>
        <w:pStyle w:val="TOC2"/>
        <w:tabs>
          <w:tab w:val="right" w:leader="dot" w:pos="10196"/>
        </w:tabs>
        <w:rPr>
          <w:rFonts w:asciiTheme="minorHAnsi" w:hAnsiTheme="minorHAnsi" w:cstheme="minorBidi"/>
          <w:noProof/>
          <w:sz w:val="22"/>
          <w:szCs w:val="22"/>
          <w:lang w:eastAsia="ja-JP"/>
        </w:rPr>
      </w:pPr>
      <w:hyperlink w:anchor="_Toc8943756" w:history="1">
        <w:r w:rsidR="009A2F99" w:rsidRPr="0044055B">
          <w:rPr>
            <w:rStyle w:val="Hyperlink"/>
            <w:noProof/>
          </w:rPr>
          <w:t xml:space="preserve">Результати порівняння структур при відсутності зовнішніх зв’язків і </w:t>
        </w:r>
        <w:r w:rsidR="009A2F99" w:rsidRPr="00B5548F">
          <w:rPr>
            <w:noProof/>
            <w:position w:val="-16"/>
          </w:rPr>
          <w:object w:dxaOrig="1980" w:dyaOrig="420" w14:anchorId="5B3C50BB">
            <v:shape id="_x0000_i1028" type="#_x0000_t75" style="width:99.75pt;height:21pt" o:ole="">
              <v:imagedata r:id="rId14" o:title=""/>
            </v:shape>
            <o:OLEObject Type="Embed" ProgID="Equation.3" ShapeID="_x0000_i1028" DrawAspect="Content" ObjectID="_1621152026" r:id="rId15"/>
          </w:object>
        </w:r>
        <w:r w:rsidR="009A2F99">
          <w:rPr>
            <w:noProof/>
            <w:webHidden/>
          </w:rPr>
          <w:tab/>
        </w:r>
        <w:r w:rsidR="009A2F99">
          <w:rPr>
            <w:noProof/>
            <w:webHidden/>
          </w:rPr>
          <w:fldChar w:fldCharType="begin"/>
        </w:r>
        <w:r w:rsidR="009A2F99">
          <w:rPr>
            <w:noProof/>
            <w:webHidden/>
          </w:rPr>
          <w:instrText xml:space="preserve"> PAGEREF _Toc8943756 \h </w:instrText>
        </w:r>
        <w:r w:rsidR="009A2F99">
          <w:rPr>
            <w:noProof/>
            <w:webHidden/>
          </w:rPr>
        </w:r>
        <w:r w:rsidR="009A2F99">
          <w:rPr>
            <w:noProof/>
            <w:webHidden/>
          </w:rPr>
          <w:fldChar w:fldCharType="separate"/>
        </w:r>
        <w:r w:rsidR="009A2F99">
          <w:rPr>
            <w:noProof/>
            <w:webHidden/>
          </w:rPr>
          <w:t>91</w:t>
        </w:r>
        <w:r w:rsidR="009A2F99">
          <w:rPr>
            <w:noProof/>
            <w:webHidden/>
          </w:rPr>
          <w:fldChar w:fldCharType="end"/>
        </w:r>
      </w:hyperlink>
    </w:p>
    <w:p w14:paraId="6B68B85A" w14:textId="77777777" w:rsidR="009A2F99" w:rsidRDefault="00B96C7B">
      <w:pPr>
        <w:pStyle w:val="TOC2"/>
        <w:tabs>
          <w:tab w:val="right" w:leader="dot" w:pos="10196"/>
        </w:tabs>
        <w:rPr>
          <w:rFonts w:asciiTheme="minorHAnsi" w:hAnsiTheme="minorHAnsi" w:cstheme="minorBidi"/>
          <w:noProof/>
          <w:sz w:val="22"/>
          <w:szCs w:val="22"/>
          <w:lang w:eastAsia="ja-JP"/>
        </w:rPr>
      </w:pPr>
      <w:hyperlink w:anchor="_Toc8943757" w:history="1">
        <w:r w:rsidR="009A2F99" w:rsidRPr="0044055B">
          <w:rPr>
            <w:rStyle w:val="Hyperlink"/>
            <w:noProof/>
          </w:rPr>
          <w:t xml:space="preserve">Порівняння структур кластерів  при використанні PAG в якості основної мережі і </w:t>
        </w:r>
        <w:r w:rsidR="009A2F99" w:rsidRPr="00B97DAE">
          <w:rPr>
            <w:noProof/>
            <w:position w:val="-16"/>
            <w:lang w:val="ru-RU"/>
          </w:rPr>
          <w:object w:dxaOrig="2000" w:dyaOrig="420" w14:anchorId="33F206ED">
            <v:shape id="_x0000_i1029" type="#_x0000_t75" style="width:101.25pt;height:20.25pt" o:ole="">
              <v:imagedata r:id="rId16" o:title=""/>
            </v:shape>
            <o:OLEObject Type="Embed" ProgID="Equation.3" ShapeID="_x0000_i1029" DrawAspect="Content" ObjectID="_1621152027" r:id="rId17"/>
          </w:object>
        </w:r>
        <w:r w:rsidR="009A2F99">
          <w:rPr>
            <w:noProof/>
            <w:webHidden/>
          </w:rPr>
          <w:tab/>
        </w:r>
        <w:r w:rsidR="009A2F99">
          <w:rPr>
            <w:noProof/>
            <w:webHidden/>
          </w:rPr>
          <w:fldChar w:fldCharType="begin"/>
        </w:r>
        <w:r w:rsidR="009A2F99">
          <w:rPr>
            <w:noProof/>
            <w:webHidden/>
          </w:rPr>
          <w:instrText xml:space="preserve"> PAGEREF _Toc8943757 \h </w:instrText>
        </w:r>
        <w:r w:rsidR="009A2F99">
          <w:rPr>
            <w:noProof/>
            <w:webHidden/>
          </w:rPr>
        </w:r>
        <w:r w:rsidR="009A2F99">
          <w:rPr>
            <w:noProof/>
            <w:webHidden/>
          </w:rPr>
          <w:fldChar w:fldCharType="separate"/>
        </w:r>
        <w:r w:rsidR="009A2F99">
          <w:rPr>
            <w:noProof/>
            <w:webHidden/>
          </w:rPr>
          <w:t>92</w:t>
        </w:r>
        <w:r w:rsidR="009A2F99">
          <w:rPr>
            <w:noProof/>
            <w:webHidden/>
          </w:rPr>
          <w:fldChar w:fldCharType="end"/>
        </w:r>
      </w:hyperlink>
    </w:p>
    <w:p w14:paraId="2B7557AC" w14:textId="77777777" w:rsidR="009A2F99" w:rsidRDefault="00B96C7B">
      <w:pPr>
        <w:pStyle w:val="TOC2"/>
        <w:tabs>
          <w:tab w:val="right" w:leader="dot" w:pos="10196"/>
        </w:tabs>
        <w:rPr>
          <w:rFonts w:asciiTheme="minorHAnsi" w:hAnsiTheme="minorHAnsi" w:cstheme="minorBidi"/>
          <w:noProof/>
          <w:sz w:val="22"/>
          <w:szCs w:val="22"/>
          <w:lang w:eastAsia="ja-JP"/>
        </w:rPr>
      </w:pPr>
      <w:hyperlink w:anchor="_Toc8943758" w:history="1">
        <w:r w:rsidR="009A2F99" w:rsidRPr="0044055B">
          <w:rPr>
            <w:rStyle w:val="Hyperlink"/>
            <w:noProof/>
          </w:rPr>
          <w:t xml:space="preserve">Порівняння структур кластерів  при використанні PAG в якості основної мережі і </w:t>
        </w:r>
        <w:r w:rsidR="009A2F99" w:rsidRPr="00D16CB7">
          <w:rPr>
            <w:noProof/>
            <w:position w:val="-16"/>
            <w:lang w:val="ru-RU"/>
          </w:rPr>
          <w:object w:dxaOrig="1960" w:dyaOrig="420" w14:anchorId="670088A3">
            <v:shape id="_x0000_i1030" type="#_x0000_t75" style="width:99pt;height:20.25pt" o:ole="">
              <v:imagedata r:id="rId18" o:title=""/>
            </v:shape>
            <o:OLEObject Type="Embed" ProgID="Equation.3" ShapeID="_x0000_i1030" DrawAspect="Content" ObjectID="_1621152028" r:id="rId19"/>
          </w:object>
        </w:r>
        <w:r w:rsidR="009A2F99">
          <w:rPr>
            <w:noProof/>
            <w:webHidden/>
          </w:rPr>
          <w:tab/>
        </w:r>
        <w:r w:rsidR="009A2F99">
          <w:rPr>
            <w:noProof/>
            <w:webHidden/>
          </w:rPr>
          <w:fldChar w:fldCharType="begin"/>
        </w:r>
        <w:r w:rsidR="009A2F99">
          <w:rPr>
            <w:noProof/>
            <w:webHidden/>
          </w:rPr>
          <w:instrText xml:space="preserve"> PAGEREF _Toc8943758 \h </w:instrText>
        </w:r>
        <w:r w:rsidR="009A2F99">
          <w:rPr>
            <w:noProof/>
            <w:webHidden/>
          </w:rPr>
        </w:r>
        <w:r w:rsidR="009A2F99">
          <w:rPr>
            <w:noProof/>
            <w:webHidden/>
          </w:rPr>
          <w:fldChar w:fldCharType="separate"/>
        </w:r>
        <w:r w:rsidR="009A2F99">
          <w:rPr>
            <w:noProof/>
            <w:webHidden/>
          </w:rPr>
          <w:t>93</w:t>
        </w:r>
        <w:r w:rsidR="009A2F99">
          <w:rPr>
            <w:noProof/>
            <w:webHidden/>
          </w:rPr>
          <w:fldChar w:fldCharType="end"/>
        </w:r>
      </w:hyperlink>
    </w:p>
    <w:p w14:paraId="4FB12871" w14:textId="77777777" w:rsidR="009A2F99" w:rsidRDefault="00B96C7B">
      <w:pPr>
        <w:pStyle w:val="TOC2"/>
        <w:tabs>
          <w:tab w:val="right" w:leader="dot" w:pos="10196"/>
        </w:tabs>
        <w:rPr>
          <w:rFonts w:asciiTheme="minorHAnsi" w:hAnsiTheme="minorHAnsi" w:cstheme="minorBidi"/>
          <w:noProof/>
          <w:sz w:val="22"/>
          <w:szCs w:val="22"/>
          <w:lang w:eastAsia="ja-JP"/>
        </w:rPr>
      </w:pPr>
      <w:hyperlink w:anchor="_Toc8943759" w:history="1">
        <w:r w:rsidR="009A2F99" w:rsidRPr="0044055B">
          <w:rPr>
            <w:rStyle w:val="Hyperlink"/>
            <w:noProof/>
          </w:rPr>
          <w:t>Діаграма класів компонента Core</w:t>
        </w:r>
        <w:r w:rsidR="009A2F99">
          <w:rPr>
            <w:noProof/>
            <w:webHidden/>
          </w:rPr>
          <w:tab/>
        </w:r>
        <w:r w:rsidR="009A2F99">
          <w:rPr>
            <w:noProof/>
            <w:webHidden/>
          </w:rPr>
          <w:fldChar w:fldCharType="begin"/>
        </w:r>
        <w:r w:rsidR="009A2F99">
          <w:rPr>
            <w:noProof/>
            <w:webHidden/>
          </w:rPr>
          <w:instrText xml:space="preserve"> PAGEREF _Toc8943759 \h </w:instrText>
        </w:r>
        <w:r w:rsidR="009A2F99">
          <w:rPr>
            <w:noProof/>
            <w:webHidden/>
          </w:rPr>
        </w:r>
        <w:r w:rsidR="009A2F99">
          <w:rPr>
            <w:noProof/>
            <w:webHidden/>
          </w:rPr>
          <w:fldChar w:fldCharType="separate"/>
        </w:r>
        <w:r w:rsidR="009A2F99">
          <w:rPr>
            <w:noProof/>
            <w:webHidden/>
          </w:rPr>
          <w:t>94</w:t>
        </w:r>
        <w:r w:rsidR="009A2F99">
          <w:rPr>
            <w:noProof/>
            <w:webHidden/>
          </w:rPr>
          <w:fldChar w:fldCharType="end"/>
        </w:r>
      </w:hyperlink>
    </w:p>
    <w:p w14:paraId="5A69516A" w14:textId="77777777" w:rsidR="009A2F99" w:rsidRDefault="00B96C7B">
      <w:pPr>
        <w:pStyle w:val="TOC2"/>
        <w:tabs>
          <w:tab w:val="right" w:leader="dot" w:pos="10196"/>
        </w:tabs>
        <w:rPr>
          <w:rFonts w:asciiTheme="minorHAnsi" w:hAnsiTheme="minorHAnsi" w:cstheme="minorBidi"/>
          <w:noProof/>
          <w:sz w:val="22"/>
          <w:szCs w:val="22"/>
          <w:lang w:eastAsia="ja-JP"/>
        </w:rPr>
      </w:pPr>
      <w:hyperlink w:anchor="_Toc8943760" w:history="1">
        <w:r w:rsidR="009A2F99" w:rsidRPr="0044055B">
          <w:rPr>
            <w:rStyle w:val="Hyperlink"/>
            <w:noProof/>
          </w:rPr>
          <w:t>Діаграма класів компонента User Interface</w:t>
        </w:r>
        <w:r w:rsidR="009A2F99">
          <w:rPr>
            <w:noProof/>
            <w:webHidden/>
          </w:rPr>
          <w:tab/>
        </w:r>
        <w:r w:rsidR="009A2F99">
          <w:rPr>
            <w:noProof/>
            <w:webHidden/>
          </w:rPr>
          <w:fldChar w:fldCharType="begin"/>
        </w:r>
        <w:r w:rsidR="009A2F99">
          <w:rPr>
            <w:noProof/>
            <w:webHidden/>
          </w:rPr>
          <w:instrText xml:space="preserve"> PAGEREF _Toc8943760 \h </w:instrText>
        </w:r>
        <w:r w:rsidR="009A2F99">
          <w:rPr>
            <w:noProof/>
            <w:webHidden/>
          </w:rPr>
        </w:r>
        <w:r w:rsidR="009A2F99">
          <w:rPr>
            <w:noProof/>
            <w:webHidden/>
          </w:rPr>
          <w:fldChar w:fldCharType="separate"/>
        </w:r>
        <w:r w:rsidR="009A2F99">
          <w:rPr>
            <w:noProof/>
            <w:webHidden/>
          </w:rPr>
          <w:t>95</w:t>
        </w:r>
        <w:r w:rsidR="009A2F99">
          <w:rPr>
            <w:noProof/>
            <w:webHidden/>
          </w:rPr>
          <w:fldChar w:fldCharType="end"/>
        </w:r>
      </w:hyperlink>
    </w:p>
    <w:p w14:paraId="6861D160" w14:textId="651FED9D" w:rsidR="007F010A" w:rsidRDefault="00ED0BF8" w:rsidP="005C79D6">
      <w:pPr>
        <w:rPr>
          <w:rFonts w:eastAsia="Times New Roman"/>
        </w:rPr>
      </w:pPr>
      <w:r>
        <w:rPr>
          <w:rFonts w:eastAsia="Times New Roman"/>
        </w:rPr>
        <w:fldChar w:fldCharType="end"/>
      </w:r>
      <w:r w:rsidR="007F010A">
        <w:rPr>
          <w:rFonts w:eastAsia="Times New Roman"/>
        </w:rPr>
        <w:br w:type="page"/>
      </w:r>
    </w:p>
    <w:p w14:paraId="0FC3012E" w14:textId="77777777" w:rsidR="008778DC" w:rsidRPr="00986D4E" w:rsidRDefault="008778DC" w:rsidP="000A08DC">
      <w:pPr>
        <w:pStyle w:val="Heading1"/>
        <w:numPr>
          <w:ilvl w:val="0"/>
          <w:numId w:val="0"/>
        </w:numPr>
      </w:pPr>
      <w:bookmarkStart w:id="2" w:name="_Toc532102308"/>
      <w:bookmarkStart w:id="3" w:name="_Toc8943708"/>
      <w:r w:rsidRPr="00986D4E">
        <w:lastRenderedPageBreak/>
        <w:t>ВСТУП</w:t>
      </w:r>
      <w:bookmarkEnd w:id="2"/>
      <w:bookmarkEnd w:id="3"/>
    </w:p>
    <w:p w14:paraId="755E85A9" w14:textId="7614BD9E" w:rsidR="00717A66" w:rsidRDefault="00717A66" w:rsidP="004B1AD3">
      <w:pPr>
        <w:ind w:firstLine="567"/>
        <w:rPr>
          <w:lang w:val="ru-RU"/>
        </w:rPr>
      </w:pPr>
      <w:r w:rsidRPr="00717A66">
        <w:rPr>
          <w:lang w:val="ru-RU"/>
        </w:rPr>
        <w:t>Використання децентралізованих (P2P) мереж в якості альтернативи централізованим клієнт-серверних мереж набирає популярність. Існує кілька областей застосування P2P мереж, що пояснюють цю популярність [1]. Завдяки здатності P2P мереж до масштабування, даний вид мереж отримав застосування в області розподілених обчислень. Наприклад, проект SETI @ HOME (розподілений пошук позаземних цивілізацій)</w:t>
      </w:r>
      <w:r w:rsidR="00BB18F2" w:rsidRPr="00BB18F2">
        <w:rPr>
          <w:lang w:val="ru-RU"/>
        </w:rPr>
        <w:t xml:space="preserve"> [2]</w:t>
      </w:r>
      <w:r w:rsidRPr="00717A66">
        <w:rPr>
          <w:lang w:val="ru-RU"/>
        </w:rPr>
        <w:t xml:space="preserve"> за рахунок використання P2P мережі учасників показав величезний обчислювальний потенціал. На даний момент в ньому беруть участь понад три мільйони користувачів на безкоштовній основі [1]. Ще одним прикладом розподілених обчислень може служити проект distributed.net</w:t>
      </w:r>
      <w:r w:rsidR="00FB4379" w:rsidRPr="00FB4379">
        <w:rPr>
          <w:lang w:val="ru-RU"/>
        </w:rPr>
        <w:t xml:space="preserve"> [3]</w:t>
      </w:r>
      <w:r w:rsidRPr="00717A66">
        <w:rPr>
          <w:lang w:val="ru-RU"/>
        </w:rPr>
        <w:t>, учасники якого займаються легальним зломом криптографічних шифрів, щоб перевірити їх надійність [1].</w:t>
      </w:r>
    </w:p>
    <w:p w14:paraId="2397A7A2" w14:textId="5947D863" w:rsidR="00717A66" w:rsidRDefault="00717A66" w:rsidP="00BB18F2">
      <w:pPr>
        <w:ind w:firstLine="567"/>
        <w:rPr>
          <w:lang w:val="ru-RU"/>
        </w:rPr>
      </w:pPr>
      <w:r w:rsidRPr="00717A66">
        <w:rPr>
          <w:lang w:val="ru-RU"/>
        </w:rPr>
        <w:t>Безліч нових сфер для застосування P2P мереж пов'язано з появою технології блокчейн. Спочатку дана</w:t>
      </w:r>
      <w:r w:rsidR="0047477C">
        <w:rPr>
          <w:lang w:val="ru-RU"/>
        </w:rPr>
        <w:t xml:space="preserve"> технологія була представлена </w:t>
      </w:r>
      <w:r w:rsidRPr="00717A66">
        <w:rPr>
          <w:lang w:val="ru-RU"/>
        </w:rPr>
        <w:t>в якості основи дл</w:t>
      </w:r>
      <w:r w:rsidR="00BA326F">
        <w:rPr>
          <w:lang w:val="ru-RU"/>
        </w:rPr>
        <w:t>я криптовалюти</w:t>
      </w:r>
      <w:r w:rsidR="00FB4379">
        <w:rPr>
          <w:lang w:val="ru-RU"/>
        </w:rPr>
        <w:t xml:space="preserve"> Bitcoin [4</w:t>
      </w:r>
      <w:r w:rsidRPr="00717A66">
        <w:rPr>
          <w:lang w:val="ru-RU"/>
        </w:rPr>
        <w:t>]. Потенційно блокчейн може мати застосування в таких сферах, як проведення голосувань, торгівля нерухомі</w:t>
      </w:r>
      <w:r w:rsidR="00BA326F">
        <w:rPr>
          <w:lang w:val="ru-RU"/>
        </w:rPr>
        <w:t xml:space="preserve">стю, валютні операції і т. </w:t>
      </w:r>
      <w:r w:rsidR="00BA326F">
        <w:t>д</w:t>
      </w:r>
      <w:r w:rsidR="00FB4379">
        <w:rPr>
          <w:lang w:val="ru-RU"/>
        </w:rPr>
        <w:t>. [5</w:t>
      </w:r>
      <w:r w:rsidRPr="00717A66">
        <w:rPr>
          <w:lang w:val="ru-RU"/>
        </w:rPr>
        <w:t xml:space="preserve">]. Одним із способів застосування P2P мереж з використання блокчейна є створення децентралізованих соціальних мереж. </w:t>
      </w:r>
      <w:r w:rsidR="00BB18F2" w:rsidRPr="00BB18F2">
        <w:rPr>
          <w:lang w:val="ru-RU"/>
        </w:rPr>
        <w:t>В</w:t>
      </w:r>
      <w:r w:rsidR="00BB18F2">
        <w:rPr>
          <w:lang w:val="ru-RU"/>
        </w:rPr>
        <w:t xml:space="preserve"> цих мережах пропонується нова </w:t>
      </w:r>
      <w:r w:rsidR="00BB18F2" w:rsidRPr="00BB18F2">
        <w:rPr>
          <w:lang w:val="ru-RU"/>
        </w:rPr>
        <w:t xml:space="preserve">модель доходів від соціальних медіа. </w:t>
      </w:r>
      <w:r w:rsidRPr="00717A66">
        <w:rPr>
          <w:lang w:val="ru-RU"/>
        </w:rPr>
        <w:t>Головною ідеєю для залучення нових учасників даних мереж є можливість монетизації участі користувачів в розвитку мережі, але для збереження стабільності потрібно гігантський обсяг аналітичної роботи. Можливо, тому повноцінні соціальні мережі з використання технології блокчейн поки не доступні кінцевому користувачеві і знаходяться на різних е</w:t>
      </w:r>
      <w:r w:rsidR="00FB4379">
        <w:rPr>
          <w:lang w:val="ru-RU"/>
        </w:rPr>
        <w:t>тапах розробки або тестування [6</w:t>
      </w:r>
      <w:r w:rsidRPr="00717A66">
        <w:rPr>
          <w:lang w:val="ru-RU"/>
        </w:rPr>
        <w:t>]. Прикладами перших соціальних мереж такого типу можна вважати Steemit</w:t>
      </w:r>
      <w:r w:rsidR="002C4432" w:rsidRPr="002C4432">
        <w:rPr>
          <w:lang w:val="ru-RU"/>
        </w:rPr>
        <w:t xml:space="preserve"> [</w:t>
      </w:r>
      <w:r w:rsidR="00FB4379">
        <w:rPr>
          <w:lang w:val="ru-RU"/>
        </w:rPr>
        <w:t>7</w:t>
      </w:r>
      <w:r w:rsidR="002C4432" w:rsidRPr="002C4432">
        <w:rPr>
          <w:lang w:val="ru-RU"/>
        </w:rPr>
        <w:t>]</w:t>
      </w:r>
      <w:r w:rsidRPr="00717A66">
        <w:rPr>
          <w:lang w:val="ru-RU"/>
        </w:rPr>
        <w:t>, Golos.io</w:t>
      </w:r>
      <w:r w:rsidR="00FB4379">
        <w:rPr>
          <w:lang w:val="ru-RU"/>
        </w:rPr>
        <w:t xml:space="preserve"> [8</w:t>
      </w:r>
      <w:r w:rsidR="002C4432" w:rsidRPr="002C4432">
        <w:rPr>
          <w:lang w:val="ru-RU"/>
        </w:rPr>
        <w:t>]</w:t>
      </w:r>
      <w:r w:rsidRPr="00717A66">
        <w:rPr>
          <w:lang w:val="ru-RU"/>
        </w:rPr>
        <w:t xml:space="preserve"> і Whaleshares</w:t>
      </w:r>
      <w:r w:rsidR="00FB4379">
        <w:rPr>
          <w:lang w:val="ru-RU"/>
        </w:rPr>
        <w:t xml:space="preserve"> [9</w:t>
      </w:r>
      <w:r w:rsidR="00BB18F2" w:rsidRPr="00BB18F2">
        <w:rPr>
          <w:lang w:val="ru-RU"/>
        </w:rPr>
        <w:t>]</w:t>
      </w:r>
      <w:r w:rsidRPr="00717A66">
        <w:rPr>
          <w:lang w:val="ru-RU"/>
        </w:rPr>
        <w:t>.</w:t>
      </w:r>
    </w:p>
    <w:p w14:paraId="2DD819EC" w14:textId="0297E401" w:rsidR="00EC488E" w:rsidRPr="00EC488E" w:rsidRDefault="00EC488E" w:rsidP="00EC488E">
      <w:pPr>
        <w:ind w:firstLine="567"/>
        <w:rPr>
          <w:lang w:val="ru-RU"/>
        </w:rPr>
      </w:pPr>
      <w:r w:rsidRPr="00EC488E">
        <w:rPr>
          <w:lang w:val="ru-RU"/>
        </w:rPr>
        <w:t>Однією з актуальних проблем P2P мереж є так звана проблема free-ride користувачів, яка полягає в тому, що деякі користувачі намага</w:t>
      </w:r>
      <w:r w:rsidR="00D41014">
        <w:rPr>
          <w:lang w:val="ru-RU"/>
        </w:rPr>
        <w:t>ються використовувати P2P мережу</w:t>
      </w:r>
      <w:r w:rsidRPr="00EC488E">
        <w:rPr>
          <w:lang w:val="ru-RU"/>
        </w:rPr>
        <w:t xml:space="preserve"> таким чином, щоб збільшити кількість одержуваних від неї благ і при цьому зменшити кількість ресурсів, які вони</w:t>
      </w:r>
      <w:r>
        <w:rPr>
          <w:lang w:val="ru-RU"/>
        </w:rPr>
        <w:t xml:space="preserve"> надають іншим учасникам мережі</w:t>
      </w:r>
      <w:r w:rsidRPr="00EC488E">
        <w:rPr>
          <w:lang w:val="ru-RU"/>
        </w:rPr>
        <w:t xml:space="preserve"> [10]. </w:t>
      </w:r>
      <w:r w:rsidRPr="00EC488E">
        <w:rPr>
          <w:lang w:val="ru-RU"/>
        </w:rPr>
        <w:lastRenderedPageBreak/>
        <w:t>Проблема існування free-ride користувачів в P2P мережах була дослідже</w:t>
      </w:r>
      <w:r w:rsidR="00465796">
        <w:rPr>
          <w:lang w:val="ru-RU"/>
        </w:rPr>
        <w:t>на в багатьох роботах. Так, в [11; 12</w:t>
      </w:r>
      <w:r w:rsidRPr="00EC488E">
        <w:rPr>
          <w:lang w:val="ru-RU"/>
        </w:rPr>
        <w:t>] пропонується на основі порядності розділяти free-ride користувачів на егоїстичних, які не надають ресурси для P2P мережі, і неегоїстичний, які в свою чергу діляться на надійних і ненадійних в залежності від якості наданих ресурсів. Складність боротьби з free-ride користувачами полягає в тому, що вони можуть адаптувати свою поведінку відп</w:t>
      </w:r>
      <w:r w:rsidR="00465796">
        <w:rPr>
          <w:lang w:val="ru-RU"/>
        </w:rPr>
        <w:t>овідно до зміни правил мережі [13</w:t>
      </w:r>
      <w:r w:rsidRPr="00EC488E">
        <w:rPr>
          <w:lang w:val="ru-RU"/>
        </w:rPr>
        <w:t>].</w:t>
      </w:r>
    </w:p>
    <w:p w14:paraId="3D022A18" w14:textId="6BBAAA7A" w:rsidR="00535158" w:rsidRPr="008D4866" w:rsidRDefault="00EC488E" w:rsidP="008D4866">
      <w:pPr>
        <w:ind w:firstLine="567"/>
      </w:pPr>
      <w:r>
        <w:t xml:space="preserve">В даній дисертації </w:t>
      </w:r>
      <w:r w:rsidRPr="00EC488E">
        <w:rPr>
          <w:lang w:val="ru-RU"/>
        </w:rPr>
        <w:t xml:space="preserve">розглядається модель соціальної </w:t>
      </w:r>
      <w:r w:rsidRPr="00EC488E">
        <w:rPr>
          <w:lang w:val="en-US"/>
        </w:rPr>
        <w:t>P</w:t>
      </w:r>
      <w:r w:rsidRPr="00EC488E">
        <w:rPr>
          <w:lang w:val="ru-RU"/>
        </w:rPr>
        <w:t>2</w:t>
      </w:r>
      <w:r w:rsidRPr="00EC488E">
        <w:rPr>
          <w:lang w:val="en-US"/>
        </w:rPr>
        <w:t>P</w:t>
      </w:r>
      <w:r w:rsidRPr="00EC488E">
        <w:rPr>
          <w:lang w:val="ru-RU"/>
        </w:rPr>
        <w:t xml:space="preserve"> мережі, згідно з якою користувачі діляться на авторів контенту і </w:t>
      </w:r>
      <w:r>
        <w:rPr>
          <w:lang w:val="ru-RU"/>
        </w:rPr>
        <w:t>підписників</w:t>
      </w:r>
      <w:r w:rsidRPr="00EC488E">
        <w:rPr>
          <w:lang w:val="ru-RU"/>
        </w:rPr>
        <w:t>, які можуть підтримувати тих чи інших авторів. Для боротьби з free-ride користувачами мережі використовується розподіл нагороди (механізм боротьби з free-ride кори</w:t>
      </w:r>
      <w:r w:rsidR="00465796">
        <w:rPr>
          <w:lang w:val="ru-RU"/>
        </w:rPr>
        <w:t>стувачами на основі заохочень [14</w:t>
      </w:r>
      <w:r w:rsidRPr="00EC488E">
        <w:rPr>
          <w:lang w:val="ru-RU"/>
        </w:rPr>
        <w:t>, c. 3-4]). Однак, для даної мережі не досліджені можливості адаптації поведінки спільноти free-ride користувачів при використанні розподілу нагород, що не дозволяє зробити висновків про життєздатність цієї мережі</w:t>
      </w:r>
      <w:r>
        <w:rPr>
          <w:lang w:val="ru-RU"/>
        </w:rPr>
        <w:t xml:space="preserve"> </w:t>
      </w:r>
      <w:r w:rsidRPr="00EC488E">
        <w:rPr>
          <w:lang w:val="ru-RU"/>
        </w:rPr>
        <w:t xml:space="preserve">[10]. </w:t>
      </w:r>
      <w:r>
        <w:rPr>
          <w:rFonts w:eastAsia="Times New Roman"/>
        </w:rPr>
        <w:t xml:space="preserve">Головною метою було виявити і порівняти можливі стратегії користувачів по зловживанню правилами даної мережі для отримання максимальної кількості нагороди і </w:t>
      </w:r>
      <w:r w:rsidRPr="009B4A2F">
        <w:rPr>
          <w:rFonts w:eastAsia="Times New Roman"/>
        </w:rPr>
        <w:t>наданн</w:t>
      </w:r>
      <w:r>
        <w:rPr>
          <w:rFonts w:eastAsia="Times New Roman"/>
        </w:rPr>
        <w:t>і при цьому мінімільної користі мережі. Було сформовано</w:t>
      </w:r>
      <w:r w:rsidR="008D4866">
        <w:rPr>
          <w:rFonts w:eastAsia="Times New Roman"/>
        </w:rPr>
        <w:t xml:space="preserve"> і проаналізовано</w:t>
      </w:r>
      <w:r>
        <w:rPr>
          <w:rFonts w:eastAsia="Times New Roman"/>
        </w:rPr>
        <w:t xml:space="preserve"> мож</w:t>
      </w:r>
      <w:r w:rsidR="00D41014">
        <w:rPr>
          <w:rFonts w:eastAsia="Times New Roman"/>
        </w:rPr>
        <w:t>ливі стратегії зловживань з боку</w:t>
      </w:r>
      <w:r>
        <w:rPr>
          <w:rFonts w:eastAsia="Times New Roman"/>
        </w:rPr>
        <w:t xml:space="preserve"> спільноти </w:t>
      </w:r>
      <w:r>
        <w:rPr>
          <w:rFonts w:eastAsia="Times New Roman"/>
          <w:lang w:val="en-US"/>
        </w:rPr>
        <w:t>free</w:t>
      </w:r>
      <w:r w:rsidRPr="00EC488E">
        <w:rPr>
          <w:rFonts w:eastAsia="Times New Roman"/>
        </w:rPr>
        <w:t>-</w:t>
      </w:r>
      <w:r>
        <w:rPr>
          <w:rFonts w:eastAsia="Times New Roman"/>
          <w:lang w:val="en-US"/>
        </w:rPr>
        <w:t>ride</w:t>
      </w:r>
      <w:r w:rsidRPr="00EC488E">
        <w:rPr>
          <w:rFonts w:eastAsia="Times New Roman"/>
        </w:rPr>
        <w:t xml:space="preserve"> </w:t>
      </w:r>
      <w:r>
        <w:rPr>
          <w:rFonts w:eastAsia="Times New Roman"/>
        </w:rPr>
        <w:t xml:space="preserve">користувачів для мережі. Також було </w:t>
      </w:r>
      <w:r w:rsidR="00D41014">
        <w:rPr>
          <w:rFonts w:eastAsia="Times New Roman"/>
        </w:rPr>
        <w:t>розглянуто</w:t>
      </w:r>
      <w:r w:rsidR="008D4866">
        <w:rPr>
          <w:rFonts w:eastAsia="Times New Roman"/>
        </w:rPr>
        <w:t xml:space="preserve"> можливий підхід для боротьби з проблемою зловживань з боку спільноти </w:t>
      </w:r>
      <w:r w:rsidR="008D4866">
        <w:rPr>
          <w:rFonts w:eastAsia="Times New Roman"/>
          <w:lang w:val="en-US"/>
        </w:rPr>
        <w:t>free</w:t>
      </w:r>
      <w:r w:rsidR="008D4866" w:rsidRPr="00D41014">
        <w:rPr>
          <w:rFonts w:eastAsia="Times New Roman"/>
        </w:rPr>
        <w:t>-</w:t>
      </w:r>
      <w:r w:rsidR="008D4866">
        <w:rPr>
          <w:rFonts w:eastAsia="Times New Roman"/>
          <w:lang w:val="en-US"/>
        </w:rPr>
        <w:t>ride</w:t>
      </w:r>
      <w:r w:rsidR="008D4866" w:rsidRPr="00D41014">
        <w:rPr>
          <w:rFonts w:eastAsia="Times New Roman"/>
        </w:rPr>
        <w:t xml:space="preserve"> </w:t>
      </w:r>
      <w:r w:rsidR="008D4866">
        <w:rPr>
          <w:rFonts w:eastAsia="Times New Roman"/>
        </w:rPr>
        <w:t>користувачів в запропонованій мережі з розподілом нагород</w:t>
      </w:r>
      <w:r>
        <w:rPr>
          <w:rFonts w:eastAsia="Times New Roman"/>
        </w:rPr>
        <w:t>.</w:t>
      </w:r>
      <w:r w:rsidR="00535158">
        <w:br w:type="page"/>
      </w:r>
    </w:p>
    <w:p w14:paraId="0F93CCA6" w14:textId="731663DE" w:rsidR="00CB54A7" w:rsidRPr="00E34BD3" w:rsidRDefault="00F74AB9" w:rsidP="000A08DC">
      <w:pPr>
        <w:pStyle w:val="Heading1"/>
      </w:pPr>
      <w:bookmarkStart w:id="4" w:name="_Toc8943709"/>
      <w:r w:rsidRPr="00CB4B83">
        <w:lastRenderedPageBreak/>
        <w:t xml:space="preserve">ОГЛЯД СУЧАСНИХ ДОСЛІДЖЕНЬ В ОБЛАСТІ </w:t>
      </w:r>
      <w:bookmarkEnd w:id="0"/>
      <w:r w:rsidR="00E34BD3">
        <w:t xml:space="preserve">ЗЛОВЖИВАНЬ В </w:t>
      </w:r>
      <w:r w:rsidR="00E34BD3">
        <w:rPr>
          <w:lang w:val="en-US"/>
        </w:rPr>
        <w:t>PEER</w:t>
      </w:r>
      <w:r w:rsidR="00E34BD3" w:rsidRPr="00E34BD3">
        <w:rPr>
          <w:lang w:val="ru-RU"/>
        </w:rPr>
        <w:t>-</w:t>
      </w:r>
      <w:r w:rsidR="00E34BD3">
        <w:rPr>
          <w:lang w:val="en-US"/>
        </w:rPr>
        <w:t>TO</w:t>
      </w:r>
      <w:r w:rsidR="00E34BD3" w:rsidRPr="00E34BD3">
        <w:rPr>
          <w:lang w:val="ru-RU"/>
        </w:rPr>
        <w:t>-</w:t>
      </w:r>
      <w:r w:rsidR="00E34BD3">
        <w:rPr>
          <w:lang w:val="en-US"/>
        </w:rPr>
        <w:t>PEER</w:t>
      </w:r>
      <w:r w:rsidR="00E34BD3" w:rsidRPr="00E34BD3">
        <w:rPr>
          <w:lang w:val="ru-RU"/>
        </w:rPr>
        <w:t xml:space="preserve"> </w:t>
      </w:r>
      <w:r w:rsidR="003553B4">
        <w:t>МЕРЕЖАХ</w:t>
      </w:r>
      <w:bookmarkEnd w:id="4"/>
    </w:p>
    <w:p w14:paraId="341EC643" w14:textId="32398704" w:rsidR="00042118" w:rsidRPr="009504F6" w:rsidRDefault="00FB65E7" w:rsidP="00F5372C">
      <w:r>
        <w:t>Спочатку було розглянуто</w:t>
      </w:r>
      <w:r w:rsidRPr="00FB65E7">
        <w:t xml:space="preserve"> модель </w:t>
      </w:r>
      <w:r w:rsidR="00465796">
        <w:t>децентралізованих</w:t>
      </w:r>
      <w:r w:rsidR="00A76A67">
        <w:t xml:space="preserve"> пірингових</w:t>
      </w:r>
      <w:r w:rsidR="00465796">
        <w:t xml:space="preserve"> </w:t>
      </w:r>
      <w:r w:rsidRPr="00FB65E7">
        <w:t>(</w:t>
      </w:r>
      <w:r w:rsidR="00465796">
        <w:rPr>
          <w:lang w:val="en-US"/>
        </w:rPr>
        <w:t>P</w:t>
      </w:r>
      <w:r w:rsidR="00465796" w:rsidRPr="00465796">
        <w:t>2</w:t>
      </w:r>
      <w:r w:rsidR="00465796">
        <w:rPr>
          <w:lang w:val="en-US"/>
        </w:rPr>
        <w:t>P</w:t>
      </w:r>
      <w:r w:rsidRPr="00FB65E7">
        <w:t>) мереж</w:t>
      </w:r>
      <w:r w:rsidR="00376AB7">
        <w:t xml:space="preserve"> і її особливості</w:t>
      </w:r>
      <w:r w:rsidR="00A005D4">
        <w:t xml:space="preserve">. </w:t>
      </w:r>
      <w:r w:rsidR="00091961">
        <w:t xml:space="preserve">Основними </w:t>
      </w:r>
      <w:r w:rsidR="00636C91">
        <w:t>джерелами</w:t>
      </w:r>
      <w:r w:rsidR="00091961">
        <w:t>, які було розглянуто в</w:t>
      </w:r>
      <w:r w:rsidR="00016620">
        <w:t xml:space="preserve"> процесі вивчення </w:t>
      </w:r>
      <w:r w:rsidR="00016620">
        <w:rPr>
          <w:lang w:val="en-US"/>
        </w:rPr>
        <w:t>Peer</w:t>
      </w:r>
      <w:r w:rsidR="00016620" w:rsidRPr="0083684F">
        <w:t>-</w:t>
      </w:r>
      <w:r w:rsidR="00016620">
        <w:rPr>
          <w:lang w:val="en-US"/>
        </w:rPr>
        <w:t>to</w:t>
      </w:r>
      <w:r w:rsidR="00016620" w:rsidRPr="0083684F">
        <w:t>-</w:t>
      </w:r>
      <w:r w:rsidR="00016620">
        <w:rPr>
          <w:lang w:val="en-US"/>
        </w:rPr>
        <w:t>peer</w:t>
      </w:r>
      <w:r w:rsidR="00016620" w:rsidRPr="00016620">
        <w:t xml:space="preserve"> </w:t>
      </w:r>
      <w:r w:rsidR="00091961">
        <w:t>мереж були</w:t>
      </w:r>
      <w:r w:rsidR="00016620">
        <w:t xml:space="preserve"> </w:t>
      </w:r>
      <w:r w:rsidR="005B0064">
        <w:t>[15</w:t>
      </w:r>
      <w:r w:rsidR="00132A4F" w:rsidRPr="00132A4F">
        <w:t xml:space="preserve">] </w:t>
      </w:r>
      <w:r w:rsidR="00132A4F">
        <w:t xml:space="preserve">і </w:t>
      </w:r>
      <w:r w:rsidR="00AE7541">
        <w:rPr>
          <w:lang w:val="ru-RU"/>
        </w:rPr>
        <w:t>[</w:t>
      </w:r>
      <w:r w:rsidR="005B0064">
        <w:rPr>
          <w:lang w:val="ru-RU"/>
        </w:rPr>
        <w:t>1</w:t>
      </w:r>
      <w:r w:rsidR="00132A4F" w:rsidRPr="00132A4F">
        <w:rPr>
          <w:lang w:val="ru-RU"/>
        </w:rPr>
        <w:t xml:space="preserve">]. </w:t>
      </w:r>
      <w:r w:rsidR="008C1501">
        <w:rPr>
          <w:lang w:val="en-US"/>
        </w:rPr>
        <w:t>Peer</w:t>
      </w:r>
      <w:r w:rsidR="008C1501" w:rsidRPr="0083684F">
        <w:t>-</w:t>
      </w:r>
      <w:r w:rsidR="008C1501">
        <w:rPr>
          <w:lang w:val="en-US"/>
        </w:rPr>
        <w:t>to</w:t>
      </w:r>
      <w:r w:rsidR="008C1501" w:rsidRPr="0083684F">
        <w:t>-</w:t>
      </w:r>
      <w:r w:rsidR="008C1501">
        <w:rPr>
          <w:lang w:val="en-US"/>
        </w:rPr>
        <w:t>peer</w:t>
      </w:r>
      <w:r w:rsidR="00BF13ED" w:rsidRPr="0083684F">
        <w:t xml:space="preserve"> </w:t>
      </w:r>
      <w:r w:rsidR="00BF13ED">
        <w:t xml:space="preserve">мережі </w:t>
      </w:r>
      <w:r w:rsidR="00ED74C9">
        <w:t>є альтернативою централізованій</w:t>
      </w:r>
      <w:r w:rsidR="00A64C97">
        <w:t xml:space="preserve"> або клієнт-серверній моделі мереж</w:t>
      </w:r>
      <w:r w:rsidR="00574B2B">
        <w:t>, де зазвичай наявний один сервер або невеликий кластер серверів і багато клієнтів.</w:t>
      </w:r>
      <w:r w:rsidR="008C1501">
        <w:t xml:space="preserve"> В</w:t>
      </w:r>
      <w:r w:rsidR="0083684F">
        <w:t xml:space="preserve"> найчистішому вигляді</w:t>
      </w:r>
      <w:r w:rsidR="0083684F" w:rsidRPr="00D53F10">
        <w:t xml:space="preserve"> </w:t>
      </w:r>
      <w:r w:rsidR="0083684F">
        <w:t xml:space="preserve">модель </w:t>
      </w:r>
      <w:r w:rsidR="0083684F">
        <w:rPr>
          <w:lang w:val="en-US"/>
        </w:rPr>
        <w:t>peer</w:t>
      </w:r>
      <w:r w:rsidR="0083684F" w:rsidRPr="00D53F10">
        <w:t>-</w:t>
      </w:r>
      <w:r w:rsidR="0083684F">
        <w:rPr>
          <w:lang w:val="en-US"/>
        </w:rPr>
        <w:t>to</w:t>
      </w:r>
      <w:r w:rsidR="0083684F" w:rsidRPr="00D53F10">
        <w:t>-</w:t>
      </w:r>
      <w:r w:rsidR="0083684F">
        <w:rPr>
          <w:lang w:val="en-US"/>
        </w:rPr>
        <w:t>peer</w:t>
      </w:r>
      <w:r w:rsidR="0083684F" w:rsidRPr="00D53F10">
        <w:t xml:space="preserve"> </w:t>
      </w:r>
      <w:r w:rsidR="0083684F">
        <w:t xml:space="preserve">не має таких понять як сервер чи клієнт, </w:t>
      </w:r>
      <w:r w:rsidR="00D53F10">
        <w:t xml:space="preserve">натомість </w:t>
      </w:r>
      <w:r w:rsidR="0083684F">
        <w:t xml:space="preserve">всі </w:t>
      </w:r>
      <w:r w:rsidR="004F7757">
        <w:t xml:space="preserve">вузли в даній моделі є </w:t>
      </w:r>
      <w:r w:rsidR="00A26811">
        <w:t>одноранговими</w:t>
      </w:r>
      <w:r w:rsidR="00D53F10">
        <w:t xml:space="preserve"> </w:t>
      </w:r>
      <w:r w:rsidR="00D53F10" w:rsidRPr="00A26811">
        <w:t>[1</w:t>
      </w:r>
      <w:r w:rsidR="005B0064" w:rsidRPr="005B0064">
        <w:t>5</w:t>
      </w:r>
      <w:r w:rsidR="00D53F10" w:rsidRPr="00A26811">
        <w:t>]</w:t>
      </w:r>
      <w:r w:rsidR="004F7757">
        <w:t>.</w:t>
      </w:r>
      <w:r w:rsidR="00D53F10">
        <w:t xml:space="preserve"> </w:t>
      </w:r>
      <w:r w:rsidR="00AB7FE0">
        <w:t xml:space="preserve"> </w:t>
      </w:r>
      <w:r w:rsidR="00D420EE">
        <w:t xml:space="preserve">Не дивлячись на те, що всі вузли в децентралізованій мережі мають однаковий статус, їх </w:t>
      </w:r>
      <w:r w:rsidR="00722BF1">
        <w:t xml:space="preserve">реальні можливості можуть суттєво відрізнятися. Досить часто </w:t>
      </w:r>
      <w:r w:rsidR="00722BF1">
        <w:rPr>
          <w:lang w:val="en-US"/>
        </w:rPr>
        <w:t>Peer</w:t>
      </w:r>
      <w:r w:rsidR="00722BF1" w:rsidRPr="0083684F">
        <w:t>-</w:t>
      </w:r>
      <w:r w:rsidR="00722BF1">
        <w:rPr>
          <w:lang w:val="en-US"/>
        </w:rPr>
        <w:t>to</w:t>
      </w:r>
      <w:r w:rsidR="00722BF1" w:rsidRPr="0083684F">
        <w:t>-</w:t>
      </w:r>
      <w:r w:rsidR="00722BF1">
        <w:rPr>
          <w:lang w:val="en-US"/>
        </w:rPr>
        <w:t>peer</w:t>
      </w:r>
      <w:r w:rsidR="00722BF1">
        <w:t xml:space="preserve"> мережі можуть доповнюватися виділеними серверами, які виконують організаційні функції, наприклад авторизацію</w:t>
      </w:r>
      <w:r w:rsidR="00042118" w:rsidRPr="00042118">
        <w:t xml:space="preserve"> </w:t>
      </w:r>
      <w:r w:rsidR="005B0064">
        <w:t>[1</w:t>
      </w:r>
      <w:r w:rsidR="00042118" w:rsidRPr="004D0C55">
        <w:t>]</w:t>
      </w:r>
      <w:r w:rsidR="00722BF1">
        <w:t>.</w:t>
      </w:r>
      <w:r w:rsidR="00F5372C" w:rsidRPr="00346590">
        <w:t xml:space="preserve"> </w:t>
      </w:r>
    </w:p>
    <w:p w14:paraId="1BA8B688" w14:textId="63FD6E55" w:rsidR="00D84F41" w:rsidRDefault="00D53F10" w:rsidP="00ED74C9">
      <w:r>
        <w:t xml:space="preserve">Кожен вузол </w:t>
      </w:r>
      <w:r w:rsidR="00A26811">
        <w:t>в одноранговій мережі надає певні ресурси мережі і натомість отримує інші ресурси від інших вузлів.</w:t>
      </w:r>
      <w:r w:rsidR="002E03B8" w:rsidRPr="008D7498">
        <w:t xml:space="preserve"> </w:t>
      </w:r>
      <w:r w:rsidR="008D7498">
        <w:t xml:space="preserve">Наприклад, в мережі </w:t>
      </w:r>
      <w:r w:rsidR="008D7498">
        <w:rPr>
          <w:lang w:val="en-US"/>
        </w:rPr>
        <w:t>Napster</w:t>
      </w:r>
      <w:r w:rsidR="008D7498">
        <w:t xml:space="preserve"> кожен вузол пропонує</w:t>
      </w:r>
      <w:r w:rsidR="00A74C8E">
        <w:t xml:space="preserve"> музику решті спільноти і отримує інші музичні файли натомість. Також прикладом взаємодії в </w:t>
      </w:r>
      <w:r w:rsidR="00A74C8E">
        <w:rPr>
          <w:lang w:val="en-US"/>
        </w:rPr>
        <w:t>p</w:t>
      </w:r>
      <w:r w:rsidR="00A74C8E" w:rsidRPr="00CC3E7C">
        <w:rPr>
          <w:lang w:val="ru-RU"/>
        </w:rPr>
        <w:t>2</w:t>
      </w:r>
      <w:r w:rsidR="00A74C8E">
        <w:rPr>
          <w:lang w:val="en-US"/>
        </w:rPr>
        <w:t>p</w:t>
      </w:r>
      <w:r w:rsidR="00A74C8E" w:rsidRPr="00CC3E7C">
        <w:rPr>
          <w:lang w:val="ru-RU"/>
        </w:rPr>
        <w:t xml:space="preserve"> </w:t>
      </w:r>
      <w:r w:rsidR="00A74C8E">
        <w:t>мережі може бути</w:t>
      </w:r>
      <w:r w:rsidR="00CC3E7C">
        <w:t xml:space="preserve"> надання одними учасниками коштів для важливих досліджень, таких як пошу</w:t>
      </w:r>
      <w:r w:rsidR="00FB65E7">
        <w:t>к позаземного життя або боротьба</w:t>
      </w:r>
      <w:r w:rsidR="00CC3E7C">
        <w:t xml:space="preserve"> </w:t>
      </w:r>
      <w:r w:rsidR="00357304">
        <w:t>з раком. Винагородою в такій мережі може служити отримання задоволення від допомоги іншим</w:t>
      </w:r>
      <w:r w:rsidR="001E0169">
        <w:t xml:space="preserve"> </w:t>
      </w:r>
      <w:r w:rsidR="001E0169" w:rsidRPr="001E0169">
        <w:rPr>
          <w:lang w:val="ru-RU"/>
        </w:rPr>
        <w:t>[1</w:t>
      </w:r>
      <w:r w:rsidR="005B0064">
        <w:rPr>
          <w:lang w:val="ru-RU"/>
        </w:rPr>
        <w:t>5</w:t>
      </w:r>
      <w:r w:rsidR="001E0169" w:rsidRPr="001E0169">
        <w:rPr>
          <w:lang w:val="ru-RU"/>
        </w:rPr>
        <w:t>]</w:t>
      </w:r>
      <w:r w:rsidR="00357304">
        <w:t>.</w:t>
      </w:r>
    </w:p>
    <w:p w14:paraId="16D34C16" w14:textId="164D4078" w:rsidR="0047477C" w:rsidRPr="00A76A67" w:rsidRDefault="00BA326F" w:rsidP="00ED74C9">
      <w:r>
        <w:t xml:space="preserve">Також в ході дослідження було вивчено основні аспекти технології блокчейн, бо саме з нею пов’язане винекнення великої кількості нових сфер для використання </w:t>
      </w:r>
      <w:r>
        <w:rPr>
          <w:lang w:val="en-US"/>
        </w:rPr>
        <w:t>P</w:t>
      </w:r>
      <w:r w:rsidRPr="00BA326F">
        <w:t>2</w:t>
      </w:r>
      <w:r>
        <w:rPr>
          <w:lang w:val="en-US"/>
        </w:rPr>
        <w:t>P</w:t>
      </w:r>
      <w:r w:rsidRPr="00BA326F">
        <w:t xml:space="preserve"> </w:t>
      </w:r>
      <w:r>
        <w:t>мереж.</w:t>
      </w:r>
      <w:r w:rsidRPr="00BA326F">
        <w:t xml:space="preserve"> </w:t>
      </w:r>
      <w:r w:rsidRPr="00717A66">
        <w:rPr>
          <w:lang w:val="ru-RU"/>
        </w:rPr>
        <w:t>Спочатку дана</w:t>
      </w:r>
      <w:r>
        <w:rPr>
          <w:lang w:val="ru-RU"/>
        </w:rPr>
        <w:t xml:space="preserve"> технологія була представлена </w:t>
      </w:r>
      <w:r w:rsidRPr="00717A66">
        <w:rPr>
          <w:lang w:val="ru-RU"/>
        </w:rPr>
        <w:t>в якості основи дл</w:t>
      </w:r>
      <w:r>
        <w:rPr>
          <w:lang w:val="ru-RU"/>
        </w:rPr>
        <w:t>я криптовалюти Bitcoin [4</w:t>
      </w:r>
      <w:r w:rsidRPr="00717A66">
        <w:rPr>
          <w:lang w:val="ru-RU"/>
        </w:rPr>
        <w:t>].</w:t>
      </w:r>
      <w:r w:rsidRPr="00BA326F">
        <w:rPr>
          <w:lang w:val="ru-RU"/>
        </w:rPr>
        <w:t xml:space="preserve"> </w:t>
      </w:r>
      <w:r w:rsidR="00A76A67" w:rsidRPr="00A76A67">
        <w:rPr>
          <w:lang w:val="ru-RU"/>
        </w:rPr>
        <w:t xml:space="preserve">Увага, яку привертає технологія блокчейна, </w:t>
      </w:r>
      <w:r w:rsidR="00A76A67">
        <w:t>пояснюється тим</w:t>
      </w:r>
      <w:r w:rsidR="00A76A67" w:rsidRPr="00A76A67">
        <w:rPr>
          <w:lang w:val="ru-RU"/>
        </w:rPr>
        <w:t xml:space="preserve">, що вона може служити в якості інструментального засобу забезпечення цілісності в повністю розподілених </w:t>
      </w:r>
      <w:r w:rsidR="00A76A67">
        <w:rPr>
          <w:lang w:val="en-US"/>
        </w:rPr>
        <w:t>P</w:t>
      </w:r>
      <w:r w:rsidR="00A76A67" w:rsidRPr="00A76A67">
        <w:rPr>
          <w:lang w:val="ru-RU"/>
        </w:rPr>
        <w:t>2</w:t>
      </w:r>
      <w:r w:rsidR="00A76A67">
        <w:rPr>
          <w:lang w:val="en-US"/>
        </w:rPr>
        <w:t>P</w:t>
      </w:r>
      <w:r w:rsidR="00A76A67" w:rsidRPr="00A76A67">
        <w:rPr>
          <w:lang w:val="ru-RU"/>
        </w:rPr>
        <w:t xml:space="preserve"> системах, що володіють потенційними можливостями для докорінної зміни цілих галузей промисловості за допомогою виключення проміжних ланок (посередників) [</w:t>
      </w:r>
      <w:r w:rsidR="00AE7541" w:rsidRPr="00AE7541">
        <w:rPr>
          <w:lang w:val="ru-RU"/>
        </w:rPr>
        <w:t>16</w:t>
      </w:r>
      <w:r w:rsidR="00A76A67" w:rsidRPr="00A76A67">
        <w:rPr>
          <w:lang w:val="ru-RU"/>
        </w:rPr>
        <w:t>].</w:t>
      </w:r>
    </w:p>
    <w:p w14:paraId="55394DE2" w14:textId="6E78FA0C" w:rsidR="0047477C" w:rsidRPr="0047477C" w:rsidRDefault="00D83580" w:rsidP="0047477C">
      <w:pPr>
        <w:rPr>
          <w:lang w:val="ru-RU"/>
        </w:rPr>
      </w:pPr>
      <w:r>
        <w:t>Однією з переваг децентралізованих мереж, порівняно з централізован</w:t>
      </w:r>
      <w:r w:rsidR="007D64AD">
        <w:t>ими, є те, що вони стають більш</w:t>
      </w:r>
      <w:r>
        <w:t xml:space="preserve"> продуктивними при збільше</w:t>
      </w:r>
      <w:r w:rsidR="00FB65E7">
        <w:t>нні кількості вузлів, які до них</w:t>
      </w:r>
      <w:r>
        <w:t xml:space="preserve"> </w:t>
      </w:r>
      <w:r>
        <w:lastRenderedPageBreak/>
        <w:t xml:space="preserve">під’єднані. Дійсно, кожний вузол додає в </w:t>
      </w:r>
      <w:r>
        <w:rPr>
          <w:lang w:val="en-US"/>
        </w:rPr>
        <w:t>p</w:t>
      </w:r>
      <w:r w:rsidRPr="00346590">
        <w:rPr>
          <w:lang w:val="ru-RU"/>
        </w:rPr>
        <w:t>2</w:t>
      </w:r>
      <w:r>
        <w:rPr>
          <w:lang w:val="en-US"/>
        </w:rPr>
        <w:t>p</w:t>
      </w:r>
      <w:r>
        <w:t xml:space="preserve"> мережу свої ресурси, в результаті сумарні ресурси мережі збільшуються </w:t>
      </w:r>
      <w:r w:rsidR="005B0064">
        <w:rPr>
          <w:lang w:val="ru-RU"/>
        </w:rPr>
        <w:t>[1</w:t>
      </w:r>
      <w:r w:rsidRPr="00346590">
        <w:rPr>
          <w:lang w:val="ru-RU"/>
        </w:rPr>
        <w:t>].</w:t>
      </w:r>
      <w:r w:rsidRPr="00042118">
        <w:rPr>
          <w:lang w:val="ru-RU"/>
        </w:rPr>
        <w:t xml:space="preserve"> </w:t>
      </w:r>
    </w:p>
    <w:p w14:paraId="326F501B" w14:textId="687E6D70" w:rsidR="00D83580" w:rsidRDefault="00D83580" w:rsidP="00D83580">
      <w:r>
        <w:t xml:space="preserve">Серед основних недоліків </w:t>
      </w:r>
      <w:r>
        <w:rPr>
          <w:lang w:val="en-US"/>
        </w:rPr>
        <w:t>p</w:t>
      </w:r>
      <w:r w:rsidRPr="00774466">
        <w:rPr>
          <w:lang w:val="ru-RU"/>
        </w:rPr>
        <w:t>2</w:t>
      </w:r>
      <w:r>
        <w:rPr>
          <w:lang w:val="en-US"/>
        </w:rPr>
        <w:t>p</w:t>
      </w:r>
      <w:r w:rsidRPr="00774466">
        <w:rPr>
          <w:lang w:val="ru-RU"/>
        </w:rPr>
        <w:t xml:space="preserve"> </w:t>
      </w:r>
      <w:r>
        <w:t xml:space="preserve">мереж можна назвати складність управління такими мережами порівняно з клієнт-серверними мережами. У випадку використання </w:t>
      </w:r>
      <w:r>
        <w:rPr>
          <w:lang w:val="en-US"/>
        </w:rPr>
        <w:t>p</w:t>
      </w:r>
      <w:r w:rsidRPr="00774466">
        <w:t>2</w:t>
      </w:r>
      <w:r>
        <w:rPr>
          <w:lang w:val="en-US"/>
        </w:rPr>
        <w:t>p</w:t>
      </w:r>
      <w:r w:rsidRPr="00774466">
        <w:t xml:space="preserve"> </w:t>
      </w:r>
      <w:r>
        <w:t>мереж, потрібно значну кількість ресурсів направляти н</w:t>
      </w:r>
      <w:r w:rsidR="00FB65E7">
        <w:t>а підтримку стабільного рівня їх</w:t>
      </w:r>
      <w:r>
        <w:t xml:space="preserve"> працездатності, резервне копіювання даних, антивірусний захист. </w:t>
      </w:r>
    </w:p>
    <w:p w14:paraId="6797ABAD" w14:textId="282C57C4" w:rsidR="00355A5B" w:rsidRPr="00AE7541" w:rsidRDefault="00D83580" w:rsidP="00AE7541">
      <w:pPr>
        <w:rPr>
          <w:lang w:val="ru-RU"/>
        </w:rPr>
      </w:pPr>
      <w:r>
        <w:t xml:space="preserve">Ще одна проблема використання </w:t>
      </w:r>
      <w:r>
        <w:rPr>
          <w:lang w:val="en-US"/>
        </w:rPr>
        <w:t>p</w:t>
      </w:r>
      <w:r w:rsidRPr="00D83580">
        <w:rPr>
          <w:lang w:val="ru-RU"/>
        </w:rPr>
        <w:t>2</w:t>
      </w:r>
      <w:r>
        <w:rPr>
          <w:lang w:val="en-US"/>
        </w:rPr>
        <w:t>p</w:t>
      </w:r>
      <w:r>
        <w:t xml:space="preserve"> мереж пов’язана з якістю і достовірністю надаваного контенту.</w:t>
      </w:r>
      <w:r w:rsidRPr="00D83580">
        <w:rPr>
          <w:lang w:val="ru-RU"/>
        </w:rPr>
        <w:t xml:space="preserve"> </w:t>
      </w:r>
      <w:r w:rsidR="00355A5B">
        <w:rPr>
          <w:lang w:val="ru-RU"/>
        </w:rPr>
        <w:t xml:space="preserve">В </w:t>
      </w:r>
      <w:r w:rsidR="00355A5B">
        <w:t xml:space="preserve">децентралізованих мережах очікується, що усі учасники будуть вносити свій внесок в діяльність мережі, діючи згідно з протоколами, прийнятими в цій мережі. Однак, як зазначено у </w:t>
      </w:r>
      <w:r w:rsidR="00AE7541">
        <w:rPr>
          <w:lang w:val="ru-RU"/>
        </w:rPr>
        <w:t>[13</w:t>
      </w:r>
      <w:r w:rsidR="00355A5B" w:rsidRPr="00F85E85">
        <w:rPr>
          <w:lang w:val="ru-RU"/>
        </w:rPr>
        <w:t>]</w:t>
      </w:r>
      <w:r w:rsidR="004D0C55" w:rsidRPr="004D0C55">
        <w:rPr>
          <w:lang w:val="ru-RU"/>
        </w:rPr>
        <w:t xml:space="preserve"> </w:t>
      </w:r>
      <w:r w:rsidR="004D0C55">
        <w:t xml:space="preserve">деякі користувачі не </w:t>
      </w:r>
      <w:r w:rsidR="00F85E85">
        <w:t>є охочими ділитися своїми ресурсами, головною метою таких користувачів є отримання максимальної вигоди від використання мережі.</w:t>
      </w:r>
      <w:r w:rsidR="00BC6BA6">
        <w:t xml:space="preserve"> Через таких користувачів </w:t>
      </w:r>
      <w:r w:rsidR="004D0C55">
        <w:t>очікування відносно</w:t>
      </w:r>
      <w:r w:rsidR="00BC6BA6">
        <w:t xml:space="preserve"> явної або неявної </w:t>
      </w:r>
      <w:r w:rsidR="004D0C55">
        <w:t>взаємодії між користувачами можуть</w:t>
      </w:r>
      <w:r w:rsidR="00BC6BA6">
        <w:t xml:space="preserve"> не справдитися. Виникає так звана проблема </w:t>
      </w:r>
      <w:r w:rsidR="00BC6BA6">
        <w:rPr>
          <w:lang w:val="en-US"/>
        </w:rPr>
        <w:t>free</w:t>
      </w:r>
      <w:r w:rsidR="00BC6BA6" w:rsidRPr="004D0C55">
        <w:t>-</w:t>
      </w:r>
      <w:r w:rsidR="00BC6BA6">
        <w:rPr>
          <w:lang w:val="en-US"/>
        </w:rPr>
        <w:t>ride</w:t>
      </w:r>
      <w:r w:rsidR="00BC6BA6" w:rsidRPr="004D0C55">
        <w:t xml:space="preserve"> </w:t>
      </w:r>
      <w:r w:rsidR="00BC6BA6">
        <w:t xml:space="preserve">користувачів. В контексті </w:t>
      </w:r>
      <w:r w:rsidR="00BC6BA6">
        <w:rPr>
          <w:lang w:val="en-US"/>
        </w:rPr>
        <w:t>p</w:t>
      </w:r>
      <w:r w:rsidR="00BC6BA6" w:rsidRPr="004D0C55">
        <w:t>2</w:t>
      </w:r>
      <w:r w:rsidR="00BC6BA6">
        <w:rPr>
          <w:lang w:val="en-US"/>
        </w:rPr>
        <w:t>p</w:t>
      </w:r>
      <w:r w:rsidR="00BC6BA6" w:rsidRPr="004D0C55">
        <w:t xml:space="preserve"> </w:t>
      </w:r>
      <w:r w:rsidR="00BC6BA6">
        <w:t xml:space="preserve">мереж </w:t>
      </w:r>
      <w:r w:rsidR="00BC6BA6">
        <w:rPr>
          <w:lang w:val="en-US"/>
        </w:rPr>
        <w:t>free</w:t>
      </w:r>
      <w:r w:rsidR="00BC6BA6" w:rsidRPr="004D0C55">
        <w:t>-</w:t>
      </w:r>
      <w:r w:rsidR="00BC6BA6">
        <w:rPr>
          <w:lang w:val="en-US"/>
        </w:rPr>
        <w:t>ride</w:t>
      </w:r>
      <w:r w:rsidR="00BC6BA6" w:rsidRPr="004D0C55">
        <w:t xml:space="preserve"> користувач </w:t>
      </w:r>
      <w:r w:rsidR="00BC6BA6">
        <w:t>– це користувач, який використовує сервіси мережі, але не надає нічого</w:t>
      </w:r>
      <w:r w:rsidR="00944C91">
        <w:t xml:space="preserve"> (або значн</w:t>
      </w:r>
      <w:r w:rsidR="006C0585">
        <w:t>о</w:t>
      </w:r>
      <w:r w:rsidR="00944C91">
        <w:t xml:space="preserve"> менше</w:t>
      </w:r>
      <w:r w:rsidR="006C0585">
        <w:t>)</w:t>
      </w:r>
      <w:r w:rsidR="00BC6BA6">
        <w:t xml:space="preserve"> натомість для мережі або інших користувачів</w:t>
      </w:r>
      <w:r w:rsidR="009568AA" w:rsidRPr="004D0C55">
        <w:t xml:space="preserve"> [</w:t>
      </w:r>
      <w:r w:rsidR="00AE7541" w:rsidRPr="009D073C">
        <w:t>1</w:t>
      </w:r>
      <w:r w:rsidR="009568AA" w:rsidRPr="004D0C55">
        <w:t>3]</w:t>
      </w:r>
      <w:r w:rsidR="00BC6BA6">
        <w:t>.</w:t>
      </w:r>
      <w:r w:rsidR="00465886" w:rsidRPr="004C5D9E">
        <w:t xml:space="preserve"> </w:t>
      </w:r>
      <w:r w:rsidR="00465886">
        <w:t xml:space="preserve">Поведінка таких користувачів полягає в </w:t>
      </w:r>
      <w:r w:rsidR="00572FC2">
        <w:t>максимізаціїї</w:t>
      </w:r>
      <w:r w:rsidR="00465886">
        <w:t xml:space="preserve"> </w:t>
      </w:r>
      <w:r w:rsidR="00572FC2">
        <w:t>кількості використаних</w:t>
      </w:r>
      <w:r w:rsidR="00465886">
        <w:t xml:space="preserve"> ресурсів, які забезпечуються іншими користувачами </w:t>
      </w:r>
      <w:r w:rsidR="00A142F3">
        <w:t>при мінімільному власному внеску до мережі.</w:t>
      </w:r>
    </w:p>
    <w:p w14:paraId="4681229A" w14:textId="6B0C5C84" w:rsidR="002F105B" w:rsidRDefault="00F10B9B" w:rsidP="00D83580">
      <w:r>
        <w:t>Одними з перших</w:t>
      </w:r>
      <w:r w:rsidR="004D0C55">
        <w:t xml:space="preserve"> проблему </w:t>
      </w:r>
      <w:r w:rsidR="004D0C55">
        <w:rPr>
          <w:lang w:val="en-US"/>
        </w:rPr>
        <w:t>free</w:t>
      </w:r>
      <w:r w:rsidR="004D0C55" w:rsidRPr="00B15B54">
        <w:rPr>
          <w:lang w:val="ru-RU"/>
        </w:rPr>
        <w:t>-</w:t>
      </w:r>
      <w:r w:rsidR="004D0C55">
        <w:rPr>
          <w:lang w:val="en-US"/>
        </w:rPr>
        <w:t>ride</w:t>
      </w:r>
      <w:r w:rsidR="004D0C55" w:rsidRPr="00B15B54">
        <w:rPr>
          <w:lang w:val="ru-RU"/>
        </w:rPr>
        <w:t xml:space="preserve"> </w:t>
      </w:r>
      <w:r w:rsidR="004D0C55">
        <w:t>користува</w:t>
      </w:r>
      <w:r w:rsidR="00B15B54">
        <w:t>чів</w:t>
      </w:r>
      <w:r>
        <w:t xml:space="preserve"> в децентралізованих мережах</w:t>
      </w:r>
      <w:r w:rsidR="00B15B54">
        <w:t xml:space="preserve"> розглянули у </w:t>
      </w:r>
      <w:r w:rsidR="00AE7541">
        <w:rPr>
          <w:lang w:val="ru-RU"/>
        </w:rPr>
        <w:t>[17</w:t>
      </w:r>
      <w:r w:rsidR="00B15B54" w:rsidRPr="00B15B54">
        <w:rPr>
          <w:lang w:val="ru-RU"/>
        </w:rPr>
        <w:t>]</w:t>
      </w:r>
      <w:r w:rsidR="00B15B54">
        <w:t xml:space="preserve"> </w:t>
      </w:r>
      <w:r w:rsidR="00B15B54" w:rsidRPr="00B15B54">
        <w:t>Ейтан Адар і Бернардо А. Губерман</w:t>
      </w:r>
      <w:r w:rsidR="00B15B54">
        <w:t xml:space="preserve">. </w:t>
      </w:r>
      <w:r w:rsidR="00910E3F">
        <w:t xml:space="preserve">В роботі розглянуто децентралізовану мережу </w:t>
      </w:r>
      <w:r w:rsidR="00910E3F">
        <w:rPr>
          <w:lang w:val="en-US"/>
        </w:rPr>
        <w:t>Gnutella</w:t>
      </w:r>
      <w:r w:rsidR="00910E3F">
        <w:t xml:space="preserve">. Внаслідок того, що в даній мережі файли вважаються суспільним благом і користувачі не платять в залежності від того, на скільки вони їх використовують, </w:t>
      </w:r>
      <w:r w:rsidR="002F105B">
        <w:t xml:space="preserve">для користувачів стає нормальною поведінка, яка полягає в завантаженні файлів без надання власних файлів для користування іншими. </w:t>
      </w:r>
    </w:p>
    <w:p w14:paraId="40A1F92B" w14:textId="54A55ED8" w:rsidR="002163D1" w:rsidRDefault="002F105B" w:rsidP="00447DBC">
      <w:r>
        <w:t>Також, в статті</w:t>
      </w:r>
      <w:r w:rsidR="00AE7541">
        <w:rPr>
          <w:lang w:val="ru-RU"/>
        </w:rPr>
        <w:t xml:space="preserve"> [17</w:t>
      </w:r>
      <w:r w:rsidRPr="002F105B">
        <w:rPr>
          <w:lang w:val="ru-RU"/>
        </w:rPr>
        <w:t>]</w:t>
      </w:r>
      <w:r>
        <w:t xml:space="preserve"> визначено, що проблема існування </w:t>
      </w:r>
      <w:r>
        <w:rPr>
          <w:lang w:val="en-US"/>
        </w:rPr>
        <w:t>free</w:t>
      </w:r>
      <w:r w:rsidRPr="002F105B">
        <w:rPr>
          <w:lang w:val="ru-RU"/>
        </w:rPr>
        <w:t>-</w:t>
      </w:r>
      <w:r>
        <w:rPr>
          <w:lang w:val="en-US"/>
        </w:rPr>
        <w:t>ride</w:t>
      </w:r>
      <w:r>
        <w:t xml:space="preserve"> користувачів створює уразливості для мережі. Якщо мережа вироджується до такого вигляду, що тільки декілька к</w:t>
      </w:r>
      <w:r w:rsidR="0082214A">
        <w:t>ористувачів надають ресурси, якими можуть користуватися учасники мережі, ці користувачі починаються функціонувати як централізовані сервери. Користувачі в такому середовищі стають потенційно вразливими до відмов у обслуговуванні і втрат приватності.</w:t>
      </w:r>
      <w:r w:rsidR="00447DBC">
        <w:t xml:space="preserve"> Тобто така мережа втрачає переваги </w:t>
      </w:r>
      <w:r w:rsidR="00447DBC">
        <w:lastRenderedPageBreak/>
        <w:t>децентралізованих мереж. Внаслідок проведених експериментів автори виявили, що на час дослідження в мережі</w:t>
      </w:r>
      <w:r w:rsidR="00B15B54">
        <w:t xml:space="preserve"> </w:t>
      </w:r>
      <w:r w:rsidR="00B15B54">
        <w:rPr>
          <w:lang w:val="en-US"/>
        </w:rPr>
        <w:t>Gnutella</w:t>
      </w:r>
      <w:r w:rsidR="00B15B54">
        <w:t xml:space="preserve"> близько 70% користувачів мережі не надавали доступу до жодних файлів і майже 50% усіх запитів оброблювалися 1% користувачів </w:t>
      </w:r>
      <w:r w:rsidR="00AE7541">
        <w:t>[17</w:t>
      </w:r>
      <w:r w:rsidR="00B15B54" w:rsidRPr="00910E3F">
        <w:t>]</w:t>
      </w:r>
      <w:r w:rsidR="00B15B54">
        <w:t>.</w:t>
      </w:r>
      <w:r w:rsidR="00B15B54" w:rsidRPr="00910E3F">
        <w:t xml:space="preserve"> </w:t>
      </w:r>
    </w:p>
    <w:p w14:paraId="0D515735" w14:textId="4D0EF771" w:rsidR="00935E8E" w:rsidRPr="00725297" w:rsidRDefault="00935E8E" w:rsidP="00447DBC">
      <w:r>
        <w:t>Через п’ять років</w:t>
      </w:r>
      <w:r w:rsidRPr="0068059A">
        <w:t xml:space="preserve"> </w:t>
      </w:r>
      <w:r>
        <w:t xml:space="preserve">після публікації </w:t>
      </w:r>
      <w:r w:rsidR="00AE7541">
        <w:t>[17</w:t>
      </w:r>
      <w:r w:rsidRPr="0068059A">
        <w:t>]</w:t>
      </w:r>
      <w:r>
        <w:t xml:space="preserve">, у праці </w:t>
      </w:r>
      <w:r w:rsidR="007D64AD">
        <w:t>[18</w:t>
      </w:r>
      <w:r w:rsidRPr="0068059A">
        <w:t xml:space="preserve">] </w:t>
      </w:r>
      <w:r w:rsidR="0068059A" w:rsidRPr="0068059A">
        <w:t xml:space="preserve">було проведено експерименти і визначено, що через те, що розробники мережі </w:t>
      </w:r>
      <w:r w:rsidR="0068059A">
        <w:rPr>
          <w:lang w:val="en-US"/>
        </w:rPr>
        <w:t>Gnutella</w:t>
      </w:r>
      <w:r w:rsidR="0068059A">
        <w:t xml:space="preserve"> не модифікували правила мережі для боротьби з </w:t>
      </w:r>
      <w:r w:rsidR="0068059A">
        <w:rPr>
          <w:lang w:val="en-US"/>
        </w:rPr>
        <w:t>free</w:t>
      </w:r>
      <w:r w:rsidR="0068059A" w:rsidRPr="0068059A">
        <w:t>-</w:t>
      </w:r>
      <w:r w:rsidR="0068059A">
        <w:rPr>
          <w:lang w:val="en-US"/>
        </w:rPr>
        <w:t>ride</w:t>
      </w:r>
      <w:r w:rsidR="0068059A" w:rsidRPr="0068059A">
        <w:t xml:space="preserve"> </w:t>
      </w:r>
      <w:r w:rsidR="0068059A">
        <w:t>користувачами, ситуація з такими користувачами за цей час значно погіршилася.</w:t>
      </w:r>
      <w:r w:rsidR="00725297" w:rsidRPr="00725297">
        <w:t xml:space="preserve"> </w:t>
      </w:r>
      <w:r w:rsidR="00725297">
        <w:t xml:space="preserve">Автори зробили висновок, що непередбачення політики боротьби з </w:t>
      </w:r>
      <w:r w:rsidR="00725297">
        <w:rPr>
          <w:lang w:val="en-US"/>
        </w:rPr>
        <w:t>free</w:t>
      </w:r>
      <w:r w:rsidR="00725297" w:rsidRPr="00725297">
        <w:rPr>
          <w:lang w:val="ru-RU"/>
        </w:rPr>
        <w:t>-</w:t>
      </w:r>
      <w:r w:rsidR="00725297">
        <w:rPr>
          <w:lang w:val="en-US"/>
        </w:rPr>
        <w:t>ride</w:t>
      </w:r>
      <w:r w:rsidR="00725297" w:rsidRPr="00725297">
        <w:rPr>
          <w:lang w:val="ru-RU"/>
        </w:rPr>
        <w:t xml:space="preserve"> </w:t>
      </w:r>
      <w:r w:rsidR="00725297">
        <w:t>користувачами в децентралізованих мережах є серйозною загрозою і може призвести до їх закриття через деякий час.</w:t>
      </w:r>
    </w:p>
    <w:p w14:paraId="20E0C0FD" w14:textId="36A07571" w:rsidR="002163D1" w:rsidRDefault="00B15B54" w:rsidP="00D83580">
      <w:r>
        <w:t xml:space="preserve">Після </w:t>
      </w:r>
      <w:r w:rsidR="002163D1">
        <w:t xml:space="preserve">виходу праці </w:t>
      </w:r>
      <w:r w:rsidR="00AE7541">
        <w:rPr>
          <w:lang w:val="ru-RU"/>
        </w:rPr>
        <w:t>[17</w:t>
      </w:r>
      <w:r w:rsidR="002163D1" w:rsidRPr="002163D1">
        <w:rPr>
          <w:lang w:val="ru-RU"/>
        </w:rPr>
        <w:t>]</w:t>
      </w:r>
      <w:r>
        <w:t xml:space="preserve"> багато інших вчених </w:t>
      </w:r>
      <w:r w:rsidR="002163D1">
        <w:t>почали вивчати</w:t>
      </w:r>
      <w:r>
        <w:t xml:space="preserve"> </w:t>
      </w:r>
      <w:r w:rsidR="002163D1">
        <w:t>проблему</w:t>
      </w:r>
      <w:r>
        <w:t xml:space="preserve"> </w:t>
      </w:r>
      <w:r>
        <w:rPr>
          <w:lang w:val="en-US"/>
        </w:rPr>
        <w:t>free</w:t>
      </w:r>
      <w:r w:rsidRPr="00B15B54">
        <w:rPr>
          <w:lang w:val="ru-RU"/>
        </w:rPr>
        <w:t>-</w:t>
      </w:r>
      <w:r>
        <w:rPr>
          <w:lang w:val="en-US"/>
        </w:rPr>
        <w:t>ride</w:t>
      </w:r>
      <w:r w:rsidRPr="00B15B54">
        <w:rPr>
          <w:lang w:val="ru-RU"/>
        </w:rPr>
        <w:t xml:space="preserve"> </w:t>
      </w:r>
      <w:r>
        <w:t xml:space="preserve">користувачів в </w:t>
      </w:r>
      <w:r>
        <w:rPr>
          <w:lang w:val="en-US"/>
        </w:rPr>
        <w:t>p</w:t>
      </w:r>
      <w:r w:rsidRPr="00B15B54">
        <w:rPr>
          <w:lang w:val="ru-RU"/>
        </w:rPr>
        <w:t>2</w:t>
      </w:r>
      <w:r>
        <w:rPr>
          <w:lang w:val="en-US"/>
        </w:rPr>
        <w:t>p</w:t>
      </w:r>
      <w:r w:rsidRPr="00B15B54">
        <w:rPr>
          <w:lang w:val="ru-RU"/>
        </w:rPr>
        <w:t xml:space="preserve"> </w:t>
      </w:r>
      <w:r>
        <w:t>мережах.</w:t>
      </w:r>
      <w:r w:rsidR="002163D1">
        <w:t xml:space="preserve">  </w:t>
      </w:r>
      <w:r w:rsidR="00537F8C">
        <w:t xml:space="preserve">Так в </w:t>
      </w:r>
      <w:r w:rsidR="007D64AD">
        <w:t>[19</w:t>
      </w:r>
      <w:r w:rsidR="00537F8C" w:rsidRPr="00FB65E7">
        <w:t>]</w:t>
      </w:r>
      <w:r w:rsidR="00537F8C">
        <w:t xml:space="preserve"> бул</w:t>
      </w:r>
      <w:r w:rsidR="00241D5D">
        <w:t xml:space="preserve">о показано можливість зловживань в мережі </w:t>
      </w:r>
      <w:r w:rsidR="00241D5D">
        <w:rPr>
          <w:lang w:val="en-US"/>
        </w:rPr>
        <w:t>BitTorrent</w:t>
      </w:r>
      <w:r w:rsidR="00241D5D">
        <w:t xml:space="preserve">. </w:t>
      </w:r>
      <w:r w:rsidR="00241D5D" w:rsidRPr="00241D5D">
        <w:t xml:space="preserve">В процесі дослідження було змодельовано </w:t>
      </w:r>
      <w:r w:rsidR="00241D5D">
        <w:rPr>
          <w:lang w:val="en-US"/>
        </w:rPr>
        <w:t>free</w:t>
      </w:r>
      <w:r w:rsidR="00241D5D" w:rsidRPr="00241D5D">
        <w:t>-</w:t>
      </w:r>
      <w:r w:rsidR="00241D5D">
        <w:rPr>
          <w:lang w:val="en-US"/>
        </w:rPr>
        <w:t>ride</w:t>
      </w:r>
      <w:r w:rsidR="00241D5D" w:rsidRPr="00241D5D">
        <w:t xml:space="preserve"> </w:t>
      </w:r>
      <w:r w:rsidR="00241D5D">
        <w:t>користувача, який успішно скачував файли, які надавалися іншими користувачами мережі, при цьому не надаючи жодного байту даних для інших. Виявилося, що цей користувач часто отримував таку саму швидкість завантаження, що і будь-який інший користувач мережі. Такий спосіб зловживання міг бути популярний серед користувачів, які проживають у регіонах, де є незаконним розповсюдження матеріалів, захищених авторським правом, однак споживання таких матеріалів не забороняється.</w:t>
      </w:r>
    </w:p>
    <w:p w14:paraId="7E17A81A" w14:textId="36585B30" w:rsidR="006C0585" w:rsidRDefault="00EA0A51" w:rsidP="00D83580">
      <w:pPr>
        <w:rPr>
          <w:lang w:val="ru-RU"/>
        </w:rPr>
      </w:pPr>
      <w:r>
        <w:t xml:space="preserve">В рамках дослідження було розглянуто різні способи класифікації </w:t>
      </w:r>
      <w:r>
        <w:rPr>
          <w:lang w:val="en-US"/>
        </w:rPr>
        <w:t>free</w:t>
      </w:r>
      <w:r w:rsidRPr="00EA0A51">
        <w:t>-</w:t>
      </w:r>
      <w:r>
        <w:rPr>
          <w:lang w:val="en-US"/>
        </w:rPr>
        <w:t>ride</w:t>
      </w:r>
      <w:r w:rsidRPr="00EA0A51">
        <w:t xml:space="preserve"> </w:t>
      </w:r>
      <w:r>
        <w:t>користувачів. Зокрема</w:t>
      </w:r>
      <w:r w:rsidR="000C6890">
        <w:t xml:space="preserve">, </w:t>
      </w:r>
      <w:r w:rsidR="006C0585">
        <w:t>пропон</w:t>
      </w:r>
      <w:r>
        <w:t>ується</w:t>
      </w:r>
      <w:r w:rsidR="006C0585">
        <w:t xml:space="preserve"> </w:t>
      </w:r>
      <w:r>
        <w:t>спосіб класифікації</w:t>
      </w:r>
      <w:r w:rsidR="000C6890">
        <w:t xml:space="preserve"> </w:t>
      </w:r>
      <w:r w:rsidR="000C6890">
        <w:rPr>
          <w:lang w:val="en-US"/>
        </w:rPr>
        <w:t>free</w:t>
      </w:r>
      <w:r w:rsidR="000C6890" w:rsidRPr="000C6890">
        <w:t>-</w:t>
      </w:r>
      <w:r w:rsidR="000C6890">
        <w:rPr>
          <w:lang w:val="en-US"/>
        </w:rPr>
        <w:t>ride</w:t>
      </w:r>
      <w:r w:rsidR="000C6890" w:rsidRPr="000C6890">
        <w:t xml:space="preserve"> </w:t>
      </w:r>
      <w:r w:rsidR="000C6890">
        <w:t>користувачів в мережах для обміну файлами</w:t>
      </w:r>
      <w:r>
        <w:t xml:space="preserve">, який передбачає, що всі користувачі є «надійними», тобто надають контент нормальної якості. За цією класифікацією </w:t>
      </w:r>
      <w:r>
        <w:rPr>
          <w:lang w:val="en-US"/>
        </w:rPr>
        <w:t>free</w:t>
      </w:r>
      <w:r w:rsidRPr="000C6890">
        <w:t>-</w:t>
      </w:r>
      <w:r>
        <w:rPr>
          <w:lang w:val="en-US"/>
        </w:rPr>
        <w:t>ride</w:t>
      </w:r>
      <w:r w:rsidRPr="000C6890">
        <w:t xml:space="preserve"> </w:t>
      </w:r>
      <w:r>
        <w:t>користувачі поділяються на «егоїстичних», «споживачів»</w:t>
      </w:r>
      <w:r w:rsidR="000C6890">
        <w:t>, «</w:t>
      </w:r>
      <w:r w:rsidR="000C6890" w:rsidRPr="000C6890">
        <w:t>крапельниці</w:t>
      </w:r>
      <w:r w:rsidR="000C6890">
        <w:rPr>
          <w:lang w:val="ru-RU"/>
        </w:rPr>
        <w:t>»</w:t>
      </w:r>
      <w:r w:rsidR="000C6890">
        <w:t>. «егоїстичні»</w:t>
      </w:r>
      <w:r w:rsidR="000C6890" w:rsidRPr="004F4F41">
        <w:t xml:space="preserve"> </w:t>
      </w:r>
      <w:r w:rsidR="000C6890">
        <w:rPr>
          <w:lang w:val="en-US"/>
        </w:rPr>
        <w:t>free</w:t>
      </w:r>
      <w:r w:rsidR="000C6890" w:rsidRPr="004F4F41">
        <w:t>-</w:t>
      </w:r>
      <w:r w:rsidR="000C6890">
        <w:rPr>
          <w:lang w:val="en-US"/>
        </w:rPr>
        <w:t>ride</w:t>
      </w:r>
      <w:r w:rsidR="000C6890" w:rsidRPr="004F4F41">
        <w:t xml:space="preserve"> </w:t>
      </w:r>
      <w:r w:rsidR="000C6890">
        <w:t>користувачі не на</w:t>
      </w:r>
      <w:r w:rsidR="004F4F41">
        <w:t>дають доступ до власних ресурсів, не дублює ресурси інших користувачів, але маршрутизує повідомлення інших користувачів і споживає трафік в середній кількості. «Споживачі» можуть надавати доступ до невеликої кількості власних файлів, не дублюють ресурси інших користувачів</w:t>
      </w:r>
      <w:r w:rsidR="005F68DA">
        <w:t>, маршрутизують повідомлення інших користувачів</w:t>
      </w:r>
      <w:r w:rsidR="004F4F41">
        <w:t xml:space="preserve"> і споживають велику кількість трафіку.</w:t>
      </w:r>
      <w:r w:rsidR="005F68DA">
        <w:t xml:space="preserve"> Користувачі, які відносяться до типу «крапельниця», не надають доступ до </w:t>
      </w:r>
      <w:r w:rsidR="005F68DA">
        <w:lastRenderedPageBreak/>
        <w:t>власних файлів, не дублюють ресурси інших користувачів і навіть не маршрутизують повідомлення. При цьому вони також споживають контент в середній кількості.</w:t>
      </w:r>
    </w:p>
    <w:p w14:paraId="2AB4476F" w14:textId="0A96937D" w:rsidR="0085495C" w:rsidRDefault="001D298C" w:rsidP="007D2553">
      <w:r>
        <w:t xml:space="preserve">В роботах </w:t>
      </w:r>
      <w:r w:rsidR="007D64AD">
        <w:rPr>
          <w:lang w:val="ru-RU"/>
        </w:rPr>
        <w:t>[11] [12</w:t>
      </w:r>
      <w:r w:rsidRPr="001D298C">
        <w:rPr>
          <w:lang w:val="ru-RU"/>
        </w:rPr>
        <w:t>]</w:t>
      </w:r>
      <w:r>
        <w:t xml:space="preserve"> пропонується класифікація </w:t>
      </w:r>
      <w:r>
        <w:rPr>
          <w:lang w:val="en-US"/>
        </w:rPr>
        <w:t>free</w:t>
      </w:r>
      <w:r w:rsidRPr="001D298C">
        <w:rPr>
          <w:lang w:val="ru-RU"/>
        </w:rPr>
        <w:t>-</w:t>
      </w:r>
      <w:r>
        <w:rPr>
          <w:lang w:val="en-US"/>
        </w:rPr>
        <w:t>ride</w:t>
      </w:r>
      <w:r w:rsidRPr="001D298C">
        <w:rPr>
          <w:lang w:val="ru-RU"/>
        </w:rPr>
        <w:t xml:space="preserve"> </w:t>
      </w:r>
      <w:r>
        <w:t>користувачів на основі</w:t>
      </w:r>
      <w:r w:rsidR="006F74E8">
        <w:t xml:space="preserve"> їх порядності. За цією класифікацією користувачі спочатку поділяються на егоїстів та не егоїстів. До егоїстичних користувачів відносяться такі, які не надают</w:t>
      </w:r>
      <w:r w:rsidR="00A3099B">
        <w:t xml:space="preserve">ь ресурсів до користування, а тільки використовують ресурси, які надають інші користувачі. Члени мережі, які не відносяться до егоїстичних за цією класифікацією поділяються на надійних і ненадійних в залежності від </w:t>
      </w:r>
      <w:r w:rsidR="00C63231">
        <w:t>якості надаваних ними ресурсів</w:t>
      </w:r>
      <w:r w:rsidR="00A3099B">
        <w:t>.</w:t>
      </w:r>
    </w:p>
    <w:p w14:paraId="17379D3A" w14:textId="7563DA63" w:rsidR="005A7144" w:rsidRDefault="005A7144" w:rsidP="005A7144">
      <w:r>
        <w:t xml:space="preserve">У статті </w:t>
      </w:r>
      <w:r w:rsidR="005B0064">
        <w:rPr>
          <w:lang w:val="ru-RU"/>
        </w:rPr>
        <w:t>[14</w:t>
      </w:r>
      <w:r w:rsidRPr="00513BC3">
        <w:rPr>
          <w:lang w:val="ru-RU"/>
        </w:rPr>
        <w:t>]</w:t>
      </w:r>
      <w:r>
        <w:t xml:space="preserve"> автори провели ґрунтовний аналіз проблеми </w:t>
      </w:r>
      <w:r>
        <w:rPr>
          <w:lang w:val="en-US"/>
        </w:rPr>
        <w:t>free</w:t>
      </w:r>
      <w:r w:rsidRPr="00513BC3">
        <w:rPr>
          <w:lang w:val="ru-RU"/>
        </w:rPr>
        <w:t>-</w:t>
      </w:r>
      <w:r>
        <w:rPr>
          <w:lang w:val="en-US"/>
        </w:rPr>
        <w:t>ride</w:t>
      </w:r>
      <w:r w:rsidRPr="00513BC3">
        <w:rPr>
          <w:lang w:val="ru-RU"/>
        </w:rPr>
        <w:t xml:space="preserve"> </w:t>
      </w:r>
      <w:r>
        <w:t xml:space="preserve">користувачів в децентралізованих мережах. В </w:t>
      </w:r>
      <w:r>
        <w:rPr>
          <w:lang w:val="ru-RU"/>
        </w:rPr>
        <w:t>[</w:t>
      </w:r>
      <w:r w:rsidR="005B0064">
        <w:rPr>
          <w:lang w:val="ru-RU"/>
        </w:rPr>
        <w:t>14</w:t>
      </w:r>
      <w:r w:rsidRPr="00B00959">
        <w:rPr>
          <w:lang w:val="ru-RU"/>
        </w:rPr>
        <w:t>]</w:t>
      </w:r>
      <w:r>
        <w:t xml:space="preserve"> зазначено, що для </w:t>
      </w:r>
      <w:r>
        <w:rPr>
          <w:lang w:val="ru-RU"/>
        </w:rPr>
        <w:t xml:space="preserve">розробки методу боротьби з </w:t>
      </w:r>
      <w:r>
        <w:rPr>
          <w:lang w:val="en-US"/>
        </w:rPr>
        <w:t>free</w:t>
      </w:r>
      <w:r w:rsidRPr="00B00959">
        <w:rPr>
          <w:lang w:val="ru-RU"/>
        </w:rPr>
        <w:t>-</w:t>
      </w:r>
      <w:r>
        <w:rPr>
          <w:lang w:val="en-US"/>
        </w:rPr>
        <w:t>ride</w:t>
      </w:r>
      <w:r w:rsidRPr="00B00959">
        <w:rPr>
          <w:lang w:val="ru-RU"/>
        </w:rPr>
        <w:t xml:space="preserve"> </w:t>
      </w:r>
      <w:r>
        <w:t xml:space="preserve">користувачів в децентралізованих мережах потрібно вивчити і врахувати велику кількість факторів. Зокрема, автори визначають такі важливі фактори, які були потім використані для аналізу в даному дослідженні: </w:t>
      </w:r>
    </w:p>
    <w:p w14:paraId="39EC2379" w14:textId="0AEC29A7" w:rsidR="00284B1C" w:rsidRDefault="00284B1C" w:rsidP="00B703FF">
      <w:pPr>
        <w:pStyle w:val="ListParagraph"/>
        <w:numPr>
          <w:ilvl w:val="0"/>
          <w:numId w:val="2"/>
        </w:numPr>
        <w:ind w:left="1134" w:hanging="425"/>
        <w:rPr>
          <w:lang w:val="ru-RU"/>
        </w:rPr>
      </w:pPr>
      <w:proofErr w:type="gramStart"/>
      <w:r>
        <w:rPr>
          <w:lang w:val="ru-RU"/>
        </w:rPr>
        <w:t>призначення</w:t>
      </w:r>
      <w:proofErr w:type="gramEnd"/>
      <w:r>
        <w:rPr>
          <w:lang w:val="ru-RU"/>
        </w:rPr>
        <w:t xml:space="preserve"> мережі: типи сервісів і ресурсів, які надаються в мережі</w:t>
      </w:r>
      <w:r w:rsidRPr="00284B1C">
        <w:rPr>
          <w:lang w:val="ru-RU"/>
        </w:rPr>
        <w:t>;</w:t>
      </w:r>
    </w:p>
    <w:p w14:paraId="42D93E25" w14:textId="55716DB6" w:rsidR="005A7144" w:rsidRDefault="005A7144" w:rsidP="00B703FF">
      <w:pPr>
        <w:pStyle w:val="ListParagraph"/>
        <w:numPr>
          <w:ilvl w:val="0"/>
          <w:numId w:val="2"/>
        </w:numPr>
        <w:ind w:left="1134" w:hanging="425"/>
        <w:rPr>
          <w:lang w:val="ru-RU"/>
        </w:rPr>
      </w:pPr>
      <w:proofErr w:type="gramStart"/>
      <w:r w:rsidRPr="005A7144">
        <w:rPr>
          <w:lang w:val="ru-RU"/>
        </w:rPr>
        <w:t>структура</w:t>
      </w:r>
      <w:proofErr w:type="gramEnd"/>
      <w:r w:rsidRPr="005A7144">
        <w:rPr>
          <w:lang w:val="ru-RU"/>
        </w:rPr>
        <w:t xml:space="preserve"> мережі: </w:t>
      </w:r>
      <w:r>
        <w:rPr>
          <w:lang w:val="uk-UA"/>
        </w:rPr>
        <w:t xml:space="preserve">топологія мережі, рівень структурованості і </w:t>
      </w:r>
      <w:r w:rsidR="00446C93">
        <w:rPr>
          <w:lang w:val="uk-UA"/>
        </w:rPr>
        <w:t>т. д.</w:t>
      </w:r>
      <w:r w:rsidR="00446C93" w:rsidRPr="00446C93">
        <w:rPr>
          <w:lang w:val="ru-RU"/>
        </w:rPr>
        <w:t>;</w:t>
      </w:r>
    </w:p>
    <w:p w14:paraId="238731A2" w14:textId="16B6D712" w:rsidR="00284B1C" w:rsidRDefault="00446C93" w:rsidP="00B703FF">
      <w:pPr>
        <w:pStyle w:val="ListParagraph"/>
        <w:numPr>
          <w:ilvl w:val="0"/>
          <w:numId w:val="2"/>
        </w:numPr>
        <w:ind w:left="1134" w:hanging="425"/>
        <w:rPr>
          <w:lang w:val="uk-UA"/>
        </w:rPr>
      </w:pPr>
      <w:r>
        <w:rPr>
          <w:lang w:val="uk-UA"/>
        </w:rPr>
        <w:t xml:space="preserve">структура клієнтського ПО децентралізованої мережі. Користувачі можуть використовувати певні особливості даного ПО для обходу певних обмежень мережі і надання неякісних сервісів. Наприклад, у </w:t>
      </w:r>
      <w:r w:rsidR="005B0064">
        <w:rPr>
          <w:lang w:val="uk-UA"/>
        </w:rPr>
        <w:t>[19</w:t>
      </w:r>
      <w:r w:rsidRPr="00446C93">
        <w:rPr>
          <w:lang w:val="uk-UA"/>
        </w:rPr>
        <w:t xml:space="preserve">] </w:t>
      </w:r>
      <w:r>
        <w:rPr>
          <w:lang w:val="uk-UA"/>
        </w:rPr>
        <w:t xml:space="preserve">і </w:t>
      </w:r>
      <w:r w:rsidR="005B0064">
        <w:rPr>
          <w:lang w:val="uk-UA"/>
        </w:rPr>
        <w:t>[20</w:t>
      </w:r>
      <w:r w:rsidRPr="00446C93">
        <w:rPr>
          <w:lang w:val="uk-UA"/>
        </w:rPr>
        <w:t>]</w:t>
      </w:r>
      <w:r>
        <w:rPr>
          <w:lang w:val="uk-UA"/>
        </w:rPr>
        <w:t xml:space="preserve"> описано, як </w:t>
      </w:r>
      <w:r>
        <w:t>free</w:t>
      </w:r>
      <w:r w:rsidRPr="00446C93">
        <w:rPr>
          <w:lang w:val="uk-UA"/>
        </w:rPr>
        <w:t>-</w:t>
      </w:r>
      <w:r>
        <w:t>ride</w:t>
      </w:r>
      <w:r w:rsidRPr="00446C93">
        <w:rPr>
          <w:lang w:val="uk-UA"/>
        </w:rPr>
        <w:t xml:space="preserve"> </w:t>
      </w:r>
      <w:r>
        <w:rPr>
          <w:lang w:val="uk-UA"/>
        </w:rPr>
        <w:t xml:space="preserve">користувачі використовували </w:t>
      </w:r>
      <w:r>
        <w:t>BitThief</w:t>
      </w:r>
      <w:r>
        <w:rPr>
          <w:lang w:val="uk-UA"/>
        </w:rPr>
        <w:t xml:space="preserve"> у </w:t>
      </w:r>
      <w:r>
        <w:t>BitTorrent</w:t>
      </w:r>
      <w:r>
        <w:rPr>
          <w:lang w:val="uk-UA"/>
        </w:rPr>
        <w:t xml:space="preserve">. Це </w:t>
      </w:r>
      <w:r w:rsidR="00284B1C">
        <w:rPr>
          <w:lang w:val="uk-UA"/>
        </w:rPr>
        <w:t xml:space="preserve">модифіковане </w:t>
      </w:r>
      <w:r>
        <w:rPr>
          <w:lang w:val="uk-UA"/>
        </w:rPr>
        <w:t>клієн</w:t>
      </w:r>
      <w:r w:rsidR="00284B1C">
        <w:rPr>
          <w:lang w:val="uk-UA"/>
        </w:rPr>
        <w:t xml:space="preserve">тське ПО, яке використовувало вразливості </w:t>
      </w:r>
      <w:r w:rsidR="00284B1C">
        <w:t>BitTorrent</w:t>
      </w:r>
      <w:r w:rsidR="00284B1C" w:rsidRPr="005B0064">
        <w:rPr>
          <w:lang w:val="uk-UA"/>
        </w:rPr>
        <w:t>;</w:t>
      </w:r>
    </w:p>
    <w:p w14:paraId="612C85A5" w14:textId="670F0290" w:rsidR="00284B1C" w:rsidRPr="00284B1C" w:rsidRDefault="00284B1C" w:rsidP="00B703FF">
      <w:pPr>
        <w:pStyle w:val="ListParagraph"/>
        <w:numPr>
          <w:ilvl w:val="0"/>
          <w:numId w:val="2"/>
        </w:numPr>
        <w:ind w:left="1134" w:hanging="425"/>
        <w:rPr>
          <w:lang w:val="uk-UA"/>
        </w:rPr>
      </w:pPr>
      <w:r>
        <w:rPr>
          <w:lang w:val="uk-UA"/>
        </w:rPr>
        <w:t>моделі поведінки</w:t>
      </w:r>
      <w:r w:rsidRPr="00284B1C">
        <w:rPr>
          <w:lang w:val="uk-UA"/>
        </w:rPr>
        <w:t xml:space="preserve"> користувачів, такі як егоїзм, раціональне мислення та щедрість, є ще </w:t>
      </w:r>
      <w:r>
        <w:rPr>
          <w:lang w:val="uk-UA"/>
        </w:rPr>
        <w:t>одним аспектом, який вартий уваги при</w:t>
      </w:r>
      <w:r w:rsidRPr="00284B1C">
        <w:rPr>
          <w:lang w:val="uk-UA"/>
        </w:rPr>
        <w:t xml:space="preserve"> пошуку повноцінного розуміння та моделювання проблеми </w:t>
      </w:r>
      <w:r>
        <w:t>free</w:t>
      </w:r>
      <w:r w:rsidRPr="00284B1C">
        <w:rPr>
          <w:lang w:val="uk-UA"/>
        </w:rPr>
        <w:t>-</w:t>
      </w:r>
      <w:r>
        <w:t>ride</w:t>
      </w:r>
      <w:r w:rsidRPr="00284B1C">
        <w:rPr>
          <w:lang w:val="uk-UA"/>
        </w:rPr>
        <w:t xml:space="preserve"> </w:t>
      </w:r>
      <w:r>
        <w:rPr>
          <w:lang w:val="uk-UA"/>
        </w:rPr>
        <w:t>користувачів</w:t>
      </w:r>
      <w:r w:rsidRPr="00284B1C">
        <w:rPr>
          <w:lang w:val="uk-UA"/>
        </w:rPr>
        <w:t>,</w:t>
      </w:r>
      <w:r>
        <w:rPr>
          <w:lang w:val="uk-UA"/>
        </w:rPr>
        <w:t xml:space="preserve"> а також для того,</w:t>
      </w:r>
      <w:r w:rsidRPr="00284B1C">
        <w:rPr>
          <w:lang w:val="uk-UA"/>
        </w:rPr>
        <w:t xml:space="preserve"> щоб запропонувати ефективні рішення проблем</w:t>
      </w:r>
      <w:r>
        <w:rPr>
          <w:lang w:val="uk-UA"/>
        </w:rPr>
        <w:t>и для певної мережі</w:t>
      </w:r>
      <w:r w:rsidR="005B0064">
        <w:rPr>
          <w:lang w:val="uk-UA"/>
        </w:rPr>
        <w:t xml:space="preserve"> [21] [2</w:t>
      </w:r>
      <w:r w:rsidR="007711B0">
        <w:rPr>
          <w:lang w:val="uk-UA"/>
        </w:rPr>
        <w:t>2].</w:t>
      </w:r>
    </w:p>
    <w:p w14:paraId="5E37FD27" w14:textId="1B8E9BF9" w:rsidR="0084527D" w:rsidRDefault="00E24165" w:rsidP="007D2553">
      <w:r>
        <w:t xml:space="preserve">Для того, щоб запропонувати методи боротьби з </w:t>
      </w:r>
      <w:r>
        <w:rPr>
          <w:lang w:val="en-US"/>
        </w:rPr>
        <w:t>free</w:t>
      </w:r>
      <w:r w:rsidRPr="00E24165">
        <w:t>-</w:t>
      </w:r>
      <w:r>
        <w:rPr>
          <w:lang w:val="en-US"/>
        </w:rPr>
        <w:t>ride</w:t>
      </w:r>
      <w:r w:rsidRPr="00E24165">
        <w:t xml:space="preserve"> </w:t>
      </w:r>
      <w:r>
        <w:t>користувачами в мережі, яка розглядається в даному дослідженні, було проаналізовано підходи і методи, які використовувалися для різних типів мереж. Р</w:t>
      </w:r>
      <w:r w:rsidR="004C5D9E">
        <w:t>ізні дослідники намагалися зап</w:t>
      </w:r>
      <w:r w:rsidR="00837AD5">
        <w:t xml:space="preserve">ропонувати стратегії боротьби з проблемою існування даних користувачів. В </w:t>
      </w:r>
      <w:r w:rsidR="00837AD5" w:rsidRPr="00837AD5">
        <w:rPr>
          <w:lang w:val="ru-RU"/>
        </w:rPr>
        <w:t>[</w:t>
      </w:r>
      <w:r w:rsidR="00D945F9">
        <w:rPr>
          <w:lang w:val="ru-RU"/>
        </w:rPr>
        <w:t>2</w:t>
      </w:r>
      <w:r w:rsidR="00837AD5" w:rsidRPr="00837AD5">
        <w:rPr>
          <w:lang w:val="ru-RU"/>
        </w:rPr>
        <w:t>3]</w:t>
      </w:r>
      <w:r w:rsidR="00837AD5">
        <w:t xml:space="preserve"> </w:t>
      </w:r>
      <w:r w:rsidR="00837AD5">
        <w:lastRenderedPageBreak/>
        <w:t xml:space="preserve">автори спробували категоризувати наявні на той час підходи по боротьбі з </w:t>
      </w:r>
      <w:r w:rsidR="00837AD5">
        <w:rPr>
          <w:lang w:val="en-US"/>
        </w:rPr>
        <w:t>free</w:t>
      </w:r>
      <w:r w:rsidR="00837AD5" w:rsidRPr="00837AD5">
        <w:rPr>
          <w:lang w:val="ru-RU"/>
        </w:rPr>
        <w:t>-</w:t>
      </w:r>
      <w:r w:rsidR="00837AD5">
        <w:rPr>
          <w:lang w:val="en-US"/>
        </w:rPr>
        <w:t>ride</w:t>
      </w:r>
      <w:r w:rsidR="00837AD5" w:rsidRPr="00837AD5">
        <w:rPr>
          <w:lang w:val="ru-RU"/>
        </w:rPr>
        <w:t xml:space="preserve"> </w:t>
      </w:r>
      <w:r w:rsidR="00837AD5">
        <w:t>користувачами. Було запропоновано від</w:t>
      </w:r>
      <w:r w:rsidR="00D1508C">
        <w:t>носити існуючі підходи до одного з 3 класів</w:t>
      </w:r>
      <w:r w:rsidR="00837AD5">
        <w:t>:</w:t>
      </w:r>
      <w:r w:rsidR="00837AD5" w:rsidRPr="00837AD5">
        <w:t xml:space="preserve"> </w:t>
      </w:r>
      <w:r w:rsidR="00837AD5">
        <w:t xml:space="preserve">підходи на основі мікроплатежів, взаємності, репутації. Методи на основі </w:t>
      </w:r>
      <w:r w:rsidR="00A81AF5">
        <w:t xml:space="preserve">стимулювання або мікроплатежів </w:t>
      </w:r>
      <w:r w:rsidR="00837AD5">
        <w:t xml:space="preserve">передбачають введення до мережі необхідності невеликої оплати за </w:t>
      </w:r>
      <w:r>
        <w:t xml:space="preserve">використання ресурсів чи послуг. Введення плати за використання </w:t>
      </w:r>
      <w:r w:rsidR="00A81AF5">
        <w:t>ресурсів</w:t>
      </w:r>
      <w:r w:rsidR="00837AD5">
        <w:t xml:space="preserve"> </w:t>
      </w:r>
      <w:r w:rsidR="00A81AF5">
        <w:t>сприяє підвищенню кооперації між членами мережі</w:t>
      </w:r>
      <w:r w:rsidR="00A81AF5" w:rsidRPr="00A81AF5">
        <w:rPr>
          <w:lang w:val="ru-RU"/>
        </w:rPr>
        <w:t xml:space="preserve"> </w:t>
      </w:r>
      <w:r w:rsidR="00D945F9">
        <w:t>[2</w:t>
      </w:r>
      <w:r w:rsidR="00A81AF5" w:rsidRPr="00A81AF5">
        <w:t>3]</w:t>
      </w:r>
      <w:r w:rsidR="00D945F9">
        <w:rPr>
          <w:lang w:val="ru-RU"/>
        </w:rPr>
        <w:t xml:space="preserve"> [2</w:t>
      </w:r>
      <w:r w:rsidR="00A81AF5" w:rsidRPr="00A81AF5">
        <w:rPr>
          <w:lang w:val="ru-RU"/>
        </w:rPr>
        <w:t xml:space="preserve">4]. </w:t>
      </w:r>
      <w:r w:rsidR="00A81AF5">
        <w:t xml:space="preserve">При цьому можливі різні способи ціноутворення. Так у працях </w:t>
      </w:r>
      <w:r w:rsidR="00D945F9">
        <w:t>[25] [2</w:t>
      </w:r>
      <w:r w:rsidR="00A81AF5" w:rsidRPr="00A81AF5">
        <w:t xml:space="preserve">6] </w:t>
      </w:r>
      <w:r w:rsidR="00A81AF5">
        <w:t>пропонується введення цін за послуги на основі аукціону між користувачами.</w:t>
      </w:r>
      <w:r w:rsidR="00A81AF5" w:rsidRPr="00A81AF5">
        <w:t xml:space="preserve"> </w:t>
      </w:r>
      <w:r w:rsidR="00A81AF5">
        <w:t>Загалом, методи даної групи</w:t>
      </w:r>
      <w:r w:rsidR="00DC0129">
        <w:t xml:space="preserve"> мають певні обмеження і недоліки, пов’язані з додатковими навантаженнями на мережу, які пов’язані з необхідністю обробки транзакцій користувачів, зберіганням даних про ці транзакції. Також для здійснення транзакцій кожен користувач мав мати постійний ідентифікатор, що суперечило основним принципам децентралізованих мереж щодо приватності особистої інформації користувачів. </w:t>
      </w:r>
    </w:p>
    <w:p w14:paraId="4EAE3799" w14:textId="5E89AFAD" w:rsidR="0084527D" w:rsidRDefault="00DC0129" w:rsidP="007D2553">
      <w:r>
        <w:t xml:space="preserve">У підходах на основі взаємності періодично для кажного користувача розраховується величина, яка відповідає внеску користувача, який він вносить до життєдіяльності мережі. </w:t>
      </w:r>
      <w:r w:rsidR="00FE2CA2">
        <w:t xml:space="preserve">В залежності від цього внеску має коливатися рівень якості послуг і ресурсів, які користувач отримує від інших користувачів (швидкість завантаження файлів і т. д.). За рахунок того, що оцінка внеску користувача розраховується в даних підходах за короткий час (наприклад, за останню сесію), користувачам не потрібно мати постійні ідентифікатори. Це сприяє підриманню анонімності користувачів в мережі. Методи, які відносяться до даної групи також поділяються авторами </w:t>
      </w:r>
      <w:r w:rsidR="00FE2CA2" w:rsidRPr="00FE2CA2">
        <w:t>[</w:t>
      </w:r>
      <w:r w:rsidR="00D945F9" w:rsidRPr="00D945F9">
        <w:t>1</w:t>
      </w:r>
      <w:r w:rsidR="00FE2CA2" w:rsidRPr="00FE2CA2">
        <w:t>3]</w:t>
      </w:r>
      <w:r w:rsidR="00FE2CA2">
        <w:t xml:space="preserve"> на методи прямої і непрямої взаємності, які відрізняються тим, чи приймає до уваги користувач, який розраховує внесок іншого користувача, тільки власну вигоду від цього користувача, чи також враховує загальну вигоду користувача для мережі.</w:t>
      </w:r>
      <w:r w:rsidR="003F2887" w:rsidRPr="003F2887">
        <w:t xml:space="preserve"> </w:t>
      </w:r>
      <w:r w:rsidR="003F2887">
        <w:t xml:space="preserve">Прикладом мережі, яка використовує алгоритм на основі </w:t>
      </w:r>
      <w:r w:rsidR="003458C8">
        <w:t xml:space="preserve">прямої </w:t>
      </w:r>
      <w:r w:rsidR="003F2887">
        <w:t xml:space="preserve">взаємної вигоди є </w:t>
      </w:r>
      <w:r w:rsidR="00D945F9">
        <w:rPr>
          <w:lang w:val="ru-RU"/>
        </w:rPr>
        <w:t>[2</w:t>
      </w:r>
      <w:r w:rsidR="00A81AF5">
        <w:rPr>
          <w:lang w:val="ru-RU"/>
        </w:rPr>
        <w:t>7</w:t>
      </w:r>
      <w:r w:rsidR="003F2887" w:rsidRPr="003F2887">
        <w:rPr>
          <w:lang w:val="ru-RU"/>
        </w:rPr>
        <w:t>].</w:t>
      </w:r>
      <w:r w:rsidR="003F2887">
        <w:t xml:space="preserve"> </w:t>
      </w:r>
      <w:r w:rsidR="003458C8">
        <w:t xml:space="preserve"> Якщо користувач </w:t>
      </w:r>
      <w:r w:rsidR="003458C8">
        <w:rPr>
          <w:lang w:val="en-US"/>
        </w:rPr>
        <w:t>A</w:t>
      </w:r>
      <w:r w:rsidR="003458C8">
        <w:t xml:space="preserve"> надає доступ до файлу для користувача </w:t>
      </w:r>
      <w:r w:rsidR="003458C8">
        <w:rPr>
          <w:lang w:val="en-US"/>
        </w:rPr>
        <w:t>B</w:t>
      </w:r>
      <w:r w:rsidR="003458C8">
        <w:t xml:space="preserve">, то він отримує кредит довіри від </w:t>
      </w:r>
      <w:r w:rsidR="003458C8">
        <w:rPr>
          <w:lang w:val="en-US"/>
        </w:rPr>
        <w:t>B</w:t>
      </w:r>
      <w:r w:rsidR="003458C8">
        <w:t xml:space="preserve">, який надасть йому перевагу під час завантаження файлу від користувача </w:t>
      </w:r>
      <w:r w:rsidR="003458C8">
        <w:rPr>
          <w:lang w:val="en-US"/>
        </w:rPr>
        <w:t>B</w:t>
      </w:r>
      <w:r w:rsidR="003458C8">
        <w:t xml:space="preserve"> в майбутньому. Прикладом мережі, яка виористовує підхід на основі непрямої взаємної вигоди є </w:t>
      </w:r>
      <w:r w:rsidR="00D945F9">
        <w:rPr>
          <w:lang w:val="ru-RU"/>
        </w:rPr>
        <w:t>[2</w:t>
      </w:r>
      <w:r w:rsidR="00A81AF5">
        <w:rPr>
          <w:lang w:val="ru-RU"/>
        </w:rPr>
        <w:t>8</w:t>
      </w:r>
      <w:r w:rsidR="003458C8" w:rsidRPr="003458C8">
        <w:rPr>
          <w:lang w:val="ru-RU"/>
        </w:rPr>
        <w:t>].</w:t>
      </w:r>
      <w:r w:rsidR="003458C8">
        <w:rPr>
          <w:lang w:val="ru-RU"/>
        </w:rPr>
        <w:t xml:space="preserve"> Підходи на основі взаємної вигоди також мають ряд недоліків, які пов'язані </w:t>
      </w:r>
      <w:r w:rsidR="005D3493">
        <w:rPr>
          <w:lang w:val="ru-RU"/>
        </w:rPr>
        <w:t xml:space="preserve">з надаванням користувачами </w:t>
      </w:r>
      <w:r w:rsidR="005D3493">
        <w:rPr>
          <w:lang w:val="ru-RU"/>
        </w:rPr>
        <w:lastRenderedPageBreak/>
        <w:t xml:space="preserve">неякісних сервісів для підвищення рейтингу, створенні нового профілю, якщо рівень поведінки </w:t>
      </w:r>
      <w:r w:rsidR="005D3493">
        <w:rPr>
          <w:lang w:val="en-US"/>
        </w:rPr>
        <w:t>free</w:t>
      </w:r>
      <w:r w:rsidR="005D3493" w:rsidRPr="005D3493">
        <w:rPr>
          <w:lang w:val="ru-RU"/>
        </w:rPr>
        <w:t>-</w:t>
      </w:r>
      <w:r w:rsidR="005D3493">
        <w:rPr>
          <w:lang w:val="en-US"/>
        </w:rPr>
        <w:t>ride</w:t>
      </w:r>
      <w:r w:rsidR="005D3493" w:rsidRPr="005D3493">
        <w:rPr>
          <w:lang w:val="ru-RU"/>
        </w:rPr>
        <w:t xml:space="preserve"> </w:t>
      </w:r>
      <w:r w:rsidR="005D3493">
        <w:t xml:space="preserve">користувача падає значно нижче середнього і підробці важливої для алгоритму розрахунку поведінки користувача інформації. </w:t>
      </w:r>
    </w:p>
    <w:p w14:paraId="02A28382" w14:textId="698A8828" w:rsidR="004C5D9E" w:rsidRDefault="005D3493" w:rsidP="007D2553">
      <w:r>
        <w:t xml:space="preserve">Методи на основі репутації є схожими на методи </w:t>
      </w:r>
      <w:r w:rsidR="001B17CB">
        <w:t xml:space="preserve">на основі взаємності. Тут також кожному користувачу співвідноситься числова характеристика (репутація), яка враховує позитивні, нейтральні, негативні відгуки про взаємодію з даним користувачем. </w:t>
      </w:r>
      <w:r w:rsidR="00C44475">
        <w:t xml:space="preserve">Існує два види систем з розрахунком репутації: з  глобальною і автономною репутацією. В системах з глобальним розрахунком репутації всі вузли мережі зберігають глобальну базу з показниками репутації для всіх вузлів, а в системах з автономним розрахунком репутації кожний вузол зберігає оцінку репутації тільки для вузлів, з якими він взаємодіяв раніше. Існує </w:t>
      </w:r>
      <w:r w:rsidR="00E43A2D">
        <w:t xml:space="preserve">багато </w:t>
      </w:r>
      <w:r w:rsidR="00C36E39">
        <w:t>алгоритмів</w:t>
      </w:r>
      <w:r w:rsidR="00C44475">
        <w:t xml:space="preserve"> на основі розрахунку репутації для </w:t>
      </w:r>
      <w:r w:rsidR="00C36E39">
        <w:t xml:space="preserve">виявлення </w:t>
      </w:r>
      <w:r w:rsidR="00C36E39">
        <w:rPr>
          <w:lang w:val="en-US"/>
        </w:rPr>
        <w:t>free</w:t>
      </w:r>
      <w:r w:rsidR="00C36E39" w:rsidRPr="00C36E39">
        <w:t>-</w:t>
      </w:r>
      <w:r w:rsidR="00C36E39">
        <w:rPr>
          <w:lang w:val="en-US"/>
        </w:rPr>
        <w:t>ride</w:t>
      </w:r>
      <w:r w:rsidR="00C36E39" w:rsidRPr="00C36E39">
        <w:t xml:space="preserve"> </w:t>
      </w:r>
      <w:r w:rsidR="00C36E39">
        <w:t xml:space="preserve">користувачів і заохочення внесків до мережі. Наприклад, деякі </w:t>
      </w:r>
      <w:r w:rsidR="00E43A2D">
        <w:t xml:space="preserve">з них </w:t>
      </w:r>
      <w:r w:rsidR="00D945F9">
        <w:t>описані у [2</w:t>
      </w:r>
      <w:r w:rsidR="00C36E39">
        <w:t>9]</w:t>
      </w:r>
      <w:r w:rsidR="00D945F9">
        <w:t xml:space="preserve"> [30] [3</w:t>
      </w:r>
      <w:r w:rsidR="00C36E39">
        <w:t>1</w:t>
      </w:r>
      <w:r w:rsidR="00C36E39" w:rsidRPr="00C36E39">
        <w:t xml:space="preserve">]. </w:t>
      </w:r>
      <w:r w:rsidR="001B17CB">
        <w:t>Основним</w:t>
      </w:r>
      <w:r w:rsidR="00437A8E">
        <w:t>и</w:t>
      </w:r>
      <w:r w:rsidR="001B17CB">
        <w:t xml:space="preserve"> недоліком</w:t>
      </w:r>
      <w:r w:rsidR="00437A8E">
        <w:t>и</w:t>
      </w:r>
      <w:r w:rsidR="001B17CB">
        <w:t>, вказаного підходу є необхідність постійного ідентиф</w:t>
      </w:r>
      <w:r w:rsidR="00437A8E">
        <w:t xml:space="preserve">ікатора для кожного користувача, а також </w:t>
      </w:r>
      <w:r w:rsidR="00C36E39" w:rsidRPr="00C36E39">
        <w:t xml:space="preserve">сумнівна </w:t>
      </w:r>
      <w:r w:rsidR="00437A8E">
        <w:t>правдивість відгуків користувачів щодо взаємодії з іншими.</w:t>
      </w:r>
    </w:p>
    <w:p w14:paraId="0B110ACB" w14:textId="34D3E9BB" w:rsidR="001177BA" w:rsidRDefault="00D1508C" w:rsidP="007D2553">
      <w:r>
        <w:t xml:space="preserve">Ще одна спроба класифікації існуючих підходів по зменшенню кількості </w:t>
      </w:r>
      <w:r>
        <w:rPr>
          <w:lang w:val="en-US"/>
        </w:rPr>
        <w:t>free</w:t>
      </w:r>
      <w:r w:rsidRPr="00D1508C">
        <w:t>-</w:t>
      </w:r>
      <w:r>
        <w:rPr>
          <w:lang w:val="en-US"/>
        </w:rPr>
        <w:t>ride</w:t>
      </w:r>
      <w:r w:rsidRPr="00D1508C">
        <w:t xml:space="preserve"> </w:t>
      </w:r>
      <w:r>
        <w:t xml:space="preserve">користувачів була зроблена в </w:t>
      </w:r>
      <w:r w:rsidR="00D945F9">
        <w:t>[14</w:t>
      </w:r>
      <w:r w:rsidR="005277B0" w:rsidRPr="005277B0">
        <w:t>]</w:t>
      </w:r>
      <w:r w:rsidR="005277B0">
        <w:t>. Автори пропонують</w:t>
      </w:r>
      <w:r w:rsidR="001177BA" w:rsidRPr="001177BA">
        <w:t xml:space="preserve"> </w:t>
      </w:r>
      <w:r w:rsidR="001177BA">
        <w:t xml:space="preserve">набір критеріїв для порівняння і опису механізмів ідентифікації і контролю </w:t>
      </w:r>
      <w:r w:rsidR="001177BA">
        <w:rPr>
          <w:lang w:val="en-US"/>
        </w:rPr>
        <w:t>free</w:t>
      </w:r>
      <w:r w:rsidR="001177BA" w:rsidRPr="001177BA">
        <w:t>-</w:t>
      </w:r>
      <w:r w:rsidR="001177BA">
        <w:rPr>
          <w:lang w:val="en-US"/>
        </w:rPr>
        <w:t>ride</w:t>
      </w:r>
      <w:r w:rsidR="001177BA" w:rsidRPr="001177BA">
        <w:t xml:space="preserve"> </w:t>
      </w:r>
      <w:r w:rsidR="001177BA">
        <w:t xml:space="preserve">користувачів в </w:t>
      </w:r>
      <w:r w:rsidR="001177BA">
        <w:rPr>
          <w:lang w:val="en-US"/>
        </w:rPr>
        <w:t>p</w:t>
      </w:r>
      <w:r w:rsidR="001177BA" w:rsidRPr="001177BA">
        <w:t>2</w:t>
      </w:r>
      <w:r w:rsidR="001177BA">
        <w:rPr>
          <w:lang w:val="en-US"/>
        </w:rPr>
        <w:t>p</w:t>
      </w:r>
      <w:r w:rsidR="001177BA">
        <w:t xml:space="preserve"> системах. </w:t>
      </w:r>
    </w:p>
    <w:p w14:paraId="59DF1245" w14:textId="4F7E8659" w:rsidR="00D1508C" w:rsidRDefault="001177BA" w:rsidP="007D2553">
      <w:r>
        <w:t xml:space="preserve">До критеріїв запропонованих в </w:t>
      </w:r>
      <w:r w:rsidR="00D945F9">
        <w:rPr>
          <w:lang w:val="ru-RU"/>
        </w:rPr>
        <w:t>[14</w:t>
      </w:r>
      <w:r w:rsidRPr="001177BA">
        <w:rPr>
          <w:lang w:val="ru-RU"/>
        </w:rPr>
        <w:t>]</w:t>
      </w:r>
      <w:r>
        <w:t xml:space="preserve"> належать:</w:t>
      </w:r>
    </w:p>
    <w:p w14:paraId="628F82D8" w14:textId="3B325263" w:rsidR="001177BA" w:rsidRPr="00D945F9" w:rsidRDefault="001177BA" w:rsidP="00B703FF">
      <w:pPr>
        <w:pStyle w:val="ListParagraph"/>
        <w:numPr>
          <w:ilvl w:val="0"/>
          <w:numId w:val="4"/>
        </w:numPr>
        <w:ind w:left="1134" w:hanging="425"/>
        <w:rPr>
          <w:lang w:val="uk-UA"/>
        </w:rPr>
      </w:pPr>
      <w:r>
        <w:rPr>
          <w:lang w:val="uk-UA"/>
        </w:rPr>
        <w:t>використовувані засоби стиму</w:t>
      </w:r>
      <w:r w:rsidR="00D945F9">
        <w:rPr>
          <w:lang w:val="uk-UA"/>
        </w:rPr>
        <w:t>ляції</w:t>
      </w:r>
      <w:r w:rsidR="00D945F9" w:rsidRPr="00D945F9">
        <w:rPr>
          <w:lang w:val="uk-UA"/>
        </w:rPr>
        <w:t>;</w:t>
      </w:r>
      <w:r w:rsidR="00D945F9">
        <w:rPr>
          <w:lang w:val="uk-UA"/>
        </w:rPr>
        <w:t xml:space="preserve"> о</w:t>
      </w:r>
      <w:r>
        <w:rPr>
          <w:lang w:val="uk-UA"/>
        </w:rPr>
        <w:t>сновна мета використання засобів стимуляції полягає в тому, щоб заохотити коо</w:t>
      </w:r>
      <w:r w:rsidR="00D945F9">
        <w:rPr>
          <w:lang w:val="uk-UA"/>
        </w:rPr>
        <w:t>перацію між учасниками мережі</w:t>
      </w:r>
      <w:r w:rsidR="00D945F9" w:rsidRPr="00D945F9">
        <w:rPr>
          <w:lang w:val="uk-UA"/>
        </w:rPr>
        <w:t>;</w:t>
      </w:r>
      <w:r w:rsidR="00D945F9">
        <w:rPr>
          <w:lang w:val="uk-UA"/>
        </w:rPr>
        <w:t xml:space="preserve"> д</w:t>
      </w:r>
      <w:r>
        <w:rPr>
          <w:lang w:val="uk-UA"/>
        </w:rPr>
        <w:t>о цих засобів можуть належати як цифрові валюти, так і певні нецінові стимули</w:t>
      </w:r>
      <w:r w:rsidR="00CF5EA3">
        <w:rPr>
          <w:lang w:val="uk-UA"/>
        </w:rPr>
        <w:t xml:space="preserve"> </w:t>
      </w:r>
      <w:r w:rsidR="00D945F9" w:rsidRPr="00D945F9">
        <w:rPr>
          <w:lang w:val="uk-UA"/>
        </w:rPr>
        <w:t>[3</w:t>
      </w:r>
      <w:r w:rsidR="00CF5EA3" w:rsidRPr="00D945F9">
        <w:rPr>
          <w:lang w:val="uk-UA"/>
        </w:rPr>
        <w:t>1]</w:t>
      </w:r>
      <w:r w:rsidR="00CF5EA3">
        <w:rPr>
          <w:lang w:val="uk-UA"/>
        </w:rPr>
        <w:t>;</w:t>
      </w:r>
    </w:p>
    <w:p w14:paraId="3BA8CC2E" w14:textId="77E9CCC6" w:rsidR="00CF5EA3" w:rsidRPr="00D945F9" w:rsidRDefault="00D945F9" w:rsidP="00B703FF">
      <w:pPr>
        <w:pStyle w:val="ListParagraph"/>
        <w:numPr>
          <w:ilvl w:val="0"/>
          <w:numId w:val="4"/>
        </w:numPr>
        <w:ind w:left="1134" w:hanging="425"/>
        <w:rPr>
          <w:lang w:val="uk-UA"/>
        </w:rPr>
      </w:pPr>
      <w:r>
        <w:rPr>
          <w:lang w:val="uk-UA"/>
        </w:rPr>
        <w:t>прийняття рішень; в</w:t>
      </w:r>
      <w:r w:rsidR="00CF5EA3">
        <w:rPr>
          <w:lang w:val="uk-UA"/>
        </w:rPr>
        <w:t xml:space="preserve"> </w:t>
      </w:r>
      <w:r w:rsidR="00CF5EA3">
        <w:t>p</w:t>
      </w:r>
      <w:r w:rsidR="00CF5EA3" w:rsidRPr="00D945F9">
        <w:rPr>
          <w:lang w:val="uk-UA"/>
        </w:rPr>
        <w:t>2</w:t>
      </w:r>
      <w:r w:rsidR="00CF5EA3">
        <w:t>p</w:t>
      </w:r>
      <w:r w:rsidR="00CF5EA3">
        <w:rPr>
          <w:lang w:val="uk-UA"/>
        </w:rPr>
        <w:t xml:space="preserve"> мережах прийняття рішень трапля</w:t>
      </w:r>
      <w:r>
        <w:rPr>
          <w:lang w:val="uk-UA"/>
        </w:rPr>
        <w:t>ються постійно</w:t>
      </w:r>
      <w:r w:rsidRPr="00D945F9">
        <w:rPr>
          <w:lang w:val="uk-UA"/>
        </w:rPr>
        <w:t xml:space="preserve">; </w:t>
      </w:r>
      <w:r>
        <w:rPr>
          <w:lang w:val="uk-UA"/>
        </w:rPr>
        <w:t>у</w:t>
      </w:r>
      <w:r w:rsidR="00CF5EA3">
        <w:rPr>
          <w:lang w:val="uk-UA"/>
        </w:rPr>
        <w:t>часники постійно приймають рішення про те, чи надавати пев</w:t>
      </w:r>
      <w:r>
        <w:rPr>
          <w:lang w:val="uk-UA"/>
        </w:rPr>
        <w:t>ні ресурси, чи брехати про щось</w:t>
      </w:r>
      <w:r w:rsidRPr="00D945F9">
        <w:rPr>
          <w:lang w:val="uk-UA"/>
        </w:rPr>
        <w:t>;</w:t>
      </w:r>
      <w:r>
        <w:rPr>
          <w:lang w:val="uk-UA"/>
        </w:rPr>
        <w:t xml:space="preserve"> ц</w:t>
      </w:r>
      <w:r w:rsidR="00CF5EA3">
        <w:rPr>
          <w:lang w:val="uk-UA"/>
        </w:rPr>
        <w:t>і рішення залежать від інформації, яка наявна для учасників</w:t>
      </w:r>
      <w:r w:rsidR="00CF5EA3" w:rsidRPr="00D945F9">
        <w:rPr>
          <w:lang w:val="uk-UA"/>
        </w:rPr>
        <w:t>;</w:t>
      </w:r>
    </w:p>
    <w:p w14:paraId="6B314B3A" w14:textId="71C1A5E3" w:rsidR="0050099E" w:rsidRPr="0050099E" w:rsidRDefault="00D945F9" w:rsidP="00B703FF">
      <w:pPr>
        <w:pStyle w:val="ListParagraph"/>
        <w:numPr>
          <w:ilvl w:val="0"/>
          <w:numId w:val="4"/>
        </w:numPr>
        <w:ind w:left="1134" w:hanging="425"/>
        <w:rPr>
          <w:lang w:val="uk-UA"/>
        </w:rPr>
      </w:pPr>
      <w:r>
        <w:rPr>
          <w:lang w:val="uk-UA"/>
        </w:rPr>
        <w:lastRenderedPageBreak/>
        <w:t>зберігання інформації</w:t>
      </w:r>
      <w:r w:rsidRPr="00D945F9">
        <w:rPr>
          <w:lang w:val="uk-UA"/>
        </w:rPr>
        <w:t>;</w:t>
      </w:r>
      <w:r>
        <w:rPr>
          <w:lang w:val="uk-UA"/>
        </w:rPr>
        <w:t xml:space="preserve"> п</w:t>
      </w:r>
      <w:r w:rsidR="0050099E">
        <w:rPr>
          <w:lang w:val="uk-UA"/>
        </w:rPr>
        <w:t xml:space="preserve">ідходи по боротьбі з кількістю </w:t>
      </w:r>
      <w:r w:rsidR="0050099E">
        <w:t>free</w:t>
      </w:r>
      <w:r w:rsidR="0050099E" w:rsidRPr="0050099E">
        <w:rPr>
          <w:lang w:val="uk-UA"/>
        </w:rPr>
        <w:t>-</w:t>
      </w:r>
      <w:r w:rsidR="0050099E">
        <w:t>ride</w:t>
      </w:r>
      <w:r w:rsidR="0050099E" w:rsidRPr="0050099E">
        <w:rPr>
          <w:lang w:val="uk-UA"/>
        </w:rPr>
        <w:t xml:space="preserve"> </w:t>
      </w:r>
      <w:r w:rsidR="0050099E">
        <w:rPr>
          <w:lang w:val="uk-UA"/>
        </w:rPr>
        <w:t>користувачів відрізняються тим, яка інформація зберігається про користувачів, а також там, як ця інформація формується</w:t>
      </w:r>
      <w:r w:rsidR="0050099E" w:rsidRPr="0050099E">
        <w:rPr>
          <w:lang w:val="uk-UA"/>
        </w:rPr>
        <w:t>;</w:t>
      </w:r>
    </w:p>
    <w:p w14:paraId="197926C7" w14:textId="59917B65" w:rsidR="0050099E" w:rsidRDefault="00D945F9" w:rsidP="00B703FF">
      <w:pPr>
        <w:pStyle w:val="ListParagraph"/>
        <w:numPr>
          <w:ilvl w:val="0"/>
          <w:numId w:val="4"/>
        </w:numPr>
        <w:ind w:left="1134" w:hanging="425"/>
        <w:rPr>
          <w:lang w:val="uk-UA"/>
        </w:rPr>
      </w:pPr>
      <w:r>
        <w:rPr>
          <w:lang w:val="uk-UA"/>
        </w:rPr>
        <w:t>м</w:t>
      </w:r>
      <w:r w:rsidR="0050099E">
        <w:rPr>
          <w:lang w:val="uk-UA"/>
        </w:rPr>
        <w:t xml:space="preserve">ета </w:t>
      </w:r>
      <w:r w:rsidR="00EC1F5D">
        <w:rPr>
          <w:lang w:val="uk-UA"/>
        </w:rPr>
        <w:t xml:space="preserve">використання </w:t>
      </w:r>
      <w:r>
        <w:rPr>
          <w:lang w:val="uk-UA"/>
        </w:rPr>
        <w:t>методу</w:t>
      </w:r>
      <w:r w:rsidRPr="00D945F9">
        <w:rPr>
          <w:lang w:val="uk-UA"/>
        </w:rPr>
        <w:t>;</w:t>
      </w:r>
      <w:r>
        <w:rPr>
          <w:lang w:val="uk-UA"/>
        </w:rPr>
        <w:t xml:space="preserve"> м</w:t>
      </w:r>
      <w:r w:rsidR="0050099E">
        <w:rPr>
          <w:lang w:val="uk-UA"/>
        </w:rPr>
        <w:t xml:space="preserve">еханізми зменшення проблеми </w:t>
      </w:r>
      <w:r w:rsidR="0050099E">
        <w:t>free</w:t>
      </w:r>
      <w:r w:rsidR="0050099E" w:rsidRPr="0050099E">
        <w:rPr>
          <w:lang w:val="uk-UA"/>
        </w:rPr>
        <w:t>-</w:t>
      </w:r>
      <w:r w:rsidR="0050099E">
        <w:t>ride</w:t>
      </w:r>
      <w:r w:rsidR="0050099E" w:rsidRPr="0050099E">
        <w:rPr>
          <w:lang w:val="uk-UA"/>
        </w:rPr>
        <w:t xml:space="preserve"> </w:t>
      </w:r>
      <w:r w:rsidR="0050099E">
        <w:rPr>
          <w:lang w:val="uk-UA"/>
        </w:rPr>
        <w:t xml:space="preserve">користувачів можуть мати на меті: досягнення чесної взаємодії між членами мережі, покращення кооперації через стимули за надавання ресурсів, визначення і </w:t>
      </w:r>
      <w:r w:rsidR="00EC1F5D">
        <w:rPr>
          <w:lang w:val="uk-UA"/>
        </w:rPr>
        <w:t>покарання за порушення правил мержі або надання неякісних ресурсів</w:t>
      </w:r>
      <w:r w:rsidR="0050099E" w:rsidRPr="0050099E">
        <w:rPr>
          <w:lang w:val="uk-UA"/>
        </w:rPr>
        <w:t>;</w:t>
      </w:r>
    </w:p>
    <w:p w14:paraId="71E89904" w14:textId="087358F3" w:rsidR="00EC1F5D" w:rsidRPr="00D4030B" w:rsidRDefault="00D945F9" w:rsidP="00B703FF">
      <w:pPr>
        <w:pStyle w:val="ListParagraph"/>
        <w:numPr>
          <w:ilvl w:val="0"/>
          <w:numId w:val="4"/>
        </w:numPr>
        <w:ind w:left="1134" w:hanging="425"/>
        <w:rPr>
          <w:lang w:val="uk-UA"/>
        </w:rPr>
      </w:pPr>
      <w:r>
        <w:rPr>
          <w:lang w:val="uk-UA"/>
        </w:rPr>
        <w:t>застосовність</w:t>
      </w:r>
      <w:r w:rsidRPr="00D945F9">
        <w:rPr>
          <w:lang w:val="uk-UA"/>
        </w:rPr>
        <w:t>;</w:t>
      </w:r>
      <w:r>
        <w:rPr>
          <w:lang w:val="uk-UA"/>
        </w:rPr>
        <w:t xml:space="preserve"> і</w:t>
      </w:r>
      <w:r w:rsidR="00EC1F5D">
        <w:rPr>
          <w:lang w:val="uk-UA"/>
        </w:rPr>
        <w:t xml:space="preserve">снує велика класифікація </w:t>
      </w:r>
      <w:r w:rsidR="00EC1F5D">
        <w:t>p</w:t>
      </w:r>
      <w:r w:rsidR="00EC1F5D" w:rsidRPr="00EC1F5D">
        <w:rPr>
          <w:lang w:val="uk-UA"/>
        </w:rPr>
        <w:t>2</w:t>
      </w:r>
      <w:r w:rsidR="00EC1F5D">
        <w:t>p</w:t>
      </w:r>
      <w:r w:rsidR="00EC1F5D">
        <w:rPr>
          <w:lang w:val="uk-UA"/>
        </w:rPr>
        <w:t xml:space="preserve"> систем і кожний метод боротьби з </w:t>
      </w:r>
      <w:r w:rsidR="00EC1F5D">
        <w:t>free</w:t>
      </w:r>
      <w:r w:rsidR="00EC1F5D" w:rsidRPr="00EC1F5D">
        <w:rPr>
          <w:lang w:val="uk-UA"/>
        </w:rPr>
        <w:t>-</w:t>
      </w:r>
      <w:r w:rsidR="00EC1F5D">
        <w:t>ride</w:t>
      </w:r>
      <w:r w:rsidR="00EC1F5D">
        <w:rPr>
          <w:lang w:val="uk-UA"/>
        </w:rPr>
        <w:t xml:space="preserve"> користувачами </w:t>
      </w:r>
      <w:r w:rsidR="00D4030B">
        <w:rPr>
          <w:lang w:val="uk-UA"/>
        </w:rPr>
        <w:t>краще підходить для певн</w:t>
      </w:r>
      <w:r>
        <w:rPr>
          <w:lang w:val="uk-UA"/>
        </w:rPr>
        <w:t>ої структури мережі</w:t>
      </w:r>
      <w:r w:rsidRPr="00D945F9">
        <w:rPr>
          <w:lang w:val="uk-UA"/>
        </w:rPr>
        <w:t>;</w:t>
      </w:r>
      <w:r>
        <w:rPr>
          <w:lang w:val="uk-UA"/>
        </w:rPr>
        <w:t xml:space="preserve"> н</w:t>
      </w:r>
      <w:r w:rsidR="00D4030B">
        <w:rPr>
          <w:lang w:val="uk-UA"/>
        </w:rPr>
        <w:t>априклад, деякі методи краще підходять для гібридних або централізованих неструктурованих мереж</w:t>
      </w:r>
      <w:r w:rsidR="00D4030B" w:rsidRPr="00D945F9">
        <w:rPr>
          <w:lang w:val="uk-UA"/>
        </w:rPr>
        <w:t>;</w:t>
      </w:r>
    </w:p>
    <w:p w14:paraId="3C3E177B" w14:textId="34BCF254" w:rsidR="00D4030B" w:rsidRPr="0050099E" w:rsidRDefault="00D945F9" w:rsidP="00B703FF">
      <w:pPr>
        <w:pStyle w:val="ListParagraph"/>
        <w:numPr>
          <w:ilvl w:val="0"/>
          <w:numId w:val="4"/>
        </w:numPr>
        <w:ind w:left="1134" w:hanging="425"/>
        <w:rPr>
          <w:lang w:val="uk-UA"/>
        </w:rPr>
      </w:pPr>
      <w:r>
        <w:rPr>
          <w:lang w:val="uk-UA"/>
        </w:rPr>
        <w:t>вимоги до реалізації</w:t>
      </w:r>
      <w:r w:rsidRPr="00D945F9">
        <w:rPr>
          <w:lang w:val="uk-UA"/>
        </w:rPr>
        <w:t>;</w:t>
      </w:r>
      <w:r>
        <w:rPr>
          <w:lang w:val="uk-UA"/>
        </w:rPr>
        <w:t xml:space="preserve"> к</w:t>
      </w:r>
      <w:r w:rsidR="00D4030B">
        <w:rPr>
          <w:lang w:val="uk-UA"/>
        </w:rPr>
        <w:t>ожний механізм боротьби має певні специфічні вимоги для просоти реалізації або якісної роботи.</w:t>
      </w:r>
    </w:p>
    <w:p w14:paraId="3725FFC7" w14:textId="08F9AE30" w:rsidR="00E43A2D" w:rsidRDefault="005A61BE" w:rsidP="007D2553">
      <w:r>
        <w:t xml:space="preserve">Ще одна складність боротьби з </w:t>
      </w:r>
      <w:r>
        <w:rPr>
          <w:lang w:val="en-US"/>
        </w:rPr>
        <w:t>free</w:t>
      </w:r>
      <w:r w:rsidRPr="005A61BE">
        <w:t>-</w:t>
      </w:r>
      <w:r>
        <w:rPr>
          <w:lang w:val="en-US"/>
        </w:rPr>
        <w:t>ride</w:t>
      </w:r>
      <w:r w:rsidRPr="005A61BE">
        <w:t xml:space="preserve"> </w:t>
      </w:r>
      <w:r>
        <w:t xml:space="preserve">користувачами полягає в тому, що їх поведінка також може адаптуватися відповідно до змін правил роботи мережі. Так в </w:t>
      </w:r>
      <w:r w:rsidRPr="009326C2">
        <w:rPr>
          <w:lang w:val="ru-RU"/>
        </w:rPr>
        <w:t>[</w:t>
      </w:r>
      <w:r w:rsidR="00382E97">
        <w:rPr>
          <w:lang w:val="ru-RU"/>
        </w:rPr>
        <w:t>1</w:t>
      </w:r>
      <w:r w:rsidRPr="009326C2">
        <w:rPr>
          <w:lang w:val="ru-RU"/>
        </w:rPr>
        <w:t>3]</w:t>
      </w:r>
      <w:r>
        <w:t xml:space="preserve"> були описані такі</w:t>
      </w:r>
      <w:r w:rsidR="009326C2" w:rsidRPr="009326C2">
        <w:rPr>
          <w:lang w:val="ru-RU"/>
        </w:rPr>
        <w:t xml:space="preserve"> </w:t>
      </w:r>
      <w:r w:rsidR="009326C2">
        <w:t xml:space="preserve">основні види атак </w:t>
      </w:r>
      <w:r w:rsidR="009326C2">
        <w:rPr>
          <w:lang w:val="en-US"/>
        </w:rPr>
        <w:t>free</w:t>
      </w:r>
      <w:r w:rsidR="009326C2" w:rsidRPr="009326C2">
        <w:rPr>
          <w:lang w:val="ru-RU"/>
        </w:rPr>
        <w:t>-</w:t>
      </w:r>
      <w:r w:rsidR="009326C2">
        <w:rPr>
          <w:lang w:val="en-US"/>
        </w:rPr>
        <w:t>ride</w:t>
      </w:r>
      <w:r w:rsidR="009326C2" w:rsidRPr="009326C2">
        <w:rPr>
          <w:lang w:val="ru-RU"/>
        </w:rPr>
        <w:t xml:space="preserve"> </w:t>
      </w:r>
      <w:r w:rsidR="009326C2">
        <w:t>користувачів проти методів боротьби з ними:</w:t>
      </w:r>
    </w:p>
    <w:p w14:paraId="681DE241" w14:textId="7D3C7626" w:rsidR="009326C2" w:rsidRDefault="009326C2" w:rsidP="00B703FF">
      <w:pPr>
        <w:pStyle w:val="ListParagraph"/>
        <w:numPr>
          <w:ilvl w:val="0"/>
          <w:numId w:val="3"/>
        </w:numPr>
        <w:ind w:left="1134" w:hanging="425"/>
        <w:rPr>
          <w:lang w:val="uk-UA"/>
        </w:rPr>
      </w:pPr>
      <w:r>
        <w:rPr>
          <w:lang w:val="uk-UA"/>
        </w:rPr>
        <w:t>колективна змова користу</w:t>
      </w:r>
      <w:r w:rsidR="00382E97">
        <w:rPr>
          <w:lang w:val="uk-UA"/>
        </w:rPr>
        <w:t>вачів – м</w:t>
      </w:r>
      <w:r>
        <w:rPr>
          <w:lang w:val="uk-UA"/>
        </w:rPr>
        <w:t xml:space="preserve">ається на увазі об’єднання </w:t>
      </w:r>
      <w:r>
        <w:t>free</w:t>
      </w:r>
      <w:r w:rsidRPr="009326C2">
        <w:rPr>
          <w:lang w:val="uk-UA"/>
        </w:rPr>
        <w:t>-</w:t>
      </w:r>
      <w:r>
        <w:t>ride</w:t>
      </w:r>
      <w:r>
        <w:rPr>
          <w:lang w:val="uk-UA"/>
        </w:rPr>
        <w:t xml:space="preserve"> користувачів з метою заплутати алгоритми їх виявлення, які можуть бути заснова</w:t>
      </w:r>
      <w:r w:rsidR="00382E97">
        <w:rPr>
          <w:lang w:val="uk-UA"/>
        </w:rPr>
        <w:t>ні на репутації чи взаємності</w:t>
      </w:r>
      <w:r w:rsidR="00382E97" w:rsidRPr="00382E97">
        <w:rPr>
          <w:lang w:val="uk-UA"/>
        </w:rPr>
        <w:t>;</w:t>
      </w:r>
      <w:r w:rsidR="00382E97">
        <w:rPr>
          <w:lang w:val="uk-UA"/>
        </w:rPr>
        <w:t xml:space="preserve"> о</w:t>
      </w:r>
      <w:r>
        <w:rPr>
          <w:lang w:val="uk-UA"/>
        </w:rPr>
        <w:t>б’єднавшись, наприклад, дані вузли можуть залишати гарні відгуки один про одного і навпаки пог</w:t>
      </w:r>
      <w:r w:rsidR="007711B0">
        <w:rPr>
          <w:lang w:val="uk-UA"/>
        </w:rPr>
        <w:t>іршувати репутацію інших вузлів</w:t>
      </w:r>
      <w:r w:rsidR="007711B0" w:rsidRPr="007711B0">
        <w:rPr>
          <w:lang w:val="uk-UA"/>
        </w:rPr>
        <w:t>;</w:t>
      </w:r>
      <w:r w:rsidR="007711B0">
        <w:rPr>
          <w:lang w:val="uk-UA"/>
        </w:rPr>
        <w:t xml:space="preserve"> д</w:t>
      </w:r>
      <w:r>
        <w:rPr>
          <w:lang w:val="uk-UA"/>
        </w:rPr>
        <w:t xml:space="preserve">ана проблема була частково розглянута для розподілених мультимедійних систем у </w:t>
      </w:r>
      <w:r w:rsidR="00382E97">
        <w:rPr>
          <w:lang w:val="uk-UA"/>
        </w:rPr>
        <w:t>[3</w:t>
      </w:r>
      <w:r w:rsidR="00D4030B" w:rsidRPr="00382E97">
        <w:rPr>
          <w:lang w:val="uk-UA"/>
        </w:rPr>
        <w:t>3</w:t>
      </w:r>
      <w:r w:rsidR="00382E97" w:rsidRPr="00382E97">
        <w:rPr>
          <w:lang w:val="uk-UA"/>
        </w:rPr>
        <w:t>];</w:t>
      </w:r>
      <w:r w:rsidR="00382E97">
        <w:rPr>
          <w:lang w:val="uk-UA"/>
        </w:rPr>
        <w:t xml:space="preserve"> а</w:t>
      </w:r>
      <w:r w:rsidRPr="00382E97">
        <w:rPr>
          <w:lang w:val="uk-UA"/>
        </w:rPr>
        <w:t xml:space="preserve">втори </w:t>
      </w:r>
      <w:r w:rsidR="008B0B8C" w:rsidRPr="00382E97">
        <w:rPr>
          <w:lang w:val="uk-UA"/>
        </w:rPr>
        <w:t xml:space="preserve">з допомогою моделювання показали, що об'єднавшись </w:t>
      </w:r>
      <w:r w:rsidR="008B0B8C">
        <w:t>free</w:t>
      </w:r>
      <w:r w:rsidR="008B0B8C" w:rsidRPr="00382E97">
        <w:rPr>
          <w:lang w:val="uk-UA"/>
        </w:rPr>
        <w:t>-</w:t>
      </w:r>
      <w:r w:rsidR="008B0B8C">
        <w:t>ride</w:t>
      </w:r>
      <w:r w:rsidR="008B0B8C" w:rsidRPr="00382E97">
        <w:rPr>
          <w:lang w:val="uk-UA"/>
        </w:rPr>
        <w:t xml:space="preserve"> </w:t>
      </w:r>
      <w:r w:rsidR="008B0B8C">
        <w:rPr>
          <w:lang w:val="uk-UA"/>
        </w:rPr>
        <w:t>користувачі значно погіршують здатність алгоритму ідентифікувати їх</w:t>
      </w:r>
      <w:r w:rsidR="003515BF">
        <w:rPr>
          <w:lang w:val="uk-UA"/>
        </w:rPr>
        <w:t xml:space="preserve"> у мережі;</w:t>
      </w:r>
    </w:p>
    <w:p w14:paraId="2775163F" w14:textId="1D260FDF" w:rsidR="008B0B8C" w:rsidRDefault="00382E97" w:rsidP="00B703FF">
      <w:pPr>
        <w:pStyle w:val="ListParagraph"/>
        <w:numPr>
          <w:ilvl w:val="0"/>
          <w:numId w:val="3"/>
        </w:numPr>
        <w:ind w:left="1134" w:hanging="425"/>
        <w:rPr>
          <w:lang w:val="uk-UA"/>
        </w:rPr>
      </w:pPr>
      <w:r>
        <w:rPr>
          <w:lang w:val="uk-UA"/>
        </w:rPr>
        <w:t>підробка ресурсів і послуг</w:t>
      </w:r>
      <w:r w:rsidRPr="00382E97">
        <w:rPr>
          <w:lang w:val="uk-UA"/>
        </w:rPr>
        <w:t>;</w:t>
      </w:r>
      <w:r>
        <w:rPr>
          <w:lang w:val="uk-UA"/>
        </w:rPr>
        <w:t xml:space="preserve"> н</w:t>
      </w:r>
      <w:r w:rsidR="008B0B8C">
        <w:rPr>
          <w:lang w:val="uk-UA"/>
        </w:rPr>
        <w:t>априклад, користувачі можуть поширювати непопулярні файли під іменами, які</w:t>
      </w:r>
      <w:r>
        <w:rPr>
          <w:lang w:val="uk-UA"/>
        </w:rPr>
        <w:t xml:space="preserve"> є більш затребуваними в мережі; я</w:t>
      </w:r>
      <w:r w:rsidR="008B0B8C">
        <w:rPr>
          <w:lang w:val="uk-UA"/>
        </w:rPr>
        <w:t xml:space="preserve">кщо користувачі завантажать ці файли, то алгоритми на основі розрахунку </w:t>
      </w:r>
      <w:r w:rsidR="008B0B8C">
        <w:rPr>
          <w:lang w:val="uk-UA"/>
        </w:rPr>
        <w:lastRenderedPageBreak/>
        <w:t>внеску користувачів до життєдіяльності</w:t>
      </w:r>
      <w:r w:rsidR="003515BF">
        <w:rPr>
          <w:lang w:val="uk-UA"/>
        </w:rPr>
        <w:t xml:space="preserve"> збільшать відповідне значення для </w:t>
      </w:r>
      <w:r w:rsidR="003515BF">
        <w:t>free</w:t>
      </w:r>
      <w:r w:rsidR="003515BF" w:rsidRPr="003515BF">
        <w:rPr>
          <w:lang w:val="uk-UA"/>
        </w:rPr>
        <w:t>-</w:t>
      </w:r>
      <w:r w:rsidR="003515BF">
        <w:t>ride</w:t>
      </w:r>
      <w:r w:rsidR="003515BF" w:rsidRPr="003515BF">
        <w:rPr>
          <w:lang w:val="uk-UA"/>
        </w:rPr>
        <w:t xml:space="preserve"> </w:t>
      </w:r>
      <w:r w:rsidR="003515BF">
        <w:rPr>
          <w:lang w:val="uk-UA"/>
        </w:rPr>
        <w:t xml:space="preserve">користувачів </w:t>
      </w:r>
      <w:r w:rsidR="003515BF" w:rsidRPr="003515BF">
        <w:rPr>
          <w:lang w:val="uk-UA"/>
        </w:rPr>
        <w:t>[</w:t>
      </w:r>
      <w:r>
        <w:rPr>
          <w:lang w:val="uk-UA"/>
        </w:rPr>
        <w:t>23</w:t>
      </w:r>
      <w:r w:rsidR="003515BF" w:rsidRPr="003515BF">
        <w:rPr>
          <w:lang w:val="uk-UA"/>
        </w:rPr>
        <w:t>];</w:t>
      </w:r>
    </w:p>
    <w:p w14:paraId="78F1C039" w14:textId="7F8AC44A" w:rsidR="003515BF" w:rsidRDefault="007711B0" w:rsidP="00B703FF">
      <w:pPr>
        <w:pStyle w:val="ListParagraph"/>
        <w:numPr>
          <w:ilvl w:val="0"/>
          <w:numId w:val="3"/>
        </w:numPr>
        <w:ind w:left="1134" w:hanging="425"/>
        <w:rPr>
          <w:lang w:val="uk-UA"/>
        </w:rPr>
      </w:pPr>
      <w:r>
        <w:rPr>
          <w:lang w:val="uk-UA"/>
        </w:rPr>
        <w:t>«відбілювання»</w:t>
      </w:r>
      <w:r w:rsidRPr="007711B0">
        <w:rPr>
          <w:lang w:val="ru-RU"/>
        </w:rPr>
        <w:t>;</w:t>
      </w:r>
      <w:r>
        <w:rPr>
          <w:lang w:val="uk-UA"/>
        </w:rPr>
        <w:t xml:space="preserve"> через те, що </w:t>
      </w:r>
      <w:r w:rsidR="003515BF">
        <w:rPr>
          <w:lang w:val="uk-UA"/>
        </w:rPr>
        <w:t xml:space="preserve">в більшості мереж створення нового акаунту не є проблемною – це дозволяє швидкий ріст кількості учасників. Однак, це також дозволяє </w:t>
      </w:r>
      <w:r w:rsidR="003515BF">
        <w:t>free</w:t>
      </w:r>
      <w:r w:rsidR="003515BF" w:rsidRPr="003515BF">
        <w:rPr>
          <w:lang w:val="uk-UA"/>
        </w:rPr>
        <w:t>-</w:t>
      </w:r>
      <w:r w:rsidR="003515BF">
        <w:t>ride</w:t>
      </w:r>
      <w:r w:rsidR="003515BF" w:rsidRPr="003515BF">
        <w:rPr>
          <w:lang w:val="uk-UA"/>
        </w:rPr>
        <w:t xml:space="preserve"> </w:t>
      </w:r>
      <w:r w:rsidR="003515BF">
        <w:rPr>
          <w:lang w:val="uk-UA"/>
        </w:rPr>
        <w:t>користувачам швидко змінювати акаунт у випадку, якщо він був визначений системою як зловживач і рівень отримуваних ним послуг знизився</w:t>
      </w:r>
      <w:r w:rsidR="004F66B3" w:rsidRPr="004F66B3">
        <w:rPr>
          <w:lang w:val="uk-UA"/>
        </w:rPr>
        <w:t xml:space="preserve"> [</w:t>
      </w:r>
      <w:r w:rsidR="00382E97">
        <w:rPr>
          <w:lang w:val="uk-UA"/>
        </w:rPr>
        <w:t>1</w:t>
      </w:r>
      <w:r w:rsidR="004F66B3" w:rsidRPr="004F66B3">
        <w:rPr>
          <w:lang w:val="uk-UA"/>
        </w:rPr>
        <w:t>3]</w:t>
      </w:r>
      <w:r w:rsidR="003515BF">
        <w:rPr>
          <w:lang w:val="uk-UA"/>
        </w:rPr>
        <w:t>.</w:t>
      </w:r>
    </w:p>
    <w:p w14:paraId="661B99C1" w14:textId="0C6C468D" w:rsidR="00C96F30" w:rsidRPr="0050396A" w:rsidRDefault="00D4030B" w:rsidP="00C96F30">
      <w:r>
        <w:t>Для мережі, яка розглядається в цьому дослідженні є актуальною саме проблема змови користувачів, які об’єднуються для отримання максимальної вигоди, не приносячи ніякої користі для інших вузлів мережі. Так як мережа, що розглядається характеризується постійниими зв’язками, одним зі способів боротьби з даною проблемою було вирішено використати пошук даних угрупувань в мережі і заборону їм користуватися мережею.</w:t>
      </w:r>
      <w:r w:rsidR="000862AD">
        <w:t xml:space="preserve"> Ця досягнення цієї задачі потрібно вирішити проблему виділення</w:t>
      </w:r>
      <w:r w:rsidR="00C96F30">
        <w:t xml:space="preserve"> спільнот в соціальних графах</w:t>
      </w:r>
      <w:r w:rsidR="00382E97">
        <w:rPr>
          <w:lang w:val="ru-RU"/>
        </w:rPr>
        <w:t xml:space="preserve"> [3</w:t>
      </w:r>
      <w:r w:rsidR="0050396A" w:rsidRPr="0050396A">
        <w:rPr>
          <w:lang w:val="ru-RU"/>
        </w:rPr>
        <w:t>4]</w:t>
      </w:r>
      <w:r w:rsidR="00C96F30">
        <w:t xml:space="preserve">. Для цієї задачі в рамках даного дослідження розглядалося декілька подходів: алгоритм Гірвана-Ньюмена, </w:t>
      </w:r>
      <w:r w:rsidR="0050396A">
        <w:t>FastGreedy</w:t>
      </w:r>
      <w:r w:rsidR="0050396A" w:rsidRPr="0050396A">
        <w:t xml:space="preserve"> </w:t>
      </w:r>
      <w:r w:rsidR="0050396A">
        <w:t>алгоритм</w:t>
      </w:r>
      <w:r w:rsidR="007679B0">
        <w:t>.</w:t>
      </w:r>
    </w:p>
    <w:p w14:paraId="61F50203" w14:textId="7A8AC2FD" w:rsidR="00C96F30" w:rsidRDefault="00C96F30" w:rsidP="00C96F30">
      <w:r>
        <w:t>Алгоритм Гірвана-Ньюмена полягає в пошуку найкоротших шляхів між усіма парами вершин, присвоєнні ваг ребрам в залежності від того, скільки найкоротших шляхів проходить по них і подальшому видаленні ребер з найбільшими вагами</w:t>
      </w:r>
      <w:r w:rsidR="00382E97">
        <w:t xml:space="preserve"> [3</w:t>
      </w:r>
      <w:r w:rsidR="0050396A">
        <w:t>5</w:t>
      </w:r>
      <w:r w:rsidRPr="00C96F30">
        <w:t>]</w:t>
      </w:r>
      <w:r>
        <w:t xml:space="preserve">. Одним з недоліків даного алгоритму є його час роботи, який оцінюється як </w:t>
      </w:r>
      <w:r>
        <w:rPr>
          <w:lang w:val="en-US"/>
        </w:rPr>
        <w:t>O</w:t>
      </w:r>
      <w:r w:rsidRPr="00C96F30">
        <w:t>(</w:t>
      </w:r>
      <w:r w:rsidR="00A6041E" w:rsidRPr="0021119A">
        <w:rPr>
          <w:position w:val="-6"/>
        </w:rPr>
        <w:object w:dxaOrig="520" w:dyaOrig="340" w14:anchorId="4340B75E">
          <v:shape id="_x0000_i1031" type="#_x0000_t75" style="width:25.5pt;height:17.25pt" o:ole="">
            <v:imagedata r:id="rId20" o:title=""/>
          </v:shape>
          <o:OLEObject Type="Embed" ProgID="Equation.3" ShapeID="_x0000_i1031" DrawAspect="Content" ObjectID="_1621152029" r:id="rId21"/>
        </w:object>
      </w:r>
      <w:r w:rsidRPr="00C96F30">
        <w:t>)</w:t>
      </w:r>
      <w:r>
        <w:t xml:space="preserve">, де </w:t>
      </w:r>
      <w:r>
        <w:rPr>
          <w:lang w:val="en-US"/>
        </w:rPr>
        <w:t>m</w:t>
      </w:r>
      <w:r w:rsidRPr="00C96F30">
        <w:t xml:space="preserve"> – </w:t>
      </w:r>
      <w:r>
        <w:t xml:space="preserve">кількість реберт і </w:t>
      </w:r>
      <w:r>
        <w:rPr>
          <w:lang w:val="en-US"/>
        </w:rPr>
        <w:t>n</w:t>
      </w:r>
      <w:r w:rsidRPr="00C96F30">
        <w:t xml:space="preserve"> </w:t>
      </w:r>
      <w:r>
        <w:t>–</w:t>
      </w:r>
      <w:r w:rsidRPr="00C96F30">
        <w:t xml:space="preserve"> </w:t>
      </w:r>
      <w:r>
        <w:t>кількість вершин</w:t>
      </w:r>
      <w:r w:rsidR="00382E97">
        <w:t xml:space="preserve"> [3</w:t>
      </w:r>
      <w:r w:rsidR="0050396A">
        <w:t>6</w:t>
      </w:r>
      <w:r w:rsidRPr="00C96F30">
        <w:t>]</w:t>
      </w:r>
      <w:r>
        <w:t>.</w:t>
      </w:r>
    </w:p>
    <w:p w14:paraId="265D5786" w14:textId="34081CC6" w:rsidR="007D2553" w:rsidRDefault="00D06AEE" w:rsidP="007679B0">
      <w:r w:rsidRPr="00D06AEE">
        <w:t>Жад</w:t>
      </w:r>
      <w:r>
        <w:t>ібний</w:t>
      </w:r>
      <w:r w:rsidR="0050396A">
        <w:t xml:space="preserve"> </w:t>
      </w:r>
      <w:r w:rsidR="0050396A" w:rsidRPr="0050396A">
        <w:t>алгоритм</w:t>
      </w:r>
      <w:r>
        <w:t>, заснований на ієрархічній агломерації</w:t>
      </w:r>
      <w:r w:rsidR="0050396A" w:rsidRPr="0050396A">
        <w:t>, на в</w:t>
      </w:r>
      <w:r w:rsidR="0050396A">
        <w:t>ідміну від алгоритму Гірвана-Ньюмена,</w:t>
      </w:r>
      <w:r w:rsidR="0050396A" w:rsidRPr="0050396A">
        <w:t xml:space="preserve"> поляга</w:t>
      </w:r>
      <w:r w:rsidR="0050396A">
        <w:t>є не</w:t>
      </w:r>
      <w:r w:rsidR="0021119A">
        <w:t xml:space="preserve"> </w:t>
      </w:r>
      <w:r w:rsidR="0050396A">
        <w:t>в поетапному розділенні на різні спільноти, а навпаки в поєднанні окремих спільнот. Тобто на першому кроці алгоритму кожний вузол належить окремій спільноті, а потім спільноти поєднуються так, щоб максимізувати модулярність на кожному кроці</w:t>
      </w:r>
      <w:r w:rsidR="00382E97">
        <w:rPr>
          <w:lang w:val="ru-RU"/>
        </w:rPr>
        <w:t xml:space="preserve"> [3</w:t>
      </w:r>
      <w:r w:rsidR="007679B0" w:rsidRPr="007679B0">
        <w:rPr>
          <w:lang w:val="ru-RU"/>
        </w:rPr>
        <w:t>7]</w:t>
      </w:r>
      <w:r w:rsidR="0050396A">
        <w:t>.</w:t>
      </w:r>
      <w:r w:rsidR="007679B0">
        <w:t xml:space="preserve"> Даний алгоритм є жадібним, тому має кращу оцінку складності – О(</w:t>
      </w:r>
      <w:r w:rsidR="00A6041E" w:rsidRPr="0021119A">
        <w:rPr>
          <w:position w:val="-12"/>
        </w:rPr>
        <w:object w:dxaOrig="999" w:dyaOrig="360" w14:anchorId="1EB9271C">
          <v:shape id="_x0000_i1032" type="#_x0000_t75" style="width:50.25pt;height:18pt" o:ole="">
            <v:imagedata r:id="rId22" o:title=""/>
          </v:shape>
          <o:OLEObject Type="Embed" ProgID="Equation.3" ShapeID="_x0000_i1032" DrawAspect="Content" ObjectID="_1621152030" r:id="rId23"/>
        </w:object>
      </w:r>
      <w:r w:rsidR="007679B0" w:rsidRPr="007679B0">
        <w:rPr>
          <w:lang w:val="ru-RU"/>
        </w:rPr>
        <w:t>)</w:t>
      </w:r>
      <w:r w:rsidR="007679B0">
        <w:t>, однак може давати гірші результати.</w:t>
      </w:r>
    </w:p>
    <w:p w14:paraId="71D0BA16" w14:textId="3A619FE3" w:rsidR="0018020C" w:rsidRPr="00986D4E" w:rsidRDefault="0018020C" w:rsidP="00F652B7">
      <w:pPr>
        <w:pStyle w:val="Heading2"/>
        <w:ind w:left="1287" w:hanging="578"/>
      </w:pPr>
      <w:bookmarkStart w:id="5" w:name="_Toc532102310"/>
      <w:bookmarkStart w:id="6" w:name="_Toc8943710"/>
      <w:r w:rsidRPr="00986D4E">
        <w:lastRenderedPageBreak/>
        <w:t>Висновок до розділу</w:t>
      </w:r>
      <w:bookmarkEnd w:id="5"/>
      <w:bookmarkEnd w:id="6"/>
    </w:p>
    <w:p w14:paraId="7458CCC3" w14:textId="0A294DE2" w:rsidR="007679B0" w:rsidRPr="00A6041E" w:rsidRDefault="006B304D" w:rsidP="007679B0">
      <w:pPr>
        <w:rPr>
          <w:lang w:val="ru-RU"/>
        </w:rPr>
      </w:pPr>
      <w:r>
        <w:t xml:space="preserve">Проблема </w:t>
      </w:r>
      <w:r>
        <w:rPr>
          <w:lang w:val="en-US"/>
        </w:rPr>
        <w:t>free</w:t>
      </w:r>
      <w:r w:rsidRPr="006B304D">
        <w:rPr>
          <w:lang w:val="ru-RU"/>
        </w:rPr>
        <w:t>-</w:t>
      </w:r>
      <w:r>
        <w:rPr>
          <w:lang w:val="en-US"/>
        </w:rPr>
        <w:t>ride</w:t>
      </w:r>
      <w:r w:rsidRPr="006B304D">
        <w:rPr>
          <w:lang w:val="ru-RU"/>
        </w:rPr>
        <w:t xml:space="preserve"> </w:t>
      </w:r>
      <w:r>
        <w:t xml:space="preserve">користувачів у децентралізованих мережах вивчалася в багатьох роботах. Зокрема, окрім класифікації даних користувачів, було запропоновано ряд підходів по боротьбі з даною проблемою. Однак, можливість реалізації методів боротьби з </w:t>
      </w:r>
      <w:r>
        <w:rPr>
          <w:lang w:val="en-US"/>
        </w:rPr>
        <w:t>free</w:t>
      </w:r>
      <w:r w:rsidRPr="006B304D">
        <w:t>-</w:t>
      </w:r>
      <w:r>
        <w:rPr>
          <w:lang w:val="en-US"/>
        </w:rPr>
        <w:t>ride</w:t>
      </w:r>
      <w:r w:rsidRPr="006B304D">
        <w:t xml:space="preserve"> </w:t>
      </w:r>
      <w:r>
        <w:t xml:space="preserve">користувачами залежить від багатьох факторів, таких як структура і вид мережі, моделей поведінки, які притаманні користувачам мережі і т. д. Для моделі мережі, яка розглядається в даному дослідженні раніше не було </w:t>
      </w:r>
      <w:r w:rsidR="00D169AD" w:rsidRPr="00D169AD">
        <w:t>зд</w:t>
      </w:r>
      <w:r w:rsidR="00D169AD">
        <w:t>ійснено аналіз даної проблеми</w:t>
      </w:r>
      <w:r>
        <w:t xml:space="preserve">, а рішення </w:t>
      </w:r>
      <w:r w:rsidR="004B3010">
        <w:t xml:space="preserve">для інших мереж не підходять в даному випадку. Це змушує нас детальніше проаналізувати проблему </w:t>
      </w:r>
      <w:r w:rsidR="004B3010">
        <w:rPr>
          <w:lang w:val="en-US"/>
        </w:rPr>
        <w:t>free</w:t>
      </w:r>
      <w:r w:rsidR="004B3010" w:rsidRPr="004B3010">
        <w:rPr>
          <w:lang w:val="ru-RU"/>
        </w:rPr>
        <w:t>-</w:t>
      </w:r>
      <w:r w:rsidR="004B3010">
        <w:rPr>
          <w:lang w:val="en-US"/>
        </w:rPr>
        <w:t>ride</w:t>
      </w:r>
      <w:r w:rsidR="004B3010" w:rsidRPr="004B3010">
        <w:rPr>
          <w:lang w:val="ru-RU"/>
        </w:rPr>
        <w:t xml:space="preserve"> </w:t>
      </w:r>
      <w:r w:rsidR="004B3010">
        <w:t>користувачів для даної моделі.</w:t>
      </w:r>
    </w:p>
    <w:p w14:paraId="51455F53" w14:textId="77777777" w:rsidR="00BE1B23" w:rsidRDefault="00BE1B23" w:rsidP="00ED74C9"/>
    <w:p w14:paraId="6D66CCB0" w14:textId="77777777" w:rsidR="00BC29DF" w:rsidRDefault="00BC29DF" w:rsidP="00ED74C9"/>
    <w:p w14:paraId="1BC77E77" w14:textId="77777777" w:rsidR="001E0169" w:rsidRDefault="001E0169" w:rsidP="00ED74C9"/>
    <w:p w14:paraId="4F4B5EE4" w14:textId="77777777" w:rsidR="00CB54A7" w:rsidRDefault="00F74AB9" w:rsidP="00ED74C9">
      <w:r>
        <w:br w:type="page"/>
      </w:r>
    </w:p>
    <w:p w14:paraId="19842B7E" w14:textId="67060629" w:rsidR="00CB54A7" w:rsidRPr="00B6220F" w:rsidRDefault="00F74AB9" w:rsidP="00E07AAC">
      <w:pPr>
        <w:pStyle w:val="Heading1"/>
      </w:pPr>
      <w:bookmarkStart w:id="7" w:name="_Toc531773704"/>
      <w:bookmarkStart w:id="8" w:name="_Toc8943711"/>
      <w:r w:rsidRPr="00B6220F">
        <w:lastRenderedPageBreak/>
        <w:t>МАТЕ</w:t>
      </w:r>
      <w:r w:rsidR="002E5350">
        <w:t>МАТИЧНІ МОДЕЛІ</w:t>
      </w:r>
      <w:bookmarkEnd w:id="7"/>
      <w:r w:rsidR="009A2F99">
        <w:t xml:space="preserve"> ОПИСУ ПОВЕДІНКИ </w:t>
      </w:r>
      <w:r w:rsidR="009A2F99">
        <w:rPr>
          <w:lang w:val="en-US"/>
        </w:rPr>
        <w:t>FREE</w:t>
      </w:r>
      <w:r w:rsidR="009A2F99" w:rsidRPr="009A2F99">
        <w:rPr>
          <w:lang w:val="ru-RU"/>
        </w:rPr>
        <w:t>-</w:t>
      </w:r>
      <w:r w:rsidR="009A2F99">
        <w:rPr>
          <w:lang w:val="en-US"/>
        </w:rPr>
        <w:t>RIDE</w:t>
      </w:r>
      <w:r w:rsidR="009A2F99">
        <w:t xml:space="preserve"> КОРИСТУВАЧІВ В </w:t>
      </w:r>
      <w:r w:rsidR="009A2F99">
        <w:rPr>
          <w:lang w:val="en-US"/>
        </w:rPr>
        <w:t>P</w:t>
      </w:r>
      <w:r w:rsidR="009A2F99" w:rsidRPr="009A2F99">
        <w:rPr>
          <w:lang w:val="ru-RU"/>
        </w:rPr>
        <w:t>2</w:t>
      </w:r>
      <w:r w:rsidR="009A2F99">
        <w:rPr>
          <w:lang w:val="en-US"/>
        </w:rPr>
        <w:t>P</w:t>
      </w:r>
      <w:r w:rsidR="009A2F99">
        <w:t xml:space="preserve"> МЕРЕЖАХ</w:t>
      </w:r>
      <w:r w:rsidR="009A2F99" w:rsidRPr="009A2F99">
        <w:rPr>
          <w:lang w:val="ru-RU"/>
        </w:rPr>
        <w:t xml:space="preserve"> </w:t>
      </w:r>
      <w:r w:rsidR="009A2F99">
        <w:t>З РОЗПОДІЛОМ НАГОРОД</w:t>
      </w:r>
      <w:bookmarkEnd w:id="8"/>
    </w:p>
    <w:p w14:paraId="5BB5D8EE" w14:textId="637D3A5A" w:rsidR="006B0574" w:rsidRDefault="00E1723C" w:rsidP="00F652B7">
      <w:pPr>
        <w:pStyle w:val="Heading2"/>
        <w:ind w:left="1287" w:hanging="578"/>
      </w:pPr>
      <w:bookmarkStart w:id="9" w:name="_Toc8943712"/>
      <w:r>
        <w:t>Модель децентралізованої мережі з розподілом нагород</w:t>
      </w:r>
      <w:bookmarkEnd w:id="9"/>
    </w:p>
    <w:p w14:paraId="45E237BD" w14:textId="77777777" w:rsidR="007711B0" w:rsidRDefault="005A1C53" w:rsidP="00C8475D">
      <w:r>
        <w:t>М</w:t>
      </w:r>
      <w:r w:rsidRPr="005A1C53">
        <w:t xml:space="preserve">аємо мережу, в якій </w:t>
      </w:r>
      <w:r>
        <w:t>користувачі діляться на два типи</w:t>
      </w:r>
      <w:r w:rsidR="007711B0">
        <w:t xml:space="preserve">: </w:t>
      </w:r>
    </w:p>
    <w:p w14:paraId="7D1CA689" w14:textId="77777777" w:rsidR="007711B0" w:rsidRPr="000C7148" w:rsidRDefault="005A1C53" w:rsidP="00B703FF">
      <w:pPr>
        <w:pStyle w:val="ListParagraph"/>
        <w:numPr>
          <w:ilvl w:val="0"/>
          <w:numId w:val="10"/>
        </w:numPr>
        <w:ind w:left="1066" w:hanging="357"/>
        <w:rPr>
          <w:lang w:val="ru-RU"/>
        </w:rPr>
      </w:pPr>
      <w:proofErr w:type="gramStart"/>
      <w:r w:rsidRPr="000C7148">
        <w:rPr>
          <w:lang w:val="ru-RU"/>
        </w:rPr>
        <w:t>автори</w:t>
      </w:r>
      <w:proofErr w:type="gramEnd"/>
      <w:r w:rsidRPr="000C7148">
        <w:rPr>
          <w:lang w:val="ru-RU"/>
        </w:rPr>
        <w:t xml:space="preserve"> контенту, які викладають в мережу контент певного виду (їх метою є привернення уваги до своєї діяльності, формув</w:t>
      </w:r>
      <w:r w:rsidR="007711B0" w:rsidRPr="000C7148">
        <w:rPr>
          <w:lang w:val="ru-RU"/>
        </w:rPr>
        <w:t>ання груп підтримки і т.п.);</w:t>
      </w:r>
    </w:p>
    <w:p w14:paraId="29D021BA" w14:textId="13AD1898" w:rsidR="007711B0" w:rsidRPr="007711B0" w:rsidRDefault="007711B0" w:rsidP="00B703FF">
      <w:pPr>
        <w:pStyle w:val="ListParagraph"/>
        <w:numPr>
          <w:ilvl w:val="0"/>
          <w:numId w:val="10"/>
        </w:numPr>
        <w:ind w:left="1066" w:hanging="357"/>
        <w:rPr>
          <w:lang w:val="ru-RU"/>
        </w:rPr>
      </w:pPr>
      <w:proofErr w:type="gramStart"/>
      <w:r w:rsidRPr="007711B0">
        <w:rPr>
          <w:lang w:val="ru-RU"/>
        </w:rPr>
        <w:t>підписники</w:t>
      </w:r>
      <w:proofErr w:type="gramEnd"/>
      <w:r w:rsidR="005A1C53" w:rsidRPr="007711B0">
        <w:rPr>
          <w:lang w:val="ru-RU"/>
        </w:rPr>
        <w:t xml:space="preserve">, які підписуються на авторів (створюючи зв'язку з авторами контенту) для того, щоб підтримати їх, а також для того, щоб отримати від них будь-які бонуси (спеціальний контент, участь в зустрічах і т. д.). </w:t>
      </w:r>
    </w:p>
    <w:p w14:paraId="42ECBE72" w14:textId="30AAA40E" w:rsidR="005A1C53" w:rsidRDefault="005A1C53" w:rsidP="00C8475D">
      <w:r w:rsidRPr="005A1C53">
        <w:t xml:space="preserve">При цьому, кожен користувач може відноситися тільки до одного з описаних вище видів (тобто, </w:t>
      </w:r>
      <w:r>
        <w:t>множини</w:t>
      </w:r>
      <w:r w:rsidRPr="005A1C53">
        <w:t xml:space="preserve"> авторів і </w:t>
      </w:r>
      <w:r>
        <w:t>підписників</w:t>
      </w:r>
      <w:r w:rsidRPr="005A1C53">
        <w:t xml:space="preserve"> не перетинаються)</w:t>
      </w:r>
      <w:r>
        <w:t xml:space="preserve"> </w:t>
      </w:r>
      <w:r w:rsidRPr="005A1C53">
        <w:rPr>
          <w:lang w:val="ru-RU"/>
        </w:rPr>
        <w:t>[10]</w:t>
      </w:r>
      <w:r w:rsidRPr="005A1C53">
        <w:t>.</w:t>
      </w:r>
    </w:p>
    <w:p w14:paraId="76715D58" w14:textId="7BD99F01" w:rsidR="005A1C53" w:rsidRDefault="009D073C" w:rsidP="005A1C53">
      <w:pPr>
        <w:rPr>
          <w:lang w:val="ru-RU" w:eastAsia="en-US"/>
        </w:rPr>
      </w:pPr>
      <w:r>
        <w:t xml:space="preserve">В даному дослідженні, використовується модель запропонованої </w:t>
      </w:r>
      <w:r>
        <w:rPr>
          <w:lang w:val="en-US"/>
        </w:rPr>
        <w:t>P</w:t>
      </w:r>
      <w:r w:rsidRPr="00E54762">
        <w:t>2</w:t>
      </w:r>
      <w:r>
        <w:rPr>
          <w:lang w:val="en-US"/>
        </w:rPr>
        <w:t>P</w:t>
      </w:r>
      <w:r w:rsidRPr="00E54762">
        <w:t xml:space="preserve"> </w:t>
      </w:r>
      <w:r>
        <w:t>мережі, описана за допомогою теорії графів</w:t>
      </w:r>
      <w:r w:rsidRPr="0024613C">
        <w:rPr>
          <w:lang w:val="ru-RU"/>
        </w:rPr>
        <w:t xml:space="preserve"> </w:t>
      </w:r>
      <w:r>
        <w:t>в роботі</w:t>
      </w:r>
      <w:r w:rsidR="00C8475D">
        <w:rPr>
          <w:lang w:eastAsia="en-US"/>
        </w:rPr>
        <w:t xml:space="preserve"> </w:t>
      </w:r>
      <w:r w:rsidR="005A1C53">
        <w:rPr>
          <w:lang w:val="ru-RU" w:eastAsia="en-US"/>
        </w:rPr>
        <w:t>[10</w:t>
      </w:r>
      <w:r w:rsidR="00C8475D" w:rsidRPr="0040353D">
        <w:rPr>
          <w:lang w:val="ru-RU" w:eastAsia="en-US"/>
        </w:rPr>
        <w:t>]</w:t>
      </w:r>
      <w:r w:rsidR="00C8475D">
        <w:rPr>
          <w:lang w:val="ru-RU" w:eastAsia="en-US"/>
        </w:rPr>
        <w:t xml:space="preserve">. </w:t>
      </w:r>
      <w:r w:rsidR="005A1C53" w:rsidRPr="005A1C53">
        <w:rPr>
          <w:lang w:val="ru-RU" w:eastAsia="en-US"/>
        </w:rPr>
        <w:t>Відповідно до цієї моделі є динамічний граф, в якому вершини відповідають кори</w:t>
      </w:r>
      <w:r w:rsidR="005A1C53">
        <w:rPr>
          <w:lang w:val="ru-RU" w:eastAsia="en-US"/>
        </w:rPr>
        <w:t xml:space="preserve">стувачам мережі, а дуги графа - </w:t>
      </w:r>
      <w:r w:rsidR="005A1C53" w:rsidRPr="005A1C53">
        <w:rPr>
          <w:lang w:val="ru-RU" w:eastAsia="en-US"/>
        </w:rPr>
        <w:t xml:space="preserve">зв'язкам між </w:t>
      </w:r>
      <w:r w:rsidR="005A1C53">
        <w:rPr>
          <w:lang w:eastAsia="en-US"/>
        </w:rPr>
        <w:t>підписниками</w:t>
      </w:r>
      <w:r w:rsidR="005A1C53" w:rsidRPr="005A1C53">
        <w:rPr>
          <w:lang w:val="ru-RU" w:eastAsia="en-US"/>
        </w:rPr>
        <w:t xml:space="preserve"> і авторами. Для стимуляції користувачів в графі передбачено розподіл нагороди, при цьому передбачається, що: 1) на кожному ч</w:t>
      </w:r>
      <w:r w:rsidR="005A1C53">
        <w:rPr>
          <w:lang w:val="ru-RU" w:eastAsia="en-US"/>
        </w:rPr>
        <w:t xml:space="preserve">асовому такті в систему через </w:t>
      </w:r>
      <w:r w:rsidR="005A1C53" w:rsidRPr="005A1C53">
        <w:rPr>
          <w:lang w:val="ru-RU" w:eastAsia="en-US"/>
        </w:rPr>
        <w:t xml:space="preserve">одну з вершин графа (яка належить множині </w:t>
      </w:r>
      <w:r w:rsidR="005A1C53">
        <w:rPr>
          <w:lang w:val="ru-RU" w:eastAsia="en-US"/>
        </w:rPr>
        <w:t>підписників</w:t>
      </w:r>
      <w:r w:rsidR="005A1C53" w:rsidRPr="005A1C53">
        <w:rPr>
          <w:lang w:val="ru-RU" w:eastAsia="en-US"/>
        </w:rPr>
        <w:t>) вводиться нагорода (вершину, через яку нагорода вводиться, будемо називати активною в поточному такті і позначати через</w:t>
      </w:r>
      <w:r w:rsidR="005A1C53">
        <w:rPr>
          <w:lang w:val="ru-RU" w:eastAsia="en-US"/>
        </w:rPr>
        <w:t xml:space="preserve"> </w:t>
      </w:r>
      <w:r w:rsidR="005A1C53" w:rsidRPr="00A62A2D">
        <w:rPr>
          <w:position w:val="-6"/>
          <w:sz w:val="24"/>
          <w:szCs w:val="24"/>
        </w:rPr>
        <w:object w:dxaOrig="220" w:dyaOrig="300" w14:anchorId="5711BC57">
          <v:shape id="_x0000_i1033" type="#_x0000_t75" style="width:10.5pt;height:15pt" o:ole="">
            <v:imagedata r:id="rId24" o:title=""/>
          </v:shape>
          <o:OLEObject Type="Embed" ProgID="Equation.3" ShapeID="_x0000_i1033" DrawAspect="Content" ObjectID="_1621152031" r:id="rId25"/>
        </w:object>
      </w:r>
      <w:r w:rsidR="005A1C53" w:rsidRPr="005A1C53">
        <w:rPr>
          <w:lang w:val="ru-RU" w:eastAsia="en-US"/>
        </w:rPr>
        <w:t>); 2) нагорода поширюється далі по графу хвилями: перша хвиля включає всіх безпосередніх сусідів вершини, друга хвиля - всіх сусідів цих сусідів, крім вершини, і т. Д .; 3) кількість тактів не обмежена</w:t>
      </w:r>
      <w:r w:rsidR="005A1C53">
        <w:rPr>
          <w:lang w:val="ru-RU" w:eastAsia="en-US"/>
        </w:rPr>
        <w:t xml:space="preserve"> [10]</w:t>
      </w:r>
      <w:r w:rsidR="005A1C53" w:rsidRPr="005A1C53">
        <w:rPr>
          <w:lang w:val="ru-RU" w:eastAsia="en-US"/>
        </w:rPr>
        <w:t>.</w:t>
      </w:r>
    </w:p>
    <w:p w14:paraId="1976682D" w14:textId="2A273F4E" w:rsidR="00C8475D" w:rsidRPr="00CC4A4D" w:rsidRDefault="000775A2" w:rsidP="00256BDF">
      <w:pPr>
        <w:rPr>
          <w:lang w:val="ru-RU" w:eastAsia="en-US"/>
        </w:rPr>
      </w:pPr>
      <w:r>
        <w:rPr>
          <w:lang w:val="ru-RU" w:eastAsia="en-US"/>
        </w:rPr>
        <w:t xml:space="preserve">В таблиці </w:t>
      </w:r>
      <w:r w:rsidR="00390BB7">
        <w:rPr>
          <w:lang w:val="ru-RU" w:eastAsia="en-US"/>
        </w:rPr>
        <w:t>2.</w:t>
      </w:r>
      <w:r>
        <w:rPr>
          <w:lang w:val="ru-RU" w:eastAsia="en-US"/>
        </w:rPr>
        <w:t>1 наведено позначення, як</w:t>
      </w:r>
      <w:r>
        <w:rPr>
          <w:lang w:eastAsia="en-US"/>
        </w:rPr>
        <w:t>і використовуються</w:t>
      </w:r>
      <w:r w:rsidR="00256BDF">
        <w:rPr>
          <w:lang w:eastAsia="en-US"/>
        </w:rPr>
        <w:t xml:space="preserve"> в даній роботі. Ця таблиця сформована на основі позначень, які використовувалися в дослідженнях</w:t>
      </w:r>
      <w:r>
        <w:rPr>
          <w:lang w:eastAsia="en-US"/>
        </w:rPr>
        <w:t xml:space="preserve"> </w:t>
      </w:r>
      <w:r w:rsidR="00C8475D">
        <w:rPr>
          <w:lang w:val="ru-RU" w:eastAsia="en-US"/>
        </w:rPr>
        <w:t xml:space="preserve"> </w:t>
      </w:r>
      <w:r w:rsidR="005A1C53">
        <w:rPr>
          <w:lang w:val="ru-RU" w:eastAsia="en-US"/>
        </w:rPr>
        <w:t>[10</w:t>
      </w:r>
      <w:r w:rsidR="00C8475D" w:rsidRPr="000F49AA">
        <w:rPr>
          <w:lang w:val="ru-RU" w:eastAsia="en-US"/>
        </w:rPr>
        <w:t>]</w:t>
      </w:r>
      <w:r w:rsidR="00256BDF">
        <w:rPr>
          <w:lang w:val="ru-RU" w:eastAsia="en-US"/>
        </w:rPr>
        <w:t xml:space="preserve"> </w:t>
      </w:r>
      <w:r w:rsidR="00256BDF" w:rsidRPr="00256BDF">
        <w:rPr>
          <w:lang w:val="ru-RU" w:eastAsia="en-US"/>
        </w:rPr>
        <w:t>[38]</w:t>
      </w:r>
      <w:r w:rsidR="00256BDF">
        <w:rPr>
          <w:lang w:val="ru-RU" w:eastAsia="en-US"/>
        </w:rPr>
        <w:t>.</w:t>
      </w:r>
      <w:r w:rsidR="00CC4A4D" w:rsidRPr="00CC4A4D">
        <w:rPr>
          <w:lang w:val="ru-RU" w:eastAsia="en-US"/>
        </w:rPr>
        <w:t xml:space="preserve"> </w:t>
      </w:r>
      <w:r w:rsidR="00CC4A4D">
        <w:rPr>
          <w:lang w:val="ru-RU" w:eastAsia="en-US"/>
        </w:rPr>
        <w:t>Також на рисунку 2.1 наведено приклад мережі, що відповідає описаній вище моделі.</w:t>
      </w:r>
    </w:p>
    <w:p w14:paraId="07A03CDD" w14:textId="77777777" w:rsidR="00256BDF" w:rsidRDefault="00256BDF" w:rsidP="00C8475D">
      <w:pPr>
        <w:jc w:val="center"/>
        <w:rPr>
          <w:lang w:val="ru-RU" w:eastAsia="en-US"/>
        </w:rPr>
      </w:pPr>
    </w:p>
    <w:p w14:paraId="294BA867" w14:textId="77777777" w:rsidR="00256BDF" w:rsidRDefault="00256BDF" w:rsidP="00C8475D">
      <w:pPr>
        <w:jc w:val="center"/>
        <w:rPr>
          <w:lang w:val="ru-RU" w:eastAsia="en-US"/>
        </w:rPr>
      </w:pPr>
    </w:p>
    <w:p w14:paraId="56884125" w14:textId="77777777" w:rsidR="00256BDF" w:rsidRDefault="00256BDF" w:rsidP="00C8475D">
      <w:pPr>
        <w:jc w:val="center"/>
        <w:rPr>
          <w:lang w:val="ru-RU" w:eastAsia="en-US"/>
        </w:rPr>
      </w:pPr>
    </w:p>
    <w:p w14:paraId="6E873CF8" w14:textId="28D1B392" w:rsidR="00C8475D" w:rsidRDefault="00256BDF" w:rsidP="00AC5D73">
      <w:pPr>
        <w:jc w:val="left"/>
        <w:rPr>
          <w:lang w:val="ru-RU" w:eastAsia="en-US"/>
        </w:rPr>
      </w:pPr>
      <w:r>
        <w:rPr>
          <w:lang w:val="ru-RU" w:eastAsia="en-US"/>
        </w:rPr>
        <w:t>Таблиця</w:t>
      </w:r>
      <w:r w:rsidR="00C8475D">
        <w:rPr>
          <w:lang w:val="ru-RU" w:eastAsia="en-US"/>
        </w:rPr>
        <w:t xml:space="preserve"> 2.1 – Умовні позначення в моделі мережі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7780"/>
      </w:tblGrid>
      <w:tr w:rsidR="00256BDF" w:rsidRPr="00256BDF" w14:paraId="7469E897" w14:textId="77777777" w:rsidTr="00325760">
        <w:trPr>
          <w:trHeight w:val="284"/>
          <w:jc w:val="center"/>
        </w:trPr>
        <w:tc>
          <w:tcPr>
            <w:tcW w:w="2269" w:type="dxa"/>
            <w:tcBorders>
              <w:top w:val="single" w:sz="4" w:space="0" w:color="auto"/>
              <w:left w:val="nil"/>
              <w:bottom w:val="single" w:sz="4" w:space="0" w:color="auto"/>
              <w:right w:val="nil"/>
            </w:tcBorders>
            <w:shd w:val="clear" w:color="auto" w:fill="auto"/>
            <w:vAlign w:val="center"/>
          </w:tcPr>
          <w:p w14:paraId="08F2D329" w14:textId="77777777" w:rsidR="00256BDF" w:rsidRPr="004A2CAB" w:rsidRDefault="00256BDF" w:rsidP="00325760">
            <w:pPr>
              <w:ind w:firstLine="0"/>
              <w:jc w:val="center"/>
              <w:rPr>
                <w:b/>
                <w:lang w:eastAsia="en-US"/>
              </w:rPr>
            </w:pPr>
            <w:r w:rsidRPr="004A2CAB">
              <w:rPr>
                <w:b/>
                <w:lang w:eastAsia="en-US"/>
              </w:rPr>
              <w:t>Множина</w:t>
            </w:r>
          </w:p>
        </w:tc>
        <w:tc>
          <w:tcPr>
            <w:tcW w:w="7780" w:type="dxa"/>
            <w:tcBorders>
              <w:top w:val="single" w:sz="4" w:space="0" w:color="auto"/>
              <w:left w:val="nil"/>
              <w:bottom w:val="single" w:sz="4" w:space="0" w:color="auto"/>
              <w:right w:val="nil"/>
            </w:tcBorders>
            <w:shd w:val="clear" w:color="auto" w:fill="auto"/>
            <w:vAlign w:val="center"/>
          </w:tcPr>
          <w:p w14:paraId="669B71CE" w14:textId="77777777" w:rsidR="00256BDF" w:rsidRPr="004A2CAB" w:rsidRDefault="00256BDF" w:rsidP="00325760">
            <w:pPr>
              <w:ind w:firstLine="0"/>
              <w:jc w:val="center"/>
              <w:rPr>
                <w:b/>
                <w:lang w:eastAsia="en-US"/>
              </w:rPr>
            </w:pPr>
            <w:r w:rsidRPr="004A2CAB">
              <w:rPr>
                <w:b/>
                <w:lang w:eastAsia="en-US"/>
              </w:rPr>
              <w:t>Значення</w:t>
            </w:r>
          </w:p>
        </w:tc>
      </w:tr>
      <w:tr w:rsidR="00256BDF" w:rsidRPr="00256BDF" w14:paraId="492E3E78" w14:textId="77777777" w:rsidTr="00325760">
        <w:trPr>
          <w:trHeight w:val="281"/>
          <w:jc w:val="center"/>
        </w:trPr>
        <w:tc>
          <w:tcPr>
            <w:tcW w:w="2269" w:type="dxa"/>
            <w:tcBorders>
              <w:top w:val="nil"/>
              <w:left w:val="nil"/>
              <w:bottom w:val="nil"/>
              <w:right w:val="nil"/>
            </w:tcBorders>
            <w:shd w:val="clear" w:color="auto" w:fill="auto"/>
            <w:vAlign w:val="center"/>
          </w:tcPr>
          <w:p w14:paraId="1E0CD342" w14:textId="77777777" w:rsidR="00256BDF" w:rsidRPr="004A2CAB" w:rsidRDefault="004A2CAB" w:rsidP="00325760">
            <w:pPr>
              <w:ind w:firstLine="0"/>
              <w:jc w:val="center"/>
              <w:rPr>
                <w:lang w:eastAsia="en-US"/>
              </w:rPr>
            </w:pPr>
            <w:r w:rsidRPr="004A2CAB">
              <w:rPr>
                <w:position w:val="-4"/>
                <w:lang w:eastAsia="en-US"/>
              </w:rPr>
              <w:object w:dxaOrig="260" w:dyaOrig="279" w14:anchorId="733D4B88">
                <v:shape id="_x0000_i1034" type="#_x0000_t75" style="width:12.75pt;height:14.25pt" o:ole="">
                  <v:imagedata r:id="rId26" o:title=""/>
                </v:shape>
                <o:OLEObject Type="Embed" ProgID="Equation.3" ShapeID="_x0000_i1034" DrawAspect="Content" ObjectID="_1621152032" r:id="rId27"/>
              </w:object>
            </w:r>
          </w:p>
        </w:tc>
        <w:tc>
          <w:tcPr>
            <w:tcW w:w="7780" w:type="dxa"/>
            <w:tcBorders>
              <w:top w:val="nil"/>
              <w:left w:val="nil"/>
              <w:bottom w:val="nil"/>
              <w:right w:val="nil"/>
            </w:tcBorders>
            <w:shd w:val="clear" w:color="auto" w:fill="auto"/>
            <w:vAlign w:val="center"/>
          </w:tcPr>
          <w:p w14:paraId="6D113BC1" w14:textId="77777777" w:rsidR="00256BDF" w:rsidRPr="004A2CAB" w:rsidRDefault="00256BDF" w:rsidP="00325760">
            <w:pPr>
              <w:ind w:firstLine="0"/>
              <w:jc w:val="center"/>
              <w:rPr>
                <w:lang w:eastAsia="en-US"/>
              </w:rPr>
            </w:pPr>
            <w:r w:rsidRPr="004A2CAB">
              <w:rPr>
                <w:lang w:eastAsia="en-US"/>
              </w:rPr>
              <w:t>Множина вершин графа, які відповідають авторам</w:t>
            </w:r>
          </w:p>
        </w:tc>
      </w:tr>
      <w:tr w:rsidR="00256BDF" w:rsidRPr="00256BDF" w14:paraId="71F781E5" w14:textId="77777777" w:rsidTr="00325760">
        <w:trPr>
          <w:trHeight w:val="281"/>
          <w:jc w:val="center"/>
        </w:trPr>
        <w:tc>
          <w:tcPr>
            <w:tcW w:w="2269" w:type="dxa"/>
            <w:tcBorders>
              <w:top w:val="nil"/>
              <w:left w:val="nil"/>
              <w:bottom w:val="nil"/>
              <w:right w:val="nil"/>
            </w:tcBorders>
            <w:shd w:val="clear" w:color="auto" w:fill="auto"/>
            <w:vAlign w:val="center"/>
          </w:tcPr>
          <w:p w14:paraId="0E1F560B" w14:textId="0F02AD6D" w:rsidR="00256BDF" w:rsidRPr="004A2CAB" w:rsidRDefault="004A2CAB" w:rsidP="00325760">
            <w:pPr>
              <w:ind w:firstLine="0"/>
              <w:jc w:val="center"/>
              <w:rPr>
                <w:lang w:eastAsia="en-US"/>
              </w:rPr>
            </w:pPr>
            <w:r w:rsidRPr="004A2CAB">
              <w:rPr>
                <w:position w:val="-6"/>
                <w:lang w:eastAsia="en-US"/>
              </w:rPr>
              <w:object w:dxaOrig="240" w:dyaOrig="300" w14:anchorId="0A4EE061">
                <v:shape id="_x0000_i1035" type="#_x0000_t75" style="width:10.5pt;height:14.25pt" o:ole="">
                  <v:imagedata r:id="rId28" o:title=""/>
                </v:shape>
                <o:OLEObject Type="Embed" ProgID="Equation.3" ShapeID="_x0000_i1035" DrawAspect="Content" ObjectID="_1621152033" r:id="rId29"/>
              </w:object>
            </w:r>
          </w:p>
        </w:tc>
        <w:tc>
          <w:tcPr>
            <w:tcW w:w="7780" w:type="dxa"/>
            <w:tcBorders>
              <w:top w:val="nil"/>
              <w:left w:val="nil"/>
              <w:bottom w:val="nil"/>
              <w:right w:val="nil"/>
            </w:tcBorders>
            <w:shd w:val="clear" w:color="auto" w:fill="auto"/>
            <w:vAlign w:val="center"/>
          </w:tcPr>
          <w:p w14:paraId="63348C4E" w14:textId="77777777" w:rsidR="00256BDF" w:rsidRPr="004A2CAB" w:rsidRDefault="00256BDF" w:rsidP="00325760">
            <w:pPr>
              <w:ind w:firstLine="0"/>
              <w:jc w:val="center"/>
              <w:rPr>
                <w:lang w:eastAsia="en-US"/>
              </w:rPr>
            </w:pPr>
            <w:r w:rsidRPr="004A2CAB">
              <w:rPr>
                <w:lang w:eastAsia="en-US"/>
              </w:rPr>
              <w:t>Множина вершин графа, які відповідають підписникам</w:t>
            </w:r>
          </w:p>
        </w:tc>
      </w:tr>
      <w:tr w:rsidR="00256BDF" w:rsidRPr="00256BDF" w14:paraId="6F384D80" w14:textId="77777777" w:rsidTr="00325760">
        <w:trPr>
          <w:trHeight w:val="286"/>
          <w:jc w:val="center"/>
        </w:trPr>
        <w:tc>
          <w:tcPr>
            <w:tcW w:w="2269" w:type="dxa"/>
            <w:tcBorders>
              <w:top w:val="nil"/>
              <w:left w:val="nil"/>
              <w:bottom w:val="nil"/>
              <w:right w:val="nil"/>
            </w:tcBorders>
            <w:shd w:val="clear" w:color="auto" w:fill="auto"/>
            <w:vAlign w:val="center"/>
          </w:tcPr>
          <w:p w14:paraId="3F3F2E2B" w14:textId="77777777" w:rsidR="00256BDF" w:rsidRPr="004A2CAB" w:rsidRDefault="004A2CAB" w:rsidP="00325760">
            <w:pPr>
              <w:ind w:firstLine="0"/>
              <w:jc w:val="center"/>
              <w:rPr>
                <w:lang w:eastAsia="en-US"/>
              </w:rPr>
            </w:pPr>
            <w:r w:rsidRPr="004A2CAB">
              <w:rPr>
                <w:position w:val="-6"/>
                <w:lang w:eastAsia="en-US"/>
              </w:rPr>
              <w:object w:dxaOrig="260" w:dyaOrig="300" w14:anchorId="1BC76B62">
                <v:shape id="_x0000_i1036" type="#_x0000_t75" style="width:12.75pt;height:15pt" o:ole="">
                  <v:imagedata r:id="rId30" o:title=""/>
                </v:shape>
                <o:OLEObject Type="Embed" ProgID="Equation.3" ShapeID="_x0000_i1036" DrawAspect="Content" ObjectID="_1621152034" r:id="rId31"/>
              </w:object>
            </w:r>
          </w:p>
        </w:tc>
        <w:tc>
          <w:tcPr>
            <w:tcW w:w="7780" w:type="dxa"/>
            <w:tcBorders>
              <w:top w:val="nil"/>
              <w:left w:val="nil"/>
              <w:bottom w:val="nil"/>
              <w:right w:val="nil"/>
            </w:tcBorders>
            <w:shd w:val="clear" w:color="auto" w:fill="auto"/>
          </w:tcPr>
          <w:p w14:paraId="75DB0AC0" w14:textId="77777777" w:rsidR="00256BDF" w:rsidRPr="004A2CAB" w:rsidRDefault="00256BDF" w:rsidP="00325760">
            <w:pPr>
              <w:ind w:firstLine="0"/>
              <w:jc w:val="center"/>
              <w:rPr>
                <w:lang w:eastAsia="en-US"/>
              </w:rPr>
            </w:pPr>
            <w:r w:rsidRPr="004A2CAB">
              <w:rPr>
                <w:lang w:eastAsia="en-US"/>
              </w:rPr>
              <w:t xml:space="preserve">Множина всіх вершин графа </w:t>
            </w:r>
            <w:r w:rsidR="004A2CAB" w:rsidRPr="004A2CAB">
              <w:rPr>
                <w:position w:val="-6"/>
                <w:lang w:eastAsia="en-US"/>
              </w:rPr>
              <w:object w:dxaOrig="1219" w:dyaOrig="300" w14:anchorId="4C6F5316">
                <v:shape id="_x0000_i1037" type="#_x0000_t75" style="width:61.5pt;height:15pt" o:ole="">
                  <v:imagedata r:id="rId32" o:title=""/>
                </v:shape>
                <o:OLEObject Type="Embed" ProgID="Equation.3" ShapeID="_x0000_i1037" DrawAspect="Content" ObjectID="_1621152035" r:id="rId33"/>
              </w:object>
            </w:r>
            <w:r w:rsidRPr="004A2CAB">
              <w:rPr>
                <w:lang w:eastAsia="en-US" w:bidi="en-US"/>
              </w:rPr>
              <w:t xml:space="preserve">, </w:t>
            </w:r>
            <w:r w:rsidR="004A2CAB" w:rsidRPr="004A2CAB">
              <w:rPr>
                <w:position w:val="-6"/>
                <w:lang w:eastAsia="en-US"/>
              </w:rPr>
              <w:object w:dxaOrig="1240" w:dyaOrig="300" w14:anchorId="65D34D94">
                <v:shape id="_x0000_i1038" type="#_x0000_t75" style="width:61.5pt;height:15pt" o:ole="">
                  <v:imagedata r:id="rId34" o:title=""/>
                </v:shape>
                <o:OLEObject Type="Embed" ProgID="Equation.3" ShapeID="_x0000_i1038" DrawAspect="Content" ObjectID="_1621152036" r:id="rId35"/>
              </w:object>
            </w:r>
          </w:p>
        </w:tc>
      </w:tr>
      <w:tr w:rsidR="00256BDF" w:rsidRPr="00256BDF" w14:paraId="01EEFF72" w14:textId="77777777" w:rsidTr="00325760">
        <w:trPr>
          <w:trHeight w:val="397"/>
          <w:jc w:val="center"/>
        </w:trPr>
        <w:tc>
          <w:tcPr>
            <w:tcW w:w="2269" w:type="dxa"/>
            <w:tcBorders>
              <w:top w:val="nil"/>
              <w:left w:val="nil"/>
              <w:bottom w:val="nil"/>
              <w:right w:val="nil"/>
            </w:tcBorders>
            <w:shd w:val="clear" w:color="auto" w:fill="auto"/>
            <w:vAlign w:val="center"/>
          </w:tcPr>
          <w:p w14:paraId="5E021B1D" w14:textId="77777777" w:rsidR="00256BDF" w:rsidRPr="004A2CAB" w:rsidRDefault="004A2CAB" w:rsidP="00325760">
            <w:pPr>
              <w:ind w:firstLine="0"/>
              <w:jc w:val="center"/>
              <w:rPr>
                <w:lang w:eastAsia="en-US"/>
              </w:rPr>
            </w:pPr>
            <w:r w:rsidRPr="004A2CAB">
              <w:rPr>
                <w:position w:val="-12"/>
                <w:lang w:eastAsia="en-US"/>
              </w:rPr>
              <w:object w:dxaOrig="260" w:dyaOrig="380" w14:anchorId="765417C1">
                <v:shape id="_x0000_i1039" type="#_x0000_t75" style="width:12.75pt;height:19.5pt" o:ole="">
                  <v:imagedata r:id="rId36" o:title=""/>
                </v:shape>
                <o:OLEObject Type="Embed" ProgID="Equation.3" ShapeID="_x0000_i1039" DrawAspect="Content" ObjectID="_1621152037" r:id="rId37"/>
              </w:object>
            </w:r>
          </w:p>
        </w:tc>
        <w:tc>
          <w:tcPr>
            <w:tcW w:w="7780" w:type="dxa"/>
            <w:tcBorders>
              <w:top w:val="nil"/>
              <w:left w:val="nil"/>
              <w:bottom w:val="nil"/>
              <w:right w:val="nil"/>
            </w:tcBorders>
            <w:shd w:val="clear" w:color="auto" w:fill="auto"/>
          </w:tcPr>
          <w:p w14:paraId="11D70BDE" w14:textId="77777777" w:rsidR="00256BDF" w:rsidRPr="004A2CAB" w:rsidRDefault="00256BDF" w:rsidP="00325760">
            <w:pPr>
              <w:ind w:firstLine="0"/>
              <w:jc w:val="center"/>
              <w:rPr>
                <w:lang w:eastAsia="en-US"/>
              </w:rPr>
            </w:pPr>
            <w:r w:rsidRPr="004A2CAB">
              <w:rPr>
                <w:lang w:eastAsia="en-US"/>
              </w:rPr>
              <w:t>Множина вершин, які належать поточній хвилі на певній ітерації в процесі розподілу нагород</w:t>
            </w:r>
          </w:p>
        </w:tc>
      </w:tr>
      <w:tr w:rsidR="00256BDF" w:rsidRPr="00256BDF" w14:paraId="2E5FECBD" w14:textId="77777777" w:rsidTr="00325760">
        <w:trPr>
          <w:trHeight w:val="397"/>
          <w:jc w:val="center"/>
        </w:trPr>
        <w:tc>
          <w:tcPr>
            <w:tcW w:w="2269" w:type="dxa"/>
            <w:tcBorders>
              <w:top w:val="nil"/>
              <w:left w:val="nil"/>
              <w:bottom w:val="nil"/>
              <w:right w:val="nil"/>
            </w:tcBorders>
            <w:shd w:val="clear" w:color="auto" w:fill="auto"/>
            <w:vAlign w:val="center"/>
          </w:tcPr>
          <w:p w14:paraId="48CA69F1" w14:textId="77777777" w:rsidR="00256BDF" w:rsidRPr="004A2CAB" w:rsidRDefault="004A2CAB" w:rsidP="00325760">
            <w:pPr>
              <w:ind w:firstLine="0"/>
              <w:jc w:val="center"/>
              <w:rPr>
                <w:lang w:eastAsia="en-US"/>
              </w:rPr>
            </w:pPr>
            <w:r w:rsidRPr="004A2CAB">
              <w:rPr>
                <w:position w:val="-12"/>
                <w:lang w:eastAsia="en-US"/>
              </w:rPr>
              <w:object w:dxaOrig="300" w:dyaOrig="380" w14:anchorId="13204406">
                <v:shape id="_x0000_i1040" type="#_x0000_t75" style="width:15pt;height:19.5pt" o:ole="">
                  <v:imagedata r:id="rId38" o:title=""/>
                </v:shape>
                <o:OLEObject Type="Embed" ProgID="Equation.3" ShapeID="_x0000_i1040" DrawAspect="Content" ObjectID="_1621152038" r:id="rId39"/>
              </w:object>
            </w:r>
          </w:p>
        </w:tc>
        <w:tc>
          <w:tcPr>
            <w:tcW w:w="7780" w:type="dxa"/>
            <w:tcBorders>
              <w:top w:val="nil"/>
              <w:left w:val="nil"/>
              <w:bottom w:val="nil"/>
              <w:right w:val="nil"/>
            </w:tcBorders>
            <w:shd w:val="clear" w:color="auto" w:fill="auto"/>
          </w:tcPr>
          <w:p w14:paraId="184F1EDE" w14:textId="77777777" w:rsidR="00256BDF" w:rsidRPr="004A2CAB" w:rsidRDefault="00256BDF" w:rsidP="00325760">
            <w:pPr>
              <w:ind w:firstLine="0"/>
              <w:jc w:val="center"/>
              <w:rPr>
                <w:lang w:eastAsia="en-US"/>
              </w:rPr>
            </w:pPr>
            <w:r w:rsidRPr="004A2CAB">
              <w:rPr>
                <w:lang w:eastAsia="en-US"/>
              </w:rPr>
              <w:t>Множина вершин, які належать наступній хвилі на певній ітерації в процесі розподілу нагород</w:t>
            </w:r>
          </w:p>
        </w:tc>
      </w:tr>
      <w:tr w:rsidR="00256BDF" w:rsidRPr="00256BDF" w14:paraId="3B16A9C4" w14:textId="77777777" w:rsidTr="00325760">
        <w:trPr>
          <w:trHeight w:val="397"/>
          <w:jc w:val="center"/>
        </w:trPr>
        <w:tc>
          <w:tcPr>
            <w:tcW w:w="2269" w:type="dxa"/>
            <w:tcBorders>
              <w:top w:val="nil"/>
              <w:left w:val="nil"/>
              <w:bottom w:val="single" w:sz="4" w:space="0" w:color="auto"/>
              <w:right w:val="nil"/>
            </w:tcBorders>
            <w:shd w:val="clear" w:color="auto" w:fill="auto"/>
            <w:vAlign w:val="center"/>
          </w:tcPr>
          <w:p w14:paraId="3109CA14" w14:textId="77777777" w:rsidR="00256BDF" w:rsidRPr="004A2CAB" w:rsidRDefault="004A2CAB" w:rsidP="00325760">
            <w:pPr>
              <w:ind w:firstLine="0"/>
              <w:jc w:val="center"/>
              <w:rPr>
                <w:lang w:eastAsia="en-US"/>
              </w:rPr>
            </w:pPr>
            <w:r w:rsidRPr="004A2CAB">
              <w:rPr>
                <w:position w:val="-4"/>
                <w:lang w:eastAsia="en-US"/>
              </w:rPr>
              <w:object w:dxaOrig="260" w:dyaOrig="279" w14:anchorId="57DE45DD">
                <v:shape id="_x0000_i1041" type="#_x0000_t75" style="width:12.75pt;height:14.25pt" o:ole="">
                  <v:imagedata r:id="rId40" o:title=""/>
                </v:shape>
                <o:OLEObject Type="Embed" ProgID="Equation.3" ShapeID="_x0000_i1041" DrawAspect="Content" ObjectID="_1621152039" r:id="rId41"/>
              </w:object>
            </w:r>
          </w:p>
        </w:tc>
        <w:tc>
          <w:tcPr>
            <w:tcW w:w="7780" w:type="dxa"/>
            <w:tcBorders>
              <w:top w:val="nil"/>
              <w:left w:val="nil"/>
              <w:bottom w:val="single" w:sz="4" w:space="0" w:color="auto"/>
              <w:right w:val="nil"/>
            </w:tcBorders>
            <w:shd w:val="clear" w:color="auto" w:fill="auto"/>
          </w:tcPr>
          <w:p w14:paraId="5F9A3CAD" w14:textId="77777777" w:rsidR="00256BDF" w:rsidRPr="004A2CAB" w:rsidRDefault="00256BDF" w:rsidP="00325760">
            <w:pPr>
              <w:ind w:firstLine="0"/>
              <w:jc w:val="center"/>
              <w:rPr>
                <w:lang w:eastAsia="en-US"/>
              </w:rPr>
            </w:pPr>
            <w:r w:rsidRPr="004A2CAB">
              <w:rPr>
                <w:lang w:eastAsia="en-US"/>
              </w:rPr>
              <w:t xml:space="preserve">Множина ребер графа. Для кожного ребра </w:t>
            </w:r>
            <w:r w:rsidR="004A2CAB" w:rsidRPr="004A2CAB">
              <w:rPr>
                <w:position w:val="-16"/>
                <w:lang w:eastAsia="en-US"/>
              </w:rPr>
              <w:object w:dxaOrig="1260" w:dyaOrig="420" w14:anchorId="052B0528">
                <v:shape id="_x0000_i1042" type="#_x0000_t75" style="width:63.75pt;height:21.75pt" o:ole="">
                  <v:imagedata r:id="rId42" o:title=""/>
                </v:shape>
                <o:OLEObject Type="Embed" ProgID="Equation.3" ShapeID="_x0000_i1042" DrawAspect="Content" ObjectID="_1621152040" r:id="rId43"/>
              </w:object>
            </w:r>
            <w:r w:rsidRPr="004A2CAB">
              <w:rPr>
                <w:lang w:eastAsia="en-US"/>
              </w:rPr>
              <w:t xml:space="preserve"> виконується: </w:t>
            </w:r>
            <w:r w:rsidR="004A2CAB" w:rsidRPr="004A2CAB">
              <w:rPr>
                <w:position w:val="-12"/>
                <w:lang w:eastAsia="en-US"/>
              </w:rPr>
              <w:object w:dxaOrig="720" w:dyaOrig="380" w14:anchorId="5E718926">
                <v:shape id="_x0000_i1043" type="#_x0000_t75" style="width:33pt;height:18pt" o:ole="">
                  <v:imagedata r:id="rId44" o:title=""/>
                </v:shape>
                <o:OLEObject Type="Embed" ProgID="Equation.3" ShapeID="_x0000_i1043" DrawAspect="Content" ObjectID="_1621152041" r:id="rId45"/>
              </w:object>
            </w:r>
            <w:r w:rsidRPr="004A2CAB">
              <w:rPr>
                <w:lang w:eastAsia="en-US"/>
              </w:rPr>
              <w:t>,</w:t>
            </w:r>
            <w:r w:rsidR="004A2CAB" w:rsidRPr="004A2CAB">
              <w:rPr>
                <w:position w:val="-14"/>
                <w:lang w:eastAsia="en-US"/>
              </w:rPr>
              <w:object w:dxaOrig="780" w:dyaOrig="400" w14:anchorId="44A76ACB">
                <v:shape id="_x0000_i1044" type="#_x0000_t75" style="width:40.5pt;height:20.25pt" o:ole="">
                  <v:imagedata r:id="rId46" o:title=""/>
                </v:shape>
                <o:OLEObject Type="Embed" ProgID="Equation.3" ShapeID="_x0000_i1044" DrawAspect="Content" ObjectID="_1621152042" r:id="rId47"/>
              </w:object>
            </w:r>
            <w:r w:rsidRPr="004A2CAB">
              <w:rPr>
                <w:lang w:eastAsia="en-US"/>
              </w:rPr>
              <w:t>(або навпаки)</w:t>
            </w:r>
          </w:p>
        </w:tc>
      </w:tr>
      <w:tr w:rsidR="00256BDF" w:rsidRPr="00256BDF" w14:paraId="3F181791" w14:textId="77777777" w:rsidTr="00325760">
        <w:trPr>
          <w:trHeight w:val="284"/>
          <w:jc w:val="center"/>
        </w:trPr>
        <w:tc>
          <w:tcPr>
            <w:tcW w:w="2269" w:type="dxa"/>
            <w:tcBorders>
              <w:top w:val="single" w:sz="4" w:space="0" w:color="auto"/>
              <w:left w:val="nil"/>
              <w:bottom w:val="single" w:sz="4" w:space="0" w:color="auto"/>
              <w:right w:val="nil"/>
            </w:tcBorders>
            <w:shd w:val="clear" w:color="auto" w:fill="auto"/>
            <w:vAlign w:val="center"/>
          </w:tcPr>
          <w:p w14:paraId="6F7B93C6" w14:textId="77777777" w:rsidR="00256BDF" w:rsidRPr="004A2CAB" w:rsidRDefault="00256BDF" w:rsidP="00325760">
            <w:pPr>
              <w:ind w:firstLine="0"/>
              <w:jc w:val="center"/>
              <w:rPr>
                <w:b/>
                <w:lang w:eastAsia="en-US"/>
              </w:rPr>
            </w:pPr>
            <w:r w:rsidRPr="004A2CAB">
              <w:rPr>
                <w:b/>
                <w:lang w:eastAsia="en-US"/>
              </w:rPr>
              <w:t>Число</w:t>
            </w:r>
          </w:p>
        </w:tc>
        <w:tc>
          <w:tcPr>
            <w:tcW w:w="7780" w:type="dxa"/>
            <w:tcBorders>
              <w:top w:val="single" w:sz="4" w:space="0" w:color="auto"/>
              <w:left w:val="nil"/>
              <w:bottom w:val="single" w:sz="4" w:space="0" w:color="auto"/>
              <w:right w:val="nil"/>
            </w:tcBorders>
            <w:shd w:val="clear" w:color="auto" w:fill="auto"/>
            <w:vAlign w:val="center"/>
          </w:tcPr>
          <w:p w14:paraId="72E10F62" w14:textId="77777777" w:rsidR="00256BDF" w:rsidRPr="004A2CAB" w:rsidRDefault="00256BDF" w:rsidP="00325760">
            <w:pPr>
              <w:ind w:firstLine="0"/>
              <w:jc w:val="center"/>
              <w:rPr>
                <w:b/>
                <w:lang w:eastAsia="en-US"/>
              </w:rPr>
            </w:pPr>
            <w:r w:rsidRPr="004A2CAB">
              <w:rPr>
                <w:b/>
                <w:lang w:eastAsia="en-US"/>
              </w:rPr>
              <w:t>Значення</w:t>
            </w:r>
          </w:p>
        </w:tc>
      </w:tr>
      <w:tr w:rsidR="00256BDF" w:rsidRPr="00256BDF" w14:paraId="44304519" w14:textId="77777777" w:rsidTr="00325760">
        <w:trPr>
          <w:trHeight w:val="397"/>
          <w:jc w:val="center"/>
        </w:trPr>
        <w:tc>
          <w:tcPr>
            <w:tcW w:w="2269" w:type="dxa"/>
            <w:tcBorders>
              <w:top w:val="nil"/>
              <w:left w:val="nil"/>
              <w:bottom w:val="nil"/>
              <w:right w:val="nil"/>
            </w:tcBorders>
            <w:shd w:val="clear" w:color="auto" w:fill="auto"/>
            <w:vAlign w:val="center"/>
          </w:tcPr>
          <w:p w14:paraId="1A4CDDFC" w14:textId="77777777" w:rsidR="00256BDF" w:rsidRPr="004A2CAB" w:rsidRDefault="004A2CAB" w:rsidP="00325760">
            <w:pPr>
              <w:ind w:firstLine="0"/>
              <w:jc w:val="center"/>
              <w:rPr>
                <w:lang w:eastAsia="en-US" w:bidi="en-US"/>
              </w:rPr>
            </w:pPr>
            <w:r w:rsidRPr="004A2CAB">
              <w:rPr>
                <w:position w:val="-6"/>
                <w:lang w:eastAsia="en-US"/>
              </w:rPr>
              <w:object w:dxaOrig="200" w:dyaOrig="240" w14:anchorId="65B8CE7A">
                <v:shape id="_x0000_i1045" type="#_x0000_t75" style="width:10.5pt;height:12pt" o:ole="">
                  <v:imagedata r:id="rId48" o:title=""/>
                </v:shape>
                <o:OLEObject Type="Embed" ProgID="Equation.3" ShapeID="_x0000_i1045" DrawAspect="Content" ObjectID="_1621152043" r:id="rId49"/>
              </w:object>
            </w:r>
          </w:p>
        </w:tc>
        <w:tc>
          <w:tcPr>
            <w:tcW w:w="7780" w:type="dxa"/>
            <w:tcBorders>
              <w:top w:val="nil"/>
              <w:left w:val="nil"/>
              <w:bottom w:val="nil"/>
              <w:right w:val="nil"/>
            </w:tcBorders>
            <w:shd w:val="clear" w:color="auto" w:fill="auto"/>
            <w:vAlign w:val="center"/>
          </w:tcPr>
          <w:p w14:paraId="11ECCAE4" w14:textId="77777777" w:rsidR="00256BDF" w:rsidRPr="004A2CAB" w:rsidRDefault="00256BDF" w:rsidP="00325760">
            <w:pPr>
              <w:ind w:firstLine="0"/>
              <w:jc w:val="center"/>
              <w:rPr>
                <w:lang w:eastAsia="en-US"/>
              </w:rPr>
            </w:pPr>
            <w:r w:rsidRPr="004A2CAB">
              <w:rPr>
                <w:lang w:eastAsia="en-US"/>
              </w:rPr>
              <w:t>Кількість вершин, які входять до спільноти free-ride користувачів</w:t>
            </w:r>
          </w:p>
        </w:tc>
      </w:tr>
      <w:tr w:rsidR="00256BDF" w:rsidRPr="00256BDF" w14:paraId="58B97A19" w14:textId="77777777" w:rsidTr="00325760">
        <w:trPr>
          <w:trHeight w:val="397"/>
          <w:jc w:val="center"/>
        </w:trPr>
        <w:tc>
          <w:tcPr>
            <w:tcW w:w="2269" w:type="dxa"/>
            <w:tcBorders>
              <w:top w:val="nil"/>
              <w:left w:val="nil"/>
              <w:bottom w:val="nil"/>
              <w:right w:val="nil"/>
            </w:tcBorders>
            <w:shd w:val="clear" w:color="auto" w:fill="auto"/>
            <w:vAlign w:val="center"/>
          </w:tcPr>
          <w:p w14:paraId="0AD7B9BC" w14:textId="77777777" w:rsidR="00256BDF" w:rsidRPr="004A2CAB" w:rsidRDefault="004A2CAB" w:rsidP="00325760">
            <w:pPr>
              <w:ind w:firstLine="0"/>
              <w:jc w:val="center"/>
              <w:rPr>
                <w:lang w:eastAsia="en-US" w:bidi="en-US"/>
              </w:rPr>
            </w:pPr>
            <w:r w:rsidRPr="004A2CAB">
              <w:rPr>
                <w:position w:val="-6"/>
                <w:lang w:eastAsia="en-US"/>
              </w:rPr>
              <w:object w:dxaOrig="220" w:dyaOrig="300" w14:anchorId="7DD60B43">
                <v:shape id="_x0000_i1046" type="#_x0000_t75" style="width:10.5pt;height:15.75pt" o:ole="">
                  <v:imagedata r:id="rId50" o:title=""/>
                </v:shape>
                <o:OLEObject Type="Embed" ProgID="Equation.3" ShapeID="_x0000_i1046" DrawAspect="Content" ObjectID="_1621152044" r:id="rId51"/>
              </w:object>
            </w:r>
          </w:p>
        </w:tc>
        <w:tc>
          <w:tcPr>
            <w:tcW w:w="7780" w:type="dxa"/>
            <w:tcBorders>
              <w:top w:val="nil"/>
              <w:left w:val="nil"/>
              <w:bottom w:val="nil"/>
              <w:right w:val="nil"/>
            </w:tcBorders>
            <w:shd w:val="clear" w:color="auto" w:fill="auto"/>
            <w:vAlign w:val="center"/>
          </w:tcPr>
          <w:p w14:paraId="10FD191F" w14:textId="77777777" w:rsidR="00256BDF" w:rsidRPr="004A2CAB" w:rsidRDefault="00256BDF" w:rsidP="00325760">
            <w:pPr>
              <w:ind w:firstLine="0"/>
              <w:jc w:val="center"/>
              <w:rPr>
                <w:lang w:eastAsia="en-US"/>
              </w:rPr>
            </w:pPr>
            <w:r w:rsidRPr="004A2CAB">
              <w:rPr>
                <w:lang w:eastAsia="en-US"/>
              </w:rPr>
              <w:t xml:space="preserve">Кількість нагороди спільноти free-ride користувачів після введення нагороди в усі вершини з множини </w:t>
            </w:r>
            <w:r w:rsidRPr="004A2CAB">
              <w:rPr>
                <w:lang w:eastAsia="en-US"/>
              </w:rPr>
              <w:object w:dxaOrig="200" w:dyaOrig="240" w14:anchorId="177B0D97">
                <v:shape id="_x0000_i1047" type="#_x0000_t75" style="width:9.75pt;height:12pt" o:ole="">
                  <v:imagedata r:id="rId52" o:title=""/>
                </v:shape>
                <o:OLEObject Type="Embed" ProgID="Equation.3" ShapeID="_x0000_i1047" DrawAspect="Content" ObjectID="_1621152045" r:id="rId53"/>
              </w:object>
            </w:r>
            <w:r w:rsidRPr="004A2CAB">
              <w:rPr>
                <w:lang w:eastAsia="en-US"/>
              </w:rPr>
              <w:t>по одному разу</w:t>
            </w:r>
          </w:p>
        </w:tc>
      </w:tr>
      <w:tr w:rsidR="00256BDF" w:rsidRPr="00256BDF" w14:paraId="087D37DB" w14:textId="77777777" w:rsidTr="00325760">
        <w:trPr>
          <w:trHeight w:val="397"/>
          <w:jc w:val="center"/>
        </w:trPr>
        <w:tc>
          <w:tcPr>
            <w:tcW w:w="2269" w:type="dxa"/>
            <w:tcBorders>
              <w:top w:val="nil"/>
              <w:left w:val="nil"/>
              <w:bottom w:val="nil"/>
              <w:right w:val="nil"/>
            </w:tcBorders>
            <w:shd w:val="clear" w:color="auto" w:fill="auto"/>
            <w:vAlign w:val="center"/>
          </w:tcPr>
          <w:p w14:paraId="601EAC90" w14:textId="5B888DF0" w:rsidR="00256BDF" w:rsidRPr="004A2CAB" w:rsidRDefault="004A2CAB" w:rsidP="00325760">
            <w:pPr>
              <w:ind w:firstLine="0"/>
              <w:jc w:val="center"/>
              <w:rPr>
                <w:lang w:eastAsia="en-US"/>
              </w:rPr>
            </w:pPr>
            <w:r w:rsidRPr="004A2CAB">
              <w:rPr>
                <w:position w:val="-12"/>
              </w:rPr>
              <w:object w:dxaOrig="240" w:dyaOrig="300" w14:anchorId="617EE0F2">
                <v:shape id="_x0000_i1048" type="#_x0000_t75" style="width:12pt;height:15.75pt" o:ole="">
                  <v:imagedata r:id="rId54" o:title=""/>
                </v:shape>
                <o:OLEObject Type="Embed" ProgID="Equation.3" ShapeID="_x0000_i1048" DrawAspect="Content" ObjectID="_1621152046" r:id="rId55"/>
              </w:object>
            </w:r>
          </w:p>
        </w:tc>
        <w:tc>
          <w:tcPr>
            <w:tcW w:w="7780" w:type="dxa"/>
            <w:tcBorders>
              <w:top w:val="nil"/>
              <w:left w:val="nil"/>
              <w:bottom w:val="nil"/>
              <w:right w:val="nil"/>
            </w:tcBorders>
            <w:shd w:val="clear" w:color="auto" w:fill="auto"/>
          </w:tcPr>
          <w:p w14:paraId="13CF0847" w14:textId="52A11C4D" w:rsidR="00256BDF" w:rsidRPr="004A2CAB" w:rsidRDefault="00370557" w:rsidP="00325760">
            <w:pPr>
              <w:ind w:firstLine="0"/>
              <w:jc w:val="center"/>
              <w:rPr>
                <w:lang w:eastAsia="en-US"/>
              </w:rPr>
            </w:pPr>
            <w:r w:rsidRPr="00370557">
              <w:t xml:space="preserve">Кількість нагороди, </w:t>
            </w:r>
            <w:r>
              <w:t>яку отримує кластер</w:t>
            </w:r>
            <w:r w:rsidRPr="00370557">
              <w:t xml:space="preserve"> при введенні нагороди в усі вершини кластера, які належать</w:t>
            </w:r>
            <w:r w:rsidR="00256BDF" w:rsidRPr="004A2CAB">
              <w:t xml:space="preserve"> </w:t>
            </w:r>
            <w:r w:rsidR="004A2CAB" w:rsidRPr="004A2CAB">
              <w:rPr>
                <w:position w:val="-6"/>
              </w:rPr>
              <w:object w:dxaOrig="240" w:dyaOrig="300" w14:anchorId="20BA0ADA">
                <v:shape id="_x0000_i1049" type="#_x0000_t75" style="width:12pt;height:15pt" o:ole="">
                  <v:imagedata r:id="rId56" o:title=""/>
                </v:shape>
                <o:OLEObject Type="Embed" ProgID="Equation.3" ShapeID="_x0000_i1049" DrawAspect="Content" ObjectID="_1621152047" r:id="rId57"/>
              </w:object>
            </w:r>
            <w:r w:rsidR="00256BDF" w:rsidRPr="004A2CAB">
              <w:t>, по одному разу</w:t>
            </w:r>
          </w:p>
        </w:tc>
      </w:tr>
      <w:tr w:rsidR="00256BDF" w:rsidRPr="00256BDF" w14:paraId="7E313926" w14:textId="77777777" w:rsidTr="00325760">
        <w:trPr>
          <w:trHeight w:val="397"/>
          <w:jc w:val="center"/>
        </w:trPr>
        <w:tc>
          <w:tcPr>
            <w:tcW w:w="2269" w:type="dxa"/>
            <w:tcBorders>
              <w:top w:val="nil"/>
              <w:left w:val="nil"/>
              <w:bottom w:val="nil"/>
              <w:right w:val="nil"/>
            </w:tcBorders>
            <w:shd w:val="clear" w:color="auto" w:fill="auto"/>
            <w:vAlign w:val="center"/>
          </w:tcPr>
          <w:p w14:paraId="789D7912" w14:textId="0DB157F8" w:rsidR="00256BDF" w:rsidRPr="004A2CAB" w:rsidRDefault="004A2CAB" w:rsidP="00325760">
            <w:pPr>
              <w:ind w:firstLine="0"/>
              <w:jc w:val="center"/>
              <w:rPr>
                <w:lang w:eastAsia="en-US"/>
              </w:rPr>
            </w:pPr>
            <w:r w:rsidRPr="004A2CAB">
              <w:rPr>
                <w:position w:val="-6"/>
              </w:rPr>
              <w:object w:dxaOrig="220" w:dyaOrig="240" w14:anchorId="3C8D242B">
                <v:shape id="_x0000_i1050" type="#_x0000_t75" style="width:10.5pt;height:12pt" o:ole="">
                  <v:imagedata r:id="rId58" o:title=""/>
                </v:shape>
                <o:OLEObject Type="Embed" ProgID="Equation.3" ShapeID="_x0000_i1050" DrawAspect="Content" ObjectID="_1621152048" r:id="rId59"/>
              </w:object>
            </w:r>
          </w:p>
        </w:tc>
        <w:tc>
          <w:tcPr>
            <w:tcW w:w="7780" w:type="dxa"/>
            <w:tcBorders>
              <w:top w:val="nil"/>
              <w:left w:val="nil"/>
              <w:bottom w:val="nil"/>
              <w:right w:val="nil"/>
            </w:tcBorders>
            <w:shd w:val="clear" w:color="auto" w:fill="auto"/>
          </w:tcPr>
          <w:p w14:paraId="4C3A9349" w14:textId="32EA2861" w:rsidR="00256BDF" w:rsidRPr="004A2CAB" w:rsidRDefault="00370557" w:rsidP="00325760">
            <w:pPr>
              <w:ind w:firstLine="0"/>
              <w:jc w:val="center"/>
              <w:rPr>
                <w:lang w:eastAsia="en-US"/>
              </w:rPr>
            </w:pPr>
            <w:r>
              <w:t>Ефективність кластеру</w:t>
            </w:r>
            <w:r w:rsidR="00256BDF" w:rsidRPr="004A2CAB">
              <w:t xml:space="preserve">. </w:t>
            </w:r>
            <w:r w:rsidR="0067571F" w:rsidRPr="004A2CAB">
              <w:rPr>
                <w:position w:val="-32"/>
              </w:rPr>
              <w:object w:dxaOrig="800" w:dyaOrig="760" w14:anchorId="67889078">
                <v:shape id="_x0000_i1051" type="#_x0000_t75" style="width:39pt;height:37.5pt" o:ole="">
                  <v:imagedata r:id="rId60" o:title=""/>
                </v:shape>
                <o:OLEObject Type="Embed" ProgID="Equation.3" ShapeID="_x0000_i1051" DrawAspect="Content" ObjectID="_1621152049" r:id="rId61"/>
              </w:object>
            </w:r>
          </w:p>
        </w:tc>
      </w:tr>
      <w:tr w:rsidR="00256BDF" w:rsidRPr="00256BDF" w14:paraId="29D205DB" w14:textId="77777777" w:rsidTr="00325760">
        <w:trPr>
          <w:trHeight w:val="397"/>
          <w:jc w:val="center"/>
        </w:trPr>
        <w:tc>
          <w:tcPr>
            <w:tcW w:w="2269" w:type="dxa"/>
            <w:tcBorders>
              <w:top w:val="nil"/>
              <w:left w:val="nil"/>
              <w:bottom w:val="nil"/>
              <w:right w:val="nil"/>
            </w:tcBorders>
            <w:shd w:val="clear" w:color="auto" w:fill="auto"/>
            <w:vAlign w:val="center"/>
          </w:tcPr>
          <w:p w14:paraId="118D673B" w14:textId="4E779722" w:rsidR="00256BDF" w:rsidRPr="004A2CAB" w:rsidRDefault="004A2CAB" w:rsidP="00325760">
            <w:pPr>
              <w:ind w:firstLine="0"/>
              <w:jc w:val="center"/>
              <w:rPr>
                <w:lang w:eastAsia="en-US"/>
              </w:rPr>
            </w:pPr>
            <w:r w:rsidRPr="004A2CAB">
              <w:rPr>
                <w:position w:val="-12"/>
              </w:rPr>
              <w:object w:dxaOrig="220" w:dyaOrig="300" w14:anchorId="19AAF4A1">
                <v:shape id="_x0000_i1052" type="#_x0000_t75" style="width:10.5pt;height:15.75pt" o:ole="">
                  <v:imagedata r:id="rId62" o:title=""/>
                </v:shape>
                <o:OLEObject Type="Embed" ProgID="Equation.3" ShapeID="_x0000_i1052" DrawAspect="Content" ObjectID="_1621152050" r:id="rId63"/>
              </w:object>
            </w:r>
          </w:p>
        </w:tc>
        <w:tc>
          <w:tcPr>
            <w:tcW w:w="7780" w:type="dxa"/>
            <w:tcBorders>
              <w:top w:val="nil"/>
              <w:left w:val="nil"/>
              <w:bottom w:val="nil"/>
              <w:right w:val="nil"/>
            </w:tcBorders>
            <w:shd w:val="clear" w:color="auto" w:fill="auto"/>
            <w:vAlign w:val="center"/>
          </w:tcPr>
          <w:p w14:paraId="78BDF0F6" w14:textId="54624A32" w:rsidR="00256BDF" w:rsidRPr="004A2CAB" w:rsidRDefault="00370557" w:rsidP="00325760">
            <w:pPr>
              <w:ind w:firstLine="0"/>
              <w:jc w:val="center"/>
              <w:rPr>
                <w:lang w:eastAsia="en-US"/>
              </w:rPr>
            </w:pPr>
            <w:r>
              <w:rPr>
                <w:lang w:eastAsia="en-US"/>
              </w:rPr>
              <w:t>Кількість нагороди, яка</w:t>
            </w:r>
            <w:r w:rsidRPr="00370557">
              <w:rPr>
                <w:lang w:eastAsia="en-US"/>
              </w:rPr>
              <w:t xml:space="preserve"> вводиться в систему на кожному такті</w:t>
            </w:r>
          </w:p>
        </w:tc>
      </w:tr>
      <w:tr w:rsidR="00256BDF" w:rsidRPr="00256BDF" w14:paraId="5E7EB9BF" w14:textId="77777777" w:rsidTr="00325760">
        <w:trPr>
          <w:trHeight w:val="397"/>
          <w:jc w:val="center"/>
        </w:trPr>
        <w:tc>
          <w:tcPr>
            <w:tcW w:w="2269" w:type="dxa"/>
            <w:tcBorders>
              <w:top w:val="nil"/>
              <w:left w:val="nil"/>
              <w:bottom w:val="nil"/>
              <w:right w:val="nil"/>
            </w:tcBorders>
            <w:shd w:val="clear" w:color="auto" w:fill="auto"/>
            <w:vAlign w:val="center"/>
          </w:tcPr>
          <w:p w14:paraId="5E8E07FE" w14:textId="77777777" w:rsidR="00256BDF" w:rsidRPr="004A2CAB" w:rsidRDefault="004A2CAB" w:rsidP="00325760">
            <w:pPr>
              <w:ind w:firstLine="0"/>
              <w:jc w:val="center"/>
              <w:rPr>
                <w:lang w:eastAsia="en-US"/>
              </w:rPr>
            </w:pPr>
            <w:r w:rsidRPr="004A2CAB">
              <w:rPr>
                <w:position w:val="-6"/>
                <w:lang w:eastAsia="en-US"/>
              </w:rPr>
              <w:object w:dxaOrig="279" w:dyaOrig="240" w14:anchorId="66C52442">
                <v:shape id="_x0000_i1053" type="#_x0000_t75" style="width:14.25pt;height:14.25pt" o:ole="">
                  <v:imagedata r:id="rId64" o:title=""/>
                </v:shape>
                <o:OLEObject Type="Embed" ProgID="Equation.3" ShapeID="_x0000_i1053" DrawAspect="Content" ObjectID="_1621152051" r:id="rId65"/>
              </w:object>
            </w:r>
          </w:p>
        </w:tc>
        <w:tc>
          <w:tcPr>
            <w:tcW w:w="7780" w:type="dxa"/>
            <w:tcBorders>
              <w:top w:val="nil"/>
              <w:left w:val="nil"/>
              <w:bottom w:val="nil"/>
              <w:right w:val="nil"/>
            </w:tcBorders>
            <w:shd w:val="clear" w:color="auto" w:fill="auto"/>
            <w:vAlign w:val="center"/>
          </w:tcPr>
          <w:p w14:paraId="09D57F3B" w14:textId="77777777" w:rsidR="00256BDF" w:rsidRPr="004A2CAB" w:rsidRDefault="00256BDF" w:rsidP="00325760">
            <w:pPr>
              <w:ind w:firstLine="0"/>
              <w:jc w:val="center"/>
              <w:rPr>
                <w:lang w:eastAsia="en-US"/>
              </w:rPr>
            </w:pPr>
            <w:r w:rsidRPr="004A2CAB">
              <w:rPr>
                <w:lang w:eastAsia="en-US"/>
              </w:rPr>
              <w:t xml:space="preserve">Кількість шарів в </w:t>
            </w:r>
            <w:r w:rsidRPr="004A2CAB">
              <w:rPr>
                <w:i/>
                <w:lang w:eastAsia="en-US"/>
              </w:rPr>
              <w:t xml:space="preserve">Узагальненому кільці </w:t>
            </w:r>
            <w:r w:rsidRPr="004A2CAB">
              <w:rPr>
                <w:lang w:eastAsia="en-US"/>
              </w:rPr>
              <w:t>або</w:t>
            </w:r>
            <w:r w:rsidRPr="00C00875">
              <w:rPr>
                <w:lang w:eastAsia="en-US"/>
              </w:rPr>
              <w:t xml:space="preserve"> </w:t>
            </w:r>
            <w:r w:rsidRPr="00C00875">
              <w:rPr>
                <w:i/>
                <w:lang w:eastAsia="en-US"/>
              </w:rPr>
              <w:t>Другому узагальненому кільці</w:t>
            </w:r>
          </w:p>
        </w:tc>
      </w:tr>
      <w:tr w:rsidR="004A2CAB" w:rsidRPr="00256BDF" w14:paraId="50283D22" w14:textId="77777777" w:rsidTr="00325760">
        <w:trPr>
          <w:trHeight w:val="397"/>
          <w:jc w:val="center"/>
        </w:trPr>
        <w:tc>
          <w:tcPr>
            <w:tcW w:w="2269" w:type="dxa"/>
            <w:tcBorders>
              <w:top w:val="nil"/>
              <w:left w:val="nil"/>
              <w:bottom w:val="nil"/>
              <w:right w:val="nil"/>
            </w:tcBorders>
            <w:shd w:val="clear" w:color="auto" w:fill="auto"/>
            <w:vAlign w:val="center"/>
          </w:tcPr>
          <w:p w14:paraId="08E98B27" w14:textId="49BF2F74" w:rsidR="004A2CAB" w:rsidRPr="004A2CAB" w:rsidRDefault="004A2CAB" w:rsidP="00325760">
            <w:pPr>
              <w:ind w:firstLine="0"/>
              <w:jc w:val="center"/>
              <w:rPr>
                <w:lang w:eastAsia="en-US"/>
              </w:rPr>
            </w:pPr>
            <w:r w:rsidRPr="004A2CAB">
              <w:rPr>
                <w:position w:val="-12"/>
              </w:rPr>
              <w:object w:dxaOrig="279" w:dyaOrig="380" w14:anchorId="7AA93E12">
                <v:shape id="_x0000_i1054" type="#_x0000_t75" style="width:14.25pt;height:18pt" o:ole="">
                  <v:imagedata r:id="rId66" o:title=""/>
                </v:shape>
                <o:OLEObject Type="Embed" ProgID="Equation.3" ShapeID="_x0000_i1054" DrawAspect="Content" ObjectID="_1621152052" r:id="rId67"/>
              </w:object>
            </w:r>
          </w:p>
        </w:tc>
        <w:tc>
          <w:tcPr>
            <w:tcW w:w="7780" w:type="dxa"/>
            <w:tcBorders>
              <w:top w:val="nil"/>
              <w:left w:val="nil"/>
              <w:bottom w:val="nil"/>
              <w:right w:val="nil"/>
            </w:tcBorders>
            <w:shd w:val="clear" w:color="auto" w:fill="auto"/>
          </w:tcPr>
          <w:p w14:paraId="028C01A8" w14:textId="5F9BA865" w:rsidR="004A2CAB" w:rsidRPr="004A2CAB" w:rsidRDefault="00370557" w:rsidP="00325760">
            <w:pPr>
              <w:ind w:firstLine="0"/>
              <w:jc w:val="center"/>
              <w:rPr>
                <w:lang w:eastAsia="en-US"/>
              </w:rPr>
            </w:pPr>
            <w:r>
              <w:t>Кількість нагороди, яка доходить до вершини</w:t>
            </w:r>
            <w:r w:rsidR="004A2CAB" w:rsidRPr="004A2CAB">
              <w:t xml:space="preserve"> </w:t>
            </w:r>
            <w:r w:rsidR="004A2CAB" w:rsidRPr="004A2CAB">
              <w:rPr>
                <w:position w:val="-6"/>
              </w:rPr>
              <w:object w:dxaOrig="180" w:dyaOrig="220" w14:anchorId="468C3E58">
                <v:shape id="_x0000_i1055" type="#_x0000_t75" style="width:8.25pt;height:10.5pt" o:ole="">
                  <v:imagedata r:id="rId68" o:title=""/>
                </v:shape>
                <o:OLEObject Type="Embed" ProgID="Equation.3" ShapeID="_x0000_i1055" DrawAspect="Content" ObjectID="_1621152053" r:id="rId69"/>
              </w:object>
            </w:r>
            <w:r w:rsidR="004A2CAB" w:rsidRPr="004A2CAB">
              <w:t xml:space="preserve"> на </w:t>
            </w:r>
            <w:r>
              <w:t>поточному такті</w:t>
            </w:r>
          </w:p>
        </w:tc>
      </w:tr>
      <w:tr w:rsidR="004A2CAB" w:rsidRPr="00256BDF" w14:paraId="72A9292F" w14:textId="77777777" w:rsidTr="00325760">
        <w:trPr>
          <w:trHeight w:val="397"/>
          <w:jc w:val="center"/>
        </w:trPr>
        <w:tc>
          <w:tcPr>
            <w:tcW w:w="2269" w:type="dxa"/>
            <w:tcBorders>
              <w:top w:val="nil"/>
              <w:left w:val="nil"/>
              <w:bottom w:val="nil"/>
              <w:right w:val="nil"/>
            </w:tcBorders>
            <w:shd w:val="clear" w:color="auto" w:fill="auto"/>
            <w:vAlign w:val="center"/>
          </w:tcPr>
          <w:p w14:paraId="3EA8C0E2" w14:textId="77777777" w:rsidR="004A2CAB" w:rsidRPr="004A2CAB" w:rsidRDefault="004A2CAB" w:rsidP="00325760">
            <w:pPr>
              <w:ind w:firstLine="0"/>
              <w:jc w:val="center"/>
              <w:rPr>
                <w:lang w:eastAsia="en-US"/>
              </w:rPr>
            </w:pPr>
            <w:r w:rsidRPr="004A2CAB">
              <w:rPr>
                <w:position w:val="-12"/>
                <w:lang w:eastAsia="en-US"/>
              </w:rPr>
              <w:object w:dxaOrig="300" w:dyaOrig="380" w14:anchorId="340CDFFA">
                <v:shape id="_x0000_i1056" type="#_x0000_t75" style="width:15.75pt;height:17.25pt" o:ole="">
                  <v:imagedata r:id="rId70" o:title=""/>
                </v:shape>
                <o:OLEObject Type="Embed" ProgID="Equation.3" ShapeID="_x0000_i1056" DrawAspect="Content" ObjectID="_1621152054" r:id="rId71"/>
              </w:object>
            </w:r>
          </w:p>
        </w:tc>
        <w:tc>
          <w:tcPr>
            <w:tcW w:w="7780" w:type="dxa"/>
            <w:tcBorders>
              <w:top w:val="nil"/>
              <w:left w:val="nil"/>
              <w:bottom w:val="nil"/>
              <w:right w:val="nil"/>
            </w:tcBorders>
            <w:shd w:val="clear" w:color="auto" w:fill="auto"/>
            <w:vAlign w:val="center"/>
          </w:tcPr>
          <w:p w14:paraId="6AFC788A" w14:textId="77777777" w:rsidR="004A2CAB" w:rsidRPr="004A2CAB" w:rsidRDefault="004A2CAB" w:rsidP="00325760">
            <w:pPr>
              <w:ind w:firstLine="0"/>
              <w:jc w:val="center"/>
              <w:rPr>
                <w:lang w:eastAsia="en-US"/>
              </w:rPr>
            </w:pPr>
            <w:r w:rsidRPr="004A2CAB">
              <w:rPr>
                <w:lang w:eastAsia="en-US"/>
              </w:rPr>
              <w:t xml:space="preserve">Частина від нагороди </w:t>
            </w:r>
            <w:r w:rsidR="005E14D6" w:rsidRPr="00370557">
              <w:rPr>
                <w:position w:val="-12"/>
                <w:lang w:eastAsia="en-US"/>
              </w:rPr>
              <w:object w:dxaOrig="279" w:dyaOrig="380" w14:anchorId="6CF95827">
                <v:shape id="_x0000_i1057" type="#_x0000_t75" style="width:14.25pt;height:18pt" o:ole="">
                  <v:imagedata r:id="rId72" o:title=""/>
                </v:shape>
                <o:OLEObject Type="Embed" ProgID="Equation.3" ShapeID="_x0000_i1057" DrawAspect="Content" ObjectID="_1621152055" r:id="rId73"/>
              </w:object>
            </w:r>
            <w:r w:rsidRPr="004A2CAB">
              <w:rPr>
                <w:lang w:eastAsia="en-US"/>
              </w:rPr>
              <w:t xml:space="preserve">, яка залишається в вершині </w:t>
            </w:r>
            <w:r w:rsidRPr="004A2CAB">
              <w:rPr>
                <w:lang w:eastAsia="en-US"/>
              </w:rPr>
              <w:object w:dxaOrig="160" w:dyaOrig="200" w14:anchorId="34B7C44F">
                <v:shape id="_x0000_i1058" type="#_x0000_t75" style="width:8.25pt;height:9.75pt" o:ole="">
                  <v:imagedata r:id="rId74" o:title=""/>
                </v:shape>
                <o:OLEObject Type="Embed" ProgID="Equation.3" ShapeID="_x0000_i1058" DrawAspect="Content" ObjectID="_1621152056" r:id="rId75"/>
              </w:object>
            </w:r>
          </w:p>
        </w:tc>
      </w:tr>
      <w:tr w:rsidR="004A2CAB" w:rsidRPr="00256BDF" w14:paraId="57B538C7" w14:textId="77777777" w:rsidTr="00325760">
        <w:trPr>
          <w:trHeight w:val="397"/>
          <w:jc w:val="center"/>
        </w:trPr>
        <w:tc>
          <w:tcPr>
            <w:tcW w:w="2269" w:type="dxa"/>
            <w:tcBorders>
              <w:top w:val="nil"/>
              <w:left w:val="nil"/>
              <w:bottom w:val="single" w:sz="4" w:space="0" w:color="auto"/>
              <w:right w:val="nil"/>
            </w:tcBorders>
            <w:shd w:val="clear" w:color="auto" w:fill="auto"/>
            <w:vAlign w:val="center"/>
          </w:tcPr>
          <w:p w14:paraId="3B112A32" w14:textId="250F569A" w:rsidR="004A2CAB" w:rsidRPr="004A2CAB" w:rsidRDefault="004A2CAB" w:rsidP="00325760">
            <w:pPr>
              <w:ind w:firstLine="0"/>
              <w:jc w:val="center"/>
              <w:rPr>
                <w:lang w:eastAsia="en-US"/>
              </w:rPr>
            </w:pPr>
            <w:r w:rsidRPr="004A2CAB">
              <w:rPr>
                <w:color w:val="FF0000"/>
                <w:position w:val="-12"/>
              </w:rPr>
              <w:object w:dxaOrig="300" w:dyaOrig="380" w14:anchorId="5738472C">
                <v:shape id="_x0000_i1059" type="#_x0000_t75" style="width:15pt;height:18pt" o:ole="">
                  <v:imagedata r:id="rId76" o:title=""/>
                </v:shape>
                <o:OLEObject Type="Embed" ProgID="Equation.3" ShapeID="_x0000_i1059" DrawAspect="Content" ObjectID="_1621152057" r:id="rId77"/>
              </w:object>
            </w:r>
          </w:p>
        </w:tc>
        <w:tc>
          <w:tcPr>
            <w:tcW w:w="7780" w:type="dxa"/>
            <w:tcBorders>
              <w:top w:val="nil"/>
              <w:left w:val="nil"/>
              <w:bottom w:val="single" w:sz="4" w:space="0" w:color="auto"/>
              <w:right w:val="nil"/>
            </w:tcBorders>
            <w:shd w:val="clear" w:color="auto" w:fill="auto"/>
          </w:tcPr>
          <w:p w14:paraId="1C8C9177" w14:textId="7C822AF6" w:rsidR="004A2CAB" w:rsidRPr="004A2CAB" w:rsidRDefault="00370557" w:rsidP="00325760">
            <w:pPr>
              <w:ind w:firstLine="0"/>
              <w:jc w:val="center"/>
              <w:rPr>
                <w:lang w:eastAsia="en-US"/>
              </w:rPr>
            </w:pPr>
            <w:r>
              <w:t>Частина від</w:t>
            </w:r>
            <w:r w:rsidR="004A2CAB" w:rsidRPr="004A2CAB">
              <w:t xml:space="preserve"> </w:t>
            </w:r>
            <w:r>
              <w:t>нагороди</w:t>
            </w:r>
            <w:r w:rsidR="004A2CAB" w:rsidRPr="004A2CAB">
              <w:t xml:space="preserve"> </w:t>
            </w:r>
            <w:r w:rsidR="0067571F" w:rsidRPr="004A2CAB">
              <w:rPr>
                <w:position w:val="-12"/>
              </w:rPr>
              <w:object w:dxaOrig="279" w:dyaOrig="380" w14:anchorId="587A0FD6">
                <v:shape id="_x0000_i1060" type="#_x0000_t75" style="width:14.25pt;height:18pt" o:ole="">
                  <v:imagedata r:id="rId78" o:title=""/>
                </v:shape>
                <o:OLEObject Type="Embed" ProgID="Equation.3" ShapeID="_x0000_i1060" DrawAspect="Content" ObjectID="_1621152058" r:id="rId79"/>
              </w:object>
            </w:r>
            <w:r w:rsidR="004A2CAB" w:rsidRPr="004A2CAB">
              <w:t xml:space="preserve">, </w:t>
            </w:r>
            <w:r>
              <w:t>яка передається далі по мережі від вершини</w:t>
            </w:r>
            <w:r w:rsidR="004A2CAB" w:rsidRPr="004A2CAB">
              <w:t xml:space="preserve"> </w:t>
            </w:r>
            <w:r w:rsidR="0067571F" w:rsidRPr="004A2CAB">
              <w:rPr>
                <w:position w:val="-6"/>
              </w:rPr>
              <w:object w:dxaOrig="200" w:dyaOrig="240" w14:anchorId="5DBE5FEE">
                <v:shape id="_x0000_i1061" type="#_x0000_t75" style="width:9.75pt;height:12pt" o:ole="">
                  <v:imagedata r:id="rId80" o:title=""/>
                </v:shape>
                <o:OLEObject Type="Embed" ProgID="Equation.3" ShapeID="_x0000_i1061" DrawAspect="Content" ObjectID="_1621152059" r:id="rId81"/>
              </w:object>
            </w:r>
            <w:r w:rsidR="004A2CAB" w:rsidRPr="004A2CAB">
              <w:t xml:space="preserve">. </w:t>
            </w:r>
            <w:r w:rsidR="0067571F" w:rsidRPr="004A2CAB">
              <w:rPr>
                <w:color w:val="FF0000"/>
                <w:position w:val="-12"/>
              </w:rPr>
              <w:object w:dxaOrig="1180" w:dyaOrig="380" w14:anchorId="6B730978">
                <v:shape id="_x0000_i1062" type="#_x0000_t75" style="width:60pt;height:18pt" o:ole="">
                  <v:imagedata r:id="rId82" o:title=""/>
                </v:shape>
                <o:OLEObject Type="Embed" ProgID="Equation.3" ShapeID="_x0000_i1062" DrawAspect="Content" ObjectID="_1621152060" r:id="rId83"/>
              </w:object>
            </w:r>
          </w:p>
        </w:tc>
      </w:tr>
    </w:tbl>
    <w:p w14:paraId="383F5BC7" w14:textId="77777777" w:rsidR="00256BDF" w:rsidRPr="00256BDF" w:rsidRDefault="00256BDF" w:rsidP="00C8475D">
      <w:pPr>
        <w:jc w:val="center"/>
        <w:rPr>
          <w:lang w:eastAsia="en-US"/>
        </w:rPr>
      </w:pPr>
    </w:p>
    <w:p w14:paraId="553AEE42" w14:textId="55D1FFC6" w:rsidR="00C8475D" w:rsidRDefault="00CC4A4D" w:rsidP="00C8475D">
      <w:pPr>
        <w:ind w:firstLine="0"/>
        <w:jc w:val="center"/>
        <w:rPr>
          <w:lang w:val="ru-RU" w:eastAsia="en-US"/>
        </w:rPr>
      </w:pPr>
      <w:r>
        <w:rPr>
          <w:noProof/>
        </w:rPr>
        <w:drawing>
          <wp:inline distT="0" distB="0" distL="0" distR="0" wp14:anchorId="2B0F17CE" wp14:editId="7435FA58">
            <wp:extent cx="5019675" cy="5362575"/>
            <wp:effectExtent l="0" t="0" r="9525"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019675" cy="5362575"/>
                    </a:xfrm>
                    <a:prstGeom prst="rect">
                      <a:avLst/>
                    </a:prstGeom>
                    <a:noFill/>
                    <a:ln>
                      <a:noFill/>
                    </a:ln>
                  </pic:spPr>
                </pic:pic>
              </a:graphicData>
            </a:graphic>
          </wp:inline>
        </w:drawing>
      </w:r>
    </w:p>
    <w:p w14:paraId="50D3493F" w14:textId="44B2FD89" w:rsidR="00C8475D" w:rsidRDefault="00710181" w:rsidP="00C8475D">
      <w:pPr>
        <w:jc w:val="center"/>
        <w:rPr>
          <w:lang w:val="ru-RU" w:eastAsia="en-US"/>
        </w:rPr>
      </w:pPr>
      <w:r>
        <w:rPr>
          <w:lang w:val="ru-RU" w:eastAsia="en-US"/>
        </w:rPr>
        <w:t>Рисунок 2.1</w:t>
      </w:r>
      <w:r w:rsidR="00C8475D">
        <w:rPr>
          <w:lang w:val="ru-RU" w:eastAsia="en-US"/>
        </w:rPr>
        <w:t xml:space="preserve"> – Приклад мережі</w:t>
      </w:r>
    </w:p>
    <w:p w14:paraId="3E8A0311" w14:textId="6846EA6B" w:rsidR="00C04844" w:rsidRDefault="00BF20CE" w:rsidP="00BF20CE">
      <w:pPr>
        <w:spacing w:before="160"/>
      </w:pPr>
      <w:r>
        <w:t>Розглянемо алгоритм розподілу нагороди, який використовується в даній моделі мережі</w:t>
      </w:r>
      <w:r w:rsidR="00C04844">
        <w:rPr>
          <w:lang w:val="ru-RU"/>
        </w:rPr>
        <w:t>. Алгоритм наведено на рисунку 2.2</w:t>
      </w:r>
      <w:r w:rsidRPr="005C0D0D">
        <w:t>:</w:t>
      </w:r>
    </w:p>
    <w:p w14:paraId="039C041C" w14:textId="32BC3FC9" w:rsidR="00C04844" w:rsidRDefault="00C04844" w:rsidP="00C04844">
      <w:pPr>
        <w:spacing w:line="240" w:lineRule="auto"/>
        <w:ind w:firstLine="0"/>
        <w:jc w:val="center"/>
      </w:pPr>
      <w:r>
        <w:rPr>
          <w:noProof/>
        </w:rPr>
        <w:lastRenderedPageBreak/>
        <w:drawing>
          <wp:inline distT="0" distB="0" distL="0" distR="0" wp14:anchorId="7AE7D26A" wp14:editId="2A8028E4">
            <wp:extent cx="6391275" cy="23717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6391275" cy="2371725"/>
                    </a:xfrm>
                    <a:prstGeom prst="rect">
                      <a:avLst/>
                    </a:prstGeom>
                  </pic:spPr>
                </pic:pic>
              </a:graphicData>
            </a:graphic>
          </wp:inline>
        </w:drawing>
      </w:r>
    </w:p>
    <w:p w14:paraId="1D768E89" w14:textId="3EEF787A" w:rsidR="00BF20CE" w:rsidRPr="00C04844" w:rsidRDefault="00C04844" w:rsidP="00C04844">
      <w:pPr>
        <w:spacing w:before="160"/>
        <w:jc w:val="center"/>
      </w:pPr>
      <w:r>
        <w:rPr>
          <w:lang w:val="ru-RU"/>
        </w:rPr>
        <w:t>Рисунок 2.2 – Алгоритм розпод</w:t>
      </w:r>
      <w:r>
        <w:t>ілу нагороди</w:t>
      </w:r>
    </w:p>
    <w:p w14:paraId="6C2F03B2" w14:textId="1BBB0D3C" w:rsidR="00BF20CE" w:rsidRPr="00866410" w:rsidRDefault="001D7065" w:rsidP="00BF20CE">
      <w:r>
        <w:t>Розглянемо крок</w:t>
      </w:r>
      <w:r w:rsidR="00BF20CE" w:rsidRPr="004909FE">
        <w:t xml:space="preserve"> 2.1</w:t>
      </w:r>
      <w:r>
        <w:t xml:space="preserve"> алгоритму</w:t>
      </w:r>
      <w:r w:rsidR="00BF20CE" w:rsidRPr="004909FE">
        <w:t xml:space="preserve">. </w:t>
      </w:r>
      <w:r>
        <w:t>Нагорода кожної вершини</w:t>
      </w:r>
      <w:r w:rsidR="00BF20CE">
        <w:t xml:space="preserve"> </w:t>
      </w:r>
      <w:r w:rsidR="00BF20CE" w:rsidRPr="00A50A9B">
        <w:rPr>
          <w:position w:val="-12"/>
          <w:sz w:val="24"/>
          <w:szCs w:val="24"/>
        </w:rPr>
        <w:object w:dxaOrig="660" w:dyaOrig="380" w14:anchorId="57AEF2AB">
          <v:shape id="_x0000_i1063" type="#_x0000_t75" style="width:33pt;height:19.5pt" o:ole="">
            <v:imagedata r:id="rId86" o:title=""/>
          </v:shape>
          <o:OLEObject Type="Embed" ProgID="Equation.3" ShapeID="_x0000_i1063" DrawAspect="Content" ObjectID="_1621152061" r:id="rId87"/>
        </w:object>
      </w:r>
      <w:r w:rsidR="00BF20CE" w:rsidRPr="00225B8E">
        <w:t xml:space="preserve"> </w:t>
      </w:r>
      <w:r>
        <w:t>складає</w:t>
      </w:r>
      <w:r w:rsidR="00BF20CE" w:rsidRPr="00225B8E">
        <w:t>:</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1559"/>
      </w:tblGrid>
      <w:tr w:rsidR="00BF20CE" w:rsidRPr="00986D4E" w14:paraId="7D3CD7E5" w14:textId="77777777" w:rsidTr="003C4DA5">
        <w:trPr>
          <w:trHeight w:val="770"/>
        </w:trPr>
        <w:tc>
          <w:tcPr>
            <w:tcW w:w="8647" w:type="dxa"/>
            <w:vAlign w:val="center"/>
          </w:tcPr>
          <w:p w14:paraId="62ADB4CE" w14:textId="77777777" w:rsidR="00BF20CE" w:rsidRPr="00A94D53" w:rsidRDefault="001D7065" w:rsidP="00710181">
            <w:pPr>
              <w:pStyle w:val="Formula"/>
              <w:ind w:right="-1242" w:firstLine="34"/>
              <w:jc w:val="center"/>
            </w:pPr>
            <w:r w:rsidRPr="00C42415">
              <w:rPr>
                <w:position w:val="-12"/>
              </w:rPr>
              <w:object w:dxaOrig="580" w:dyaOrig="380" w14:anchorId="6DA07411">
                <v:shape id="_x0000_i1064" type="#_x0000_t75" style="width:29.25pt;height:18pt" o:ole="">
                  <v:imagedata r:id="rId88" o:title=""/>
                </v:shape>
                <o:OLEObject Type="Embed" ProgID="Equation.3" ShapeID="_x0000_i1064" DrawAspect="Content" ObjectID="_1621152062" r:id="rId89"/>
              </w:object>
            </w:r>
          </w:p>
        </w:tc>
        <w:tc>
          <w:tcPr>
            <w:tcW w:w="1559" w:type="dxa"/>
            <w:vAlign w:val="center"/>
          </w:tcPr>
          <w:p w14:paraId="3CFE2777" w14:textId="2C5F6544" w:rsidR="00BF20CE" w:rsidRPr="00986D4E" w:rsidRDefault="00BF20CE" w:rsidP="003C4DA5">
            <w:pPr>
              <w:ind w:firstLine="0"/>
              <w:jc w:val="right"/>
            </w:pPr>
            <w:r>
              <w:t>(</w:t>
            </w:r>
            <w:r w:rsidR="00325760">
              <w:rPr>
                <w:lang w:val="ru-RU"/>
              </w:rPr>
              <w:t>2.</w:t>
            </w:r>
            <w:r w:rsidRPr="00986D4E">
              <w:t>1)</w:t>
            </w:r>
          </w:p>
        </w:tc>
      </w:tr>
    </w:tbl>
    <w:p w14:paraId="223359F7" w14:textId="6038993C" w:rsidR="00BF20CE" w:rsidRPr="00575485" w:rsidRDefault="001D7065" w:rsidP="00BF20CE">
      <w:r>
        <w:t>Кількість нагороди</w:t>
      </w:r>
      <w:r w:rsidR="00BF20CE" w:rsidRPr="00D11DB6">
        <w:t xml:space="preserve"> </w:t>
      </w:r>
      <w:r w:rsidR="00BF20CE" w:rsidRPr="00D11DB6">
        <w:rPr>
          <w:position w:val="-12"/>
        </w:rPr>
        <w:object w:dxaOrig="279" w:dyaOrig="380" w14:anchorId="3F91AA3C">
          <v:shape id="_x0000_i1065" type="#_x0000_t75" style="width:14.25pt;height:18pt" o:ole="">
            <v:imagedata r:id="rId90" o:title=""/>
          </v:shape>
          <o:OLEObject Type="Embed" ProgID="Equation.3" ShapeID="_x0000_i1065" DrawAspect="Content" ObjectID="_1621152063" r:id="rId91"/>
        </w:object>
      </w:r>
      <w:r w:rsidR="00BF20CE" w:rsidRPr="00D11DB6">
        <w:t xml:space="preserve">, </w:t>
      </w:r>
      <w:r>
        <w:t>яка доходить до</w:t>
      </w:r>
      <w:r w:rsidR="00BF20CE" w:rsidRPr="00D11DB6">
        <w:t xml:space="preserve"> </w:t>
      </w:r>
      <w:r>
        <w:t>вершини</w:t>
      </w:r>
      <w:r w:rsidR="00BF20CE" w:rsidRPr="00D11DB6">
        <w:t xml:space="preserve"> </w:t>
      </w:r>
      <w:r w:rsidR="00BF20CE" w:rsidRPr="00D11DB6">
        <w:rPr>
          <w:position w:val="-6"/>
          <w:sz w:val="24"/>
          <w:szCs w:val="24"/>
        </w:rPr>
        <w:object w:dxaOrig="200" w:dyaOrig="240" w14:anchorId="523C9597">
          <v:shape id="_x0000_i1066" type="#_x0000_t75" style="width:10.5pt;height:12pt" o:ole="">
            <v:imagedata r:id="rId92" o:title=""/>
          </v:shape>
          <o:OLEObject Type="Embed" ProgID="Equation.3" ShapeID="_x0000_i1066" DrawAspect="Content" ObjectID="_1621152064" r:id="rId93"/>
        </w:object>
      </w:r>
      <w:r w:rsidR="00BF20CE" w:rsidRPr="00D11DB6">
        <w:t xml:space="preserve"> </w:t>
      </w:r>
      <w:r>
        <w:rPr>
          <w:szCs w:val="24"/>
        </w:rPr>
        <w:t>для активної вершини</w:t>
      </w:r>
      <w:r w:rsidR="00BF20CE" w:rsidRPr="00D11DB6">
        <w:rPr>
          <w:szCs w:val="24"/>
        </w:rPr>
        <w:t xml:space="preserve"> </w:t>
      </w:r>
      <w:r>
        <w:rPr>
          <w:szCs w:val="24"/>
        </w:rPr>
        <w:t>визначається</w:t>
      </w:r>
      <w:r w:rsidR="00BF20CE" w:rsidRPr="00D11DB6">
        <w:rPr>
          <w:szCs w:val="24"/>
        </w:rPr>
        <w:t xml:space="preserve"> на </w:t>
      </w:r>
      <w:r>
        <w:rPr>
          <w:szCs w:val="24"/>
        </w:rPr>
        <w:t>кроці</w:t>
      </w:r>
      <w:r w:rsidR="00BF20CE" w:rsidRPr="00D11DB6">
        <w:rPr>
          <w:szCs w:val="24"/>
        </w:rPr>
        <w:t xml:space="preserve"> 1. </w:t>
      </w:r>
      <w:r w:rsidR="00BF20CE" w:rsidRPr="00007FC6">
        <w:rPr>
          <w:szCs w:val="24"/>
        </w:rPr>
        <w:t>Для</w:t>
      </w:r>
      <w:r w:rsidR="00BF20CE">
        <w:rPr>
          <w:szCs w:val="24"/>
        </w:rPr>
        <w:t xml:space="preserve"> </w:t>
      </w:r>
      <w:r>
        <w:rPr>
          <w:szCs w:val="24"/>
        </w:rPr>
        <w:t>решти вершин ця</w:t>
      </w:r>
      <w:r w:rsidR="00BF20CE">
        <w:rPr>
          <w:szCs w:val="24"/>
        </w:rPr>
        <w:t xml:space="preserve"> величина </w:t>
      </w:r>
      <w:r>
        <w:rPr>
          <w:szCs w:val="24"/>
        </w:rPr>
        <w:t>визначається</w:t>
      </w:r>
      <w:r w:rsidR="00BF20CE">
        <w:rPr>
          <w:szCs w:val="24"/>
        </w:rPr>
        <w:t xml:space="preserve"> на </w:t>
      </w:r>
      <w:r>
        <w:rPr>
          <w:szCs w:val="24"/>
        </w:rPr>
        <w:t>кроці 2.4 після</w:t>
      </w:r>
      <w:r w:rsidR="00BF20CE">
        <w:rPr>
          <w:szCs w:val="24"/>
        </w:rPr>
        <w:t xml:space="preserve"> </w:t>
      </w:r>
      <w:r>
        <w:rPr>
          <w:szCs w:val="24"/>
        </w:rPr>
        <w:t>їх до множини</w:t>
      </w:r>
      <w:r w:rsidR="00BF20CE">
        <w:rPr>
          <w:szCs w:val="24"/>
        </w:rPr>
        <w:t xml:space="preserve"> </w:t>
      </w:r>
      <w:r w:rsidR="00BF20CE" w:rsidRPr="00A50A9B">
        <w:rPr>
          <w:position w:val="-12"/>
          <w:sz w:val="24"/>
          <w:szCs w:val="24"/>
        </w:rPr>
        <w:object w:dxaOrig="300" w:dyaOrig="380" w14:anchorId="79439ADE">
          <v:shape id="_x0000_i1067" type="#_x0000_t75" style="width:15pt;height:19.5pt" o:ole="">
            <v:imagedata r:id="rId94" o:title=""/>
          </v:shape>
          <o:OLEObject Type="Embed" ProgID="Equation.3" ShapeID="_x0000_i1067" DrawAspect="Content" ObjectID="_1621152065" r:id="rId95"/>
        </w:object>
      </w:r>
      <w:r w:rsidR="00BF20CE">
        <w:rPr>
          <w:sz w:val="24"/>
          <w:szCs w:val="24"/>
        </w:rPr>
        <w:t>.</w:t>
      </w:r>
    </w:p>
    <w:p w14:paraId="270F1041" w14:textId="1072D333" w:rsidR="00BF20CE" w:rsidRPr="00FA077D" w:rsidRDefault="001D7065" w:rsidP="00BF20CE">
      <w:r>
        <w:t>Зупинимося детальніше на кроці 2.4 алгоритму</w:t>
      </w:r>
      <w:r w:rsidR="00BF20CE" w:rsidRPr="00A50A9B">
        <w:t xml:space="preserve">. </w:t>
      </w:r>
      <w:r>
        <w:t xml:space="preserve">Для кожної вершини </w:t>
      </w:r>
      <w:r w:rsidR="00BF20CE" w:rsidRPr="00481594">
        <w:rPr>
          <w:position w:val="-14"/>
          <w:sz w:val="24"/>
          <w:szCs w:val="24"/>
        </w:rPr>
        <w:object w:dxaOrig="800" w:dyaOrig="400" w14:anchorId="31992EC2">
          <v:shape id="_x0000_i1068" type="#_x0000_t75" style="width:40.5pt;height:21.75pt" o:ole="">
            <v:imagedata r:id="rId96" o:title=""/>
          </v:shape>
          <o:OLEObject Type="Embed" ProgID="Equation.3" ShapeID="_x0000_i1068" DrawAspect="Content" ObjectID="_1621152066" r:id="rId97"/>
        </w:object>
      </w:r>
      <w:r>
        <w:t>виконуємо наступні дії</w:t>
      </w:r>
      <w:r w:rsidR="00BF20CE">
        <w:t>:</w:t>
      </w:r>
    </w:p>
    <w:p w14:paraId="07EF57F2" w14:textId="6816B542" w:rsidR="00BF20CE" w:rsidRPr="00910609" w:rsidRDefault="001D7065" w:rsidP="00B703FF">
      <w:pPr>
        <w:pStyle w:val="ListParagraph"/>
        <w:numPr>
          <w:ilvl w:val="0"/>
          <w:numId w:val="11"/>
        </w:numPr>
        <w:ind w:left="1066" w:hanging="357"/>
        <w:rPr>
          <w:szCs w:val="22"/>
          <w:lang w:val="ru-RU"/>
        </w:rPr>
      </w:pPr>
      <w:proofErr w:type="gramStart"/>
      <w:r>
        <w:rPr>
          <w:lang w:val="ru-RU"/>
        </w:rPr>
        <w:t>ініціалізуємо</w:t>
      </w:r>
      <w:r w:rsidR="00BF20CE" w:rsidRPr="00910609">
        <w:rPr>
          <w:lang w:val="uk-UA"/>
        </w:rPr>
        <w:t xml:space="preserve"> </w:t>
      </w:r>
      <w:r w:rsidR="00BF20CE" w:rsidRPr="0030184A">
        <w:rPr>
          <w:position w:val="-22"/>
        </w:rPr>
        <w:object w:dxaOrig="800" w:dyaOrig="480" w14:anchorId="5CA3A8E8">
          <v:shape id="_x0000_i1069" type="#_x0000_t75" style="width:39pt;height:24pt" o:ole="">
            <v:imagedata r:id="rId98" o:title=""/>
          </v:shape>
          <o:OLEObject Type="Embed" ProgID="Equation.3" ShapeID="_x0000_i1069" DrawAspect="Content" ObjectID="_1621152067" r:id="rId99"/>
        </w:object>
      </w:r>
      <w:r w:rsidR="00BF20CE">
        <w:t>;</w:t>
      </w:r>
      <w:proofErr w:type="gramEnd"/>
    </w:p>
    <w:p w14:paraId="040D9996" w14:textId="1C27D741" w:rsidR="00BF20CE" w:rsidRPr="0030184A" w:rsidRDefault="001D7065" w:rsidP="00B703FF">
      <w:pPr>
        <w:pStyle w:val="ListParagraph"/>
        <w:numPr>
          <w:ilvl w:val="0"/>
          <w:numId w:val="11"/>
        </w:numPr>
        <w:ind w:left="1066" w:hanging="357"/>
        <w:rPr>
          <w:szCs w:val="22"/>
          <w:lang w:val="ru-RU"/>
        </w:rPr>
      </w:pPr>
      <w:proofErr w:type="gramStart"/>
      <w:r>
        <w:rPr>
          <w:lang w:val="ru-RU"/>
        </w:rPr>
        <w:t>для</w:t>
      </w:r>
      <w:proofErr w:type="gramEnd"/>
      <w:r>
        <w:rPr>
          <w:lang w:val="ru-RU"/>
        </w:rPr>
        <w:t xml:space="preserve"> кожної вершини</w:t>
      </w:r>
      <w:r w:rsidR="00BF20CE" w:rsidRPr="0030184A">
        <w:rPr>
          <w:lang w:val="ru-RU"/>
        </w:rPr>
        <w:t xml:space="preserve"> </w:t>
      </w:r>
      <w:r w:rsidR="00BF20CE" w:rsidRPr="006A2FAC">
        <w:rPr>
          <w:position w:val="-12"/>
          <w:sz w:val="24"/>
          <w:szCs w:val="24"/>
        </w:rPr>
        <w:object w:dxaOrig="720" w:dyaOrig="380" w14:anchorId="0D93C3B8">
          <v:shape id="_x0000_i1070" type="#_x0000_t75" style="width:36.75pt;height:19.5pt" o:ole="">
            <v:imagedata r:id="rId100" o:title=""/>
          </v:shape>
          <o:OLEObject Type="Embed" ProgID="Equation.3" ShapeID="_x0000_i1070" DrawAspect="Content" ObjectID="_1621152068" r:id="rId101"/>
        </w:object>
      </w:r>
      <w:r w:rsidR="00BF20CE" w:rsidRPr="0030184A">
        <w:rPr>
          <w:lang w:val="ru-RU"/>
        </w:rPr>
        <w:t xml:space="preserve">, </w:t>
      </w:r>
      <w:r>
        <w:rPr>
          <w:lang w:val="ru-RU"/>
        </w:rPr>
        <w:t>для якої</w:t>
      </w:r>
      <w:r w:rsidR="00BF20CE" w:rsidRPr="0030184A">
        <w:rPr>
          <w:lang w:val="uk-UA"/>
        </w:rPr>
        <w:t xml:space="preserve"> </w:t>
      </w:r>
      <w:r w:rsidR="00BF20CE" w:rsidRPr="000303E4">
        <w:rPr>
          <w:position w:val="-16"/>
        </w:rPr>
        <w:object w:dxaOrig="1219" w:dyaOrig="420" w14:anchorId="78C831D9">
          <v:shape id="_x0000_i1071" type="#_x0000_t75" style="width:61.5pt;height:21.75pt" o:ole="">
            <v:imagedata r:id="rId102" o:title=""/>
          </v:shape>
          <o:OLEObject Type="Embed" ProgID="Equation.3" ShapeID="_x0000_i1071" DrawAspect="Content" ObjectID="_1621152069" r:id="rId103"/>
        </w:object>
      </w:r>
      <w:r w:rsidR="00BF20CE" w:rsidRPr="0030184A">
        <w:rPr>
          <w:lang w:val="uk-UA"/>
        </w:rPr>
        <w:t xml:space="preserve">: </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1559"/>
      </w:tblGrid>
      <w:tr w:rsidR="00BF20CE" w:rsidRPr="00986D4E" w14:paraId="19D94B06" w14:textId="77777777" w:rsidTr="003C4DA5">
        <w:trPr>
          <w:trHeight w:val="770"/>
        </w:trPr>
        <w:tc>
          <w:tcPr>
            <w:tcW w:w="8647" w:type="dxa"/>
            <w:vAlign w:val="center"/>
          </w:tcPr>
          <w:p w14:paraId="18C9CB96" w14:textId="77777777" w:rsidR="00BF20CE" w:rsidRPr="001E5D49" w:rsidRDefault="00BF20CE" w:rsidP="00710181">
            <w:pPr>
              <w:pStyle w:val="Formula"/>
              <w:ind w:right="-1100" w:firstLine="34"/>
              <w:jc w:val="center"/>
              <w:rPr>
                <w:sz w:val="22"/>
                <w:szCs w:val="22"/>
                <w:lang w:val="ru-RU"/>
              </w:rPr>
            </w:pPr>
            <w:r w:rsidRPr="0030184A">
              <w:rPr>
                <w:position w:val="-34"/>
              </w:rPr>
              <w:object w:dxaOrig="2079" w:dyaOrig="840" w14:anchorId="332D4107">
                <v:shape id="_x0000_i1072" type="#_x0000_t75" style="width:105pt;height:42pt" o:ole="">
                  <v:imagedata r:id="rId104" o:title=""/>
                </v:shape>
                <o:OLEObject Type="Embed" ProgID="Equation.3" ShapeID="_x0000_i1072" DrawAspect="Content" ObjectID="_1621152070" r:id="rId105"/>
              </w:object>
            </w:r>
            <w:r>
              <w:rPr>
                <w:lang w:val="ru-RU"/>
              </w:rPr>
              <w:t>,</w:t>
            </w:r>
          </w:p>
        </w:tc>
        <w:tc>
          <w:tcPr>
            <w:tcW w:w="1559" w:type="dxa"/>
            <w:vAlign w:val="center"/>
          </w:tcPr>
          <w:p w14:paraId="109406E5" w14:textId="62BCB612" w:rsidR="00BF20CE" w:rsidRPr="00986D4E" w:rsidRDefault="00BF20CE" w:rsidP="003C4DA5">
            <w:pPr>
              <w:ind w:firstLine="0"/>
              <w:jc w:val="right"/>
            </w:pPr>
            <w:r>
              <w:t>(</w:t>
            </w:r>
            <w:r w:rsidR="00325760">
              <w:rPr>
                <w:lang w:val="ru-RU"/>
              </w:rPr>
              <w:t>2.</w:t>
            </w:r>
            <w:r>
              <w:t>2</w:t>
            </w:r>
            <w:r w:rsidRPr="00986D4E">
              <w:t>)</w:t>
            </w:r>
          </w:p>
        </w:tc>
      </w:tr>
    </w:tbl>
    <w:p w14:paraId="401FD1C3" w14:textId="2A0E47B3" w:rsidR="00BF20CE" w:rsidRPr="001E5D49" w:rsidRDefault="001D7065" w:rsidP="00F07CA4">
      <w:pPr>
        <w:spacing w:line="240" w:lineRule="auto"/>
      </w:pPr>
      <w:r>
        <w:t>де</w:t>
      </w:r>
      <w:r w:rsidR="00BF20CE">
        <w:t xml:space="preserve"> </w:t>
      </w:r>
      <w:r w:rsidR="00BF20CE" w:rsidRPr="001E5D49">
        <w:rPr>
          <w:position w:val="-12"/>
          <w:sz w:val="24"/>
          <w:szCs w:val="24"/>
        </w:rPr>
        <w:object w:dxaOrig="800" w:dyaOrig="380" w14:anchorId="6A24724C">
          <v:shape id="_x0000_i1073" type="#_x0000_t75" style="width:39pt;height:18pt" o:ole="">
            <v:imagedata r:id="rId106" o:title=""/>
          </v:shape>
          <o:OLEObject Type="Embed" ProgID="Equation.3" ShapeID="_x0000_i1073" DrawAspect="Content" ObjectID="_1621152071" r:id="rId107"/>
        </w:object>
      </w:r>
      <w:r w:rsidR="00BF20CE">
        <w:t xml:space="preserve"> </w:t>
      </w:r>
      <w:r w:rsidR="00BF20CE" w:rsidRPr="001E5D49">
        <w:t xml:space="preserve">– </w:t>
      </w:r>
      <w:r>
        <w:t>Кількість ребер</w:t>
      </w:r>
      <w:r w:rsidR="00BF20CE" w:rsidRPr="001E5D49">
        <w:t xml:space="preserve">, </w:t>
      </w:r>
      <w:r>
        <w:t>які зв’язують</w:t>
      </w:r>
      <w:r w:rsidR="00BF20CE" w:rsidRPr="001E5D49">
        <w:t xml:space="preserve"> </w:t>
      </w:r>
      <w:r w:rsidR="00BF20CE" w:rsidRPr="001E5D49">
        <w:rPr>
          <w:position w:val="-12"/>
        </w:rPr>
        <w:object w:dxaOrig="720" w:dyaOrig="380" w14:anchorId="1341B5C3">
          <v:shape id="_x0000_i1074" type="#_x0000_t75" style="width:36.75pt;height:19.5pt" o:ole="">
            <v:imagedata r:id="rId108" o:title=""/>
          </v:shape>
          <o:OLEObject Type="Embed" ProgID="Equation.3" ShapeID="_x0000_i1074" DrawAspect="Content" ObjectID="_1621152072" r:id="rId109"/>
        </w:object>
      </w:r>
      <w:r w:rsidR="00BF20CE" w:rsidRPr="001E5D49">
        <w:t xml:space="preserve"> </w:t>
      </w:r>
      <w:r>
        <w:t>з вершинами з множини</w:t>
      </w:r>
      <w:r w:rsidR="00BF20CE" w:rsidRPr="001E5D49">
        <w:t xml:space="preserve"> </w:t>
      </w:r>
      <w:r w:rsidR="00BF20CE" w:rsidRPr="001E5D49">
        <w:rPr>
          <w:position w:val="-12"/>
        </w:rPr>
        <w:object w:dxaOrig="279" w:dyaOrig="380" w14:anchorId="5AE6BFBF">
          <v:shape id="_x0000_i1075" type="#_x0000_t75" style="width:14.25pt;height:19.5pt" o:ole="">
            <v:imagedata r:id="rId110" o:title=""/>
          </v:shape>
          <o:OLEObject Type="Embed" ProgID="Equation.3" ShapeID="_x0000_i1075" DrawAspect="Content" ObjectID="_1621152073" r:id="rId111"/>
        </w:object>
      </w:r>
      <w:r w:rsidR="00BF20CE" w:rsidRPr="001E5D49">
        <w:t xml:space="preserve">. </w:t>
      </w:r>
    </w:p>
    <w:p w14:paraId="1FBF029A" w14:textId="43BB3E49" w:rsidR="00BF20CE" w:rsidRDefault="001D7065" w:rsidP="00BF20CE">
      <w:r>
        <w:t>В наведеному алгоритмі</w:t>
      </w:r>
      <w:r w:rsidR="00BF20CE" w:rsidRPr="00B67FE3">
        <w:t xml:space="preserve"> </w:t>
      </w:r>
      <w:r w:rsidR="00370557" w:rsidRPr="00B67FE3">
        <w:rPr>
          <w:position w:val="-12"/>
        </w:rPr>
        <w:object w:dxaOrig="300" w:dyaOrig="380" w14:anchorId="6156EE48">
          <v:shape id="_x0000_i1076" type="#_x0000_t75" style="width:15pt;height:18pt" o:ole="">
            <v:imagedata r:id="rId112" o:title=""/>
          </v:shape>
          <o:OLEObject Type="Embed" ProgID="Equation.3" ShapeID="_x0000_i1076" DrawAspect="Content" ObjectID="_1621152074" r:id="rId113"/>
        </w:object>
      </w:r>
      <w:r w:rsidR="00BF20CE" w:rsidRPr="00B67FE3">
        <w:t xml:space="preserve"> </w:t>
      </w:r>
      <w:r>
        <w:t>і</w:t>
      </w:r>
      <w:r w:rsidR="00BF20CE" w:rsidRPr="00B67FE3">
        <w:t xml:space="preserve"> </w:t>
      </w:r>
      <w:r w:rsidR="00370557" w:rsidRPr="00B67FE3">
        <w:rPr>
          <w:position w:val="-12"/>
        </w:rPr>
        <w:object w:dxaOrig="300" w:dyaOrig="380" w14:anchorId="5F002F93">
          <v:shape id="_x0000_i1077" type="#_x0000_t75" style="width:15pt;height:19.5pt" o:ole="">
            <v:imagedata r:id="rId114" o:title=""/>
          </v:shape>
          <o:OLEObject Type="Embed" ProgID="Equation.3" ShapeID="_x0000_i1077" DrawAspect="Content" ObjectID="_1621152075" r:id="rId115"/>
        </w:object>
      </w:r>
      <w:r w:rsidR="00BF20CE" w:rsidRPr="00B67FE3">
        <w:t xml:space="preserve"> </w:t>
      </w:r>
      <w:r>
        <w:t>можуть мати значення, які залежать від типу вершин</w:t>
      </w:r>
      <w:r w:rsidR="00BF20CE" w:rsidRPr="00BF509B">
        <w:t xml:space="preserve">, </w:t>
      </w:r>
      <w:r>
        <w:t>наприклад</w:t>
      </w:r>
      <w:r w:rsidR="00BF20CE" w:rsidRPr="00BF509B">
        <w:t xml:space="preserve">, </w:t>
      </w:r>
      <w:r>
        <w:t>бути рівними</w:t>
      </w:r>
      <w:r w:rsidR="00BF20CE" w:rsidRPr="00B67FE3">
        <w:t xml:space="preserve"> </w:t>
      </w:r>
      <w:r w:rsidR="00BF20CE" w:rsidRPr="00B67FE3">
        <w:rPr>
          <w:position w:val="-12"/>
        </w:rPr>
        <w:object w:dxaOrig="279" w:dyaOrig="380" w14:anchorId="252DF811">
          <v:shape id="_x0000_i1078" type="#_x0000_t75" style="width:14.25pt;height:18pt" o:ole="">
            <v:imagedata r:id="rId116" o:title=""/>
          </v:shape>
          <o:OLEObject Type="Embed" ProgID="Equation.3" ShapeID="_x0000_i1078" DrawAspect="Content" ObjectID="_1621152076" r:id="rId117"/>
        </w:object>
      </w:r>
      <w:r>
        <w:t xml:space="preserve"> і</w:t>
      </w:r>
      <w:r w:rsidR="00BF20CE" w:rsidRPr="00B67FE3">
        <w:t xml:space="preserve"> </w:t>
      </w:r>
      <w:r w:rsidR="00BF20CE" w:rsidRPr="00B67FE3">
        <w:rPr>
          <w:position w:val="-12"/>
        </w:rPr>
        <w:object w:dxaOrig="279" w:dyaOrig="380" w14:anchorId="6F925999">
          <v:shape id="_x0000_i1079" type="#_x0000_t75" style="width:14.25pt;height:18pt" o:ole="">
            <v:imagedata r:id="rId118" o:title=""/>
          </v:shape>
          <o:OLEObject Type="Embed" ProgID="Equation.3" ShapeID="_x0000_i1079" DrawAspect="Content" ObjectID="_1621152077" r:id="rId119"/>
        </w:object>
      </w:r>
      <w:r w:rsidR="00BF20CE" w:rsidRPr="00677FBB">
        <w:t xml:space="preserve">, </w:t>
      </w:r>
      <w:r>
        <w:t>якщо вершина належить</w:t>
      </w:r>
      <w:r w:rsidR="00BF20CE" w:rsidRPr="00677FBB">
        <w:t xml:space="preserve"> </w:t>
      </w:r>
      <w:r w:rsidR="00BF20CE" w:rsidRPr="00910771">
        <w:rPr>
          <w:position w:val="-6"/>
          <w:sz w:val="24"/>
          <w:szCs w:val="24"/>
        </w:rPr>
        <w:object w:dxaOrig="240" w:dyaOrig="300" w14:anchorId="5C842FFA">
          <v:shape id="_x0000_i1080" type="#_x0000_t75" style="width:12pt;height:15pt" o:ole="">
            <v:imagedata r:id="rId120" o:title=""/>
          </v:shape>
          <o:OLEObject Type="Embed" ProgID="Equation.3" ShapeID="_x0000_i1080" DrawAspect="Content" ObjectID="_1621152078" r:id="rId121"/>
        </w:object>
      </w:r>
      <w:r w:rsidRPr="001D7065">
        <w:t>,</w:t>
      </w:r>
      <w:r w:rsidR="00BF20CE" w:rsidRPr="00677FBB">
        <w:t xml:space="preserve"> </w:t>
      </w:r>
      <w:r>
        <w:t>чи</w:t>
      </w:r>
      <w:r w:rsidR="00BF20CE" w:rsidRPr="00677FBB">
        <w:t xml:space="preserve"> </w:t>
      </w:r>
      <w:r w:rsidR="00BF20CE" w:rsidRPr="00677FBB">
        <w:rPr>
          <w:position w:val="-12"/>
        </w:rPr>
        <w:object w:dxaOrig="320" w:dyaOrig="380" w14:anchorId="56316B27">
          <v:shape id="_x0000_i1081" type="#_x0000_t75" style="width:15.75pt;height:18pt" o:ole="">
            <v:imagedata r:id="rId122" o:title=""/>
          </v:shape>
          <o:OLEObject Type="Embed" ProgID="Equation.3" ShapeID="_x0000_i1081" DrawAspect="Content" ObjectID="_1621152079" r:id="rId123"/>
        </w:object>
      </w:r>
      <w:r w:rsidR="00E37BC5">
        <w:t>і</w:t>
      </w:r>
      <w:r w:rsidR="00BF20CE" w:rsidRPr="00677FBB">
        <w:t xml:space="preserve"> </w:t>
      </w:r>
      <w:r w:rsidR="00BF20CE" w:rsidRPr="00677FBB">
        <w:rPr>
          <w:position w:val="-12"/>
        </w:rPr>
        <w:object w:dxaOrig="300" w:dyaOrig="380" w14:anchorId="40E88F22">
          <v:shape id="_x0000_i1082" type="#_x0000_t75" style="width:15pt;height:18pt" o:ole="">
            <v:imagedata r:id="rId124" o:title=""/>
          </v:shape>
          <o:OLEObject Type="Embed" ProgID="Equation.3" ShapeID="_x0000_i1082" DrawAspect="Content" ObjectID="_1621152080" r:id="rId125"/>
        </w:object>
      </w:r>
      <w:r w:rsidR="00BF20CE" w:rsidRPr="00677FBB">
        <w:t xml:space="preserve">, </w:t>
      </w:r>
      <w:r w:rsidR="00E37BC5">
        <w:t>якщо вона належить множині</w:t>
      </w:r>
      <w:r w:rsidR="00BF20CE" w:rsidRPr="00677FBB">
        <w:t xml:space="preserve"> </w:t>
      </w:r>
      <w:r w:rsidR="00370557" w:rsidRPr="00E37BC5">
        <w:rPr>
          <w:position w:val="-4"/>
        </w:rPr>
        <w:object w:dxaOrig="260" w:dyaOrig="279" w14:anchorId="34C7EEA2">
          <v:shape id="_x0000_i1083" type="#_x0000_t75" style="width:12.75pt;height:14.25pt" o:ole="">
            <v:imagedata r:id="rId126" o:title=""/>
          </v:shape>
          <o:OLEObject Type="Embed" ProgID="Equation.3" ShapeID="_x0000_i1083" DrawAspect="Content" ObjectID="_1621152081" r:id="rId127"/>
        </w:object>
      </w:r>
      <w:r w:rsidR="00BF20CE" w:rsidRPr="00677FBB">
        <w:t>.</w:t>
      </w:r>
    </w:p>
    <w:p w14:paraId="54ADC59C" w14:textId="2EF6089E" w:rsidR="00C8475D" w:rsidRPr="00BF20CE" w:rsidRDefault="00C8475D" w:rsidP="00C8475D">
      <w:pPr>
        <w:jc w:val="left"/>
        <w:rPr>
          <w:lang w:eastAsia="en-US"/>
        </w:rPr>
      </w:pPr>
    </w:p>
    <w:p w14:paraId="6A501B2B" w14:textId="51B4D98E" w:rsidR="00CB54A7" w:rsidRDefault="00CE5B23" w:rsidP="00F652B7">
      <w:pPr>
        <w:pStyle w:val="Heading2"/>
        <w:ind w:left="1287" w:hanging="578"/>
      </w:pPr>
      <w:bookmarkStart w:id="10" w:name="_Toc8943713"/>
      <w:r>
        <w:lastRenderedPageBreak/>
        <w:t xml:space="preserve">Моделювання поведінки </w:t>
      </w:r>
      <w:r w:rsidR="00E1723C">
        <w:t>спільноти</w:t>
      </w:r>
      <w:r>
        <w:t xml:space="preserve"> </w:t>
      </w:r>
      <w:r>
        <w:rPr>
          <w:lang w:val="en-US"/>
        </w:rPr>
        <w:t>free</w:t>
      </w:r>
      <w:r w:rsidRPr="00CE5B23">
        <w:t>-</w:t>
      </w:r>
      <w:r>
        <w:rPr>
          <w:lang w:val="en-US"/>
        </w:rPr>
        <w:t>ride</w:t>
      </w:r>
      <w:r w:rsidRPr="00CE5B23">
        <w:t xml:space="preserve"> </w:t>
      </w:r>
      <w:r>
        <w:t>користувачів</w:t>
      </w:r>
      <w:bookmarkEnd w:id="10"/>
    </w:p>
    <w:p w14:paraId="6E229840" w14:textId="27CD132E" w:rsidR="00CE5B23" w:rsidRPr="00CE5B23" w:rsidRDefault="00CE5B23" w:rsidP="00F652B7">
      <w:pPr>
        <w:pStyle w:val="Heading3"/>
        <w:ind w:left="1429"/>
      </w:pPr>
      <w:bookmarkStart w:id="11" w:name="_Toc8943714"/>
      <w:r>
        <w:t>Змістовна постановка задачі</w:t>
      </w:r>
      <w:bookmarkEnd w:id="11"/>
    </w:p>
    <w:p w14:paraId="42DA1AFB" w14:textId="10ADF39C" w:rsidR="00237D33" w:rsidRDefault="00237D33" w:rsidP="00237D33">
      <w:r>
        <w:t xml:space="preserve">Нехай в мережі, яка описується представленою раніше моделлю, присутня спільнота free-ride користувачів, до складу якої входить </w:t>
      </w:r>
      <w:r w:rsidRPr="00EF22A9">
        <w:rPr>
          <w:position w:val="-6"/>
          <w:sz w:val="24"/>
          <w:szCs w:val="24"/>
        </w:rPr>
        <w:object w:dxaOrig="200" w:dyaOrig="240" w14:anchorId="1F77F68F">
          <v:shape id="_x0000_i1084" type="#_x0000_t75" style="width:9.75pt;height:12pt" o:ole="">
            <v:imagedata r:id="rId128" o:title=""/>
          </v:shape>
          <o:OLEObject Type="Embed" ProgID="Equation.3" ShapeID="_x0000_i1084" DrawAspect="Content" ObjectID="_1621152082" r:id="rId129"/>
        </w:object>
      </w:r>
      <w:r>
        <w:rPr>
          <w:sz w:val="24"/>
          <w:szCs w:val="24"/>
        </w:rPr>
        <w:t xml:space="preserve"> </w:t>
      </w:r>
      <w:r>
        <w:t xml:space="preserve">користувачів. Мета - визначити структуру спільноти free-ride користувачів, при якому воно буде отримувати найбільшу кількість нагороди </w:t>
      </w:r>
      <w:r w:rsidRPr="00237D33">
        <w:rPr>
          <w:lang w:val="ru-RU"/>
        </w:rPr>
        <w:t>[10]</w:t>
      </w:r>
      <w:r>
        <w:t>.</w:t>
      </w:r>
    </w:p>
    <w:p w14:paraId="4449D9AA" w14:textId="702380E2" w:rsidR="00237D33" w:rsidRDefault="00BD512C" w:rsidP="00237D33">
      <w:r>
        <w:t>Далі всі</w:t>
      </w:r>
      <w:r w:rsidR="00237D33">
        <w:t xml:space="preserve"> вершини, які відповідають вузлам, що належать спільноті free-ride користувачів разом зі зв'язками між ними, будемо називати кластером. Через те, що на кожному такті рівноімовірно активізується одна з вершин множини </w:t>
      </w:r>
      <w:r w:rsidR="00237D33" w:rsidRPr="00BF509B">
        <w:rPr>
          <w:position w:val="-6"/>
          <w:sz w:val="24"/>
          <w:szCs w:val="24"/>
        </w:rPr>
        <w:object w:dxaOrig="240" w:dyaOrig="300" w14:anchorId="1F3E28C5">
          <v:shape id="_x0000_i1085" type="#_x0000_t75" style="width:12pt;height:15pt" o:ole="">
            <v:imagedata r:id="rId120" o:title=""/>
          </v:shape>
          <o:OLEObject Type="Embed" ProgID="Equation.3" ShapeID="_x0000_i1085" DrawAspect="Content" ObjectID="_1621152083" r:id="rId130"/>
        </w:object>
      </w:r>
      <w:r w:rsidR="00237D33">
        <w:t xml:space="preserve">, при необмеженій кількості тактів в кожну з цих вершин буде введено нагороду однакову кількість разів. Тому для того, щоб оцінити кількість нагороди, яка буде отримана кластером, під час експериментів будемо активізувати кожну вершину з множини </w:t>
      </w:r>
      <w:r w:rsidR="00237D33" w:rsidRPr="00BF509B">
        <w:rPr>
          <w:position w:val="-6"/>
          <w:sz w:val="24"/>
          <w:szCs w:val="24"/>
        </w:rPr>
        <w:object w:dxaOrig="240" w:dyaOrig="300" w14:anchorId="13253A4B">
          <v:shape id="_x0000_i1086" type="#_x0000_t75" style="width:12pt;height:15pt" o:ole="">
            <v:imagedata r:id="rId120" o:title=""/>
          </v:shape>
          <o:OLEObject Type="Embed" ProgID="Equation.3" ShapeID="_x0000_i1086" DrawAspect="Content" ObjectID="_1621152084" r:id="rId131"/>
        </w:object>
      </w:r>
      <w:r w:rsidR="00237D33">
        <w:t xml:space="preserve"> по одному разу</w:t>
      </w:r>
      <w:r w:rsidR="00237D33" w:rsidRPr="00237D33">
        <w:rPr>
          <w:lang w:val="ru-RU"/>
        </w:rPr>
        <w:t xml:space="preserve"> [10]</w:t>
      </w:r>
      <w:r w:rsidR="00237D33">
        <w:t>.</w:t>
      </w:r>
    </w:p>
    <w:p w14:paraId="1A8EF700" w14:textId="14CDF05A" w:rsidR="00237D33" w:rsidRDefault="00237D33" w:rsidP="00237D33">
      <w:r>
        <w:rPr>
          <w:i/>
        </w:rPr>
        <w:t>О</w:t>
      </w:r>
      <w:r w:rsidRPr="007F0058">
        <w:rPr>
          <w:i/>
        </w:rPr>
        <w:t>сновною</w:t>
      </w:r>
      <w:r>
        <w:rPr>
          <w:i/>
        </w:rPr>
        <w:t xml:space="preserve"> </w:t>
      </w:r>
      <w:r w:rsidRPr="007F0058">
        <w:rPr>
          <w:i/>
        </w:rPr>
        <w:t>мережею</w:t>
      </w:r>
      <w:r>
        <w:rPr>
          <w:i/>
        </w:rPr>
        <w:t xml:space="preserve"> </w:t>
      </w:r>
      <w:r w:rsidRPr="00237D33">
        <w:t xml:space="preserve">надалі </w:t>
      </w:r>
      <w:r>
        <w:t xml:space="preserve">будемо називати  множину вузлів, які не належать спільноті </w:t>
      </w:r>
      <w:r>
        <w:rPr>
          <w:lang w:val="en-US"/>
        </w:rPr>
        <w:t>free</w:t>
      </w:r>
      <w:r w:rsidRPr="00803468">
        <w:t>-</w:t>
      </w:r>
      <w:r>
        <w:rPr>
          <w:lang w:val="en-US"/>
        </w:rPr>
        <w:t>ride</w:t>
      </w:r>
      <w:r w:rsidRPr="00803468">
        <w:t xml:space="preserve"> </w:t>
      </w:r>
      <w:r>
        <w:t>користувачів, що розглядається.</w:t>
      </w:r>
    </w:p>
    <w:p w14:paraId="5DF7C08C" w14:textId="4E290AEF" w:rsidR="00237D33" w:rsidRDefault="001E3644" w:rsidP="00F652B7">
      <w:pPr>
        <w:pStyle w:val="Heading3"/>
        <w:ind w:left="1429"/>
      </w:pPr>
      <w:bookmarkStart w:id="12" w:name="_Toc8943715"/>
      <w:r>
        <w:t>Моделювання</w:t>
      </w:r>
      <w:r w:rsidR="00237D33">
        <w:t xml:space="preserve"> при відсутності зв’язків з основною мережею</w:t>
      </w:r>
      <w:bookmarkEnd w:id="12"/>
    </w:p>
    <w:p w14:paraId="6C57B1CB" w14:textId="64F64E83" w:rsidR="00237D33" w:rsidRDefault="00237D33" w:rsidP="00237D33">
      <w:r>
        <w:t xml:space="preserve">Перед нами стоїть завдання: враховуючи особливості алгоритму розподілу нагород, визначити, яку структуру повинен мати кластер користувачів, щоб кількість нагороди, яку він отримає, була максимальною при умові відсутності зв’язків від вузлів кластеру до зовнішньої мережі. Для цього введемо таке поняття: </w:t>
      </w:r>
      <w:r w:rsidRPr="00237D33">
        <w:rPr>
          <w:i/>
        </w:rPr>
        <w:t>ефективністю (</w:t>
      </w:r>
      <w:r w:rsidRPr="00237D33">
        <w:rPr>
          <w:i/>
          <w:position w:val="-6"/>
        </w:rPr>
        <w:object w:dxaOrig="220" w:dyaOrig="240" w14:anchorId="49EB7DB7">
          <v:shape id="_x0000_i1087" type="#_x0000_t75" style="width:10.5pt;height:12pt" o:ole="">
            <v:imagedata r:id="rId58" o:title=""/>
          </v:shape>
          <o:OLEObject Type="Embed" ProgID="Equation.3" ShapeID="_x0000_i1087" DrawAspect="Content" ObjectID="_1621152085" r:id="rId132"/>
        </w:object>
      </w:r>
      <w:r w:rsidRPr="00237D33">
        <w:rPr>
          <w:i/>
        </w:rPr>
        <w:t>) кластера</w:t>
      </w:r>
      <w:r>
        <w:t xml:space="preserve"> будемо називати середню частину нагороди, яка залишиться в кластері, за один такт, за умови, що активною є одна з вершин кластера.</w:t>
      </w:r>
    </w:p>
    <w:p w14:paraId="18EB21CE" w14:textId="52D64CC6" w:rsidR="001E3644" w:rsidRPr="00D06AEE" w:rsidRDefault="001E3644" w:rsidP="00237D33">
      <w:pPr>
        <w:rPr>
          <w:lang w:eastAsia="en-US"/>
        </w:rPr>
      </w:pPr>
      <w:r w:rsidRPr="001E3644">
        <w:rPr>
          <w:lang w:eastAsia="en-US"/>
        </w:rPr>
        <w:t xml:space="preserve">З огляду на </w:t>
      </w:r>
      <w:r>
        <w:rPr>
          <w:lang w:eastAsia="en-US"/>
        </w:rPr>
        <w:t>припущення про відсутність зв’язків кластера з основною мережею</w:t>
      </w:r>
      <w:r w:rsidRPr="001E3644">
        <w:rPr>
          <w:lang w:eastAsia="en-US"/>
        </w:rPr>
        <w:t xml:space="preserve">, величина </w:t>
      </w:r>
      <w:r w:rsidR="00D06AEE" w:rsidRPr="00D06AEE">
        <w:rPr>
          <w:i/>
          <w:position w:val="-6"/>
        </w:rPr>
        <w:object w:dxaOrig="220" w:dyaOrig="240" w14:anchorId="15E8183D">
          <v:shape id="_x0000_i1088" type="#_x0000_t75" style="width:10.5pt;height:12pt" o:ole="">
            <v:imagedata r:id="rId133" o:title=""/>
          </v:shape>
          <o:OLEObject Type="Embed" ProgID="Equation.3" ShapeID="_x0000_i1088" DrawAspect="Content" ObjectID="_1621152086" r:id="rId134"/>
        </w:object>
      </w:r>
      <w:r>
        <w:rPr>
          <w:i/>
        </w:rPr>
        <w:t xml:space="preserve"> </w:t>
      </w:r>
      <w:r w:rsidRPr="001E3644">
        <w:rPr>
          <w:lang w:eastAsia="en-US"/>
        </w:rPr>
        <w:t>може приймати значення від 0 до 1 включно. Далі при розрахунках будемо припускати, що</w:t>
      </w:r>
      <w:r>
        <w:rPr>
          <w:lang w:eastAsia="en-US"/>
        </w:rPr>
        <w:t xml:space="preserve"> </w:t>
      </w:r>
      <w:r w:rsidRPr="00150FE9">
        <w:rPr>
          <w:position w:val="-12"/>
        </w:rPr>
        <w:object w:dxaOrig="580" w:dyaOrig="360" w14:anchorId="1FB08B22">
          <v:shape id="_x0000_i1089" type="#_x0000_t75" style="width:29.25pt;height:18pt" o:ole="">
            <v:imagedata r:id="rId135" o:title=""/>
          </v:shape>
          <o:OLEObject Type="Embed" ProgID="Equation.3" ShapeID="_x0000_i1089" DrawAspect="Content" ObjectID="_1621152087" r:id="rId136"/>
        </w:object>
      </w:r>
      <w:r w:rsidRPr="001E3644">
        <w:rPr>
          <w:lang w:eastAsia="en-US"/>
        </w:rPr>
        <w:t>.</w:t>
      </w:r>
    </w:p>
    <w:p w14:paraId="69E9CE5C" w14:textId="75D05822" w:rsidR="00710181" w:rsidRPr="00237D33" w:rsidRDefault="00710181" w:rsidP="00237D33">
      <w:pPr>
        <w:rPr>
          <w:lang w:eastAsia="en-US"/>
        </w:rPr>
      </w:pPr>
      <w:r w:rsidRPr="00710181">
        <w:rPr>
          <w:lang w:eastAsia="en-US"/>
        </w:rPr>
        <w:lastRenderedPageBreak/>
        <w:t xml:space="preserve">В </w:t>
      </w:r>
      <w:r>
        <w:rPr>
          <w:lang w:eastAsia="en-US"/>
        </w:rPr>
        <w:t>цій частині дослідження</w:t>
      </w:r>
      <w:r w:rsidRPr="00710181">
        <w:rPr>
          <w:lang w:eastAsia="en-US"/>
        </w:rPr>
        <w:t xml:space="preserve"> розглянуті кілька способів організації кластерів, які, з урахуванням їх структури, названі: </w:t>
      </w:r>
      <w:r w:rsidRPr="00710181">
        <w:rPr>
          <w:i/>
          <w:lang w:eastAsia="en-US"/>
        </w:rPr>
        <w:t>Ланцюг, Кільце, Зірка і Узагальнений кільце</w:t>
      </w:r>
      <w:r>
        <w:rPr>
          <w:i/>
          <w:lang w:eastAsia="en-US"/>
        </w:rPr>
        <w:t xml:space="preserve"> </w:t>
      </w:r>
      <w:r w:rsidRPr="00710181">
        <w:rPr>
          <w:lang w:eastAsia="en-US"/>
        </w:rPr>
        <w:t>[10].</w:t>
      </w:r>
    </w:p>
    <w:p w14:paraId="75CB22F8" w14:textId="62ED466F" w:rsidR="00CB54A7" w:rsidRDefault="00CE5B23" w:rsidP="00F652B7">
      <w:pPr>
        <w:pStyle w:val="Heading4"/>
        <w:ind w:left="1571" w:hanging="862"/>
      </w:pPr>
      <w:bookmarkStart w:id="13" w:name="_Toc8943716"/>
      <w:r w:rsidRPr="001E3644">
        <w:t>Структура</w:t>
      </w:r>
      <w:r>
        <w:t xml:space="preserve"> Ланцюг</w:t>
      </w:r>
      <w:bookmarkEnd w:id="13"/>
    </w:p>
    <w:p w14:paraId="4C23CF0D" w14:textId="3992D112" w:rsidR="00710181" w:rsidRDefault="00710181" w:rsidP="00710181">
      <w:pPr>
        <w:rPr>
          <w:lang w:eastAsia="en-US"/>
        </w:rPr>
      </w:pPr>
      <w:bookmarkStart w:id="14" w:name="_Toc531773709"/>
      <w:r w:rsidRPr="00710181">
        <w:rPr>
          <w:lang w:eastAsia="en-US"/>
        </w:rPr>
        <w:t>Припустимо, що на певній ітерації нагорода була введена в вершину</w:t>
      </w:r>
      <w:r>
        <w:rPr>
          <w:lang w:val="ru-RU" w:eastAsia="en-US"/>
        </w:rPr>
        <w:t xml:space="preserve"> </w:t>
      </w:r>
      <w:r w:rsidRPr="00E26BCA">
        <w:rPr>
          <w:position w:val="-12"/>
        </w:rPr>
        <w:object w:dxaOrig="720" w:dyaOrig="380" w14:anchorId="39272189">
          <v:shape id="_x0000_i1090" type="#_x0000_t75" style="width:37.5pt;height:18pt" o:ole="">
            <v:imagedata r:id="rId137" o:title=""/>
          </v:shape>
          <o:OLEObject Type="Embed" ProgID="Equation.3" ShapeID="_x0000_i1090" DrawAspect="Content" ObjectID="_1621152088" r:id="rId138"/>
        </w:object>
      </w:r>
      <w:r w:rsidRPr="00710181">
        <w:rPr>
          <w:lang w:eastAsia="en-US"/>
        </w:rPr>
        <w:t>, яка належить спільноті free-ride користувачів. Так я</w:t>
      </w:r>
      <w:r>
        <w:rPr>
          <w:lang w:eastAsia="en-US"/>
        </w:rPr>
        <w:t>к кількість нагороди, яка</w:t>
      </w:r>
      <w:r w:rsidRPr="00710181">
        <w:rPr>
          <w:lang w:eastAsia="en-US"/>
        </w:rPr>
        <w:t xml:space="preserve"> залишиться у кластері</w:t>
      </w:r>
      <w:r>
        <w:rPr>
          <w:lang w:eastAsia="en-US"/>
        </w:rPr>
        <w:t xml:space="preserve">, </w:t>
      </w:r>
      <w:r w:rsidRPr="00710181">
        <w:rPr>
          <w:lang w:eastAsia="en-US"/>
        </w:rPr>
        <w:t xml:space="preserve">прямо пропорційно кількості ітерацій в процесі роботи алгоритму розподілу нагороди, то логічною, в даному випадку, є спроба послідовного з'єднання вершин, починаючи з вершини </w:t>
      </w:r>
      <w:r w:rsidRPr="00364074">
        <w:rPr>
          <w:position w:val="-12"/>
        </w:rPr>
        <w:object w:dxaOrig="240" w:dyaOrig="380" w14:anchorId="5B40B580">
          <v:shape id="_x0000_i1091" type="#_x0000_t75" style="width:12.75pt;height:18pt" o:ole="">
            <v:imagedata r:id="rId139" o:title=""/>
          </v:shape>
          <o:OLEObject Type="Embed" ProgID="Equation.3" ShapeID="_x0000_i1091" DrawAspect="Content" ObjectID="_1621152089" r:id="rId140"/>
        </w:object>
      </w:r>
      <w:r w:rsidRPr="00710181">
        <w:rPr>
          <w:lang w:eastAsia="en-US"/>
        </w:rPr>
        <w:t>. Схема т</w:t>
      </w:r>
      <w:r>
        <w:rPr>
          <w:lang w:eastAsia="en-US"/>
        </w:rPr>
        <w:t>акого Ланцюга</w:t>
      </w:r>
      <w:r w:rsidRPr="00710181">
        <w:rPr>
          <w:lang w:eastAsia="en-US"/>
        </w:rPr>
        <w:t xml:space="preserve"> для парного значення</w:t>
      </w:r>
      <w:r>
        <w:rPr>
          <w:lang w:eastAsia="en-US"/>
        </w:rPr>
        <w:t xml:space="preserve"> </w:t>
      </w:r>
      <w:r w:rsidRPr="00364074">
        <w:rPr>
          <w:position w:val="-6"/>
          <w:sz w:val="24"/>
          <w:szCs w:val="24"/>
        </w:rPr>
        <w:object w:dxaOrig="200" w:dyaOrig="240" w14:anchorId="46B34130">
          <v:shape id="_x0000_i1092" type="#_x0000_t75" style="width:9.75pt;height:12pt" o:ole="">
            <v:imagedata r:id="rId128" o:title=""/>
          </v:shape>
          <o:OLEObject Type="Embed" ProgID="Equation.3" ShapeID="_x0000_i1092" DrawAspect="Content" ObjectID="_1621152090" r:id="rId141"/>
        </w:object>
      </w:r>
      <w:r w:rsidRPr="00710181">
        <w:rPr>
          <w:lang w:eastAsia="en-US"/>
        </w:rPr>
        <w:t xml:space="preserve"> зображена на </w:t>
      </w:r>
      <w:r w:rsidR="00C04844">
        <w:rPr>
          <w:lang w:eastAsia="en-US"/>
        </w:rPr>
        <w:t>рисунку 2.3</w:t>
      </w:r>
      <w:r w:rsidRPr="00710181">
        <w:rPr>
          <w:lang w:eastAsia="en-US"/>
        </w:rPr>
        <w:t xml:space="preserve"> (на всіх малюнках, представлених в роботі, для позначень вершин виконується:</w:t>
      </w:r>
      <w:r w:rsidRPr="00710181">
        <w:t xml:space="preserve"> </w:t>
      </w:r>
      <w:r w:rsidRPr="00364074">
        <w:rPr>
          <w:position w:val="-12"/>
        </w:rPr>
        <w:object w:dxaOrig="720" w:dyaOrig="380" w14:anchorId="1D574BE0">
          <v:shape id="_x0000_i1093" type="#_x0000_t75" style="width:39pt;height:18pt" o:ole="">
            <v:imagedata r:id="rId142" o:title=""/>
          </v:shape>
          <o:OLEObject Type="Embed" ProgID="Equation.3" ShapeID="_x0000_i1093" DrawAspect="Content" ObjectID="_1621152091" r:id="rId143"/>
        </w:object>
      </w:r>
      <w:r w:rsidRPr="00710181">
        <w:rPr>
          <w:lang w:eastAsia="en-US"/>
        </w:rPr>
        <w:t>,</w:t>
      </w:r>
      <w:r w:rsidRPr="00364074">
        <w:rPr>
          <w:position w:val="-12"/>
        </w:rPr>
        <w:object w:dxaOrig="760" w:dyaOrig="380" w14:anchorId="0BF5A9A4">
          <v:shape id="_x0000_i1094" type="#_x0000_t75" style="width:40.5pt;height:18pt" o:ole="">
            <v:imagedata r:id="rId144" o:title=""/>
          </v:shape>
          <o:OLEObject Type="Embed" ProgID="Equation.3" ShapeID="_x0000_i1094" DrawAspect="Content" ObjectID="_1621152092" r:id="rId145"/>
        </w:object>
      </w:r>
      <w:r w:rsidRPr="00710181">
        <w:rPr>
          <w:lang w:eastAsia="en-US"/>
        </w:rPr>
        <w:t xml:space="preserve">). Відзначимо, що в схемі для непарного значення </w:t>
      </w:r>
      <w:r w:rsidR="00920D55" w:rsidRPr="00364074">
        <w:rPr>
          <w:position w:val="-6"/>
          <w:sz w:val="24"/>
          <w:szCs w:val="24"/>
        </w:rPr>
        <w:object w:dxaOrig="200" w:dyaOrig="240" w14:anchorId="058D10F3">
          <v:shape id="_x0000_i1095" type="#_x0000_t75" style="width:9.75pt;height:12pt" o:ole="">
            <v:imagedata r:id="rId128" o:title=""/>
          </v:shape>
          <o:OLEObject Type="Embed" ProgID="Equation.3" ShapeID="_x0000_i1095" DrawAspect="Content" ObjectID="_1621152093" r:id="rId146"/>
        </w:object>
      </w:r>
      <w:r w:rsidR="00920D55" w:rsidRPr="00920D55">
        <w:rPr>
          <w:sz w:val="24"/>
          <w:szCs w:val="24"/>
          <w:lang w:val="ru-RU"/>
        </w:rPr>
        <w:t xml:space="preserve"> </w:t>
      </w:r>
      <w:r w:rsidRPr="00710181">
        <w:rPr>
          <w:lang w:eastAsia="en-US"/>
        </w:rPr>
        <w:t xml:space="preserve">остання вершина буде належати </w:t>
      </w:r>
      <w:r>
        <w:rPr>
          <w:lang w:eastAsia="en-US"/>
        </w:rPr>
        <w:t xml:space="preserve">множині </w:t>
      </w:r>
      <w:r w:rsidRPr="00364074">
        <w:rPr>
          <w:position w:val="-6"/>
          <w:sz w:val="24"/>
          <w:szCs w:val="24"/>
        </w:rPr>
        <w:object w:dxaOrig="240" w:dyaOrig="300" w14:anchorId="2EB00AAD">
          <v:shape id="_x0000_i1096" type="#_x0000_t75" style="width:12pt;height:15pt" o:ole="">
            <v:imagedata r:id="rId120" o:title=""/>
          </v:shape>
          <o:OLEObject Type="Embed" ProgID="Equation.3" ShapeID="_x0000_i1096" DrawAspect="Content" ObjectID="_1621152094" r:id="rId147"/>
        </w:object>
      </w:r>
      <w:r>
        <w:rPr>
          <w:lang w:eastAsia="en-US"/>
        </w:rPr>
        <w:t>.</w:t>
      </w:r>
    </w:p>
    <w:p w14:paraId="538FC4E2" w14:textId="024E7951" w:rsidR="00CE5B23" w:rsidRPr="006A3801" w:rsidRDefault="00710181" w:rsidP="00CE5B23">
      <w:pPr>
        <w:pStyle w:val="a3"/>
        <w:rPr>
          <w:lang w:eastAsia="en-US"/>
        </w:rPr>
      </w:pPr>
      <w:r>
        <w:rPr>
          <w:noProof/>
        </w:rPr>
        <w:drawing>
          <wp:inline distT="0" distB="0" distL="0" distR="0" wp14:anchorId="1790CE9A" wp14:editId="2952A9F0">
            <wp:extent cx="5124450" cy="61912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124450" cy="619125"/>
                    </a:xfrm>
                    <a:prstGeom prst="rect">
                      <a:avLst/>
                    </a:prstGeom>
                    <a:noFill/>
                    <a:ln>
                      <a:noFill/>
                    </a:ln>
                  </pic:spPr>
                </pic:pic>
              </a:graphicData>
            </a:graphic>
          </wp:inline>
        </w:drawing>
      </w:r>
    </w:p>
    <w:p w14:paraId="4D80FD66" w14:textId="57932019" w:rsidR="00CE5B23" w:rsidRPr="00054B24" w:rsidRDefault="00C04844" w:rsidP="00CE5B23">
      <w:pPr>
        <w:pStyle w:val="a3"/>
        <w:rPr>
          <w:szCs w:val="28"/>
          <w:lang w:eastAsia="en-US"/>
        </w:rPr>
      </w:pPr>
      <w:r>
        <w:rPr>
          <w:szCs w:val="28"/>
          <w:lang w:eastAsia="en-US"/>
        </w:rPr>
        <w:t>Рисунок 2.3</w:t>
      </w:r>
      <w:r w:rsidR="00A77A21" w:rsidRPr="00054B24">
        <w:rPr>
          <w:szCs w:val="28"/>
          <w:lang w:eastAsia="en-US"/>
        </w:rPr>
        <w:t xml:space="preserve"> – Схема кластеру типу Л</w:t>
      </w:r>
      <w:r w:rsidR="00CE5B23" w:rsidRPr="00054B24">
        <w:rPr>
          <w:szCs w:val="28"/>
          <w:lang w:eastAsia="en-US"/>
        </w:rPr>
        <w:t>анцюг</w:t>
      </w:r>
    </w:p>
    <w:p w14:paraId="68861016" w14:textId="4F4F659C" w:rsidR="00CE5B23" w:rsidRDefault="00710181" w:rsidP="00F652B7">
      <w:pPr>
        <w:rPr>
          <w:lang w:eastAsia="en-US"/>
        </w:rPr>
      </w:pPr>
      <w:r w:rsidRPr="00710181">
        <w:rPr>
          <w:lang w:eastAsia="en-US"/>
        </w:rPr>
        <w:t>З використанням даної структури кількість винагороди, яке отримає кластер (якщо активною є вершина</w:t>
      </w:r>
      <w:r>
        <w:rPr>
          <w:lang w:eastAsia="en-US"/>
        </w:rPr>
        <w:t xml:space="preserve"> </w:t>
      </w:r>
      <w:r w:rsidRPr="00D22B6C">
        <w:rPr>
          <w:position w:val="-12"/>
        </w:rPr>
        <w:object w:dxaOrig="240" w:dyaOrig="380" w14:anchorId="6CAD4C27">
          <v:shape id="_x0000_i1097" type="#_x0000_t75" style="width:12.75pt;height:18pt" o:ole="">
            <v:imagedata r:id="rId149" o:title=""/>
          </v:shape>
          <o:OLEObject Type="Embed" ProgID="Equation.3" ShapeID="_x0000_i1097" DrawAspect="Content" ObjectID="_1621152095" r:id="rId150"/>
        </w:object>
      </w:r>
      <w:r w:rsidRPr="00710181">
        <w:rPr>
          <w:lang w:eastAsia="en-US"/>
        </w:rPr>
        <w:t>):</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1559"/>
      </w:tblGrid>
      <w:tr w:rsidR="00710181" w:rsidRPr="00986D4E" w14:paraId="65CD51AC" w14:textId="77777777" w:rsidTr="00325760">
        <w:tc>
          <w:tcPr>
            <w:tcW w:w="8647" w:type="dxa"/>
            <w:vAlign w:val="center"/>
          </w:tcPr>
          <w:p w14:paraId="471AB52B" w14:textId="77777777" w:rsidR="00710181" w:rsidRPr="008E544B" w:rsidRDefault="00710181" w:rsidP="00710181">
            <w:pPr>
              <w:pStyle w:val="Formula"/>
              <w:ind w:firstLine="0"/>
              <w:jc w:val="center"/>
              <w:rPr>
                <w:lang w:val="ru-RU"/>
              </w:rPr>
            </w:pPr>
            <w:r w:rsidRPr="00866410">
              <w:rPr>
                <w:position w:val="-30"/>
              </w:rPr>
              <w:object w:dxaOrig="2920" w:dyaOrig="920" w14:anchorId="06114DAB">
                <v:shape id="_x0000_i1098" type="#_x0000_t75" style="width:144.75pt;height:46.5pt" o:ole="">
                  <v:imagedata r:id="rId151" o:title=""/>
                </v:shape>
                <o:OLEObject Type="Embed" ProgID="Equation.DSMT4" ShapeID="_x0000_i1098" DrawAspect="Content" ObjectID="_1621152096" r:id="rId152"/>
              </w:object>
            </w:r>
            <w:r w:rsidRPr="00866410">
              <w:rPr>
                <w:lang w:val="ru-RU"/>
              </w:rPr>
              <w:t>,</w:t>
            </w:r>
          </w:p>
        </w:tc>
        <w:tc>
          <w:tcPr>
            <w:tcW w:w="1559" w:type="dxa"/>
            <w:vAlign w:val="center"/>
          </w:tcPr>
          <w:p w14:paraId="66A512C1" w14:textId="7CA1BE9B" w:rsidR="00710181" w:rsidRPr="00986D4E" w:rsidRDefault="00710181" w:rsidP="00F652B7">
            <w:pPr>
              <w:ind w:firstLine="0"/>
              <w:jc w:val="right"/>
            </w:pPr>
            <w:r w:rsidRPr="00BB0ACB">
              <w:t>(</w:t>
            </w:r>
            <w:r w:rsidR="00325760">
              <w:rPr>
                <w:lang w:val="ru-RU"/>
              </w:rPr>
              <w:t>2.</w:t>
            </w:r>
            <w:r>
              <w:t>3</w:t>
            </w:r>
            <w:r w:rsidRPr="00BB0ACB">
              <w:t>)</w:t>
            </w:r>
          </w:p>
        </w:tc>
      </w:tr>
    </w:tbl>
    <w:p w14:paraId="59811AF2" w14:textId="67645643" w:rsidR="00765BDB" w:rsidRDefault="00710181" w:rsidP="00F652B7">
      <w:r>
        <w:t>де</w:t>
      </w:r>
      <w:r>
        <w:tab/>
      </w:r>
      <w:r w:rsidRPr="001E5D49">
        <w:rPr>
          <w:position w:val="-12"/>
        </w:rPr>
        <w:object w:dxaOrig="320" w:dyaOrig="380" w14:anchorId="60DD40D5">
          <v:shape id="_x0000_i1099" type="#_x0000_t75" style="width:15.75pt;height:18pt" o:ole="">
            <v:imagedata r:id="rId153" o:title=""/>
          </v:shape>
          <o:OLEObject Type="Embed" ProgID="Equation.3" ShapeID="_x0000_i1099" DrawAspect="Content" ObjectID="_1621152097" r:id="rId154"/>
        </w:object>
      </w:r>
      <w:r w:rsidRPr="001E5D49">
        <w:t xml:space="preserve"> </w:t>
      </w:r>
      <w:r w:rsidR="00765BDB">
        <w:t>- округлення вверх;</w:t>
      </w:r>
    </w:p>
    <w:p w14:paraId="33F9EBD0" w14:textId="3295AF17" w:rsidR="00710181" w:rsidRDefault="00710181" w:rsidP="00F652B7">
      <w:r w:rsidRPr="001E5D49">
        <w:rPr>
          <w:position w:val="-12"/>
        </w:rPr>
        <w:object w:dxaOrig="320" w:dyaOrig="380" w14:anchorId="230D0F8F">
          <v:shape id="_x0000_i1100" type="#_x0000_t75" style="width:15.75pt;height:18pt" o:ole="">
            <v:imagedata r:id="rId155" o:title=""/>
          </v:shape>
          <o:OLEObject Type="Embed" ProgID="Equation.3" ShapeID="_x0000_i1100" DrawAspect="Content" ObjectID="_1621152098" r:id="rId156"/>
        </w:object>
      </w:r>
      <w:r w:rsidRPr="001E5D49">
        <w:t xml:space="preserve"> </w:t>
      </w:r>
      <w:r w:rsidR="00765BDB">
        <w:t>- округлення</w:t>
      </w:r>
      <w:r>
        <w:t xml:space="preserve"> вниз.</w:t>
      </w:r>
    </w:p>
    <w:p w14:paraId="3EDF2431" w14:textId="4FE964B9" w:rsidR="00CE5B23" w:rsidRDefault="00765BDB" w:rsidP="00F652B7">
      <w:pPr>
        <w:rPr>
          <w:lang w:eastAsia="en-US"/>
        </w:rPr>
      </w:pPr>
      <w:r>
        <w:rPr>
          <w:lang w:eastAsia="en-US"/>
        </w:rPr>
        <w:t>Я</w:t>
      </w:r>
      <w:r w:rsidR="00CE5B23" w:rsidRPr="006A3801">
        <w:rPr>
          <w:lang w:eastAsia="en-US"/>
        </w:rPr>
        <w:t>кщо</w:t>
      </w:r>
      <w:r>
        <w:rPr>
          <w:lang w:eastAsia="en-US"/>
        </w:rPr>
        <w:t xml:space="preserve"> </w:t>
      </w:r>
      <w:r>
        <w:rPr>
          <w:lang w:val="ru-RU" w:eastAsia="en-US"/>
        </w:rPr>
        <w:t>ж</w:t>
      </w:r>
      <w:r w:rsidR="00CE5B23" w:rsidRPr="006A3801">
        <w:rPr>
          <w:lang w:eastAsia="en-US"/>
        </w:rPr>
        <w:t xml:space="preserve"> нагорода вприснута в вузол</w:t>
      </w:r>
      <w:r>
        <w:rPr>
          <w:lang w:val="ru-RU" w:eastAsia="en-US"/>
        </w:rPr>
        <w:t xml:space="preserve"> </w:t>
      </w:r>
      <w:r w:rsidRPr="00D22B6C">
        <w:rPr>
          <w:position w:val="-12"/>
        </w:rPr>
        <w:object w:dxaOrig="499" w:dyaOrig="380" w14:anchorId="7F13A386">
          <v:shape id="_x0000_i1101" type="#_x0000_t75" style="width:25.5pt;height:18pt" o:ole="">
            <v:imagedata r:id="rId157" o:title=""/>
          </v:shape>
          <o:OLEObject Type="Embed" ProgID="Equation.3" ShapeID="_x0000_i1101" DrawAspect="Content" ObjectID="_1621152099" r:id="rId158"/>
        </w:object>
      </w:r>
      <w:r w:rsidR="00CE5B23" w:rsidRPr="006A3801">
        <w:rPr>
          <w:lang w:val="ru-RU" w:eastAsia="en-US"/>
        </w:rPr>
        <w:t xml:space="preserve">, </w:t>
      </w:r>
      <w:r w:rsidR="00CB273E" w:rsidRPr="00CB273E">
        <w:rPr>
          <w:position w:val="-6"/>
          <w:sz w:val="24"/>
          <w:szCs w:val="24"/>
        </w:rPr>
        <w:object w:dxaOrig="220" w:dyaOrig="300" w14:anchorId="557A4D04">
          <v:shape id="_x0000_i1102" type="#_x0000_t75" style="width:10.5pt;height:15pt" o:ole="">
            <v:imagedata r:id="rId159" o:title=""/>
          </v:shape>
          <o:OLEObject Type="Embed" ProgID="Equation.3" ShapeID="_x0000_i1102" DrawAspect="Content" ObjectID="_1621152100" r:id="rId160"/>
        </w:object>
      </w:r>
      <w:r w:rsidR="00CE5B23" w:rsidRPr="006A3801">
        <w:rPr>
          <w:lang w:val="ru-RU" w:eastAsia="en-US"/>
        </w:rPr>
        <w:t xml:space="preserve"> – </w:t>
      </w:r>
      <w:r w:rsidR="00CE5B23" w:rsidRPr="006A3801">
        <w:rPr>
          <w:lang w:eastAsia="en-US"/>
        </w:rPr>
        <w:t xml:space="preserve">число від 1 до </w:t>
      </w:r>
      <w:r w:rsidR="00920D55" w:rsidRPr="00765BDB">
        <w:rPr>
          <w:position w:val="-32"/>
        </w:rPr>
        <w:object w:dxaOrig="840" w:dyaOrig="780" w14:anchorId="7BB3FA0D">
          <v:shape id="_x0000_i1103" type="#_x0000_t75" style="width:45pt;height:39pt" o:ole="">
            <v:imagedata r:id="rId161" o:title=""/>
          </v:shape>
          <o:OLEObject Type="Embed" ProgID="Equation.3" ShapeID="_x0000_i1103" DrawAspect="Content" ObjectID="_1621152101" r:id="rId162"/>
        </w:object>
      </w:r>
      <w:r w:rsidR="00CE5B23" w:rsidRPr="006A3801">
        <w:rPr>
          <w:lang w:eastAsia="en-US"/>
        </w:rPr>
        <w:t xml:space="preserve"> включно, то нагорода кластера:</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498"/>
        <w:gridCol w:w="708"/>
      </w:tblGrid>
      <w:tr w:rsidR="00920D55" w:rsidRPr="00986D4E" w14:paraId="42DFB1F2" w14:textId="77777777" w:rsidTr="00F652B7">
        <w:tc>
          <w:tcPr>
            <w:tcW w:w="9498" w:type="dxa"/>
            <w:vAlign w:val="center"/>
          </w:tcPr>
          <w:p w14:paraId="077D79B9" w14:textId="5632320F" w:rsidR="00920D55" w:rsidRPr="00932A73" w:rsidRDefault="00F441BE" w:rsidP="00CB273E">
            <w:pPr>
              <w:pStyle w:val="Formula"/>
              <w:ind w:firstLine="0"/>
              <w:jc w:val="center"/>
              <w:rPr>
                <w:lang w:val="en-US"/>
              </w:rPr>
            </w:pPr>
            <w:r w:rsidRPr="00920D55">
              <w:rPr>
                <w:position w:val="-28"/>
                <w:lang w:val="ru-RU"/>
              </w:rPr>
              <w:object w:dxaOrig="7839" w:dyaOrig="880" w14:anchorId="17E64C12">
                <v:shape id="_x0000_i1104" type="#_x0000_t75" style="width:393pt;height:44.25pt" o:ole="">
                  <v:imagedata r:id="rId163" o:title=""/>
                </v:shape>
                <o:OLEObject Type="Embed" ProgID="Equation.3" ShapeID="_x0000_i1104" DrawAspect="Content" ObjectID="_1621152102" r:id="rId164"/>
              </w:object>
            </w:r>
          </w:p>
        </w:tc>
        <w:tc>
          <w:tcPr>
            <w:tcW w:w="708" w:type="dxa"/>
            <w:vAlign w:val="center"/>
          </w:tcPr>
          <w:p w14:paraId="73B35C0F" w14:textId="6D368030" w:rsidR="00920D55" w:rsidRPr="00986D4E" w:rsidRDefault="00920D55" w:rsidP="00325760">
            <w:pPr>
              <w:ind w:right="-108" w:firstLine="0"/>
              <w:jc w:val="right"/>
            </w:pPr>
            <w:r w:rsidRPr="00BB0ACB">
              <w:t>(</w:t>
            </w:r>
            <w:r w:rsidR="00325760">
              <w:rPr>
                <w:lang w:val="ru-RU"/>
              </w:rPr>
              <w:t>2.</w:t>
            </w:r>
            <w:r w:rsidR="00932A73">
              <w:t>4</w:t>
            </w:r>
            <w:r w:rsidRPr="00BB0ACB">
              <w:t>)</w:t>
            </w:r>
          </w:p>
        </w:tc>
      </w:tr>
    </w:tbl>
    <w:p w14:paraId="1F7A5D64" w14:textId="4155D579" w:rsidR="00CE5B23" w:rsidRDefault="008D0D56" w:rsidP="00F652B7">
      <w:pPr>
        <w:rPr>
          <w:lang w:eastAsia="en-US"/>
        </w:rPr>
      </w:pPr>
      <w:r w:rsidRPr="008D0D56">
        <w:rPr>
          <w:lang w:eastAsia="en-US"/>
        </w:rPr>
        <w:t xml:space="preserve">Якщо не брати до уваги крайні вершини ланцюга, то краще вводити нагороду як можна ближче до центру </w:t>
      </w:r>
      <w:r>
        <w:rPr>
          <w:lang w:eastAsia="en-US"/>
        </w:rPr>
        <w:t>ланцюга</w:t>
      </w:r>
      <w:r w:rsidRPr="008D0D56">
        <w:rPr>
          <w:lang w:eastAsia="en-US"/>
        </w:rPr>
        <w:t xml:space="preserve">, інакше та половина нагороди, яка переходить в більш коротку сторону ланцюга, розподіляється неефективно (згідно використовуваному алгоритму розподілу нагород, в цьому випадку велика її частина втрачається) . Однак, з урахуванням того, що на поточному такті </w:t>
      </w:r>
      <w:r>
        <w:rPr>
          <w:lang w:eastAsia="en-US"/>
        </w:rPr>
        <w:t>рівноімовірно</w:t>
      </w:r>
      <w:r w:rsidRPr="008D0D56">
        <w:rPr>
          <w:lang w:eastAsia="en-US"/>
        </w:rPr>
        <w:t xml:space="preserve"> будь-яка з вершин</w:t>
      </w:r>
      <w:r>
        <w:rPr>
          <w:lang w:eastAsia="en-US"/>
        </w:rPr>
        <w:t xml:space="preserve"> множини </w:t>
      </w:r>
      <w:r w:rsidRPr="0060001B">
        <w:rPr>
          <w:position w:val="-6"/>
          <w:sz w:val="24"/>
          <w:szCs w:val="24"/>
        </w:rPr>
        <w:object w:dxaOrig="240" w:dyaOrig="300" w14:anchorId="2042CFC6">
          <v:shape id="_x0000_i1105" type="#_x0000_t75" style="width:12pt;height:15pt" o:ole="">
            <v:imagedata r:id="rId120" o:title=""/>
          </v:shape>
          <o:OLEObject Type="Embed" ProgID="Equation.3" ShapeID="_x0000_i1105" DrawAspect="Content" ObjectID="_1621152103" r:id="rId165"/>
        </w:object>
      </w:r>
      <w:r w:rsidRPr="008D0D56">
        <w:rPr>
          <w:lang w:eastAsia="en-US"/>
        </w:rPr>
        <w:t xml:space="preserve"> може бути активною, ми не мож</w:t>
      </w:r>
      <w:r>
        <w:rPr>
          <w:lang w:eastAsia="en-US"/>
        </w:rPr>
        <w:t xml:space="preserve">емо передбачити, в яку з вершин </w:t>
      </w:r>
      <w:r w:rsidRPr="008D0D56">
        <w:rPr>
          <w:lang w:eastAsia="en-US"/>
        </w:rPr>
        <w:t xml:space="preserve">буде введена </w:t>
      </w:r>
      <w:r>
        <w:rPr>
          <w:lang w:eastAsia="en-US"/>
        </w:rPr>
        <w:t xml:space="preserve">нагорода </w:t>
      </w:r>
      <w:r w:rsidRPr="008D0D56">
        <w:rPr>
          <w:lang w:eastAsia="en-US"/>
        </w:rPr>
        <w:t xml:space="preserve">на наступному такті і перебудувати ланцюг таким чином, щоб активна на наступному такті вершина, була розташована </w:t>
      </w:r>
      <w:r>
        <w:rPr>
          <w:lang w:eastAsia="en-US"/>
        </w:rPr>
        <w:t>крайньою</w:t>
      </w:r>
      <w:r w:rsidRPr="008D0D56">
        <w:rPr>
          <w:lang w:eastAsia="en-US"/>
        </w:rPr>
        <w:t xml:space="preserve"> в ланцюзі або </w:t>
      </w:r>
      <w:r>
        <w:rPr>
          <w:lang w:eastAsia="en-US"/>
        </w:rPr>
        <w:t>навпаки</w:t>
      </w:r>
      <w:r w:rsidRPr="008D0D56">
        <w:rPr>
          <w:lang w:eastAsia="en-US"/>
        </w:rPr>
        <w:t xml:space="preserve"> найближче до її центру.</w:t>
      </w:r>
    </w:p>
    <w:p w14:paraId="4ED2586E" w14:textId="4155A2CA" w:rsidR="00F441BE" w:rsidRDefault="00F441BE" w:rsidP="00F652B7">
      <w:pPr>
        <w:pStyle w:val="Heading4"/>
        <w:ind w:left="1571" w:hanging="862"/>
      </w:pPr>
      <w:bookmarkStart w:id="15" w:name="_Toc8943717"/>
      <w:r>
        <w:t>Результати експериментів для кластеру Ланцюг</w:t>
      </w:r>
      <w:bookmarkEnd w:id="15"/>
    </w:p>
    <w:p w14:paraId="09D66DCE" w14:textId="06C000EA" w:rsidR="00F441BE" w:rsidRDefault="00F441BE" w:rsidP="00F652B7">
      <w:pPr>
        <w:rPr>
          <w:lang w:eastAsia="en-US"/>
        </w:rPr>
      </w:pPr>
      <w:r w:rsidRPr="00F441BE">
        <w:rPr>
          <w:lang w:eastAsia="en-US"/>
        </w:rPr>
        <w:t xml:space="preserve">Нижче (на </w:t>
      </w:r>
      <w:r>
        <w:rPr>
          <w:lang w:eastAsia="en-US"/>
        </w:rPr>
        <w:t>рисунках</w:t>
      </w:r>
      <w:r w:rsidRPr="00F441BE">
        <w:rPr>
          <w:lang w:eastAsia="en-US"/>
        </w:rPr>
        <w:t xml:space="preserve"> 2</w:t>
      </w:r>
      <w:r w:rsidR="00C04844">
        <w:rPr>
          <w:lang w:eastAsia="en-US"/>
        </w:rPr>
        <w:t>.4</w:t>
      </w:r>
      <w:r w:rsidRPr="00F441BE">
        <w:rPr>
          <w:lang w:eastAsia="en-US"/>
        </w:rPr>
        <w:t xml:space="preserve"> і </w:t>
      </w:r>
      <w:r w:rsidR="00C04844">
        <w:rPr>
          <w:lang w:eastAsia="en-US"/>
        </w:rPr>
        <w:t>2.5</w:t>
      </w:r>
      <w:r w:rsidRPr="00F441BE">
        <w:rPr>
          <w:lang w:eastAsia="en-US"/>
        </w:rPr>
        <w:t xml:space="preserve">) представлені результати експериментів для структури кластера </w:t>
      </w:r>
      <w:r>
        <w:rPr>
          <w:lang w:eastAsia="en-US"/>
        </w:rPr>
        <w:t xml:space="preserve">типу Ланцюг </w:t>
      </w:r>
      <w:r w:rsidRPr="00F441BE">
        <w:rPr>
          <w:lang w:eastAsia="en-US"/>
        </w:rPr>
        <w:t>при різних значеннях параметрів алгоритму розподілу нагороди.</w:t>
      </w:r>
    </w:p>
    <w:p w14:paraId="60E258F3" w14:textId="6FF7F030" w:rsidR="00F441BE" w:rsidRPr="00821617" w:rsidRDefault="006C57DD" w:rsidP="00F441BE">
      <w:pPr>
        <w:pStyle w:val="a3"/>
        <w:rPr>
          <w:lang w:val="ru-RU"/>
        </w:rPr>
      </w:pPr>
      <w:r>
        <w:rPr>
          <w:noProof/>
        </w:rPr>
        <w:drawing>
          <wp:inline distT="0" distB="0" distL="0" distR="0" wp14:anchorId="15C65BCC" wp14:editId="5D57E23A">
            <wp:extent cx="5572125" cy="3343275"/>
            <wp:effectExtent l="0" t="0" r="9525"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p>
    <w:p w14:paraId="667B4D46" w14:textId="633E61B1" w:rsidR="00F441BE" w:rsidRPr="00DE2C29" w:rsidRDefault="00C04844" w:rsidP="00F441BE">
      <w:pPr>
        <w:pStyle w:val="a3"/>
      </w:pPr>
      <w:r>
        <w:rPr>
          <w:szCs w:val="28"/>
          <w:lang w:eastAsia="en-US"/>
        </w:rPr>
        <w:t>Рисунок 2.4</w:t>
      </w:r>
      <w:r w:rsidR="0003217B" w:rsidRPr="00054B24">
        <w:rPr>
          <w:szCs w:val="28"/>
          <w:lang w:eastAsia="en-US"/>
        </w:rPr>
        <w:t xml:space="preserve"> – </w:t>
      </w:r>
      <w:r w:rsidR="00CB273E">
        <w:t xml:space="preserve">Ефективність кластеру типу </w:t>
      </w:r>
      <w:r w:rsidR="00CB273E" w:rsidRPr="00CB273E">
        <w:rPr>
          <w:i/>
        </w:rPr>
        <w:t>Ланцюг</w:t>
      </w:r>
      <w:r w:rsidR="00F441BE" w:rsidRPr="00F401C5">
        <w:t xml:space="preserve"> при</w:t>
      </w:r>
      <w:r w:rsidR="00F441BE">
        <w:t xml:space="preserve"> </w:t>
      </w:r>
      <w:r w:rsidR="00821617" w:rsidRPr="005C29AA">
        <w:rPr>
          <w:position w:val="-12"/>
        </w:rPr>
        <w:object w:dxaOrig="1960" w:dyaOrig="380" w14:anchorId="05E92A57">
          <v:shape id="_x0000_i1106" type="#_x0000_t75" style="width:96.75pt;height:18pt" o:ole="">
            <v:imagedata r:id="rId167" o:title=""/>
          </v:shape>
          <o:OLEObject Type="Embed" ProgID="Equation.3" ShapeID="_x0000_i1106" DrawAspect="Content" ObjectID="_1621152104" r:id="rId168"/>
        </w:object>
      </w:r>
    </w:p>
    <w:p w14:paraId="23505EF5" w14:textId="221CA86C" w:rsidR="00F441BE" w:rsidRPr="00D427B7" w:rsidRDefault="00821617" w:rsidP="00F441BE">
      <w:pPr>
        <w:pStyle w:val="a3"/>
      </w:pPr>
      <w:r>
        <w:rPr>
          <w:noProof/>
        </w:rPr>
        <w:lastRenderedPageBreak/>
        <w:drawing>
          <wp:inline distT="0" distB="0" distL="0" distR="0" wp14:anchorId="40760948" wp14:editId="0F8EAE94">
            <wp:extent cx="5635625" cy="3381375"/>
            <wp:effectExtent l="0" t="0" r="3175" b="9525"/>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14:paraId="5D579F64" w14:textId="6B08AE5B" w:rsidR="00F441BE" w:rsidRPr="00DE2C29" w:rsidRDefault="00C04844" w:rsidP="00F441BE">
      <w:pPr>
        <w:pStyle w:val="a3"/>
      </w:pPr>
      <w:r>
        <w:rPr>
          <w:szCs w:val="28"/>
          <w:lang w:eastAsia="en-US"/>
        </w:rPr>
        <w:t>Рисунок 2.5</w:t>
      </w:r>
      <w:r w:rsidR="0003217B" w:rsidRPr="00054B24">
        <w:rPr>
          <w:szCs w:val="28"/>
          <w:lang w:eastAsia="en-US"/>
        </w:rPr>
        <w:t xml:space="preserve"> – </w:t>
      </w:r>
      <w:r w:rsidR="00CB273E">
        <w:t xml:space="preserve">Ефективність кластеру </w:t>
      </w:r>
      <w:r w:rsidR="00CB273E" w:rsidRPr="00CB273E">
        <w:rPr>
          <w:i/>
        </w:rPr>
        <w:t>Ланцюг</w:t>
      </w:r>
      <w:r w:rsidR="00CB273E">
        <w:rPr>
          <w:i/>
        </w:rPr>
        <w:t xml:space="preserve"> </w:t>
      </w:r>
      <w:r w:rsidR="00CB273E" w:rsidRPr="00CB273E">
        <w:t>при</w:t>
      </w:r>
      <w:r w:rsidR="00821617" w:rsidRPr="00BF32E3">
        <w:rPr>
          <w:position w:val="-12"/>
        </w:rPr>
        <w:object w:dxaOrig="1939" w:dyaOrig="380" w14:anchorId="5D09ED52">
          <v:shape id="_x0000_i1107" type="#_x0000_t75" style="width:96.75pt;height:18pt" o:ole="">
            <v:imagedata r:id="rId170" o:title=""/>
          </v:shape>
          <o:OLEObject Type="Embed" ProgID="Equation.3" ShapeID="_x0000_i1107" DrawAspect="Content" ObjectID="_1621152105" r:id="rId171"/>
        </w:object>
      </w:r>
    </w:p>
    <w:p w14:paraId="79A34CB0" w14:textId="4A05DB35" w:rsidR="00F441BE" w:rsidRPr="00F441BE" w:rsidRDefault="00F441BE" w:rsidP="00F652B7">
      <w:pPr>
        <w:rPr>
          <w:lang w:eastAsia="en-US"/>
        </w:rPr>
      </w:pPr>
      <w:r w:rsidRPr="00F441BE">
        <w:rPr>
          <w:lang w:eastAsia="en-US"/>
        </w:rPr>
        <w:t xml:space="preserve">Як видно з </w:t>
      </w:r>
      <w:r w:rsidR="0003217B">
        <w:rPr>
          <w:lang w:eastAsia="en-US"/>
        </w:rPr>
        <w:t>рисунків</w:t>
      </w:r>
      <w:r w:rsidRPr="00F441BE">
        <w:rPr>
          <w:lang w:eastAsia="en-US"/>
        </w:rPr>
        <w:t xml:space="preserve"> 2</w:t>
      </w:r>
      <w:r w:rsidR="00C04844">
        <w:rPr>
          <w:lang w:eastAsia="en-US"/>
        </w:rPr>
        <w:t>.4</w:t>
      </w:r>
      <w:r w:rsidRPr="00F441BE">
        <w:rPr>
          <w:lang w:eastAsia="en-US"/>
        </w:rPr>
        <w:t xml:space="preserve"> і </w:t>
      </w:r>
      <w:r w:rsidR="00C04844">
        <w:rPr>
          <w:lang w:eastAsia="en-US"/>
        </w:rPr>
        <w:t>2.5</w:t>
      </w:r>
      <w:r w:rsidRPr="00F441BE">
        <w:rPr>
          <w:lang w:eastAsia="en-US"/>
        </w:rPr>
        <w:t>, недоліком даної структури кластера є те, що максимальне значення ефективності кла</w:t>
      </w:r>
      <w:r w:rsidR="0003217B">
        <w:rPr>
          <w:lang w:eastAsia="en-US"/>
        </w:rPr>
        <w:t>стера обмежене</w:t>
      </w:r>
      <w:r w:rsidRPr="00F441BE">
        <w:rPr>
          <w:lang w:eastAsia="en-US"/>
        </w:rPr>
        <w:t xml:space="preserve"> величиною 0.5. </w:t>
      </w:r>
      <w:r w:rsidR="00117E8E">
        <w:rPr>
          <w:lang w:eastAsia="en-US"/>
        </w:rPr>
        <w:t>Також дана структура</w:t>
      </w:r>
      <w:r w:rsidRPr="00F441BE">
        <w:rPr>
          <w:lang w:eastAsia="en-US"/>
        </w:rPr>
        <w:t xml:space="preserve"> має погану здатність «вбирати» нагороду, яка надходить в систему через вершини кластера, тобто кластер починає отримувати великий відсоток від нагороди, яка до нього надходить, тільки при високому значенні</w:t>
      </w:r>
      <w:r w:rsidR="0003217B">
        <w:rPr>
          <w:lang w:eastAsia="en-US"/>
        </w:rPr>
        <w:t xml:space="preserve"> </w:t>
      </w:r>
      <w:r w:rsidR="0003217B" w:rsidRPr="00955DBB">
        <w:rPr>
          <w:position w:val="-6"/>
          <w:sz w:val="24"/>
          <w:szCs w:val="24"/>
        </w:rPr>
        <w:object w:dxaOrig="200" w:dyaOrig="240" w14:anchorId="17AE7531">
          <v:shape id="_x0000_i1108" type="#_x0000_t75" style="width:9.75pt;height:12pt" o:ole="">
            <v:imagedata r:id="rId172" o:title=""/>
          </v:shape>
          <o:OLEObject Type="Embed" ProgID="Equation.3" ShapeID="_x0000_i1108" DrawAspect="Content" ObjectID="_1621152106" r:id="rId173"/>
        </w:object>
      </w:r>
      <w:r w:rsidRPr="00F441BE">
        <w:rPr>
          <w:lang w:eastAsia="en-US"/>
        </w:rPr>
        <w:t xml:space="preserve"> (ос</w:t>
      </w:r>
      <w:r w:rsidR="0003217B">
        <w:rPr>
          <w:lang w:eastAsia="en-US"/>
        </w:rPr>
        <w:t xml:space="preserve">обливо при більш низьких значеннях </w:t>
      </w:r>
      <w:r w:rsidR="0003217B" w:rsidRPr="007A15C8">
        <w:rPr>
          <w:position w:val="-12"/>
        </w:rPr>
        <w:object w:dxaOrig="680" w:dyaOrig="380" w14:anchorId="435E0AB2">
          <v:shape id="_x0000_i1109" type="#_x0000_t75" style="width:34.5pt;height:18pt" o:ole="">
            <v:imagedata r:id="rId174" o:title=""/>
          </v:shape>
          <o:OLEObject Type="Embed" ProgID="Equation.3" ShapeID="_x0000_i1109" DrawAspect="Content" ObjectID="_1621152107" r:id="rId175"/>
        </w:object>
      </w:r>
      <w:r w:rsidRPr="00F441BE">
        <w:rPr>
          <w:lang w:eastAsia="en-US"/>
        </w:rPr>
        <w:t>)</w:t>
      </w:r>
      <w:r>
        <w:rPr>
          <w:lang w:eastAsia="en-US"/>
        </w:rPr>
        <w:t xml:space="preserve"> </w:t>
      </w:r>
      <w:r w:rsidRPr="00F441BE">
        <w:rPr>
          <w:lang w:val="ru-RU" w:eastAsia="en-US"/>
        </w:rPr>
        <w:t>[10]</w:t>
      </w:r>
      <w:r w:rsidRPr="00F441BE">
        <w:rPr>
          <w:lang w:eastAsia="en-US"/>
        </w:rPr>
        <w:t>.</w:t>
      </w:r>
    </w:p>
    <w:p w14:paraId="305D5485" w14:textId="0C63B360" w:rsidR="00A77A21" w:rsidRDefault="00A77A21" w:rsidP="00F652B7">
      <w:pPr>
        <w:pStyle w:val="Heading4"/>
        <w:ind w:left="1571" w:hanging="862"/>
      </w:pPr>
      <w:bookmarkStart w:id="16" w:name="_Toc8943718"/>
      <w:bookmarkEnd w:id="14"/>
      <w:r>
        <w:t>Структура Кільце</w:t>
      </w:r>
      <w:bookmarkEnd w:id="16"/>
    </w:p>
    <w:p w14:paraId="3547288C" w14:textId="5E82EA0F" w:rsidR="00A77A21" w:rsidRPr="006A3801" w:rsidRDefault="00E35DE2" w:rsidP="00F652B7">
      <w:pPr>
        <w:rPr>
          <w:lang w:eastAsia="en-US"/>
        </w:rPr>
      </w:pPr>
      <w:r>
        <w:rPr>
          <w:lang w:eastAsia="en-US"/>
        </w:rPr>
        <w:t>Щоб позбутися</w:t>
      </w:r>
      <w:r w:rsidRPr="00E35DE2">
        <w:rPr>
          <w:lang w:eastAsia="en-US"/>
        </w:rPr>
        <w:t xml:space="preserve"> недоліку кластера Ланцюг, який пов'язаний з поганою здатністю «вбирати» нагороду, </w:t>
      </w:r>
      <w:r>
        <w:rPr>
          <w:lang w:eastAsia="en-US"/>
        </w:rPr>
        <w:t>спробуємо використати структуру</w:t>
      </w:r>
      <w:r w:rsidRPr="00E35DE2">
        <w:rPr>
          <w:lang w:eastAsia="en-US"/>
        </w:rPr>
        <w:t xml:space="preserve"> кластера Кільце. В цьому випадку кластер отримує</w:t>
      </w:r>
      <w:r>
        <w:rPr>
          <w:lang w:eastAsia="en-US"/>
        </w:rPr>
        <w:t xml:space="preserve"> однакову кількість нагороди не</w:t>
      </w:r>
      <w:r w:rsidRPr="00E35DE2">
        <w:rPr>
          <w:lang w:eastAsia="en-US"/>
        </w:rPr>
        <w:t>залежно від того, яка з вершин кластера буде активною в пото</w:t>
      </w:r>
      <w:r>
        <w:rPr>
          <w:lang w:eastAsia="en-US"/>
        </w:rPr>
        <w:t xml:space="preserve">чному такті, так як </w:t>
      </w:r>
      <w:r w:rsidRPr="00E35DE2">
        <w:rPr>
          <w:lang w:eastAsia="en-US"/>
        </w:rPr>
        <w:t xml:space="preserve"> Кільце</w:t>
      </w:r>
      <w:r>
        <w:rPr>
          <w:lang w:eastAsia="en-US"/>
        </w:rPr>
        <w:t xml:space="preserve"> можна представити у вигляді Ланцюга, в якому</w:t>
      </w:r>
      <w:r w:rsidRPr="00E35DE2">
        <w:rPr>
          <w:lang w:eastAsia="en-US"/>
        </w:rPr>
        <w:t xml:space="preserve"> дана вершина буде посередині (на позиції</w:t>
      </w:r>
      <w:r>
        <w:rPr>
          <w:lang w:eastAsia="en-US"/>
        </w:rPr>
        <w:t xml:space="preserve"> </w:t>
      </w:r>
      <w:r w:rsidRPr="001D092A">
        <w:rPr>
          <w:position w:val="-28"/>
        </w:rPr>
        <w:object w:dxaOrig="880" w:dyaOrig="680" w14:anchorId="7938607E">
          <v:shape id="_x0000_i1110" type="#_x0000_t75" style="width:44.25pt;height:34.5pt" o:ole="">
            <v:imagedata r:id="rId176" o:title=""/>
          </v:shape>
          <o:OLEObject Type="Embed" ProgID="Equation.DSMT4" ShapeID="_x0000_i1110" DrawAspect="Content" ObjectID="_1621152108" r:id="rId177"/>
        </w:object>
      </w:r>
      <w:r w:rsidRPr="00E35DE2">
        <w:rPr>
          <w:lang w:eastAsia="en-US"/>
        </w:rPr>
        <w:t>)</w:t>
      </w:r>
      <w:r w:rsidR="00154C8F">
        <w:rPr>
          <w:lang w:eastAsia="en-US"/>
        </w:rPr>
        <w:t xml:space="preserve"> </w:t>
      </w:r>
      <w:r w:rsidR="00154C8F" w:rsidRPr="00154C8F">
        <w:rPr>
          <w:lang w:val="ru-RU" w:eastAsia="en-US"/>
        </w:rPr>
        <w:t>[10]</w:t>
      </w:r>
      <w:r w:rsidRPr="00E35DE2">
        <w:rPr>
          <w:lang w:eastAsia="en-US"/>
        </w:rPr>
        <w:t>.</w:t>
      </w:r>
      <w:r w:rsidR="00C04844">
        <w:rPr>
          <w:lang w:eastAsia="en-US"/>
        </w:rPr>
        <w:t xml:space="preserve"> Структура </w:t>
      </w:r>
      <w:r w:rsidR="00C04844" w:rsidRPr="00C04844">
        <w:rPr>
          <w:i/>
          <w:lang w:eastAsia="en-US"/>
        </w:rPr>
        <w:t>Кільце</w:t>
      </w:r>
      <w:r w:rsidR="00C04844">
        <w:rPr>
          <w:lang w:eastAsia="en-US"/>
        </w:rPr>
        <w:t xml:space="preserve"> зображена на рисунку 2.6.</w:t>
      </w:r>
    </w:p>
    <w:p w14:paraId="05EB4C5E" w14:textId="2A3C2BF5" w:rsidR="00A77A21" w:rsidRPr="00C9580F" w:rsidRDefault="00154C8F" w:rsidP="00A77A21">
      <w:pPr>
        <w:pStyle w:val="a3"/>
      </w:pPr>
      <w:r>
        <w:rPr>
          <w:rFonts w:eastAsia="Times New Roman"/>
          <w:noProof/>
        </w:rPr>
        <w:lastRenderedPageBreak/>
        <w:drawing>
          <wp:inline distT="0" distB="0" distL="0" distR="0" wp14:anchorId="616F255A" wp14:editId="58057717">
            <wp:extent cx="3776244" cy="36195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4"/>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880529" cy="3719456"/>
                    </a:xfrm>
                    <a:prstGeom prst="rect">
                      <a:avLst/>
                    </a:prstGeom>
                    <a:noFill/>
                    <a:ln>
                      <a:noFill/>
                    </a:ln>
                  </pic:spPr>
                </pic:pic>
              </a:graphicData>
            </a:graphic>
          </wp:inline>
        </w:drawing>
      </w:r>
    </w:p>
    <w:p w14:paraId="2EDD6CE5" w14:textId="200C2997" w:rsidR="00A77A21" w:rsidRPr="00054B24" w:rsidRDefault="00C04844" w:rsidP="00A77A21">
      <w:pPr>
        <w:pStyle w:val="a3"/>
        <w:rPr>
          <w:szCs w:val="28"/>
        </w:rPr>
      </w:pPr>
      <w:r>
        <w:rPr>
          <w:szCs w:val="28"/>
        </w:rPr>
        <w:t>Рисунок 2.6</w:t>
      </w:r>
      <w:r w:rsidR="00A77A21" w:rsidRPr="00054B24">
        <w:rPr>
          <w:szCs w:val="28"/>
        </w:rPr>
        <w:t xml:space="preserve"> – Схема кластера типу Кільце</w:t>
      </w:r>
    </w:p>
    <w:p w14:paraId="7DEF00DA" w14:textId="48CB201C" w:rsidR="00A77A21" w:rsidRDefault="00CB273E" w:rsidP="00F652B7">
      <w:pPr>
        <w:rPr>
          <w:lang w:eastAsia="en-US"/>
        </w:rPr>
      </w:pPr>
      <w:r>
        <w:rPr>
          <w:lang w:eastAsia="en-US"/>
        </w:rPr>
        <w:t xml:space="preserve">Якщо використовувати кільце в якості </w:t>
      </w:r>
      <w:r w:rsidR="00A77A21" w:rsidRPr="006A3801">
        <w:rPr>
          <w:lang w:eastAsia="en-US"/>
        </w:rPr>
        <w:t xml:space="preserve">структури кластеру, </w:t>
      </w:r>
      <w:r w:rsidR="00117E8E">
        <w:rPr>
          <w:lang w:eastAsia="en-US"/>
        </w:rPr>
        <w:t>то при введені нагороди в один з вузлів-підписників, що належать кластеру, отр</w:t>
      </w:r>
      <w:r>
        <w:rPr>
          <w:lang w:eastAsia="en-US"/>
        </w:rPr>
        <w:t>имаємо наступну кількість нагороди</w:t>
      </w:r>
      <w:r w:rsidR="00A77A21" w:rsidRPr="006A3801">
        <w:rPr>
          <w:lang w:eastAsia="en-US"/>
        </w:rPr>
        <w:t>:</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56"/>
        <w:gridCol w:w="850"/>
      </w:tblGrid>
      <w:tr w:rsidR="00CB273E" w:rsidRPr="00986D4E" w14:paraId="4137EAF0" w14:textId="77777777" w:rsidTr="00F652B7">
        <w:tc>
          <w:tcPr>
            <w:tcW w:w="9356" w:type="dxa"/>
            <w:vAlign w:val="center"/>
          </w:tcPr>
          <w:p w14:paraId="203EE725" w14:textId="5EB73C9E" w:rsidR="00CB273E" w:rsidRPr="00CB273E" w:rsidRDefault="00CB273E" w:rsidP="00CB273E">
            <w:pPr>
              <w:pStyle w:val="Formula"/>
              <w:ind w:firstLine="0"/>
              <w:jc w:val="center"/>
              <w:rPr>
                <w:lang w:val="en-US"/>
              </w:rPr>
            </w:pPr>
            <w:r w:rsidRPr="00920D55">
              <w:rPr>
                <w:position w:val="-28"/>
                <w:lang w:val="ru-RU"/>
              </w:rPr>
              <w:object w:dxaOrig="8700" w:dyaOrig="880" w14:anchorId="77AF6EE9">
                <v:shape id="_x0000_i1111" type="#_x0000_t75" style="width:436.5pt;height:44.25pt" o:ole="">
                  <v:imagedata r:id="rId179" o:title=""/>
                </v:shape>
                <o:OLEObject Type="Embed" ProgID="Equation.3" ShapeID="_x0000_i1111" DrawAspect="Content" ObjectID="_1621152109" r:id="rId180"/>
              </w:object>
            </w:r>
          </w:p>
        </w:tc>
        <w:tc>
          <w:tcPr>
            <w:tcW w:w="850" w:type="dxa"/>
            <w:vAlign w:val="center"/>
          </w:tcPr>
          <w:p w14:paraId="28362BB8" w14:textId="3308698D" w:rsidR="00CB273E" w:rsidRPr="00986D4E" w:rsidRDefault="00CB273E" w:rsidP="00F652B7">
            <w:pPr>
              <w:ind w:firstLine="0"/>
              <w:jc w:val="right"/>
            </w:pPr>
            <w:r w:rsidRPr="00BB0ACB">
              <w:t>(</w:t>
            </w:r>
            <w:r w:rsidR="00D86E18">
              <w:t>2.</w:t>
            </w:r>
            <w:r>
              <w:t>5</w:t>
            </w:r>
            <w:r w:rsidRPr="00BB0ACB">
              <w:t>)</w:t>
            </w:r>
          </w:p>
        </w:tc>
      </w:tr>
    </w:tbl>
    <w:p w14:paraId="17996456" w14:textId="0C3939C4" w:rsidR="00A77A21" w:rsidRPr="006A3801" w:rsidRDefault="00A77A21" w:rsidP="00956788">
      <w:pPr>
        <w:rPr>
          <w:lang w:val="ru-RU" w:eastAsia="en-US"/>
        </w:rPr>
      </w:pPr>
      <w:r w:rsidRPr="006A3801">
        <w:rPr>
          <w:lang w:eastAsia="en-US"/>
        </w:rPr>
        <w:t>Недоліком цього способу організації кластеру є те, що для підключе</w:t>
      </w:r>
      <w:r w:rsidR="00B12147">
        <w:rPr>
          <w:lang w:eastAsia="en-US"/>
        </w:rPr>
        <w:t>ння кожного наступного підписника</w:t>
      </w:r>
      <w:r w:rsidRPr="006A3801">
        <w:rPr>
          <w:lang w:eastAsia="en-US"/>
        </w:rPr>
        <w:t xml:space="preserve">, нам потрібно підключати одного нового автора. Однак, нагорода не вприскується в вузли авторів, тому з цієї точки зору вигідніше мати більше вузлів – </w:t>
      </w:r>
      <w:r w:rsidR="00B12147">
        <w:rPr>
          <w:lang w:eastAsia="en-US"/>
        </w:rPr>
        <w:t>підписників</w:t>
      </w:r>
      <w:r w:rsidRPr="006A3801">
        <w:rPr>
          <w:lang w:eastAsia="en-US"/>
        </w:rPr>
        <w:t>.</w:t>
      </w:r>
    </w:p>
    <w:p w14:paraId="33629E10" w14:textId="379E72DB" w:rsidR="00054B24" w:rsidRDefault="00054B24" w:rsidP="00956788">
      <w:pPr>
        <w:pStyle w:val="Heading4"/>
        <w:ind w:left="1571" w:hanging="862"/>
      </w:pPr>
      <w:bookmarkStart w:id="17" w:name="_Toc8943719"/>
      <w:r>
        <w:t>Структура Зірка</w:t>
      </w:r>
      <w:bookmarkEnd w:id="17"/>
    </w:p>
    <w:p w14:paraId="48028081" w14:textId="12A39E11" w:rsidR="00054B24" w:rsidRDefault="00D86E18" w:rsidP="00956788">
      <w:pPr>
        <w:rPr>
          <w:lang w:eastAsia="en-US"/>
        </w:rPr>
      </w:pPr>
      <w:r w:rsidRPr="00D86E18">
        <w:rPr>
          <w:lang w:eastAsia="en-US"/>
        </w:rPr>
        <w:t xml:space="preserve">Для усунення недоліку кластера </w:t>
      </w:r>
      <w:r w:rsidRPr="00D86E18">
        <w:rPr>
          <w:i/>
          <w:lang w:eastAsia="en-US"/>
        </w:rPr>
        <w:t>Ланцюг</w:t>
      </w:r>
      <w:r w:rsidRPr="00D86E18">
        <w:rPr>
          <w:lang w:eastAsia="en-US"/>
        </w:rPr>
        <w:t xml:space="preserve">, яка пов'язана з тим, що максимальне значення ефективності використання вершин кластера обмежена величиною 0.5, </w:t>
      </w:r>
      <w:r>
        <w:rPr>
          <w:lang w:eastAsia="en-US"/>
        </w:rPr>
        <w:t>пропонується</w:t>
      </w:r>
      <w:r w:rsidRPr="00D86E18">
        <w:rPr>
          <w:lang w:eastAsia="en-US"/>
        </w:rPr>
        <w:t xml:space="preserve"> структура кластера </w:t>
      </w:r>
      <w:r w:rsidRPr="00D86E18">
        <w:rPr>
          <w:i/>
          <w:lang w:eastAsia="en-US"/>
        </w:rPr>
        <w:t>Зірка</w:t>
      </w:r>
      <w:r w:rsidRPr="00D86E18">
        <w:rPr>
          <w:lang w:eastAsia="en-US"/>
        </w:rPr>
        <w:t xml:space="preserve">: в центрі кластера розміщується вершина, яка </w:t>
      </w:r>
      <w:r w:rsidRPr="00D86E18">
        <w:rPr>
          <w:lang w:eastAsia="en-US"/>
        </w:rPr>
        <w:lastRenderedPageBreak/>
        <w:t>належить множині</w:t>
      </w:r>
      <w:r w:rsidRPr="00D86E18">
        <w:rPr>
          <w:lang w:val="ru-RU" w:eastAsia="en-US"/>
        </w:rPr>
        <w:t xml:space="preserve"> </w:t>
      </w:r>
      <w:r w:rsidRPr="00E91AA5">
        <w:rPr>
          <w:position w:val="-4"/>
          <w:sz w:val="24"/>
          <w:szCs w:val="24"/>
        </w:rPr>
        <w:object w:dxaOrig="260" w:dyaOrig="279" w14:anchorId="76485F25">
          <v:shape id="_x0000_i1112" type="#_x0000_t75" style="width:12.75pt;height:14.25pt" o:ole="">
            <v:imagedata r:id="rId181" o:title=""/>
          </v:shape>
          <o:OLEObject Type="Embed" ProgID="Equation.3" ShapeID="_x0000_i1112" DrawAspect="Content" ObjectID="_1621152110" r:id="rId182"/>
        </w:object>
      </w:r>
      <w:r w:rsidRPr="00D86E18">
        <w:rPr>
          <w:lang w:eastAsia="en-US"/>
        </w:rPr>
        <w:t xml:space="preserve">, а до неї приєднуються всі інші вершини кластера (що належать </w:t>
      </w:r>
      <w:r>
        <w:rPr>
          <w:lang w:eastAsia="en-US"/>
        </w:rPr>
        <w:t>множині</w:t>
      </w:r>
      <w:r w:rsidRPr="00D86E18">
        <w:rPr>
          <w:lang w:eastAsia="en-US"/>
        </w:rPr>
        <w:t xml:space="preserve"> </w:t>
      </w:r>
      <w:r w:rsidRPr="00866410">
        <w:rPr>
          <w:position w:val="-6"/>
          <w:sz w:val="24"/>
          <w:szCs w:val="24"/>
        </w:rPr>
        <w:object w:dxaOrig="240" w:dyaOrig="300" w14:anchorId="15603868">
          <v:shape id="_x0000_i1113" type="#_x0000_t75" style="width:12pt;height:15pt" o:ole="">
            <v:imagedata r:id="rId183" o:title=""/>
          </v:shape>
          <o:OLEObject Type="Embed" ProgID="Equation.3" ShapeID="_x0000_i1113" DrawAspect="Content" ObjectID="_1621152111" r:id="rId184"/>
        </w:object>
      </w:r>
      <w:r w:rsidRPr="00D86E18">
        <w:rPr>
          <w:lang w:eastAsia="en-US"/>
        </w:rPr>
        <w:t>).</w:t>
      </w:r>
      <w:r w:rsidR="00C04844">
        <w:rPr>
          <w:lang w:eastAsia="en-US"/>
        </w:rPr>
        <w:t xml:space="preserve"> Дана структура зображена на рисунку 2.7.</w:t>
      </w:r>
    </w:p>
    <w:p w14:paraId="23089F1F" w14:textId="147B6366" w:rsidR="00054B24" w:rsidRPr="006A3801" w:rsidRDefault="00D86E18" w:rsidP="00054B24">
      <w:pPr>
        <w:pStyle w:val="a3"/>
        <w:rPr>
          <w:lang w:eastAsia="en-US"/>
        </w:rPr>
      </w:pPr>
      <w:r>
        <w:rPr>
          <w:noProof/>
        </w:rPr>
        <w:drawing>
          <wp:inline distT="0" distB="0" distL="0" distR="0" wp14:anchorId="5CA107E9" wp14:editId="5A220937">
            <wp:extent cx="2349779" cy="23812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5"/>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2360133" cy="2391743"/>
                    </a:xfrm>
                    <a:prstGeom prst="rect">
                      <a:avLst/>
                    </a:prstGeom>
                    <a:noFill/>
                    <a:ln>
                      <a:noFill/>
                    </a:ln>
                  </pic:spPr>
                </pic:pic>
              </a:graphicData>
            </a:graphic>
          </wp:inline>
        </w:drawing>
      </w:r>
    </w:p>
    <w:p w14:paraId="1CCD1BF7" w14:textId="025AB287" w:rsidR="00054B24" w:rsidRPr="00D86E18" w:rsidRDefault="00054B24" w:rsidP="00054B24">
      <w:pPr>
        <w:pStyle w:val="a3"/>
        <w:rPr>
          <w:szCs w:val="28"/>
          <w:lang w:val="ru-RU" w:eastAsia="en-US"/>
        </w:rPr>
      </w:pPr>
      <w:r w:rsidRPr="00054B24">
        <w:rPr>
          <w:szCs w:val="28"/>
          <w:lang w:eastAsia="en-US"/>
        </w:rPr>
        <w:t>Рисунок 2.</w:t>
      </w:r>
      <w:r w:rsidR="00C04844">
        <w:rPr>
          <w:szCs w:val="28"/>
          <w:lang w:eastAsia="en-US"/>
        </w:rPr>
        <w:t>7</w:t>
      </w:r>
      <w:r w:rsidRPr="00054B24">
        <w:rPr>
          <w:szCs w:val="28"/>
          <w:lang w:eastAsia="en-US"/>
        </w:rPr>
        <w:t xml:space="preserve"> – Структура кластера типу зірка</w:t>
      </w:r>
      <w:r w:rsidR="00D86E18">
        <w:rPr>
          <w:szCs w:val="28"/>
          <w:lang w:val="ru-RU" w:eastAsia="en-US"/>
        </w:rPr>
        <w:t xml:space="preserve"> при </w:t>
      </w:r>
      <w:r w:rsidR="00D86E18" w:rsidRPr="007C4BDB">
        <w:rPr>
          <w:position w:val="-6"/>
        </w:rPr>
        <w:object w:dxaOrig="600" w:dyaOrig="300" w14:anchorId="566DEBB8">
          <v:shape id="_x0000_i1114" type="#_x0000_t75" style="width:31.5pt;height:15pt" o:ole="">
            <v:imagedata r:id="rId186" o:title=""/>
          </v:shape>
          <o:OLEObject Type="Embed" ProgID="Equation.3" ShapeID="_x0000_i1114" DrawAspect="Content" ObjectID="_1621152112" r:id="rId187"/>
        </w:object>
      </w:r>
    </w:p>
    <w:p w14:paraId="03B692F3" w14:textId="65CC35DF" w:rsidR="00054B24" w:rsidRDefault="00054B24" w:rsidP="00956788">
      <w:pPr>
        <w:rPr>
          <w:lang w:eastAsia="en-US"/>
        </w:rPr>
      </w:pPr>
      <w:r w:rsidRPr="006A3801">
        <w:rPr>
          <w:lang w:eastAsia="en-US"/>
        </w:rPr>
        <w:t xml:space="preserve">В цьому випадку, в разі надходження нагороди в один з вузлів-сапортерів, який належить кластеру, </w:t>
      </w:r>
      <w:r w:rsidR="00D86E18">
        <w:rPr>
          <w:lang w:eastAsia="en-US"/>
        </w:rPr>
        <w:t>кількість введеної нагороди, яку</w:t>
      </w:r>
      <w:r w:rsidRPr="006A3801">
        <w:rPr>
          <w:lang w:eastAsia="en-US"/>
        </w:rPr>
        <w:t xml:space="preserve"> отримає кластер буде дорівнювати:</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gridCol w:w="1134"/>
      </w:tblGrid>
      <w:tr w:rsidR="00D86E18" w:rsidRPr="00986D4E" w14:paraId="0BDC9A9D" w14:textId="77777777" w:rsidTr="00CF5CA1">
        <w:tc>
          <w:tcPr>
            <w:tcW w:w="9072" w:type="dxa"/>
            <w:vAlign w:val="center"/>
          </w:tcPr>
          <w:p w14:paraId="0DAB87A2" w14:textId="77777777" w:rsidR="00D86E18" w:rsidRPr="00CB273E" w:rsidRDefault="00D86E18" w:rsidP="00CF5CA1">
            <w:pPr>
              <w:pStyle w:val="Formula"/>
              <w:ind w:firstLine="0"/>
              <w:jc w:val="center"/>
              <w:rPr>
                <w:lang w:val="en-US"/>
              </w:rPr>
            </w:pPr>
            <w:r w:rsidRPr="00D86E18">
              <w:rPr>
                <w:position w:val="-26"/>
                <w:lang w:val="ru-RU"/>
              </w:rPr>
              <w:object w:dxaOrig="2740" w:dyaOrig="660" w14:anchorId="607BEFCD">
                <v:shape id="_x0000_i1115" type="#_x0000_t75" style="width:137.25pt;height:33pt" o:ole="">
                  <v:imagedata r:id="rId188" o:title=""/>
                </v:shape>
                <o:OLEObject Type="Embed" ProgID="Equation.3" ShapeID="_x0000_i1115" DrawAspect="Content" ObjectID="_1621152113" r:id="rId189"/>
              </w:object>
            </w:r>
          </w:p>
        </w:tc>
        <w:tc>
          <w:tcPr>
            <w:tcW w:w="1134" w:type="dxa"/>
            <w:vAlign w:val="center"/>
          </w:tcPr>
          <w:p w14:paraId="087F0482" w14:textId="727169F1" w:rsidR="00D86E18" w:rsidRPr="00986D4E" w:rsidRDefault="00D86E18" w:rsidP="00CF5CA1">
            <w:pPr>
              <w:ind w:right="-108" w:firstLine="0"/>
              <w:jc w:val="right"/>
            </w:pPr>
            <w:r w:rsidRPr="00BB0ACB">
              <w:t>(</w:t>
            </w:r>
            <w:r w:rsidR="00C04844">
              <w:t>2.6</w:t>
            </w:r>
            <w:r w:rsidRPr="00BB0ACB">
              <w:t>)</w:t>
            </w:r>
          </w:p>
        </w:tc>
      </w:tr>
    </w:tbl>
    <w:p w14:paraId="66865EE6" w14:textId="77777777" w:rsidR="00054B24" w:rsidRPr="006A3801" w:rsidRDefault="00054B24" w:rsidP="00956788">
      <w:pPr>
        <w:rPr>
          <w:lang w:eastAsia="en-US"/>
        </w:rPr>
      </w:pPr>
      <w:r w:rsidRPr="006A3801">
        <w:rPr>
          <w:lang w:eastAsia="en-US"/>
        </w:rPr>
        <w:t>Як бачимо, з точки зору розподілу нагороди, зірку можна розглядати, як ланцюг довжиною 3 (а нагорода надходить в перший вузол ланцюга).</w:t>
      </w:r>
    </w:p>
    <w:p w14:paraId="4BF3851B" w14:textId="77777777" w:rsidR="00054B24" w:rsidRDefault="00054B24" w:rsidP="00956788">
      <w:pPr>
        <w:rPr>
          <w:lang w:eastAsia="en-US"/>
        </w:rPr>
      </w:pPr>
      <w:r w:rsidRPr="006A3801">
        <w:rPr>
          <w:lang w:eastAsia="en-US"/>
        </w:rPr>
        <w:t>В цьому випадку, при надходженні нагороди в кластер ми кожного разу втрачаємо наступний відсоток від нагороди:</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gridCol w:w="1134"/>
      </w:tblGrid>
      <w:tr w:rsidR="00893740" w:rsidRPr="00986D4E" w14:paraId="5A982237" w14:textId="77777777" w:rsidTr="00956E60">
        <w:tc>
          <w:tcPr>
            <w:tcW w:w="9072" w:type="dxa"/>
            <w:vAlign w:val="center"/>
          </w:tcPr>
          <w:p w14:paraId="13483239" w14:textId="77777777" w:rsidR="00893740" w:rsidRPr="00CB273E" w:rsidRDefault="00893740" w:rsidP="00956E60">
            <w:pPr>
              <w:pStyle w:val="Formula"/>
              <w:ind w:firstLine="0"/>
              <w:jc w:val="center"/>
              <w:rPr>
                <w:lang w:val="en-US"/>
              </w:rPr>
            </w:pPr>
            <w:r w:rsidRPr="00893740">
              <w:rPr>
                <w:position w:val="-12"/>
                <w:lang w:val="ru-RU"/>
              </w:rPr>
              <w:object w:dxaOrig="540" w:dyaOrig="400" w14:anchorId="11F230D6">
                <v:shape id="_x0000_i1116" type="#_x0000_t75" style="width:27pt;height:20.25pt" o:ole="">
                  <v:imagedata r:id="rId190" o:title=""/>
                </v:shape>
                <o:OLEObject Type="Embed" ProgID="Equation.3" ShapeID="_x0000_i1116" DrawAspect="Content" ObjectID="_1621152114" r:id="rId191"/>
              </w:object>
            </w:r>
          </w:p>
        </w:tc>
        <w:tc>
          <w:tcPr>
            <w:tcW w:w="1134" w:type="dxa"/>
            <w:vAlign w:val="center"/>
          </w:tcPr>
          <w:p w14:paraId="53BB7C30" w14:textId="3141CA7C" w:rsidR="00893740" w:rsidRPr="00986D4E" w:rsidRDefault="00893740" w:rsidP="00956E60">
            <w:pPr>
              <w:ind w:right="-108" w:firstLine="0"/>
              <w:jc w:val="right"/>
            </w:pPr>
            <w:r w:rsidRPr="00BB0ACB">
              <w:t>(</w:t>
            </w:r>
            <w:r w:rsidR="00C04844">
              <w:t>2.7</w:t>
            </w:r>
            <w:r w:rsidRPr="00BB0ACB">
              <w:t>)</w:t>
            </w:r>
          </w:p>
        </w:tc>
      </w:tr>
    </w:tbl>
    <w:p w14:paraId="18D38E2B" w14:textId="2FF8E5D8" w:rsidR="00054B24" w:rsidRPr="00C04844" w:rsidRDefault="00054B24" w:rsidP="00956788">
      <w:pPr>
        <w:rPr>
          <w:lang w:val="ru-RU" w:eastAsia="en-US"/>
        </w:rPr>
      </w:pPr>
      <w:r w:rsidRPr="006A3801">
        <w:rPr>
          <w:lang w:eastAsia="en-US"/>
        </w:rPr>
        <w:t>Перевагою даного способу організації кластеру є те, що</w:t>
      </w:r>
      <w:r w:rsidR="00893740" w:rsidRPr="00893740">
        <w:rPr>
          <w:lang w:val="ru-RU" w:eastAsia="en-US"/>
        </w:rPr>
        <w:t xml:space="preserve"> </w:t>
      </w:r>
      <w:r w:rsidR="00893740">
        <w:rPr>
          <w:lang w:eastAsia="en-US"/>
        </w:rPr>
        <w:t xml:space="preserve">кількість вузлів кластеру, що належать множині </w:t>
      </w:r>
      <w:r w:rsidR="00893740" w:rsidRPr="00866410">
        <w:rPr>
          <w:position w:val="-6"/>
          <w:sz w:val="24"/>
          <w:szCs w:val="24"/>
        </w:rPr>
        <w:object w:dxaOrig="240" w:dyaOrig="300" w14:anchorId="26D0C3E1">
          <v:shape id="_x0000_i1117" type="#_x0000_t75" style="width:12pt;height:15pt" o:ole="">
            <v:imagedata r:id="rId183" o:title=""/>
          </v:shape>
          <o:OLEObject Type="Embed" ProgID="Equation.3" ShapeID="_x0000_i1117" DrawAspect="Content" ObjectID="_1621152115" r:id="rId192"/>
        </w:object>
      </w:r>
      <w:r w:rsidR="00893740">
        <w:rPr>
          <w:sz w:val="24"/>
          <w:szCs w:val="24"/>
        </w:rPr>
        <w:t xml:space="preserve"> </w:t>
      </w:r>
      <w:r w:rsidR="00893740">
        <w:rPr>
          <w:szCs w:val="24"/>
        </w:rPr>
        <w:t xml:space="preserve">дорівнює </w:t>
      </w:r>
      <w:r w:rsidR="00393E64" w:rsidRPr="00893740">
        <w:rPr>
          <w:position w:val="-6"/>
          <w:sz w:val="24"/>
          <w:szCs w:val="24"/>
        </w:rPr>
        <w:object w:dxaOrig="560" w:dyaOrig="300" w14:anchorId="0677E401">
          <v:shape id="_x0000_i1118" type="#_x0000_t75" style="width:27.75pt;height:15pt" o:ole="">
            <v:imagedata r:id="rId193" o:title=""/>
          </v:shape>
          <o:OLEObject Type="Embed" ProgID="Equation.3" ShapeID="_x0000_i1118" DrawAspect="Content" ObjectID="_1621152116" r:id="rId194"/>
        </w:object>
      </w:r>
      <w:r w:rsidR="00893740">
        <w:rPr>
          <w:lang w:eastAsia="en-US"/>
        </w:rPr>
        <w:t>.</w:t>
      </w:r>
    </w:p>
    <w:p w14:paraId="625219A0" w14:textId="14DA9461" w:rsidR="00054B24" w:rsidRPr="00BA5FCA" w:rsidRDefault="005A4FEC" w:rsidP="00956788">
      <w:pPr>
        <w:pStyle w:val="Heading4"/>
        <w:ind w:left="1571" w:hanging="862"/>
        <w:rPr>
          <w:lang w:val="ru-RU"/>
        </w:rPr>
      </w:pPr>
      <w:bookmarkStart w:id="18" w:name="_Toc8943720"/>
      <w:r>
        <w:t>У</w:t>
      </w:r>
      <w:r w:rsidR="00054B24">
        <w:t>загальнене кільце</w:t>
      </w:r>
      <w:r w:rsidR="00C76C89">
        <w:t xml:space="preserve"> (УК</w:t>
      </w:r>
      <w:r w:rsidR="009945CE">
        <w:t>)</w:t>
      </w:r>
      <w:bookmarkEnd w:id="18"/>
    </w:p>
    <w:p w14:paraId="168F3F8E" w14:textId="77777777" w:rsidR="00C76C89" w:rsidRDefault="00C76C89" w:rsidP="00956788">
      <w:pPr>
        <w:rPr>
          <w:lang w:eastAsia="en-US"/>
        </w:rPr>
      </w:pPr>
      <w:r>
        <w:rPr>
          <w:lang w:eastAsia="en-US"/>
        </w:rPr>
        <w:t xml:space="preserve">Спробуємо поєднати переваги структури </w:t>
      </w:r>
      <w:r w:rsidRPr="00BF272C">
        <w:rPr>
          <w:i/>
          <w:lang w:eastAsia="en-US"/>
        </w:rPr>
        <w:t>Кільце</w:t>
      </w:r>
      <w:r>
        <w:rPr>
          <w:lang w:eastAsia="en-US"/>
        </w:rPr>
        <w:t xml:space="preserve"> з перевагами структури </w:t>
      </w:r>
      <w:r w:rsidRPr="00BF272C">
        <w:rPr>
          <w:i/>
          <w:lang w:eastAsia="en-US"/>
        </w:rPr>
        <w:t>Зірка</w:t>
      </w:r>
      <w:r>
        <w:rPr>
          <w:lang w:eastAsia="en-US"/>
        </w:rPr>
        <w:t>.</w:t>
      </w:r>
    </w:p>
    <w:p w14:paraId="04D076F4" w14:textId="40B15405" w:rsidR="00C76C89" w:rsidRDefault="00C76C89" w:rsidP="00956788">
      <w:pPr>
        <w:rPr>
          <w:lang w:eastAsia="en-US"/>
        </w:rPr>
      </w:pPr>
      <w:r>
        <w:rPr>
          <w:lang w:eastAsia="en-US"/>
        </w:rPr>
        <w:lastRenderedPageBreak/>
        <w:t xml:space="preserve">Введемо </w:t>
      </w:r>
      <w:r w:rsidR="00BF272C">
        <w:rPr>
          <w:lang w:eastAsia="en-US"/>
        </w:rPr>
        <w:t>наступне</w:t>
      </w:r>
      <w:r>
        <w:rPr>
          <w:lang w:eastAsia="en-US"/>
        </w:rPr>
        <w:t xml:space="preserve"> поняття: шаром будемо називати </w:t>
      </w:r>
      <w:r w:rsidR="00BF272C">
        <w:rPr>
          <w:lang w:eastAsia="en-US"/>
        </w:rPr>
        <w:t>множину</w:t>
      </w:r>
      <w:r>
        <w:rPr>
          <w:lang w:eastAsia="en-US"/>
        </w:rPr>
        <w:t xml:space="preserve"> вершин одного типу, які не пов'язані між собою. Будемо говорити, що два шари з'єднані, якщо для кожної вершини першого шару існує ребро, яке пов'язує її з кожної з вершин другого шару. Узагальнене кільце складається з </w:t>
      </w:r>
      <w:r w:rsidR="00BF272C" w:rsidRPr="009208B8">
        <w:rPr>
          <w:position w:val="-6"/>
        </w:rPr>
        <w:object w:dxaOrig="420" w:dyaOrig="300" w14:anchorId="282B69BE">
          <v:shape id="_x0000_i1119" type="#_x0000_t75" style="width:21.75pt;height:15pt" o:ole="">
            <v:imagedata r:id="rId195" o:title=""/>
          </v:shape>
          <o:OLEObject Type="Embed" ProgID="Equation.3" ShapeID="_x0000_i1119" DrawAspect="Content" ObjectID="_1621152117" r:id="rId196"/>
        </w:object>
      </w:r>
      <w:r w:rsidR="00BF272C">
        <w:t xml:space="preserve"> </w:t>
      </w:r>
      <w:r>
        <w:rPr>
          <w:lang w:eastAsia="en-US"/>
        </w:rPr>
        <w:t xml:space="preserve">шарів, з'єднаних у вигляді кільця. При цьому </w:t>
      </w:r>
      <w:r w:rsidR="00BF272C">
        <w:rPr>
          <w:lang w:eastAsia="en-US"/>
        </w:rPr>
        <w:t xml:space="preserve">маємо </w:t>
      </w:r>
      <w:r w:rsidR="00BF272C" w:rsidRPr="00FA42D7">
        <w:rPr>
          <w:position w:val="-6"/>
          <w:sz w:val="24"/>
          <w:szCs w:val="24"/>
        </w:rPr>
        <w:object w:dxaOrig="279" w:dyaOrig="240" w14:anchorId="5FDAA863">
          <v:shape id="_x0000_i1120" type="#_x0000_t75" style="width:14.25pt;height:12pt" o:ole="">
            <v:imagedata r:id="rId197" o:title=""/>
          </v:shape>
          <o:OLEObject Type="Embed" ProgID="Equation.3" ShapeID="_x0000_i1120" DrawAspect="Content" ObjectID="_1621152118" r:id="rId198"/>
        </w:object>
      </w:r>
      <w:r>
        <w:rPr>
          <w:lang w:eastAsia="en-US"/>
        </w:rPr>
        <w:t xml:space="preserve"> шарів, кожен з яких містить одну вершину-</w:t>
      </w:r>
      <w:r w:rsidR="00C20D19">
        <w:rPr>
          <w:lang w:eastAsia="en-US"/>
        </w:rPr>
        <w:t>авт</w:t>
      </w:r>
      <w:r w:rsidR="00BF272C">
        <w:rPr>
          <w:lang w:eastAsia="en-US"/>
        </w:rPr>
        <w:t>ора</w:t>
      </w:r>
      <w:r>
        <w:rPr>
          <w:lang w:eastAsia="en-US"/>
        </w:rPr>
        <w:t xml:space="preserve">, і </w:t>
      </w:r>
      <w:r w:rsidR="00BF272C" w:rsidRPr="00FA42D7">
        <w:rPr>
          <w:position w:val="-6"/>
          <w:sz w:val="24"/>
          <w:szCs w:val="24"/>
        </w:rPr>
        <w:object w:dxaOrig="279" w:dyaOrig="240" w14:anchorId="58C307C8">
          <v:shape id="_x0000_i1121" type="#_x0000_t75" style="width:14.25pt;height:12pt" o:ole="">
            <v:imagedata r:id="rId197" o:title=""/>
          </v:shape>
          <o:OLEObject Type="Embed" ProgID="Equation.3" ShapeID="_x0000_i1121" DrawAspect="Content" ObjectID="_1621152119" r:id="rId199"/>
        </w:object>
      </w:r>
      <w:r w:rsidR="00BF272C">
        <w:rPr>
          <w:sz w:val="24"/>
          <w:szCs w:val="24"/>
        </w:rPr>
        <w:t xml:space="preserve"> </w:t>
      </w:r>
      <w:r w:rsidR="00BF272C">
        <w:rPr>
          <w:lang w:eastAsia="en-US"/>
        </w:rPr>
        <w:t>шарів</w:t>
      </w:r>
      <w:r>
        <w:rPr>
          <w:lang w:eastAsia="en-US"/>
        </w:rPr>
        <w:t xml:space="preserve">, кожен з яких містить </w:t>
      </w:r>
      <w:r w:rsidR="00BF272C" w:rsidRPr="009D6671">
        <w:rPr>
          <w:position w:val="-6"/>
          <w:sz w:val="24"/>
          <w:szCs w:val="24"/>
        </w:rPr>
        <w:object w:dxaOrig="160" w:dyaOrig="260" w14:anchorId="110BC9EB">
          <v:shape id="_x0000_i1122" type="#_x0000_t75" style="width:7.5pt;height:12.75pt" o:ole="">
            <v:imagedata r:id="rId200" o:title=""/>
          </v:shape>
          <o:OLEObject Type="Embed" ProgID="Equation.3" ShapeID="_x0000_i1122" DrawAspect="Content" ObjectID="_1621152120" r:id="rId201"/>
        </w:object>
      </w:r>
      <w:r w:rsidR="00BF272C">
        <w:rPr>
          <w:sz w:val="24"/>
          <w:szCs w:val="24"/>
        </w:rPr>
        <w:t xml:space="preserve"> </w:t>
      </w:r>
      <w:r>
        <w:rPr>
          <w:lang w:eastAsia="en-US"/>
        </w:rPr>
        <w:t>вершин-</w:t>
      </w:r>
      <w:r w:rsidR="00BF272C">
        <w:rPr>
          <w:lang w:eastAsia="en-US"/>
        </w:rPr>
        <w:t>підписників</w:t>
      </w:r>
      <w:r>
        <w:rPr>
          <w:lang w:eastAsia="en-US"/>
        </w:rPr>
        <w:t>, де</w:t>
      </w:r>
      <w:r w:rsidR="00BF272C">
        <w:rPr>
          <w:lang w:eastAsia="en-US"/>
        </w:rPr>
        <w:t xml:space="preserve"> </w:t>
      </w:r>
      <w:r w:rsidR="00BF272C" w:rsidRPr="009D6671">
        <w:rPr>
          <w:position w:val="-6"/>
          <w:sz w:val="24"/>
          <w:szCs w:val="24"/>
        </w:rPr>
        <w:object w:dxaOrig="160" w:dyaOrig="260" w14:anchorId="0337BF65">
          <v:shape id="_x0000_i1123" type="#_x0000_t75" style="width:7.5pt;height:12.75pt" o:ole="">
            <v:imagedata r:id="rId200" o:title=""/>
          </v:shape>
          <o:OLEObject Type="Embed" ProgID="Equation.3" ShapeID="_x0000_i1123" DrawAspect="Content" ObjectID="_1621152121" r:id="rId202"/>
        </w:object>
      </w:r>
      <w:r>
        <w:rPr>
          <w:lang w:eastAsia="en-US"/>
        </w:rPr>
        <w:t>:</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gridCol w:w="1134"/>
      </w:tblGrid>
      <w:tr w:rsidR="00D122C5" w:rsidRPr="00986D4E" w14:paraId="7DF272B0" w14:textId="77777777" w:rsidTr="00956E60">
        <w:tc>
          <w:tcPr>
            <w:tcW w:w="9072" w:type="dxa"/>
            <w:vAlign w:val="center"/>
          </w:tcPr>
          <w:p w14:paraId="7254E089" w14:textId="51B1318C" w:rsidR="00D122C5" w:rsidRPr="00CB273E" w:rsidRDefault="003E2027" w:rsidP="00956E60">
            <w:pPr>
              <w:pStyle w:val="Formula"/>
              <w:ind w:firstLine="0"/>
              <w:jc w:val="center"/>
              <w:rPr>
                <w:lang w:val="en-US"/>
              </w:rPr>
            </w:pPr>
            <w:r w:rsidRPr="00FA42D7">
              <w:rPr>
                <w:position w:val="-28"/>
              </w:rPr>
              <w:object w:dxaOrig="1020" w:dyaOrig="720" w14:anchorId="7F5A991F">
                <v:shape id="_x0000_i1124" type="#_x0000_t75" style="width:50.25pt;height:36.75pt" o:ole="">
                  <v:imagedata r:id="rId203" o:title=""/>
                </v:shape>
                <o:OLEObject Type="Embed" ProgID="Equation.3" ShapeID="_x0000_i1124" DrawAspect="Content" ObjectID="_1621152122" r:id="rId204"/>
              </w:object>
            </w:r>
          </w:p>
        </w:tc>
        <w:tc>
          <w:tcPr>
            <w:tcW w:w="1134" w:type="dxa"/>
            <w:vAlign w:val="center"/>
          </w:tcPr>
          <w:p w14:paraId="3D36E4C0" w14:textId="73D4B177" w:rsidR="00D122C5" w:rsidRPr="00986D4E" w:rsidRDefault="00D122C5" w:rsidP="00956E60">
            <w:pPr>
              <w:ind w:right="-108" w:firstLine="0"/>
              <w:jc w:val="right"/>
            </w:pPr>
            <w:r w:rsidRPr="00BB0ACB">
              <w:t>(</w:t>
            </w:r>
            <w:r w:rsidR="00C04844">
              <w:t>2.8</w:t>
            </w:r>
            <w:r w:rsidRPr="00BB0ACB">
              <w:t>)</w:t>
            </w:r>
          </w:p>
        </w:tc>
      </w:tr>
    </w:tbl>
    <w:p w14:paraId="130C3B8E" w14:textId="73A5E3E7" w:rsidR="00054B24" w:rsidRPr="00CA5E0B" w:rsidRDefault="003E2027" w:rsidP="00956788">
      <w:pPr>
        <w:rPr>
          <w:lang w:val="ru-RU"/>
        </w:rPr>
      </w:pPr>
      <w:r w:rsidRPr="003E2027">
        <w:t>При цьому</w:t>
      </w:r>
      <w:r>
        <w:t xml:space="preserve"> </w:t>
      </w:r>
      <w:r w:rsidRPr="00FA42D7">
        <w:rPr>
          <w:position w:val="-6"/>
          <w:sz w:val="24"/>
          <w:szCs w:val="24"/>
        </w:rPr>
        <w:object w:dxaOrig="200" w:dyaOrig="240" w14:anchorId="5F2C73D1">
          <v:shape id="_x0000_i1125" type="#_x0000_t75" style="width:9.75pt;height:12pt" o:ole="">
            <v:imagedata r:id="rId205" o:title=""/>
          </v:shape>
          <o:OLEObject Type="Embed" ProgID="Equation.3" ShapeID="_x0000_i1125" DrawAspect="Content" ObjectID="_1621152123" r:id="rId206"/>
        </w:object>
      </w:r>
      <w:r w:rsidRPr="003E2027">
        <w:t xml:space="preserve"> повинно </w:t>
      </w:r>
      <w:r>
        <w:t xml:space="preserve">без </w:t>
      </w:r>
      <w:r w:rsidRPr="003E2027">
        <w:t>остачі ділитися на</w:t>
      </w:r>
      <w:r>
        <w:t xml:space="preserve"> </w:t>
      </w:r>
      <w:r w:rsidRPr="00FA42D7">
        <w:rPr>
          <w:position w:val="-6"/>
          <w:sz w:val="24"/>
          <w:szCs w:val="24"/>
        </w:rPr>
        <w:object w:dxaOrig="320" w:dyaOrig="240" w14:anchorId="00C2343C">
          <v:shape id="_x0000_i1126" type="#_x0000_t75" style="width:15.75pt;height:12pt" o:ole="">
            <v:imagedata r:id="rId207" o:title=""/>
          </v:shape>
          <o:OLEObject Type="Embed" ProgID="Equation.3" ShapeID="_x0000_i1126" DrawAspect="Content" ObjectID="_1621152124" r:id="rId208"/>
        </w:object>
      </w:r>
      <w:r w:rsidRPr="003E2027">
        <w:t xml:space="preserve"> В даній структурі </w:t>
      </w:r>
      <w:r w:rsidRPr="009D6671">
        <w:rPr>
          <w:position w:val="-6"/>
          <w:sz w:val="24"/>
          <w:szCs w:val="24"/>
        </w:rPr>
        <w:object w:dxaOrig="279" w:dyaOrig="240" w14:anchorId="0CA110CC">
          <v:shape id="_x0000_i1127" type="#_x0000_t75" style="width:14.25pt;height:12pt" o:ole="">
            <v:imagedata r:id="rId209" o:title=""/>
          </v:shape>
          <o:OLEObject Type="Embed" ProgID="Equation.3" ShapeID="_x0000_i1127" DrawAspect="Content" ObjectID="_1621152125" r:id="rId210"/>
        </w:object>
      </w:r>
      <w:r>
        <w:rPr>
          <w:sz w:val="24"/>
          <w:szCs w:val="24"/>
        </w:rPr>
        <w:t xml:space="preserve"> </w:t>
      </w:r>
      <w:r w:rsidRPr="003E2027">
        <w:t xml:space="preserve">вершин використовується в якості авторів і </w:t>
      </w:r>
      <w:r w:rsidRPr="009D6671">
        <w:rPr>
          <w:position w:val="-6"/>
          <w:sz w:val="24"/>
          <w:szCs w:val="24"/>
        </w:rPr>
        <w:object w:dxaOrig="680" w:dyaOrig="240" w14:anchorId="39E82230">
          <v:shape id="_x0000_i1128" type="#_x0000_t75" style="width:34.5pt;height:12pt" o:ole="">
            <v:imagedata r:id="rId211" o:title=""/>
          </v:shape>
          <o:OLEObject Type="Embed" ProgID="Equation.3" ShapeID="_x0000_i1128" DrawAspect="Content" ObjectID="_1621152126" r:id="rId212"/>
        </w:object>
      </w:r>
      <w:r>
        <w:rPr>
          <w:sz w:val="24"/>
          <w:szCs w:val="24"/>
        </w:rPr>
        <w:t xml:space="preserve"> </w:t>
      </w:r>
      <w:r w:rsidRPr="003E2027">
        <w:t xml:space="preserve">використовується в якості </w:t>
      </w:r>
      <w:r>
        <w:t>підписників</w:t>
      </w:r>
      <w:r w:rsidRPr="003E2027">
        <w:t>. Якщо</w:t>
      </w:r>
      <w:r>
        <w:t xml:space="preserve"> </w:t>
      </w:r>
      <w:r w:rsidRPr="009D6671">
        <w:rPr>
          <w:position w:val="-6"/>
        </w:rPr>
        <w:object w:dxaOrig="820" w:dyaOrig="300" w14:anchorId="4718894F">
          <v:shape id="_x0000_i1129" type="#_x0000_t75" style="width:42pt;height:15pt" o:ole="">
            <v:imagedata r:id="rId213" o:title=""/>
          </v:shape>
          <o:OLEObject Type="Embed" ProgID="Equation.3" ShapeID="_x0000_i1129" DrawAspect="Content" ObjectID="_1621152127" r:id="rId214"/>
        </w:object>
      </w:r>
      <w:r w:rsidRPr="003E2027">
        <w:t xml:space="preserve">, то отримуємо структуру </w:t>
      </w:r>
      <w:r w:rsidRPr="003E2027">
        <w:rPr>
          <w:i/>
        </w:rPr>
        <w:t>Кільце</w:t>
      </w:r>
      <w:r w:rsidRPr="003E2027">
        <w:t xml:space="preserve">. </w:t>
      </w:r>
      <w:r w:rsidR="00B017C0">
        <w:t>С</w:t>
      </w:r>
      <w:r w:rsidRPr="003E2027">
        <w:t xml:space="preserve">хема </w:t>
      </w:r>
      <w:r w:rsidRPr="003E2027">
        <w:rPr>
          <w:i/>
        </w:rPr>
        <w:t>Узагальненого кільця</w:t>
      </w:r>
      <w:r w:rsidR="00B017C0">
        <w:rPr>
          <w:i/>
        </w:rPr>
        <w:t xml:space="preserve"> </w:t>
      </w:r>
      <w:r w:rsidR="00B017C0">
        <w:t>наведена у графічних матеріалах</w:t>
      </w:r>
      <w:r w:rsidRPr="003E2027">
        <w:t>. При цьому використовується така нумерація вершин: перший індекс вершини вказує на номер шару, в якому знаходиться вершина, а другий - на номер вершини в цьому шарі.</w:t>
      </w:r>
    </w:p>
    <w:p w14:paraId="59032BEC" w14:textId="40662DFF" w:rsidR="00054B24" w:rsidRDefault="00054B24" w:rsidP="00956788">
      <w:pPr>
        <w:rPr>
          <w:lang w:eastAsia="en-US"/>
        </w:rPr>
      </w:pPr>
      <w:r w:rsidRPr="006A3801">
        <w:rPr>
          <w:lang w:eastAsia="en-US"/>
        </w:rPr>
        <w:t xml:space="preserve">Нехай нагорода надійшла в одного з </w:t>
      </w:r>
      <w:r w:rsidR="0090163E">
        <w:rPr>
          <w:lang w:eastAsia="en-US"/>
        </w:rPr>
        <w:t>п</w:t>
      </w:r>
      <w:r w:rsidR="00EC4B35">
        <w:rPr>
          <w:lang w:eastAsia="en-US"/>
        </w:rPr>
        <w:t>ідписників</w:t>
      </w:r>
      <w:r w:rsidRPr="006A3801">
        <w:rPr>
          <w:lang w:eastAsia="en-US"/>
        </w:rPr>
        <w:t xml:space="preserve"> кластеру. Спочатку нагорода розподіляється по 2 підкластерам типу </w:t>
      </w:r>
      <w:r w:rsidR="00C40D18" w:rsidRPr="00C40D18">
        <w:rPr>
          <w:i/>
          <w:lang w:eastAsia="en-US"/>
        </w:rPr>
        <w:t>Зірка</w:t>
      </w:r>
      <w:r w:rsidRPr="006A3801">
        <w:rPr>
          <w:lang w:eastAsia="en-US"/>
        </w:rPr>
        <w:t xml:space="preserve">, але, на відміну від </w:t>
      </w:r>
      <w:r w:rsidR="00C40D18" w:rsidRPr="00C40D18">
        <w:rPr>
          <w:i/>
          <w:lang w:eastAsia="en-US"/>
        </w:rPr>
        <w:t>Зірки</w:t>
      </w:r>
      <w:r w:rsidRPr="006A3801">
        <w:rPr>
          <w:lang w:eastAsia="en-US"/>
        </w:rPr>
        <w:t xml:space="preserve">, втрачається не </w:t>
      </w:r>
      <w:r w:rsidR="004200E2" w:rsidRPr="00893740">
        <w:rPr>
          <w:position w:val="-12"/>
          <w:lang w:val="ru-RU"/>
        </w:rPr>
        <w:object w:dxaOrig="540" w:dyaOrig="400" w14:anchorId="567B08B7">
          <v:shape id="_x0000_i1130" type="#_x0000_t75" style="width:27pt;height:20.25pt" o:ole="">
            <v:imagedata r:id="rId190" o:title=""/>
          </v:shape>
          <o:OLEObject Type="Embed" ProgID="Equation.3" ShapeID="_x0000_i1130" DrawAspect="Content" ObjectID="_1621152128" r:id="rId215"/>
        </w:object>
      </w:r>
      <w:r w:rsidRPr="006A3801">
        <w:rPr>
          <w:sz w:val="24"/>
          <w:szCs w:val="24"/>
          <w:lang w:eastAsia="en-US"/>
        </w:rPr>
        <w:t xml:space="preserve"> </w:t>
      </w:r>
      <w:r w:rsidRPr="006A3801">
        <w:rPr>
          <w:lang w:eastAsia="en-US"/>
        </w:rPr>
        <w:t>, а:</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gridCol w:w="1134"/>
      </w:tblGrid>
      <w:tr w:rsidR="004200E2" w:rsidRPr="00986D4E" w14:paraId="4CBE25B8" w14:textId="77777777" w:rsidTr="00956E60">
        <w:tc>
          <w:tcPr>
            <w:tcW w:w="9072" w:type="dxa"/>
            <w:vAlign w:val="center"/>
          </w:tcPr>
          <w:p w14:paraId="2E31541B" w14:textId="77777777" w:rsidR="004200E2" w:rsidRPr="00CB273E" w:rsidRDefault="003D2793" w:rsidP="00956E60">
            <w:pPr>
              <w:pStyle w:val="Formula"/>
              <w:ind w:firstLine="0"/>
              <w:jc w:val="center"/>
              <w:rPr>
                <w:lang w:val="en-US"/>
              </w:rPr>
            </w:pPr>
            <w:r w:rsidRPr="004200E2">
              <w:rPr>
                <w:position w:val="-28"/>
                <w:lang w:val="ru-RU"/>
              </w:rPr>
              <w:object w:dxaOrig="1120" w:dyaOrig="720" w14:anchorId="7E3E1179">
                <v:shape id="_x0000_i1131" type="#_x0000_t75" style="width:56.25pt;height:36.75pt" o:ole="">
                  <v:imagedata r:id="rId216" o:title=""/>
                </v:shape>
                <o:OLEObject Type="Embed" ProgID="Equation.3" ShapeID="_x0000_i1131" DrawAspect="Content" ObjectID="_1621152129" r:id="rId217"/>
              </w:object>
            </w:r>
          </w:p>
        </w:tc>
        <w:tc>
          <w:tcPr>
            <w:tcW w:w="1134" w:type="dxa"/>
            <w:vAlign w:val="center"/>
          </w:tcPr>
          <w:p w14:paraId="3574611B" w14:textId="0F2ADEA1" w:rsidR="004200E2" w:rsidRPr="00986D4E" w:rsidRDefault="004200E2" w:rsidP="00956E60">
            <w:pPr>
              <w:ind w:right="-108" w:firstLine="0"/>
              <w:jc w:val="right"/>
            </w:pPr>
            <w:r w:rsidRPr="00BB0ACB">
              <w:t>(</w:t>
            </w:r>
            <w:r w:rsidR="00C04844">
              <w:t>2.9</w:t>
            </w:r>
            <w:r w:rsidRPr="00BB0ACB">
              <w:t>)</w:t>
            </w:r>
          </w:p>
        </w:tc>
      </w:tr>
    </w:tbl>
    <w:p w14:paraId="735193F8" w14:textId="323477EC" w:rsidR="00054B24" w:rsidRDefault="00054B24" w:rsidP="00956788">
      <w:pPr>
        <w:rPr>
          <w:rFonts w:ascii="Cambria Math" w:hAnsi="Cambria Math"/>
          <w:sz w:val="24"/>
          <w:szCs w:val="24"/>
          <w:lang w:eastAsia="en-US"/>
        </w:rPr>
      </w:pPr>
      <w:r w:rsidRPr="006A3801">
        <w:rPr>
          <w:lang w:eastAsia="en-US"/>
        </w:rPr>
        <w:t xml:space="preserve">А для решти частини нагороди, яка переходить до 3 шару: </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gridCol w:w="1134"/>
      </w:tblGrid>
      <w:tr w:rsidR="004200E2" w:rsidRPr="00986D4E" w14:paraId="522ADFDE" w14:textId="77777777" w:rsidTr="00956E60">
        <w:tc>
          <w:tcPr>
            <w:tcW w:w="9072" w:type="dxa"/>
            <w:vAlign w:val="center"/>
          </w:tcPr>
          <w:p w14:paraId="4D9A8DEA" w14:textId="77777777" w:rsidR="004200E2" w:rsidRPr="00CB273E" w:rsidRDefault="003D2793" w:rsidP="00956E60">
            <w:pPr>
              <w:pStyle w:val="Formula"/>
              <w:ind w:firstLine="0"/>
              <w:jc w:val="center"/>
              <w:rPr>
                <w:lang w:val="en-US"/>
              </w:rPr>
            </w:pPr>
            <w:r w:rsidRPr="004200E2">
              <w:rPr>
                <w:position w:val="-28"/>
                <w:lang w:val="ru-RU"/>
              </w:rPr>
              <w:object w:dxaOrig="1120" w:dyaOrig="720" w14:anchorId="1B5CAE61">
                <v:shape id="_x0000_i1132" type="#_x0000_t75" style="width:56.25pt;height:36.75pt" o:ole="">
                  <v:imagedata r:id="rId218" o:title=""/>
                </v:shape>
                <o:OLEObject Type="Embed" ProgID="Equation.3" ShapeID="_x0000_i1132" DrawAspect="Content" ObjectID="_1621152130" r:id="rId219"/>
              </w:object>
            </w:r>
          </w:p>
        </w:tc>
        <w:tc>
          <w:tcPr>
            <w:tcW w:w="1134" w:type="dxa"/>
            <w:vAlign w:val="center"/>
          </w:tcPr>
          <w:p w14:paraId="3D431935" w14:textId="1EFCEFB5" w:rsidR="004200E2" w:rsidRPr="00986D4E" w:rsidRDefault="004200E2" w:rsidP="00956E60">
            <w:pPr>
              <w:ind w:right="-108" w:firstLine="0"/>
              <w:jc w:val="right"/>
            </w:pPr>
            <w:r w:rsidRPr="00BB0ACB">
              <w:t>(</w:t>
            </w:r>
            <w:r w:rsidR="00C04844">
              <w:t>2.10</w:t>
            </w:r>
            <w:r w:rsidRPr="00BB0ACB">
              <w:t>)</w:t>
            </w:r>
          </w:p>
        </w:tc>
      </w:tr>
    </w:tbl>
    <w:p w14:paraId="1BA67AAC" w14:textId="5E452A98" w:rsidR="00054B24" w:rsidRDefault="00054B24" w:rsidP="00956788">
      <w:pPr>
        <w:pStyle w:val="a1"/>
        <w:ind w:firstLine="0"/>
        <w:rPr>
          <w:szCs w:val="22"/>
          <w:lang w:eastAsia="en-US"/>
        </w:rPr>
      </w:pPr>
      <w:r w:rsidRPr="006A3801">
        <w:rPr>
          <w:szCs w:val="22"/>
          <w:lang w:eastAsia="en-US"/>
        </w:rPr>
        <w:t xml:space="preserve">можна вважати, що вона розподіляється по </w:t>
      </w:r>
      <w:r w:rsidR="00C40D18" w:rsidRPr="00C40D18">
        <w:rPr>
          <w:i/>
          <w:szCs w:val="22"/>
          <w:lang w:eastAsia="en-US"/>
        </w:rPr>
        <w:t>Кільцю</w:t>
      </w:r>
      <w:r w:rsidRPr="006A3801">
        <w:rPr>
          <w:szCs w:val="22"/>
          <w:lang w:eastAsia="en-US"/>
        </w:rPr>
        <w:t xml:space="preserve"> довжиною</w:t>
      </w:r>
      <w:r w:rsidR="00297C3D">
        <w:rPr>
          <w:szCs w:val="22"/>
          <w:lang w:eastAsia="en-US"/>
        </w:rPr>
        <w:t xml:space="preserve"> </w:t>
      </w:r>
      <w:r w:rsidR="00297C3D" w:rsidRPr="00297C3D">
        <w:rPr>
          <w:position w:val="-6"/>
          <w:lang w:val="ru-RU"/>
        </w:rPr>
        <w:object w:dxaOrig="780" w:dyaOrig="300" w14:anchorId="7533C623">
          <v:shape id="_x0000_i1133" type="#_x0000_t75" style="width:39pt;height:15pt" o:ole="">
            <v:imagedata r:id="rId220" o:title=""/>
          </v:shape>
          <o:OLEObject Type="Embed" ProgID="Equation.3" ShapeID="_x0000_i1133" DrawAspect="Content" ObjectID="_1621152131" r:id="rId221"/>
        </w:object>
      </w:r>
      <w:r w:rsidRPr="006A3801">
        <w:rPr>
          <w:szCs w:val="22"/>
          <w:lang w:eastAsia="en-US"/>
        </w:rPr>
        <w:t>.</w:t>
      </w:r>
    </w:p>
    <w:p w14:paraId="638DCA0F" w14:textId="2128BF05" w:rsidR="00E16849" w:rsidRPr="006A3801" w:rsidRDefault="00054B24" w:rsidP="00956788">
      <w:pPr>
        <w:rPr>
          <w:lang w:eastAsia="en-US"/>
        </w:rPr>
      </w:pPr>
      <w:r w:rsidRPr="006A3801">
        <w:rPr>
          <w:lang w:eastAsia="en-US"/>
        </w:rPr>
        <w:t xml:space="preserve">Кількість нагороди, яку отримує мережа, в цьому разі складається з 2 частин: нагорода 2 підкластерів зі структурою </w:t>
      </w:r>
      <w:r w:rsidR="00C40D18" w:rsidRPr="00C40D18">
        <w:rPr>
          <w:i/>
          <w:lang w:eastAsia="en-US"/>
        </w:rPr>
        <w:t>Зірка</w:t>
      </w:r>
      <w:r w:rsidR="00C40D18">
        <w:rPr>
          <w:lang w:eastAsia="en-US"/>
        </w:rPr>
        <w:t xml:space="preserve"> </w:t>
      </w:r>
      <w:r w:rsidRPr="006A3801">
        <w:rPr>
          <w:lang w:eastAsia="en-US"/>
        </w:rPr>
        <w:t xml:space="preserve">і нагорода </w:t>
      </w:r>
      <w:r w:rsidR="00C40D18">
        <w:rPr>
          <w:i/>
          <w:lang w:eastAsia="en-US"/>
        </w:rPr>
        <w:t>К</w:t>
      </w:r>
      <w:r w:rsidRPr="00C40D18">
        <w:rPr>
          <w:i/>
          <w:lang w:eastAsia="en-US"/>
        </w:rPr>
        <w:t>ільця</w:t>
      </w:r>
      <w:r w:rsidRPr="006A3801">
        <w:rPr>
          <w:szCs w:val="22"/>
          <w:lang w:eastAsia="en-US"/>
        </w:rPr>
        <w:t xml:space="preserve">. Так як в </w:t>
      </w:r>
      <w:r w:rsidRPr="0004246F">
        <w:t>кожну</w:t>
      </w:r>
      <w:r w:rsidRPr="006A3801">
        <w:rPr>
          <w:szCs w:val="22"/>
          <w:lang w:eastAsia="en-US"/>
        </w:rPr>
        <w:t xml:space="preserve"> з зірок надходить рівно по половині нагороди і вони мають однакову конфігурацію, то можна </w:t>
      </w:r>
      <w:r w:rsidRPr="006A3801">
        <w:rPr>
          <w:szCs w:val="22"/>
          <w:lang w:eastAsia="en-US"/>
        </w:rPr>
        <w:lastRenderedPageBreak/>
        <w:t xml:space="preserve">вважати, що маємо одну «зірку», в яку надходить уся нагорода, яка була передана в </w:t>
      </w:r>
      <w:r w:rsidR="00EC4B35">
        <w:rPr>
          <w:szCs w:val="22"/>
          <w:lang w:eastAsia="en-US"/>
        </w:rPr>
        <w:t>активний вузол</w:t>
      </w:r>
      <w:r w:rsidRPr="006A3801">
        <w:rPr>
          <w:szCs w:val="22"/>
          <w:lang w:eastAsia="en-US"/>
        </w:rPr>
        <w:t xml:space="preserve">. </w:t>
      </w:r>
      <w:bookmarkStart w:id="19" w:name="_Toc531773715"/>
    </w:p>
    <w:p w14:paraId="3F8268B4" w14:textId="065C4FE4" w:rsidR="00404358" w:rsidRPr="00746BE0" w:rsidRDefault="00746BE0" w:rsidP="00956788">
      <w:pPr>
        <w:pStyle w:val="Heading4"/>
        <w:ind w:left="1571" w:hanging="862"/>
      </w:pPr>
      <w:bookmarkStart w:id="20" w:name="_Toc8943721"/>
      <w:bookmarkEnd w:id="19"/>
      <w:r>
        <w:t>Резуль</w:t>
      </w:r>
      <w:r w:rsidR="00C34142">
        <w:t>тати порівняння структур типу Зірка</w:t>
      </w:r>
      <w:r>
        <w:t>, Кільце, УК</w:t>
      </w:r>
      <w:bookmarkEnd w:id="20"/>
    </w:p>
    <w:p w14:paraId="13F2B802" w14:textId="64119F2F" w:rsidR="002D55DE" w:rsidRPr="006A3801" w:rsidRDefault="003608D6" w:rsidP="00956788">
      <w:pPr>
        <w:rPr>
          <w:lang w:eastAsia="en-US"/>
        </w:rPr>
      </w:pPr>
      <w:r w:rsidRPr="006A3801">
        <w:rPr>
          <w:lang w:eastAsia="en-US"/>
        </w:rPr>
        <w:t xml:space="preserve">За допомогою спеціально розробленого програмного забезпечення </w:t>
      </w:r>
      <w:r>
        <w:rPr>
          <w:lang w:eastAsia="en-US"/>
        </w:rPr>
        <w:t xml:space="preserve">було </w:t>
      </w:r>
      <w:r w:rsidR="00746BE0">
        <w:rPr>
          <w:lang w:val="ru-RU" w:eastAsia="en-US"/>
        </w:rPr>
        <w:t>проведено</w:t>
      </w:r>
      <w:r w:rsidRPr="006A3801">
        <w:rPr>
          <w:lang w:eastAsia="en-US"/>
        </w:rPr>
        <w:t xml:space="preserve"> наступні експерименти:</w:t>
      </w:r>
    </w:p>
    <w:p w14:paraId="1EDAB754" w14:textId="7A9D9A85" w:rsidR="003608D6" w:rsidRPr="006A3801" w:rsidRDefault="00C34142" w:rsidP="00B703FF">
      <w:pPr>
        <w:pStyle w:val="a1"/>
        <w:numPr>
          <w:ilvl w:val="0"/>
          <w:numId w:val="12"/>
        </w:numPr>
        <w:ind w:left="1066" w:hanging="357"/>
        <w:rPr>
          <w:lang w:eastAsia="en-US"/>
        </w:rPr>
      </w:pPr>
      <w:r>
        <w:rPr>
          <w:lang w:eastAsia="en-US"/>
        </w:rPr>
        <w:t>м</w:t>
      </w:r>
      <w:r w:rsidR="003608D6" w:rsidRPr="006A3801">
        <w:rPr>
          <w:lang w:eastAsia="en-US"/>
        </w:rPr>
        <w:t xml:space="preserve">оделювання при </w:t>
      </w:r>
      <w:r w:rsidR="00347403">
        <w:rPr>
          <w:lang w:eastAsia="en-US"/>
        </w:rPr>
        <w:t>декількох різних наборах значень</w:t>
      </w:r>
      <w:r w:rsidR="003608D6" w:rsidRPr="006A3801">
        <w:rPr>
          <w:szCs w:val="28"/>
          <w:lang w:eastAsia="en-US"/>
        </w:rPr>
        <w:t xml:space="preserve"> </w:t>
      </w:r>
      <w:r w:rsidR="00566A46" w:rsidRPr="00893740">
        <w:rPr>
          <w:position w:val="-12"/>
          <w:lang w:val="ru-RU"/>
        </w:rPr>
        <w:object w:dxaOrig="639" w:dyaOrig="380" w14:anchorId="3F98592C">
          <v:shape id="_x0000_i1134" type="#_x0000_t75" style="width:33pt;height:18pt" o:ole="">
            <v:imagedata r:id="rId222" o:title=""/>
          </v:shape>
          <o:OLEObject Type="Embed" ProgID="Equation.3" ShapeID="_x0000_i1134" DrawAspect="Content" ObjectID="_1621152132" r:id="rId223"/>
        </w:object>
      </w:r>
      <w:r w:rsidR="0080588A" w:rsidRPr="0080588A">
        <w:t xml:space="preserve"> </w:t>
      </w:r>
      <w:r w:rsidR="003608D6" w:rsidRPr="006A3801">
        <w:rPr>
          <w:lang w:eastAsia="en-US"/>
        </w:rPr>
        <w:t>розподілу нагород, коли кластер має стр</w:t>
      </w:r>
      <w:r w:rsidR="00347403">
        <w:rPr>
          <w:lang w:eastAsia="en-US"/>
        </w:rPr>
        <w:t xml:space="preserve">уктуру типу зірка, кільце з різною кількістю вузлів </w:t>
      </w:r>
      <w:r w:rsidR="00566A46" w:rsidRPr="00566A46">
        <w:rPr>
          <w:position w:val="-6"/>
          <w:sz w:val="24"/>
          <w:szCs w:val="24"/>
        </w:rPr>
        <w:object w:dxaOrig="200" w:dyaOrig="240" w14:anchorId="6D6F9EF3">
          <v:shape id="_x0000_i1135" type="#_x0000_t75" style="width:10.5pt;height:12pt" o:ole="">
            <v:imagedata r:id="rId224" o:title=""/>
          </v:shape>
          <o:OLEObject Type="Embed" ProgID="Equation.3" ShapeID="_x0000_i1135" DrawAspect="Content" ObjectID="_1621152133" r:id="rId225"/>
        </w:object>
      </w:r>
      <w:r w:rsidRPr="00C34142">
        <w:rPr>
          <w:sz w:val="24"/>
          <w:szCs w:val="24"/>
        </w:rPr>
        <w:t xml:space="preserve">; </w:t>
      </w:r>
      <w:r>
        <w:rPr>
          <w:lang w:eastAsia="en-US"/>
        </w:rPr>
        <w:t>а</w:t>
      </w:r>
      <w:r w:rsidR="005D620B">
        <w:rPr>
          <w:lang w:eastAsia="en-US"/>
        </w:rPr>
        <w:t xml:space="preserve">наліз залежності кількості нагороди кластеру від </w:t>
      </w:r>
      <w:r w:rsidR="0080588A" w:rsidRPr="00893740">
        <w:rPr>
          <w:position w:val="-12"/>
          <w:lang w:val="ru-RU"/>
        </w:rPr>
        <w:object w:dxaOrig="639" w:dyaOrig="380" w14:anchorId="209F6FCE">
          <v:shape id="_x0000_i1136" type="#_x0000_t75" style="width:33pt;height:18pt" o:ole="">
            <v:imagedata r:id="rId226" o:title=""/>
          </v:shape>
          <o:OLEObject Type="Embed" ProgID="Equation.3" ShapeID="_x0000_i1136" DrawAspect="Content" ObjectID="_1621152134" r:id="rId227"/>
        </w:object>
      </w:r>
      <w:r w:rsidR="0080588A" w:rsidRPr="0080588A">
        <w:t xml:space="preserve"> </w:t>
      </w:r>
      <w:r w:rsidR="005D620B">
        <w:rPr>
          <w:lang w:eastAsia="en-US"/>
        </w:rPr>
        <w:t xml:space="preserve">при фіксованих значеннях </w:t>
      </w:r>
      <w:r w:rsidR="0016380D" w:rsidRPr="00566A46">
        <w:rPr>
          <w:position w:val="-6"/>
          <w:sz w:val="24"/>
          <w:szCs w:val="24"/>
        </w:rPr>
        <w:object w:dxaOrig="200" w:dyaOrig="240" w14:anchorId="7E5CC7F1">
          <v:shape id="_x0000_i1137" type="#_x0000_t75" style="width:10.5pt;height:12pt" o:ole="">
            <v:imagedata r:id="rId228" o:title=""/>
          </v:shape>
          <o:OLEObject Type="Embed" ProgID="Equation.3" ShapeID="_x0000_i1137" DrawAspect="Content" ObjectID="_1621152135" r:id="rId229"/>
        </w:object>
      </w:r>
      <w:r w:rsidRPr="00C34142">
        <w:rPr>
          <w:lang w:eastAsia="en-US"/>
        </w:rPr>
        <w:t>;</w:t>
      </w:r>
    </w:p>
    <w:p w14:paraId="65A1B5BF" w14:textId="7AA4F5E4" w:rsidR="001F3649" w:rsidRPr="006A3801" w:rsidRDefault="00C34142" w:rsidP="00B703FF">
      <w:pPr>
        <w:pStyle w:val="a1"/>
        <w:numPr>
          <w:ilvl w:val="0"/>
          <w:numId w:val="12"/>
        </w:numPr>
        <w:ind w:left="1066" w:hanging="357"/>
        <w:rPr>
          <w:lang w:eastAsia="en-US"/>
        </w:rPr>
      </w:pPr>
      <w:r>
        <w:rPr>
          <w:lang w:eastAsia="en-US"/>
        </w:rPr>
        <w:t>м</w:t>
      </w:r>
      <w:r w:rsidR="003608D6" w:rsidRPr="006A3801">
        <w:rPr>
          <w:lang w:eastAsia="en-US"/>
        </w:rPr>
        <w:t xml:space="preserve">оделювання при </w:t>
      </w:r>
      <w:r w:rsidR="002D55DE">
        <w:rPr>
          <w:lang w:eastAsia="en-US"/>
        </w:rPr>
        <w:t>декількох різних наборах значень</w:t>
      </w:r>
      <w:r w:rsidR="003608D6" w:rsidRPr="006A3801">
        <w:rPr>
          <w:szCs w:val="28"/>
          <w:lang w:eastAsia="en-US"/>
        </w:rPr>
        <w:t xml:space="preserve"> </w:t>
      </w:r>
      <w:r w:rsidR="0080588A" w:rsidRPr="00893740">
        <w:rPr>
          <w:position w:val="-12"/>
          <w:lang w:val="ru-RU"/>
        </w:rPr>
        <w:object w:dxaOrig="639" w:dyaOrig="380" w14:anchorId="747E0666">
          <v:shape id="_x0000_i1138" type="#_x0000_t75" style="width:33pt;height:18pt" o:ole="">
            <v:imagedata r:id="rId226" o:title=""/>
          </v:shape>
          <o:OLEObject Type="Embed" ProgID="Equation.3" ShapeID="_x0000_i1138" DrawAspect="Content" ObjectID="_1621152136" r:id="rId230"/>
        </w:object>
      </w:r>
      <w:r w:rsidR="0080588A" w:rsidRPr="00C34142">
        <w:t xml:space="preserve"> </w:t>
      </w:r>
      <w:r w:rsidR="00347403">
        <w:rPr>
          <w:lang w:eastAsia="en-US"/>
        </w:rPr>
        <w:t xml:space="preserve">розподілу нагород, коли кластер </w:t>
      </w:r>
      <w:r w:rsidR="003608D6" w:rsidRPr="006A3801">
        <w:rPr>
          <w:lang w:eastAsia="en-US"/>
        </w:rPr>
        <w:t xml:space="preserve">має структуру </w:t>
      </w:r>
      <w:r w:rsidR="0080588A" w:rsidRPr="0080588A">
        <w:rPr>
          <w:i/>
        </w:rPr>
        <w:t>УК</w:t>
      </w:r>
      <w:r w:rsidR="005C34C8">
        <w:t xml:space="preserve"> </w:t>
      </w:r>
      <w:r>
        <w:rPr>
          <w:lang w:eastAsia="en-US"/>
        </w:rPr>
        <w:t>з різною кількістю вузлів</w:t>
      </w:r>
      <w:r w:rsidRPr="00C34142">
        <w:rPr>
          <w:lang w:val="ru-RU" w:eastAsia="en-US"/>
        </w:rPr>
        <w:t xml:space="preserve">; </w:t>
      </w:r>
      <w:r>
        <w:rPr>
          <w:lang w:eastAsia="en-US"/>
        </w:rPr>
        <w:t>а</w:t>
      </w:r>
      <w:r w:rsidR="00566A46">
        <w:rPr>
          <w:lang w:eastAsia="en-US"/>
        </w:rPr>
        <w:t xml:space="preserve">наліз залежності кількості нагороди кластеру від значення параметру </w:t>
      </w:r>
      <w:r w:rsidR="00151368" w:rsidRPr="0016380D">
        <w:rPr>
          <w:position w:val="-6"/>
          <w:sz w:val="24"/>
          <w:szCs w:val="24"/>
        </w:rPr>
        <w:object w:dxaOrig="279" w:dyaOrig="240" w14:anchorId="7FE7D7F3">
          <v:shape id="_x0000_i1139" type="#_x0000_t75" style="width:14.25pt;height:12pt" o:ole="">
            <v:imagedata r:id="rId231" o:title=""/>
          </v:shape>
          <o:OLEObject Type="Embed" ProgID="Equation.3" ShapeID="_x0000_i1139" DrawAspect="Content" ObjectID="_1621152137" r:id="rId232"/>
        </w:object>
      </w:r>
      <w:r w:rsidR="0080588A" w:rsidRPr="006A3801">
        <w:rPr>
          <w:lang w:eastAsia="en-US"/>
        </w:rPr>
        <w:t xml:space="preserve"> </w:t>
      </w:r>
      <w:r w:rsidR="00566A46">
        <w:rPr>
          <w:lang w:eastAsia="en-US"/>
        </w:rPr>
        <w:t xml:space="preserve">при різних значеннях </w:t>
      </w:r>
      <w:r w:rsidR="00566A46" w:rsidRPr="00893740">
        <w:rPr>
          <w:position w:val="-12"/>
          <w:lang w:val="ru-RU"/>
        </w:rPr>
        <w:object w:dxaOrig="639" w:dyaOrig="380" w14:anchorId="5E6BFFA8">
          <v:shape id="_x0000_i1140" type="#_x0000_t75" style="width:33pt;height:18pt" o:ole="">
            <v:imagedata r:id="rId226" o:title=""/>
          </v:shape>
          <o:OLEObject Type="Embed" ProgID="Equation.3" ShapeID="_x0000_i1140" DrawAspect="Content" ObjectID="_1621152138" r:id="rId233"/>
        </w:object>
      </w:r>
      <w:r w:rsidR="00566A46" w:rsidRPr="00C34142">
        <w:t>.</w:t>
      </w:r>
    </w:p>
    <w:p w14:paraId="4512AEF0" w14:textId="331F73C1" w:rsidR="006B7349" w:rsidRDefault="006B7349" w:rsidP="00C34142">
      <w:pPr>
        <w:pStyle w:val="5"/>
        <w:numPr>
          <w:ilvl w:val="0"/>
          <w:numId w:val="0"/>
        </w:numPr>
        <w:ind w:left="1276" w:hanging="567"/>
      </w:pPr>
      <w:bookmarkStart w:id="21" w:name="_Toc8943722"/>
      <w:r>
        <w:t xml:space="preserve">Порівняння </w:t>
      </w:r>
      <w:r w:rsidR="00930BD4" w:rsidRPr="004E61D8">
        <w:t>З</w:t>
      </w:r>
      <w:r w:rsidR="00930BD4">
        <w:t>ірки та К</w:t>
      </w:r>
      <w:r>
        <w:t>ільця</w:t>
      </w:r>
      <w:bookmarkEnd w:id="21"/>
    </w:p>
    <w:p w14:paraId="482EE0C4" w14:textId="2D3372E6" w:rsidR="006B7349" w:rsidRDefault="00250775" w:rsidP="006B7349">
      <w:r>
        <w:t>Перевіримо, чи вирі</w:t>
      </w:r>
      <w:r w:rsidR="00930BD4">
        <w:t xml:space="preserve">шують структури кластерів типу </w:t>
      </w:r>
      <w:r w:rsidR="00930BD4" w:rsidRPr="0016380D">
        <w:rPr>
          <w:i/>
        </w:rPr>
        <w:t>Зірка</w:t>
      </w:r>
      <w:r w:rsidR="00930BD4">
        <w:t xml:space="preserve"> та </w:t>
      </w:r>
      <w:r w:rsidR="00930BD4" w:rsidRPr="0016380D">
        <w:rPr>
          <w:i/>
        </w:rPr>
        <w:t>Кільце</w:t>
      </w:r>
      <w:r w:rsidR="00930BD4">
        <w:t xml:space="preserve"> проблеми кластеру типу </w:t>
      </w:r>
      <w:r w:rsidR="00930BD4" w:rsidRPr="00566A46">
        <w:rPr>
          <w:i/>
        </w:rPr>
        <w:t>Л</w:t>
      </w:r>
      <w:r w:rsidRPr="00566A46">
        <w:rPr>
          <w:i/>
        </w:rPr>
        <w:t>анцюг</w:t>
      </w:r>
      <w:r>
        <w:t xml:space="preserve">. </w:t>
      </w:r>
      <w:r w:rsidR="005658D7">
        <w:t xml:space="preserve">Порівняємо нагороду, яку отримає кластер, а також </w:t>
      </w:r>
      <w:r w:rsidR="0016380D">
        <w:t xml:space="preserve">ефективність кластеру </w:t>
      </w:r>
      <w:r w:rsidR="005658D7">
        <w:t>при збільшенні числа вузлів відповідно до різних параметрів</w:t>
      </w:r>
      <w:r w:rsidR="00CB29C1" w:rsidRPr="00893740">
        <w:rPr>
          <w:position w:val="-12"/>
          <w:lang w:val="ru-RU"/>
        </w:rPr>
        <w:object w:dxaOrig="639" w:dyaOrig="380" w14:anchorId="00D2AC95">
          <v:shape id="_x0000_i1141" type="#_x0000_t75" style="width:33pt;height:18pt" o:ole="">
            <v:imagedata r:id="rId226" o:title=""/>
          </v:shape>
          <o:OLEObject Type="Embed" ProgID="Equation.3" ShapeID="_x0000_i1141" DrawAspect="Content" ObjectID="_1621152139" r:id="rId234"/>
        </w:object>
      </w:r>
      <w:r w:rsidR="005658D7">
        <w:t>.</w:t>
      </w:r>
    </w:p>
    <w:p w14:paraId="79B91068" w14:textId="38CEDF85" w:rsidR="005658D7" w:rsidRDefault="00151368" w:rsidP="00F268BD">
      <w:pPr>
        <w:rPr>
          <w:lang w:eastAsia="en-US"/>
        </w:rPr>
      </w:pPr>
      <w:r>
        <w:t xml:space="preserve">На </w:t>
      </w:r>
      <w:r w:rsidRPr="00C04844">
        <w:t xml:space="preserve">рисунках </w:t>
      </w:r>
      <w:r w:rsidR="00C04844" w:rsidRPr="00C04844">
        <w:t>2.</w:t>
      </w:r>
      <w:r w:rsidR="00C04844" w:rsidRPr="00C04844">
        <w:rPr>
          <w:lang w:val="ru-RU"/>
        </w:rPr>
        <w:t>8</w:t>
      </w:r>
      <w:r w:rsidR="00493C68" w:rsidRPr="00C04844">
        <w:t xml:space="preserve"> – 2.</w:t>
      </w:r>
      <w:r w:rsidR="00C04844" w:rsidRPr="00C04844">
        <w:rPr>
          <w:lang w:val="ru-RU"/>
        </w:rPr>
        <w:t>9</w:t>
      </w:r>
      <w:r w:rsidRPr="00C04844">
        <w:t xml:space="preserve"> представлені</w:t>
      </w:r>
      <w:r>
        <w:t xml:space="preserve"> результати порівняння структур </w:t>
      </w:r>
      <w:r w:rsidRPr="00151368">
        <w:rPr>
          <w:i/>
        </w:rPr>
        <w:t>Зірка</w:t>
      </w:r>
      <w:r>
        <w:t xml:space="preserve"> та </w:t>
      </w:r>
      <w:r w:rsidRPr="00151368">
        <w:rPr>
          <w:i/>
        </w:rPr>
        <w:t>Кільце</w:t>
      </w:r>
      <w:r>
        <w:rPr>
          <w:i/>
        </w:rPr>
        <w:t xml:space="preserve"> </w:t>
      </w:r>
      <w:r>
        <w:t xml:space="preserve">при </w:t>
      </w:r>
      <w:r w:rsidR="00F268BD" w:rsidRPr="00893740">
        <w:rPr>
          <w:position w:val="-12"/>
          <w:lang w:val="ru-RU"/>
        </w:rPr>
        <w:object w:dxaOrig="1920" w:dyaOrig="380" w14:anchorId="1007F8E8">
          <v:shape id="_x0000_i1142" type="#_x0000_t75" style="width:95.25pt;height:18pt" o:ole="">
            <v:imagedata r:id="rId235" o:title=""/>
          </v:shape>
          <o:OLEObject Type="Embed" ProgID="Equation.3" ShapeID="_x0000_i1142" DrawAspect="Content" ObjectID="_1621152140" r:id="rId236"/>
        </w:object>
      </w:r>
      <w:r>
        <w:rPr>
          <w:lang w:val="ru-RU"/>
        </w:rPr>
        <w:t>.</w:t>
      </w:r>
    </w:p>
    <w:p w14:paraId="12A1A5CF" w14:textId="628D9C0A" w:rsidR="00BF1F2C" w:rsidRDefault="00F268BD" w:rsidP="005A239A">
      <w:pPr>
        <w:pStyle w:val="a3"/>
        <w:rPr>
          <w:noProof/>
        </w:rPr>
      </w:pPr>
      <w:r>
        <w:rPr>
          <w:noProof/>
        </w:rPr>
        <w:lastRenderedPageBreak/>
        <w:drawing>
          <wp:inline distT="0" distB="0" distL="0" distR="0" wp14:anchorId="6DA8131B" wp14:editId="43A22D71">
            <wp:extent cx="6032500" cy="3619500"/>
            <wp:effectExtent l="0" t="0" r="63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7"/>
              </a:graphicData>
            </a:graphic>
          </wp:inline>
        </w:drawing>
      </w:r>
    </w:p>
    <w:p w14:paraId="2CA7648D" w14:textId="05492E1E" w:rsidR="005A239A" w:rsidRPr="005A239A" w:rsidRDefault="00C04844" w:rsidP="005A239A">
      <w:pPr>
        <w:pStyle w:val="a3"/>
      </w:pPr>
      <w:r>
        <w:t>Рисунок 2.</w:t>
      </w:r>
      <w:r>
        <w:rPr>
          <w:lang w:val="ru-RU"/>
        </w:rPr>
        <w:t>8</w:t>
      </w:r>
      <w:r w:rsidR="005A239A">
        <w:t xml:space="preserve"> – </w:t>
      </w:r>
      <w:r w:rsidR="00151368">
        <w:t>Ефективність</w:t>
      </w:r>
      <w:r w:rsidR="00930BD4">
        <w:t xml:space="preserve"> кластеру</w:t>
      </w:r>
      <w:r w:rsidR="00151368">
        <w:t xml:space="preserve"> зі структурою</w:t>
      </w:r>
      <w:r w:rsidR="00930BD4">
        <w:t xml:space="preserve"> З</w:t>
      </w:r>
      <w:r w:rsidR="005A239A">
        <w:t xml:space="preserve">ірка при </w:t>
      </w:r>
      <w:r w:rsidR="00F268BD" w:rsidRPr="00893740">
        <w:rPr>
          <w:position w:val="-12"/>
          <w:lang w:val="ru-RU"/>
        </w:rPr>
        <w:object w:dxaOrig="1960" w:dyaOrig="380" w14:anchorId="61BE1D94">
          <v:shape id="_x0000_i1143" type="#_x0000_t75" style="width:97.5pt;height:18pt" o:ole="">
            <v:imagedata r:id="rId238" o:title=""/>
          </v:shape>
          <o:OLEObject Type="Embed" ProgID="Equation.3" ShapeID="_x0000_i1143" DrawAspect="Content" ObjectID="_1621152141" r:id="rId239"/>
        </w:object>
      </w:r>
    </w:p>
    <w:p w14:paraId="7974B46A" w14:textId="513C862D" w:rsidR="00B22E1E" w:rsidRDefault="006B4D59" w:rsidP="005A239A">
      <w:pPr>
        <w:pStyle w:val="a3"/>
      </w:pPr>
      <w:r>
        <w:rPr>
          <w:noProof/>
        </w:rPr>
        <w:drawing>
          <wp:inline distT="0" distB="0" distL="0" distR="0" wp14:anchorId="19F448BD" wp14:editId="616DDAAB">
            <wp:extent cx="5889625" cy="3533775"/>
            <wp:effectExtent l="0" t="0" r="15875"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0"/>
              </a:graphicData>
            </a:graphic>
          </wp:inline>
        </w:drawing>
      </w:r>
    </w:p>
    <w:p w14:paraId="6C3619DF" w14:textId="7B4BB266" w:rsidR="00B22E1E" w:rsidRPr="005A239A" w:rsidRDefault="00C04844" w:rsidP="00B22E1E">
      <w:pPr>
        <w:pStyle w:val="a3"/>
      </w:pPr>
      <w:r>
        <w:t>Рисунок 2.9</w:t>
      </w:r>
      <w:r w:rsidR="00B22E1E">
        <w:t xml:space="preserve"> – </w:t>
      </w:r>
      <w:r w:rsidR="00151368">
        <w:t xml:space="preserve">Ефективність кластеру зі структурою </w:t>
      </w:r>
      <w:r w:rsidR="00930BD4" w:rsidRPr="00151368">
        <w:rPr>
          <w:i/>
        </w:rPr>
        <w:t>К</w:t>
      </w:r>
      <w:r w:rsidR="00B22E1E" w:rsidRPr="00151368">
        <w:rPr>
          <w:i/>
        </w:rPr>
        <w:t xml:space="preserve">ільце </w:t>
      </w:r>
      <w:r w:rsidR="00B22E1E">
        <w:t xml:space="preserve">при </w:t>
      </w:r>
      <w:r w:rsidR="006B4D59" w:rsidRPr="00893740">
        <w:rPr>
          <w:position w:val="-12"/>
          <w:lang w:val="ru-RU"/>
        </w:rPr>
        <w:object w:dxaOrig="1920" w:dyaOrig="380" w14:anchorId="693B5FAA">
          <v:shape id="_x0000_i1144" type="#_x0000_t75" style="width:95.25pt;height:18pt" o:ole="">
            <v:imagedata r:id="rId241" o:title=""/>
          </v:shape>
          <o:OLEObject Type="Embed" ProgID="Equation.3" ShapeID="_x0000_i1144" DrawAspect="Content" ObjectID="_1621152142" r:id="rId242"/>
        </w:object>
      </w:r>
    </w:p>
    <w:p w14:paraId="4EB181B7" w14:textId="2710AC13" w:rsidR="00B22E1E" w:rsidRPr="006E6605" w:rsidRDefault="00B22E1E" w:rsidP="00B22E1E">
      <w:pPr>
        <w:rPr>
          <w:lang w:val="ru-RU"/>
        </w:rPr>
      </w:pPr>
      <w:r>
        <w:t xml:space="preserve">Тепер порівняємо </w:t>
      </w:r>
      <w:r w:rsidR="006E6605">
        <w:t xml:space="preserve">кількість нагодри на 1 вузол для кожного з кластерів </w:t>
      </w:r>
      <w:r>
        <w:t xml:space="preserve"> при </w:t>
      </w:r>
      <w:r w:rsidR="006B4D59" w:rsidRPr="00893740">
        <w:rPr>
          <w:position w:val="-12"/>
          <w:lang w:val="ru-RU"/>
        </w:rPr>
        <w:object w:dxaOrig="1920" w:dyaOrig="380" w14:anchorId="03EF445F">
          <v:shape id="_x0000_i1145" type="#_x0000_t75" style="width:95.25pt;height:18pt" o:ole="">
            <v:imagedata r:id="rId243" o:title=""/>
          </v:shape>
          <o:OLEObject Type="Embed" ProgID="Equation.3" ShapeID="_x0000_i1145" DrawAspect="Content" ObjectID="_1621152143" r:id="rId244"/>
        </w:object>
      </w:r>
      <w:r w:rsidR="00CB29C1">
        <w:rPr>
          <w:lang w:val="ru-RU"/>
        </w:rPr>
        <w:t>.</w:t>
      </w:r>
      <w:r w:rsidR="00C04844">
        <w:rPr>
          <w:lang w:val="ru-RU"/>
        </w:rPr>
        <w:t xml:space="preserve"> Результати зображено на рисунках 2.10-2.11.</w:t>
      </w:r>
    </w:p>
    <w:p w14:paraId="097769E2" w14:textId="0846619E" w:rsidR="00B22E1E" w:rsidRPr="006E6605" w:rsidRDefault="0059779F" w:rsidP="00B22E1E">
      <w:pPr>
        <w:ind w:firstLine="0"/>
        <w:jc w:val="center"/>
        <w:rPr>
          <w:lang w:val="ru-RU"/>
        </w:rPr>
      </w:pPr>
      <w:r>
        <w:rPr>
          <w:noProof/>
        </w:rPr>
        <w:lastRenderedPageBreak/>
        <w:drawing>
          <wp:inline distT="0" distB="0" distL="0" distR="0" wp14:anchorId="0F1BAFA3" wp14:editId="70E55F7C">
            <wp:extent cx="5588000" cy="3352800"/>
            <wp:effectExtent l="0" t="0" r="1270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5"/>
              </a:graphicData>
            </a:graphic>
          </wp:inline>
        </w:drawing>
      </w:r>
    </w:p>
    <w:p w14:paraId="112E7EA6" w14:textId="0CBFB7EB" w:rsidR="00B22E1E" w:rsidRPr="00E224A5" w:rsidRDefault="00E224A5" w:rsidP="00B22E1E">
      <w:pPr>
        <w:pStyle w:val="a3"/>
        <w:rPr>
          <w:i/>
        </w:rPr>
      </w:pPr>
      <w:r>
        <w:t>Рисунок 2.</w:t>
      </w:r>
      <w:r w:rsidR="00C04844">
        <w:rPr>
          <w:lang w:val="ru-RU"/>
        </w:rPr>
        <w:t>10</w:t>
      </w:r>
      <w:r>
        <w:t xml:space="preserve"> – </w:t>
      </w:r>
      <w:r w:rsidR="00CB29C1">
        <w:t xml:space="preserve">Ефективність кластеру зі структурою </w:t>
      </w:r>
      <w:r w:rsidR="00930BD4" w:rsidRPr="00CB29C1">
        <w:rPr>
          <w:i/>
        </w:rPr>
        <w:t>З</w:t>
      </w:r>
      <w:r w:rsidRPr="00CB29C1">
        <w:rPr>
          <w:i/>
        </w:rPr>
        <w:t>ірка</w:t>
      </w:r>
      <w:r>
        <w:t xml:space="preserve"> при </w:t>
      </w:r>
      <w:r w:rsidR="006B4D59" w:rsidRPr="00893740">
        <w:rPr>
          <w:position w:val="-12"/>
          <w:lang w:val="ru-RU"/>
        </w:rPr>
        <w:object w:dxaOrig="1920" w:dyaOrig="380" w14:anchorId="08A9F24E">
          <v:shape id="_x0000_i1146" type="#_x0000_t75" style="width:95.25pt;height:18pt" o:ole="">
            <v:imagedata r:id="rId246" o:title=""/>
          </v:shape>
          <o:OLEObject Type="Embed" ProgID="Equation.3" ShapeID="_x0000_i1146" DrawAspect="Content" ObjectID="_1621152144" r:id="rId247"/>
        </w:object>
      </w:r>
    </w:p>
    <w:p w14:paraId="4525BB86" w14:textId="293A8F40" w:rsidR="00B22E1E" w:rsidRDefault="006B4D59" w:rsidP="00191F29">
      <w:pPr>
        <w:ind w:firstLine="0"/>
        <w:jc w:val="center"/>
      </w:pPr>
      <w:r>
        <w:rPr>
          <w:noProof/>
        </w:rPr>
        <w:drawing>
          <wp:inline distT="0" distB="0" distL="0" distR="0" wp14:anchorId="46965195" wp14:editId="432DD805">
            <wp:extent cx="5588000" cy="3352800"/>
            <wp:effectExtent l="0" t="0" r="1270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8"/>
              </a:graphicData>
            </a:graphic>
          </wp:inline>
        </w:drawing>
      </w:r>
    </w:p>
    <w:p w14:paraId="06B8E59D" w14:textId="2F3AB8C3" w:rsidR="00445715" w:rsidRDefault="00445715" w:rsidP="00445715">
      <w:pPr>
        <w:pStyle w:val="a3"/>
        <w:rPr>
          <w:lang w:eastAsia="en-US"/>
        </w:rPr>
      </w:pPr>
      <w:r>
        <w:t>Рисунок 2.1</w:t>
      </w:r>
      <w:r w:rsidR="00C04844">
        <w:rPr>
          <w:lang w:val="ru-RU"/>
        </w:rPr>
        <w:t>1</w:t>
      </w:r>
      <w:r>
        <w:t xml:space="preserve"> – </w:t>
      </w:r>
      <w:r w:rsidR="00CB29C1">
        <w:t>Ефективність кластеру зі структурою</w:t>
      </w:r>
      <w:r w:rsidR="00930BD4">
        <w:t xml:space="preserve"> </w:t>
      </w:r>
      <w:r w:rsidR="00930BD4" w:rsidRPr="00CB29C1">
        <w:rPr>
          <w:i/>
        </w:rPr>
        <w:t>К</w:t>
      </w:r>
      <w:r w:rsidRPr="00CB29C1">
        <w:rPr>
          <w:i/>
        </w:rPr>
        <w:t>ільце</w:t>
      </w:r>
      <w:r>
        <w:t xml:space="preserve"> при </w:t>
      </w:r>
      <w:r w:rsidR="006B4D59" w:rsidRPr="00893740">
        <w:rPr>
          <w:position w:val="-12"/>
          <w:lang w:val="ru-RU"/>
        </w:rPr>
        <w:object w:dxaOrig="1920" w:dyaOrig="380" w14:anchorId="6A5395C9">
          <v:shape id="_x0000_i1147" type="#_x0000_t75" style="width:95.25pt;height:18pt" o:ole="">
            <v:imagedata r:id="rId249" o:title=""/>
          </v:shape>
          <o:OLEObject Type="Embed" ProgID="Equation.3" ShapeID="_x0000_i1147" DrawAspect="Content" ObjectID="_1621152145" r:id="rId250"/>
        </w:object>
      </w:r>
    </w:p>
    <w:p w14:paraId="53939F18" w14:textId="207B53CB" w:rsidR="00250775" w:rsidRDefault="003374D5" w:rsidP="0047546A">
      <w:pPr>
        <w:rPr>
          <w:lang w:eastAsia="en-US"/>
        </w:rPr>
      </w:pPr>
      <w:r>
        <w:rPr>
          <w:lang w:val="ru-RU" w:eastAsia="en-US"/>
        </w:rPr>
        <w:t>Як бачимо при д</w:t>
      </w:r>
      <w:r w:rsidR="0059779F">
        <w:rPr>
          <w:lang w:val="ru-RU" w:eastAsia="en-US"/>
        </w:rPr>
        <w:t>аних</w:t>
      </w:r>
      <w:r>
        <w:rPr>
          <w:lang w:eastAsia="en-US"/>
        </w:rPr>
        <w:t xml:space="preserve"> </w:t>
      </w:r>
      <w:proofErr w:type="gramStart"/>
      <w:r>
        <w:rPr>
          <w:lang w:eastAsia="en-US"/>
        </w:rPr>
        <w:t xml:space="preserve">значеннях </w:t>
      </w:r>
      <w:r w:rsidR="00CB29C1" w:rsidRPr="00893740">
        <w:rPr>
          <w:position w:val="-12"/>
          <w:lang w:val="ru-RU"/>
        </w:rPr>
        <w:object w:dxaOrig="639" w:dyaOrig="380" w14:anchorId="6353002B">
          <v:shape id="_x0000_i1148" type="#_x0000_t75" style="width:33pt;height:18pt" o:ole="">
            <v:imagedata r:id="rId226" o:title=""/>
          </v:shape>
          <o:OLEObject Type="Embed" ProgID="Equation.3" ShapeID="_x0000_i1148" DrawAspect="Content" ObjectID="_1621152146" r:id="rId251"/>
        </w:object>
      </w:r>
      <w:r>
        <w:rPr>
          <w:lang w:eastAsia="en-US"/>
        </w:rPr>
        <w:t xml:space="preserve"> вигідніше</w:t>
      </w:r>
      <w:proofErr w:type="gramEnd"/>
      <w:r>
        <w:rPr>
          <w:lang w:eastAsia="en-US"/>
        </w:rPr>
        <w:t xml:space="preserve"> організов</w:t>
      </w:r>
      <w:r w:rsidR="0028089F">
        <w:rPr>
          <w:lang w:eastAsia="en-US"/>
        </w:rPr>
        <w:t xml:space="preserve">увати кластер в структуру типу </w:t>
      </w:r>
      <w:r w:rsidR="0028089F" w:rsidRPr="0028089F">
        <w:rPr>
          <w:i/>
          <w:lang w:eastAsia="en-US"/>
        </w:rPr>
        <w:t>З</w:t>
      </w:r>
      <w:r w:rsidRPr="0028089F">
        <w:rPr>
          <w:i/>
          <w:lang w:eastAsia="en-US"/>
        </w:rPr>
        <w:t>ірка</w:t>
      </w:r>
      <w:r w:rsidR="00691008">
        <w:rPr>
          <w:lang w:eastAsia="en-US"/>
        </w:rPr>
        <w:t xml:space="preserve">. Це пояснюється тим, що в </w:t>
      </w:r>
      <w:r w:rsidR="00691008" w:rsidRPr="00691008">
        <w:rPr>
          <w:i/>
          <w:lang w:eastAsia="en-US"/>
        </w:rPr>
        <w:t>К</w:t>
      </w:r>
      <w:r w:rsidRPr="00691008">
        <w:rPr>
          <w:i/>
          <w:lang w:eastAsia="en-US"/>
        </w:rPr>
        <w:t>ільці</w:t>
      </w:r>
      <w:r>
        <w:rPr>
          <w:lang w:eastAsia="en-US"/>
        </w:rPr>
        <w:t xml:space="preserve"> майже в 2 рази менше </w:t>
      </w:r>
      <w:r w:rsidR="00691008">
        <w:rPr>
          <w:lang w:eastAsia="en-US"/>
        </w:rPr>
        <w:t>підписників</w:t>
      </w:r>
      <w:r>
        <w:rPr>
          <w:lang w:eastAsia="en-US"/>
        </w:rPr>
        <w:t xml:space="preserve"> при одній і тій же кількості вузлів. Однак в кільці «засвоюється» значно більша кількість нагороди під час кожного вприскування</w:t>
      </w:r>
      <w:r w:rsidR="00691008">
        <w:rPr>
          <w:lang w:eastAsia="en-US"/>
        </w:rPr>
        <w:t xml:space="preserve"> нагороди</w:t>
      </w:r>
      <w:r>
        <w:rPr>
          <w:lang w:eastAsia="en-US"/>
        </w:rPr>
        <w:t>.</w:t>
      </w:r>
      <w:r w:rsidR="00250775">
        <w:rPr>
          <w:lang w:eastAsia="en-US"/>
        </w:rPr>
        <w:t xml:space="preserve"> </w:t>
      </w:r>
      <w:r w:rsidR="0059779F">
        <w:rPr>
          <w:lang w:val="ru-RU" w:eastAsia="en-US"/>
        </w:rPr>
        <w:t>Отже, якщо в мереж</w:t>
      </w:r>
      <w:r w:rsidR="0059779F">
        <w:rPr>
          <w:lang w:eastAsia="en-US"/>
        </w:rPr>
        <w:t xml:space="preserve">і будуть використовуватися менші </w:t>
      </w:r>
      <w:proofErr w:type="gramStart"/>
      <w:r w:rsidR="0059779F">
        <w:rPr>
          <w:lang w:eastAsia="en-US"/>
        </w:rPr>
        <w:t xml:space="preserve">значення </w:t>
      </w:r>
      <w:r w:rsidR="0059779F" w:rsidRPr="00893740">
        <w:rPr>
          <w:position w:val="-12"/>
          <w:lang w:val="ru-RU"/>
        </w:rPr>
        <w:object w:dxaOrig="639" w:dyaOrig="380" w14:anchorId="21D2BA22">
          <v:shape id="_x0000_i1149" type="#_x0000_t75" style="width:33pt;height:18pt" o:ole="">
            <v:imagedata r:id="rId226" o:title=""/>
          </v:shape>
          <o:OLEObject Type="Embed" ProgID="Equation.3" ShapeID="_x0000_i1149" DrawAspect="Content" ObjectID="_1621152147" r:id="rId252"/>
        </w:object>
      </w:r>
      <w:r w:rsidR="0059779F">
        <w:rPr>
          <w:lang w:val="ru-RU"/>
        </w:rPr>
        <w:t>,</w:t>
      </w:r>
      <w:proofErr w:type="gramEnd"/>
      <w:r w:rsidR="0059779F">
        <w:rPr>
          <w:lang w:val="ru-RU"/>
        </w:rPr>
        <w:t xml:space="preserve"> то структура </w:t>
      </w:r>
      <w:r w:rsidR="0059779F" w:rsidRPr="0059779F">
        <w:rPr>
          <w:i/>
          <w:lang w:val="ru-RU"/>
        </w:rPr>
        <w:t>Кільце</w:t>
      </w:r>
      <w:r w:rsidR="0059779F">
        <w:rPr>
          <w:lang w:val="ru-RU"/>
        </w:rPr>
        <w:t xml:space="preserve"> буде </w:t>
      </w:r>
      <w:r w:rsidR="0059779F">
        <w:rPr>
          <w:lang w:val="ru-RU"/>
        </w:rPr>
        <w:lastRenderedPageBreak/>
        <w:t xml:space="preserve">більш вигідною для використання з точки зору ефективності. </w:t>
      </w:r>
      <w:r w:rsidR="0059779F">
        <w:rPr>
          <w:lang w:eastAsia="en-US"/>
        </w:rPr>
        <w:t>К</w:t>
      </w:r>
      <w:r w:rsidR="00250775">
        <w:rPr>
          <w:lang w:eastAsia="en-US"/>
        </w:rPr>
        <w:t xml:space="preserve">ожна з цих двох структур </w:t>
      </w:r>
      <w:r w:rsidR="0047546A">
        <w:rPr>
          <w:lang w:val="ru-RU" w:eastAsia="en-US"/>
        </w:rPr>
        <w:t xml:space="preserve">успішно </w:t>
      </w:r>
      <w:r w:rsidR="00250775">
        <w:rPr>
          <w:lang w:eastAsia="en-US"/>
        </w:rPr>
        <w:t>вирішу</w:t>
      </w:r>
      <w:r w:rsidR="00691008">
        <w:rPr>
          <w:lang w:eastAsia="en-US"/>
        </w:rPr>
        <w:t xml:space="preserve">є одну з проблем кластеру типу </w:t>
      </w:r>
      <w:r w:rsidR="00691008" w:rsidRPr="00691008">
        <w:rPr>
          <w:i/>
          <w:lang w:eastAsia="en-US"/>
        </w:rPr>
        <w:t>Л</w:t>
      </w:r>
      <w:r w:rsidR="00250775" w:rsidRPr="00691008">
        <w:rPr>
          <w:i/>
          <w:lang w:eastAsia="en-US"/>
        </w:rPr>
        <w:t>анцюг</w:t>
      </w:r>
      <w:r w:rsidR="00250775">
        <w:rPr>
          <w:lang w:eastAsia="en-US"/>
        </w:rPr>
        <w:t>.</w:t>
      </w:r>
    </w:p>
    <w:p w14:paraId="0F0D2310" w14:textId="15F72CE0" w:rsidR="00445715" w:rsidRDefault="001C67A7" w:rsidP="0047546A">
      <w:pPr>
        <w:rPr>
          <w:lang w:eastAsia="en-US"/>
        </w:rPr>
      </w:pPr>
      <w:r>
        <w:rPr>
          <w:lang w:eastAsia="en-US"/>
        </w:rPr>
        <w:t>Спробуємо для деяких значень</w:t>
      </w:r>
      <w:r w:rsidR="003374D5">
        <w:rPr>
          <w:lang w:eastAsia="en-US"/>
        </w:rPr>
        <w:t xml:space="preserve"> </w:t>
      </w:r>
      <w:r w:rsidRPr="00566A46">
        <w:rPr>
          <w:position w:val="-6"/>
          <w:sz w:val="24"/>
          <w:szCs w:val="24"/>
        </w:rPr>
        <w:object w:dxaOrig="200" w:dyaOrig="240" w14:anchorId="2811E859">
          <v:shape id="_x0000_i1150" type="#_x0000_t75" style="width:10.5pt;height:12pt" o:ole="">
            <v:imagedata r:id="rId228" o:title=""/>
          </v:shape>
          <o:OLEObject Type="Embed" ProgID="Equation.3" ShapeID="_x0000_i1150" DrawAspect="Content" ObjectID="_1621152148" r:id="rId253"/>
        </w:object>
      </w:r>
      <w:r>
        <w:rPr>
          <w:sz w:val="24"/>
          <w:szCs w:val="24"/>
        </w:rPr>
        <w:t xml:space="preserve"> </w:t>
      </w:r>
      <w:r w:rsidR="009B499E">
        <w:rPr>
          <w:lang w:eastAsia="en-US"/>
        </w:rPr>
        <w:t>побудувати залежність нагороди кластеру від</w:t>
      </w:r>
      <w:r w:rsidR="00543E9F" w:rsidRPr="00893740">
        <w:rPr>
          <w:position w:val="-12"/>
          <w:lang w:val="ru-RU"/>
        </w:rPr>
        <w:object w:dxaOrig="639" w:dyaOrig="380" w14:anchorId="27D0F296">
          <v:shape id="_x0000_i1151" type="#_x0000_t75" style="width:33pt;height:18pt" o:ole="">
            <v:imagedata r:id="rId226" o:title=""/>
          </v:shape>
          <o:OLEObject Type="Embed" ProgID="Equation.3" ShapeID="_x0000_i1151" DrawAspect="Content" ObjectID="_1621152149" r:id="rId254"/>
        </w:object>
      </w:r>
      <w:r w:rsidR="00250775">
        <w:rPr>
          <w:lang w:eastAsia="en-US"/>
        </w:rPr>
        <w:t>, щоб зрозуміти, при яких параметрах, яка структура є кращою</w:t>
      </w:r>
      <w:r w:rsidR="009B499E">
        <w:rPr>
          <w:lang w:eastAsia="en-US"/>
        </w:rPr>
        <w:t>.</w:t>
      </w:r>
    </w:p>
    <w:p w14:paraId="5BFAB8B5" w14:textId="76F63DCA" w:rsidR="009B499E" w:rsidRPr="00C04844" w:rsidRDefault="009B499E" w:rsidP="00445715">
      <w:pPr>
        <w:pStyle w:val="a3"/>
        <w:jc w:val="left"/>
        <w:rPr>
          <w:lang w:eastAsia="en-US"/>
        </w:rPr>
      </w:pPr>
      <w:r>
        <w:rPr>
          <w:lang w:eastAsia="en-US"/>
        </w:rPr>
        <w:t xml:space="preserve">Спочатку зафіксуємо </w:t>
      </w:r>
      <w:r w:rsidR="0059779F" w:rsidRPr="00893740">
        <w:rPr>
          <w:position w:val="-12"/>
          <w:lang w:val="ru-RU"/>
        </w:rPr>
        <w:object w:dxaOrig="1880" w:dyaOrig="380" w14:anchorId="37021F4D">
          <v:shape id="_x0000_i1152" type="#_x0000_t75" style="width:93.75pt;height:18pt" o:ole="">
            <v:imagedata r:id="rId255" o:title=""/>
          </v:shape>
          <o:OLEObject Type="Embed" ProgID="Equation.3" ShapeID="_x0000_i1152" DrawAspect="Content" ObjectID="_1621152150" r:id="rId256"/>
        </w:object>
      </w:r>
      <w:r w:rsidR="00543E9F">
        <w:rPr>
          <w:lang w:val="ru-RU"/>
        </w:rPr>
        <w:t>.</w:t>
      </w:r>
      <w:r w:rsidR="00C04844">
        <w:rPr>
          <w:lang w:val="ru-RU"/>
        </w:rPr>
        <w:t xml:space="preserve"> Результати експеримент</w:t>
      </w:r>
      <w:r w:rsidR="00C04844">
        <w:t>ів представлені на рисунках 2.12-2.13.</w:t>
      </w:r>
    </w:p>
    <w:p w14:paraId="0124805C" w14:textId="5E689349" w:rsidR="009B499E" w:rsidRPr="0059779F" w:rsidRDefault="008B193A" w:rsidP="009B499E">
      <w:pPr>
        <w:pStyle w:val="a3"/>
        <w:rPr>
          <w:lang w:val="en-US" w:eastAsia="en-US"/>
        </w:rPr>
      </w:pPr>
      <w:r>
        <w:rPr>
          <w:noProof/>
        </w:rPr>
        <w:drawing>
          <wp:inline distT="0" distB="0" distL="0" distR="0" wp14:anchorId="6CE73AF2" wp14:editId="2136ED2F">
            <wp:extent cx="5318125" cy="3190875"/>
            <wp:effectExtent l="0" t="0" r="15875" b="9525"/>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7"/>
              </a:graphicData>
            </a:graphic>
          </wp:inline>
        </w:drawing>
      </w:r>
    </w:p>
    <w:p w14:paraId="508A9CE1" w14:textId="175671D5" w:rsidR="009B499E" w:rsidRPr="009A1DA5" w:rsidRDefault="009B499E" w:rsidP="009B499E">
      <w:pPr>
        <w:pStyle w:val="a3"/>
        <w:rPr>
          <w:lang w:val="ru-RU" w:eastAsia="en-US"/>
        </w:rPr>
      </w:pPr>
      <w:r>
        <w:t>Рисунок 2.1</w:t>
      </w:r>
      <w:r w:rsidR="00C04844">
        <w:rPr>
          <w:lang w:val="ru-RU"/>
        </w:rPr>
        <w:t>2</w:t>
      </w:r>
      <w:r>
        <w:t xml:space="preserve"> – Кількість нагороди </w:t>
      </w:r>
      <w:r w:rsidR="009A1DA5">
        <w:t xml:space="preserve">кластеру </w:t>
      </w:r>
      <w:r w:rsidR="0059779F" w:rsidRPr="0059779F">
        <w:rPr>
          <w:i/>
        </w:rPr>
        <w:t>Зірка</w:t>
      </w:r>
      <w:r w:rsidR="009A1DA5">
        <w:t xml:space="preserve"> </w:t>
      </w:r>
      <w:r>
        <w:t xml:space="preserve">при </w:t>
      </w:r>
      <w:r w:rsidR="0059779F" w:rsidRPr="00893740">
        <w:rPr>
          <w:position w:val="-12"/>
          <w:lang w:val="ru-RU"/>
        </w:rPr>
        <w:object w:dxaOrig="1880" w:dyaOrig="380" w14:anchorId="25A182D5">
          <v:shape id="_x0000_i1153" type="#_x0000_t75" style="width:93.75pt;height:18pt" o:ole="">
            <v:imagedata r:id="rId258" o:title=""/>
          </v:shape>
          <o:OLEObject Type="Embed" ProgID="Equation.3" ShapeID="_x0000_i1153" DrawAspect="Content" ObjectID="_1621152151" r:id="rId259"/>
        </w:object>
      </w:r>
    </w:p>
    <w:p w14:paraId="36D77449" w14:textId="162E75E6" w:rsidR="00167D5D" w:rsidRPr="00A86A8D" w:rsidRDefault="00447260" w:rsidP="009B499E">
      <w:pPr>
        <w:pStyle w:val="a3"/>
        <w:rPr>
          <w:lang w:val="ru-RU" w:eastAsia="en-US"/>
        </w:rPr>
      </w:pPr>
      <w:r>
        <w:rPr>
          <w:noProof/>
        </w:rPr>
        <w:drawing>
          <wp:inline distT="0" distB="0" distL="0" distR="0" wp14:anchorId="0F6DC80F" wp14:editId="0B4B95A4">
            <wp:extent cx="5302250" cy="3181350"/>
            <wp:effectExtent l="0" t="0" r="12700" b="0"/>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0"/>
              </a:graphicData>
            </a:graphic>
          </wp:inline>
        </w:drawing>
      </w:r>
    </w:p>
    <w:p w14:paraId="3A284420" w14:textId="112AB3CE" w:rsidR="00167D5D" w:rsidRPr="00167D5D" w:rsidRDefault="0028089F" w:rsidP="00167D5D">
      <w:pPr>
        <w:pStyle w:val="a3"/>
        <w:rPr>
          <w:lang w:val="ru-RU" w:eastAsia="en-US"/>
        </w:rPr>
      </w:pPr>
      <w:r>
        <w:t>Рисунок 2.</w:t>
      </w:r>
      <w:r w:rsidR="00C04844">
        <w:rPr>
          <w:lang w:val="ru-RU"/>
        </w:rPr>
        <w:t>13</w:t>
      </w:r>
      <w:r w:rsidR="00F048AA">
        <w:t xml:space="preserve"> – Кількість нагороди кластеру </w:t>
      </w:r>
      <w:r w:rsidR="00F048AA" w:rsidRPr="00F048AA">
        <w:rPr>
          <w:i/>
        </w:rPr>
        <w:t>К</w:t>
      </w:r>
      <w:r w:rsidR="00167D5D" w:rsidRPr="00F048AA">
        <w:rPr>
          <w:i/>
        </w:rPr>
        <w:t>ільце</w:t>
      </w:r>
      <w:r w:rsidR="00167D5D">
        <w:t xml:space="preserve"> при </w:t>
      </w:r>
      <w:r w:rsidR="007408D2" w:rsidRPr="00F048AA">
        <w:rPr>
          <w:position w:val="-12"/>
          <w:lang w:val="ru-RU"/>
        </w:rPr>
        <w:object w:dxaOrig="1880" w:dyaOrig="380" w14:anchorId="3422EE58">
          <v:shape id="_x0000_i1154" type="#_x0000_t75" style="width:93.75pt;height:18pt" o:ole="">
            <v:imagedata r:id="rId261" o:title=""/>
          </v:shape>
          <o:OLEObject Type="Embed" ProgID="Equation.3" ShapeID="_x0000_i1154" DrawAspect="Content" ObjectID="_1621152152" r:id="rId262"/>
        </w:object>
      </w:r>
    </w:p>
    <w:p w14:paraId="228B9B5A" w14:textId="0E4E1D36" w:rsidR="00167D5D" w:rsidRPr="00FE169C" w:rsidRDefault="009A1DA5" w:rsidP="00956788">
      <w:pPr>
        <w:rPr>
          <w:lang w:eastAsia="en-US"/>
        </w:rPr>
      </w:pPr>
      <w:r>
        <w:rPr>
          <w:lang w:val="ru-RU" w:eastAsia="en-US"/>
        </w:rPr>
        <w:lastRenderedPageBreak/>
        <w:t xml:space="preserve">Як бачимо з рисунків, при фіксованих </w:t>
      </w:r>
      <w:proofErr w:type="gramStart"/>
      <w:r>
        <w:rPr>
          <w:lang w:val="ru-RU" w:eastAsia="en-US"/>
        </w:rPr>
        <w:t xml:space="preserve">параметрах </w:t>
      </w:r>
      <w:r w:rsidR="00543E9F" w:rsidRPr="00893740">
        <w:rPr>
          <w:position w:val="-12"/>
          <w:lang w:val="ru-RU"/>
        </w:rPr>
        <w:object w:dxaOrig="580" w:dyaOrig="380" w14:anchorId="5ECB5487">
          <v:shape id="_x0000_i1155" type="#_x0000_t75" style="width:29.25pt;height:18pt" o:ole="">
            <v:imagedata r:id="rId263" o:title=""/>
          </v:shape>
          <o:OLEObject Type="Embed" ProgID="Equation.3" ShapeID="_x0000_i1155" DrawAspect="Content" ObjectID="_1621152153" r:id="rId264"/>
        </w:object>
      </w:r>
      <w:r>
        <w:rPr>
          <w:lang w:eastAsia="en-US"/>
        </w:rPr>
        <w:t xml:space="preserve"> нагорода</w:t>
      </w:r>
      <w:proofErr w:type="gramEnd"/>
      <w:r>
        <w:rPr>
          <w:lang w:eastAsia="en-US"/>
        </w:rPr>
        <w:t xml:space="preserve"> кластеру типу зірка монотонно збільшується до </w:t>
      </w:r>
      <w:r w:rsidR="00543E9F" w:rsidRPr="00543E9F">
        <w:rPr>
          <w:position w:val="-6"/>
          <w:lang w:val="ru-RU"/>
        </w:rPr>
        <w:object w:dxaOrig="580" w:dyaOrig="300" w14:anchorId="73DC5779">
          <v:shape id="_x0000_i1156" type="#_x0000_t75" style="width:29.25pt;height:15pt" o:ole="">
            <v:imagedata r:id="rId265" o:title=""/>
          </v:shape>
          <o:OLEObject Type="Embed" ProgID="Equation.3" ShapeID="_x0000_i1156" DrawAspect="Content" ObjectID="_1621152154" r:id="rId266"/>
        </w:object>
      </w:r>
      <w:r w:rsidR="00543E9F" w:rsidRPr="00543E9F">
        <w:rPr>
          <w:lang w:val="ru-RU"/>
        </w:rPr>
        <w:t xml:space="preserve"> </w:t>
      </w:r>
      <w:r>
        <w:rPr>
          <w:lang w:eastAsia="en-US"/>
        </w:rPr>
        <w:t>при збільшенні</w:t>
      </w:r>
      <w:r w:rsidR="00543E9F" w:rsidRPr="00543E9F">
        <w:rPr>
          <w:lang w:val="ru-RU" w:eastAsia="en-US"/>
        </w:rPr>
        <w:t xml:space="preserve"> </w:t>
      </w:r>
      <w:r w:rsidR="00543E9F" w:rsidRPr="00893740">
        <w:rPr>
          <w:position w:val="-12"/>
          <w:lang w:val="ru-RU"/>
        </w:rPr>
        <w:object w:dxaOrig="279" w:dyaOrig="380" w14:anchorId="074AFDB0">
          <v:shape id="_x0000_i1157" type="#_x0000_t75" style="width:14.25pt;height:18pt" o:ole="">
            <v:imagedata r:id="rId267" o:title=""/>
          </v:shape>
          <o:OLEObject Type="Embed" ProgID="Equation.3" ShapeID="_x0000_i1157" DrawAspect="Content" ObjectID="_1621152155" r:id="rId268"/>
        </w:object>
      </w:r>
      <w:r>
        <w:rPr>
          <w:lang w:eastAsia="en-US"/>
        </w:rPr>
        <w:t xml:space="preserve">. Для кільця ця нагорода обмежена коливається </w:t>
      </w:r>
      <w:r w:rsidR="0028089F">
        <w:rPr>
          <w:lang w:val="ru-RU" w:eastAsia="en-US"/>
        </w:rPr>
        <w:t xml:space="preserve">досягає 50 вже при низькому значенні </w:t>
      </w:r>
      <w:r w:rsidR="0028089F" w:rsidRPr="00893740">
        <w:rPr>
          <w:position w:val="-12"/>
          <w:lang w:val="ru-RU"/>
        </w:rPr>
        <w:object w:dxaOrig="279" w:dyaOrig="380" w14:anchorId="41EC6AAB">
          <v:shape id="_x0000_i1158" type="#_x0000_t75" style="width:14.25pt;height:18pt" o:ole="">
            <v:imagedata r:id="rId267" o:title=""/>
          </v:shape>
          <o:OLEObject Type="Embed" ProgID="Equation.3" ShapeID="_x0000_i1158" DrawAspect="Content" ObjectID="_1621152156" r:id="rId269"/>
        </w:object>
      </w:r>
      <w:r w:rsidR="0028089F">
        <w:rPr>
          <w:lang w:val="ru-RU"/>
        </w:rPr>
        <w:t xml:space="preserve"> і обмежується цим значенням</w:t>
      </w:r>
      <w:r>
        <w:rPr>
          <w:lang w:eastAsia="en-US"/>
        </w:rPr>
        <w:t>.</w:t>
      </w:r>
      <w:r w:rsidR="00FE169C" w:rsidRPr="00FE169C">
        <w:rPr>
          <w:lang w:val="ru-RU" w:eastAsia="en-US"/>
        </w:rPr>
        <w:t xml:space="preserve"> </w:t>
      </w:r>
      <w:r w:rsidR="00FE169C">
        <w:rPr>
          <w:lang w:eastAsia="en-US"/>
        </w:rPr>
        <w:t xml:space="preserve">Це випливає з того, що в кільці кількість </w:t>
      </w:r>
      <w:r w:rsidR="00A444CD">
        <w:rPr>
          <w:lang w:eastAsia="en-US"/>
        </w:rPr>
        <w:t>підписників</w:t>
      </w:r>
      <w:r w:rsidR="00FE169C">
        <w:rPr>
          <w:lang w:eastAsia="en-US"/>
        </w:rPr>
        <w:t xml:space="preserve"> дорівнює половині від </w:t>
      </w:r>
      <w:r w:rsidR="00965D2A" w:rsidRPr="00543E9F">
        <w:rPr>
          <w:position w:val="-6"/>
          <w:lang w:val="ru-RU"/>
        </w:rPr>
        <w:object w:dxaOrig="200" w:dyaOrig="240" w14:anchorId="48FFABD4">
          <v:shape id="_x0000_i1159" type="#_x0000_t75" style="width:9.75pt;height:12pt" o:ole="">
            <v:imagedata r:id="rId270" o:title=""/>
          </v:shape>
          <o:OLEObject Type="Embed" ProgID="Equation.3" ShapeID="_x0000_i1159" DrawAspect="Content" ObjectID="_1621152157" r:id="rId271"/>
        </w:object>
      </w:r>
      <w:r w:rsidR="00FE169C" w:rsidRPr="00FE169C">
        <w:rPr>
          <w:lang w:val="ru-RU" w:eastAsia="en-US"/>
        </w:rPr>
        <w:t xml:space="preserve"> </w:t>
      </w:r>
      <w:r w:rsidR="00FE169C">
        <w:rPr>
          <w:lang w:eastAsia="en-US"/>
        </w:rPr>
        <w:t>і при цьому структура кластера дозволяє при будь-якому</w:t>
      </w:r>
      <w:r w:rsidR="00A444CD">
        <w:rPr>
          <w:lang w:eastAsia="en-US"/>
        </w:rPr>
        <w:t xml:space="preserve"> </w:t>
      </w:r>
      <w:r w:rsidR="00A444CD" w:rsidRPr="00893740">
        <w:rPr>
          <w:position w:val="-12"/>
          <w:lang w:val="ru-RU"/>
        </w:rPr>
        <w:object w:dxaOrig="279" w:dyaOrig="380" w14:anchorId="5C2F7569">
          <v:shape id="_x0000_i1160" type="#_x0000_t75" style="width:14.25pt;height:18pt" o:ole="">
            <v:imagedata r:id="rId267" o:title=""/>
          </v:shape>
          <o:OLEObject Type="Embed" ProgID="Equation.3" ShapeID="_x0000_i1160" DrawAspect="Content" ObjectID="_1621152158" r:id="rId272"/>
        </w:object>
      </w:r>
      <w:r w:rsidR="00A444CD">
        <w:rPr>
          <w:lang w:eastAsia="en-US"/>
        </w:rPr>
        <w:t xml:space="preserve">, коли </w:t>
      </w:r>
      <w:r w:rsidR="00A444CD" w:rsidRPr="00543E9F">
        <w:rPr>
          <w:position w:val="-6"/>
          <w:lang w:val="ru-RU"/>
        </w:rPr>
        <w:object w:dxaOrig="200" w:dyaOrig="240" w14:anchorId="0E2F0943">
          <v:shape id="_x0000_i1161" type="#_x0000_t75" style="width:9.75pt;height:12pt" o:ole="">
            <v:imagedata r:id="rId273" o:title=""/>
          </v:shape>
          <o:OLEObject Type="Embed" ProgID="Equation.3" ShapeID="_x0000_i1161" DrawAspect="Content" ObjectID="_1621152159" r:id="rId274"/>
        </w:object>
      </w:r>
      <w:r w:rsidR="00A444CD">
        <w:rPr>
          <w:lang w:val="ru-RU"/>
        </w:rPr>
        <w:t xml:space="preserve"> і </w:t>
      </w:r>
      <w:r w:rsidR="00965D2A" w:rsidRPr="00A444CD">
        <w:rPr>
          <w:position w:val="-12"/>
          <w:lang w:val="ru-RU"/>
        </w:rPr>
        <w:object w:dxaOrig="320" w:dyaOrig="380" w14:anchorId="4AE31D6B">
          <v:shape id="_x0000_i1162" type="#_x0000_t75" style="width:15.75pt;height:18pt" o:ole="">
            <v:imagedata r:id="rId275" o:title=""/>
          </v:shape>
          <o:OLEObject Type="Embed" ProgID="Equation.3" ShapeID="_x0000_i1162" DrawAspect="Content" ObjectID="_1621152160" r:id="rId276"/>
        </w:object>
      </w:r>
      <w:r w:rsidR="00A444CD">
        <w:rPr>
          <w:lang w:eastAsia="en-US"/>
        </w:rPr>
        <w:t xml:space="preserve"> приймають</w:t>
      </w:r>
      <w:r w:rsidR="00FE169C">
        <w:rPr>
          <w:lang w:eastAsia="en-US"/>
        </w:rPr>
        <w:t xml:space="preserve"> достатньо великі значення, «засвоювати» майже усю нагороду, що надходить до кластеру.</w:t>
      </w:r>
    </w:p>
    <w:p w14:paraId="4EE8BC87" w14:textId="264ADF03" w:rsidR="00FE169C" w:rsidRDefault="009A1DA5" w:rsidP="00956788">
      <w:pPr>
        <w:rPr>
          <w:lang w:eastAsia="en-US"/>
        </w:rPr>
      </w:pPr>
      <w:r>
        <w:rPr>
          <w:lang w:eastAsia="en-US"/>
        </w:rPr>
        <w:t xml:space="preserve">Зафіксуємо </w:t>
      </w:r>
      <w:r w:rsidR="005D6F6B" w:rsidRPr="00965D2A">
        <w:rPr>
          <w:position w:val="-12"/>
          <w:lang w:val="ru-RU"/>
        </w:rPr>
        <w:object w:dxaOrig="960" w:dyaOrig="380" w14:anchorId="13A551F1">
          <v:shape id="_x0000_i1163" type="#_x0000_t75" style="width:48pt;height:18pt" o:ole="">
            <v:imagedata r:id="rId277" o:title=""/>
          </v:shape>
          <o:OLEObject Type="Embed" ProgID="Equation.3" ShapeID="_x0000_i1163" DrawAspect="Content" ObjectID="_1621152161" r:id="rId278"/>
        </w:object>
      </w:r>
      <w:r w:rsidR="00965D2A">
        <w:rPr>
          <w:lang w:val="ru-RU"/>
        </w:rPr>
        <w:t xml:space="preserve"> </w:t>
      </w:r>
      <w:r w:rsidR="00FE169C">
        <w:rPr>
          <w:lang w:eastAsia="en-US"/>
        </w:rPr>
        <w:t>і повторимо експерименти.</w:t>
      </w:r>
      <w:r w:rsidR="004001B6">
        <w:rPr>
          <w:lang w:eastAsia="en-US"/>
        </w:rPr>
        <w:t xml:space="preserve"> Результати експериментів представлено на рисунках 2.14-2.15.</w:t>
      </w:r>
    </w:p>
    <w:p w14:paraId="3603E216" w14:textId="7840E8BF" w:rsidR="00FE169C" w:rsidRDefault="007408D2" w:rsidP="007408D2">
      <w:pPr>
        <w:pStyle w:val="a3"/>
        <w:rPr>
          <w:lang w:val="en-US" w:eastAsia="en-US"/>
        </w:rPr>
      </w:pPr>
      <w:r>
        <w:rPr>
          <w:noProof/>
        </w:rPr>
        <w:drawing>
          <wp:inline distT="0" distB="0" distL="0" distR="0" wp14:anchorId="6D2DD7A1" wp14:editId="03DECD62">
            <wp:extent cx="5318125" cy="3190875"/>
            <wp:effectExtent l="0" t="0" r="15875" b="9525"/>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9"/>
              </a:graphicData>
            </a:graphic>
          </wp:inline>
        </w:drawing>
      </w:r>
    </w:p>
    <w:p w14:paraId="1BC9ACCC" w14:textId="1C77C026" w:rsidR="005E526A" w:rsidRPr="00167D5D" w:rsidRDefault="005E526A" w:rsidP="005E526A">
      <w:pPr>
        <w:pStyle w:val="a3"/>
        <w:rPr>
          <w:lang w:val="ru-RU" w:eastAsia="en-US"/>
        </w:rPr>
      </w:pPr>
      <w:r>
        <w:t>Рисунок 2.</w:t>
      </w:r>
      <w:r w:rsidR="004001B6">
        <w:rPr>
          <w:lang w:val="ru-RU"/>
        </w:rPr>
        <w:t>14</w:t>
      </w:r>
      <w:r w:rsidR="00965D2A">
        <w:t xml:space="preserve"> – Кількість нагороди кластеру </w:t>
      </w:r>
      <w:r w:rsidR="00965D2A" w:rsidRPr="00965D2A">
        <w:rPr>
          <w:i/>
        </w:rPr>
        <w:t>З</w:t>
      </w:r>
      <w:r w:rsidRPr="00965D2A">
        <w:rPr>
          <w:i/>
        </w:rPr>
        <w:t>ірка</w:t>
      </w:r>
      <w:r>
        <w:t xml:space="preserve"> при </w:t>
      </w:r>
      <w:r w:rsidR="005D6F6B" w:rsidRPr="00893740">
        <w:rPr>
          <w:position w:val="-12"/>
          <w:lang w:val="ru-RU"/>
        </w:rPr>
        <w:object w:dxaOrig="1900" w:dyaOrig="380" w14:anchorId="1B350297">
          <v:shape id="_x0000_i1164" type="#_x0000_t75" style="width:96pt;height:18pt" o:ole="">
            <v:imagedata r:id="rId280" o:title=""/>
          </v:shape>
          <o:OLEObject Type="Embed" ProgID="Equation.3" ShapeID="_x0000_i1164" DrawAspect="Content" ObjectID="_1621152162" r:id="rId281"/>
        </w:object>
      </w:r>
    </w:p>
    <w:p w14:paraId="580FED9F" w14:textId="0E00FBA1" w:rsidR="009A1DA5" w:rsidRDefault="00447260" w:rsidP="00447260">
      <w:pPr>
        <w:pStyle w:val="a3"/>
        <w:rPr>
          <w:lang w:eastAsia="en-US"/>
        </w:rPr>
      </w:pPr>
      <w:r>
        <w:rPr>
          <w:noProof/>
        </w:rPr>
        <w:lastRenderedPageBreak/>
        <w:drawing>
          <wp:inline distT="0" distB="0" distL="0" distR="0" wp14:anchorId="6E606971" wp14:editId="657D4851">
            <wp:extent cx="5191125" cy="3114675"/>
            <wp:effectExtent l="0" t="0" r="9525" b="9525"/>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2"/>
              </a:graphicData>
            </a:graphic>
          </wp:inline>
        </w:drawing>
      </w:r>
    </w:p>
    <w:p w14:paraId="7A4661E9" w14:textId="3291FE67" w:rsidR="00FE169C" w:rsidRPr="00FE169C" w:rsidRDefault="00FE169C" w:rsidP="00FE169C">
      <w:pPr>
        <w:pStyle w:val="a3"/>
        <w:rPr>
          <w:i/>
          <w:lang w:val="ru-RU" w:eastAsia="en-US"/>
        </w:rPr>
      </w:pPr>
      <w:r>
        <w:t>Рисунок 2.</w:t>
      </w:r>
      <w:r w:rsidR="004001B6">
        <w:t>15</w:t>
      </w:r>
      <w:r w:rsidR="00965D2A">
        <w:t xml:space="preserve"> – Кількість нагороди кластеру </w:t>
      </w:r>
      <w:r w:rsidR="00965D2A" w:rsidRPr="00965D2A">
        <w:rPr>
          <w:i/>
        </w:rPr>
        <w:t>К</w:t>
      </w:r>
      <w:r w:rsidRPr="00965D2A">
        <w:rPr>
          <w:i/>
        </w:rPr>
        <w:t>ільце</w:t>
      </w:r>
      <w:r>
        <w:t xml:space="preserve"> при </w:t>
      </w:r>
      <w:r w:rsidR="005D6F6B" w:rsidRPr="00893740">
        <w:rPr>
          <w:position w:val="-12"/>
          <w:lang w:val="ru-RU"/>
        </w:rPr>
        <w:object w:dxaOrig="1900" w:dyaOrig="380" w14:anchorId="7DBA5753">
          <v:shape id="_x0000_i1165" type="#_x0000_t75" style="width:96pt;height:18pt" o:ole="">
            <v:imagedata r:id="rId283" o:title=""/>
          </v:shape>
          <o:OLEObject Type="Embed" ProgID="Equation.3" ShapeID="_x0000_i1165" DrawAspect="Content" ObjectID="_1621152163" r:id="rId284"/>
        </w:object>
      </w:r>
    </w:p>
    <w:p w14:paraId="007EBF3E" w14:textId="341F1B32" w:rsidR="00FE169C" w:rsidRDefault="005E526A" w:rsidP="00FE169C">
      <w:pPr>
        <w:rPr>
          <w:lang w:eastAsia="en-US"/>
        </w:rPr>
      </w:pPr>
      <w:r>
        <w:rPr>
          <w:lang w:val="ru-RU" w:eastAsia="en-US"/>
        </w:rPr>
        <w:t xml:space="preserve">Як бачимо з рисунків – при достатньо </w:t>
      </w:r>
      <w:proofErr w:type="gramStart"/>
      <w:r>
        <w:rPr>
          <w:lang w:val="ru-RU" w:eastAsia="en-US"/>
        </w:rPr>
        <w:t xml:space="preserve">високому </w:t>
      </w:r>
      <w:r w:rsidR="00D22EDB" w:rsidRPr="00D22EDB">
        <w:rPr>
          <w:position w:val="-6"/>
          <w:lang w:val="ru-RU"/>
        </w:rPr>
        <w:object w:dxaOrig="200" w:dyaOrig="240" w14:anchorId="4068A3D7">
          <v:shape id="_x0000_i1166" type="#_x0000_t75" style="width:9.75pt;height:12pt" o:ole="">
            <v:imagedata r:id="rId285" o:title=""/>
          </v:shape>
          <o:OLEObject Type="Embed" ProgID="Equation.3" ShapeID="_x0000_i1166" DrawAspect="Content" ObjectID="_1621152164" r:id="rId286"/>
        </w:object>
      </w:r>
      <w:r w:rsidRPr="005E526A">
        <w:rPr>
          <w:lang w:val="ru-RU" w:eastAsia="en-US"/>
        </w:rPr>
        <w:t xml:space="preserve"> </w:t>
      </w:r>
      <w:r>
        <w:rPr>
          <w:lang w:eastAsia="en-US"/>
        </w:rPr>
        <w:t>кіл</w:t>
      </w:r>
      <w:r w:rsidR="00D22EDB">
        <w:rPr>
          <w:lang w:eastAsia="en-US"/>
        </w:rPr>
        <w:t>ькість</w:t>
      </w:r>
      <w:proofErr w:type="gramEnd"/>
      <w:r w:rsidR="00D22EDB">
        <w:rPr>
          <w:lang w:eastAsia="en-US"/>
        </w:rPr>
        <w:t xml:space="preserve"> нагороди кластеру </w:t>
      </w:r>
      <w:r w:rsidR="00D22EDB" w:rsidRPr="00D22EDB">
        <w:rPr>
          <w:i/>
          <w:lang w:eastAsia="en-US"/>
        </w:rPr>
        <w:t>К</w:t>
      </w:r>
      <w:r w:rsidRPr="00D22EDB">
        <w:rPr>
          <w:i/>
          <w:lang w:eastAsia="en-US"/>
        </w:rPr>
        <w:t>ільця</w:t>
      </w:r>
      <w:r>
        <w:rPr>
          <w:lang w:eastAsia="en-US"/>
        </w:rPr>
        <w:t xml:space="preserve"> зростає значно</w:t>
      </w:r>
      <w:r w:rsidR="00D22EDB">
        <w:rPr>
          <w:lang w:eastAsia="en-US"/>
        </w:rPr>
        <w:t xml:space="preserve"> швидше, ніж нагорода кластеру </w:t>
      </w:r>
      <w:r w:rsidR="00D22EDB" w:rsidRPr="00D22EDB">
        <w:rPr>
          <w:i/>
          <w:lang w:eastAsia="en-US"/>
        </w:rPr>
        <w:t>З</w:t>
      </w:r>
      <w:r w:rsidRPr="00D22EDB">
        <w:rPr>
          <w:i/>
          <w:lang w:eastAsia="en-US"/>
        </w:rPr>
        <w:t>ірка</w:t>
      </w:r>
      <w:r w:rsidR="005A2D9F">
        <w:rPr>
          <w:lang w:eastAsia="en-US"/>
        </w:rPr>
        <w:t>. Однак, нагорода кластеру К</w:t>
      </w:r>
      <w:r>
        <w:rPr>
          <w:lang w:eastAsia="en-US"/>
        </w:rPr>
        <w:t xml:space="preserve">ільце обмежена лише половиною кількості доступних вузлів, тому при достатньо великих значеннях </w:t>
      </w:r>
      <w:r w:rsidR="00D22EDB" w:rsidRPr="00D22EDB">
        <w:rPr>
          <w:position w:val="-12"/>
          <w:lang w:val="ru-RU"/>
        </w:rPr>
        <w:object w:dxaOrig="279" w:dyaOrig="380" w14:anchorId="56D3FA8A">
          <v:shape id="_x0000_i1167" type="#_x0000_t75" style="width:14.25pt;height:18pt" o:ole="">
            <v:imagedata r:id="rId287" o:title=""/>
          </v:shape>
          <o:OLEObject Type="Embed" ProgID="Equation.3" ShapeID="_x0000_i1167" DrawAspect="Content" ObjectID="_1621152165" r:id="rId288"/>
        </w:object>
      </w:r>
      <w:r>
        <w:rPr>
          <w:lang w:eastAsia="en-US"/>
        </w:rPr>
        <w:t xml:space="preserve"> нагорода зірки стає більшою.</w:t>
      </w:r>
    </w:p>
    <w:p w14:paraId="71957478" w14:textId="2309AECD" w:rsidR="005E526A" w:rsidRPr="004001B6" w:rsidRDefault="005E526A" w:rsidP="00FE169C">
      <w:pPr>
        <w:rPr>
          <w:lang w:eastAsia="en-US"/>
        </w:rPr>
      </w:pPr>
      <w:r>
        <w:rPr>
          <w:lang w:eastAsia="en-US"/>
        </w:rPr>
        <w:t xml:space="preserve">Тепер зафіксуємо параметри </w:t>
      </w:r>
      <w:r w:rsidR="005D6F6B" w:rsidRPr="00D22EDB">
        <w:rPr>
          <w:position w:val="-12"/>
          <w:lang w:val="ru-RU"/>
        </w:rPr>
        <w:object w:dxaOrig="1860" w:dyaOrig="380" w14:anchorId="06DEDFD5">
          <v:shape id="_x0000_i1168" type="#_x0000_t75" style="width:93.75pt;height:18pt" o:ole="">
            <v:imagedata r:id="rId289" o:title=""/>
          </v:shape>
          <o:OLEObject Type="Embed" ProgID="Equation.3" ShapeID="_x0000_i1168" DrawAspect="Content" ObjectID="_1621152166" r:id="rId290"/>
        </w:object>
      </w:r>
      <w:r>
        <w:rPr>
          <w:lang w:eastAsia="en-US"/>
        </w:rPr>
        <w:t>.</w:t>
      </w:r>
      <w:r w:rsidR="004001B6">
        <w:rPr>
          <w:lang w:val="ru-RU" w:eastAsia="en-US"/>
        </w:rPr>
        <w:t xml:space="preserve"> Результати експеримент</w:t>
      </w:r>
      <w:r w:rsidR="004001B6">
        <w:rPr>
          <w:lang w:eastAsia="en-US"/>
        </w:rPr>
        <w:t>ів представлено на рисунках 2.16-2.17.</w:t>
      </w:r>
    </w:p>
    <w:p w14:paraId="42BF3B71" w14:textId="39717E59" w:rsidR="00BE5E59" w:rsidRDefault="005D6F6B" w:rsidP="00BE5E59">
      <w:pPr>
        <w:pStyle w:val="a3"/>
        <w:rPr>
          <w:lang w:eastAsia="en-US"/>
        </w:rPr>
      </w:pPr>
      <w:r>
        <w:rPr>
          <w:noProof/>
        </w:rPr>
        <w:drawing>
          <wp:inline distT="0" distB="0" distL="0" distR="0" wp14:anchorId="5208DC9F" wp14:editId="441255D4">
            <wp:extent cx="4619625" cy="2743200"/>
            <wp:effectExtent l="0" t="0" r="9525"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1"/>
              </a:graphicData>
            </a:graphic>
          </wp:inline>
        </w:drawing>
      </w:r>
    </w:p>
    <w:p w14:paraId="3D5830B2" w14:textId="69CE2C12" w:rsidR="00BE5E59" w:rsidRPr="009A1DA5" w:rsidRDefault="00BE5E59" w:rsidP="00BE5E59">
      <w:pPr>
        <w:pStyle w:val="a3"/>
        <w:rPr>
          <w:lang w:val="ru-RU" w:eastAsia="en-US"/>
        </w:rPr>
      </w:pPr>
      <w:r>
        <w:t>Рисунок 2.</w:t>
      </w:r>
      <w:r w:rsidR="004001B6">
        <w:t>16</w:t>
      </w:r>
      <w:r w:rsidR="00D22EDB">
        <w:t xml:space="preserve"> – Кількість нагороди кластеру </w:t>
      </w:r>
      <w:r w:rsidR="00D22EDB" w:rsidRPr="00D22EDB">
        <w:rPr>
          <w:i/>
        </w:rPr>
        <w:t>З</w:t>
      </w:r>
      <w:r w:rsidRPr="00D22EDB">
        <w:rPr>
          <w:i/>
        </w:rPr>
        <w:t>ірка</w:t>
      </w:r>
      <w:r>
        <w:t xml:space="preserve"> при </w:t>
      </w:r>
      <w:r w:rsidR="005D6F6B" w:rsidRPr="005D6F6B">
        <w:rPr>
          <w:position w:val="-12"/>
          <w:lang w:val="ru-RU"/>
        </w:rPr>
        <w:object w:dxaOrig="1860" w:dyaOrig="380" w14:anchorId="38F10E5D">
          <v:shape id="_x0000_i1169" type="#_x0000_t75" style="width:93.75pt;height:18pt" o:ole="">
            <v:imagedata r:id="rId292" o:title=""/>
          </v:shape>
          <o:OLEObject Type="Embed" ProgID="Equation.3" ShapeID="_x0000_i1169" DrawAspect="Content" ObjectID="_1621152167" r:id="rId293"/>
        </w:object>
      </w:r>
    </w:p>
    <w:p w14:paraId="7B5103E9" w14:textId="673586AD" w:rsidR="00BE5E59" w:rsidRPr="00447260" w:rsidRDefault="00447260" w:rsidP="00BE5E59">
      <w:pPr>
        <w:pStyle w:val="a3"/>
        <w:rPr>
          <w:lang w:val="en-US" w:eastAsia="en-US"/>
        </w:rPr>
      </w:pPr>
      <w:r>
        <w:rPr>
          <w:noProof/>
        </w:rPr>
        <w:lastRenderedPageBreak/>
        <w:drawing>
          <wp:inline distT="0" distB="0" distL="0" distR="0" wp14:anchorId="0B7C7E48" wp14:editId="6EB0F00B">
            <wp:extent cx="5318125" cy="3190875"/>
            <wp:effectExtent l="0" t="0" r="15875" b="9525"/>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4"/>
              </a:graphicData>
            </a:graphic>
          </wp:inline>
        </w:drawing>
      </w:r>
    </w:p>
    <w:p w14:paraId="6E100D62" w14:textId="5FFEF3B4" w:rsidR="00BE5E59" w:rsidRDefault="00BE5E59" w:rsidP="00BE5E59">
      <w:pPr>
        <w:pStyle w:val="a3"/>
        <w:rPr>
          <w:lang w:val="ru-RU"/>
        </w:rPr>
      </w:pPr>
      <w:r>
        <w:t>Рисунок 2.</w:t>
      </w:r>
      <w:r w:rsidR="004001B6">
        <w:t>17</w:t>
      </w:r>
      <w:r w:rsidR="00D22EDB">
        <w:t xml:space="preserve"> – Кількість нагороди кластеру </w:t>
      </w:r>
      <w:r w:rsidR="00D22EDB" w:rsidRPr="00D22EDB">
        <w:rPr>
          <w:i/>
        </w:rPr>
        <w:t>К</w:t>
      </w:r>
      <w:r w:rsidRPr="00D22EDB">
        <w:rPr>
          <w:i/>
        </w:rPr>
        <w:t>ільце</w:t>
      </w:r>
      <w:r>
        <w:t xml:space="preserve"> при </w:t>
      </w:r>
      <w:r w:rsidR="005D6F6B" w:rsidRPr="00D22EDB">
        <w:rPr>
          <w:position w:val="-12"/>
          <w:lang w:val="ru-RU"/>
        </w:rPr>
        <w:object w:dxaOrig="1860" w:dyaOrig="380" w14:anchorId="180B0A43">
          <v:shape id="_x0000_i1170" type="#_x0000_t75" style="width:93.75pt;height:18pt" o:ole="">
            <v:imagedata r:id="rId295" o:title=""/>
          </v:shape>
          <o:OLEObject Type="Embed" ProgID="Equation.3" ShapeID="_x0000_i1170" DrawAspect="Content" ObjectID="_1621152168" r:id="rId296"/>
        </w:object>
      </w:r>
    </w:p>
    <w:p w14:paraId="4F75D7A8" w14:textId="1089A953" w:rsidR="004001B6" w:rsidRPr="00167D5D" w:rsidRDefault="004001B6" w:rsidP="004001B6">
      <w:pPr>
        <w:rPr>
          <w:lang w:val="ru-RU" w:eastAsia="en-US"/>
        </w:rPr>
      </w:pPr>
      <w:r>
        <w:rPr>
          <w:lang w:eastAsia="en-US"/>
        </w:rPr>
        <w:t xml:space="preserve">Тепер зафіксуємо </w:t>
      </w:r>
      <w:r w:rsidRPr="00D22EDB">
        <w:rPr>
          <w:position w:val="-12"/>
          <w:lang w:val="ru-RU"/>
        </w:rPr>
        <w:object w:dxaOrig="920" w:dyaOrig="380" w14:anchorId="76DF2218">
          <v:shape id="_x0000_i1171" type="#_x0000_t75" style="width:46.5pt;height:18pt" o:ole="">
            <v:imagedata r:id="rId297" o:title=""/>
          </v:shape>
          <o:OLEObject Type="Embed" ProgID="Equation.3" ShapeID="_x0000_i1171" DrawAspect="Content" ObjectID="_1621152169" r:id="rId298"/>
        </w:object>
      </w:r>
      <w:r>
        <w:rPr>
          <w:lang w:eastAsia="en-US"/>
        </w:rPr>
        <w:t>. Результати при даному значенні параметру показані на рисунках 2.18-2.19.</w:t>
      </w:r>
    </w:p>
    <w:p w14:paraId="45537940" w14:textId="126C0881" w:rsidR="00BE5E59" w:rsidRPr="005D6F6B" w:rsidRDefault="005D6F6B" w:rsidP="00BE5E59">
      <w:pPr>
        <w:pStyle w:val="a3"/>
        <w:rPr>
          <w:lang w:val="ru-RU" w:eastAsia="en-US"/>
        </w:rPr>
      </w:pPr>
      <w:r>
        <w:rPr>
          <w:noProof/>
        </w:rPr>
        <w:drawing>
          <wp:inline distT="0" distB="0" distL="0" distR="0" wp14:anchorId="558F00F9" wp14:editId="30B094D3">
            <wp:extent cx="5381625" cy="3228975"/>
            <wp:effectExtent l="0" t="0" r="9525" b="9525"/>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9"/>
              </a:graphicData>
            </a:graphic>
          </wp:inline>
        </w:drawing>
      </w:r>
    </w:p>
    <w:p w14:paraId="2E5F5F6C" w14:textId="618A4EB9" w:rsidR="00BE5E59" w:rsidRPr="009A1DA5" w:rsidRDefault="00BE5E59" w:rsidP="00BE5E59">
      <w:pPr>
        <w:pStyle w:val="a3"/>
        <w:rPr>
          <w:lang w:val="ru-RU" w:eastAsia="en-US"/>
        </w:rPr>
      </w:pPr>
      <w:r>
        <w:t>Рисунок 2.</w:t>
      </w:r>
      <w:r w:rsidR="004001B6">
        <w:rPr>
          <w:lang w:val="ru-RU"/>
        </w:rPr>
        <w:t>18</w:t>
      </w:r>
      <w:r w:rsidR="001114FD">
        <w:t xml:space="preserve"> – Кількість нагороди кластеру </w:t>
      </w:r>
      <w:r w:rsidR="001114FD" w:rsidRPr="001114FD">
        <w:rPr>
          <w:i/>
        </w:rPr>
        <w:t>З</w:t>
      </w:r>
      <w:r w:rsidRPr="001114FD">
        <w:rPr>
          <w:i/>
        </w:rPr>
        <w:t>ірка</w:t>
      </w:r>
      <w:r>
        <w:t xml:space="preserve"> при </w:t>
      </w:r>
      <w:r w:rsidR="005D6F6B" w:rsidRPr="00D22EDB">
        <w:rPr>
          <w:position w:val="-12"/>
          <w:lang w:val="ru-RU"/>
        </w:rPr>
        <w:object w:dxaOrig="1840" w:dyaOrig="380" w14:anchorId="60EB1F90">
          <v:shape id="_x0000_i1172" type="#_x0000_t75" style="width:92.25pt;height:18pt" o:ole="">
            <v:imagedata r:id="rId300" o:title=""/>
          </v:shape>
          <o:OLEObject Type="Embed" ProgID="Equation.3" ShapeID="_x0000_i1172" DrawAspect="Content" ObjectID="_1621152170" r:id="rId301"/>
        </w:object>
      </w:r>
    </w:p>
    <w:p w14:paraId="1BDC7D8A" w14:textId="3486163C" w:rsidR="00BE5E59" w:rsidRPr="00493C68" w:rsidRDefault="00493C68" w:rsidP="00BE5E59">
      <w:pPr>
        <w:pStyle w:val="a3"/>
        <w:rPr>
          <w:lang w:val="ru-RU" w:eastAsia="en-US"/>
        </w:rPr>
      </w:pPr>
      <w:r>
        <w:rPr>
          <w:noProof/>
        </w:rPr>
        <w:lastRenderedPageBreak/>
        <w:drawing>
          <wp:inline distT="0" distB="0" distL="0" distR="0" wp14:anchorId="170FC6E1" wp14:editId="4A7C302C">
            <wp:extent cx="5080000" cy="3048000"/>
            <wp:effectExtent l="0" t="0" r="6350" b="0"/>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2"/>
              </a:graphicData>
            </a:graphic>
          </wp:inline>
        </w:drawing>
      </w:r>
    </w:p>
    <w:p w14:paraId="74C8DFA9" w14:textId="622FDE81" w:rsidR="00BE5E59" w:rsidRPr="00167D5D" w:rsidRDefault="00BE5E59" w:rsidP="00BE5E59">
      <w:pPr>
        <w:pStyle w:val="a3"/>
        <w:rPr>
          <w:lang w:val="ru-RU" w:eastAsia="en-US"/>
        </w:rPr>
      </w:pPr>
      <w:r>
        <w:t>Рисунок 2.</w:t>
      </w:r>
      <w:r w:rsidR="004001B6">
        <w:rPr>
          <w:lang w:val="ru-RU"/>
        </w:rPr>
        <w:t>19</w:t>
      </w:r>
      <w:r w:rsidR="001114FD">
        <w:t xml:space="preserve"> – Кількість нагороди кластеру </w:t>
      </w:r>
      <w:r w:rsidR="001114FD" w:rsidRPr="001114FD">
        <w:rPr>
          <w:i/>
        </w:rPr>
        <w:t>К</w:t>
      </w:r>
      <w:r w:rsidRPr="001114FD">
        <w:rPr>
          <w:i/>
        </w:rPr>
        <w:t>ільце</w:t>
      </w:r>
      <w:r>
        <w:t xml:space="preserve"> при </w:t>
      </w:r>
      <w:r w:rsidR="005D6F6B" w:rsidRPr="00D22EDB">
        <w:rPr>
          <w:position w:val="-12"/>
          <w:lang w:val="ru-RU"/>
        </w:rPr>
        <w:object w:dxaOrig="1840" w:dyaOrig="380" w14:anchorId="1C1B8066">
          <v:shape id="_x0000_i1173" type="#_x0000_t75" style="width:92.25pt;height:18pt" o:ole="">
            <v:imagedata r:id="rId303" o:title=""/>
          </v:shape>
          <o:OLEObject Type="Embed" ProgID="Equation.3" ShapeID="_x0000_i1173" DrawAspect="Content" ObjectID="_1621152171" r:id="rId304"/>
        </w:object>
      </w:r>
    </w:p>
    <w:p w14:paraId="517D9AE5" w14:textId="1DEDAAD8" w:rsidR="005E526A" w:rsidRDefault="004001B6" w:rsidP="00FE169C">
      <w:pPr>
        <w:rPr>
          <w:lang w:eastAsia="en-US"/>
        </w:rPr>
      </w:pPr>
      <w:r>
        <w:rPr>
          <w:lang w:val="ru-RU" w:eastAsia="en-US"/>
        </w:rPr>
        <w:t>Як видно з рисунків 2.16</w:t>
      </w:r>
      <w:r w:rsidR="00BE5E59">
        <w:rPr>
          <w:lang w:val="ru-RU" w:eastAsia="en-US"/>
        </w:rPr>
        <w:t xml:space="preserve"> – 2.</w:t>
      </w:r>
      <w:r>
        <w:rPr>
          <w:lang w:val="ru-RU" w:eastAsia="en-US"/>
        </w:rPr>
        <w:t>19</w:t>
      </w:r>
      <w:r w:rsidR="00BE5E59">
        <w:rPr>
          <w:lang w:val="ru-RU" w:eastAsia="en-US"/>
        </w:rPr>
        <w:t xml:space="preserve"> – для великого </w:t>
      </w:r>
      <w:proofErr w:type="gramStart"/>
      <w:r w:rsidR="00BE5E59">
        <w:rPr>
          <w:lang w:val="ru-RU" w:eastAsia="en-US"/>
        </w:rPr>
        <w:t xml:space="preserve">значення </w:t>
      </w:r>
      <w:r w:rsidR="001A090E" w:rsidRPr="001114FD">
        <w:rPr>
          <w:position w:val="-6"/>
          <w:lang w:val="ru-RU"/>
        </w:rPr>
        <w:object w:dxaOrig="200" w:dyaOrig="240" w14:anchorId="3FBAC383">
          <v:shape id="_x0000_i1174" type="#_x0000_t75" style="width:9.75pt;height:12pt" o:ole="">
            <v:imagedata r:id="rId305" o:title=""/>
          </v:shape>
          <o:OLEObject Type="Embed" ProgID="Equation.3" ShapeID="_x0000_i1174" DrawAspect="Content" ObjectID="_1621152172" r:id="rId306"/>
        </w:object>
      </w:r>
      <w:r w:rsidR="001114FD">
        <w:rPr>
          <w:lang w:eastAsia="en-US"/>
        </w:rPr>
        <w:t xml:space="preserve"> кількість</w:t>
      </w:r>
      <w:proofErr w:type="gramEnd"/>
      <w:r w:rsidR="001114FD">
        <w:rPr>
          <w:lang w:eastAsia="en-US"/>
        </w:rPr>
        <w:t xml:space="preserve"> нагороди кластеру </w:t>
      </w:r>
      <w:r w:rsidR="001114FD" w:rsidRPr="001114FD">
        <w:rPr>
          <w:i/>
          <w:lang w:eastAsia="en-US"/>
        </w:rPr>
        <w:t>З</w:t>
      </w:r>
      <w:r w:rsidR="00BE5E59" w:rsidRPr="001114FD">
        <w:rPr>
          <w:i/>
          <w:lang w:eastAsia="en-US"/>
        </w:rPr>
        <w:t>ірка</w:t>
      </w:r>
      <w:r w:rsidR="00BE5E59">
        <w:rPr>
          <w:lang w:eastAsia="en-US"/>
        </w:rPr>
        <w:t xml:space="preserve"> залежить від </w:t>
      </w:r>
      <w:r w:rsidR="001A090E" w:rsidRPr="00D22EDB">
        <w:rPr>
          <w:position w:val="-12"/>
          <w:lang w:val="ru-RU"/>
        </w:rPr>
        <w:object w:dxaOrig="360" w:dyaOrig="380" w14:anchorId="4605FFD8">
          <v:shape id="_x0000_i1175" type="#_x0000_t75" style="width:18pt;height:18pt" o:ole="">
            <v:imagedata r:id="rId307" o:title=""/>
          </v:shape>
          <o:OLEObject Type="Embed" ProgID="Equation.3" ShapeID="_x0000_i1175" DrawAspect="Content" ObjectID="_1621152173" r:id="rId308"/>
        </w:object>
      </w:r>
      <w:r w:rsidR="00BE5E59">
        <w:rPr>
          <w:lang w:eastAsia="en-US"/>
        </w:rPr>
        <w:t xml:space="preserve">лінійно, а кластеру </w:t>
      </w:r>
      <w:r w:rsidR="001114FD" w:rsidRPr="001114FD">
        <w:rPr>
          <w:i/>
          <w:lang w:eastAsia="en-US"/>
        </w:rPr>
        <w:t>Кільце</w:t>
      </w:r>
      <w:r w:rsidR="00BE5E59">
        <w:rPr>
          <w:lang w:eastAsia="en-US"/>
        </w:rPr>
        <w:t xml:space="preserve"> – швидко наближається до свого максимального значення завдяки з</w:t>
      </w:r>
      <w:r w:rsidR="00A86A8D">
        <w:rPr>
          <w:lang w:eastAsia="en-US"/>
        </w:rPr>
        <w:t>датності</w:t>
      </w:r>
      <w:r w:rsidR="00BE5E59">
        <w:rPr>
          <w:lang w:eastAsia="en-US"/>
        </w:rPr>
        <w:t xml:space="preserve"> даної структури гарно «всмоктувати» нагороду.</w:t>
      </w:r>
    </w:p>
    <w:p w14:paraId="2A8139F8" w14:textId="58A88B14" w:rsidR="00AA3ED1" w:rsidRDefault="004E61D8" w:rsidP="00956788">
      <w:pPr>
        <w:pStyle w:val="5"/>
        <w:numPr>
          <w:ilvl w:val="0"/>
          <w:numId w:val="0"/>
        </w:numPr>
        <w:ind w:left="709"/>
      </w:pPr>
      <w:bookmarkStart w:id="22" w:name="_Toc8943723"/>
      <w:r>
        <w:t>Результати експериментів зі структурою УК</w:t>
      </w:r>
      <w:bookmarkEnd w:id="22"/>
    </w:p>
    <w:p w14:paraId="37A62B4C" w14:textId="34B13F94" w:rsidR="00E224A5" w:rsidRDefault="00AA3ED1" w:rsidP="00AA3ED1">
      <w:pPr>
        <w:rPr>
          <w:lang w:eastAsia="en-US"/>
        </w:rPr>
      </w:pPr>
      <w:r>
        <w:t xml:space="preserve">Далі було промодельовано розподіл нагород в структурі кластеру типу </w:t>
      </w:r>
      <w:r w:rsidR="000268E7" w:rsidRPr="006A5BC7">
        <w:rPr>
          <w:i/>
        </w:rPr>
        <w:t>Узагальнене кільце</w:t>
      </w:r>
      <w:r w:rsidR="000268E7">
        <w:t xml:space="preserve"> </w:t>
      </w:r>
      <w:r>
        <w:t xml:space="preserve">без </w:t>
      </w:r>
      <w:r w:rsidR="00541D3E">
        <w:t>зв’язків з основною мережею</w:t>
      </w:r>
      <w:r w:rsidR="006A5BC7">
        <w:t>. З графіків на рисунках 2.</w:t>
      </w:r>
      <w:r w:rsidR="004001B6">
        <w:t>8</w:t>
      </w:r>
      <w:r w:rsidR="0028089F">
        <w:t xml:space="preserve"> – 2.</w:t>
      </w:r>
      <w:r w:rsidR="004001B6">
        <w:t>9</w:t>
      </w:r>
      <w:r w:rsidR="00872F80">
        <w:t xml:space="preserve"> при </w:t>
      </w:r>
      <w:r w:rsidR="00BE38F5" w:rsidRPr="00893740">
        <w:rPr>
          <w:position w:val="-12"/>
          <w:lang w:val="ru-RU"/>
        </w:rPr>
        <w:object w:dxaOrig="1920" w:dyaOrig="380" w14:anchorId="119317B1">
          <v:shape id="_x0000_i1176" type="#_x0000_t75" style="width:95.25pt;height:18pt" o:ole="">
            <v:imagedata r:id="rId309" o:title=""/>
          </v:shape>
          <o:OLEObject Type="Embed" ProgID="Equation.3" ShapeID="_x0000_i1176" DrawAspect="Content" ObjectID="_1621152174" r:id="rId310"/>
        </w:object>
      </w:r>
      <w:r w:rsidR="006A5BC7">
        <w:rPr>
          <w:lang w:val="ru-RU"/>
        </w:rPr>
        <w:t xml:space="preserve"> </w:t>
      </w:r>
      <w:r w:rsidR="00872F80">
        <w:rPr>
          <w:lang w:eastAsia="en-US"/>
        </w:rPr>
        <w:t>нагорода кластеру</w:t>
      </w:r>
      <w:r w:rsidR="0028089F">
        <w:rPr>
          <w:lang w:eastAsia="en-US"/>
        </w:rPr>
        <w:t xml:space="preserve"> на вузол кластеру кільце при 24</w:t>
      </w:r>
      <w:r w:rsidR="00A03AA5">
        <w:rPr>
          <w:lang w:eastAsia="en-US"/>
        </w:rPr>
        <w:t xml:space="preserve"> вузлах майже доходить до свого максимального значення. З цього робимо висновок, що при даних параметрах не має сенсу збільшувати кількість шарів першог</w:t>
      </w:r>
      <w:r w:rsidR="0028089F">
        <w:rPr>
          <w:lang w:eastAsia="en-US"/>
        </w:rPr>
        <w:t>о узагальненого кільця більше 12</w:t>
      </w:r>
      <w:r w:rsidR="00A03AA5">
        <w:rPr>
          <w:lang w:eastAsia="en-US"/>
        </w:rPr>
        <w:t xml:space="preserve">. Виконаємо моделювання при </w:t>
      </w:r>
      <w:r w:rsidR="00BE38F5" w:rsidRPr="009B1B04">
        <w:rPr>
          <w:position w:val="-6"/>
          <w:lang w:val="ru-RU"/>
        </w:rPr>
        <w:object w:dxaOrig="800" w:dyaOrig="300" w14:anchorId="3812A54F">
          <v:shape id="_x0000_i1177" type="#_x0000_t75" style="width:39pt;height:15pt" o:ole="">
            <v:imagedata r:id="rId311" o:title=""/>
          </v:shape>
          <o:OLEObject Type="Embed" ProgID="Equation.3" ShapeID="_x0000_i1177" DrawAspect="Content" ObjectID="_1621152175" r:id="rId312"/>
        </w:object>
      </w:r>
      <w:r w:rsidR="009B1B04" w:rsidRPr="009B1B04">
        <w:t xml:space="preserve"> </w:t>
      </w:r>
      <w:r w:rsidR="00251389">
        <w:rPr>
          <w:lang w:eastAsia="en-US"/>
        </w:rPr>
        <w:t>порівняємо з результатами для к</w:t>
      </w:r>
      <w:r w:rsidR="00E83389">
        <w:rPr>
          <w:lang w:eastAsia="en-US"/>
        </w:rPr>
        <w:t>ластерів</w:t>
      </w:r>
      <w:r w:rsidR="00846555">
        <w:rPr>
          <w:lang w:eastAsia="en-US"/>
        </w:rPr>
        <w:t xml:space="preserve"> </w:t>
      </w:r>
      <w:r w:rsidR="00846555" w:rsidRPr="00846555">
        <w:rPr>
          <w:i/>
          <w:lang w:eastAsia="en-US"/>
        </w:rPr>
        <w:t>З</w:t>
      </w:r>
      <w:r w:rsidR="00251389" w:rsidRPr="00846555">
        <w:rPr>
          <w:i/>
          <w:lang w:eastAsia="en-US"/>
        </w:rPr>
        <w:t>ірка</w:t>
      </w:r>
      <w:r w:rsidR="00846555">
        <w:rPr>
          <w:lang w:eastAsia="en-US"/>
        </w:rPr>
        <w:t xml:space="preserve"> і </w:t>
      </w:r>
      <w:r w:rsidR="00846555" w:rsidRPr="00846555">
        <w:rPr>
          <w:i/>
          <w:lang w:eastAsia="en-US"/>
        </w:rPr>
        <w:t>К</w:t>
      </w:r>
      <w:r w:rsidR="00E83389" w:rsidRPr="00846555">
        <w:rPr>
          <w:i/>
          <w:lang w:eastAsia="en-US"/>
        </w:rPr>
        <w:t>ільце</w:t>
      </w:r>
      <w:r w:rsidR="00251389">
        <w:rPr>
          <w:lang w:eastAsia="en-US"/>
        </w:rPr>
        <w:t xml:space="preserve"> з тією ж кількістю вузлів</w:t>
      </w:r>
      <w:r w:rsidR="0028089F">
        <w:rPr>
          <w:lang w:eastAsia="en-US"/>
        </w:rPr>
        <w:t xml:space="preserve"> (рисунки 2.</w:t>
      </w:r>
      <w:r w:rsidR="004001B6">
        <w:rPr>
          <w:lang w:eastAsia="en-US"/>
        </w:rPr>
        <w:t>8-2.9</w:t>
      </w:r>
      <w:r w:rsidR="00E83389">
        <w:rPr>
          <w:lang w:eastAsia="en-US"/>
        </w:rPr>
        <w:t>)</w:t>
      </w:r>
      <w:r w:rsidR="00251389">
        <w:rPr>
          <w:lang w:eastAsia="en-US"/>
        </w:rPr>
        <w:t>.</w:t>
      </w:r>
      <w:r w:rsidR="004001B6">
        <w:rPr>
          <w:lang w:eastAsia="en-US"/>
        </w:rPr>
        <w:t xml:space="preserve"> Результати експериментів представлені на рисунку 2.20.</w:t>
      </w:r>
    </w:p>
    <w:p w14:paraId="3316B78F" w14:textId="714DFDD0" w:rsidR="00251389" w:rsidRDefault="002B67E7" w:rsidP="002B67E7">
      <w:pPr>
        <w:jc w:val="center"/>
        <w:rPr>
          <w:lang w:eastAsia="en-US"/>
        </w:rPr>
      </w:pPr>
      <w:r>
        <w:rPr>
          <w:noProof/>
        </w:rPr>
        <w:lastRenderedPageBreak/>
        <w:drawing>
          <wp:inline distT="0" distB="0" distL="0" distR="0" wp14:anchorId="580F0C26" wp14:editId="421FEAEA">
            <wp:extent cx="5365750" cy="3219450"/>
            <wp:effectExtent l="0" t="0" r="6350" b="0"/>
            <wp:docPr id="50" name="Диаграмма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3"/>
              </a:graphicData>
            </a:graphic>
          </wp:inline>
        </w:drawing>
      </w:r>
    </w:p>
    <w:p w14:paraId="2AFC3517" w14:textId="631F8A4D" w:rsidR="00251389" w:rsidRPr="005A239A" w:rsidRDefault="009B1B04" w:rsidP="00251389">
      <w:pPr>
        <w:pStyle w:val="a3"/>
      </w:pPr>
      <w:r>
        <w:t>Рисунок 2.</w:t>
      </w:r>
      <w:r w:rsidR="004001B6">
        <w:t>20</w:t>
      </w:r>
      <w:r w:rsidR="00251389">
        <w:t xml:space="preserve"> – </w:t>
      </w:r>
      <w:r>
        <w:t>Ефективність</w:t>
      </w:r>
      <w:r w:rsidR="00251389">
        <w:t xml:space="preserve"> </w:t>
      </w:r>
      <w:r w:rsidR="00E83389">
        <w:t xml:space="preserve">кластеру </w:t>
      </w:r>
      <w:r>
        <w:t>УК при</w:t>
      </w:r>
      <w:r w:rsidR="00251389">
        <w:t xml:space="preserve"> </w:t>
      </w:r>
      <w:r w:rsidR="002B67E7" w:rsidRPr="00893740">
        <w:rPr>
          <w:position w:val="-12"/>
          <w:lang w:val="ru-RU"/>
        </w:rPr>
        <w:object w:dxaOrig="2740" w:dyaOrig="380" w14:anchorId="692B9B43">
          <v:shape id="_x0000_i1178" type="#_x0000_t75" style="width:137.25pt;height:18pt" o:ole="">
            <v:imagedata r:id="rId314" o:title=""/>
          </v:shape>
          <o:OLEObject Type="Embed" ProgID="Equation.3" ShapeID="_x0000_i1178" DrawAspect="Content" ObjectID="_1621152176" r:id="rId315"/>
        </w:object>
      </w:r>
    </w:p>
    <w:p w14:paraId="5F446C21" w14:textId="64E052F6" w:rsidR="00251389" w:rsidRPr="002B67E7" w:rsidRDefault="009B1B04" w:rsidP="00CB0959">
      <w:pPr>
        <w:rPr>
          <w:lang w:eastAsia="en-US"/>
        </w:rPr>
      </w:pPr>
      <w:r>
        <w:rPr>
          <w:lang w:eastAsia="en-US"/>
        </w:rPr>
        <w:t>Як бачимо з рисунків 2.</w:t>
      </w:r>
      <w:r w:rsidR="004001B6">
        <w:rPr>
          <w:lang w:eastAsia="en-US"/>
        </w:rPr>
        <w:t>8</w:t>
      </w:r>
      <w:r w:rsidR="002E7B56">
        <w:rPr>
          <w:lang w:eastAsia="en-US"/>
        </w:rPr>
        <w:t>, 2.</w:t>
      </w:r>
      <w:r w:rsidR="004001B6">
        <w:rPr>
          <w:lang w:eastAsia="en-US"/>
        </w:rPr>
        <w:t>9</w:t>
      </w:r>
      <w:r>
        <w:rPr>
          <w:lang w:eastAsia="en-US"/>
        </w:rPr>
        <w:t>, 2.</w:t>
      </w:r>
      <w:r w:rsidR="004001B6">
        <w:rPr>
          <w:lang w:eastAsia="en-US"/>
        </w:rPr>
        <w:t>20</w:t>
      </w:r>
      <w:r w:rsidR="00CB0959">
        <w:rPr>
          <w:lang w:eastAsia="en-US"/>
        </w:rPr>
        <w:t xml:space="preserve"> при </w:t>
      </w:r>
      <w:r>
        <w:rPr>
          <w:lang w:eastAsia="en-US"/>
        </w:rPr>
        <w:t xml:space="preserve">використанні параметрів </w:t>
      </w:r>
      <w:r w:rsidR="002E7B56" w:rsidRPr="00893740">
        <w:rPr>
          <w:position w:val="-12"/>
          <w:lang w:val="ru-RU"/>
        </w:rPr>
        <w:object w:dxaOrig="2740" w:dyaOrig="380" w14:anchorId="73406452">
          <v:shape id="_x0000_i1179" type="#_x0000_t75" style="width:137.25pt;height:18pt" o:ole="">
            <v:imagedata r:id="rId316" o:title=""/>
          </v:shape>
          <o:OLEObject Type="Embed" ProgID="Equation.3" ShapeID="_x0000_i1179" DrawAspect="Content" ObjectID="_1621152177" r:id="rId317"/>
        </w:object>
      </w:r>
      <w:r>
        <w:rPr>
          <w:lang w:val="ru-RU"/>
        </w:rPr>
        <w:t xml:space="preserve"> </w:t>
      </w:r>
      <w:r>
        <w:rPr>
          <w:lang w:eastAsia="en-US"/>
        </w:rPr>
        <w:t xml:space="preserve">структура ефективність </w:t>
      </w:r>
      <w:r>
        <w:t>УК</w:t>
      </w:r>
      <w:r w:rsidR="00CB0959">
        <w:rPr>
          <w:lang w:eastAsia="en-US"/>
        </w:rPr>
        <w:t xml:space="preserve"> значно перевищує ан</w:t>
      </w:r>
      <w:r>
        <w:rPr>
          <w:lang w:eastAsia="en-US"/>
        </w:rPr>
        <w:t xml:space="preserve">алогічну величину для кластеру </w:t>
      </w:r>
      <w:r w:rsidRPr="009B1B04">
        <w:rPr>
          <w:i/>
          <w:lang w:eastAsia="en-US"/>
        </w:rPr>
        <w:t>К</w:t>
      </w:r>
      <w:r w:rsidR="00CB0959" w:rsidRPr="009B1B04">
        <w:rPr>
          <w:i/>
          <w:lang w:eastAsia="en-US"/>
        </w:rPr>
        <w:t>ільце</w:t>
      </w:r>
      <w:r w:rsidR="00CB0959">
        <w:rPr>
          <w:lang w:eastAsia="en-US"/>
        </w:rPr>
        <w:t xml:space="preserve">, </w:t>
      </w:r>
      <w:r w:rsidR="002B67E7">
        <w:rPr>
          <w:lang w:eastAsia="en-US"/>
        </w:rPr>
        <w:t>але має гіршу ефективність, ніж структура</w:t>
      </w:r>
      <w:r>
        <w:rPr>
          <w:lang w:eastAsia="en-US"/>
        </w:rPr>
        <w:t xml:space="preserve"> </w:t>
      </w:r>
      <w:r w:rsidRPr="009B1B04">
        <w:rPr>
          <w:i/>
          <w:lang w:eastAsia="en-US"/>
        </w:rPr>
        <w:t>З</w:t>
      </w:r>
      <w:r w:rsidR="00CB0959" w:rsidRPr="009B1B04">
        <w:rPr>
          <w:i/>
          <w:lang w:eastAsia="en-US"/>
        </w:rPr>
        <w:t>ірка</w:t>
      </w:r>
      <w:r w:rsidR="00CB0959">
        <w:rPr>
          <w:lang w:eastAsia="en-US"/>
        </w:rPr>
        <w:t>.</w:t>
      </w:r>
      <w:r w:rsidR="002B67E7">
        <w:rPr>
          <w:lang w:eastAsia="en-US"/>
        </w:rPr>
        <w:t xml:space="preserve"> Також бачимо, що на кінці досліджуваного проміжку (</w:t>
      </w:r>
      <w:r w:rsidR="002B67E7" w:rsidRPr="002B67E7">
        <w:rPr>
          <w:position w:val="-6"/>
          <w:lang w:val="ru-RU"/>
        </w:rPr>
        <w:object w:dxaOrig="760" w:dyaOrig="300" w14:anchorId="0AB3466C">
          <v:shape id="_x0000_i1180" type="#_x0000_t75" style="width:39pt;height:15pt" o:ole="">
            <v:imagedata r:id="rId318" o:title=""/>
          </v:shape>
          <o:OLEObject Type="Embed" ProgID="Equation.3" ShapeID="_x0000_i1180" DrawAspect="Content" ObjectID="_1621152178" r:id="rId319"/>
        </w:object>
      </w:r>
      <w:r w:rsidR="002B67E7">
        <w:rPr>
          <w:lang w:val="ru-RU"/>
        </w:rPr>
        <w:t xml:space="preserve">) значення ефективності для УК майже дорівнює ефективності кластеру </w:t>
      </w:r>
      <w:r w:rsidR="002B67E7" w:rsidRPr="002B67E7">
        <w:rPr>
          <w:i/>
          <w:lang w:val="ru-RU"/>
        </w:rPr>
        <w:t>Зірка</w:t>
      </w:r>
      <w:r w:rsidR="002B67E7">
        <w:rPr>
          <w:lang w:val="ru-RU"/>
        </w:rPr>
        <w:t xml:space="preserve">. Тому можемо висунути припущення, що при </w:t>
      </w:r>
      <w:proofErr w:type="gramStart"/>
      <w:r w:rsidR="002B67E7">
        <w:rPr>
          <w:lang w:val="ru-RU"/>
        </w:rPr>
        <w:t xml:space="preserve">збільшені </w:t>
      </w:r>
      <w:r w:rsidR="002B67E7" w:rsidRPr="002B67E7">
        <w:rPr>
          <w:position w:val="-6"/>
          <w:lang w:val="ru-RU"/>
        </w:rPr>
        <w:object w:dxaOrig="200" w:dyaOrig="240" w14:anchorId="113B6E0B">
          <v:shape id="_x0000_i1181" type="#_x0000_t75" style="width:10.5pt;height:12pt" o:ole="">
            <v:imagedata r:id="rId320" o:title=""/>
          </v:shape>
          <o:OLEObject Type="Embed" ProgID="Equation.3" ShapeID="_x0000_i1181" DrawAspect="Content" ObjectID="_1621152179" r:id="rId321"/>
        </w:object>
      </w:r>
      <w:r w:rsidR="002B67E7">
        <w:rPr>
          <w:lang w:val="ru-RU"/>
        </w:rPr>
        <w:t xml:space="preserve"> далі</w:t>
      </w:r>
      <w:proofErr w:type="gramEnd"/>
      <w:r w:rsidR="002B67E7">
        <w:rPr>
          <w:lang w:val="ru-RU"/>
        </w:rPr>
        <w:t xml:space="preserve"> ефективність кластеру при використанні структури УК може перевищити ефективність кластеру при використанні структури </w:t>
      </w:r>
      <w:r w:rsidR="002B67E7" w:rsidRPr="002B67E7">
        <w:rPr>
          <w:i/>
          <w:lang w:val="ru-RU"/>
        </w:rPr>
        <w:t>Зірка</w:t>
      </w:r>
      <w:r w:rsidR="002B67E7">
        <w:rPr>
          <w:lang w:val="ru-RU"/>
        </w:rPr>
        <w:t>.</w:t>
      </w:r>
    </w:p>
    <w:p w14:paraId="0420B20D" w14:textId="70C01AC1" w:rsidR="00390BA6" w:rsidRDefault="00DD2897" w:rsidP="00CB0959">
      <w:pPr>
        <w:rPr>
          <w:lang w:val="ru-RU" w:eastAsia="en-US"/>
        </w:rPr>
      </w:pPr>
      <w:r>
        <w:rPr>
          <w:lang w:eastAsia="en-US"/>
        </w:rPr>
        <w:t xml:space="preserve">Спробуємо підібрати параметр </w:t>
      </w:r>
      <w:r w:rsidR="005308AC" w:rsidRPr="009B1B04">
        <w:rPr>
          <w:position w:val="-6"/>
          <w:lang w:val="ru-RU"/>
        </w:rPr>
        <w:object w:dxaOrig="279" w:dyaOrig="240" w14:anchorId="61E8551E">
          <v:shape id="_x0000_i1182" type="#_x0000_t75" style="width:14.25pt;height:12pt" o:ole="">
            <v:imagedata r:id="rId322" o:title=""/>
          </v:shape>
          <o:OLEObject Type="Embed" ProgID="Equation.3" ShapeID="_x0000_i1182" DrawAspect="Content" ObjectID="_1621152180" r:id="rId323"/>
        </w:object>
      </w:r>
      <w:r>
        <w:rPr>
          <w:lang w:val="ru-RU" w:eastAsia="en-US"/>
        </w:rPr>
        <w:t xml:space="preserve">. </w:t>
      </w:r>
      <w:r w:rsidR="00390BA6">
        <w:rPr>
          <w:lang w:eastAsia="en-US"/>
        </w:rPr>
        <w:t xml:space="preserve">Перевіримо, </w:t>
      </w:r>
      <w:r w:rsidR="00051A97">
        <w:rPr>
          <w:lang w:eastAsia="en-US"/>
        </w:rPr>
        <w:t>як змінюється кількість нагороди кластеру від</w:t>
      </w:r>
      <w:r w:rsidR="00390BA6">
        <w:rPr>
          <w:lang w:eastAsia="en-US"/>
        </w:rPr>
        <w:t xml:space="preserve"> </w:t>
      </w:r>
      <w:r w:rsidR="009B1B04" w:rsidRPr="009B1B04">
        <w:rPr>
          <w:position w:val="-6"/>
          <w:lang w:val="ru-RU"/>
        </w:rPr>
        <w:object w:dxaOrig="279" w:dyaOrig="240" w14:anchorId="0304BB08">
          <v:shape id="_x0000_i1183" type="#_x0000_t75" style="width:14.25pt;height:12pt" o:ole="">
            <v:imagedata r:id="rId324" o:title=""/>
          </v:shape>
          <o:OLEObject Type="Embed" ProgID="Equation.3" ShapeID="_x0000_i1183" DrawAspect="Content" ObjectID="_1621152181" r:id="rId325"/>
        </w:object>
      </w:r>
      <w:r w:rsidR="00390BA6">
        <w:rPr>
          <w:lang w:eastAsia="en-US"/>
        </w:rPr>
        <w:t xml:space="preserve"> при</w:t>
      </w:r>
      <w:r w:rsidR="009B1B04" w:rsidRPr="009B1B04">
        <w:rPr>
          <w:lang w:val="ru-RU" w:eastAsia="en-US"/>
        </w:rPr>
        <w:t xml:space="preserve"> </w:t>
      </w:r>
      <w:r w:rsidR="00F03233" w:rsidRPr="00893740">
        <w:rPr>
          <w:position w:val="-12"/>
          <w:lang w:val="ru-RU"/>
        </w:rPr>
        <w:object w:dxaOrig="2820" w:dyaOrig="380" w14:anchorId="53E3E919">
          <v:shape id="_x0000_i1184" type="#_x0000_t75" style="width:141pt;height:18pt" o:ole="">
            <v:imagedata r:id="rId326" o:title=""/>
          </v:shape>
          <o:OLEObject Type="Embed" ProgID="Equation.3" ShapeID="_x0000_i1184" DrawAspect="Content" ObjectID="_1621152182" r:id="rId327"/>
        </w:object>
      </w:r>
      <w:r w:rsidR="00390BA6">
        <w:rPr>
          <w:lang w:eastAsia="en-US"/>
        </w:rPr>
        <w:t>.</w:t>
      </w:r>
      <w:r w:rsidR="00051A97">
        <w:rPr>
          <w:lang w:eastAsia="en-US"/>
        </w:rPr>
        <w:t xml:space="preserve"> Як зрозуміло зі структури кластеру, </w:t>
      </w:r>
      <w:r w:rsidR="009B1B04" w:rsidRPr="009B1B04">
        <w:rPr>
          <w:position w:val="-6"/>
          <w:lang w:val="ru-RU"/>
        </w:rPr>
        <w:object w:dxaOrig="279" w:dyaOrig="240" w14:anchorId="105FAAC9">
          <v:shape id="_x0000_i1185" type="#_x0000_t75" style="width:14.25pt;height:12pt" o:ole="">
            <v:imagedata r:id="rId324" o:title=""/>
          </v:shape>
          <o:OLEObject Type="Embed" ProgID="Equation.3" ShapeID="_x0000_i1185" DrawAspect="Content" ObjectID="_1621152183" r:id="rId328"/>
        </w:object>
      </w:r>
      <w:r w:rsidR="00051A97" w:rsidRPr="00051A97">
        <w:rPr>
          <w:lang w:val="ru-RU" w:eastAsia="en-US"/>
        </w:rPr>
        <w:t xml:space="preserve"> </w:t>
      </w:r>
      <w:r w:rsidR="00051A97">
        <w:rPr>
          <w:lang w:eastAsia="en-US"/>
        </w:rPr>
        <w:t>може приймати лише значення, при яких</w:t>
      </w:r>
      <w:r w:rsidR="00051A97" w:rsidRPr="00051A97">
        <w:rPr>
          <w:lang w:val="ru-RU" w:eastAsia="en-US"/>
        </w:rPr>
        <w:t xml:space="preserve"> </w:t>
      </w:r>
      <w:r w:rsidR="001F22AC" w:rsidRPr="001F22AC">
        <w:rPr>
          <w:position w:val="-6"/>
          <w:lang w:val="ru-RU"/>
        </w:rPr>
        <w:object w:dxaOrig="200" w:dyaOrig="240" w14:anchorId="720DC4A0">
          <v:shape id="_x0000_i1186" type="#_x0000_t75" style="width:9.75pt;height:12pt" o:ole="">
            <v:imagedata r:id="rId329" o:title=""/>
          </v:shape>
          <o:OLEObject Type="Embed" ProgID="Equation.3" ShapeID="_x0000_i1186" DrawAspect="Content" ObjectID="_1621152184" r:id="rId330"/>
        </w:object>
      </w:r>
      <w:r w:rsidR="00051A97">
        <w:rPr>
          <w:lang w:eastAsia="en-US"/>
        </w:rPr>
        <w:t xml:space="preserve"> націло ділить на </w:t>
      </w:r>
      <w:r w:rsidR="009B1B04" w:rsidRPr="009B1B04">
        <w:rPr>
          <w:position w:val="-6"/>
          <w:lang w:val="ru-RU"/>
        </w:rPr>
        <w:object w:dxaOrig="279" w:dyaOrig="240" w14:anchorId="514854AC">
          <v:shape id="_x0000_i1187" type="#_x0000_t75" style="width:14.25pt;height:12pt" o:ole="">
            <v:imagedata r:id="rId324" o:title=""/>
          </v:shape>
          <o:OLEObject Type="Embed" ProgID="Equation.3" ShapeID="_x0000_i1187" DrawAspect="Content" ObjectID="_1621152185" r:id="rId331"/>
        </w:object>
      </w:r>
      <w:r w:rsidR="00051A97" w:rsidRPr="00051A97">
        <w:rPr>
          <w:lang w:val="ru-RU" w:eastAsia="en-US"/>
        </w:rPr>
        <w:t>.</w:t>
      </w:r>
      <w:r w:rsidR="00051A97">
        <w:rPr>
          <w:lang w:val="ru-RU" w:eastAsia="en-US"/>
        </w:rPr>
        <w:t xml:space="preserve"> Перевіримо значення від 5 до 30</w:t>
      </w:r>
      <w:r w:rsidR="00011787">
        <w:rPr>
          <w:lang w:val="ru-RU" w:eastAsia="en-US"/>
        </w:rPr>
        <w:t xml:space="preserve"> з кроком 5</w:t>
      </w:r>
      <w:r w:rsidR="00051A97">
        <w:rPr>
          <w:lang w:val="ru-RU" w:eastAsia="en-US"/>
        </w:rPr>
        <w:t>.</w:t>
      </w:r>
      <w:r w:rsidR="004001B6">
        <w:rPr>
          <w:lang w:val="ru-RU" w:eastAsia="en-US"/>
        </w:rPr>
        <w:t xml:space="preserve"> Результи експериментів для різних </w:t>
      </w:r>
      <w:proofErr w:type="gramStart"/>
      <w:r w:rsidR="004001B6">
        <w:rPr>
          <w:lang w:val="ru-RU" w:eastAsia="en-US"/>
        </w:rPr>
        <w:t xml:space="preserve">значень </w:t>
      </w:r>
      <w:r w:rsidR="004001B6" w:rsidRPr="009B1B04">
        <w:rPr>
          <w:position w:val="-6"/>
          <w:lang w:val="ru-RU"/>
        </w:rPr>
        <w:object w:dxaOrig="279" w:dyaOrig="240" w14:anchorId="33C0F71F">
          <v:shape id="_x0000_i1188" type="#_x0000_t75" style="width:14.25pt;height:12pt" o:ole="">
            <v:imagedata r:id="rId324" o:title=""/>
          </v:shape>
          <o:OLEObject Type="Embed" ProgID="Equation.3" ShapeID="_x0000_i1188" DrawAspect="Content" ObjectID="_1621152186" r:id="rId332"/>
        </w:object>
      </w:r>
      <w:r w:rsidR="004001B6">
        <w:rPr>
          <w:lang w:val="ru-RU"/>
        </w:rPr>
        <w:t xml:space="preserve"> представлені</w:t>
      </w:r>
      <w:proofErr w:type="gramEnd"/>
      <w:r w:rsidR="004001B6">
        <w:rPr>
          <w:lang w:val="ru-RU"/>
        </w:rPr>
        <w:t xml:space="preserve"> на рисунку 2.21.</w:t>
      </w:r>
    </w:p>
    <w:p w14:paraId="0640861A" w14:textId="6916B7AB" w:rsidR="00DD2897" w:rsidRDefault="00F03233" w:rsidP="00F03233">
      <w:pPr>
        <w:jc w:val="center"/>
        <w:rPr>
          <w:lang w:eastAsia="en-US"/>
        </w:rPr>
      </w:pPr>
      <w:r>
        <w:rPr>
          <w:noProof/>
        </w:rPr>
        <w:lastRenderedPageBreak/>
        <w:drawing>
          <wp:inline distT="0" distB="0" distL="0" distR="0" wp14:anchorId="2790FDA7" wp14:editId="3565FFD9">
            <wp:extent cx="5524500" cy="3314700"/>
            <wp:effectExtent l="0" t="0" r="0" b="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3"/>
              </a:graphicData>
            </a:graphic>
          </wp:inline>
        </w:drawing>
      </w:r>
    </w:p>
    <w:p w14:paraId="6F169EF9" w14:textId="7011F5D0" w:rsidR="00DD2897" w:rsidRPr="00051A97" w:rsidRDefault="009B1B04" w:rsidP="00DD2897">
      <w:pPr>
        <w:pStyle w:val="a3"/>
        <w:rPr>
          <w:lang w:eastAsia="en-US"/>
        </w:rPr>
      </w:pPr>
      <w:r>
        <w:t>Рисунок 2.</w:t>
      </w:r>
      <w:r w:rsidR="004001B6">
        <w:rPr>
          <w:lang w:val="ru-RU"/>
        </w:rPr>
        <w:t>21</w:t>
      </w:r>
      <w:r w:rsidR="00DD2897">
        <w:t xml:space="preserve"> – Кількість нагороди кластеру </w:t>
      </w:r>
      <w:r>
        <w:t>УК</w:t>
      </w:r>
      <w:r w:rsidR="00DD2897">
        <w:t xml:space="preserve"> </w:t>
      </w:r>
      <w:r w:rsidR="00F03233" w:rsidRPr="00893740">
        <w:rPr>
          <w:position w:val="-12"/>
          <w:lang w:val="ru-RU"/>
        </w:rPr>
        <w:object w:dxaOrig="2820" w:dyaOrig="380" w14:anchorId="4C46185D">
          <v:shape id="_x0000_i1189" type="#_x0000_t75" style="width:141pt;height:18pt" o:ole="">
            <v:imagedata r:id="rId334" o:title=""/>
          </v:shape>
          <o:OLEObject Type="Embed" ProgID="Equation.3" ShapeID="_x0000_i1189" DrawAspect="Content" ObjectID="_1621152187" r:id="rId335"/>
        </w:object>
      </w:r>
    </w:p>
    <w:p w14:paraId="7F1ED72B" w14:textId="47188D4B" w:rsidR="00DD2897" w:rsidRPr="004001B6" w:rsidRDefault="004001B6" w:rsidP="004001B6">
      <w:pPr>
        <w:rPr>
          <w:lang w:val="ru-RU" w:eastAsia="en-US"/>
        </w:rPr>
      </w:pPr>
      <w:r>
        <w:rPr>
          <w:noProof/>
        </w:rPr>
        <w:drawing>
          <wp:anchor distT="0" distB="0" distL="114300" distR="114300" simplePos="0" relativeHeight="251658240" behindDoc="0" locked="0" layoutInCell="1" allowOverlap="1" wp14:anchorId="77DE9F87" wp14:editId="6A54BD05">
            <wp:simplePos x="0" y="0"/>
            <wp:positionH relativeFrom="column">
              <wp:posOffset>356235</wp:posOffset>
            </wp:positionH>
            <wp:positionV relativeFrom="paragraph">
              <wp:posOffset>1133475</wp:posOffset>
            </wp:positionV>
            <wp:extent cx="5254625" cy="3152775"/>
            <wp:effectExtent l="0" t="0" r="3175" b="9525"/>
            <wp:wrapTopAndBottom/>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6"/>
              </a:graphicData>
            </a:graphic>
          </wp:anchor>
        </w:drawing>
      </w:r>
      <w:r w:rsidR="00DD2897">
        <w:rPr>
          <w:lang w:eastAsia="en-US"/>
        </w:rPr>
        <w:t>Як б</w:t>
      </w:r>
      <w:r w:rsidR="00846555">
        <w:rPr>
          <w:lang w:eastAsia="en-US"/>
        </w:rPr>
        <w:t>ачимо з рисунку 2.</w:t>
      </w:r>
      <w:r>
        <w:rPr>
          <w:lang w:val="ru-RU" w:eastAsia="en-US"/>
        </w:rPr>
        <w:t>21</w:t>
      </w:r>
      <w:r w:rsidR="00DD2897">
        <w:rPr>
          <w:lang w:eastAsia="en-US"/>
        </w:rPr>
        <w:t xml:space="preserve"> серед цих значень </w:t>
      </w:r>
      <w:r w:rsidR="009B1B04" w:rsidRPr="009B1B04">
        <w:rPr>
          <w:position w:val="-6"/>
          <w:lang w:val="ru-RU"/>
        </w:rPr>
        <w:object w:dxaOrig="279" w:dyaOrig="240" w14:anchorId="4AE3364B">
          <v:shape id="_x0000_i1190" type="#_x0000_t75" style="width:14.25pt;height:12pt" o:ole="">
            <v:imagedata r:id="rId324" o:title=""/>
          </v:shape>
          <o:OLEObject Type="Embed" ProgID="Equation.3" ShapeID="_x0000_i1190" DrawAspect="Content" ObjectID="_1621152188" r:id="rId337"/>
        </w:object>
      </w:r>
      <w:r w:rsidR="00DD2897" w:rsidRPr="00DD2897">
        <w:rPr>
          <w:lang w:val="ru-RU" w:eastAsia="en-US"/>
        </w:rPr>
        <w:t xml:space="preserve"> </w:t>
      </w:r>
      <w:r w:rsidR="00DD2897">
        <w:rPr>
          <w:lang w:eastAsia="en-US"/>
        </w:rPr>
        <w:t>кількість нагороди кластеру максимальна при</w:t>
      </w:r>
      <w:r w:rsidR="005308AC" w:rsidRPr="005308AC">
        <w:rPr>
          <w:lang w:val="ru-RU" w:eastAsia="en-US"/>
        </w:rPr>
        <w:t xml:space="preserve"> </w:t>
      </w:r>
      <w:r w:rsidR="005308AC" w:rsidRPr="009B1B04">
        <w:rPr>
          <w:position w:val="-6"/>
          <w:lang w:val="ru-RU"/>
        </w:rPr>
        <w:object w:dxaOrig="700" w:dyaOrig="300" w14:anchorId="31566C20">
          <v:shape id="_x0000_i1191" type="#_x0000_t75" style="width:35.25pt;height:15pt" o:ole="">
            <v:imagedata r:id="rId338" o:title=""/>
          </v:shape>
          <o:OLEObject Type="Embed" ProgID="Equation.3" ShapeID="_x0000_i1191" DrawAspect="Content" ObjectID="_1621152189" r:id="rId339"/>
        </w:object>
      </w:r>
      <w:r w:rsidR="00DD2897">
        <w:rPr>
          <w:lang w:val="ru-RU" w:eastAsia="en-US"/>
        </w:rPr>
        <w:t>. Сп</w:t>
      </w:r>
      <w:r w:rsidR="00C64850">
        <w:rPr>
          <w:lang w:val="ru-RU" w:eastAsia="en-US"/>
        </w:rPr>
        <w:t>робуємо дослідити проміжок від 2</w:t>
      </w:r>
      <w:r w:rsidR="00DD2897">
        <w:rPr>
          <w:lang w:val="ru-RU" w:eastAsia="en-US"/>
        </w:rPr>
        <w:t xml:space="preserve"> до 6 з кроком 1.</w:t>
      </w:r>
      <w:r>
        <w:rPr>
          <w:lang w:val="ru-RU" w:eastAsia="en-US"/>
        </w:rPr>
        <w:t xml:space="preserve"> Результи експериментів для </w:t>
      </w:r>
      <w:proofErr w:type="gramStart"/>
      <w:r>
        <w:rPr>
          <w:lang w:val="ru-RU" w:eastAsia="en-US"/>
        </w:rPr>
        <w:t xml:space="preserve">значень </w:t>
      </w:r>
      <w:r w:rsidRPr="009B1B04">
        <w:rPr>
          <w:position w:val="-6"/>
          <w:lang w:val="ru-RU"/>
        </w:rPr>
        <w:object w:dxaOrig="279" w:dyaOrig="240" w14:anchorId="697EC7D1">
          <v:shape id="_x0000_i1192" type="#_x0000_t75" style="width:14.25pt;height:12pt" o:ole="">
            <v:imagedata r:id="rId324" o:title=""/>
          </v:shape>
          <o:OLEObject Type="Embed" ProgID="Equation.3" ShapeID="_x0000_i1192" DrawAspect="Content" ObjectID="_1621152190" r:id="rId340"/>
        </w:object>
      </w:r>
      <w:r>
        <w:rPr>
          <w:lang w:val="ru-RU"/>
        </w:rPr>
        <w:t xml:space="preserve"> з</w:t>
      </w:r>
      <w:proofErr w:type="gramEnd"/>
      <w:r>
        <w:rPr>
          <w:lang w:val="ru-RU"/>
        </w:rPr>
        <w:t xml:space="preserve"> цього пром</w:t>
      </w:r>
      <w:r>
        <w:t>іжку</w:t>
      </w:r>
      <w:r>
        <w:rPr>
          <w:lang w:val="ru-RU"/>
        </w:rPr>
        <w:t xml:space="preserve"> представлені на рисунку </w:t>
      </w:r>
      <w:r w:rsidR="00CA3146">
        <w:rPr>
          <w:lang w:val="ru-RU"/>
        </w:rPr>
        <w:t>2.22</w:t>
      </w:r>
      <w:r>
        <w:rPr>
          <w:lang w:val="ru-RU"/>
        </w:rPr>
        <w:t>.</w:t>
      </w:r>
    </w:p>
    <w:p w14:paraId="7B462A2C" w14:textId="5B01A281" w:rsidR="00DD2897" w:rsidRPr="00DD2897" w:rsidRDefault="00846555" w:rsidP="00DD2897">
      <w:pPr>
        <w:pStyle w:val="a3"/>
        <w:rPr>
          <w:lang w:val="ru-RU" w:eastAsia="en-US"/>
        </w:rPr>
      </w:pPr>
      <w:r>
        <w:rPr>
          <w:lang w:val="ru-RU" w:eastAsia="en-US"/>
        </w:rPr>
        <w:t>Рисунок 2.</w:t>
      </w:r>
      <w:r w:rsidR="004001B6">
        <w:rPr>
          <w:lang w:val="ru-RU" w:eastAsia="en-US"/>
        </w:rPr>
        <w:t>22</w:t>
      </w:r>
      <w:r w:rsidR="00DD2897">
        <w:rPr>
          <w:lang w:val="ru-RU" w:eastAsia="en-US"/>
        </w:rPr>
        <w:t xml:space="preserve"> - </w:t>
      </w:r>
      <w:r w:rsidR="00DD2897">
        <w:t xml:space="preserve">Кількість нагороди кластеру </w:t>
      </w:r>
      <w:r w:rsidR="00C64850">
        <w:t>УК</w:t>
      </w:r>
      <w:r w:rsidR="00DD2897">
        <w:t xml:space="preserve"> </w:t>
      </w:r>
      <w:r w:rsidR="00C64850" w:rsidRPr="00893740">
        <w:rPr>
          <w:position w:val="-12"/>
          <w:lang w:val="ru-RU"/>
        </w:rPr>
        <w:object w:dxaOrig="2860" w:dyaOrig="380" w14:anchorId="08C4EA2A">
          <v:shape id="_x0000_i1193" type="#_x0000_t75" style="width:143.25pt;height:18pt" o:ole="">
            <v:imagedata r:id="rId341" o:title=""/>
          </v:shape>
          <o:OLEObject Type="Embed" ProgID="Equation.3" ShapeID="_x0000_i1193" DrawAspect="Content" ObjectID="_1621152191" r:id="rId342"/>
        </w:object>
      </w:r>
    </w:p>
    <w:p w14:paraId="0BD6C386" w14:textId="7837A73E" w:rsidR="00A03AA5" w:rsidRPr="00DD2897" w:rsidRDefault="00DD2897" w:rsidP="00AA3ED1">
      <w:pPr>
        <w:rPr>
          <w:lang w:val="ru-RU" w:eastAsia="en-US"/>
        </w:rPr>
      </w:pPr>
      <w:r>
        <w:t xml:space="preserve">Отже, можемо зробити висновок, що оптимальним значенням при цих параматрах є </w:t>
      </w:r>
      <m:oMath>
        <m:r>
          <w:rPr>
            <w:rFonts w:ascii="Cambria Math" w:hAnsi="Cambria Math"/>
            <w:lang w:val="en-US" w:eastAsia="en-US"/>
          </w:rPr>
          <m:t>m</m:t>
        </m:r>
        <m:r>
          <w:rPr>
            <w:rFonts w:ascii="Cambria Math" w:hAnsi="Cambria Math"/>
            <w:lang w:val="ru-RU" w:eastAsia="en-US"/>
          </w:rPr>
          <m:t>=5</m:t>
        </m:r>
      </m:oMath>
      <w:r w:rsidRPr="00DD2897">
        <w:rPr>
          <w:lang w:val="ru-RU" w:eastAsia="en-US"/>
        </w:rPr>
        <w:t>.</w:t>
      </w:r>
    </w:p>
    <w:p w14:paraId="244D2A65" w14:textId="37F132E7" w:rsidR="00DD2897" w:rsidRPr="009E0048" w:rsidRDefault="00DD2897" w:rsidP="00AA3ED1">
      <w:pPr>
        <w:rPr>
          <w:lang w:eastAsia="en-US"/>
        </w:rPr>
      </w:pPr>
      <w:r w:rsidRPr="00DD2897">
        <w:rPr>
          <w:lang w:val="ru-RU" w:eastAsia="en-US"/>
        </w:rPr>
        <w:lastRenderedPageBreak/>
        <w:t>Виконаємо моделювання при</w:t>
      </w:r>
      <w:r w:rsidR="00555B10">
        <w:rPr>
          <w:lang w:val="ru-RU" w:eastAsia="en-US"/>
        </w:rPr>
        <w:t xml:space="preserve"> </w:t>
      </w:r>
      <w:r w:rsidR="006C7988" w:rsidRPr="00893740">
        <w:rPr>
          <w:position w:val="-12"/>
          <w:lang w:val="ru-RU"/>
        </w:rPr>
        <w:object w:dxaOrig="2620" w:dyaOrig="380" w14:anchorId="056FC0D7">
          <v:shape id="_x0000_i1194" type="#_x0000_t75" style="width:131.25pt;height:18pt" o:ole="">
            <v:imagedata r:id="rId343" o:title=""/>
          </v:shape>
          <o:OLEObject Type="Embed" ProgID="Equation.3" ShapeID="_x0000_i1194" DrawAspect="Content" ObjectID="_1621152192" r:id="rId344"/>
        </w:object>
      </w:r>
      <w:r>
        <w:rPr>
          <w:lang w:eastAsia="en-US"/>
        </w:rPr>
        <w:t>та різній кількості вузлів в кластері.</w:t>
      </w:r>
      <w:r w:rsidR="00C0392B" w:rsidRPr="00C0392B">
        <w:rPr>
          <w:lang w:val="ru-RU" w:eastAsia="en-US"/>
        </w:rPr>
        <w:t xml:space="preserve"> </w:t>
      </w:r>
      <w:r w:rsidR="00302F51">
        <w:rPr>
          <w:lang w:val="ru-RU" w:eastAsia="en-US"/>
        </w:rPr>
        <w:t>В графічних матеріалах</w:t>
      </w:r>
      <w:r w:rsidR="00C0392B" w:rsidRPr="00C0392B">
        <w:rPr>
          <w:lang w:val="ru-RU" w:eastAsia="en-US"/>
        </w:rPr>
        <w:t xml:space="preserve"> представлені результати порівняння ефективності структур кластерів Кільце, Зір</w:t>
      </w:r>
      <w:r w:rsidR="00C64850">
        <w:rPr>
          <w:lang w:val="ru-RU" w:eastAsia="en-US"/>
        </w:rPr>
        <w:t>ка і Узагальнене</w:t>
      </w:r>
      <w:r w:rsidR="00C0392B" w:rsidRPr="00C0392B">
        <w:rPr>
          <w:lang w:val="ru-RU" w:eastAsia="en-US"/>
        </w:rPr>
        <w:t xml:space="preserve"> кільце </w:t>
      </w:r>
      <w:proofErr w:type="gramStart"/>
      <w:r w:rsidR="00C0392B" w:rsidRPr="00C0392B">
        <w:rPr>
          <w:lang w:val="ru-RU" w:eastAsia="en-US"/>
        </w:rPr>
        <w:t xml:space="preserve">при </w:t>
      </w:r>
      <w:r w:rsidR="00C64850" w:rsidRPr="00B959C1">
        <w:rPr>
          <w:position w:val="-12"/>
        </w:rPr>
        <w:object w:dxaOrig="1920" w:dyaOrig="380" w14:anchorId="3BC3F5FE">
          <v:shape id="_x0000_i1195" type="#_x0000_t75" style="width:96.75pt;height:18pt" o:ole="">
            <v:imagedata r:id="rId345" o:title=""/>
          </v:shape>
          <o:OLEObject Type="Embed" ProgID="Equation.3" ShapeID="_x0000_i1195" DrawAspect="Content" ObjectID="_1621152193" r:id="rId346"/>
        </w:object>
      </w:r>
      <w:r w:rsidR="00C0392B" w:rsidRPr="00C0392B">
        <w:rPr>
          <w:lang w:val="ru-RU" w:eastAsia="en-US"/>
        </w:rPr>
        <w:t xml:space="preserve"> (</w:t>
      </w:r>
      <w:proofErr w:type="gramEnd"/>
      <w:r w:rsidR="00C0392B">
        <w:rPr>
          <w:lang w:val="ru-RU" w:eastAsia="en-US"/>
        </w:rPr>
        <w:t>і кількості шарів</w:t>
      </w:r>
      <w:r w:rsidR="00C64850">
        <w:rPr>
          <w:lang w:val="ru-RU" w:eastAsia="en-US"/>
        </w:rPr>
        <w:t xml:space="preserve"> з авторами</w:t>
      </w:r>
      <w:r w:rsidR="00C0392B">
        <w:rPr>
          <w:lang w:val="ru-RU" w:eastAsia="en-US"/>
        </w:rPr>
        <w:t xml:space="preserve"> в Узагальненому</w:t>
      </w:r>
      <w:r w:rsidR="00C0392B" w:rsidRPr="00C0392B">
        <w:rPr>
          <w:lang w:val="ru-RU" w:eastAsia="en-US"/>
        </w:rPr>
        <w:t xml:space="preserve"> кільці </w:t>
      </w:r>
      <w:r w:rsidR="00C0392B">
        <w:rPr>
          <w:lang w:val="ru-RU" w:eastAsia="en-US"/>
        </w:rPr>
        <w:t>-</w:t>
      </w:r>
      <w:r w:rsidR="00302F51">
        <w:rPr>
          <w:lang w:val="ru-RU" w:eastAsia="en-US"/>
        </w:rPr>
        <w:t xml:space="preserve"> 5</w:t>
      </w:r>
      <w:r w:rsidR="00C0392B" w:rsidRPr="00C0392B">
        <w:rPr>
          <w:lang w:val="ru-RU" w:eastAsia="en-US"/>
        </w:rPr>
        <w:t>).</w:t>
      </w:r>
      <w:r w:rsidR="009E0048">
        <w:rPr>
          <w:lang w:val="ru-RU" w:eastAsia="en-US"/>
        </w:rPr>
        <w:t xml:space="preserve"> Як можна побачити з результатів порівняння структур кластерів при даних параметрах – структура УК показує найкращі результати при використанні оптимального </w:t>
      </w:r>
      <w:proofErr w:type="gramStart"/>
      <w:r w:rsidR="009E0048">
        <w:rPr>
          <w:lang w:val="ru-RU" w:eastAsia="en-US"/>
        </w:rPr>
        <w:t xml:space="preserve">значення </w:t>
      </w:r>
      <w:r w:rsidR="009E0048" w:rsidRPr="009B1B04">
        <w:rPr>
          <w:position w:val="-6"/>
          <w:lang w:val="ru-RU"/>
        </w:rPr>
        <w:object w:dxaOrig="279" w:dyaOrig="240" w14:anchorId="6E6A9A67">
          <v:shape id="_x0000_i1196" type="#_x0000_t75" style="width:14.25pt;height:12pt" o:ole="">
            <v:imagedata r:id="rId324" o:title=""/>
          </v:shape>
          <o:OLEObject Type="Embed" ProgID="Equation.3" ShapeID="_x0000_i1196" DrawAspect="Content" ObjectID="_1621152194" r:id="rId347"/>
        </w:object>
      </w:r>
      <w:r w:rsidR="009E0048">
        <w:rPr>
          <w:lang w:val="ru-RU"/>
        </w:rPr>
        <w:t xml:space="preserve"> </w:t>
      </w:r>
      <w:r w:rsidR="009E0048">
        <w:t>і</w:t>
      </w:r>
      <w:proofErr w:type="gramEnd"/>
      <w:r w:rsidR="009E0048">
        <w:t xml:space="preserve"> достатній кількості вузлів.</w:t>
      </w:r>
    </w:p>
    <w:p w14:paraId="45E52F64" w14:textId="46F3B4FA" w:rsidR="00DD2897" w:rsidRPr="000C5472" w:rsidRDefault="00C0392B" w:rsidP="007D53DC">
      <w:r>
        <w:t xml:space="preserve"> </w:t>
      </w:r>
      <w:r w:rsidR="00846555">
        <w:t>Знайдемо значення</w:t>
      </w:r>
      <w:r w:rsidR="00846555" w:rsidRPr="00846555">
        <w:rPr>
          <w:i/>
          <w:lang w:val="ru-RU"/>
        </w:rPr>
        <w:t xml:space="preserve"> </w:t>
      </w:r>
      <w:r w:rsidR="00846555" w:rsidRPr="009B1B04">
        <w:rPr>
          <w:position w:val="-6"/>
          <w:lang w:val="ru-RU"/>
        </w:rPr>
        <w:object w:dxaOrig="279" w:dyaOrig="240" w14:anchorId="0AB340FC">
          <v:shape id="_x0000_i1197" type="#_x0000_t75" style="width:14.25pt;height:12pt" o:ole="">
            <v:imagedata r:id="rId324" o:title=""/>
          </v:shape>
          <o:OLEObject Type="Embed" ProgID="Equation.3" ShapeID="_x0000_i1197" DrawAspect="Content" ObjectID="_1621152195" r:id="rId348"/>
        </w:object>
      </w:r>
      <w:r w:rsidR="000C5472">
        <w:t xml:space="preserve">, при якому досягається найбільша кількість нагороди кластеру при </w:t>
      </w:r>
      <w:r w:rsidR="006C7988" w:rsidRPr="00893740">
        <w:rPr>
          <w:position w:val="-12"/>
          <w:lang w:val="ru-RU"/>
        </w:rPr>
        <w:object w:dxaOrig="2820" w:dyaOrig="380" w14:anchorId="2A63A706">
          <v:shape id="_x0000_i1198" type="#_x0000_t75" style="width:141pt;height:18pt" o:ole="">
            <v:imagedata r:id="rId349" o:title=""/>
          </v:shape>
          <o:OLEObject Type="Embed" ProgID="Equation.3" ShapeID="_x0000_i1198" DrawAspect="Content" ObjectID="_1621152196" r:id="rId350"/>
        </w:object>
      </w:r>
      <w:r w:rsidR="00CA3146">
        <w:rPr>
          <w:lang w:val="ru-RU"/>
        </w:rPr>
        <w:t xml:space="preserve">. </w:t>
      </w:r>
      <w:r w:rsidR="00CA3146">
        <w:rPr>
          <w:lang w:val="ru-RU" w:eastAsia="en-US"/>
        </w:rPr>
        <w:t xml:space="preserve">Результи експериментів для різних </w:t>
      </w:r>
      <w:proofErr w:type="gramStart"/>
      <w:r w:rsidR="00CA3146">
        <w:rPr>
          <w:lang w:val="ru-RU" w:eastAsia="en-US"/>
        </w:rPr>
        <w:t xml:space="preserve">значень </w:t>
      </w:r>
      <w:r w:rsidR="00CA3146" w:rsidRPr="009B1B04">
        <w:rPr>
          <w:position w:val="-6"/>
          <w:lang w:val="ru-RU"/>
        </w:rPr>
        <w:object w:dxaOrig="279" w:dyaOrig="240" w14:anchorId="6821369A">
          <v:shape id="_x0000_i1199" type="#_x0000_t75" style="width:14.25pt;height:12pt" o:ole="">
            <v:imagedata r:id="rId324" o:title=""/>
          </v:shape>
          <o:OLEObject Type="Embed" ProgID="Equation.3" ShapeID="_x0000_i1199" DrawAspect="Content" ObjectID="_1621152197" r:id="rId351"/>
        </w:object>
      </w:r>
      <w:r w:rsidR="00CA3146">
        <w:rPr>
          <w:lang w:val="ru-RU"/>
        </w:rPr>
        <w:t xml:space="preserve"> представлені</w:t>
      </w:r>
      <w:proofErr w:type="gramEnd"/>
      <w:r w:rsidR="00CA3146">
        <w:rPr>
          <w:lang w:val="ru-RU"/>
        </w:rPr>
        <w:t xml:space="preserve"> на рисунку 2.23.</w:t>
      </w:r>
    </w:p>
    <w:p w14:paraId="1F76FC12" w14:textId="13F11E33" w:rsidR="001B502A" w:rsidRPr="00BA5FCA" w:rsidRDefault="009E0048" w:rsidP="00CA3146">
      <w:pPr>
        <w:ind w:firstLine="0"/>
        <w:jc w:val="center"/>
      </w:pPr>
      <w:r>
        <w:rPr>
          <w:noProof/>
        </w:rPr>
        <w:drawing>
          <wp:inline distT="0" distB="0" distL="0" distR="0" wp14:anchorId="24203384" wp14:editId="05856817">
            <wp:extent cx="5683250" cy="3409950"/>
            <wp:effectExtent l="0" t="0" r="12700" b="0"/>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2"/>
              </a:graphicData>
            </a:graphic>
          </wp:inline>
        </w:drawing>
      </w:r>
    </w:p>
    <w:p w14:paraId="5B339425" w14:textId="63249692" w:rsidR="005345FF" w:rsidRPr="00051A97" w:rsidRDefault="00846555" w:rsidP="005345FF">
      <w:pPr>
        <w:pStyle w:val="a3"/>
        <w:rPr>
          <w:lang w:eastAsia="en-US"/>
        </w:rPr>
      </w:pPr>
      <w:r>
        <w:t>Рисунок 2.</w:t>
      </w:r>
      <w:r w:rsidR="00CA3146">
        <w:rPr>
          <w:lang w:val="ru-RU"/>
        </w:rPr>
        <w:t>23</w:t>
      </w:r>
      <w:r w:rsidR="005345FF">
        <w:t xml:space="preserve"> – Кількість нагороди кластеру </w:t>
      </w:r>
      <w:r>
        <w:t>УК</w:t>
      </w:r>
      <w:r w:rsidR="005345FF">
        <w:t xml:space="preserve"> </w:t>
      </w:r>
      <w:r w:rsidR="006C7988" w:rsidRPr="00893740">
        <w:rPr>
          <w:position w:val="-12"/>
          <w:lang w:val="ru-RU"/>
        </w:rPr>
        <w:object w:dxaOrig="2820" w:dyaOrig="380" w14:anchorId="4603CED0">
          <v:shape id="_x0000_i1200" type="#_x0000_t75" style="width:141pt;height:18pt" o:ole="">
            <v:imagedata r:id="rId353" o:title=""/>
          </v:shape>
          <o:OLEObject Type="Embed" ProgID="Equation.3" ShapeID="_x0000_i1200" DrawAspect="Content" ObjectID="_1621152198" r:id="rId354"/>
        </w:object>
      </w:r>
    </w:p>
    <w:p w14:paraId="33AF4E31" w14:textId="667A97E5" w:rsidR="005345FF" w:rsidRDefault="00846555" w:rsidP="00956788">
      <w:pPr>
        <w:rPr>
          <w:lang w:val="ru-RU" w:eastAsia="en-US"/>
        </w:rPr>
      </w:pPr>
      <w:r>
        <w:t>Як видно з рисунку 2.</w:t>
      </w:r>
      <w:r w:rsidR="00CA3146">
        <w:rPr>
          <w:lang w:val="ru-RU"/>
        </w:rPr>
        <w:t>23</w:t>
      </w:r>
      <w:r w:rsidR="005345FF">
        <w:t xml:space="preserve"> максимальна кількість нагороди досягається при</w:t>
      </w:r>
      <w:r w:rsidRPr="00846555">
        <w:rPr>
          <w:lang w:val="ru-RU"/>
        </w:rPr>
        <w:t xml:space="preserve"> </w:t>
      </w:r>
      <w:r w:rsidR="009E0048" w:rsidRPr="00846555">
        <w:rPr>
          <w:position w:val="-6"/>
          <w:lang w:val="ru-RU"/>
        </w:rPr>
        <w:object w:dxaOrig="800" w:dyaOrig="300" w14:anchorId="7362EE4F">
          <v:shape id="_x0000_i1201" type="#_x0000_t75" style="width:39.75pt;height:15pt" o:ole="">
            <v:imagedata r:id="rId355" o:title=""/>
          </v:shape>
          <o:OLEObject Type="Embed" ProgID="Equation.3" ShapeID="_x0000_i1201" DrawAspect="Content" ObjectID="_1621152199" r:id="rId356"/>
        </w:object>
      </w:r>
      <w:r w:rsidR="005345FF" w:rsidRPr="005345FF">
        <w:rPr>
          <w:lang w:val="ru-RU" w:eastAsia="en-US"/>
        </w:rPr>
        <w:t>.</w:t>
      </w:r>
    </w:p>
    <w:p w14:paraId="0EEB54E7" w14:textId="611F92BE" w:rsidR="00BD7857" w:rsidRPr="00BD7857" w:rsidRDefault="005345FF" w:rsidP="00BD7857">
      <w:pPr>
        <w:rPr>
          <w:lang w:eastAsia="en-US"/>
        </w:rPr>
      </w:pPr>
      <w:r w:rsidRPr="00DD2897">
        <w:rPr>
          <w:lang w:val="ru-RU" w:eastAsia="en-US"/>
        </w:rPr>
        <w:t xml:space="preserve">Виконаємо моделювання </w:t>
      </w:r>
      <w:proofErr w:type="gramStart"/>
      <w:r w:rsidRPr="00DD2897">
        <w:rPr>
          <w:lang w:val="ru-RU" w:eastAsia="en-US"/>
        </w:rPr>
        <w:t>при</w:t>
      </w:r>
      <w:r>
        <w:rPr>
          <w:lang w:val="ru-RU" w:eastAsia="en-US"/>
        </w:rPr>
        <w:t xml:space="preserve"> </w:t>
      </w:r>
      <w:r w:rsidR="009E0048" w:rsidRPr="00893740">
        <w:rPr>
          <w:position w:val="-12"/>
          <w:lang w:val="ru-RU"/>
        </w:rPr>
        <w:object w:dxaOrig="2740" w:dyaOrig="380" w14:anchorId="32ED5C01">
          <v:shape id="_x0000_i1202" type="#_x0000_t75" style="width:136.5pt;height:18pt" o:ole="">
            <v:imagedata r:id="rId357" o:title=""/>
          </v:shape>
          <o:OLEObject Type="Embed" ProgID="Equation.3" ShapeID="_x0000_i1202" DrawAspect="Content" ObjectID="_1621152200" r:id="rId358"/>
        </w:object>
      </w:r>
      <w:r w:rsidR="00846555" w:rsidRPr="00846555">
        <w:rPr>
          <w:lang w:val="ru-RU"/>
        </w:rPr>
        <w:t xml:space="preserve"> </w:t>
      </w:r>
      <w:r>
        <w:rPr>
          <w:lang w:eastAsia="en-US"/>
        </w:rPr>
        <w:t>та</w:t>
      </w:r>
      <w:proofErr w:type="gramEnd"/>
      <w:r>
        <w:rPr>
          <w:lang w:eastAsia="en-US"/>
        </w:rPr>
        <w:t xml:space="preserve"> різній кількості вузлів в кластері. </w:t>
      </w:r>
      <w:r w:rsidR="007D53DC">
        <w:rPr>
          <w:lang w:eastAsia="en-US"/>
        </w:rPr>
        <w:t>В графічних матеріалах</w:t>
      </w:r>
      <w:r w:rsidR="00BD7857" w:rsidRPr="00BD7857">
        <w:rPr>
          <w:lang w:eastAsia="en-US"/>
        </w:rPr>
        <w:t xml:space="preserve"> представлені результати порівняння ефективності структур кластерів </w:t>
      </w:r>
      <w:r w:rsidR="00BD7857" w:rsidRPr="00BD7857">
        <w:rPr>
          <w:i/>
          <w:lang w:eastAsia="en-US"/>
        </w:rPr>
        <w:t>Кільце</w:t>
      </w:r>
      <w:r w:rsidR="00BD7857" w:rsidRPr="00BD7857">
        <w:rPr>
          <w:lang w:eastAsia="en-US"/>
        </w:rPr>
        <w:t xml:space="preserve">, </w:t>
      </w:r>
      <w:r w:rsidR="00BD7857" w:rsidRPr="00BD7857">
        <w:rPr>
          <w:i/>
          <w:lang w:eastAsia="en-US"/>
        </w:rPr>
        <w:t>Зірка</w:t>
      </w:r>
      <w:r w:rsidR="00BD7857" w:rsidRPr="00BD7857">
        <w:rPr>
          <w:lang w:eastAsia="en-US"/>
        </w:rPr>
        <w:t xml:space="preserve"> і </w:t>
      </w:r>
      <w:r w:rsidR="00BD7857" w:rsidRPr="00BD7857">
        <w:rPr>
          <w:i/>
          <w:lang w:eastAsia="en-US"/>
        </w:rPr>
        <w:t>Узагальнений кільце</w:t>
      </w:r>
      <w:r w:rsidR="00BD7857">
        <w:rPr>
          <w:lang w:eastAsia="en-US"/>
        </w:rPr>
        <w:t xml:space="preserve"> (кількість шарів в </w:t>
      </w:r>
      <w:r w:rsidR="00BD7857" w:rsidRPr="00BD7857">
        <w:rPr>
          <w:i/>
          <w:lang w:eastAsia="en-US"/>
        </w:rPr>
        <w:t xml:space="preserve">Узагальненому кільці </w:t>
      </w:r>
      <w:r w:rsidR="009E0048">
        <w:rPr>
          <w:lang w:eastAsia="en-US"/>
        </w:rPr>
        <w:t>дорівнює 10</w:t>
      </w:r>
      <w:r w:rsidR="00BD7857" w:rsidRPr="00BD7857">
        <w:rPr>
          <w:lang w:eastAsia="en-US"/>
        </w:rPr>
        <w:t>).</w:t>
      </w:r>
    </w:p>
    <w:p w14:paraId="120DE80E" w14:textId="134D6CD3" w:rsidR="00620563" w:rsidRDefault="00620563" w:rsidP="00620563">
      <w:pPr>
        <w:rPr>
          <w:lang w:eastAsia="en-US"/>
        </w:rPr>
      </w:pPr>
      <w:r>
        <w:rPr>
          <w:lang w:eastAsia="en-US"/>
        </w:rPr>
        <w:lastRenderedPageBreak/>
        <w:t xml:space="preserve">Отже, як видно з </w:t>
      </w:r>
      <w:r w:rsidR="007D53DC">
        <w:rPr>
          <w:lang w:eastAsia="en-US"/>
        </w:rPr>
        <w:t xml:space="preserve">результатів порівняння структур </w:t>
      </w:r>
      <w:r w:rsidR="007D53DC" w:rsidRPr="00BD7857">
        <w:rPr>
          <w:i/>
          <w:lang w:eastAsia="en-US"/>
        </w:rPr>
        <w:t>Кільце</w:t>
      </w:r>
      <w:r w:rsidR="007D53DC" w:rsidRPr="00BD7857">
        <w:rPr>
          <w:lang w:eastAsia="en-US"/>
        </w:rPr>
        <w:t xml:space="preserve">, </w:t>
      </w:r>
      <w:r w:rsidR="007D53DC" w:rsidRPr="00BD7857">
        <w:rPr>
          <w:i/>
          <w:lang w:eastAsia="en-US"/>
        </w:rPr>
        <w:t>Зірка</w:t>
      </w:r>
      <w:r w:rsidR="007D53DC" w:rsidRPr="00BD7857">
        <w:rPr>
          <w:lang w:eastAsia="en-US"/>
        </w:rPr>
        <w:t xml:space="preserve"> і </w:t>
      </w:r>
      <w:r w:rsidR="007D53DC" w:rsidRPr="00BD7857">
        <w:rPr>
          <w:i/>
          <w:lang w:eastAsia="en-US"/>
        </w:rPr>
        <w:t>Узагальнений кільце</w:t>
      </w:r>
      <w:r w:rsidR="007D53DC">
        <w:rPr>
          <w:i/>
          <w:lang w:eastAsia="en-US"/>
        </w:rPr>
        <w:t xml:space="preserve">, </w:t>
      </w:r>
      <w:r w:rsidR="007D53DC">
        <w:rPr>
          <w:lang w:eastAsia="en-US"/>
        </w:rPr>
        <w:t>які наведені в графічних матеріалах</w:t>
      </w:r>
      <w:r w:rsidR="00A912B1">
        <w:rPr>
          <w:lang w:eastAsia="en-US"/>
        </w:rPr>
        <w:t xml:space="preserve">, структура </w:t>
      </w:r>
      <w:r w:rsidR="00975DEC">
        <w:t>УК</w:t>
      </w:r>
      <w:r>
        <w:rPr>
          <w:lang w:eastAsia="en-US"/>
        </w:rPr>
        <w:t xml:space="preserve"> при параметрах </w:t>
      </w:r>
      <w:r w:rsidR="009E0048" w:rsidRPr="00893740">
        <w:rPr>
          <w:position w:val="-12"/>
          <w:lang w:val="ru-RU"/>
        </w:rPr>
        <w:object w:dxaOrig="2740" w:dyaOrig="380" w14:anchorId="56E7BFFE">
          <v:shape id="_x0000_i1203" type="#_x0000_t75" style="width:136.5pt;height:18pt" o:ole="">
            <v:imagedata r:id="rId359" o:title=""/>
          </v:shape>
          <o:OLEObject Type="Embed" ProgID="Equation.3" ShapeID="_x0000_i1203" DrawAspect="Content" ObjectID="_1621152201" r:id="rId360"/>
        </w:object>
      </w:r>
      <w:r w:rsidR="00975DEC">
        <w:rPr>
          <w:lang w:val="ru-RU"/>
        </w:rPr>
        <w:t xml:space="preserve"> </w:t>
      </w:r>
      <w:r>
        <w:rPr>
          <w:lang w:eastAsia="en-US"/>
        </w:rPr>
        <w:t>дозволяє отримат</w:t>
      </w:r>
      <w:r w:rsidR="00975DEC">
        <w:rPr>
          <w:lang w:eastAsia="en-US"/>
        </w:rPr>
        <w:t xml:space="preserve">и значно кращі результати, ніж </w:t>
      </w:r>
      <w:r w:rsidR="00975DEC" w:rsidRPr="00975DEC">
        <w:rPr>
          <w:i/>
          <w:lang w:eastAsia="en-US"/>
        </w:rPr>
        <w:t>З</w:t>
      </w:r>
      <w:r w:rsidRPr="00975DEC">
        <w:rPr>
          <w:i/>
          <w:lang w:eastAsia="en-US"/>
        </w:rPr>
        <w:t>ірка</w:t>
      </w:r>
      <w:r>
        <w:rPr>
          <w:lang w:eastAsia="en-US"/>
        </w:rPr>
        <w:t xml:space="preserve"> чи </w:t>
      </w:r>
      <w:r w:rsidR="00975DEC" w:rsidRPr="00975DEC">
        <w:rPr>
          <w:i/>
          <w:lang w:eastAsia="en-US"/>
        </w:rPr>
        <w:t>Кільце</w:t>
      </w:r>
      <w:r w:rsidR="00BD7857">
        <w:rPr>
          <w:lang w:eastAsia="en-US"/>
        </w:rPr>
        <w:t>.</w:t>
      </w:r>
    </w:p>
    <w:p w14:paraId="6B6CC70E" w14:textId="7060CDC8" w:rsidR="00BD7857" w:rsidRPr="00BD7857" w:rsidRDefault="00BD7857" w:rsidP="00620563">
      <w:pPr>
        <w:rPr>
          <w:lang w:val="ru-RU" w:eastAsia="en-US"/>
        </w:rPr>
      </w:pPr>
      <w:r>
        <w:rPr>
          <w:lang w:val="ru-RU" w:eastAsia="en-US"/>
        </w:rPr>
        <w:t>Як бачимо, в</w:t>
      </w:r>
      <w:r w:rsidRPr="00BD7857">
        <w:rPr>
          <w:lang w:val="ru-RU" w:eastAsia="en-US"/>
        </w:rPr>
        <w:t xml:space="preserve"> результаті експериментів виявлено, що при об'єднанні досить великого числ</w:t>
      </w:r>
      <w:r>
        <w:rPr>
          <w:lang w:val="ru-RU" w:eastAsia="en-US"/>
        </w:rPr>
        <w:t>а вузлів, структура Узагальнене</w:t>
      </w:r>
      <w:r w:rsidRPr="00BD7857">
        <w:rPr>
          <w:lang w:val="ru-RU" w:eastAsia="en-US"/>
        </w:rPr>
        <w:t xml:space="preserve"> кільце дає найкращі результати з усіх запропонованих структур</w:t>
      </w:r>
      <w:r>
        <w:rPr>
          <w:lang w:val="ru-RU" w:eastAsia="en-US"/>
        </w:rPr>
        <w:t xml:space="preserve"> </w:t>
      </w:r>
      <w:r w:rsidRPr="00BD7857">
        <w:rPr>
          <w:lang w:val="ru-RU" w:eastAsia="en-US"/>
        </w:rPr>
        <w:t>[10].</w:t>
      </w:r>
    </w:p>
    <w:p w14:paraId="545B3DB1" w14:textId="68C51A3B" w:rsidR="0090674F" w:rsidRDefault="0090674F" w:rsidP="00956788">
      <w:pPr>
        <w:pStyle w:val="Heading3"/>
        <w:ind w:left="1429"/>
      </w:pPr>
      <w:bookmarkStart w:id="23" w:name="_Toc8943724"/>
      <w:r>
        <w:t>Моделювання з використанням зв’язків з основною мережею</w:t>
      </w:r>
      <w:bookmarkEnd w:id="23"/>
    </w:p>
    <w:p w14:paraId="64CA3F7F" w14:textId="0E15D84E" w:rsidR="00B04677" w:rsidRPr="000919B1" w:rsidRDefault="00B04677" w:rsidP="00B04677">
      <w:r>
        <w:t xml:space="preserve">Продовжимо дослідження, розпочате в </w:t>
      </w:r>
      <w:r w:rsidRPr="00B04677">
        <w:t xml:space="preserve">[38]. </w:t>
      </w:r>
      <w:r>
        <w:t xml:space="preserve">В деяких випадках перед спільнотою </w:t>
      </w:r>
      <w:r>
        <w:rPr>
          <w:lang w:val="en-US"/>
        </w:rPr>
        <w:t>free</w:t>
      </w:r>
      <w:r w:rsidRPr="00B04677">
        <w:t>-</w:t>
      </w:r>
      <w:r>
        <w:rPr>
          <w:lang w:val="en-US"/>
        </w:rPr>
        <w:t>ride</w:t>
      </w:r>
      <w:r w:rsidRPr="00B04677">
        <w:t xml:space="preserve"> </w:t>
      </w:r>
      <w:r>
        <w:t>користувачів може постати питання утворення зв’язків з іншими користувачами мережі, які не належать даній спільноті</w:t>
      </w:r>
      <w:r w:rsidRPr="00B04677">
        <w:t xml:space="preserve"> [38]</w:t>
      </w:r>
      <w:r>
        <w:t>.</w:t>
      </w:r>
    </w:p>
    <w:p w14:paraId="3DF2E3B2" w14:textId="77777777" w:rsidR="00B04677" w:rsidRDefault="00B04677" w:rsidP="00B04677">
      <w:r>
        <w:t xml:space="preserve">Основними причинами використання кластером </w:t>
      </w:r>
      <w:r>
        <w:rPr>
          <w:lang w:val="en-US"/>
        </w:rPr>
        <w:t>free</w:t>
      </w:r>
      <w:r w:rsidRPr="00903100">
        <w:rPr>
          <w:lang w:val="ru-RU"/>
        </w:rPr>
        <w:t>-</w:t>
      </w:r>
      <w:r>
        <w:rPr>
          <w:lang w:val="en-US"/>
        </w:rPr>
        <w:t>ride</w:t>
      </w:r>
      <w:r w:rsidRPr="00903100">
        <w:rPr>
          <w:lang w:val="ru-RU"/>
        </w:rPr>
        <w:t xml:space="preserve"> </w:t>
      </w:r>
      <w:r>
        <w:t>користувачів зв’язків з основною мережею можуть виступати:</w:t>
      </w:r>
    </w:p>
    <w:p w14:paraId="2A160778" w14:textId="3A7EBB13" w:rsidR="00B04677" w:rsidRPr="00C85193" w:rsidRDefault="00B04677" w:rsidP="00B703FF">
      <w:pPr>
        <w:pStyle w:val="ListParagraph"/>
        <w:numPr>
          <w:ilvl w:val="0"/>
          <w:numId w:val="13"/>
        </w:numPr>
        <w:ind w:left="1066" w:hanging="357"/>
        <w:rPr>
          <w:lang w:val="ru-RU"/>
        </w:rPr>
      </w:pPr>
      <w:proofErr w:type="gramStart"/>
      <w:r w:rsidRPr="00C85193">
        <w:rPr>
          <w:lang w:val="ru-RU"/>
        </w:rPr>
        <w:t>збільшення</w:t>
      </w:r>
      <w:proofErr w:type="gramEnd"/>
      <w:r w:rsidRPr="00C85193">
        <w:rPr>
          <w:lang w:val="ru-RU"/>
        </w:rPr>
        <w:t xml:space="preserve"> складності виявлення кластеру в структурі мережі; якщо кластер не має зв’язків з основною мережею, то він виступає окремою компонентою зв’язності і тому може бути виявлений за допомогою досить простого алгоритму</w:t>
      </w:r>
      <w:r w:rsidR="004F469D" w:rsidRPr="00C85193">
        <w:rPr>
          <w:lang w:val="ru-RU"/>
        </w:rPr>
        <w:t xml:space="preserve"> [39</w:t>
      </w:r>
      <w:r w:rsidRPr="00C85193">
        <w:rPr>
          <w:lang w:val="ru-RU"/>
        </w:rPr>
        <w:t>];</w:t>
      </w:r>
    </w:p>
    <w:p w14:paraId="25B123FD" w14:textId="4061F545" w:rsidR="00B04677" w:rsidRPr="00C85193" w:rsidRDefault="00B04677" w:rsidP="00B703FF">
      <w:pPr>
        <w:pStyle w:val="ListParagraph"/>
        <w:numPr>
          <w:ilvl w:val="0"/>
          <w:numId w:val="13"/>
        </w:numPr>
        <w:ind w:left="1066" w:hanging="357"/>
        <w:rPr>
          <w:lang w:val="ru-RU"/>
        </w:rPr>
      </w:pPr>
      <w:proofErr w:type="gramStart"/>
      <w:r w:rsidRPr="00C85193">
        <w:rPr>
          <w:lang w:val="ru-RU"/>
        </w:rPr>
        <w:t>збільшення</w:t>
      </w:r>
      <w:proofErr w:type="gramEnd"/>
      <w:r w:rsidRPr="00C85193">
        <w:rPr>
          <w:lang w:val="ru-RU"/>
        </w:rPr>
        <w:t xml:space="preserve"> кількості о</w:t>
      </w:r>
      <w:r w:rsidR="00C85193">
        <w:rPr>
          <w:lang w:val="ru-RU"/>
        </w:rPr>
        <w:t>тримуваної кластером винагороди.</w:t>
      </w:r>
    </w:p>
    <w:p w14:paraId="2CBB9DD7" w14:textId="69E9C695" w:rsidR="00577285" w:rsidRDefault="00577285" w:rsidP="00956788">
      <w:pPr>
        <w:pStyle w:val="Heading4"/>
        <w:ind w:left="1571" w:hanging="862"/>
      </w:pPr>
      <w:bookmarkStart w:id="24" w:name="_Toc8943725"/>
      <w:r>
        <w:t>Максимізації надходжень нагороди до кластеру</w:t>
      </w:r>
      <w:bookmarkEnd w:id="24"/>
    </w:p>
    <w:p w14:paraId="72E59FDD" w14:textId="2D807282" w:rsidR="00577285" w:rsidRDefault="00577285" w:rsidP="00577285">
      <w:r w:rsidRPr="00577285">
        <w:rPr>
          <w:lang w:val="ru-RU"/>
        </w:rPr>
        <w:t xml:space="preserve">В даній роботі використовується припущенна, що користувач може отримати інформацію лише про те, скільки зв’язків має той чи інший користувач, який виступає автором контенту [38]. </w:t>
      </w:r>
      <w:r>
        <w:t xml:space="preserve">При створенні зв’язків з основною мережею в цих умовах спільнота </w:t>
      </w:r>
      <w:r>
        <w:rPr>
          <w:lang w:val="en-US"/>
        </w:rPr>
        <w:t>free</w:t>
      </w:r>
      <w:r w:rsidRPr="00F924CF">
        <w:t>-</w:t>
      </w:r>
      <w:r>
        <w:rPr>
          <w:lang w:val="en-US"/>
        </w:rPr>
        <w:t>ride</w:t>
      </w:r>
      <w:r w:rsidRPr="00F924CF">
        <w:t xml:space="preserve"> </w:t>
      </w:r>
      <w:r>
        <w:t>користувачів не може розрахувати кількість нагороди, яка буде надходити до неї через ці зв’язки</w:t>
      </w:r>
      <w:r w:rsidRPr="00577285">
        <w:rPr>
          <w:lang w:val="ru-RU"/>
        </w:rPr>
        <w:t xml:space="preserve"> [38]</w:t>
      </w:r>
      <w:r>
        <w:t xml:space="preserve">. </w:t>
      </w:r>
    </w:p>
    <w:p w14:paraId="0F4EBF5B" w14:textId="33B5B314" w:rsidR="00577285" w:rsidRDefault="00577285" w:rsidP="00577285">
      <w:r>
        <w:t xml:space="preserve">В даній дисертації використовується наступна стратегія побудови зв’язків від вузлів кластера, які відносяться до множини </w:t>
      </w:r>
      <w:r w:rsidRPr="00B50FAD">
        <w:rPr>
          <w:position w:val="-6"/>
          <w:sz w:val="20"/>
          <w:szCs w:val="20"/>
        </w:rPr>
        <w:object w:dxaOrig="220" w:dyaOrig="279" w14:anchorId="2C9A0123">
          <v:shape id="_x0000_i1204" type="#_x0000_t75" style="width:10.5pt;height:14.25pt" o:ole="">
            <v:imagedata r:id="rId361" o:title=""/>
          </v:shape>
          <o:OLEObject Type="Embed" ProgID="Equation.3" ShapeID="_x0000_i1204" DrawAspect="Content" ObjectID="_1621152202" r:id="rId362"/>
        </w:object>
      </w:r>
      <w:r w:rsidRPr="002940FC">
        <w:rPr>
          <w:szCs w:val="24"/>
        </w:rPr>
        <w:t>, до вузлів</w:t>
      </w:r>
      <w:r>
        <w:t xml:space="preserve"> з основної мережі, які </w:t>
      </w:r>
      <w:r>
        <w:lastRenderedPageBreak/>
        <w:t xml:space="preserve">належать множені </w:t>
      </w:r>
      <w:r w:rsidRPr="002940FC">
        <w:rPr>
          <w:position w:val="-4"/>
          <w:sz w:val="20"/>
          <w:szCs w:val="20"/>
        </w:rPr>
        <w:object w:dxaOrig="240" w:dyaOrig="260" w14:anchorId="2B2A5543">
          <v:shape id="_x0000_i1205" type="#_x0000_t75" style="width:12pt;height:14.25pt" o:ole="">
            <v:imagedata r:id="rId363" o:title=""/>
          </v:shape>
          <o:OLEObject Type="Embed" ProgID="Equation.3" ShapeID="_x0000_i1205" DrawAspect="Content" ObjectID="_1621152203" r:id="rId364"/>
        </w:object>
      </w:r>
      <w:r>
        <w:rPr>
          <w:sz w:val="20"/>
          <w:szCs w:val="20"/>
        </w:rPr>
        <w:t>:</w:t>
      </w:r>
      <w:r>
        <w:t xml:space="preserve"> будемо будувати зв’язки до авторів, які мають найменшу кількість підписників, при чому до одного автора будемо будувати не більше одного зв’язку від кластеру. Ідеальним випадком за цим алгоритмом вважається створення зв’язку з таким автором з основної мережі, який має лише одного підписника, який в свою чергу підписаний лише на цього автора</w:t>
      </w:r>
      <w:r w:rsidRPr="00577285">
        <w:rPr>
          <w:lang w:val="ru-RU"/>
        </w:rPr>
        <w:t xml:space="preserve"> [38]</w:t>
      </w:r>
      <w:r>
        <w:t>.</w:t>
      </w:r>
    </w:p>
    <w:p w14:paraId="5006A4E7" w14:textId="55475565" w:rsidR="00577285" w:rsidRDefault="00577285" w:rsidP="00956788">
      <w:pPr>
        <w:pStyle w:val="Heading4"/>
        <w:ind w:left="1571" w:hanging="862"/>
      </w:pPr>
      <w:bookmarkStart w:id="25" w:name="_Toc8943726"/>
      <w:r>
        <w:t>Мінімізація кількості втраченої кластером нагороди</w:t>
      </w:r>
      <w:bookmarkEnd w:id="25"/>
    </w:p>
    <w:p w14:paraId="13EEBF66" w14:textId="2943EA0C" w:rsidR="00577285" w:rsidRDefault="00577285" w:rsidP="00052628">
      <w:pPr>
        <w:rPr>
          <w:lang w:val="ru-RU"/>
        </w:rPr>
      </w:pPr>
      <w:r w:rsidRPr="00577285">
        <w:rPr>
          <w:lang w:val="ru-RU"/>
        </w:rPr>
        <w:t>Спробуємо мінімізувати кількість нагороди, яка втрачається кластером через створені зовнішні зв’язки. Для цього використаємо ідею, яка схожа на підхід по максимізації P</w:t>
      </w:r>
      <w:r>
        <w:rPr>
          <w:lang w:val="ru-RU"/>
        </w:rPr>
        <w:t>ageRank, що описаний в роботі [40</w:t>
      </w:r>
      <w:r w:rsidRPr="00577285">
        <w:rPr>
          <w:lang w:val="ru-RU"/>
        </w:rPr>
        <w:t>]: якщо кількість зв’язків користувача зі спільноти free-ride користувачів з користувачами з основної мережі буде значно меншою, ніж кількість зв’язків даного користувача з іншими користувачами даної спільноти, то частина від тієї нагороди, що надійде до цього користувача, яка буде втрачатися через його зовнішні зв’язки, буде незначною, а саме</w:t>
      </w:r>
      <w:r w:rsidR="00052628">
        <w:rPr>
          <w:lang w:val="ru-RU"/>
        </w:rPr>
        <w:t>:</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gridCol w:w="1134"/>
      </w:tblGrid>
      <w:tr w:rsidR="00052628" w:rsidRPr="00986D4E" w14:paraId="5590C168" w14:textId="77777777" w:rsidTr="00C34142">
        <w:tc>
          <w:tcPr>
            <w:tcW w:w="9072" w:type="dxa"/>
            <w:vAlign w:val="center"/>
          </w:tcPr>
          <w:p w14:paraId="283CB466" w14:textId="44413E6B" w:rsidR="00052628" w:rsidRPr="00052628" w:rsidRDefault="00052628" w:rsidP="00052628">
            <w:pPr>
              <w:jc w:val="center"/>
            </w:pPr>
            <w:r w:rsidRPr="00052628">
              <w:rPr>
                <w:position w:val="-34"/>
              </w:rPr>
              <w:object w:dxaOrig="900" w:dyaOrig="780" w14:anchorId="7D54CA4B">
                <v:shape id="_x0000_i1206" type="#_x0000_t75" style="width:45pt;height:39pt" o:ole="">
                  <v:imagedata r:id="rId365" o:title=""/>
                </v:shape>
                <o:OLEObject Type="Embed" ProgID="Equation.3" ShapeID="_x0000_i1206" DrawAspect="Content" ObjectID="_1621152204" r:id="rId366"/>
              </w:object>
            </w:r>
            <w:r>
              <w:t>,</w:t>
            </w:r>
          </w:p>
        </w:tc>
        <w:tc>
          <w:tcPr>
            <w:tcW w:w="1134" w:type="dxa"/>
            <w:vAlign w:val="center"/>
          </w:tcPr>
          <w:p w14:paraId="3BE183F9" w14:textId="1F36B116" w:rsidR="00052628" w:rsidRPr="00986D4E" w:rsidRDefault="00052628" w:rsidP="00C34142">
            <w:pPr>
              <w:ind w:right="-108" w:firstLine="0"/>
              <w:jc w:val="right"/>
            </w:pPr>
            <w:r w:rsidRPr="00BB0ACB">
              <w:t>(</w:t>
            </w:r>
            <w:r w:rsidR="00CA3146">
              <w:t>2.11</w:t>
            </w:r>
            <w:r w:rsidRPr="00BB0ACB">
              <w:t>)</w:t>
            </w:r>
          </w:p>
        </w:tc>
      </w:tr>
    </w:tbl>
    <w:p w14:paraId="49316D3E" w14:textId="0E0F4D53" w:rsidR="00577285" w:rsidRPr="00C34142" w:rsidRDefault="00052628" w:rsidP="00956788">
      <w:pPr>
        <w:ind w:left="1134" w:hanging="425"/>
      </w:pPr>
      <w:r>
        <w:t xml:space="preserve">де </w:t>
      </w:r>
      <w:r w:rsidRPr="00875EFB">
        <w:rPr>
          <w:position w:val="-12"/>
        </w:rPr>
        <w:object w:dxaOrig="260" w:dyaOrig="380" w14:anchorId="7A97D641">
          <v:shape id="_x0000_i1207" type="#_x0000_t75" style="width:14.25pt;height:19.5pt" o:ole="">
            <v:imagedata r:id="rId367" o:title=""/>
          </v:shape>
          <o:OLEObject Type="Embed" ProgID="Equation.3" ShapeID="_x0000_i1207" DrawAspect="Content" ObjectID="_1621152205" r:id="rId368"/>
        </w:object>
      </w:r>
      <w:r>
        <w:t xml:space="preserve"> </w:t>
      </w:r>
      <w:r w:rsidR="00577285" w:rsidRPr="00052628">
        <w:t xml:space="preserve">– кількість зв’язків з користувачами, що належать </w:t>
      </w:r>
      <w:r w:rsidR="00577285" w:rsidRPr="00577285">
        <w:rPr>
          <w:lang w:val="ru-RU"/>
        </w:rPr>
        <w:t>free</w:t>
      </w:r>
      <w:r w:rsidR="00577285" w:rsidRPr="00052628">
        <w:t>-</w:t>
      </w:r>
      <w:r w:rsidR="00577285" w:rsidRPr="00577285">
        <w:rPr>
          <w:lang w:val="ru-RU"/>
        </w:rPr>
        <w:t>ride</w:t>
      </w:r>
      <w:r w:rsidR="00577285" w:rsidRPr="00052628">
        <w:t xml:space="preserve"> спільноті і належать  </w:t>
      </w:r>
      <w:r w:rsidRPr="00052628">
        <w:rPr>
          <w:position w:val="-12"/>
        </w:rPr>
        <w:object w:dxaOrig="300" w:dyaOrig="380" w14:anchorId="70231CA8">
          <v:shape id="_x0000_i1208" type="#_x0000_t75" style="width:15pt;height:18pt" o:ole="">
            <v:imagedata r:id="rId369" o:title=""/>
          </v:shape>
          <o:OLEObject Type="Embed" ProgID="Equation.3" ShapeID="_x0000_i1208" DrawAspect="Content" ObjectID="_1621152206" r:id="rId370"/>
        </w:object>
      </w:r>
      <w:r w:rsidR="00577285" w:rsidRPr="00052628">
        <w:t>;</w:t>
      </w:r>
    </w:p>
    <w:p w14:paraId="5CA3D58A" w14:textId="560D8A44" w:rsidR="00577285" w:rsidRPr="00577285" w:rsidRDefault="00052628" w:rsidP="00956788">
      <w:pPr>
        <w:ind w:left="709" w:firstLine="0"/>
        <w:rPr>
          <w:lang w:val="ru-RU"/>
        </w:rPr>
      </w:pPr>
      <w:r w:rsidRPr="00875EFB">
        <w:rPr>
          <w:position w:val="-12"/>
        </w:rPr>
        <w:object w:dxaOrig="340" w:dyaOrig="380" w14:anchorId="2E7EB47D">
          <v:shape id="_x0000_i1209" type="#_x0000_t75" style="width:15.75pt;height:19.5pt" o:ole="">
            <v:imagedata r:id="rId371" o:title=""/>
          </v:shape>
          <o:OLEObject Type="Embed" ProgID="Equation.3" ShapeID="_x0000_i1209" DrawAspect="Content" ObjectID="_1621152207" r:id="rId372"/>
        </w:object>
      </w:r>
      <w:r w:rsidR="00577285" w:rsidRPr="00052628">
        <w:t xml:space="preserve">   </w:t>
      </w:r>
      <w:r w:rsidR="00577285" w:rsidRPr="00577285">
        <w:rPr>
          <w:lang w:val="ru-RU"/>
        </w:rPr>
        <w:t>– кількість зв’язків з користувачами з</w:t>
      </w:r>
      <w:r w:rsidR="00534F1D">
        <w:rPr>
          <w:lang w:val="ru-RU"/>
        </w:rPr>
        <w:t xml:space="preserve"> основної мережі, які </w:t>
      </w:r>
      <w:proofErr w:type="gramStart"/>
      <w:r w:rsidR="00534F1D">
        <w:rPr>
          <w:lang w:val="ru-RU"/>
        </w:rPr>
        <w:t xml:space="preserve">належать </w:t>
      </w:r>
      <w:r w:rsidR="00534F1D" w:rsidRPr="00052628">
        <w:rPr>
          <w:position w:val="-12"/>
        </w:rPr>
        <w:object w:dxaOrig="300" w:dyaOrig="380" w14:anchorId="374470F6">
          <v:shape id="_x0000_i1210" type="#_x0000_t75" style="width:15pt;height:18pt" o:ole="">
            <v:imagedata r:id="rId369" o:title=""/>
          </v:shape>
          <o:OLEObject Type="Embed" ProgID="Equation.3" ShapeID="_x0000_i1210" DrawAspect="Content" ObjectID="_1621152208" r:id="rId373"/>
        </w:object>
      </w:r>
      <w:r w:rsidR="00577285" w:rsidRPr="00577285">
        <w:rPr>
          <w:lang w:val="ru-RU"/>
        </w:rPr>
        <w:t>.</w:t>
      </w:r>
      <w:proofErr w:type="gramEnd"/>
    </w:p>
    <w:p w14:paraId="00042EA4" w14:textId="73CFEE3E" w:rsidR="000E5F11" w:rsidRDefault="000E5F11" w:rsidP="00956788">
      <w:pPr>
        <w:pStyle w:val="Heading4"/>
        <w:ind w:left="1571" w:hanging="862"/>
      </w:pPr>
      <w:bookmarkStart w:id="26" w:name="_Toc8943727"/>
      <w:r>
        <w:t>Друге узагальнене кільце</w:t>
      </w:r>
      <w:bookmarkEnd w:id="26"/>
    </w:p>
    <w:p w14:paraId="10ED7091" w14:textId="225DE5F0" w:rsidR="000E5F11" w:rsidRDefault="000E5F11" w:rsidP="000E5F11">
      <w:r>
        <w:t xml:space="preserve">Запропоновані раніше структури кластеру погано підходять для перевірки описаного вище підходу для </w:t>
      </w:r>
      <w:r w:rsidR="00577C50">
        <w:t xml:space="preserve">мінімізації кількості нагороди, яку кластер буде втрачати через зовнішні зв’язки. Це зумовлено тим, що кожен з підписників в цих структурах має не більше 2 зв’язків з вузлами, що належать спільноті </w:t>
      </w:r>
      <w:r w:rsidR="00577C50">
        <w:rPr>
          <w:lang w:val="en-US"/>
        </w:rPr>
        <w:t>free</w:t>
      </w:r>
      <w:r w:rsidR="00577C50" w:rsidRPr="00577C50">
        <w:t>-</w:t>
      </w:r>
      <w:r w:rsidR="00577C50">
        <w:rPr>
          <w:lang w:val="en-US"/>
        </w:rPr>
        <w:t>ride</w:t>
      </w:r>
      <w:r w:rsidR="00577C50" w:rsidRPr="00577C50">
        <w:t xml:space="preserve"> </w:t>
      </w:r>
      <w:r w:rsidR="00577C50">
        <w:t>користувачів.</w:t>
      </w:r>
    </w:p>
    <w:p w14:paraId="3C0EBC66" w14:textId="1D64234C" w:rsidR="00577C50" w:rsidRDefault="00577C50" w:rsidP="00577C50">
      <w:r>
        <w:t xml:space="preserve">Тому визначимо ще одну структуру кластеру, яка є більш загальним випадком </w:t>
      </w:r>
      <w:r w:rsidRPr="00577C50">
        <w:rPr>
          <w:i/>
        </w:rPr>
        <w:t>Узагальненого кільця</w:t>
      </w:r>
      <w:r>
        <w:rPr>
          <w:i/>
        </w:rPr>
        <w:t>.</w:t>
      </w:r>
      <w:r w:rsidRPr="00577C50">
        <w:t xml:space="preserve"> Узагальнення полягає в тому, що в даній структурі на кожному </w:t>
      </w:r>
      <w:r w:rsidRPr="00577C50">
        <w:lastRenderedPageBreak/>
        <w:t xml:space="preserve">шарі з авторів розміщується не 1 вузол, а </w:t>
      </w:r>
      <w:r w:rsidR="00EF7B9E" w:rsidRPr="00EF7B9E">
        <w:rPr>
          <w:position w:val="-6"/>
        </w:rPr>
        <w:object w:dxaOrig="160" w:dyaOrig="300" w14:anchorId="1E79E211">
          <v:shape id="_x0000_i1211" type="#_x0000_t75" style="width:7.5pt;height:15pt" o:ole="">
            <v:imagedata r:id="rId374" o:title=""/>
          </v:shape>
          <o:OLEObject Type="Embed" ProgID="Equation.3" ShapeID="_x0000_i1211" DrawAspect="Content" ObjectID="_1621152209" r:id="rId375"/>
        </w:object>
      </w:r>
      <w:r w:rsidRPr="00577C50">
        <w:t>. В цьому разі зменшується кількість вузлів, які знаходяться на кожному шарі з підписниками</w:t>
      </w:r>
      <w:r>
        <w:t xml:space="preserve"> </w:t>
      </w:r>
      <w:r w:rsidRPr="00577C50">
        <w:rPr>
          <w:lang w:val="ru-RU"/>
        </w:rPr>
        <w:t>[38]</w:t>
      </w:r>
      <w:r w:rsidRPr="00577C50">
        <w:t>:</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gridCol w:w="1134"/>
      </w:tblGrid>
      <w:tr w:rsidR="00577C50" w:rsidRPr="00986D4E" w14:paraId="1B4DDF70" w14:textId="77777777" w:rsidTr="00C34142">
        <w:tc>
          <w:tcPr>
            <w:tcW w:w="9072" w:type="dxa"/>
            <w:vAlign w:val="center"/>
          </w:tcPr>
          <w:p w14:paraId="1E5C5553" w14:textId="75013245" w:rsidR="00577C50" w:rsidRPr="00052628" w:rsidRDefault="00EF7B9E" w:rsidP="00C34142">
            <w:pPr>
              <w:jc w:val="center"/>
            </w:pPr>
            <w:r w:rsidRPr="00577C50">
              <w:rPr>
                <w:position w:val="-28"/>
              </w:rPr>
              <w:object w:dxaOrig="1040" w:dyaOrig="720" w14:anchorId="104F332B">
                <v:shape id="_x0000_i1212" type="#_x0000_t75" style="width:51.75pt;height:36.75pt" o:ole="">
                  <v:imagedata r:id="rId376" o:title=""/>
                </v:shape>
                <o:OLEObject Type="Embed" ProgID="Equation.3" ShapeID="_x0000_i1212" DrawAspect="Content" ObjectID="_1621152210" r:id="rId377"/>
              </w:object>
            </w:r>
          </w:p>
        </w:tc>
        <w:tc>
          <w:tcPr>
            <w:tcW w:w="1134" w:type="dxa"/>
            <w:vAlign w:val="center"/>
          </w:tcPr>
          <w:p w14:paraId="57420886" w14:textId="425ABE46" w:rsidR="00577C50" w:rsidRPr="00986D4E" w:rsidRDefault="00577C50" w:rsidP="00C34142">
            <w:pPr>
              <w:ind w:right="-108" w:firstLine="0"/>
              <w:jc w:val="right"/>
            </w:pPr>
            <w:r w:rsidRPr="00BB0ACB">
              <w:t>(</w:t>
            </w:r>
            <w:r w:rsidR="00CA3146">
              <w:t>2.12</w:t>
            </w:r>
            <w:r w:rsidRPr="00BB0ACB">
              <w:t>)</w:t>
            </w:r>
          </w:p>
        </w:tc>
      </w:tr>
    </w:tbl>
    <w:p w14:paraId="56F8D05A" w14:textId="25AACE3D" w:rsidR="00577C50" w:rsidRPr="00577C50" w:rsidRDefault="00577C50" w:rsidP="00577C50">
      <w:r>
        <w:t xml:space="preserve">Цю структуру далі будемо називати </w:t>
      </w:r>
      <w:r w:rsidRPr="00577C50">
        <w:rPr>
          <w:i/>
        </w:rPr>
        <w:t>Другим узагальненим кільцем</w:t>
      </w:r>
      <w:r>
        <w:t xml:space="preserve"> (УК2).</w:t>
      </w:r>
    </w:p>
    <w:p w14:paraId="624054A8" w14:textId="611D935B" w:rsidR="00534F1D" w:rsidRDefault="00534F1D" w:rsidP="00956788">
      <w:pPr>
        <w:pStyle w:val="Heading4"/>
        <w:ind w:left="1571" w:hanging="862"/>
      </w:pPr>
      <w:bookmarkStart w:id="27" w:name="_Toc8943728"/>
      <w:r>
        <w:rPr>
          <w:lang w:val="ru-RU"/>
        </w:rPr>
        <w:t>Структура основно</w:t>
      </w:r>
      <w:r>
        <w:t>ї частини мережі</w:t>
      </w:r>
      <w:bookmarkEnd w:id="27"/>
    </w:p>
    <w:p w14:paraId="1B2CAC3E" w14:textId="6E24B994" w:rsidR="007D669E" w:rsidRDefault="00534F1D" w:rsidP="00577285">
      <w:pPr>
        <w:rPr>
          <w:lang w:val="ru-RU"/>
        </w:rPr>
      </w:pPr>
      <w:r w:rsidRPr="00534F1D">
        <w:rPr>
          <w:lang w:val="ru-RU"/>
        </w:rPr>
        <w:t>В якості структури основної мережі в дан</w:t>
      </w:r>
      <w:r w:rsidR="007D669E">
        <w:rPr>
          <w:lang w:val="ru-RU"/>
        </w:rPr>
        <w:t>ому дослідженні використовуються наступн</w:t>
      </w:r>
      <w:r w:rsidR="007D669E">
        <w:t xml:space="preserve">і моделі: </w:t>
      </w:r>
      <w:r w:rsidR="007D669E" w:rsidRPr="007D669E">
        <w:rPr>
          <w:i/>
        </w:rPr>
        <w:t>мережа «тісний світ»</w:t>
      </w:r>
      <w:r w:rsidR="007D669E">
        <w:t xml:space="preserve"> (далі </w:t>
      </w:r>
      <w:r w:rsidR="007D669E">
        <w:rPr>
          <w:lang w:val="en-US"/>
        </w:rPr>
        <w:t>SWG</w:t>
      </w:r>
      <w:r w:rsidR="007D669E" w:rsidRPr="007D669E">
        <w:rPr>
          <w:lang w:val="ru-RU"/>
        </w:rPr>
        <w:t>)</w:t>
      </w:r>
      <w:r w:rsidR="007D669E">
        <w:t>, а також</w:t>
      </w:r>
      <w:r w:rsidRPr="00534F1D">
        <w:rPr>
          <w:lang w:val="ru-RU"/>
        </w:rPr>
        <w:t xml:space="preserve"> </w:t>
      </w:r>
      <w:r w:rsidRPr="00534F1D">
        <w:rPr>
          <w:i/>
          <w:lang w:val="ru-RU"/>
        </w:rPr>
        <w:t>мережа з переважним приєднанням</w:t>
      </w:r>
      <w:r w:rsidR="00EE4E6C">
        <w:rPr>
          <w:lang w:val="ru-RU"/>
        </w:rPr>
        <w:t xml:space="preserve"> (PAG</w:t>
      </w:r>
      <w:r w:rsidRPr="00534F1D">
        <w:rPr>
          <w:lang w:val="ru-RU"/>
        </w:rPr>
        <w:t xml:space="preserve">). </w:t>
      </w:r>
    </w:p>
    <w:p w14:paraId="77F36E15" w14:textId="0F5A2C32" w:rsidR="00534F1D" w:rsidRDefault="00534F1D" w:rsidP="00577285">
      <w:pPr>
        <w:rPr>
          <w:lang w:val="ru-RU"/>
        </w:rPr>
      </w:pPr>
      <w:r w:rsidRPr="007D669E">
        <w:t xml:space="preserve">Головним припущенням, яке використовується при побудові </w:t>
      </w:r>
      <w:r w:rsidR="00990043">
        <w:rPr>
          <w:lang w:val="ru-RU"/>
        </w:rPr>
        <w:t>PAG</w:t>
      </w:r>
      <w:r w:rsidRPr="007D669E">
        <w:t xml:space="preserve"> мереж, є те, що нові зв’язки утворюються з більшою імовірністю між вузлами, які вже мають велику кількість зв’язків [41]. </w:t>
      </w:r>
      <w:r w:rsidRPr="00534F1D">
        <w:rPr>
          <w:lang w:val="ru-RU"/>
        </w:rPr>
        <w:t>Використання даного припущення робить даний вид мереж досить підходящим для моделювання реальних соціальних мереж [38].</w:t>
      </w:r>
    </w:p>
    <w:p w14:paraId="31411DFC" w14:textId="77777777" w:rsidR="00EC5295" w:rsidRPr="007D669E" w:rsidRDefault="00EC5295" w:rsidP="00EC5295">
      <w:r>
        <w:t xml:space="preserve">Мережі типу «тісний світ» отримали свою назву через маленьку порівняно з кількістю вузлів відстань між парами вузлів. Вони, на відміну від випадкових мереж вони характеризуються, відрізняються також високим степенем кластеризації </w:t>
      </w:r>
      <w:r w:rsidRPr="00EC5295">
        <w:rPr>
          <w:lang w:val="ru-RU"/>
        </w:rPr>
        <w:t>[42] [43]</w:t>
      </w:r>
      <w:r>
        <w:t>.</w:t>
      </w:r>
    </w:p>
    <w:p w14:paraId="600FCD2D" w14:textId="06A8AC7D" w:rsidR="006C60A7" w:rsidRDefault="006C60A7" w:rsidP="00956788">
      <w:pPr>
        <w:pStyle w:val="Heading4"/>
        <w:ind w:left="1571" w:hanging="862"/>
      </w:pPr>
      <w:bookmarkStart w:id="28" w:name="_Toc8943729"/>
      <w:r>
        <w:rPr>
          <w:lang w:val="ru-RU"/>
        </w:rPr>
        <w:t>Модиф</w:t>
      </w:r>
      <w:r>
        <w:t>ікація алгоритму розподілу нагороди</w:t>
      </w:r>
      <w:bookmarkEnd w:id="28"/>
    </w:p>
    <w:p w14:paraId="2E396992" w14:textId="68D00D0E" w:rsidR="006C60A7" w:rsidRDefault="006C60A7" w:rsidP="00577285">
      <w:r>
        <w:rPr>
          <w:lang w:val="ru-RU"/>
        </w:rPr>
        <w:t xml:space="preserve">В роботі </w:t>
      </w:r>
      <w:r w:rsidRPr="006C60A7">
        <w:rPr>
          <w:lang w:val="ru-RU"/>
        </w:rPr>
        <w:t>[38]</w:t>
      </w:r>
      <w:r>
        <w:t xml:space="preserve"> було показано, що при використанні базового алгоритму розподілу нагороди, який описаний вище нагорода кластеру починає нескінченно збільшуватися при кількості зв’язків від кожного підписника кластеру, яка прямує до нескінченності. Тобто, при використанні даного алгоритму, зазвичай для спільноти </w:t>
      </w:r>
      <w:r>
        <w:rPr>
          <w:lang w:val="en-US"/>
        </w:rPr>
        <w:t>free</w:t>
      </w:r>
      <w:r w:rsidRPr="006C60A7">
        <w:t>-</w:t>
      </w:r>
      <w:r>
        <w:rPr>
          <w:lang w:val="en-US"/>
        </w:rPr>
        <w:t>ride</w:t>
      </w:r>
      <w:r w:rsidRPr="006C60A7">
        <w:t xml:space="preserve"> </w:t>
      </w:r>
      <w:r>
        <w:t xml:space="preserve">користувачів буде найбільш вигідним випадком побудувати зв’язки до всіх авторів мережі. Цей випадок є критичним для мережі в цілому, так як робить виявлення такої спільноти </w:t>
      </w:r>
      <w:r>
        <w:rPr>
          <w:lang w:val="en-US"/>
        </w:rPr>
        <w:t>free</w:t>
      </w:r>
      <w:r w:rsidRPr="006C60A7">
        <w:t>-</w:t>
      </w:r>
      <w:r>
        <w:rPr>
          <w:lang w:val="en-US"/>
        </w:rPr>
        <w:t>ride</w:t>
      </w:r>
      <w:r w:rsidRPr="006C60A7">
        <w:t xml:space="preserve"> </w:t>
      </w:r>
      <w:r>
        <w:t xml:space="preserve">користувачів майже неможливим, при цьому добросовістні користувачі мережі починають недоотримувати певну частину </w:t>
      </w:r>
      <w:r>
        <w:lastRenderedPageBreak/>
        <w:t xml:space="preserve">нагороди, що робить використання мережі для них менш вигідним і </w:t>
      </w:r>
      <w:r w:rsidR="00D21118">
        <w:t xml:space="preserve">загалом </w:t>
      </w:r>
      <w:r>
        <w:t xml:space="preserve">сприяє </w:t>
      </w:r>
      <w:r w:rsidR="00D21118">
        <w:t>занепаду мережі.</w:t>
      </w:r>
    </w:p>
    <w:p w14:paraId="1091C21B" w14:textId="6AF59242" w:rsidR="00D21118" w:rsidRDefault="00D21118" w:rsidP="00577285">
      <w:r>
        <w:t xml:space="preserve">Спробуємо модифікувати алгоритм розподілу нагороди. Додамо врахування коефіціентів </w:t>
      </w:r>
      <w:r w:rsidR="00F7747B" w:rsidRPr="00D21118">
        <w:rPr>
          <w:position w:val="-12"/>
        </w:rPr>
        <w:object w:dxaOrig="240" w:dyaOrig="380" w14:anchorId="7ABF726B">
          <v:shape id="_x0000_i1213" type="#_x0000_t75" style="width:12.75pt;height:18pt" o:ole="">
            <v:imagedata r:id="rId378" o:title=""/>
          </v:shape>
          <o:OLEObject Type="Embed" ProgID="Equation.3" ShapeID="_x0000_i1213" DrawAspect="Content" ObjectID="_1621152211" r:id="rId379"/>
        </w:object>
      </w:r>
      <w:r w:rsidRPr="00D21118">
        <w:rPr>
          <w:lang w:val="ru-RU"/>
        </w:rPr>
        <w:t xml:space="preserve"> </w:t>
      </w:r>
      <w:r>
        <w:t xml:space="preserve">для кожної з вершин, що належать </w:t>
      </w:r>
      <w:r w:rsidRPr="00D21118">
        <w:rPr>
          <w:position w:val="-12"/>
        </w:rPr>
        <w:object w:dxaOrig="300" w:dyaOrig="380" w14:anchorId="25B6B3A9">
          <v:shape id="_x0000_i1214" type="#_x0000_t75" style="width:15pt;height:18pt" o:ole="">
            <v:imagedata r:id="rId380" o:title=""/>
          </v:shape>
          <o:OLEObject Type="Embed" ProgID="Equation.3" ShapeID="_x0000_i1214" DrawAspect="Content" ObjectID="_1621152212" r:id="rId381"/>
        </w:object>
      </w:r>
      <w:r>
        <w:t>, які будуть впливати на кількість отримуваної нагороди, у формулу 2.2.</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1559"/>
      </w:tblGrid>
      <w:tr w:rsidR="00D21118" w:rsidRPr="00986D4E" w14:paraId="435A6CDC" w14:textId="77777777" w:rsidTr="00956788">
        <w:trPr>
          <w:trHeight w:val="770"/>
        </w:trPr>
        <w:tc>
          <w:tcPr>
            <w:tcW w:w="8647" w:type="dxa"/>
            <w:vAlign w:val="center"/>
          </w:tcPr>
          <w:p w14:paraId="2213E349" w14:textId="77777777" w:rsidR="00D21118" w:rsidRPr="001E5D49" w:rsidRDefault="00F07CA4" w:rsidP="00C34142">
            <w:pPr>
              <w:pStyle w:val="Formula"/>
              <w:ind w:right="-1100" w:firstLine="34"/>
              <w:jc w:val="center"/>
              <w:rPr>
                <w:sz w:val="22"/>
                <w:szCs w:val="22"/>
                <w:lang w:val="ru-RU"/>
              </w:rPr>
            </w:pPr>
            <w:r w:rsidRPr="0030184A">
              <w:rPr>
                <w:position w:val="-34"/>
              </w:rPr>
              <w:object w:dxaOrig="2260" w:dyaOrig="880" w14:anchorId="7E190CFB">
                <v:shape id="_x0000_i1215" type="#_x0000_t75" style="width:113.25pt;height:44.25pt" o:ole="">
                  <v:imagedata r:id="rId382" o:title=""/>
                </v:shape>
                <o:OLEObject Type="Embed" ProgID="Equation.3" ShapeID="_x0000_i1215" DrawAspect="Content" ObjectID="_1621152213" r:id="rId383"/>
              </w:object>
            </w:r>
            <w:r w:rsidR="00D21118">
              <w:rPr>
                <w:lang w:val="ru-RU"/>
              </w:rPr>
              <w:t>,</w:t>
            </w:r>
          </w:p>
        </w:tc>
        <w:tc>
          <w:tcPr>
            <w:tcW w:w="1559" w:type="dxa"/>
            <w:vAlign w:val="center"/>
          </w:tcPr>
          <w:p w14:paraId="700322C9" w14:textId="422F1B2E" w:rsidR="00D21118" w:rsidRPr="00986D4E" w:rsidRDefault="00D21118" w:rsidP="00956788">
            <w:pPr>
              <w:ind w:firstLine="0"/>
              <w:jc w:val="right"/>
            </w:pPr>
            <w:r>
              <w:t>(</w:t>
            </w:r>
            <w:r>
              <w:rPr>
                <w:lang w:val="ru-RU"/>
              </w:rPr>
              <w:t>2.</w:t>
            </w:r>
            <w:r w:rsidR="00CA3146">
              <w:t>13</w:t>
            </w:r>
            <w:r w:rsidRPr="00986D4E">
              <w:t>)</w:t>
            </w:r>
          </w:p>
        </w:tc>
      </w:tr>
    </w:tbl>
    <w:p w14:paraId="1EE10093" w14:textId="653DDCF6" w:rsidR="00D21118" w:rsidRDefault="00D21118" w:rsidP="00577285">
      <w:r>
        <w:t xml:space="preserve">Для вершин, що відповідають авторам контенту, коефіціент </w:t>
      </w:r>
      <w:r w:rsidR="00F07CA4" w:rsidRPr="00D21118">
        <w:rPr>
          <w:position w:val="-12"/>
        </w:rPr>
        <w:object w:dxaOrig="240" w:dyaOrig="380" w14:anchorId="0036EE73">
          <v:shape id="_x0000_i1216" type="#_x0000_t75" style="width:12pt;height:18pt" o:ole="">
            <v:imagedata r:id="rId384" o:title=""/>
          </v:shape>
          <o:OLEObject Type="Embed" ProgID="Equation.3" ShapeID="_x0000_i1216" DrawAspect="Content" ObjectID="_1621152214" r:id="rId385"/>
        </w:object>
      </w:r>
      <w:r>
        <w:t xml:space="preserve"> завжди буде рівним 1. Тобто, всі автори будуть отримувати однакову частину від нагороди підписників, що на них підписалися.</w:t>
      </w:r>
    </w:p>
    <w:p w14:paraId="2B07CC85" w14:textId="7B3E0616" w:rsidR="00D21118" w:rsidRPr="00C34142" w:rsidRDefault="00102114" w:rsidP="00577285">
      <w:r>
        <w:t>Для вершин, що відповідають підпис</w:t>
      </w:r>
      <w:r w:rsidR="008B725E">
        <w:t>никам, використаємо функцію 2.13</w:t>
      </w:r>
      <w:r>
        <w:t xml:space="preserve">, яка описана в </w:t>
      </w:r>
      <w:r w:rsidRPr="00C34142">
        <w:t>[44]. Вона дозволяє враховувати кількість зв'язків підписників під час розподілу нагороди наступним чином: більшу кількість нагороди мають отримувати підписники, що мають помірну кількість зв'язків.</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1559"/>
      </w:tblGrid>
      <w:tr w:rsidR="00102114" w:rsidRPr="00986D4E" w14:paraId="655FA406" w14:textId="77777777" w:rsidTr="00956788">
        <w:trPr>
          <w:trHeight w:val="770"/>
        </w:trPr>
        <w:tc>
          <w:tcPr>
            <w:tcW w:w="8647" w:type="dxa"/>
            <w:vAlign w:val="center"/>
          </w:tcPr>
          <w:p w14:paraId="5F0CDBCA" w14:textId="77777777" w:rsidR="00102114" w:rsidRPr="001E5D49" w:rsidRDefault="00F07CA4" w:rsidP="00C34142">
            <w:pPr>
              <w:pStyle w:val="Formula"/>
              <w:ind w:right="-1100" w:firstLine="34"/>
              <w:jc w:val="center"/>
              <w:rPr>
                <w:sz w:val="22"/>
                <w:szCs w:val="22"/>
                <w:lang w:val="ru-RU"/>
              </w:rPr>
            </w:pPr>
            <w:r w:rsidRPr="00F07CA4">
              <w:rPr>
                <w:position w:val="-42"/>
              </w:rPr>
              <w:object w:dxaOrig="2140" w:dyaOrig="1120" w14:anchorId="4D4EB1EE">
                <v:shape id="_x0000_i1217" type="#_x0000_t75" style="width:107.25pt;height:56.25pt" o:ole="">
                  <v:imagedata r:id="rId386" o:title=""/>
                </v:shape>
                <o:OLEObject Type="Embed" ProgID="Equation.3" ShapeID="_x0000_i1217" DrawAspect="Content" ObjectID="_1621152215" r:id="rId387"/>
              </w:object>
            </w:r>
            <w:r w:rsidR="00102114">
              <w:rPr>
                <w:lang w:val="ru-RU"/>
              </w:rPr>
              <w:t>,</w:t>
            </w:r>
          </w:p>
        </w:tc>
        <w:tc>
          <w:tcPr>
            <w:tcW w:w="1559" w:type="dxa"/>
            <w:vAlign w:val="center"/>
          </w:tcPr>
          <w:p w14:paraId="0B58B68B" w14:textId="41731725" w:rsidR="00102114" w:rsidRPr="00986D4E" w:rsidRDefault="00102114" w:rsidP="00956788">
            <w:pPr>
              <w:ind w:firstLine="0"/>
              <w:jc w:val="right"/>
            </w:pPr>
            <w:r>
              <w:t>(</w:t>
            </w:r>
            <w:r>
              <w:rPr>
                <w:lang w:val="ru-RU"/>
              </w:rPr>
              <w:t>2.</w:t>
            </w:r>
            <w:r w:rsidR="00CA3146">
              <w:t>14</w:t>
            </w:r>
            <w:r w:rsidRPr="00986D4E">
              <w:t>)</w:t>
            </w:r>
          </w:p>
        </w:tc>
      </w:tr>
    </w:tbl>
    <w:p w14:paraId="7A997409" w14:textId="77777777" w:rsidR="00F07CA4" w:rsidRDefault="00F07CA4" w:rsidP="00F07CA4">
      <w:pPr>
        <w:spacing w:line="240" w:lineRule="auto"/>
      </w:pPr>
      <w:r>
        <w:t xml:space="preserve">де </w:t>
      </w:r>
      <w:r w:rsidRPr="000366EE">
        <w:rPr>
          <w:position w:val="-22"/>
        </w:rPr>
        <w:object w:dxaOrig="360" w:dyaOrig="480" w14:anchorId="305F0C5B">
          <v:shape id="_x0000_i1218" type="#_x0000_t75" style="width:18pt;height:24pt" o:ole="">
            <v:imagedata r:id="rId388" o:title=""/>
          </v:shape>
          <o:OLEObject Type="Embed" ProgID="Equation.3" ShapeID="_x0000_i1218" DrawAspect="Content" ObjectID="_1621152216" r:id="rId389"/>
        </w:object>
      </w:r>
      <w:r>
        <w:t xml:space="preserve"> </w:t>
      </w:r>
      <w:r w:rsidRPr="001E5D49">
        <w:t xml:space="preserve">– </w:t>
      </w:r>
      <w:r>
        <w:t>Кількість ребер</w:t>
      </w:r>
      <w:r w:rsidRPr="00C34142">
        <w:t xml:space="preserve"> </w:t>
      </w:r>
      <w:r>
        <w:t>вершини</w:t>
      </w:r>
      <w:r w:rsidRPr="001E5D49">
        <w:t xml:space="preserve"> </w:t>
      </w:r>
      <w:r w:rsidRPr="00F07CA4">
        <w:rPr>
          <w:position w:val="-16"/>
        </w:rPr>
        <w:object w:dxaOrig="780" w:dyaOrig="420" w14:anchorId="767C517D">
          <v:shape id="_x0000_i1219" type="#_x0000_t75" style="width:39pt;height:21.75pt" o:ole="">
            <v:imagedata r:id="rId390" o:title=""/>
          </v:shape>
          <o:OLEObject Type="Embed" ProgID="Equation.3" ShapeID="_x0000_i1219" DrawAspect="Content" ObjectID="_1621152217" r:id="rId391"/>
        </w:object>
      </w:r>
      <w:r>
        <w:t>,</w:t>
      </w:r>
    </w:p>
    <w:p w14:paraId="6FDB5E31" w14:textId="2E88BB6B" w:rsidR="00102114" w:rsidRDefault="00B004FE" w:rsidP="00F07CA4">
      <w:pPr>
        <w:spacing w:line="240" w:lineRule="auto"/>
      </w:pPr>
      <w:r w:rsidRPr="00F07CA4">
        <w:rPr>
          <w:position w:val="-12"/>
        </w:rPr>
        <w:object w:dxaOrig="580" w:dyaOrig="360" w14:anchorId="34BF6B6B">
          <v:shape id="_x0000_i1220" type="#_x0000_t75" style="width:29.25pt;height:18pt" o:ole="">
            <v:imagedata r:id="rId392" o:title=""/>
          </v:shape>
          <o:OLEObject Type="Embed" ProgID="Equation.3" ShapeID="_x0000_i1220" DrawAspect="Content" ObjectID="_1621152218" r:id="rId393"/>
        </w:object>
      </w:r>
      <w:r w:rsidR="00102114">
        <w:t xml:space="preserve"> </w:t>
      </w:r>
      <w:r w:rsidR="00102114" w:rsidRPr="00897F47">
        <w:t xml:space="preserve"> </w:t>
      </w:r>
      <w:r w:rsidR="00102114">
        <w:t>– деякі</w:t>
      </w:r>
      <w:r w:rsidR="00102114" w:rsidRPr="00897F47">
        <w:t xml:space="preserve"> </w:t>
      </w:r>
      <w:r w:rsidR="00102114">
        <w:t>дійсні коефіцієнти.</w:t>
      </w:r>
    </w:p>
    <w:p w14:paraId="454D021C" w14:textId="483CD8DD" w:rsidR="00B004FE" w:rsidRDefault="00C469E0" w:rsidP="00F07CA4">
      <w:pPr>
        <w:spacing w:line="240" w:lineRule="auto"/>
      </w:pPr>
      <w:r>
        <w:t>На рисунку 2.</w:t>
      </w:r>
      <w:r w:rsidR="00CA3146">
        <w:rPr>
          <w:lang w:val="ru-RU"/>
        </w:rPr>
        <w:t>24</w:t>
      </w:r>
      <w:r w:rsidR="009D09E3">
        <w:t xml:space="preserve"> наведений графік залежності </w:t>
      </w:r>
      <w:r w:rsidR="009D09E3" w:rsidRPr="00D21118">
        <w:rPr>
          <w:position w:val="-12"/>
        </w:rPr>
        <w:object w:dxaOrig="240" w:dyaOrig="380" w14:anchorId="051059AA">
          <v:shape id="_x0000_i1221" type="#_x0000_t75" style="width:12pt;height:18pt" o:ole="">
            <v:imagedata r:id="rId384" o:title=""/>
          </v:shape>
          <o:OLEObject Type="Embed" ProgID="Equation.3" ShapeID="_x0000_i1221" DrawAspect="Content" ObjectID="_1621152219" r:id="rId394"/>
        </w:object>
      </w:r>
      <w:r w:rsidR="009D09E3">
        <w:t xml:space="preserve"> в залежності від кількості зв’язків </w:t>
      </w:r>
      <w:r w:rsidR="009D09E3" w:rsidRPr="009D09E3">
        <w:rPr>
          <w:position w:val="-12"/>
        </w:rPr>
        <w:object w:dxaOrig="279" w:dyaOrig="380" w14:anchorId="7EB5C19D">
          <v:shape id="_x0000_i1222" type="#_x0000_t75" style="width:14.25pt;height:18pt" o:ole="">
            <v:imagedata r:id="rId395" o:title=""/>
          </v:shape>
          <o:OLEObject Type="Embed" ProgID="Equation.3" ShapeID="_x0000_i1222" DrawAspect="Content" ObjectID="_1621152220" r:id="rId396"/>
        </w:object>
      </w:r>
      <w:r w:rsidR="00F7747B">
        <w:rPr>
          <w:lang w:val="ru-RU"/>
        </w:rPr>
        <w:t xml:space="preserve"> при </w:t>
      </w:r>
      <w:r w:rsidR="00F7747B" w:rsidRPr="00F07CA4">
        <w:rPr>
          <w:position w:val="-12"/>
        </w:rPr>
        <w:object w:dxaOrig="1400" w:dyaOrig="360" w14:anchorId="67B33CDB">
          <v:shape id="_x0000_i1223" type="#_x0000_t75" style="width:71.25pt;height:18pt" o:ole="">
            <v:imagedata r:id="rId397" o:title=""/>
          </v:shape>
          <o:OLEObject Type="Embed" ProgID="Equation.3" ShapeID="_x0000_i1223" DrawAspect="Content" ObjectID="_1621152221" r:id="rId398"/>
        </w:object>
      </w:r>
      <w:r w:rsidR="009D09E3">
        <w:t>.</w:t>
      </w:r>
    </w:p>
    <w:p w14:paraId="61A5EBEF" w14:textId="4BD2A25D" w:rsidR="009D09E3" w:rsidRPr="00F7747B" w:rsidRDefault="009D09E3" w:rsidP="009D09E3">
      <w:pPr>
        <w:spacing w:line="240" w:lineRule="auto"/>
        <w:ind w:firstLine="0"/>
        <w:jc w:val="center"/>
      </w:pPr>
    </w:p>
    <w:p w14:paraId="1B80D02B" w14:textId="3B8376DA" w:rsidR="009D09E3" w:rsidRPr="009D09E3" w:rsidRDefault="00F7747B" w:rsidP="00F7747B">
      <w:pPr>
        <w:spacing w:line="240" w:lineRule="auto"/>
        <w:ind w:firstLine="0"/>
        <w:jc w:val="center"/>
      </w:pPr>
      <w:r>
        <w:rPr>
          <w:noProof/>
        </w:rPr>
        <w:lastRenderedPageBreak/>
        <w:drawing>
          <wp:inline distT="0" distB="0" distL="0" distR="0" wp14:anchorId="3D73626F" wp14:editId="353FDD97">
            <wp:extent cx="4572000" cy="283845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9"/>
              </a:graphicData>
            </a:graphic>
          </wp:inline>
        </w:drawing>
      </w:r>
    </w:p>
    <w:p w14:paraId="7CD55787" w14:textId="6834AF8C" w:rsidR="009D09E3" w:rsidRPr="00051A97" w:rsidRDefault="00C469E0" w:rsidP="009D09E3">
      <w:pPr>
        <w:pStyle w:val="a3"/>
        <w:rPr>
          <w:lang w:eastAsia="en-US"/>
        </w:rPr>
      </w:pPr>
      <w:r>
        <w:t>Рисунок 2.</w:t>
      </w:r>
      <w:r w:rsidR="00CA3146">
        <w:rPr>
          <w:lang w:val="ru-RU"/>
        </w:rPr>
        <w:t>24</w:t>
      </w:r>
      <w:r w:rsidR="009D09E3">
        <w:t xml:space="preserve"> – Залежність значення </w:t>
      </w:r>
      <w:r w:rsidR="009D09E3" w:rsidRPr="00D21118">
        <w:rPr>
          <w:position w:val="-12"/>
        </w:rPr>
        <w:object w:dxaOrig="240" w:dyaOrig="380" w14:anchorId="534262AB">
          <v:shape id="_x0000_i1224" type="#_x0000_t75" style="width:12pt;height:18pt" o:ole="">
            <v:imagedata r:id="rId384" o:title=""/>
          </v:shape>
          <o:OLEObject Type="Embed" ProgID="Equation.3" ShapeID="_x0000_i1224" DrawAspect="Content" ObjectID="_1621152222" r:id="rId400"/>
        </w:object>
      </w:r>
      <w:r w:rsidR="009D09E3">
        <w:t xml:space="preserve"> від кількості зв’язків </w:t>
      </w:r>
      <w:r w:rsidR="009D09E3" w:rsidRPr="009D09E3">
        <w:rPr>
          <w:position w:val="-12"/>
        </w:rPr>
        <w:object w:dxaOrig="279" w:dyaOrig="380" w14:anchorId="34D027F8">
          <v:shape id="_x0000_i1225" type="#_x0000_t75" style="width:14.25pt;height:18pt" o:ole="">
            <v:imagedata r:id="rId395" o:title=""/>
          </v:shape>
          <o:OLEObject Type="Embed" ProgID="Equation.3" ShapeID="_x0000_i1225" DrawAspect="Content" ObjectID="_1621152223" r:id="rId401"/>
        </w:object>
      </w:r>
    </w:p>
    <w:p w14:paraId="52A987BD" w14:textId="0CB6C8AD" w:rsidR="00C34142" w:rsidRPr="00C34142" w:rsidRDefault="00C34142" w:rsidP="008B725E">
      <w:pPr>
        <w:pStyle w:val="Heading4"/>
        <w:ind w:left="1571" w:hanging="862"/>
        <w:rPr>
          <w:lang w:val="ru-RU"/>
        </w:rPr>
      </w:pPr>
      <w:bookmarkStart w:id="29" w:name="_Toc8943730"/>
      <w:r>
        <w:rPr>
          <w:lang w:val="ru-RU"/>
        </w:rPr>
        <w:t>Планування експериментів</w:t>
      </w:r>
      <w:bookmarkEnd w:id="29"/>
    </w:p>
    <w:p w14:paraId="306E3C25" w14:textId="11F046CC" w:rsidR="00681D9B" w:rsidRPr="00681D9B" w:rsidRDefault="00C34142" w:rsidP="008B725E">
      <w:pPr>
        <w:rPr>
          <w:lang w:eastAsia="en-US"/>
        </w:rPr>
      </w:pPr>
      <w:r>
        <w:rPr>
          <w:lang w:eastAsia="en-US"/>
        </w:rPr>
        <w:t xml:space="preserve">За допопомогою проведення моделювання порівняємо кількість отримуваної спільнотою </w:t>
      </w:r>
      <w:r>
        <w:rPr>
          <w:lang w:val="en-US" w:eastAsia="en-US"/>
        </w:rPr>
        <w:t>free</w:t>
      </w:r>
      <w:r w:rsidRPr="00C34142">
        <w:rPr>
          <w:lang w:val="ru-RU" w:eastAsia="en-US"/>
        </w:rPr>
        <w:t>-</w:t>
      </w:r>
      <w:r>
        <w:rPr>
          <w:lang w:val="en-US" w:eastAsia="en-US"/>
        </w:rPr>
        <w:t>ride</w:t>
      </w:r>
      <w:r w:rsidRPr="00C34142">
        <w:rPr>
          <w:lang w:val="ru-RU" w:eastAsia="en-US"/>
        </w:rPr>
        <w:t xml:space="preserve"> </w:t>
      </w:r>
      <w:r>
        <w:rPr>
          <w:lang w:eastAsia="en-US"/>
        </w:rPr>
        <w:t xml:space="preserve">користувачів нагороди у разі використання різних структур кластерів </w:t>
      </w:r>
      <w:r w:rsidR="00681D9B">
        <w:rPr>
          <w:lang w:eastAsia="en-US"/>
        </w:rPr>
        <w:t xml:space="preserve">зі зв’язками з </w:t>
      </w:r>
      <w:r w:rsidR="00681D9B" w:rsidRPr="00681D9B">
        <w:rPr>
          <w:i/>
          <w:lang w:eastAsia="en-US"/>
        </w:rPr>
        <w:t>основною мережею</w:t>
      </w:r>
      <w:r w:rsidR="00CE3313">
        <w:rPr>
          <w:i/>
          <w:lang w:eastAsia="en-US"/>
        </w:rPr>
        <w:t xml:space="preserve"> </w:t>
      </w:r>
      <w:r w:rsidR="00CE3313">
        <w:rPr>
          <w:lang w:eastAsia="en-US"/>
        </w:rPr>
        <w:t>з 2000 вузлів, серед яких 0.2 будуть виконувати роль авторів</w:t>
      </w:r>
      <w:r w:rsidR="00681D9B">
        <w:rPr>
          <w:i/>
          <w:lang w:eastAsia="en-US"/>
        </w:rPr>
        <w:t>.</w:t>
      </w:r>
      <w:r w:rsidR="00681D9B">
        <w:rPr>
          <w:lang w:eastAsia="en-US"/>
        </w:rPr>
        <w:t xml:space="preserve"> В якості основної мережі будемо використовувати </w:t>
      </w:r>
      <w:r w:rsidR="00EE4E6C">
        <w:rPr>
          <w:lang w:val="en-US" w:eastAsia="en-US"/>
        </w:rPr>
        <w:t>PAG</w:t>
      </w:r>
      <w:r w:rsidR="00CE3313">
        <w:rPr>
          <w:lang w:eastAsia="en-US"/>
        </w:rPr>
        <w:t xml:space="preserve">, а також </w:t>
      </w:r>
      <w:r w:rsidR="00CE3313">
        <w:rPr>
          <w:lang w:val="en-US" w:eastAsia="en-US"/>
        </w:rPr>
        <w:t>SWG</w:t>
      </w:r>
      <w:r w:rsidR="00CE3313" w:rsidRPr="00CE3313">
        <w:rPr>
          <w:lang w:eastAsia="en-US"/>
        </w:rPr>
        <w:t xml:space="preserve"> </w:t>
      </w:r>
      <w:r w:rsidR="00CE3313">
        <w:rPr>
          <w:lang w:eastAsia="en-US"/>
        </w:rPr>
        <w:t xml:space="preserve">з </w:t>
      </w:r>
      <w:r w:rsidR="00CE3313" w:rsidRPr="00D8728C">
        <w:rPr>
          <w:lang w:val="en-US"/>
        </w:rPr>
        <w:t>Rewire</w:t>
      </w:r>
      <w:r w:rsidR="00CE3313" w:rsidRPr="00D8728C">
        <w:t xml:space="preserve"> </w:t>
      </w:r>
      <w:r w:rsidR="00CE3313" w:rsidRPr="00D8728C">
        <w:rPr>
          <w:lang w:val="en-US"/>
        </w:rPr>
        <w:t>probability</w:t>
      </w:r>
      <w:r w:rsidR="00CE3313" w:rsidRPr="00D8728C">
        <w:t xml:space="preserve"> – 0.</w:t>
      </w:r>
      <w:r w:rsidR="00CE3313">
        <w:t>2</w:t>
      </w:r>
      <w:r w:rsidR="00681D9B">
        <w:rPr>
          <w:lang w:eastAsia="en-US"/>
        </w:rPr>
        <w:t xml:space="preserve">. Кількість вузлів, які входять в спільноту </w:t>
      </w:r>
      <w:r w:rsidR="00681D9B">
        <w:rPr>
          <w:lang w:val="en-US" w:eastAsia="en-US"/>
        </w:rPr>
        <w:t>free</w:t>
      </w:r>
      <w:r w:rsidR="00681D9B" w:rsidRPr="00681D9B">
        <w:rPr>
          <w:lang w:eastAsia="en-US"/>
        </w:rPr>
        <w:t>-</w:t>
      </w:r>
      <w:r w:rsidR="00681D9B">
        <w:rPr>
          <w:lang w:val="en-US" w:eastAsia="en-US"/>
        </w:rPr>
        <w:t>ride</w:t>
      </w:r>
      <w:r w:rsidR="00681D9B" w:rsidRPr="00681D9B">
        <w:rPr>
          <w:lang w:eastAsia="en-US"/>
        </w:rPr>
        <w:t xml:space="preserve"> </w:t>
      </w:r>
      <w:r w:rsidR="00681D9B">
        <w:rPr>
          <w:lang w:eastAsia="en-US"/>
        </w:rPr>
        <w:t xml:space="preserve">користувачів, встановимо рівною 30. Експерименти будемо проводити з використанням описаної вище модифікації алгоритму розподілу нагород з параметрами </w:t>
      </w:r>
      <w:r w:rsidR="00681D9B" w:rsidRPr="00893740">
        <w:rPr>
          <w:position w:val="-12"/>
          <w:lang w:val="ru-RU"/>
        </w:rPr>
        <w:object w:dxaOrig="1920" w:dyaOrig="380" w14:anchorId="40A955B5">
          <v:shape id="_x0000_i1226" type="#_x0000_t75" style="width:96.75pt;height:18pt" o:ole="">
            <v:imagedata r:id="rId8" o:title=""/>
          </v:shape>
          <o:OLEObject Type="Embed" ProgID="Equation.3" ShapeID="_x0000_i1226" DrawAspect="Content" ObjectID="_1621152224" r:id="rId402"/>
        </w:object>
      </w:r>
      <w:r w:rsidR="00681D9B">
        <w:rPr>
          <w:lang w:val="ru-RU"/>
        </w:rPr>
        <w:t xml:space="preserve">, а також </w:t>
      </w:r>
      <w:r w:rsidR="00681D9B" w:rsidRPr="00893740">
        <w:rPr>
          <w:position w:val="-12"/>
          <w:lang w:val="ru-RU"/>
        </w:rPr>
        <w:object w:dxaOrig="1920" w:dyaOrig="380" w14:anchorId="5A8B99C2">
          <v:shape id="_x0000_i1227" type="#_x0000_t75" style="width:96.75pt;height:18pt" o:ole="">
            <v:imagedata r:id="rId403" o:title=""/>
          </v:shape>
          <o:OLEObject Type="Embed" ProgID="Equation.3" ShapeID="_x0000_i1227" DrawAspect="Content" ObjectID="_1621152225" r:id="rId404"/>
        </w:object>
      </w:r>
      <w:r w:rsidR="00681D9B">
        <w:rPr>
          <w:lang w:val="ru-RU"/>
        </w:rPr>
        <w:t xml:space="preserve">. Вибір таких пар </w:t>
      </w:r>
      <w:proofErr w:type="gramStart"/>
      <w:r w:rsidR="00681D9B">
        <w:rPr>
          <w:lang w:val="ru-RU"/>
        </w:rPr>
        <w:t xml:space="preserve">параметрів </w:t>
      </w:r>
      <w:r w:rsidR="00681D9B" w:rsidRPr="00893740">
        <w:rPr>
          <w:position w:val="-12"/>
          <w:lang w:val="ru-RU"/>
        </w:rPr>
        <w:object w:dxaOrig="639" w:dyaOrig="380" w14:anchorId="6B058A54">
          <v:shape id="_x0000_i1228" type="#_x0000_t75" style="width:33pt;height:18pt" o:ole="">
            <v:imagedata r:id="rId226" o:title=""/>
          </v:shape>
          <o:OLEObject Type="Embed" ProgID="Equation.3" ShapeID="_x0000_i1228" DrawAspect="Content" ObjectID="_1621152226" r:id="rId405"/>
        </w:object>
      </w:r>
      <w:r w:rsidR="00681D9B">
        <w:rPr>
          <w:lang w:val="ru-RU"/>
        </w:rPr>
        <w:t xml:space="preserve"> зумовлений</w:t>
      </w:r>
      <w:proofErr w:type="gramEnd"/>
      <w:r w:rsidR="00681D9B">
        <w:rPr>
          <w:lang w:val="ru-RU"/>
        </w:rPr>
        <w:t xml:space="preserve"> припущенням, що в мережі більшу частину нагороди мають отримувати саме автори контенту.</w:t>
      </w:r>
    </w:p>
    <w:p w14:paraId="1D279804" w14:textId="48BEC3B1" w:rsidR="00C34142" w:rsidRDefault="00681D9B" w:rsidP="00C34142">
      <w:r w:rsidRPr="00EC386E">
        <w:t xml:space="preserve">Для кожної пари параметрів </w:t>
      </w:r>
      <w:r w:rsidRPr="00893740">
        <w:rPr>
          <w:position w:val="-12"/>
          <w:lang w:val="ru-RU"/>
        </w:rPr>
        <w:object w:dxaOrig="639" w:dyaOrig="380" w14:anchorId="324CBB58">
          <v:shape id="_x0000_i1229" type="#_x0000_t75" style="width:33pt;height:18pt" o:ole="">
            <v:imagedata r:id="rId226" o:title=""/>
          </v:shape>
          <o:OLEObject Type="Embed" ProgID="Equation.3" ShapeID="_x0000_i1229" DrawAspect="Content" ObjectID="_1621152227" r:id="rId406"/>
        </w:object>
      </w:r>
      <w:r w:rsidRPr="00EC386E">
        <w:t xml:space="preserve"> було виконано наступні дії: </w:t>
      </w:r>
      <w:r w:rsidR="00EC386E" w:rsidRPr="00EC386E">
        <w:t xml:space="preserve">знайдено значення параметра </w:t>
      </w:r>
      <w:r w:rsidR="00EC386E" w:rsidRPr="00EC386E">
        <w:rPr>
          <w:position w:val="-6"/>
          <w:lang w:val="ru-RU"/>
        </w:rPr>
        <w:object w:dxaOrig="279" w:dyaOrig="240" w14:anchorId="3E3F69A8">
          <v:shape id="_x0000_i1230" type="#_x0000_t75" style="width:14.25pt;height:12pt" o:ole="">
            <v:imagedata r:id="rId407" o:title=""/>
          </v:shape>
          <o:OLEObject Type="Embed" ProgID="Equation.3" ShapeID="_x0000_i1230" DrawAspect="Content" ObjectID="_1621152228" r:id="rId408"/>
        </w:object>
      </w:r>
      <w:r w:rsidR="00EC386E" w:rsidRPr="00EC386E">
        <w:t>, при якому досяга</w:t>
      </w:r>
      <w:r w:rsidR="00EC386E">
        <w:t>ється максимальна кількість нагороди УК без зв’язків з основною мережею</w:t>
      </w:r>
      <w:r w:rsidR="00EC386E" w:rsidRPr="00EC386E">
        <w:t xml:space="preserve">; </w:t>
      </w:r>
      <w:r w:rsidR="00EC386E">
        <w:t xml:space="preserve">виконано моделювання з використанням структур </w:t>
      </w:r>
      <w:r w:rsidR="00EC386E" w:rsidRPr="00EC386E">
        <w:rPr>
          <w:i/>
        </w:rPr>
        <w:t>Зірка, УК, УК2</w:t>
      </w:r>
      <w:r w:rsidR="00EC386E">
        <w:rPr>
          <w:i/>
        </w:rPr>
        <w:t xml:space="preserve"> </w:t>
      </w:r>
      <w:r w:rsidR="00EC386E">
        <w:t xml:space="preserve">і різною кількістю зв’язків з основною мережею. Структура УК2 будувалася </w:t>
      </w:r>
      <w:r w:rsidR="00EF7B9E">
        <w:t xml:space="preserve">з декількома наборами параметрів </w:t>
      </w:r>
      <w:r w:rsidR="00EF7B9E" w:rsidRPr="00EF7B9E">
        <w:rPr>
          <w:position w:val="-8"/>
          <w:lang w:val="ru-RU"/>
        </w:rPr>
        <w:object w:dxaOrig="460" w:dyaOrig="320" w14:anchorId="376E468D">
          <v:shape id="_x0000_i1231" type="#_x0000_t75" style="width:24pt;height:15.75pt" o:ole="">
            <v:imagedata r:id="rId409" o:title=""/>
          </v:shape>
          <o:OLEObject Type="Embed" ProgID="Equation.3" ShapeID="_x0000_i1231" DrawAspect="Content" ObjectID="_1621152229" r:id="rId410"/>
        </w:object>
      </w:r>
      <w:r w:rsidR="00EF7B9E">
        <w:t xml:space="preserve"> з метою перевірки описаних вище принципів побудови зв’язків з основною мережею.</w:t>
      </w:r>
    </w:p>
    <w:p w14:paraId="10A92952" w14:textId="0609765A" w:rsidR="00EF7B9E" w:rsidRPr="00C34142" w:rsidRDefault="00EF7B9E" w:rsidP="008B725E">
      <w:pPr>
        <w:pStyle w:val="Heading4"/>
        <w:ind w:left="1571" w:hanging="862"/>
        <w:rPr>
          <w:lang w:val="ru-RU"/>
        </w:rPr>
      </w:pPr>
      <w:bookmarkStart w:id="30" w:name="_Toc8943731"/>
      <w:r>
        <w:rPr>
          <w:lang w:val="ru-RU"/>
        </w:rPr>
        <w:lastRenderedPageBreak/>
        <w:t xml:space="preserve">Результати експериментів при </w:t>
      </w:r>
      <w:bookmarkEnd w:id="30"/>
      <w:r w:rsidRPr="00893740">
        <w:rPr>
          <w:position w:val="-12"/>
          <w:lang w:val="ru-RU"/>
        </w:rPr>
        <w:object w:dxaOrig="1920" w:dyaOrig="380" w14:anchorId="38DCB49B">
          <v:shape id="_x0000_i1232" type="#_x0000_t75" style="width:96.75pt;height:18pt" o:ole="">
            <v:imagedata r:id="rId8" o:title=""/>
          </v:shape>
          <o:OLEObject Type="Embed" ProgID="Equation.3" ShapeID="_x0000_i1232" DrawAspect="Content" ObjectID="_1621152230" r:id="rId411"/>
        </w:object>
      </w:r>
    </w:p>
    <w:p w14:paraId="53065215" w14:textId="77777777" w:rsidR="00CA3146" w:rsidRDefault="00297C3D" w:rsidP="00CA3146">
      <w:pPr>
        <w:jc w:val="left"/>
      </w:pPr>
      <w:r>
        <w:t xml:space="preserve">Спочатку визначимо значення параметру </w:t>
      </w:r>
      <w:r w:rsidRPr="00297C3D">
        <w:rPr>
          <w:position w:val="-6"/>
          <w:lang w:val="ru-RU"/>
        </w:rPr>
        <w:object w:dxaOrig="279" w:dyaOrig="240" w14:anchorId="57ADB85E">
          <v:shape id="_x0000_i1233" type="#_x0000_t75" style="width:14.25pt;height:12pt" o:ole="">
            <v:imagedata r:id="rId412" o:title=""/>
          </v:shape>
          <o:OLEObject Type="Embed" ProgID="Equation.3" ShapeID="_x0000_i1233" DrawAspect="Content" ObjectID="_1621152231" r:id="rId413"/>
        </w:object>
      </w:r>
      <w:r>
        <w:t xml:space="preserve">, при якому УК отримає найбільшу кількість нагороди без зв’язків з основною мережею. </w:t>
      </w:r>
      <w:r w:rsidR="00CA3146">
        <w:t>Як видно з рисунку 2.</w:t>
      </w:r>
      <w:r w:rsidR="00CA3146">
        <w:rPr>
          <w:lang w:val="ru-RU"/>
        </w:rPr>
        <w:t>25</w:t>
      </w:r>
      <w:r w:rsidR="00CA3146">
        <w:t xml:space="preserve">, найбільше нагороди кластер отримує при </w:t>
      </w:r>
      <w:r w:rsidR="00CA3146" w:rsidRPr="00297C3D">
        <w:rPr>
          <w:position w:val="-6"/>
          <w:lang w:val="ru-RU"/>
        </w:rPr>
        <w:object w:dxaOrig="680" w:dyaOrig="300" w14:anchorId="6A50577C">
          <v:shape id="_x0000_i1234" type="#_x0000_t75" style="width:34.5pt;height:15pt" o:ole="">
            <v:imagedata r:id="rId414" o:title=""/>
          </v:shape>
          <o:OLEObject Type="Embed" ProgID="Equation.3" ShapeID="_x0000_i1234" DrawAspect="Content" ObjectID="_1621152232" r:id="rId415"/>
        </w:object>
      </w:r>
      <w:r w:rsidR="00CA3146">
        <w:t xml:space="preserve">. Також, схожу кількість отримуємо при </w:t>
      </w:r>
      <w:r w:rsidR="00CA3146" w:rsidRPr="00297C3D">
        <w:rPr>
          <w:position w:val="-6"/>
          <w:lang w:val="ru-RU"/>
        </w:rPr>
        <w:object w:dxaOrig="639" w:dyaOrig="300" w14:anchorId="27390F22">
          <v:shape id="_x0000_i1235" type="#_x0000_t75" style="width:33pt;height:15pt" o:ole="">
            <v:imagedata r:id="rId416" o:title=""/>
          </v:shape>
          <o:OLEObject Type="Embed" ProgID="Equation.3" ShapeID="_x0000_i1235" DrawAspect="Content" ObjectID="_1621152233" r:id="rId417"/>
        </w:object>
      </w:r>
      <w:r w:rsidR="00CA3146" w:rsidRPr="00297C3D">
        <w:t>, що в</w:t>
      </w:r>
      <w:r w:rsidR="00CA3146">
        <w:t xml:space="preserve">ідповідає кластеру типу </w:t>
      </w:r>
      <w:r w:rsidR="00CA3146" w:rsidRPr="00297C3D">
        <w:rPr>
          <w:i/>
        </w:rPr>
        <w:t>Зірка</w:t>
      </w:r>
      <w:r w:rsidR="00CA3146">
        <w:rPr>
          <w:i/>
        </w:rPr>
        <w:t>.</w:t>
      </w:r>
    </w:p>
    <w:p w14:paraId="4646E2C2" w14:textId="6A733BF9" w:rsidR="00297C3D" w:rsidRDefault="00297C3D" w:rsidP="00297C3D">
      <w:pPr>
        <w:jc w:val="center"/>
      </w:pPr>
      <w:r w:rsidRPr="00297C3D">
        <w:rPr>
          <w:noProof/>
        </w:rPr>
        <w:drawing>
          <wp:inline distT="0" distB="0" distL="0" distR="0" wp14:anchorId="61D09C84" wp14:editId="1B1164B9">
            <wp:extent cx="4584589" cy="2847079"/>
            <wp:effectExtent l="0" t="0" r="698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8"/>
                    <a:stretch>
                      <a:fillRect/>
                    </a:stretch>
                  </pic:blipFill>
                  <pic:spPr>
                    <a:xfrm>
                      <a:off x="0" y="0"/>
                      <a:ext cx="4584589" cy="2847079"/>
                    </a:xfrm>
                    <a:prstGeom prst="rect">
                      <a:avLst/>
                    </a:prstGeom>
                  </pic:spPr>
                </pic:pic>
              </a:graphicData>
            </a:graphic>
          </wp:inline>
        </w:drawing>
      </w:r>
    </w:p>
    <w:p w14:paraId="6E83B9DC" w14:textId="1B5BF012" w:rsidR="00297C3D" w:rsidRPr="00297C3D" w:rsidRDefault="00C469E0" w:rsidP="00297C3D">
      <w:pPr>
        <w:pStyle w:val="a3"/>
        <w:rPr>
          <w:lang w:eastAsia="en-US"/>
        </w:rPr>
      </w:pPr>
      <w:r>
        <w:t>Рисунок 2.</w:t>
      </w:r>
      <w:r w:rsidR="00CA3146">
        <w:rPr>
          <w:lang w:val="ru-RU"/>
        </w:rPr>
        <w:t>25</w:t>
      </w:r>
      <w:r w:rsidR="00297C3D">
        <w:t xml:space="preserve"> – Залежність кількості нагороди УК від</w:t>
      </w:r>
      <w:r w:rsidR="00297C3D" w:rsidRPr="00297C3D">
        <w:rPr>
          <w:lang w:val="ru-RU"/>
        </w:rPr>
        <w:t xml:space="preserve"> </w:t>
      </w:r>
      <w:r w:rsidR="00297C3D" w:rsidRPr="00297C3D">
        <w:rPr>
          <w:position w:val="-6"/>
          <w:lang w:val="ru-RU"/>
        </w:rPr>
        <w:object w:dxaOrig="279" w:dyaOrig="240" w14:anchorId="33A69475">
          <v:shape id="_x0000_i1236" type="#_x0000_t75" style="width:14.25pt;height:12pt" o:ole="">
            <v:imagedata r:id="rId419" o:title=""/>
          </v:shape>
          <o:OLEObject Type="Embed" ProgID="Equation.3" ShapeID="_x0000_i1236" DrawAspect="Content" ObjectID="_1621152234" r:id="rId420"/>
        </w:object>
      </w:r>
      <w:r w:rsidR="00297C3D">
        <w:t xml:space="preserve"> при </w:t>
      </w:r>
      <w:r w:rsidR="00297C3D" w:rsidRPr="00893740">
        <w:rPr>
          <w:position w:val="-12"/>
          <w:lang w:val="ru-RU"/>
        </w:rPr>
        <w:object w:dxaOrig="1920" w:dyaOrig="380" w14:anchorId="30C160D7">
          <v:shape id="_x0000_i1237" type="#_x0000_t75" style="width:96.75pt;height:18pt" o:ole="">
            <v:imagedata r:id="rId8" o:title=""/>
          </v:shape>
          <o:OLEObject Type="Embed" ProgID="Equation.3" ShapeID="_x0000_i1237" DrawAspect="Content" ObjectID="_1621152235" r:id="rId421"/>
        </w:object>
      </w:r>
    </w:p>
    <w:p w14:paraId="70137110" w14:textId="5AFAB33A" w:rsidR="00297C3D" w:rsidRPr="00DC76B4" w:rsidRDefault="00DC76B4" w:rsidP="00297C3D">
      <w:pPr>
        <w:jc w:val="left"/>
      </w:pPr>
      <w:r>
        <w:t>На рисунку</w:t>
      </w:r>
      <w:r w:rsidR="00297C3D">
        <w:t xml:space="preserve"> </w:t>
      </w:r>
      <w:r w:rsidR="00C469E0">
        <w:t>2.</w:t>
      </w:r>
      <w:r w:rsidR="00CA3146">
        <w:rPr>
          <w:lang w:val="ru-RU"/>
        </w:rPr>
        <w:t>26</w:t>
      </w:r>
      <w:r w:rsidR="00297C3D">
        <w:t xml:space="preserve"> наведені результати використання кластерів типу </w:t>
      </w:r>
      <w:r w:rsidR="00297C3D" w:rsidRPr="00297C3D">
        <w:rPr>
          <w:i/>
        </w:rPr>
        <w:t>Зірка</w:t>
      </w:r>
      <w:r w:rsidR="00337019" w:rsidRPr="00337019">
        <w:rPr>
          <w:i/>
          <w:lang w:val="ru-RU"/>
        </w:rPr>
        <w:t xml:space="preserve"> </w:t>
      </w:r>
      <w:r w:rsidR="00337019" w:rsidRPr="00337019">
        <w:rPr>
          <w:lang w:val="ru-RU"/>
        </w:rPr>
        <w:t>(</w:t>
      </w:r>
      <w:r w:rsidR="00337019">
        <w:rPr>
          <w:lang w:val="en-US"/>
        </w:rPr>
        <w:t>star</w:t>
      </w:r>
      <w:r w:rsidR="00337019" w:rsidRPr="00337019">
        <w:rPr>
          <w:lang w:val="ru-RU"/>
        </w:rPr>
        <w:t>)</w:t>
      </w:r>
      <w:r w:rsidR="00297C3D">
        <w:t xml:space="preserve">, УК </w:t>
      </w:r>
      <w:r w:rsidR="00297C3D">
        <w:rPr>
          <w:lang w:val="ru-RU"/>
        </w:rPr>
        <w:t>при</w:t>
      </w:r>
      <w:r w:rsidR="00297C3D">
        <w:t xml:space="preserve"> </w:t>
      </w:r>
      <w:r w:rsidR="00297C3D" w:rsidRPr="00297C3D">
        <w:rPr>
          <w:position w:val="-6"/>
          <w:lang w:val="ru-RU"/>
        </w:rPr>
        <w:object w:dxaOrig="680" w:dyaOrig="300" w14:anchorId="3645012F">
          <v:shape id="_x0000_i1238" type="#_x0000_t75" style="width:34.5pt;height:15pt" o:ole="">
            <v:imagedata r:id="rId414" o:title=""/>
          </v:shape>
          <o:OLEObject Type="Embed" ProgID="Equation.3" ShapeID="_x0000_i1238" DrawAspect="Content" ObjectID="_1621152236" r:id="rId422"/>
        </w:object>
      </w:r>
      <w:r w:rsidR="00337019">
        <w:rPr>
          <w:lang w:val="ru-RU"/>
        </w:rPr>
        <w:t xml:space="preserve"> (</w:t>
      </w:r>
      <w:r w:rsidR="00337019">
        <w:rPr>
          <w:lang w:val="en-US"/>
        </w:rPr>
        <w:t>gr</w:t>
      </w:r>
      <w:r w:rsidR="00337019" w:rsidRPr="00337019">
        <w:rPr>
          <w:lang w:val="ru-RU"/>
        </w:rPr>
        <w:t>1(3))</w:t>
      </w:r>
      <w:r w:rsidR="00297C3D">
        <w:t>, УК2</w:t>
      </w:r>
      <w:r w:rsidR="00297C3D">
        <w:rPr>
          <w:lang w:val="ru-RU"/>
        </w:rPr>
        <w:t xml:space="preserve"> при </w:t>
      </w:r>
      <w:r w:rsidR="006E71B0" w:rsidRPr="00297C3D">
        <w:rPr>
          <w:position w:val="-12"/>
          <w:lang w:val="ru-RU"/>
        </w:rPr>
        <w:object w:dxaOrig="1260" w:dyaOrig="360" w14:anchorId="5A32742A">
          <v:shape id="_x0000_i1239" type="#_x0000_t75" style="width:63.75pt;height:18pt" o:ole="">
            <v:imagedata r:id="rId423" o:title=""/>
          </v:shape>
          <o:OLEObject Type="Embed" ProgID="Equation.3" ShapeID="_x0000_i1239" DrawAspect="Content" ObjectID="_1621152237" r:id="rId424"/>
        </w:object>
      </w:r>
      <w:r w:rsidR="00337019" w:rsidRPr="00337019">
        <w:rPr>
          <w:lang w:val="ru-RU"/>
        </w:rPr>
        <w:t xml:space="preserve"> </w:t>
      </w:r>
      <w:r w:rsidR="00337019">
        <w:rPr>
          <w:lang w:val="ru-RU"/>
        </w:rPr>
        <w:t>(</w:t>
      </w:r>
      <w:r w:rsidR="00337019">
        <w:rPr>
          <w:lang w:val="en-US"/>
        </w:rPr>
        <w:t>gr</w:t>
      </w:r>
      <w:r w:rsidR="00337019">
        <w:rPr>
          <w:lang w:val="ru-RU"/>
        </w:rPr>
        <w:t>2</w:t>
      </w:r>
      <w:r w:rsidR="00337019" w:rsidRPr="00337019">
        <w:rPr>
          <w:lang w:val="ru-RU"/>
        </w:rPr>
        <w:t>(3,2))</w:t>
      </w:r>
      <w:r w:rsidR="00297C3D">
        <w:t>, УК2</w:t>
      </w:r>
      <w:r w:rsidR="00297C3D">
        <w:rPr>
          <w:lang w:val="ru-RU"/>
        </w:rPr>
        <w:t xml:space="preserve"> при </w:t>
      </w:r>
      <w:r w:rsidR="006E71B0" w:rsidRPr="00297C3D">
        <w:rPr>
          <w:position w:val="-12"/>
          <w:lang w:val="ru-RU"/>
        </w:rPr>
        <w:object w:dxaOrig="1260" w:dyaOrig="360" w14:anchorId="43D27441">
          <v:shape id="_x0000_i1240" type="#_x0000_t75" style="width:63.75pt;height:18pt" o:ole="">
            <v:imagedata r:id="rId425" o:title=""/>
          </v:shape>
          <o:OLEObject Type="Embed" ProgID="Equation.3" ShapeID="_x0000_i1240" DrawAspect="Content" ObjectID="_1621152238" r:id="rId426"/>
        </w:object>
      </w:r>
      <w:r w:rsidR="00337019" w:rsidRPr="00337019">
        <w:rPr>
          <w:lang w:val="ru-RU"/>
        </w:rPr>
        <w:t xml:space="preserve"> </w:t>
      </w:r>
      <w:r w:rsidR="00337019">
        <w:rPr>
          <w:lang w:val="ru-RU"/>
        </w:rPr>
        <w:t>(</w:t>
      </w:r>
      <w:r w:rsidR="00337019">
        <w:rPr>
          <w:lang w:val="en-US"/>
        </w:rPr>
        <w:t>gr</w:t>
      </w:r>
      <w:r w:rsidR="00337019">
        <w:rPr>
          <w:lang w:val="ru-RU"/>
        </w:rPr>
        <w:t>2(2,3</w:t>
      </w:r>
      <w:r w:rsidR="00337019" w:rsidRPr="00337019">
        <w:rPr>
          <w:lang w:val="ru-RU"/>
        </w:rPr>
        <w:t>))</w:t>
      </w:r>
      <w:r w:rsidR="00EC4F97">
        <w:rPr>
          <w:lang w:val="ru-RU"/>
        </w:rPr>
        <w:t xml:space="preserve"> при використанні </w:t>
      </w:r>
      <w:r>
        <w:rPr>
          <w:lang w:val="en-US"/>
        </w:rPr>
        <w:t>SWG</w:t>
      </w:r>
      <w:r w:rsidR="00EC4F97">
        <w:rPr>
          <w:lang w:val="ru-RU"/>
        </w:rPr>
        <w:t xml:space="preserve"> в якості основної мережі</w:t>
      </w:r>
      <w:r w:rsidR="00297C3D">
        <w:t>.</w:t>
      </w:r>
      <w:r>
        <w:t xml:space="preserve"> Результати при використанні </w:t>
      </w:r>
      <w:r>
        <w:rPr>
          <w:lang w:val="en-US"/>
        </w:rPr>
        <w:t>PAG</w:t>
      </w:r>
      <w:r w:rsidRPr="00DC76B4">
        <w:rPr>
          <w:lang w:val="ru-RU"/>
        </w:rPr>
        <w:t xml:space="preserve"> </w:t>
      </w:r>
      <w:r>
        <w:t>в якості основної мережі наведені в графічних матеріалах</w:t>
      </w:r>
    </w:p>
    <w:p w14:paraId="69842625" w14:textId="47FA2617" w:rsidR="00EC4F97" w:rsidRPr="00F7747B" w:rsidRDefault="00F7747B" w:rsidP="00297C3D">
      <w:pPr>
        <w:pStyle w:val="a3"/>
      </w:pPr>
      <w:r>
        <w:rPr>
          <w:noProof/>
        </w:rPr>
        <w:lastRenderedPageBreak/>
        <w:drawing>
          <wp:inline distT="0" distB="0" distL="0" distR="0" wp14:anchorId="62942642" wp14:editId="688C8D03">
            <wp:extent cx="4572000" cy="283845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7"/>
              </a:graphicData>
            </a:graphic>
          </wp:inline>
        </w:drawing>
      </w:r>
    </w:p>
    <w:p w14:paraId="64B66A9F" w14:textId="37AD1B9C" w:rsidR="00EC4F97" w:rsidRPr="00535376" w:rsidRDefault="00C469E0" w:rsidP="00EC4F97">
      <w:pPr>
        <w:pStyle w:val="a3"/>
      </w:pPr>
      <w:r>
        <w:t>Рисунок 2.</w:t>
      </w:r>
      <w:r w:rsidR="00CA3146">
        <w:rPr>
          <w:lang w:val="ru-RU"/>
        </w:rPr>
        <w:t>26</w:t>
      </w:r>
      <w:r w:rsidR="00EC4F97">
        <w:t xml:space="preserve"> – Порівняння структур кластерів  при різній кількості зв’язків з основною мережею </w:t>
      </w:r>
      <w:r w:rsidR="00EC4F97">
        <w:rPr>
          <w:lang w:val="en-US"/>
        </w:rPr>
        <w:t>SWG</w:t>
      </w:r>
      <w:r w:rsidR="00EC4F97">
        <w:t xml:space="preserve"> і </w:t>
      </w:r>
      <w:r w:rsidR="00EC4F97" w:rsidRPr="00893740">
        <w:rPr>
          <w:position w:val="-12"/>
          <w:lang w:val="ru-RU"/>
        </w:rPr>
        <w:object w:dxaOrig="1920" w:dyaOrig="380" w14:anchorId="67F608A4">
          <v:shape id="_x0000_i1241" type="#_x0000_t75" style="width:96.75pt;height:18pt" o:ole="">
            <v:imagedata r:id="rId8" o:title=""/>
          </v:shape>
          <o:OLEObject Type="Embed" ProgID="Equation.3" ShapeID="_x0000_i1241" DrawAspect="Content" ObjectID="_1621152239" r:id="rId428"/>
        </w:object>
      </w:r>
    </w:p>
    <w:p w14:paraId="7C3BB0C5" w14:textId="5CCC03F7" w:rsidR="00297C3D" w:rsidRDefault="00337019" w:rsidP="00337019">
      <w:r>
        <w:t>Як бачимо</w:t>
      </w:r>
      <w:r w:rsidR="00C469E0">
        <w:t xml:space="preserve"> з рисунку, </w:t>
      </w:r>
      <w:r w:rsidR="00CE3313">
        <w:t xml:space="preserve">який показує результати з використанням </w:t>
      </w:r>
      <w:r w:rsidR="00EE4E6C">
        <w:rPr>
          <w:lang w:val="en-US"/>
        </w:rPr>
        <w:t>PAG</w:t>
      </w:r>
      <w:r>
        <w:t xml:space="preserve">, при відсутності зв’язків з основною мережею, структури Зірка і УК показали майже однакові результати, які набагато кращі, ніж результати інших структур. Однак, через те, що кожен з вузлів-підписників кластеру типу </w:t>
      </w:r>
      <w:r w:rsidRPr="00337019">
        <w:rPr>
          <w:i/>
        </w:rPr>
        <w:t>Зірка</w:t>
      </w:r>
      <w:r>
        <w:t xml:space="preserve"> зв’язаний лише з 1 вузлом, що належить кластеру, і кожен з вузлів-підписників кластеру типу </w:t>
      </w:r>
      <w:r w:rsidR="00F260A0">
        <w:rPr>
          <w:i/>
        </w:rPr>
        <w:t>УК</w:t>
      </w:r>
      <w:r>
        <w:t xml:space="preserve"> зв’язаний лише з 2 вузлами, що належать кластеру, нагорода цих кластерів швидко зменшується при додаванні зв’язків з основною мережею. Натомість, обидва кластери, що використовують структуру УК2 показали кращі результати при використанні зв’язків з основною мережею через те, що кожен з вузлів-підписників в них зв’язаний відповідно з 4 і 6 вузлами-авторами, що належать відповідному кластеру.</w:t>
      </w:r>
    </w:p>
    <w:p w14:paraId="16B8F7E8" w14:textId="7E7452A4" w:rsidR="00F260A0" w:rsidRPr="00337019" w:rsidRDefault="00CA3146" w:rsidP="00337019">
      <w:r>
        <w:t>З рисунку 2.26</w:t>
      </w:r>
      <w:r w:rsidR="00F260A0">
        <w:t>, який демонструє результати з використанням SWG, також можна побачити, що обидва кластери зі структурою типу УК2 показують кращі результати при використанні зовнішніх зв’язків.</w:t>
      </w:r>
    </w:p>
    <w:p w14:paraId="12DDFEA3" w14:textId="77777777" w:rsidR="005D3DA0" w:rsidRPr="00C34142" w:rsidRDefault="005D3DA0" w:rsidP="00395144">
      <w:pPr>
        <w:pStyle w:val="Heading4"/>
        <w:ind w:left="1571" w:hanging="862"/>
        <w:rPr>
          <w:lang w:val="ru-RU"/>
        </w:rPr>
      </w:pPr>
      <w:bookmarkStart w:id="31" w:name="_Toc8943732"/>
      <w:r>
        <w:rPr>
          <w:lang w:val="ru-RU"/>
        </w:rPr>
        <w:lastRenderedPageBreak/>
        <w:t xml:space="preserve">Результати експериментів при </w:t>
      </w:r>
      <w:bookmarkEnd w:id="31"/>
      <w:r w:rsidRPr="00893740">
        <w:rPr>
          <w:position w:val="-12"/>
          <w:lang w:val="ru-RU"/>
        </w:rPr>
        <w:object w:dxaOrig="1920" w:dyaOrig="380" w14:anchorId="4289B122">
          <v:shape id="_x0000_i1242" type="#_x0000_t75" style="width:96.75pt;height:18pt" o:ole="">
            <v:imagedata r:id="rId10" o:title=""/>
          </v:shape>
          <o:OLEObject Type="Embed" ProgID="Equation.3" ShapeID="_x0000_i1242" DrawAspect="Content" ObjectID="_1621152240" r:id="rId429"/>
        </w:object>
      </w:r>
    </w:p>
    <w:p w14:paraId="697E6D5B" w14:textId="62F1D9DE" w:rsidR="005D3DA0" w:rsidRPr="006C57DD" w:rsidRDefault="005D3DA0" w:rsidP="005D3DA0">
      <w:pPr>
        <w:rPr>
          <w:lang w:val="en-US"/>
        </w:rPr>
      </w:pPr>
      <w:r>
        <w:t>Знову</w:t>
      </w:r>
      <w:r w:rsidRPr="00C11C87">
        <w:rPr>
          <w:lang w:val="ru-RU"/>
        </w:rPr>
        <w:t xml:space="preserve"> визначимо значення параметру </w:t>
      </w:r>
      <w:r w:rsidRPr="00297C3D">
        <w:rPr>
          <w:position w:val="-6"/>
          <w:lang w:val="ru-RU"/>
        </w:rPr>
        <w:object w:dxaOrig="279" w:dyaOrig="240" w14:anchorId="375D415D">
          <v:shape id="_x0000_i1243" type="#_x0000_t75" style="width:14.25pt;height:12pt" o:ole="">
            <v:imagedata r:id="rId412" o:title=""/>
          </v:shape>
          <o:OLEObject Type="Embed" ProgID="Equation.3" ShapeID="_x0000_i1243" DrawAspect="Content" ObjectID="_1621152241" r:id="rId430"/>
        </w:object>
      </w:r>
      <w:r w:rsidRPr="00C11C87">
        <w:rPr>
          <w:lang w:val="ru-RU"/>
        </w:rPr>
        <w:t xml:space="preserve">, при якому УК отримає найбільшу кількість нагороди без зв’язків з основною мережею. </w:t>
      </w:r>
      <w:r>
        <w:t>Результ</w:t>
      </w:r>
      <w:r w:rsidR="00CA3146">
        <w:t>ати представлені на рисунку 2.27</w:t>
      </w:r>
      <w:r>
        <w:t>.</w:t>
      </w:r>
    </w:p>
    <w:p w14:paraId="32363A77" w14:textId="77777777" w:rsidR="005D3DA0" w:rsidRDefault="005D3DA0" w:rsidP="005D3DA0">
      <w:pPr>
        <w:jc w:val="center"/>
      </w:pPr>
      <w:r>
        <w:rPr>
          <w:noProof/>
        </w:rPr>
        <w:drawing>
          <wp:inline distT="0" distB="0" distL="0" distR="0" wp14:anchorId="700D432B" wp14:editId="47D6B26B">
            <wp:extent cx="4740275" cy="2838450"/>
            <wp:effectExtent l="0" t="0" r="3175"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1"/>
              </a:graphicData>
            </a:graphic>
          </wp:inline>
        </w:drawing>
      </w:r>
    </w:p>
    <w:p w14:paraId="656DAB1D" w14:textId="7A891041" w:rsidR="005D3DA0" w:rsidRPr="00297C3D" w:rsidRDefault="00CA3146" w:rsidP="005D3DA0">
      <w:pPr>
        <w:rPr>
          <w:lang w:eastAsia="en-US"/>
        </w:rPr>
      </w:pPr>
      <w:r>
        <w:t>Рисунок 2.27</w:t>
      </w:r>
      <w:r w:rsidR="005D3DA0">
        <w:t xml:space="preserve"> – Залежність кількості нагороди УК від</w:t>
      </w:r>
      <w:r w:rsidR="005D3DA0" w:rsidRPr="00297C3D">
        <w:rPr>
          <w:lang w:val="ru-RU"/>
        </w:rPr>
        <w:t xml:space="preserve"> </w:t>
      </w:r>
      <w:r w:rsidR="005D3DA0" w:rsidRPr="00297C3D">
        <w:rPr>
          <w:position w:val="-6"/>
          <w:lang w:val="ru-RU"/>
        </w:rPr>
        <w:object w:dxaOrig="279" w:dyaOrig="240" w14:anchorId="0FA168BA">
          <v:shape id="_x0000_i1244" type="#_x0000_t75" style="width:14.25pt;height:12pt" o:ole="">
            <v:imagedata r:id="rId419" o:title=""/>
          </v:shape>
          <o:OLEObject Type="Embed" ProgID="Equation.3" ShapeID="_x0000_i1244" DrawAspect="Content" ObjectID="_1621152242" r:id="rId432"/>
        </w:object>
      </w:r>
      <w:r w:rsidR="005D3DA0">
        <w:t xml:space="preserve"> при </w:t>
      </w:r>
      <w:r w:rsidR="00C469E0" w:rsidRPr="00893740">
        <w:rPr>
          <w:position w:val="-12"/>
          <w:lang w:val="ru-RU"/>
        </w:rPr>
        <w:object w:dxaOrig="1920" w:dyaOrig="380" w14:anchorId="3E3B562D">
          <v:shape id="_x0000_i1245" type="#_x0000_t75" style="width:96.75pt;height:18pt" o:ole="">
            <v:imagedata r:id="rId433" o:title=""/>
          </v:shape>
          <o:OLEObject Type="Embed" ProgID="Equation.3" ShapeID="_x0000_i1245" DrawAspect="Content" ObjectID="_1621152243" r:id="rId434"/>
        </w:object>
      </w:r>
    </w:p>
    <w:p w14:paraId="3B4A671B" w14:textId="20A1F003" w:rsidR="005D3DA0" w:rsidRPr="00C11C87" w:rsidRDefault="005D3DA0" w:rsidP="005D3DA0">
      <w:pPr>
        <w:rPr>
          <w:lang w:val="ru-RU"/>
        </w:rPr>
      </w:pPr>
      <w:r w:rsidRPr="00C11C87">
        <w:rPr>
          <w:lang w:val="ru-RU"/>
        </w:rPr>
        <w:t>Як ви</w:t>
      </w:r>
      <w:r>
        <w:rPr>
          <w:lang w:val="ru-RU"/>
        </w:rPr>
        <w:t>дно з рис</w:t>
      </w:r>
      <w:r w:rsidR="00C469E0">
        <w:rPr>
          <w:lang w:val="ru-RU"/>
        </w:rPr>
        <w:t>унку 2.24</w:t>
      </w:r>
      <w:r w:rsidRPr="00C11C87">
        <w:rPr>
          <w:lang w:val="ru-RU"/>
        </w:rPr>
        <w:t xml:space="preserve">, найбільше нагороди кластер отримує </w:t>
      </w:r>
      <w:proofErr w:type="gramStart"/>
      <w:r w:rsidRPr="00C11C87">
        <w:rPr>
          <w:lang w:val="ru-RU"/>
        </w:rPr>
        <w:t xml:space="preserve">при </w:t>
      </w:r>
      <w:r w:rsidRPr="00297C3D">
        <w:rPr>
          <w:position w:val="-6"/>
          <w:lang w:val="ru-RU"/>
        </w:rPr>
        <w:object w:dxaOrig="680" w:dyaOrig="300" w14:anchorId="0565D571">
          <v:shape id="_x0000_i1246" type="#_x0000_t75" style="width:34.5pt;height:15pt" o:ole="">
            <v:imagedata r:id="rId435" o:title=""/>
          </v:shape>
          <o:OLEObject Type="Embed" ProgID="Equation.3" ShapeID="_x0000_i1246" DrawAspect="Content" ObjectID="_1621152244" r:id="rId436"/>
        </w:object>
      </w:r>
      <w:r w:rsidRPr="00C11C87">
        <w:rPr>
          <w:lang w:val="ru-RU"/>
        </w:rPr>
        <w:t>.</w:t>
      </w:r>
      <w:proofErr w:type="gramEnd"/>
      <w:r w:rsidRPr="00C11C87">
        <w:rPr>
          <w:lang w:val="ru-RU"/>
        </w:rPr>
        <w:t xml:space="preserve"> </w:t>
      </w:r>
      <w:r>
        <w:rPr>
          <w:lang w:val="ru-RU"/>
        </w:rPr>
        <w:t xml:space="preserve">Значенням кількості вузлів з авторами, при якому УК отримує наступну за величиною кількість нагороди, </w:t>
      </w:r>
      <w:proofErr w:type="gramStart"/>
      <w:r>
        <w:rPr>
          <w:lang w:val="ru-RU"/>
        </w:rPr>
        <w:t>є</w:t>
      </w:r>
      <w:r w:rsidRPr="00C11C87">
        <w:rPr>
          <w:lang w:val="ru-RU"/>
        </w:rPr>
        <w:t xml:space="preserve"> </w:t>
      </w:r>
      <w:r w:rsidRPr="00297C3D">
        <w:rPr>
          <w:position w:val="-6"/>
          <w:lang w:val="ru-RU"/>
        </w:rPr>
        <w:object w:dxaOrig="680" w:dyaOrig="300" w14:anchorId="2EBA0267">
          <v:shape id="_x0000_i1247" type="#_x0000_t75" style="width:34.5pt;height:15pt" o:ole="">
            <v:imagedata r:id="rId437" o:title=""/>
          </v:shape>
          <o:OLEObject Type="Embed" ProgID="Equation.3" ShapeID="_x0000_i1247" DrawAspect="Content" ObjectID="_1621152245" r:id="rId438"/>
        </w:object>
      </w:r>
      <w:r w:rsidRPr="00C11C87">
        <w:rPr>
          <w:i/>
          <w:lang w:val="ru-RU"/>
        </w:rPr>
        <w:t>.</w:t>
      </w:r>
      <w:proofErr w:type="gramEnd"/>
    </w:p>
    <w:p w14:paraId="30623C0B" w14:textId="2A434D28" w:rsidR="005D3DA0" w:rsidRPr="006E71B0" w:rsidRDefault="005D3DA0" w:rsidP="005D3DA0">
      <w:r>
        <w:rPr>
          <w:lang w:val="ru-RU"/>
        </w:rPr>
        <w:t>На рисунк</w:t>
      </w:r>
      <w:r w:rsidR="006E71B0" w:rsidRPr="006E71B0">
        <w:rPr>
          <w:lang w:val="ru-RU"/>
        </w:rPr>
        <w:t>у</w:t>
      </w:r>
      <w:r>
        <w:rPr>
          <w:lang w:val="ru-RU"/>
        </w:rPr>
        <w:t xml:space="preserve"> </w:t>
      </w:r>
      <w:r w:rsidR="006E71B0">
        <w:rPr>
          <w:lang w:val="ru-RU"/>
        </w:rPr>
        <w:t>2</w:t>
      </w:r>
      <w:r w:rsidR="00CA3146">
        <w:rPr>
          <w:lang w:val="ru-RU"/>
        </w:rPr>
        <w:t>.28</w:t>
      </w:r>
      <w:r w:rsidRPr="00C11C87">
        <w:rPr>
          <w:lang w:val="ru-RU"/>
        </w:rPr>
        <w:t xml:space="preserve"> наведені результати використання кластерів типу </w:t>
      </w:r>
      <w:r w:rsidRPr="00C11C87">
        <w:rPr>
          <w:i/>
          <w:lang w:val="ru-RU"/>
        </w:rPr>
        <w:t xml:space="preserve">Зірка </w:t>
      </w:r>
      <w:r w:rsidRPr="00C11C87">
        <w:rPr>
          <w:lang w:val="ru-RU"/>
        </w:rPr>
        <w:t>(</w:t>
      </w:r>
      <w:r w:rsidRPr="00C11C87">
        <w:rPr>
          <w:lang w:val="en-US"/>
        </w:rPr>
        <w:t>star</w:t>
      </w:r>
      <w:r w:rsidRPr="00C11C87">
        <w:rPr>
          <w:lang w:val="ru-RU"/>
        </w:rPr>
        <w:t xml:space="preserve">), УК </w:t>
      </w:r>
      <w:proofErr w:type="gramStart"/>
      <w:r w:rsidRPr="00C11C87">
        <w:rPr>
          <w:lang w:val="ru-RU"/>
        </w:rPr>
        <w:t xml:space="preserve">при </w:t>
      </w:r>
      <w:r w:rsidRPr="00297C3D">
        <w:rPr>
          <w:position w:val="-6"/>
          <w:lang w:val="ru-RU"/>
        </w:rPr>
        <w:object w:dxaOrig="680" w:dyaOrig="300" w14:anchorId="30FB05A8">
          <v:shape id="_x0000_i1248" type="#_x0000_t75" style="width:34.5pt;height:15pt" o:ole="">
            <v:imagedata r:id="rId439" o:title=""/>
          </v:shape>
          <o:OLEObject Type="Embed" ProgID="Equation.3" ShapeID="_x0000_i1248" DrawAspect="Content" ObjectID="_1621152246" r:id="rId440"/>
        </w:object>
      </w:r>
      <w:r w:rsidRPr="00C11C87">
        <w:rPr>
          <w:lang w:val="ru-RU"/>
        </w:rPr>
        <w:t xml:space="preserve"> (</w:t>
      </w:r>
      <w:proofErr w:type="gramEnd"/>
      <w:r w:rsidRPr="00C11C87">
        <w:rPr>
          <w:lang w:val="en-US"/>
        </w:rPr>
        <w:t>gr</w:t>
      </w:r>
      <w:r>
        <w:rPr>
          <w:lang w:val="ru-RU"/>
        </w:rPr>
        <w:t>1(5</w:t>
      </w:r>
      <w:r w:rsidRPr="00C11C87">
        <w:rPr>
          <w:lang w:val="ru-RU"/>
        </w:rPr>
        <w:t xml:space="preserve">)), УК2 при </w:t>
      </w:r>
      <w:r w:rsidR="006E71B0" w:rsidRPr="00297C3D">
        <w:rPr>
          <w:position w:val="-12"/>
          <w:lang w:val="ru-RU"/>
        </w:rPr>
        <w:object w:dxaOrig="1280" w:dyaOrig="360" w14:anchorId="2914C883">
          <v:shape id="_x0000_i1249" type="#_x0000_t75" style="width:64.5pt;height:18pt" o:ole="">
            <v:imagedata r:id="rId441" o:title=""/>
          </v:shape>
          <o:OLEObject Type="Embed" ProgID="Equation.3" ShapeID="_x0000_i1249" DrawAspect="Content" ObjectID="_1621152247" r:id="rId442"/>
        </w:object>
      </w:r>
      <w:r w:rsidRPr="00C11C87">
        <w:rPr>
          <w:lang w:val="ru-RU"/>
        </w:rPr>
        <w:t xml:space="preserve"> (</w:t>
      </w:r>
      <w:r w:rsidRPr="00C11C87">
        <w:rPr>
          <w:lang w:val="en-US"/>
        </w:rPr>
        <w:t>gr</w:t>
      </w:r>
      <w:r w:rsidRPr="00C11C87">
        <w:rPr>
          <w:lang w:val="ru-RU"/>
        </w:rPr>
        <w:t>2</w:t>
      </w:r>
      <w:r>
        <w:rPr>
          <w:lang w:val="ru-RU"/>
        </w:rPr>
        <w:t>(5</w:t>
      </w:r>
      <w:r w:rsidRPr="00C11C87">
        <w:rPr>
          <w:lang w:val="ru-RU"/>
        </w:rPr>
        <w:t xml:space="preserve">,2)), УК2 при </w:t>
      </w:r>
      <w:r w:rsidR="006E71B0" w:rsidRPr="00297C3D">
        <w:rPr>
          <w:position w:val="-12"/>
          <w:lang w:val="ru-RU"/>
        </w:rPr>
        <w:object w:dxaOrig="1240" w:dyaOrig="360" w14:anchorId="1D5D1233">
          <v:shape id="_x0000_i1250" type="#_x0000_t75" style="width:62.25pt;height:18pt" o:ole="">
            <v:imagedata r:id="rId443" o:title=""/>
          </v:shape>
          <o:OLEObject Type="Embed" ProgID="Equation.3" ShapeID="_x0000_i1250" DrawAspect="Content" ObjectID="_1621152248" r:id="rId444"/>
        </w:object>
      </w:r>
      <w:r w:rsidRPr="00C11C87">
        <w:rPr>
          <w:lang w:val="ru-RU"/>
        </w:rPr>
        <w:t xml:space="preserve"> (</w:t>
      </w:r>
      <w:r w:rsidRPr="00C11C87">
        <w:rPr>
          <w:lang w:val="en-US"/>
        </w:rPr>
        <w:t>gr</w:t>
      </w:r>
      <w:r w:rsidRPr="00C11C87">
        <w:rPr>
          <w:lang w:val="ru-RU"/>
        </w:rPr>
        <w:t>2</w:t>
      </w:r>
      <w:r>
        <w:rPr>
          <w:lang w:val="ru-RU"/>
        </w:rPr>
        <w:t>(3</w:t>
      </w:r>
      <w:r w:rsidRPr="00C11C87">
        <w:rPr>
          <w:lang w:val="ru-RU"/>
        </w:rPr>
        <w:t>,3))</w:t>
      </w:r>
      <w:r>
        <w:rPr>
          <w:lang w:val="ru-RU"/>
        </w:rPr>
        <w:t xml:space="preserve"> при використанні </w:t>
      </w:r>
      <w:r w:rsidR="006E71B0">
        <w:rPr>
          <w:lang w:val="en-US"/>
        </w:rPr>
        <w:t>SWG</w:t>
      </w:r>
      <w:r w:rsidR="006E71B0" w:rsidRPr="006E71B0">
        <w:rPr>
          <w:lang w:val="ru-RU"/>
        </w:rPr>
        <w:t xml:space="preserve"> </w:t>
      </w:r>
      <w:r>
        <w:rPr>
          <w:lang w:val="ru-RU"/>
        </w:rPr>
        <w:t>в якості основної мережі</w:t>
      </w:r>
      <w:r w:rsidRPr="00C11C87">
        <w:rPr>
          <w:lang w:val="ru-RU"/>
        </w:rPr>
        <w:t>.</w:t>
      </w:r>
      <w:r w:rsidR="006E71B0" w:rsidRPr="006E71B0">
        <w:rPr>
          <w:lang w:val="ru-RU"/>
        </w:rPr>
        <w:t xml:space="preserve"> </w:t>
      </w:r>
      <w:r w:rsidR="006E71B0">
        <w:t xml:space="preserve">Результати, отримані при використанні </w:t>
      </w:r>
      <w:r w:rsidR="006E71B0">
        <w:rPr>
          <w:lang w:val="en-US"/>
        </w:rPr>
        <w:t>PAG</w:t>
      </w:r>
      <w:r w:rsidR="006E71B0" w:rsidRPr="006E71B0">
        <w:rPr>
          <w:lang w:val="ru-RU"/>
        </w:rPr>
        <w:t xml:space="preserve"> </w:t>
      </w:r>
      <w:r w:rsidR="006E71B0">
        <w:t>в якості основної мережі, наведені в графічних матеріалах.</w:t>
      </w:r>
    </w:p>
    <w:p w14:paraId="4CF25715" w14:textId="77777777" w:rsidR="005D3DA0" w:rsidRDefault="005D3DA0" w:rsidP="005D3DA0">
      <w:pPr>
        <w:pStyle w:val="a3"/>
        <w:rPr>
          <w:lang w:val="ru-RU"/>
        </w:rPr>
      </w:pPr>
      <w:r>
        <w:rPr>
          <w:noProof/>
        </w:rPr>
        <w:lastRenderedPageBreak/>
        <w:drawing>
          <wp:inline distT="0" distB="0" distL="0" distR="0" wp14:anchorId="1A0B5319" wp14:editId="3F7F9CB5">
            <wp:extent cx="4572000" cy="283845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5"/>
              </a:graphicData>
            </a:graphic>
          </wp:inline>
        </w:drawing>
      </w:r>
    </w:p>
    <w:p w14:paraId="080395C0" w14:textId="0A922AC7" w:rsidR="005D3DA0" w:rsidRPr="00297C3D" w:rsidRDefault="000A07A2" w:rsidP="005D3DA0">
      <w:pPr>
        <w:pStyle w:val="a3"/>
        <w:rPr>
          <w:lang w:eastAsia="en-US"/>
        </w:rPr>
      </w:pPr>
      <w:r>
        <w:t>Рисунок 2.</w:t>
      </w:r>
      <w:r w:rsidR="00CA3146">
        <w:rPr>
          <w:lang w:val="ru-RU"/>
        </w:rPr>
        <w:t>28</w:t>
      </w:r>
      <w:r w:rsidR="005D3DA0">
        <w:t xml:space="preserve"> –</w:t>
      </w:r>
      <w:r w:rsidR="005D3DA0">
        <w:rPr>
          <w:lang w:val="ru-RU"/>
        </w:rPr>
        <w:t xml:space="preserve"> </w:t>
      </w:r>
      <w:r w:rsidR="005D3DA0">
        <w:t>Порівняння структур кластерів при різній кількості зв’язків з основною мережею</w:t>
      </w:r>
      <w:r w:rsidR="005D3DA0" w:rsidRPr="00EC4F97">
        <w:rPr>
          <w:lang w:val="ru-RU"/>
        </w:rPr>
        <w:t xml:space="preserve"> </w:t>
      </w:r>
      <w:r w:rsidR="005D3DA0">
        <w:rPr>
          <w:lang w:val="en-US"/>
        </w:rPr>
        <w:t>SWG</w:t>
      </w:r>
      <w:r w:rsidR="005D3DA0">
        <w:t xml:space="preserve"> і </w:t>
      </w:r>
      <w:r w:rsidR="005D3DA0" w:rsidRPr="00893740">
        <w:rPr>
          <w:position w:val="-12"/>
          <w:lang w:val="ru-RU"/>
        </w:rPr>
        <w:object w:dxaOrig="1920" w:dyaOrig="380" w14:anchorId="28EC7164">
          <v:shape id="_x0000_i1251" type="#_x0000_t75" style="width:96.75pt;height:18pt" o:ole="">
            <v:imagedata r:id="rId446" o:title=""/>
          </v:shape>
          <o:OLEObject Type="Embed" ProgID="Equation.3" ShapeID="_x0000_i1251" DrawAspect="Content" ObjectID="_1621152249" r:id="rId447"/>
        </w:object>
      </w:r>
    </w:p>
    <w:p w14:paraId="0C94A76B" w14:textId="77777777" w:rsidR="005D3DA0" w:rsidRDefault="005D3DA0" w:rsidP="005D3DA0">
      <w:r w:rsidRPr="00990695">
        <w:t xml:space="preserve">Як бачимо, коли в якості основної мережі використовується мережа </w:t>
      </w:r>
      <w:r>
        <w:rPr>
          <w:lang w:val="en-US"/>
        </w:rPr>
        <w:t>PAG</w:t>
      </w:r>
      <w:r>
        <w:t xml:space="preserve">, при </w:t>
      </w:r>
      <w:r w:rsidRPr="00893740">
        <w:rPr>
          <w:position w:val="-12"/>
          <w:lang w:val="ru-RU"/>
        </w:rPr>
        <w:object w:dxaOrig="1920" w:dyaOrig="380" w14:anchorId="11C6CE1E">
          <v:shape id="_x0000_i1252" type="#_x0000_t75" style="width:96.75pt;height:18pt" o:ole="">
            <v:imagedata r:id="rId446" o:title=""/>
          </v:shape>
          <o:OLEObject Type="Embed" ProgID="Equation.3" ShapeID="_x0000_i1252" DrawAspect="Content" ObjectID="_1621152250" r:id="rId448"/>
        </w:object>
      </w:r>
      <w:r w:rsidRPr="00990695">
        <w:t xml:space="preserve"> кількість нагороди, яку кластер отримує через зв'язки з основної мережі є достатньою, щоб при деякій кількості </w:t>
      </w:r>
      <w:r>
        <w:t xml:space="preserve">цих </w:t>
      </w:r>
      <w:r w:rsidRPr="00990695">
        <w:t>зв'язків</w:t>
      </w:r>
      <w:r>
        <w:t>, вона могла компенсувати втрати кластеру через зв’язки з основною мережею</w:t>
      </w:r>
      <w:r w:rsidRPr="00990695">
        <w:t>.</w:t>
      </w:r>
      <w:r>
        <w:t xml:space="preserve"> При деякій кількості цих зв’язків навіть спостерігається перевищення кількості нагороди, яку отримував кластер при відсутності зв’язків з основною мережею. Найкращі результати тут показали структури УК, та УК2 з 3 шарами з авторів, на кожному з яких розміщено по 3 автори.</w:t>
      </w:r>
    </w:p>
    <w:p w14:paraId="3DE75DFB" w14:textId="77777777" w:rsidR="005D3DA0" w:rsidRPr="00CE5E2E" w:rsidRDefault="005D3DA0" w:rsidP="005D3DA0">
      <w:r>
        <w:t xml:space="preserve">При використанні </w:t>
      </w:r>
      <w:r w:rsidRPr="00990695">
        <w:t xml:space="preserve">в якості основної мережі </w:t>
      </w:r>
      <w:r>
        <w:rPr>
          <w:lang w:val="en-US"/>
        </w:rPr>
        <w:t>SWG</w:t>
      </w:r>
      <w:r>
        <w:t xml:space="preserve"> надходження нагороди через зовнішні зв’язки для невеликої кількості цих зв’язків дозволяють кластеру навіть значно збільшити отримувану нагороду.</w:t>
      </w:r>
      <w:r w:rsidRPr="00CE5E2E">
        <w:t xml:space="preserve"> </w:t>
      </w:r>
      <w:r>
        <w:t>Найкращі результати тут показали структури УК2 з 3 шарами з авторів, на кожному з яких розміщено по 3 автори, УК, та УК2 з 5 шарами з авторів, на кожному з яких розміщено по 2 автори.</w:t>
      </w:r>
    </w:p>
    <w:p w14:paraId="73A3D593" w14:textId="0F2F261B" w:rsidR="00EE4E6C" w:rsidRDefault="00EE4E6C" w:rsidP="00395144">
      <w:pPr>
        <w:pStyle w:val="Heading2"/>
        <w:ind w:left="1287" w:hanging="578"/>
      </w:pPr>
      <w:bookmarkStart w:id="32" w:name="_Toc8943733"/>
      <w:r>
        <w:lastRenderedPageBreak/>
        <w:t xml:space="preserve">Відокремлення спільноти </w:t>
      </w:r>
      <w:r>
        <w:rPr>
          <w:lang w:val="en-US"/>
        </w:rPr>
        <w:t>free</w:t>
      </w:r>
      <w:r w:rsidRPr="00990695">
        <w:t>-</w:t>
      </w:r>
      <w:r>
        <w:rPr>
          <w:lang w:val="en-US"/>
        </w:rPr>
        <w:t>ride</w:t>
      </w:r>
      <w:r w:rsidRPr="00990695">
        <w:t xml:space="preserve"> </w:t>
      </w:r>
      <w:r>
        <w:t>користувачів від основної мережі</w:t>
      </w:r>
      <w:bookmarkEnd w:id="32"/>
    </w:p>
    <w:p w14:paraId="2A0BB7CD" w14:textId="1AE580AB" w:rsidR="00EE4E6C" w:rsidRDefault="00EE4E6C" w:rsidP="00B703FF">
      <w:pPr>
        <w:pStyle w:val="3"/>
        <w:numPr>
          <w:ilvl w:val="2"/>
          <w:numId w:val="8"/>
        </w:numPr>
      </w:pPr>
      <w:bookmarkStart w:id="33" w:name="_Toc8943734"/>
      <w:r>
        <w:t>Змістовна постановка задачі</w:t>
      </w:r>
      <w:bookmarkEnd w:id="33"/>
    </w:p>
    <w:p w14:paraId="04F2B034" w14:textId="319D6904" w:rsidR="00EE4E6C" w:rsidRDefault="00221E1B" w:rsidP="00EE4E6C">
      <w:pPr>
        <w:rPr>
          <w:lang w:eastAsia="en-US"/>
        </w:rPr>
      </w:pPr>
      <w:r>
        <w:rPr>
          <w:lang w:eastAsia="en-US"/>
        </w:rPr>
        <w:t xml:space="preserve">В якості способу боротьби з спільнотами </w:t>
      </w:r>
      <w:r>
        <w:rPr>
          <w:lang w:val="en-US" w:eastAsia="en-US"/>
        </w:rPr>
        <w:t>fre</w:t>
      </w:r>
      <w:r w:rsidRPr="00221E1B">
        <w:rPr>
          <w:lang w:val="ru-RU" w:eastAsia="en-US"/>
        </w:rPr>
        <w:t>-</w:t>
      </w:r>
      <w:r>
        <w:rPr>
          <w:lang w:val="en-US" w:eastAsia="en-US"/>
        </w:rPr>
        <w:t>ride</w:t>
      </w:r>
      <w:r w:rsidRPr="00221E1B">
        <w:rPr>
          <w:lang w:val="ru-RU" w:eastAsia="en-US"/>
        </w:rPr>
        <w:t xml:space="preserve"> </w:t>
      </w:r>
      <w:r>
        <w:rPr>
          <w:lang w:eastAsia="en-US"/>
        </w:rPr>
        <w:t>користувачів в даній</w:t>
      </w:r>
      <w:r w:rsidR="00395144">
        <w:rPr>
          <w:lang w:eastAsia="en-US"/>
        </w:rPr>
        <w:t xml:space="preserve"> дисертації пропонується виконати наступні дії</w:t>
      </w:r>
      <w:r>
        <w:rPr>
          <w:lang w:eastAsia="en-US"/>
        </w:rPr>
        <w:t>:</w:t>
      </w:r>
    </w:p>
    <w:p w14:paraId="6866AED8" w14:textId="7E12CF82" w:rsidR="00221E1B" w:rsidRPr="00221E1B" w:rsidRDefault="00395144" w:rsidP="00B703FF">
      <w:pPr>
        <w:pStyle w:val="ListParagraph"/>
        <w:numPr>
          <w:ilvl w:val="0"/>
          <w:numId w:val="7"/>
        </w:numPr>
        <w:ind w:left="1066" w:hanging="357"/>
        <w:rPr>
          <w:lang w:val="ru-RU"/>
        </w:rPr>
      </w:pPr>
      <w:r>
        <w:rPr>
          <w:lang w:val="uk-UA"/>
        </w:rPr>
        <w:t>в</w:t>
      </w:r>
      <w:r w:rsidR="00221E1B">
        <w:rPr>
          <w:lang w:val="uk-UA"/>
        </w:rPr>
        <w:t>иконати пош</w:t>
      </w:r>
      <w:r>
        <w:rPr>
          <w:lang w:val="uk-UA"/>
        </w:rPr>
        <w:t>ук спільнот в соціальній мережі</w:t>
      </w:r>
      <w:r w:rsidRPr="00395144">
        <w:rPr>
          <w:lang w:val="ru-RU"/>
        </w:rPr>
        <w:t>;</w:t>
      </w:r>
    </w:p>
    <w:p w14:paraId="0B33102E" w14:textId="15E6849D" w:rsidR="00221E1B" w:rsidRPr="00221E1B" w:rsidRDefault="00395144" w:rsidP="00B703FF">
      <w:pPr>
        <w:pStyle w:val="ListParagraph"/>
        <w:numPr>
          <w:ilvl w:val="0"/>
          <w:numId w:val="7"/>
        </w:numPr>
        <w:ind w:left="1066" w:hanging="357"/>
        <w:rPr>
          <w:lang w:val="ru-RU"/>
        </w:rPr>
      </w:pPr>
      <w:proofErr w:type="gramStart"/>
      <w:r>
        <w:rPr>
          <w:lang w:val="ru-RU"/>
        </w:rPr>
        <w:t>с</w:t>
      </w:r>
      <w:r w:rsidR="00221E1B">
        <w:rPr>
          <w:lang w:val="ru-RU"/>
        </w:rPr>
        <w:t>еред</w:t>
      </w:r>
      <w:proofErr w:type="gramEnd"/>
      <w:r w:rsidR="00221E1B">
        <w:rPr>
          <w:lang w:val="ru-RU"/>
        </w:rPr>
        <w:t xml:space="preserve"> виявлених спільнот вибрати ті, які будуть визнані такими, що складаються </w:t>
      </w:r>
      <w:r w:rsidR="00221E1B">
        <w:rPr>
          <w:lang w:val="uk-UA"/>
        </w:rPr>
        <w:t xml:space="preserve">з </w:t>
      </w:r>
      <w:r w:rsidR="00221E1B">
        <w:t>free</w:t>
      </w:r>
      <w:r w:rsidR="00221E1B" w:rsidRPr="00221E1B">
        <w:rPr>
          <w:lang w:val="ru-RU"/>
        </w:rPr>
        <w:t>-</w:t>
      </w:r>
      <w:r w:rsidR="00221E1B">
        <w:t>ride</w:t>
      </w:r>
      <w:r w:rsidR="00221E1B" w:rsidRPr="00221E1B">
        <w:rPr>
          <w:lang w:val="ru-RU"/>
        </w:rPr>
        <w:t xml:space="preserve"> </w:t>
      </w:r>
      <w:r w:rsidR="00221E1B">
        <w:rPr>
          <w:lang w:val="uk-UA"/>
        </w:rPr>
        <w:t>користувачів.</w:t>
      </w:r>
    </w:p>
    <w:p w14:paraId="3CC91441" w14:textId="05857F6B" w:rsidR="00221E1B" w:rsidRDefault="006950A3" w:rsidP="006950A3">
      <w:r>
        <w:rPr>
          <w:lang w:val="ru-RU"/>
        </w:rPr>
        <w:t xml:space="preserve">Другий крок алгоритму розглядати детально не будемо, пропонується для визначення спільнот </w:t>
      </w:r>
      <w:r>
        <w:rPr>
          <w:lang w:val="en-US"/>
        </w:rPr>
        <w:t>free</w:t>
      </w:r>
      <w:r w:rsidRPr="006950A3">
        <w:rPr>
          <w:lang w:val="ru-RU"/>
        </w:rPr>
        <w:t>-</w:t>
      </w:r>
      <w:r>
        <w:rPr>
          <w:lang w:val="en-US"/>
        </w:rPr>
        <w:t>ride</w:t>
      </w:r>
      <w:r w:rsidRPr="006950A3">
        <w:rPr>
          <w:lang w:val="ru-RU"/>
        </w:rPr>
        <w:t xml:space="preserve"> </w:t>
      </w:r>
      <w:r>
        <w:t>користувачів серед усіх знайдений спільнот використовувати перевірку часу створення вузлів в мережі і час створення зв’язків між учасниками спільноти.</w:t>
      </w:r>
    </w:p>
    <w:p w14:paraId="2A075F39" w14:textId="77777777" w:rsidR="006950A3" w:rsidRDefault="006950A3" w:rsidP="006950A3">
      <w:pPr>
        <w:rPr>
          <w:lang w:val="ru-RU"/>
        </w:rPr>
      </w:pPr>
      <w:r>
        <w:t xml:space="preserve">Зупинимося детальніше на першому кроці. Пошук спільнот, які не мають зв’язків з іншими спільнотами є достатньо простою задачею  </w:t>
      </w:r>
      <w:r>
        <w:rPr>
          <w:lang w:val="ru-RU"/>
        </w:rPr>
        <w:t>[39]</w:t>
      </w:r>
      <w:r>
        <w:t>. Задача ускладнюється, якщо потрібно виділити спільноти серед зв’язного графу.</w:t>
      </w:r>
      <w:r w:rsidRPr="006950A3">
        <w:rPr>
          <w:lang w:val="ru-RU"/>
        </w:rPr>
        <w:t xml:space="preserve"> </w:t>
      </w:r>
    </w:p>
    <w:p w14:paraId="005D49C5" w14:textId="77777777" w:rsidR="00100963" w:rsidRDefault="006950A3" w:rsidP="006950A3">
      <w:r>
        <w:t xml:space="preserve">Дана задача і має назву «задача пошуку спільнот в соціальному графі». </w:t>
      </w:r>
      <w:r w:rsidRPr="006950A3">
        <w:t xml:space="preserve">Спільнотою </w:t>
      </w:r>
      <w:r w:rsidR="00100963">
        <w:t xml:space="preserve">тут </w:t>
      </w:r>
      <w:r w:rsidRPr="006950A3">
        <w:t xml:space="preserve">називають </w:t>
      </w:r>
      <w:r w:rsidR="00100963">
        <w:t>множину вершин, внутрішні зв'язки якої сильніші</w:t>
      </w:r>
      <w:r w:rsidRPr="006950A3">
        <w:t>, ніж зовнішні.</w:t>
      </w:r>
      <w:r w:rsidR="00100963">
        <w:t xml:space="preserve"> В даній роботі розгядається використання деяких алгоритмів, які можуть використовуватися для вирішення даної задачі і виконано порівняння їх ефективності для пошуку спільнот </w:t>
      </w:r>
      <w:r w:rsidR="00100963">
        <w:rPr>
          <w:lang w:val="en-US"/>
        </w:rPr>
        <w:t>free</w:t>
      </w:r>
      <w:r w:rsidR="00100963" w:rsidRPr="00100963">
        <w:t>-</w:t>
      </w:r>
      <w:r w:rsidR="00100963">
        <w:rPr>
          <w:lang w:val="en-US"/>
        </w:rPr>
        <w:t>ride</w:t>
      </w:r>
      <w:r w:rsidR="00100963" w:rsidRPr="00100963">
        <w:t xml:space="preserve">  </w:t>
      </w:r>
      <w:r w:rsidR="00100963">
        <w:t>користувачів.</w:t>
      </w:r>
    </w:p>
    <w:p w14:paraId="3B01AF4E" w14:textId="60494B83" w:rsidR="00100963" w:rsidRDefault="00100963" w:rsidP="00B703FF">
      <w:pPr>
        <w:pStyle w:val="3"/>
        <w:numPr>
          <w:ilvl w:val="2"/>
          <w:numId w:val="8"/>
        </w:numPr>
      </w:pPr>
      <w:bookmarkStart w:id="34" w:name="_Toc8943735"/>
      <w:r>
        <w:t>Умовні позначення</w:t>
      </w:r>
      <w:bookmarkEnd w:id="34"/>
    </w:p>
    <w:p w14:paraId="76E2C7EA" w14:textId="17492312" w:rsidR="00DA5E79" w:rsidRPr="00DA5E79" w:rsidRDefault="00DA5E79" w:rsidP="00DA5E79">
      <w:pPr>
        <w:rPr>
          <w:lang w:val="ru-RU"/>
        </w:rPr>
      </w:pPr>
      <w:r>
        <w:t xml:space="preserve">Граф будемо позначати </w:t>
      </w:r>
      <w:r w:rsidRPr="00DA5E79">
        <w:rPr>
          <w:position w:val="-12"/>
        </w:rPr>
        <w:object w:dxaOrig="1219" w:dyaOrig="360" w14:anchorId="171E711D">
          <v:shape id="_x0000_i1253" type="#_x0000_t75" style="width:61.5pt;height:18pt" o:ole="">
            <v:imagedata r:id="rId449" o:title=""/>
          </v:shape>
          <o:OLEObject Type="Embed" ProgID="Equation.3" ShapeID="_x0000_i1253" DrawAspect="Content" ObjectID="_1621152251" r:id="rId450"/>
        </w:object>
      </w:r>
      <w:r>
        <w:t xml:space="preserve">, де </w:t>
      </w:r>
      <w:r w:rsidRPr="00DA5E79">
        <w:rPr>
          <w:position w:val="-6"/>
        </w:rPr>
        <w:object w:dxaOrig="260" w:dyaOrig="300" w14:anchorId="7F488B45">
          <v:shape id="_x0000_i1254" type="#_x0000_t75" style="width:12.75pt;height:15pt" o:ole="">
            <v:imagedata r:id="rId451" o:title=""/>
          </v:shape>
          <o:OLEObject Type="Embed" ProgID="Equation.3" ShapeID="_x0000_i1254" DrawAspect="Content" ObjectID="_1621152252" r:id="rId452"/>
        </w:object>
      </w:r>
      <w:r>
        <w:t xml:space="preserve"> позначає множину вершин</w:t>
      </w:r>
      <w:r w:rsidRPr="00DA5E79">
        <w:rPr>
          <w:lang w:val="ru-RU"/>
        </w:rPr>
        <w:t xml:space="preserve"> (</w:t>
      </w:r>
      <w:r w:rsidRPr="00DA5E79">
        <w:rPr>
          <w:position w:val="-6"/>
        </w:rPr>
        <w:object w:dxaOrig="220" w:dyaOrig="240" w14:anchorId="60777273">
          <v:shape id="_x0000_i1255" type="#_x0000_t75" style="width:10.5pt;height:12pt" o:ole="">
            <v:imagedata r:id="rId453" o:title=""/>
          </v:shape>
          <o:OLEObject Type="Embed" ProgID="Equation.3" ShapeID="_x0000_i1255" DrawAspect="Content" ObjectID="_1621152253" r:id="rId454"/>
        </w:object>
      </w:r>
      <w:r w:rsidRPr="00DA5E79">
        <w:rPr>
          <w:lang w:val="ru-RU"/>
        </w:rPr>
        <w:t xml:space="preserve"> - </w:t>
      </w:r>
      <w:r>
        <w:t xml:space="preserve">кількість вершин), </w:t>
      </w:r>
      <w:r w:rsidRPr="00DA5E79">
        <w:rPr>
          <w:position w:val="-4"/>
        </w:rPr>
        <w:object w:dxaOrig="260" w:dyaOrig="279" w14:anchorId="7E69F67F">
          <v:shape id="_x0000_i1256" type="#_x0000_t75" style="width:12.75pt;height:14.25pt" o:ole="">
            <v:imagedata r:id="rId455" o:title=""/>
          </v:shape>
          <o:OLEObject Type="Embed" ProgID="Equation.3" ShapeID="_x0000_i1256" DrawAspect="Content" ObjectID="_1621152254" r:id="rId456"/>
        </w:object>
      </w:r>
      <w:r w:rsidRPr="00DA5E79">
        <w:rPr>
          <w:lang w:val="ru-RU"/>
        </w:rPr>
        <w:t xml:space="preserve"> </w:t>
      </w:r>
      <w:r>
        <w:t>–</w:t>
      </w:r>
      <w:r w:rsidRPr="00DA5E79">
        <w:rPr>
          <w:lang w:val="ru-RU"/>
        </w:rPr>
        <w:t xml:space="preserve"> </w:t>
      </w:r>
      <w:r>
        <w:t>множину ребер (</w:t>
      </w:r>
      <w:r w:rsidRPr="00DA5E79">
        <w:rPr>
          <w:position w:val="-6"/>
        </w:rPr>
        <w:object w:dxaOrig="279" w:dyaOrig="240" w14:anchorId="650EDEB2">
          <v:shape id="_x0000_i1257" type="#_x0000_t75" style="width:14.25pt;height:12pt" o:ole="">
            <v:imagedata r:id="rId457" o:title=""/>
          </v:shape>
          <o:OLEObject Type="Embed" ProgID="Equation.3" ShapeID="_x0000_i1257" DrawAspect="Content" ObjectID="_1621152255" r:id="rId458"/>
        </w:object>
      </w:r>
      <w:r w:rsidRPr="00DA5E79">
        <w:rPr>
          <w:lang w:val="ru-RU"/>
        </w:rPr>
        <w:t xml:space="preserve"> </w:t>
      </w:r>
      <w:r>
        <w:rPr>
          <w:lang w:val="ru-RU"/>
        </w:rPr>
        <w:t>–</w:t>
      </w:r>
      <w:r w:rsidRPr="00DA5E79">
        <w:rPr>
          <w:lang w:val="ru-RU"/>
        </w:rPr>
        <w:t xml:space="preserve"> кількість </w:t>
      </w:r>
      <w:r>
        <w:t>ребер)</w:t>
      </w:r>
      <w:r w:rsidR="00C52B0B">
        <w:rPr>
          <w:lang w:val="ru-RU"/>
        </w:rPr>
        <w:t xml:space="preserve"> [34</w:t>
      </w:r>
      <w:r w:rsidRPr="00DA5E79">
        <w:rPr>
          <w:lang w:val="ru-RU"/>
        </w:rPr>
        <w:t>].</w:t>
      </w:r>
    </w:p>
    <w:p w14:paraId="269C5C30" w14:textId="216E01B1" w:rsidR="00DA5E79" w:rsidRDefault="00DA5E79" w:rsidP="00DA5E79">
      <w:pPr>
        <w:rPr>
          <w:lang w:val="ru-RU"/>
        </w:rPr>
      </w:pPr>
      <w:r w:rsidRPr="00DA5E79">
        <w:rPr>
          <w:position w:val="-4"/>
        </w:rPr>
        <w:object w:dxaOrig="260" w:dyaOrig="279" w14:anchorId="7907DF06">
          <v:shape id="_x0000_i1258" type="#_x0000_t75" style="width:12.75pt;height:14.25pt" o:ole="">
            <v:imagedata r:id="rId459" o:title=""/>
          </v:shape>
          <o:OLEObject Type="Embed" ProgID="Equation.3" ShapeID="_x0000_i1258" DrawAspect="Content" ObjectID="_1621152256" r:id="rId460"/>
        </w:object>
      </w:r>
      <w:r w:rsidRPr="00DA5E79">
        <w:rPr>
          <w:lang w:val="ru-RU"/>
        </w:rPr>
        <w:t xml:space="preserve"> </w:t>
      </w:r>
      <w:r w:rsidR="006C00D7">
        <w:rPr>
          <w:lang w:val="ru-RU"/>
        </w:rPr>
        <w:t>–</w:t>
      </w:r>
      <w:r w:rsidRPr="00DA5E79">
        <w:rPr>
          <w:lang w:val="ru-RU"/>
        </w:rPr>
        <w:t xml:space="preserve"> матриця суміжнос</w:t>
      </w:r>
      <w:r>
        <w:rPr>
          <w:lang w:val="ru-RU"/>
        </w:rPr>
        <w:t>ті графа, елементи якої -</w:t>
      </w:r>
      <w:r w:rsidRPr="00DA5E79">
        <w:rPr>
          <w:lang w:val="ru-RU"/>
        </w:rPr>
        <w:t xml:space="preserve"> </w:t>
      </w:r>
      <w:r w:rsidRPr="00DA5E79">
        <w:rPr>
          <w:position w:val="-16"/>
        </w:rPr>
        <w:object w:dxaOrig="340" w:dyaOrig="420" w14:anchorId="10E80D42">
          <v:shape id="_x0000_i1259" type="#_x0000_t75" style="width:17.25pt;height:21.75pt" o:ole="">
            <v:imagedata r:id="rId461" o:title=""/>
          </v:shape>
          <o:OLEObject Type="Embed" ProgID="Equation.3" ShapeID="_x0000_i1259" DrawAspect="Content" ObjectID="_1621152257" r:id="rId462"/>
        </w:object>
      </w:r>
      <w:r>
        <w:rPr>
          <w:lang w:val="ru-RU"/>
        </w:rPr>
        <w:t xml:space="preserve"> є індикаторами</w:t>
      </w:r>
      <w:r w:rsidRPr="00DA5E79">
        <w:rPr>
          <w:lang w:val="ru-RU"/>
        </w:rPr>
        <w:t xml:space="preserve"> наявності з'єднання між </w:t>
      </w:r>
      <w:proofErr w:type="gramStart"/>
      <w:r w:rsidRPr="00DA5E79">
        <w:rPr>
          <w:lang w:val="ru-RU"/>
        </w:rPr>
        <w:t xml:space="preserve">вершинами </w:t>
      </w:r>
      <w:r w:rsidRPr="00DA5E79">
        <w:rPr>
          <w:position w:val="-6"/>
        </w:rPr>
        <w:object w:dxaOrig="160" w:dyaOrig="279" w14:anchorId="10B91AC5">
          <v:shape id="_x0000_i1260" type="#_x0000_t75" style="width:8.25pt;height:14.25pt" o:ole="">
            <v:imagedata r:id="rId463" o:title=""/>
          </v:shape>
          <o:OLEObject Type="Embed" ProgID="Equation.3" ShapeID="_x0000_i1260" DrawAspect="Content" ObjectID="_1621152258" r:id="rId464"/>
        </w:object>
      </w:r>
      <w:r>
        <w:rPr>
          <w:lang w:val="ru-RU"/>
        </w:rPr>
        <w:t xml:space="preserve"> та</w:t>
      </w:r>
      <w:proofErr w:type="gramEnd"/>
      <w:r>
        <w:rPr>
          <w:lang w:val="ru-RU"/>
        </w:rPr>
        <w:t xml:space="preserve"> </w:t>
      </w:r>
      <w:r w:rsidR="003A3DD8" w:rsidRPr="00DA5E79">
        <w:rPr>
          <w:position w:val="-12"/>
        </w:rPr>
        <w:object w:dxaOrig="220" w:dyaOrig="340" w14:anchorId="211E948A">
          <v:shape id="_x0000_i1261" type="#_x0000_t75" style="width:10.5pt;height:17.25pt" o:ole="">
            <v:imagedata r:id="rId465" o:title=""/>
          </v:shape>
          <o:OLEObject Type="Embed" ProgID="Equation.3" ShapeID="_x0000_i1261" DrawAspect="Content" ObjectID="_1621152259" r:id="rId466"/>
        </w:object>
      </w:r>
      <w:r w:rsidR="00C52B0B">
        <w:rPr>
          <w:lang w:val="ru-RU"/>
        </w:rPr>
        <w:t xml:space="preserve"> [34</w:t>
      </w:r>
      <w:r w:rsidR="00FD5E32" w:rsidRPr="00FD5E32">
        <w:rPr>
          <w:lang w:val="ru-RU"/>
        </w:rPr>
        <w:t>]</w:t>
      </w:r>
      <w:r w:rsidRPr="00DA5E79">
        <w:rPr>
          <w:lang w:val="ru-RU"/>
        </w:rPr>
        <w:t>.</w:t>
      </w:r>
    </w:p>
    <w:p w14:paraId="77241E85" w14:textId="00861BC3" w:rsidR="00FD5E32" w:rsidRPr="00FD5E32" w:rsidRDefault="00FD5E32" w:rsidP="00FD5E32">
      <w:pPr>
        <w:rPr>
          <w:lang w:val="ru-RU"/>
        </w:rPr>
      </w:pPr>
      <w:r w:rsidRPr="00FD5E32">
        <w:rPr>
          <w:position w:val="-6"/>
        </w:rPr>
        <w:object w:dxaOrig="240" w:dyaOrig="300" w14:anchorId="5EB5D855">
          <v:shape id="_x0000_i1262" type="#_x0000_t75" style="width:12pt;height:15pt" o:ole="">
            <v:imagedata r:id="rId467" o:title=""/>
          </v:shape>
          <o:OLEObject Type="Embed" ProgID="Equation.3" ShapeID="_x0000_i1262" DrawAspect="Content" ObjectID="_1621152260" r:id="rId468"/>
        </w:object>
      </w:r>
      <w:r w:rsidRPr="00FD5E32">
        <w:rPr>
          <w:lang w:val="ru-RU"/>
        </w:rPr>
        <w:t xml:space="preserve"> </w:t>
      </w:r>
      <w:r>
        <w:rPr>
          <w:lang w:val="ru-RU"/>
        </w:rPr>
        <w:t>–</w:t>
      </w:r>
      <w:r w:rsidRPr="00FD5E32">
        <w:rPr>
          <w:lang w:val="ru-RU"/>
        </w:rPr>
        <w:t xml:space="preserve"> вектор-стовпець зі ступенів вершин. </w:t>
      </w:r>
      <w:r w:rsidRPr="00FD5E32">
        <w:rPr>
          <w:position w:val="-12"/>
        </w:rPr>
        <w:object w:dxaOrig="279" w:dyaOrig="380" w14:anchorId="23FEEF91">
          <v:shape id="_x0000_i1263" type="#_x0000_t75" style="width:14.25pt;height:19.5pt" o:ole="">
            <v:imagedata r:id="rId469" o:title=""/>
          </v:shape>
          <o:OLEObject Type="Embed" ProgID="Equation.3" ShapeID="_x0000_i1263" DrawAspect="Content" ObjectID="_1621152261" r:id="rId470"/>
        </w:object>
      </w:r>
      <w:r w:rsidRPr="00FD5E32">
        <w:rPr>
          <w:lang w:val="ru-RU"/>
        </w:rPr>
        <w:t xml:space="preserve"> </w:t>
      </w:r>
      <w:r w:rsidR="00674A10">
        <w:rPr>
          <w:lang w:val="ru-RU"/>
        </w:rPr>
        <w:t>- кількість ребер, що з'єднують будь</w:t>
      </w:r>
      <w:r w:rsidR="00674A10">
        <w:t>-</w:t>
      </w:r>
      <w:r w:rsidR="00674A10" w:rsidRPr="00FD5E32">
        <w:rPr>
          <w:lang w:val="ru-RU"/>
        </w:rPr>
        <w:t xml:space="preserve">яку вершину </w:t>
      </w:r>
      <w:proofErr w:type="gramStart"/>
      <w:r w:rsidR="00674A10" w:rsidRPr="00FD5E32">
        <w:rPr>
          <w:lang w:val="ru-RU"/>
        </w:rPr>
        <w:t xml:space="preserve">з </w:t>
      </w:r>
      <w:r w:rsidRPr="00FD5E32">
        <w:rPr>
          <w:position w:val="-6"/>
        </w:rPr>
        <w:object w:dxaOrig="160" w:dyaOrig="279" w14:anchorId="5A4289D1">
          <v:shape id="_x0000_i1264" type="#_x0000_t75" style="width:7.5pt;height:14.25pt" o:ole="">
            <v:imagedata r:id="rId471" o:title=""/>
          </v:shape>
          <o:OLEObject Type="Embed" ProgID="Equation.3" ShapeID="_x0000_i1264" DrawAspect="Content" ObjectID="_1621152262" r:id="rId472"/>
        </w:object>
      </w:r>
      <w:r w:rsidR="00C52B0B">
        <w:rPr>
          <w:lang w:val="ru-RU"/>
        </w:rPr>
        <w:t xml:space="preserve"> [</w:t>
      </w:r>
      <w:proofErr w:type="gramEnd"/>
      <w:r w:rsidR="00C52B0B">
        <w:rPr>
          <w:lang w:val="ru-RU"/>
        </w:rPr>
        <w:t>34</w:t>
      </w:r>
      <w:r w:rsidRPr="00FD5E32">
        <w:rPr>
          <w:lang w:val="ru-RU"/>
        </w:rPr>
        <w:t>].</w:t>
      </w:r>
    </w:p>
    <w:p w14:paraId="6040D11B" w14:textId="419EAF39" w:rsidR="00FD5E32" w:rsidRDefault="006C00D7" w:rsidP="00FD5E32">
      <w:r w:rsidRPr="006C00D7">
        <w:rPr>
          <w:position w:val="-12"/>
        </w:rPr>
        <w:object w:dxaOrig="300" w:dyaOrig="380" w14:anchorId="5EAF2438">
          <v:shape id="_x0000_i1265" type="#_x0000_t75" style="width:15pt;height:19.5pt" o:ole="">
            <v:imagedata r:id="rId473" o:title=""/>
          </v:shape>
          <o:OLEObject Type="Embed" ProgID="Equation.3" ShapeID="_x0000_i1265" DrawAspect="Content" ObjectID="_1621152263" r:id="rId474"/>
        </w:object>
      </w:r>
      <w:r w:rsidR="00FD5E32">
        <w:t xml:space="preserve"> – </w:t>
      </w:r>
      <w:r w:rsidRPr="006C00D7">
        <w:t>номер спіль</w:t>
      </w:r>
      <w:r>
        <w:t xml:space="preserve">ноти (групи, кластера), до якої належить вершина </w:t>
      </w:r>
      <w:r w:rsidRPr="00DA5E79">
        <w:rPr>
          <w:position w:val="-6"/>
        </w:rPr>
        <w:object w:dxaOrig="160" w:dyaOrig="279" w14:anchorId="610EBD8D">
          <v:shape id="_x0000_i1266" type="#_x0000_t75" style="width:8.25pt;height:14.25pt" o:ole="">
            <v:imagedata r:id="rId463" o:title=""/>
          </v:shape>
          <o:OLEObject Type="Embed" ProgID="Equation.3" ShapeID="_x0000_i1266" DrawAspect="Content" ObjectID="_1621152264" r:id="rId475"/>
        </w:object>
      </w:r>
      <w:r>
        <w:t xml:space="preserve"> </w:t>
      </w:r>
      <w:r w:rsidR="00C52B0B">
        <w:rPr>
          <w:lang w:val="ru-RU"/>
        </w:rPr>
        <w:t>[34</w:t>
      </w:r>
      <w:r w:rsidRPr="006C00D7">
        <w:rPr>
          <w:lang w:val="ru-RU"/>
        </w:rPr>
        <w:t>]</w:t>
      </w:r>
      <w:r w:rsidR="00FD5E32">
        <w:t>.</w:t>
      </w:r>
    </w:p>
    <w:p w14:paraId="07D6CF09" w14:textId="199FC424" w:rsidR="006C00D7" w:rsidRDefault="006C00D7" w:rsidP="00B703FF">
      <w:pPr>
        <w:pStyle w:val="3"/>
        <w:numPr>
          <w:ilvl w:val="2"/>
          <w:numId w:val="8"/>
        </w:numPr>
      </w:pPr>
      <w:bookmarkStart w:id="35" w:name="_Toc8943736"/>
      <w:r>
        <w:t>Модулярність</w:t>
      </w:r>
      <w:bookmarkEnd w:id="35"/>
    </w:p>
    <w:p w14:paraId="2E4EB402" w14:textId="69C68AF9" w:rsidR="006C00D7" w:rsidRDefault="006C00D7" w:rsidP="006C00D7">
      <w:pPr>
        <w:rPr>
          <w:lang w:val="ru-RU"/>
        </w:rPr>
      </w:pPr>
      <w:r w:rsidRPr="006C00D7">
        <w:rPr>
          <w:lang w:val="ru-RU"/>
        </w:rPr>
        <w:t>Також нам потрібно деяка чис</w:t>
      </w:r>
      <w:r>
        <w:rPr>
          <w:lang w:val="ru-RU"/>
        </w:rPr>
        <w:t xml:space="preserve">лова характеристика, яка описує </w:t>
      </w:r>
      <w:r w:rsidRPr="006C00D7">
        <w:rPr>
          <w:lang w:val="ru-RU"/>
        </w:rPr>
        <w:t>вираженість структури спільнот в даному г</w:t>
      </w:r>
      <w:r>
        <w:rPr>
          <w:lang w:val="ru-RU"/>
        </w:rPr>
        <w:t>рафі, яка називається модулярністю</w:t>
      </w:r>
      <w:r w:rsidRPr="006C00D7">
        <w:rPr>
          <w:lang w:val="ru-RU"/>
        </w:rPr>
        <w:t>:</w:t>
      </w:r>
    </w:p>
    <w:tbl>
      <w:tblPr>
        <w:tblStyle w:val="TableGrid"/>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1134"/>
      </w:tblGrid>
      <w:tr w:rsidR="006C00D7" w:rsidRPr="00986D4E" w14:paraId="52898021" w14:textId="77777777" w:rsidTr="006C00D7">
        <w:trPr>
          <w:trHeight w:val="770"/>
        </w:trPr>
        <w:tc>
          <w:tcPr>
            <w:tcW w:w="8647" w:type="dxa"/>
            <w:vAlign w:val="center"/>
          </w:tcPr>
          <w:p w14:paraId="1C7D1AAC" w14:textId="77777777" w:rsidR="006C00D7" w:rsidRPr="001E5D49" w:rsidRDefault="00C63FD3" w:rsidP="006C00D7">
            <w:pPr>
              <w:pStyle w:val="Formula"/>
              <w:ind w:right="-1100" w:firstLine="34"/>
              <w:jc w:val="center"/>
              <w:rPr>
                <w:sz w:val="22"/>
                <w:szCs w:val="22"/>
                <w:lang w:val="ru-RU"/>
              </w:rPr>
            </w:pPr>
            <w:r w:rsidRPr="00C63FD3">
              <w:rPr>
                <w:position w:val="-36"/>
              </w:rPr>
              <w:object w:dxaOrig="3540" w:dyaOrig="859" w14:anchorId="3ABDC00A">
                <v:shape id="_x0000_i1267" type="#_x0000_t75" style="width:177pt;height:42.75pt" o:ole="">
                  <v:imagedata r:id="rId476" o:title=""/>
                </v:shape>
                <o:OLEObject Type="Embed" ProgID="Equation.3" ShapeID="_x0000_i1267" DrawAspect="Content" ObjectID="_1621152265" r:id="rId477"/>
              </w:object>
            </w:r>
            <w:r w:rsidR="006C00D7">
              <w:rPr>
                <w:lang w:val="ru-RU"/>
              </w:rPr>
              <w:t>,</w:t>
            </w:r>
          </w:p>
        </w:tc>
        <w:tc>
          <w:tcPr>
            <w:tcW w:w="1134" w:type="dxa"/>
            <w:vAlign w:val="center"/>
          </w:tcPr>
          <w:p w14:paraId="06750690" w14:textId="3207E5B7" w:rsidR="006C00D7" w:rsidRPr="00986D4E" w:rsidRDefault="006C00D7" w:rsidP="006C00D7">
            <w:pPr>
              <w:ind w:right="34" w:firstLine="0"/>
              <w:jc w:val="right"/>
            </w:pPr>
            <w:r>
              <w:t>(</w:t>
            </w:r>
            <w:r>
              <w:rPr>
                <w:lang w:val="ru-RU"/>
              </w:rPr>
              <w:t>2.</w:t>
            </w:r>
            <w:r w:rsidR="00CA3146">
              <w:t>15</w:t>
            </w:r>
            <w:r w:rsidRPr="00986D4E">
              <w:t>)</w:t>
            </w:r>
          </w:p>
        </w:tc>
      </w:tr>
    </w:tbl>
    <w:p w14:paraId="00CE6B2C" w14:textId="00EFB5FA" w:rsidR="006C00D7" w:rsidRDefault="00C63FD3" w:rsidP="00395144">
      <w:pPr>
        <w:ind w:left="1134" w:hanging="425"/>
      </w:pPr>
      <w:r>
        <w:t xml:space="preserve">де </w:t>
      </w:r>
      <w:r w:rsidRPr="00B36EF7">
        <w:rPr>
          <w:position w:val="-16"/>
        </w:rPr>
        <w:object w:dxaOrig="980" w:dyaOrig="420" w14:anchorId="174EF0DF">
          <v:shape id="_x0000_i1268" type="#_x0000_t75" style="width:48pt;height:21.75pt" o:ole="">
            <v:imagedata r:id="rId478" o:title=""/>
          </v:shape>
          <o:OLEObject Type="Embed" ProgID="Equation.3" ShapeID="_x0000_i1268" DrawAspect="Content" ObjectID="_1621152266" r:id="rId479"/>
        </w:object>
      </w:r>
      <w:r>
        <w:t xml:space="preserve"> – дельта-функція, яка дорівнює 1, якщо </w:t>
      </w:r>
      <w:r w:rsidRPr="00B36EF7">
        <w:rPr>
          <w:position w:val="-16"/>
        </w:rPr>
        <w:object w:dxaOrig="900" w:dyaOrig="420" w14:anchorId="576E9261">
          <v:shape id="_x0000_i1269" type="#_x0000_t75" style="width:45pt;height:21.75pt" o:ole="">
            <v:imagedata r:id="rId480" o:title=""/>
          </v:shape>
          <o:OLEObject Type="Embed" ProgID="Equation.3" ShapeID="_x0000_i1269" DrawAspect="Content" ObjectID="_1621152267" r:id="rId481"/>
        </w:object>
      </w:r>
      <w:r>
        <w:t xml:space="preserve"> і нулю в іншому випадку.</w:t>
      </w:r>
    </w:p>
    <w:p w14:paraId="6F085F73" w14:textId="59D076EE" w:rsidR="00C63FD3" w:rsidRDefault="00C63FD3" w:rsidP="00C63FD3">
      <w:r>
        <w:t xml:space="preserve">Спробуємо зрозуміти, що вона означає. Візьмемо дві довільні вершини </w:t>
      </w:r>
      <w:r w:rsidRPr="00DA5E79">
        <w:rPr>
          <w:position w:val="-6"/>
        </w:rPr>
        <w:object w:dxaOrig="160" w:dyaOrig="279" w14:anchorId="1321C13B">
          <v:shape id="_x0000_i1270" type="#_x0000_t75" style="width:8.25pt;height:14.25pt" o:ole="">
            <v:imagedata r:id="rId463" o:title=""/>
          </v:shape>
          <o:OLEObject Type="Embed" ProgID="Equation.3" ShapeID="_x0000_i1270" DrawAspect="Content" ObjectID="_1621152268" r:id="rId482"/>
        </w:object>
      </w:r>
      <w:r>
        <w:t xml:space="preserve"> та </w:t>
      </w:r>
      <w:r w:rsidRPr="00C63FD3">
        <w:rPr>
          <w:position w:val="-12"/>
        </w:rPr>
        <w:object w:dxaOrig="220" w:dyaOrig="340" w14:anchorId="24660155">
          <v:shape id="_x0000_i1271" type="#_x0000_t75" style="width:10.5pt;height:17.25pt" o:ole="">
            <v:imagedata r:id="rId483" o:title=""/>
          </v:shape>
          <o:OLEObject Type="Embed" ProgID="Equation.3" ShapeID="_x0000_i1271" DrawAspect="Content" ObjectID="_1621152269" r:id="rId484"/>
        </w:object>
      </w:r>
      <w:r>
        <w:t>. Імовірність появи зв’язку між ними при генерації випадкового графа з таким ж кількістю вершин і ребер, як у вихідного графа, дорівнює</w:t>
      </w:r>
      <w:r>
        <w:rPr>
          <w:rFonts w:ascii="Cambria Math" w:hAnsi="Cambria Math" w:cs="Cambria Math"/>
        </w:rPr>
        <w:t xml:space="preserve"> </w:t>
      </w:r>
      <w:r w:rsidRPr="00B36EF7">
        <w:rPr>
          <w:position w:val="-28"/>
        </w:rPr>
        <w:object w:dxaOrig="560" w:dyaOrig="740" w14:anchorId="3D6F05A8">
          <v:shape id="_x0000_i1272" type="#_x0000_t75" style="width:27.75pt;height:36.75pt" o:ole="">
            <v:imagedata r:id="rId485" o:title=""/>
          </v:shape>
          <o:OLEObject Type="Embed" ProgID="Equation.3" ShapeID="_x0000_i1272" DrawAspect="Content" ObjectID="_1621152270" r:id="rId486"/>
        </w:object>
      </w:r>
      <w:r>
        <w:t xml:space="preserve">. Реальна кількість ребер в спільноті </w:t>
      </w:r>
      <w:r w:rsidRPr="00C63FD3">
        <w:rPr>
          <w:position w:val="-6"/>
        </w:rPr>
        <w:object w:dxaOrig="260" w:dyaOrig="300" w14:anchorId="3B1F6F33">
          <v:shape id="_x0000_i1273" type="#_x0000_t75" style="width:12.75pt;height:15pt" o:ole="">
            <v:imagedata r:id="rId487" o:title=""/>
          </v:shape>
          <o:OLEObject Type="Embed" ProgID="Equation.3" ShapeID="_x0000_i1273" DrawAspect="Content" ObjectID="_1621152271" r:id="rId488"/>
        </w:object>
      </w:r>
      <w:r>
        <w:t xml:space="preserve">  буде дорівнювати </w:t>
      </w:r>
      <w:r w:rsidRPr="00C63FD3">
        <w:rPr>
          <w:position w:val="-36"/>
        </w:rPr>
        <w:object w:dxaOrig="780" w:dyaOrig="620" w14:anchorId="533D7470">
          <v:shape id="_x0000_i1274" type="#_x0000_t75" style="width:39pt;height:31.5pt" o:ole="">
            <v:imagedata r:id="rId489" o:title=""/>
          </v:shape>
          <o:OLEObject Type="Embed" ProgID="Equation.3" ShapeID="_x0000_i1274" DrawAspect="Content" ObjectID="_1621152272" r:id="rId490"/>
        </w:object>
      </w:r>
      <w:r>
        <w:t xml:space="preserve"> </w:t>
      </w:r>
      <w:r w:rsidR="00C52B0B">
        <w:t>[34</w:t>
      </w:r>
      <w:r w:rsidRPr="00C63FD3">
        <w:t>]</w:t>
      </w:r>
      <w:r>
        <w:t xml:space="preserve"> . </w:t>
      </w:r>
    </w:p>
    <w:p w14:paraId="0724F62A" w14:textId="25DE6CDA" w:rsidR="00C63FD3" w:rsidRDefault="00C63FD3" w:rsidP="00C63FD3">
      <w:r>
        <w:t>Таким чином, модулярність</w:t>
      </w:r>
      <w:r w:rsidRPr="00C63FD3">
        <w:t xml:space="preserve"> дорівнює різниці між часткою ребер всередині спільноти при даному розбитті</w:t>
      </w:r>
      <w:r>
        <w:t xml:space="preserve"> на спільноти</w:t>
      </w:r>
      <w:r w:rsidRPr="00C63FD3">
        <w:t xml:space="preserve"> і часткою ребер, якби вони були випадково згенеровані</w:t>
      </w:r>
      <w:r>
        <w:t xml:space="preserve"> </w:t>
      </w:r>
      <w:r w:rsidR="00C52B0B">
        <w:t>[34</w:t>
      </w:r>
      <w:r w:rsidRPr="00C63FD3">
        <w:t>]</w:t>
      </w:r>
      <w:r>
        <w:t>.</w:t>
      </w:r>
    </w:p>
    <w:p w14:paraId="1CE4D4E2" w14:textId="71E10923" w:rsidR="00C63FD3" w:rsidRDefault="00C63FD3" w:rsidP="00C63FD3">
      <w:r>
        <w:t>Багато методів розбиття на спільноти, зокрема ті, що розглянуті в даній дисертації, базуються на оптимізації модулярності.</w:t>
      </w:r>
    </w:p>
    <w:p w14:paraId="73DDEF85" w14:textId="7E1611F0" w:rsidR="00D06AEE" w:rsidRDefault="00D06AEE" w:rsidP="00B703FF">
      <w:pPr>
        <w:pStyle w:val="3"/>
        <w:numPr>
          <w:ilvl w:val="2"/>
          <w:numId w:val="8"/>
        </w:numPr>
      </w:pPr>
      <w:bookmarkStart w:id="36" w:name="_Toc8943737"/>
      <w:r>
        <w:t>Алгоритм Гірвана-Ньюмена</w:t>
      </w:r>
      <w:bookmarkEnd w:id="36"/>
    </w:p>
    <w:p w14:paraId="2FBB21C5" w14:textId="77777777" w:rsidR="00D06AEE" w:rsidRDefault="00D06AEE" w:rsidP="00D06AEE">
      <w:r>
        <w:t>Алгоритм Гірвана-Ньюмена полягає в пошуку найкоротших шляхів між усіма парами вершин, присвоєнні ваг ребрам в залежності від того, скільки найкоротших шляхів проходить по них і подальшому видаленні ребер з найбільшими вагами [35</w:t>
      </w:r>
      <w:r w:rsidRPr="00C96F30">
        <w:t>]</w:t>
      </w:r>
      <w:r>
        <w:t xml:space="preserve">. </w:t>
      </w:r>
    </w:p>
    <w:p w14:paraId="009D7938" w14:textId="3FE29CE4" w:rsidR="00D06AEE" w:rsidRDefault="00D06AEE" w:rsidP="00D06AEE">
      <w:r>
        <w:t>Алгоритм містить наступні кроки</w:t>
      </w:r>
      <w:r w:rsidR="00C52B0B">
        <w:rPr>
          <w:lang w:val="en-US"/>
        </w:rPr>
        <w:t xml:space="preserve"> [34</w:t>
      </w:r>
      <w:r>
        <w:rPr>
          <w:lang w:val="en-US"/>
        </w:rPr>
        <w:t>]</w:t>
      </w:r>
      <w:r>
        <w:t>:</w:t>
      </w:r>
    </w:p>
    <w:p w14:paraId="7D5764F1" w14:textId="3787B00B" w:rsidR="00D06AEE" w:rsidRPr="00D06AEE" w:rsidRDefault="00395144" w:rsidP="00B703FF">
      <w:pPr>
        <w:pStyle w:val="ListParagraph"/>
        <w:numPr>
          <w:ilvl w:val="0"/>
          <w:numId w:val="15"/>
        </w:numPr>
        <w:rPr>
          <w:lang w:val="ru-RU"/>
        </w:rPr>
      </w:pPr>
      <w:proofErr w:type="gramStart"/>
      <w:r>
        <w:rPr>
          <w:lang w:val="ru-RU"/>
        </w:rPr>
        <w:t>і</w:t>
      </w:r>
      <w:r w:rsidR="00D06AEE" w:rsidRPr="00D06AEE">
        <w:rPr>
          <w:lang w:val="ru-RU"/>
        </w:rPr>
        <w:t>ніціалізувати</w:t>
      </w:r>
      <w:proofErr w:type="gramEnd"/>
      <w:r w:rsidR="00D06AEE" w:rsidRPr="00D06AEE">
        <w:rPr>
          <w:lang w:val="ru-RU"/>
        </w:rPr>
        <w:t xml:space="preserve"> ваги</w:t>
      </w:r>
      <w:r>
        <w:t>;</w:t>
      </w:r>
    </w:p>
    <w:p w14:paraId="1CC8641E" w14:textId="673D7E89" w:rsidR="00D06AEE" w:rsidRPr="00D06AEE" w:rsidRDefault="00395144" w:rsidP="00B703FF">
      <w:pPr>
        <w:pStyle w:val="ListParagraph"/>
        <w:numPr>
          <w:ilvl w:val="0"/>
          <w:numId w:val="15"/>
        </w:numPr>
        <w:rPr>
          <w:lang w:val="ru-RU"/>
        </w:rPr>
      </w:pPr>
      <w:proofErr w:type="gramStart"/>
      <w:r>
        <w:rPr>
          <w:lang w:val="ru-RU"/>
        </w:rPr>
        <w:lastRenderedPageBreak/>
        <w:t>в</w:t>
      </w:r>
      <w:r w:rsidR="00D06AEE" w:rsidRPr="00D06AEE">
        <w:rPr>
          <w:lang w:val="ru-RU"/>
        </w:rPr>
        <w:t>идалити</w:t>
      </w:r>
      <w:proofErr w:type="gramEnd"/>
      <w:r w:rsidR="00D06AEE" w:rsidRPr="00D06AEE">
        <w:rPr>
          <w:lang w:val="ru-RU"/>
        </w:rPr>
        <w:t xml:space="preserve"> ребро з найбільшою вагою</w:t>
      </w:r>
      <w:r w:rsidRPr="00395144">
        <w:rPr>
          <w:lang w:val="ru-RU"/>
        </w:rPr>
        <w:t>;</w:t>
      </w:r>
    </w:p>
    <w:p w14:paraId="4EB5A266" w14:textId="3D2C376B" w:rsidR="00D06AEE" w:rsidRPr="00D06AEE" w:rsidRDefault="00395144" w:rsidP="00B703FF">
      <w:pPr>
        <w:pStyle w:val="ListParagraph"/>
        <w:numPr>
          <w:ilvl w:val="0"/>
          <w:numId w:val="15"/>
        </w:numPr>
        <w:rPr>
          <w:lang w:val="ru-RU"/>
        </w:rPr>
      </w:pPr>
      <w:proofErr w:type="gramStart"/>
      <w:r>
        <w:rPr>
          <w:lang w:val="ru-RU"/>
        </w:rPr>
        <w:t>п</w:t>
      </w:r>
      <w:r w:rsidR="00D06AEE" w:rsidRPr="00D06AEE">
        <w:rPr>
          <w:lang w:val="ru-RU"/>
        </w:rPr>
        <w:t>ерерахувати</w:t>
      </w:r>
      <w:proofErr w:type="gramEnd"/>
      <w:r w:rsidR="00D06AEE" w:rsidRPr="00D06AEE">
        <w:rPr>
          <w:lang w:val="ru-RU"/>
        </w:rPr>
        <w:t xml:space="preserve"> ваги для ребер</w:t>
      </w:r>
      <w:r>
        <w:t>;</w:t>
      </w:r>
    </w:p>
    <w:p w14:paraId="2923F22E" w14:textId="6456E20E" w:rsidR="00D06AEE" w:rsidRPr="00D06AEE" w:rsidRDefault="00395144" w:rsidP="00B703FF">
      <w:pPr>
        <w:pStyle w:val="ListParagraph"/>
        <w:numPr>
          <w:ilvl w:val="0"/>
          <w:numId w:val="15"/>
        </w:numPr>
        <w:rPr>
          <w:lang w:val="ru-RU"/>
        </w:rPr>
      </w:pPr>
      <w:proofErr w:type="gramStart"/>
      <w:r>
        <w:rPr>
          <w:lang w:val="ru-RU"/>
        </w:rPr>
        <w:t>спільнотами</w:t>
      </w:r>
      <w:proofErr w:type="gramEnd"/>
      <w:r w:rsidR="00D06AEE" w:rsidRPr="00D06AEE">
        <w:rPr>
          <w:lang w:val="ru-RU"/>
        </w:rPr>
        <w:t xml:space="preserve"> вважаються всі компоненти зв'язності</w:t>
      </w:r>
      <w:r w:rsidRPr="00395144">
        <w:rPr>
          <w:lang w:val="ru-RU"/>
        </w:rPr>
        <w:t>;</w:t>
      </w:r>
    </w:p>
    <w:p w14:paraId="630EA15B" w14:textId="742B1949" w:rsidR="00D06AEE" w:rsidRPr="00D06AEE" w:rsidRDefault="00395144" w:rsidP="00B703FF">
      <w:pPr>
        <w:pStyle w:val="ListParagraph"/>
        <w:numPr>
          <w:ilvl w:val="0"/>
          <w:numId w:val="15"/>
        </w:numPr>
        <w:rPr>
          <w:lang w:val="ru-RU"/>
        </w:rPr>
      </w:pPr>
      <w:proofErr w:type="gramStart"/>
      <w:r>
        <w:rPr>
          <w:lang w:val="ru-RU"/>
        </w:rPr>
        <w:t>п</w:t>
      </w:r>
      <w:r w:rsidR="004D3EE3">
        <w:rPr>
          <w:lang w:val="ru-RU"/>
        </w:rPr>
        <w:t>орахувати</w:t>
      </w:r>
      <w:proofErr w:type="gramEnd"/>
      <w:r w:rsidR="004D3EE3">
        <w:rPr>
          <w:lang w:val="ru-RU"/>
        </w:rPr>
        <w:t xml:space="preserve"> функціонал модулярн</w:t>
      </w:r>
      <w:r w:rsidR="004D3EE3">
        <w:rPr>
          <w:lang w:val="uk-UA"/>
        </w:rPr>
        <w:t>ості</w:t>
      </w:r>
      <w:r>
        <w:t>;</w:t>
      </w:r>
    </w:p>
    <w:p w14:paraId="53D246BA" w14:textId="3475FC6F" w:rsidR="00D06AEE" w:rsidRPr="00D06AEE" w:rsidRDefault="00395144" w:rsidP="00B703FF">
      <w:pPr>
        <w:pStyle w:val="ListParagraph"/>
        <w:numPr>
          <w:ilvl w:val="0"/>
          <w:numId w:val="15"/>
        </w:numPr>
        <w:rPr>
          <w:lang w:val="ru-RU"/>
        </w:rPr>
      </w:pPr>
      <w:proofErr w:type="gramStart"/>
      <w:r>
        <w:rPr>
          <w:lang w:val="ru-RU"/>
        </w:rPr>
        <w:t>повторювати</w:t>
      </w:r>
      <w:proofErr w:type="gramEnd"/>
      <w:r>
        <w:rPr>
          <w:lang w:val="ru-RU"/>
        </w:rPr>
        <w:t xml:space="preserve"> з кроки </w:t>
      </w:r>
      <w:r>
        <w:rPr>
          <w:lang w:val="uk-UA"/>
        </w:rPr>
        <w:t>б</w:t>
      </w:r>
      <w:r>
        <w:rPr>
          <w:lang w:val="ru-RU"/>
        </w:rPr>
        <w:t>-д</w:t>
      </w:r>
      <w:r w:rsidR="00D06AEE" w:rsidRPr="00D06AEE">
        <w:rPr>
          <w:lang w:val="ru-RU"/>
        </w:rPr>
        <w:t>, поки є ребра</w:t>
      </w:r>
      <w:r w:rsidRPr="00395144">
        <w:rPr>
          <w:lang w:val="ru-RU"/>
        </w:rPr>
        <w:t>.</w:t>
      </w:r>
    </w:p>
    <w:p w14:paraId="7CDE293D" w14:textId="522A47ED" w:rsidR="00C63FD3" w:rsidRDefault="00D06AEE" w:rsidP="00D06AEE">
      <w:r>
        <w:t xml:space="preserve">На кожній ітерації процесу </w:t>
      </w:r>
      <w:r>
        <w:rPr>
          <w:lang w:val="ru-RU"/>
        </w:rPr>
        <w:t>отриму</w:t>
      </w:r>
      <w:r>
        <w:t>ємо якесь розбиття вершин. Послідовність таких розбиттів, що має вигляд дерева, в листках якого знаходяться</w:t>
      </w:r>
      <w:r>
        <w:rPr>
          <w:lang w:val="ru-RU"/>
        </w:rPr>
        <w:t xml:space="preserve"> </w:t>
      </w:r>
      <w:r>
        <w:t>спільноти з однією вершиною, а в корені - велика спільнота, що містить всі</w:t>
      </w:r>
      <w:r>
        <w:rPr>
          <w:lang w:val="ru-RU"/>
        </w:rPr>
        <w:t xml:space="preserve"> </w:t>
      </w:r>
      <w:r>
        <w:t>вершини, називається дендрограмою. Результатом роботи алгоритму є ярус</w:t>
      </w:r>
      <w:r>
        <w:rPr>
          <w:lang w:val="ru-RU"/>
        </w:rPr>
        <w:t xml:space="preserve"> </w:t>
      </w:r>
      <w:r>
        <w:t xml:space="preserve">дендрограми (тобто розбиття), що має максимальну модулярність </w:t>
      </w:r>
      <w:r w:rsidR="00C52B0B">
        <w:rPr>
          <w:lang w:val="ru-RU"/>
        </w:rPr>
        <w:t>[34</w:t>
      </w:r>
      <w:r w:rsidRPr="00D06AEE">
        <w:rPr>
          <w:lang w:val="ru-RU"/>
        </w:rPr>
        <w:t>]</w:t>
      </w:r>
      <w:r>
        <w:t>.</w:t>
      </w:r>
    </w:p>
    <w:p w14:paraId="34679AF0" w14:textId="77777777" w:rsidR="00D06AEE" w:rsidRDefault="00D06AEE" w:rsidP="00D06AEE">
      <w:r>
        <w:t xml:space="preserve">Одним з недоліків даного алгоритму є його час роботи, який оцінюється як </w:t>
      </w:r>
      <w:r w:rsidRPr="00D06AEE">
        <w:rPr>
          <w:position w:val="-12"/>
        </w:rPr>
        <w:object w:dxaOrig="940" w:dyaOrig="400" w14:anchorId="1BB9726E">
          <v:shape id="_x0000_i1275" type="#_x0000_t75" style="width:48pt;height:20.25pt" o:ole="">
            <v:imagedata r:id="rId491" o:title=""/>
          </v:shape>
          <o:OLEObject Type="Embed" ProgID="Equation.3" ShapeID="_x0000_i1275" DrawAspect="Content" ObjectID="_1621152273" r:id="rId492"/>
        </w:object>
      </w:r>
      <w:r>
        <w:t xml:space="preserve">, де </w:t>
      </w:r>
      <w:r>
        <w:rPr>
          <w:lang w:val="en-US"/>
        </w:rPr>
        <w:t>m</w:t>
      </w:r>
      <w:r w:rsidRPr="00C96F30">
        <w:t xml:space="preserve"> – </w:t>
      </w:r>
      <w:r>
        <w:t xml:space="preserve">кількість реберт і </w:t>
      </w:r>
      <w:r>
        <w:rPr>
          <w:lang w:val="en-US"/>
        </w:rPr>
        <w:t>n</w:t>
      </w:r>
      <w:r w:rsidRPr="00C96F30">
        <w:t xml:space="preserve"> </w:t>
      </w:r>
      <w:r>
        <w:t>–</w:t>
      </w:r>
      <w:r w:rsidRPr="00C96F30">
        <w:t xml:space="preserve"> </w:t>
      </w:r>
      <w:r>
        <w:t>кількість вершин [36</w:t>
      </w:r>
      <w:r w:rsidRPr="00C96F30">
        <w:t>]</w:t>
      </w:r>
      <w:r>
        <w:t>.</w:t>
      </w:r>
    </w:p>
    <w:p w14:paraId="797A0BD3" w14:textId="3DBD565A" w:rsidR="00D06AEE" w:rsidRPr="00D06AEE" w:rsidRDefault="00D06AEE" w:rsidP="00B703FF">
      <w:pPr>
        <w:pStyle w:val="3"/>
        <w:numPr>
          <w:ilvl w:val="2"/>
          <w:numId w:val="8"/>
        </w:numPr>
      </w:pPr>
      <w:bookmarkStart w:id="37" w:name="_Toc8943738"/>
      <w:r w:rsidRPr="00D06AEE">
        <w:t>Жад</w:t>
      </w:r>
      <w:r>
        <w:t xml:space="preserve">ібний </w:t>
      </w:r>
      <w:r w:rsidRPr="0050396A">
        <w:t>алгоритм</w:t>
      </w:r>
      <w:r>
        <w:t>, заснований на ієрархічній агломерації</w:t>
      </w:r>
      <w:bookmarkEnd w:id="37"/>
    </w:p>
    <w:p w14:paraId="5C000335" w14:textId="5F18AF3C" w:rsidR="00D06AEE" w:rsidRDefault="00D06AEE" w:rsidP="00D06AEE">
      <w:r>
        <w:t xml:space="preserve">Цей алгоритм </w:t>
      </w:r>
      <w:r w:rsidRPr="0050396A">
        <w:t>поляга</w:t>
      </w:r>
      <w:r>
        <w:t>є не в поетапному розділенні на різні спільноти, а навпаки в поєднанні окремих спільнот. Тобто на першому кроці алгоритму кожний вузол належить окремій спільноті, а потім спільноти поєднуються так, щоб максимізувати модулярність на кожному кроці</w:t>
      </w:r>
      <w:r w:rsidR="00C52B0B">
        <w:rPr>
          <w:lang w:val="ru-RU"/>
        </w:rPr>
        <w:t xml:space="preserve"> [34</w:t>
      </w:r>
      <w:r w:rsidRPr="007679B0">
        <w:rPr>
          <w:lang w:val="ru-RU"/>
        </w:rPr>
        <w:t>]</w:t>
      </w:r>
      <w:r>
        <w:t xml:space="preserve">. </w:t>
      </w:r>
    </w:p>
    <w:p w14:paraId="034CE0A5" w14:textId="6517B68A" w:rsidR="00D06AEE" w:rsidRPr="00D41014" w:rsidRDefault="00D06AEE" w:rsidP="00D06AEE">
      <w:pPr>
        <w:rPr>
          <w:lang w:val="ru-RU"/>
        </w:rPr>
      </w:pPr>
      <w:r>
        <w:t>При цьому об'єднуються тільки інцідентние пари вершин, так як,</w:t>
      </w:r>
      <w:r w:rsidRPr="00D06AEE">
        <w:rPr>
          <w:lang w:val="ru-RU"/>
        </w:rPr>
        <w:t xml:space="preserve"> </w:t>
      </w:r>
      <w:r>
        <w:t>в іншому випадку, модулярних не може збільшитися</w:t>
      </w:r>
      <w:r w:rsidRPr="00D06AEE">
        <w:rPr>
          <w:lang w:val="ru-RU"/>
        </w:rPr>
        <w:t>.</w:t>
      </w:r>
      <w:r>
        <w:t xml:space="preserve"> </w:t>
      </w:r>
      <w:r w:rsidRPr="00D06AEE">
        <w:t>Результ</w:t>
      </w:r>
      <w:r>
        <w:t>атом роботи алгоритму буде ярус дендрограми, на якому модулярність</w:t>
      </w:r>
      <w:r w:rsidRPr="00D06AEE">
        <w:t xml:space="preserve"> максимальна.</w:t>
      </w:r>
    </w:p>
    <w:p w14:paraId="29C0832E" w14:textId="597873A4" w:rsidR="006950A3" w:rsidRDefault="00D06AEE" w:rsidP="00D06AEE">
      <w:r>
        <w:t>Якщо реалізувати цей алгоритм з використанням зваженого бінарного дерева, а також бінарної купи, то його оцінка складності буде складати О(</w:t>
      </w:r>
      <w:r w:rsidRPr="0021119A">
        <w:rPr>
          <w:position w:val="-12"/>
        </w:rPr>
        <w:object w:dxaOrig="999" w:dyaOrig="360" w14:anchorId="2BD16308">
          <v:shape id="_x0000_i1276" type="#_x0000_t75" style="width:50.25pt;height:18pt" o:ole="">
            <v:imagedata r:id="rId22" o:title=""/>
          </v:shape>
          <o:OLEObject Type="Embed" ProgID="Equation.3" ShapeID="_x0000_i1276" DrawAspect="Content" ObjectID="_1621152274" r:id="rId493"/>
        </w:object>
      </w:r>
      <w:r w:rsidRPr="007679B0">
        <w:rPr>
          <w:lang w:val="ru-RU"/>
        </w:rPr>
        <w:t>)</w:t>
      </w:r>
      <w:r>
        <w:t>.</w:t>
      </w:r>
    </w:p>
    <w:p w14:paraId="285C8949" w14:textId="74690947" w:rsidR="00D06AEE" w:rsidRPr="00D06AEE" w:rsidRDefault="00D06AEE" w:rsidP="00B703FF">
      <w:pPr>
        <w:pStyle w:val="3"/>
        <w:numPr>
          <w:ilvl w:val="2"/>
          <w:numId w:val="8"/>
        </w:numPr>
      </w:pPr>
      <w:bookmarkStart w:id="38" w:name="_Toc8943739"/>
      <w:r>
        <w:t>Результати експериментів</w:t>
      </w:r>
      <w:bookmarkEnd w:id="38"/>
    </w:p>
    <w:p w14:paraId="1703C285" w14:textId="6D51BF51" w:rsidR="00D06AEE" w:rsidRPr="009F2896" w:rsidRDefault="00D06AEE" w:rsidP="00D06AEE">
      <w:r>
        <w:t xml:space="preserve">Проведемо експерименти для перевірки того, на скільки легко відокремлюються спільноти </w:t>
      </w:r>
      <w:r>
        <w:rPr>
          <w:lang w:val="en-US"/>
        </w:rPr>
        <w:t>free</w:t>
      </w:r>
      <w:r w:rsidRPr="00D06AEE">
        <w:rPr>
          <w:lang w:val="ru-RU"/>
        </w:rPr>
        <w:t>-</w:t>
      </w:r>
      <w:r>
        <w:rPr>
          <w:lang w:val="en-US"/>
        </w:rPr>
        <w:t>ride</w:t>
      </w:r>
      <w:r w:rsidRPr="00D06AEE">
        <w:rPr>
          <w:lang w:val="ru-RU"/>
        </w:rPr>
        <w:t xml:space="preserve"> </w:t>
      </w:r>
      <w:r>
        <w:t xml:space="preserve">користувачів від основної мережі. В якості </w:t>
      </w:r>
      <w:r>
        <w:lastRenderedPageBreak/>
        <w:t xml:space="preserve">основної мережі використаємо мережі на 2000 вузлів, з яких 400 складають автори - </w:t>
      </w:r>
      <w:r>
        <w:rPr>
          <w:lang w:val="en-US"/>
        </w:rPr>
        <w:t>SWG</w:t>
      </w:r>
      <w:r>
        <w:t xml:space="preserve"> (з параметром </w:t>
      </w:r>
      <w:r>
        <w:rPr>
          <w:lang w:val="en-US"/>
        </w:rPr>
        <w:t>rewire</w:t>
      </w:r>
      <w:r w:rsidRPr="00D06AEE">
        <w:t xml:space="preserve"> </w:t>
      </w:r>
      <w:r>
        <w:rPr>
          <w:lang w:val="en-US"/>
        </w:rPr>
        <w:t>prob</w:t>
      </w:r>
      <w:r w:rsidRPr="00D06AEE">
        <w:t xml:space="preserve">. </w:t>
      </w:r>
      <w:r>
        <w:t>–</w:t>
      </w:r>
      <w:r w:rsidRPr="00D06AEE">
        <w:t xml:space="preserve"> 0.2), </w:t>
      </w:r>
      <w:r>
        <w:rPr>
          <w:lang w:val="en-US"/>
        </w:rPr>
        <w:t>PAG</w:t>
      </w:r>
      <w:r>
        <w:t>.</w:t>
      </w:r>
    </w:p>
    <w:p w14:paraId="64F9823F" w14:textId="77777777" w:rsidR="00D06AEE" w:rsidRDefault="00D06AEE" w:rsidP="00D06AEE">
      <w:r>
        <w:t xml:space="preserve">Будемо вважати, що спільнота </w:t>
      </w:r>
      <w:r>
        <w:rPr>
          <w:lang w:val="en-US"/>
        </w:rPr>
        <w:t>free</w:t>
      </w:r>
      <w:r w:rsidRPr="00D06AEE">
        <w:t>-</w:t>
      </w:r>
      <w:r>
        <w:rPr>
          <w:lang w:val="en-US"/>
        </w:rPr>
        <w:t>ride</w:t>
      </w:r>
      <w:r w:rsidRPr="00D06AEE">
        <w:t xml:space="preserve"> </w:t>
      </w:r>
      <w:r>
        <w:t xml:space="preserve">користувачів скаладається з 30 користувачів. В якості структур кластерів, що представлятимуть спільноти </w:t>
      </w:r>
      <w:r>
        <w:rPr>
          <w:lang w:val="en-US"/>
        </w:rPr>
        <w:t>free</w:t>
      </w:r>
      <w:r w:rsidRPr="00D06AEE">
        <w:t>-</w:t>
      </w:r>
      <w:r>
        <w:rPr>
          <w:lang w:val="en-US"/>
        </w:rPr>
        <w:t>ride</w:t>
      </w:r>
      <w:r w:rsidRPr="00D06AEE">
        <w:t xml:space="preserve"> </w:t>
      </w:r>
      <w:r>
        <w:t>користувачів, використаємо ті, використання яких надало найбільшу кількість нагороди під час проведення експериментів у розділі 2.2. Тобто, перевіримо: УК2</w:t>
      </w:r>
      <w:r w:rsidRPr="00D06AEE">
        <w:t xml:space="preserve"> при </w:t>
      </w:r>
      <w:r w:rsidRPr="00297C3D">
        <w:rPr>
          <w:position w:val="-12"/>
          <w:lang w:val="ru-RU"/>
        </w:rPr>
        <w:object w:dxaOrig="1320" w:dyaOrig="360" w14:anchorId="205C9D68">
          <v:shape id="_x0000_i1277" type="#_x0000_t75" style="width:66.75pt;height:18pt" o:ole="">
            <v:imagedata r:id="rId494" o:title=""/>
          </v:shape>
          <o:OLEObject Type="Embed" ProgID="Equation.3" ShapeID="_x0000_i1277" DrawAspect="Content" ObjectID="_1621152275" r:id="rId495"/>
        </w:object>
      </w:r>
      <w:r w:rsidRPr="00D06AEE">
        <w:t xml:space="preserve"> (</w:t>
      </w:r>
      <w:r>
        <w:rPr>
          <w:lang w:val="en-US"/>
        </w:rPr>
        <w:t>gr</w:t>
      </w:r>
      <w:r w:rsidRPr="00D06AEE">
        <w:t>2(3,2))</w:t>
      </w:r>
      <w:r>
        <w:t>, УК2</w:t>
      </w:r>
      <w:r w:rsidRPr="00D06AEE">
        <w:t xml:space="preserve"> при </w:t>
      </w:r>
      <w:r w:rsidRPr="00297C3D">
        <w:rPr>
          <w:position w:val="-12"/>
          <w:lang w:val="ru-RU"/>
        </w:rPr>
        <w:object w:dxaOrig="1320" w:dyaOrig="360" w14:anchorId="1C0F65F7">
          <v:shape id="_x0000_i1278" type="#_x0000_t75" style="width:66.75pt;height:18pt" o:ole="">
            <v:imagedata r:id="rId496" o:title=""/>
          </v:shape>
          <o:OLEObject Type="Embed" ProgID="Equation.3" ShapeID="_x0000_i1278" DrawAspect="Content" ObjectID="_1621152276" r:id="rId497"/>
        </w:object>
      </w:r>
      <w:r w:rsidRPr="00D06AEE">
        <w:t xml:space="preserve"> (</w:t>
      </w:r>
      <w:r>
        <w:rPr>
          <w:lang w:val="en-US"/>
        </w:rPr>
        <w:t>gr</w:t>
      </w:r>
      <w:r w:rsidRPr="00D06AEE">
        <w:t>2(2,3))</w:t>
      </w:r>
      <w:r>
        <w:t xml:space="preserve">, </w:t>
      </w:r>
      <w:r w:rsidRPr="00D06AEE">
        <w:t xml:space="preserve">УК при </w:t>
      </w:r>
      <w:r w:rsidRPr="00297C3D">
        <w:rPr>
          <w:position w:val="-6"/>
          <w:lang w:val="ru-RU"/>
        </w:rPr>
        <w:object w:dxaOrig="680" w:dyaOrig="300" w14:anchorId="52BFCD8B">
          <v:shape id="_x0000_i1279" type="#_x0000_t75" style="width:34.5pt;height:15pt" o:ole="">
            <v:imagedata r:id="rId439" o:title=""/>
          </v:shape>
          <o:OLEObject Type="Embed" ProgID="Equation.3" ShapeID="_x0000_i1279" DrawAspect="Content" ObjectID="_1621152277" r:id="rId498"/>
        </w:object>
      </w:r>
      <w:r w:rsidRPr="00D06AEE">
        <w:t xml:space="preserve"> (</w:t>
      </w:r>
      <w:r w:rsidRPr="00C11C87">
        <w:rPr>
          <w:lang w:val="en-US"/>
        </w:rPr>
        <w:t>gr</w:t>
      </w:r>
      <w:r w:rsidRPr="00D06AEE">
        <w:t>1(5</w:t>
      </w:r>
      <w:r>
        <w:t xml:space="preserve">)), </w:t>
      </w:r>
      <w:r w:rsidRPr="00D06AEE">
        <w:t xml:space="preserve">УК2 при </w:t>
      </w:r>
      <w:r w:rsidRPr="00297C3D">
        <w:rPr>
          <w:position w:val="-12"/>
          <w:lang w:val="ru-RU"/>
        </w:rPr>
        <w:object w:dxaOrig="1300" w:dyaOrig="360" w14:anchorId="7BFB4155">
          <v:shape id="_x0000_i1280" type="#_x0000_t75" style="width:65.25pt;height:18pt" o:ole="">
            <v:imagedata r:id="rId499" o:title=""/>
          </v:shape>
          <o:OLEObject Type="Embed" ProgID="Equation.3" ShapeID="_x0000_i1280" DrawAspect="Content" ObjectID="_1621152278" r:id="rId500"/>
        </w:object>
      </w:r>
      <w:r w:rsidRPr="00D06AEE">
        <w:t xml:space="preserve"> (</w:t>
      </w:r>
      <w:r w:rsidRPr="00C11C87">
        <w:rPr>
          <w:lang w:val="en-US"/>
        </w:rPr>
        <w:t>gr</w:t>
      </w:r>
      <w:r w:rsidRPr="00D06AEE">
        <w:t>2(3,3))</w:t>
      </w:r>
      <w:r>
        <w:t>.</w:t>
      </w:r>
      <w:r w:rsidRPr="00D06AEE">
        <w:t xml:space="preserve"> </w:t>
      </w:r>
    </w:p>
    <w:p w14:paraId="220B9DF8" w14:textId="77777777" w:rsidR="00D06AEE" w:rsidRDefault="00D06AEE" w:rsidP="00D06AEE">
      <w:r>
        <w:t xml:space="preserve">Так як час виконання алгоритму Гірвана-Ньюмена на графах з потрібною для даних експериментів розмірністю виявився надто великим, було вирішено відмовитися від його використання. </w:t>
      </w:r>
    </w:p>
    <w:p w14:paraId="3DA593A8" w14:textId="16509D50" w:rsidR="00D06AEE" w:rsidRDefault="00D06AEE" w:rsidP="00D06AEE">
      <w:r>
        <w:t xml:space="preserve">Суть проведення окремого експерименту полягає в тому, щоб провести пошук спільнот в загальній мережі, а потім визначити, чи було виявлено спільноту </w:t>
      </w:r>
      <w:r>
        <w:rPr>
          <w:lang w:val="en-US"/>
        </w:rPr>
        <w:t>free</w:t>
      </w:r>
      <w:r w:rsidRPr="00D06AEE">
        <w:rPr>
          <w:lang w:val="ru-RU"/>
        </w:rPr>
        <w:t>-</w:t>
      </w:r>
      <w:r>
        <w:rPr>
          <w:lang w:val="en-US"/>
        </w:rPr>
        <w:t>ride</w:t>
      </w:r>
      <w:r w:rsidRPr="00D06AEE">
        <w:rPr>
          <w:lang w:val="ru-RU"/>
        </w:rPr>
        <w:t xml:space="preserve"> </w:t>
      </w:r>
      <w:r>
        <w:t xml:space="preserve">користувачів. Експерименти повторювалися для кількості зв’язків від кожного з підписників спільноти </w:t>
      </w:r>
      <w:r>
        <w:rPr>
          <w:lang w:val="en-US"/>
        </w:rPr>
        <w:t>free</w:t>
      </w:r>
      <w:r w:rsidRPr="00D06AEE">
        <w:t>-</w:t>
      </w:r>
      <w:r>
        <w:rPr>
          <w:lang w:val="en-US"/>
        </w:rPr>
        <w:t>ride</w:t>
      </w:r>
      <w:r w:rsidRPr="00D06AEE">
        <w:t xml:space="preserve"> </w:t>
      </w:r>
      <w:r>
        <w:t xml:space="preserve">користувачів до авторів з основної мережі від 1 до 8. Для кожного зі значень експеримент повторювався 100 разів і було визначено, скільки разів зі 100 було виявлено спільноту </w:t>
      </w:r>
      <w:r>
        <w:rPr>
          <w:lang w:val="en-US"/>
        </w:rPr>
        <w:t>free</w:t>
      </w:r>
      <w:r w:rsidRPr="00D06AEE">
        <w:rPr>
          <w:lang w:val="ru-RU"/>
        </w:rPr>
        <w:t>-</w:t>
      </w:r>
      <w:r>
        <w:rPr>
          <w:lang w:val="en-US"/>
        </w:rPr>
        <w:t>ride</w:t>
      </w:r>
      <w:r w:rsidRPr="00D06AEE">
        <w:rPr>
          <w:lang w:val="ru-RU"/>
        </w:rPr>
        <w:t xml:space="preserve"> </w:t>
      </w:r>
      <w:r w:rsidR="00881563">
        <w:t>користувачів. На рисунках 2.</w:t>
      </w:r>
      <w:r w:rsidR="00CA3146">
        <w:rPr>
          <w:lang w:val="ru-RU"/>
        </w:rPr>
        <w:t>29</w:t>
      </w:r>
      <w:r w:rsidR="00881563">
        <w:t>-2.</w:t>
      </w:r>
      <w:r w:rsidR="00CA3146">
        <w:t>30</w:t>
      </w:r>
      <w:r>
        <w:t xml:space="preserve"> наведено результати проведення цих експериментів.</w:t>
      </w:r>
    </w:p>
    <w:p w14:paraId="2CA49060" w14:textId="6420AA31" w:rsidR="00D06AEE" w:rsidRDefault="00D06AEE" w:rsidP="00D06AEE">
      <w:pPr>
        <w:ind w:firstLine="0"/>
        <w:jc w:val="center"/>
      </w:pPr>
      <w:r>
        <w:rPr>
          <w:noProof/>
        </w:rPr>
        <w:drawing>
          <wp:inline distT="0" distB="0" distL="0" distR="0" wp14:anchorId="542E0E17" wp14:editId="05DF5E9A">
            <wp:extent cx="4930775" cy="2838450"/>
            <wp:effectExtent l="0" t="0" r="3175" b="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1"/>
              </a:graphicData>
            </a:graphic>
          </wp:inline>
        </w:drawing>
      </w:r>
    </w:p>
    <w:p w14:paraId="67901450" w14:textId="5821FF94" w:rsidR="00D06AEE" w:rsidRPr="00D06AEE" w:rsidRDefault="00881563" w:rsidP="00D06AEE">
      <w:pPr>
        <w:ind w:firstLine="0"/>
        <w:jc w:val="center"/>
      </w:pPr>
      <w:r>
        <w:t>Рисунок 2.</w:t>
      </w:r>
      <w:r w:rsidR="00CA3146">
        <w:rPr>
          <w:lang w:val="ru-RU"/>
        </w:rPr>
        <w:t>29</w:t>
      </w:r>
      <w:r w:rsidR="00D06AEE">
        <w:t xml:space="preserve"> –</w:t>
      </w:r>
      <w:r w:rsidR="00D06AEE">
        <w:rPr>
          <w:lang w:val="ru-RU"/>
        </w:rPr>
        <w:t xml:space="preserve"> </w:t>
      </w:r>
      <w:r w:rsidR="00D06AEE">
        <w:t xml:space="preserve">Результати експериментів з виявлення кластерів при використанні </w:t>
      </w:r>
      <w:r w:rsidR="00D06AEE">
        <w:rPr>
          <w:lang w:val="en-US"/>
        </w:rPr>
        <w:t>SWG</w:t>
      </w:r>
      <w:r w:rsidR="00D06AEE" w:rsidRPr="00D06AEE">
        <w:rPr>
          <w:lang w:val="ru-RU"/>
        </w:rPr>
        <w:t xml:space="preserve"> </w:t>
      </w:r>
      <w:r w:rsidR="00D06AEE">
        <w:t>мережі</w:t>
      </w:r>
    </w:p>
    <w:p w14:paraId="4F67A449" w14:textId="151507F9" w:rsidR="00D06AEE" w:rsidRPr="00881563" w:rsidRDefault="00D06AEE" w:rsidP="00D06AEE">
      <w:pPr>
        <w:ind w:firstLine="0"/>
        <w:jc w:val="center"/>
        <w:rPr>
          <w:lang w:val="ru-RU"/>
        </w:rPr>
      </w:pPr>
      <w:r>
        <w:rPr>
          <w:noProof/>
        </w:rPr>
        <w:lastRenderedPageBreak/>
        <w:drawing>
          <wp:inline distT="0" distB="0" distL="0" distR="0" wp14:anchorId="62DFAA5B" wp14:editId="3997492A">
            <wp:extent cx="4572000" cy="2838450"/>
            <wp:effectExtent l="0" t="0" r="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2"/>
              </a:graphicData>
            </a:graphic>
          </wp:inline>
        </w:drawing>
      </w:r>
    </w:p>
    <w:p w14:paraId="56165A03" w14:textId="4AFA62F5" w:rsidR="00D06AEE" w:rsidRPr="00D06AEE" w:rsidRDefault="00881563" w:rsidP="00D06AEE">
      <w:pPr>
        <w:ind w:firstLine="0"/>
        <w:jc w:val="center"/>
      </w:pPr>
      <w:r>
        <w:t>Рисунок 2.</w:t>
      </w:r>
      <w:r w:rsidR="00CA3146">
        <w:t>30</w:t>
      </w:r>
      <w:r w:rsidR="00D06AEE">
        <w:t xml:space="preserve"> –</w:t>
      </w:r>
      <w:r w:rsidR="00D06AEE">
        <w:rPr>
          <w:lang w:val="ru-RU"/>
        </w:rPr>
        <w:t xml:space="preserve"> </w:t>
      </w:r>
      <w:r w:rsidR="00D06AEE">
        <w:t xml:space="preserve">Результати експериментів з виявлення кластерів при використанні </w:t>
      </w:r>
      <w:r w:rsidR="00D06AEE">
        <w:rPr>
          <w:lang w:val="en-US"/>
        </w:rPr>
        <w:t>PAG</w:t>
      </w:r>
      <w:r w:rsidR="00D06AEE" w:rsidRPr="00D06AEE">
        <w:rPr>
          <w:lang w:val="ru-RU"/>
        </w:rPr>
        <w:t xml:space="preserve"> </w:t>
      </w:r>
      <w:r w:rsidR="00D06AEE">
        <w:t>мережі</w:t>
      </w:r>
    </w:p>
    <w:p w14:paraId="1E4B222E" w14:textId="73F1DE93" w:rsidR="00D06AEE" w:rsidRDefault="00D06AEE" w:rsidP="00395144">
      <w:pPr>
        <w:pStyle w:val="Heading2"/>
        <w:ind w:left="1287" w:hanging="578"/>
      </w:pPr>
      <w:bookmarkStart w:id="39" w:name="_Toc8943740"/>
      <w:r>
        <w:t>Висновок до розділу</w:t>
      </w:r>
      <w:bookmarkEnd w:id="39"/>
    </w:p>
    <w:p w14:paraId="11E04533" w14:textId="77777777" w:rsidR="00D06AEE" w:rsidRDefault="00D06AEE" w:rsidP="00D06AEE">
      <w:pPr>
        <w:rPr>
          <w:lang w:eastAsia="en-US"/>
        </w:rPr>
      </w:pPr>
      <w:r>
        <w:t xml:space="preserve">Дослідження можливих способів зловживання з боку спільноти </w:t>
      </w:r>
      <w:r>
        <w:rPr>
          <w:lang w:val="en-US"/>
        </w:rPr>
        <w:t>free</w:t>
      </w:r>
      <w:r w:rsidRPr="00D06AEE">
        <w:t>-</w:t>
      </w:r>
      <w:r>
        <w:rPr>
          <w:lang w:val="en-US"/>
        </w:rPr>
        <w:t>ride</w:t>
      </w:r>
      <w:r w:rsidRPr="00D06AEE">
        <w:t xml:space="preserve"> </w:t>
      </w:r>
      <w:r>
        <w:t>користувачів можна розглядаються в цій роботі в рамках двох окремих задач. Спочатку було виконано дослідження ефективності використання різних структур</w:t>
      </w:r>
      <w:r w:rsidRPr="00D06AEE">
        <w:t xml:space="preserve"> </w:t>
      </w:r>
      <w:r>
        <w:t xml:space="preserve">кластерів з точки зору отримуваної спільнотою </w:t>
      </w:r>
      <w:r>
        <w:rPr>
          <w:lang w:val="en-US"/>
        </w:rPr>
        <w:t>free</w:t>
      </w:r>
      <w:r w:rsidRPr="00D06AEE">
        <w:t>-</w:t>
      </w:r>
      <w:r>
        <w:rPr>
          <w:lang w:val="en-US"/>
        </w:rPr>
        <w:t>ride</w:t>
      </w:r>
      <w:r w:rsidRPr="00D06AEE">
        <w:t xml:space="preserve"> </w:t>
      </w:r>
      <w:r>
        <w:t xml:space="preserve">користувачів нагороди при відсутності зв’язків з основною мережею. </w:t>
      </w:r>
      <w:r w:rsidRPr="00710181">
        <w:rPr>
          <w:lang w:eastAsia="en-US"/>
        </w:rPr>
        <w:t xml:space="preserve">В </w:t>
      </w:r>
      <w:r>
        <w:rPr>
          <w:lang w:eastAsia="en-US"/>
        </w:rPr>
        <w:t>цій частині дослідження</w:t>
      </w:r>
      <w:r w:rsidRPr="00710181">
        <w:rPr>
          <w:lang w:eastAsia="en-US"/>
        </w:rPr>
        <w:t xml:space="preserve"> розглянуті кілька способів організації кластерів, які, з урахуванням їх структури, названі: </w:t>
      </w:r>
      <w:r w:rsidRPr="00710181">
        <w:rPr>
          <w:i/>
          <w:lang w:eastAsia="en-US"/>
        </w:rPr>
        <w:t>Ланцюг, Кільце, Зірка і Узагальнений кільце</w:t>
      </w:r>
      <w:r>
        <w:rPr>
          <w:i/>
          <w:lang w:eastAsia="en-US"/>
        </w:rPr>
        <w:t>.</w:t>
      </w:r>
      <w:r>
        <w:rPr>
          <w:lang w:eastAsia="en-US"/>
        </w:rPr>
        <w:t xml:space="preserve"> За результатами цієї частини дослідження було зроблено висновок про те, що при об’єднанні достатньо великої кількості вузлів найбільш ефективною є структура Узагальнене кільце.</w:t>
      </w:r>
    </w:p>
    <w:p w14:paraId="6F29A544" w14:textId="434632D1" w:rsidR="00D06AEE" w:rsidRPr="0070060D" w:rsidRDefault="00D06AEE" w:rsidP="00D06AEE">
      <w:pPr>
        <w:rPr>
          <w:lang w:eastAsia="en-US"/>
        </w:rPr>
      </w:pPr>
      <w:r>
        <w:rPr>
          <w:lang w:eastAsia="en-US"/>
        </w:rPr>
        <w:t xml:space="preserve">В другій частині дослідження було висунуто припущення про вплив зовнішніх зв’язків з основною мережею на кількість отримуваної кластером </w:t>
      </w:r>
      <w:r>
        <w:rPr>
          <w:lang w:val="en-US" w:eastAsia="en-US"/>
        </w:rPr>
        <w:t>free</w:t>
      </w:r>
      <w:r w:rsidRPr="00D06AEE">
        <w:rPr>
          <w:lang w:eastAsia="en-US"/>
        </w:rPr>
        <w:t>-</w:t>
      </w:r>
      <w:r>
        <w:rPr>
          <w:lang w:val="en-US" w:eastAsia="en-US"/>
        </w:rPr>
        <w:t>ride</w:t>
      </w:r>
      <w:r w:rsidRPr="00D06AEE">
        <w:rPr>
          <w:lang w:eastAsia="en-US"/>
        </w:rPr>
        <w:t xml:space="preserve"> </w:t>
      </w:r>
      <w:r>
        <w:rPr>
          <w:lang w:eastAsia="en-US"/>
        </w:rPr>
        <w:t xml:space="preserve">користувачів нагороди. Також було запропопновано додаткову структуру кластеру – Друге узагальнене кільце, яка використовує це припущення по побудові зовнішніх зв’язків з основною мережею. В результаті </w:t>
      </w:r>
      <w:r w:rsidR="005D3DA0">
        <w:rPr>
          <w:lang w:eastAsia="en-US"/>
        </w:rPr>
        <w:t>п</w:t>
      </w:r>
      <w:r w:rsidR="008A131A">
        <w:rPr>
          <w:lang w:eastAsia="en-US"/>
        </w:rPr>
        <w:t xml:space="preserve">роведених експериментів було виявлено, що при використанні зв’язків від підписників, що належать спільноті </w:t>
      </w:r>
      <w:r w:rsidR="008A131A">
        <w:rPr>
          <w:lang w:val="en-US" w:eastAsia="en-US"/>
        </w:rPr>
        <w:t>free</w:t>
      </w:r>
      <w:r w:rsidR="008A131A" w:rsidRPr="008A131A">
        <w:rPr>
          <w:lang w:eastAsia="en-US"/>
        </w:rPr>
        <w:t>-</w:t>
      </w:r>
      <w:r w:rsidR="008A131A">
        <w:rPr>
          <w:lang w:val="en-US" w:eastAsia="en-US"/>
        </w:rPr>
        <w:t>ride</w:t>
      </w:r>
      <w:r w:rsidR="008A131A" w:rsidRPr="008A131A">
        <w:rPr>
          <w:lang w:eastAsia="en-US"/>
        </w:rPr>
        <w:t xml:space="preserve"> </w:t>
      </w:r>
      <w:r w:rsidR="008A131A">
        <w:rPr>
          <w:lang w:eastAsia="en-US"/>
        </w:rPr>
        <w:lastRenderedPageBreak/>
        <w:t xml:space="preserve">користувачів до авторів, що належать основній мережі, більш вигідно зазвичай використовувати такі структури кластерів, в яких підписники спільноти зв’язані з більшою кількістю авторів, що належать цій спільноті, так як це зменшує кількість нагороди, яка втрачається спільнотою через зовнішні зв’язки. Одним з </w:t>
      </w:r>
      <w:r w:rsidR="0070060D">
        <w:rPr>
          <w:lang w:eastAsia="en-US"/>
        </w:rPr>
        <w:t>головних стумулів будувати зв’язки від підписників, що належать спільноті</w:t>
      </w:r>
      <w:r w:rsidR="0070060D" w:rsidRPr="0070060D">
        <w:rPr>
          <w:lang w:eastAsia="en-US"/>
        </w:rPr>
        <w:t xml:space="preserve"> </w:t>
      </w:r>
      <w:r w:rsidR="0070060D">
        <w:rPr>
          <w:lang w:val="en-US" w:eastAsia="en-US"/>
        </w:rPr>
        <w:t>free</w:t>
      </w:r>
      <w:r w:rsidR="0070060D" w:rsidRPr="0070060D">
        <w:rPr>
          <w:lang w:eastAsia="en-US"/>
        </w:rPr>
        <w:t>-</w:t>
      </w:r>
      <w:r w:rsidR="0070060D">
        <w:rPr>
          <w:lang w:val="en-US" w:eastAsia="en-US"/>
        </w:rPr>
        <w:t>ride</w:t>
      </w:r>
      <w:r w:rsidR="0070060D" w:rsidRPr="0070060D">
        <w:rPr>
          <w:lang w:eastAsia="en-US"/>
        </w:rPr>
        <w:t xml:space="preserve"> </w:t>
      </w:r>
      <w:r w:rsidR="0070060D">
        <w:rPr>
          <w:lang w:eastAsia="en-US"/>
        </w:rPr>
        <w:t>користувачів, до авторів, що належать основній мережі, було визначено те, що це може завадити виявленню цієї спільноти. Для перевірки цього припущення було проведено експерименти з використанням жадібного алгоритму, що призначений для розбиття графу на спільноти. Як показали результати експериментів – збільшення кількості зовнішніх зв’язків від кожного з підписників спільноти до авторів основної мережі хоча б до 3 робить виявлення спільноти цим алгоритмом майже неможливим.</w:t>
      </w:r>
    </w:p>
    <w:p w14:paraId="0A8676FE" w14:textId="2548A689" w:rsidR="00D06AEE" w:rsidRPr="00D06AEE" w:rsidRDefault="00D06AEE" w:rsidP="00D06AEE"/>
    <w:p w14:paraId="652106DE" w14:textId="77777777" w:rsidR="006950A3" w:rsidRPr="006950A3" w:rsidRDefault="006950A3" w:rsidP="006950A3"/>
    <w:p w14:paraId="47383606" w14:textId="77777777" w:rsidR="00102114" w:rsidRPr="00EE4E6C" w:rsidRDefault="00102114" w:rsidP="00C11C87"/>
    <w:p w14:paraId="4F199A6B" w14:textId="50D313AA" w:rsidR="00577285" w:rsidRPr="006C60A7" w:rsidRDefault="00534F1D" w:rsidP="00577285">
      <w:r w:rsidRPr="006C60A7">
        <w:t xml:space="preserve">  </w:t>
      </w:r>
    </w:p>
    <w:p w14:paraId="7CF6E6E2" w14:textId="77777777" w:rsidR="0090674F" w:rsidRPr="006C60A7" w:rsidRDefault="0090674F" w:rsidP="0090674F"/>
    <w:p w14:paraId="7032F4EF" w14:textId="4FC8EF51" w:rsidR="00CB54A7" w:rsidRPr="007078FF" w:rsidRDefault="00F74AB9" w:rsidP="0092287F">
      <w:r>
        <w:br w:type="page"/>
      </w:r>
    </w:p>
    <w:p w14:paraId="6DEB6A29" w14:textId="77777777" w:rsidR="00CB54A7" w:rsidRPr="00695404" w:rsidRDefault="00B96C7B" w:rsidP="00E07AAC">
      <w:pPr>
        <w:pStyle w:val="Heading1"/>
      </w:pPr>
      <w:hyperlink r:id="rId503">
        <w:bookmarkStart w:id="40" w:name="_Toc525926931"/>
        <w:bookmarkStart w:id="41" w:name="_Toc531773717"/>
        <w:bookmarkStart w:id="42" w:name="_Toc8943741"/>
        <w:bookmarkEnd w:id="40"/>
        <w:r w:rsidR="00F74AB9" w:rsidRPr="00695404">
          <w:rPr>
            <w:rStyle w:val="InternetLink"/>
            <w:webHidden/>
            <w:color w:val="auto"/>
            <w:u w:val="none"/>
          </w:rPr>
          <w:t>ОПИС ПРОГРАМНОГО ТА ТЕХНІЧНОГО ЗАБЕЗПЕЧЕННЯ</w:t>
        </w:r>
        <w:bookmarkEnd w:id="41"/>
        <w:bookmarkEnd w:id="42"/>
      </w:hyperlink>
    </w:p>
    <w:p w14:paraId="7B54921D" w14:textId="27205DB3" w:rsidR="00CB54A7" w:rsidRDefault="00F74AB9" w:rsidP="00395144">
      <w:pPr>
        <w:pStyle w:val="Heading2"/>
        <w:ind w:left="1287" w:hanging="578"/>
      </w:pPr>
      <w:bookmarkStart w:id="43" w:name="_Toc531773718"/>
      <w:bookmarkStart w:id="44" w:name="_Toc8943742"/>
      <w:r>
        <w:t>Засоби розробки</w:t>
      </w:r>
      <w:bookmarkEnd w:id="43"/>
      <w:bookmarkEnd w:id="44"/>
    </w:p>
    <w:p w14:paraId="3F9F2811" w14:textId="24E8FD02" w:rsidR="005D31F0" w:rsidRDefault="005D31F0" w:rsidP="005D31F0">
      <w:r>
        <w:t xml:space="preserve">Розробку програмного продукту, який використовується для моделювання розподілу нагороди в децентралізованій мережі, було вирішено проводити за допомогою мови програмування </w:t>
      </w:r>
      <w:r>
        <w:rPr>
          <w:lang w:val="en-US"/>
        </w:rPr>
        <w:t>javascript</w:t>
      </w:r>
      <w:r w:rsidR="00F74AB9" w:rsidRPr="00264CDA">
        <w:rPr>
          <w:lang w:val="ru-RU"/>
        </w:rPr>
        <w:t>.</w:t>
      </w:r>
      <w:r w:rsidRPr="005D31F0">
        <w:rPr>
          <w:lang w:val="ru-RU"/>
        </w:rPr>
        <w:t xml:space="preserve"> </w:t>
      </w:r>
      <w:r>
        <w:rPr>
          <w:lang w:val="en-US"/>
        </w:rPr>
        <w:t>Javascript</w:t>
      </w:r>
      <w:r w:rsidRPr="005D31F0">
        <w:rPr>
          <w:lang w:val="ru-RU"/>
        </w:rPr>
        <w:t xml:space="preserve"> </w:t>
      </w:r>
      <w:r>
        <w:t xml:space="preserve">– це мова програмування, яка підтримує використання різноманітних парадигм програмування, наприклад, об’єктно-орієнтованої, функціональної </w:t>
      </w:r>
      <w:r w:rsidR="00C52B0B">
        <w:rPr>
          <w:lang w:val="ru-RU"/>
        </w:rPr>
        <w:t>[45</w:t>
      </w:r>
      <w:r w:rsidRPr="005D31F0">
        <w:rPr>
          <w:lang w:val="ru-RU"/>
        </w:rPr>
        <w:t>]</w:t>
      </w:r>
      <w:r>
        <w:t xml:space="preserve">. Це дозволяє створювати </w:t>
      </w:r>
      <w:r w:rsidR="00DD6A70">
        <w:t xml:space="preserve">різноманітні </w:t>
      </w:r>
      <w:r>
        <w:t>програмні продукти</w:t>
      </w:r>
      <w:r w:rsidR="00DD6A70">
        <w:t>, які будуть одночасно поєднувати переваги декількох парадигм. Також, однією з важливих переваг даної мови є те, що дана мова постійно вдосконалюється, тобто в неї постійно додають нові можливості, які полегшують розробку.</w:t>
      </w:r>
    </w:p>
    <w:p w14:paraId="2899C5C0" w14:textId="21EC0EDE" w:rsidR="0076750E" w:rsidRPr="0076750E" w:rsidRDefault="0076750E" w:rsidP="005D31F0">
      <w:r>
        <w:t xml:space="preserve">Попри всі переваги </w:t>
      </w:r>
      <w:r>
        <w:rPr>
          <w:lang w:val="en-US"/>
        </w:rPr>
        <w:t>javascript</w:t>
      </w:r>
      <w:r w:rsidRPr="0076750E">
        <w:rPr>
          <w:lang w:val="ru-RU"/>
        </w:rPr>
        <w:t xml:space="preserve">, ця мова містить деякі недоліки. </w:t>
      </w:r>
      <w:r>
        <w:rPr>
          <w:lang w:val="ru-RU"/>
        </w:rPr>
        <w:t xml:space="preserve">Одним з них є відсутність типізації, яка ускладнює розробку великих додатків. Для усунення даного недоліку в розробці було використано </w:t>
      </w:r>
      <w:r>
        <w:rPr>
          <w:lang w:val="en-US"/>
        </w:rPr>
        <w:t>TypeScript</w:t>
      </w:r>
      <w:r>
        <w:t xml:space="preserve">. </w:t>
      </w:r>
      <w:r w:rsidR="00066847">
        <w:t>TypeScript є</w:t>
      </w:r>
      <w:r w:rsidR="00066847" w:rsidRPr="00066847">
        <w:t xml:space="preserve"> набором</w:t>
      </w:r>
      <w:r w:rsidR="00066847">
        <w:t xml:space="preserve"> типів</w:t>
      </w:r>
      <w:r w:rsidR="00066847" w:rsidRPr="00066847">
        <w:t xml:space="preserve"> JavaScript, який компілюється до звичайного JavaScript </w:t>
      </w:r>
      <w:r w:rsidR="00C52B0B">
        <w:t>[46</w:t>
      </w:r>
      <w:r w:rsidR="00066847" w:rsidRPr="00066847">
        <w:t>].</w:t>
      </w:r>
      <w:r w:rsidR="00066847">
        <w:t xml:space="preserve"> Використання типів дозволяє оголошувати інтерфейси для різних компонент коду, що значно полегшує подальшу розробку.</w:t>
      </w:r>
    </w:p>
    <w:p w14:paraId="26BE33BD" w14:textId="2D4F391A" w:rsidR="00DD6A70" w:rsidRDefault="00DD6A70" w:rsidP="005D31F0">
      <w:r>
        <w:t xml:space="preserve">Для розробки інтерфейсу програми було використано </w:t>
      </w:r>
      <w:r>
        <w:rPr>
          <w:lang w:val="en-US"/>
        </w:rPr>
        <w:t>React</w:t>
      </w:r>
      <w:r w:rsidRPr="00DD6A70">
        <w:rPr>
          <w:lang w:val="ru-RU"/>
        </w:rPr>
        <w:t xml:space="preserve"> </w:t>
      </w:r>
      <w:r>
        <w:t>фреймворк.</w:t>
      </w:r>
      <w:r w:rsidRPr="00DD6A70">
        <w:rPr>
          <w:lang w:val="ru-RU"/>
        </w:rPr>
        <w:t xml:space="preserve"> </w:t>
      </w:r>
      <w:r>
        <w:t xml:space="preserve">Цей фреймворк є простим і одночасно дуже потужним інструментом для </w:t>
      </w:r>
      <w:r>
        <w:rPr>
          <w:lang w:val="en-US"/>
        </w:rPr>
        <w:t>UI</w:t>
      </w:r>
      <w:r w:rsidRPr="00DD6A70">
        <w:rPr>
          <w:lang w:val="ru-RU"/>
        </w:rPr>
        <w:t xml:space="preserve"> </w:t>
      </w:r>
      <w:r>
        <w:t>розробки.</w:t>
      </w:r>
      <w:r w:rsidRPr="00DD6A70">
        <w:rPr>
          <w:lang w:val="ru-RU"/>
        </w:rPr>
        <w:t xml:space="preserve"> </w:t>
      </w:r>
      <w:r>
        <w:t xml:space="preserve">Простота полягає в тому, що </w:t>
      </w:r>
      <w:r>
        <w:rPr>
          <w:lang w:val="en-US"/>
        </w:rPr>
        <w:t>React</w:t>
      </w:r>
      <w:r w:rsidRPr="00DD6A70">
        <w:rPr>
          <w:lang w:val="ru-RU"/>
        </w:rPr>
        <w:t xml:space="preserve"> </w:t>
      </w:r>
      <w:r>
        <w:t>дозволяє описувати інтерфейс в окремих незалежних компонентах. Також фреймворк приховує від розробника складний механізм рендеренгу компонет і надає дуже простий інтерфейс для роботи з компонентами. Існує лише кілька публічних методів компонент, які розробник може перевизначити для коригування їх роботи</w:t>
      </w:r>
      <w:r w:rsidR="00C14E87" w:rsidRPr="00C14E87">
        <w:rPr>
          <w:lang w:val="ru-RU"/>
        </w:rPr>
        <w:t xml:space="preserve"> [</w:t>
      </w:r>
      <w:r w:rsidR="00C52B0B">
        <w:rPr>
          <w:lang w:val="ru-RU"/>
        </w:rPr>
        <w:t>47</w:t>
      </w:r>
      <w:r w:rsidR="00C14E87" w:rsidRPr="00C14E87">
        <w:rPr>
          <w:lang w:val="ru-RU"/>
        </w:rPr>
        <w:t>]</w:t>
      </w:r>
      <w:r>
        <w:t>.</w:t>
      </w:r>
    </w:p>
    <w:p w14:paraId="56A7A221" w14:textId="01CA7D79" w:rsidR="009F4013" w:rsidRDefault="00DD6A70" w:rsidP="005D31F0">
      <w:r>
        <w:t xml:space="preserve">Також, однією з суттєвих переваг </w:t>
      </w:r>
      <w:r>
        <w:rPr>
          <w:lang w:val="en-US"/>
        </w:rPr>
        <w:t>React</w:t>
      </w:r>
      <w:r w:rsidRPr="00DD6A70">
        <w:t xml:space="preserve"> </w:t>
      </w:r>
      <w:r>
        <w:t xml:space="preserve">є його </w:t>
      </w:r>
      <w:r>
        <w:rPr>
          <w:lang w:val="en-US"/>
        </w:rPr>
        <w:t>Virtual</w:t>
      </w:r>
      <w:r w:rsidRPr="00DD6A70">
        <w:t xml:space="preserve"> </w:t>
      </w:r>
      <w:r>
        <w:rPr>
          <w:lang w:val="en-US"/>
        </w:rPr>
        <w:t>DOM</w:t>
      </w:r>
      <w:r>
        <w:t xml:space="preserve">. </w:t>
      </w:r>
      <w:r w:rsidR="00C14E87">
        <w:t xml:space="preserve">Коли під час роботи додатку має змінитися зовнішній вигляд інтерфейсу, </w:t>
      </w:r>
      <w:r w:rsidR="00C14E87">
        <w:rPr>
          <w:lang w:val="ru-RU"/>
        </w:rPr>
        <w:t>React</w:t>
      </w:r>
      <w:r w:rsidR="00C14E87" w:rsidRPr="00C14E87">
        <w:t xml:space="preserve"> </w:t>
      </w:r>
      <w:r w:rsidR="00C14E87">
        <w:t xml:space="preserve">вносить зміни не в </w:t>
      </w:r>
      <w:r w:rsidR="00C14E87">
        <w:rPr>
          <w:lang w:val="en-US"/>
        </w:rPr>
        <w:t>DOM</w:t>
      </w:r>
      <w:r w:rsidR="00C14E87">
        <w:t xml:space="preserve"> скорінки, а в спеціальний об’єкт </w:t>
      </w:r>
      <w:r w:rsidR="00C14E87">
        <w:rPr>
          <w:lang w:val="en-US"/>
        </w:rPr>
        <w:t>Virtual</w:t>
      </w:r>
      <w:r w:rsidR="00C14E87" w:rsidRPr="00DD6A70">
        <w:t xml:space="preserve"> </w:t>
      </w:r>
      <w:r w:rsidR="00C14E87">
        <w:rPr>
          <w:lang w:val="en-US"/>
        </w:rPr>
        <w:t>DOM</w:t>
      </w:r>
      <w:r w:rsidR="00C14E87">
        <w:t xml:space="preserve">. Потім </w:t>
      </w:r>
      <w:r w:rsidR="00C14E87">
        <w:rPr>
          <w:lang w:val="en-US"/>
        </w:rPr>
        <w:t>React</w:t>
      </w:r>
      <w:r w:rsidR="00C14E87" w:rsidRPr="00C14E87">
        <w:t xml:space="preserve"> </w:t>
      </w:r>
      <w:r w:rsidR="00C14E87">
        <w:t xml:space="preserve">оптимізує ці зміни так, </w:t>
      </w:r>
      <w:r w:rsidR="00C14E87">
        <w:lastRenderedPageBreak/>
        <w:t xml:space="preserve">щоб зменшити кількість змін в реальному </w:t>
      </w:r>
      <w:r w:rsidR="00C14E87">
        <w:rPr>
          <w:lang w:val="en-US"/>
        </w:rPr>
        <w:t>DOM</w:t>
      </w:r>
      <w:r w:rsidR="00C14E87">
        <w:t xml:space="preserve"> </w:t>
      </w:r>
      <w:r w:rsidR="00C52B0B">
        <w:t>[47</w:t>
      </w:r>
      <w:r w:rsidR="00C14E87" w:rsidRPr="00C14E87">
        <w:t>]</w:t>
      </w:r>
      <w:r w:rsidR="00C14E87">
        <w:t>. Це значно покращує ефективність роботи додатку.</w:t>
      </w:r>
    </w:p>
    <w:p w14:paraId="5BEAFF7A" w14:textId="34112488" w:rsidR="00DD6A70" w:rsidRPr="0076750E" w:rsidRDefault="009F4013" w:rsidP="005D31F0">
      <w:pPr>
        <w:rPr>
          <w:lang w:val="ru-RU"/>
        </w:rPr>
      </w:pPr>
      <w:r>
        <w:t xml:space="preserve">Для контролю за станом додатку, окрім засобів, які надає </w:t>
      </w:r>
      <w:r w:rsidR="00C14E87">
        <w:t xml:space="preserve"> </w:t>
      </w:r>
      <w:r>
        <w:rPr>
          <w:lang w:val="en-US"/>
        </w:rPr>
        <w:t>React</w:t>
      </w:r>
      <w:r>
        <w:t xml:space="preserve">, було вирішено використати </w:t>
      </w:r>
      <w:r>
        <w:rPr>
          <w:lang w:val="en-US"/>
        </w:rPr>
        <w:t>Redux</w:t>
      </w:r>
      <w:r>
        <w:t>.</w:t>
      </w:r>
      <w:r w:rsidRPr="009F4013">
        <w:rPr>
          <w:lang w:val="ru-RU"/>
        </w:rPr>
        <w:t xml:space="preserve"> </w:t>
      </w:r>
      <w:r>
        <w:rPr>
          <w:lang w:val="en-US"/>
        </w:rPr>
        <w:t>Redux</w:t>
      </w:r>
      <w:r w:rsidRPr="0076750E">
        <w:rPr>
          <w:lang w:val="ru-RU"/>
        </w:rPr>
        <w:t xml:space="preserve"> </w:t>
      </w:r>
      <w:r>
        <w:t>дозволяє зберігати весь стан додатку централізовано</w:t>
      </w:r>
      <w:r w:rsidR="0076750E">
        <w:t xml:space="preserve"> зберігати і легко керувати станом додатку. Також дана бібліотека дозволяє легко проводити налагодження програми, пошук багів, проводити тестування роботи додатку </w:t>
      </w:r>
      <w:r w:rsidR="00C52B0B">
        <w:rPr>
          <w:lang w:val="ru-RU"/>
        </w:rPr>
        <w:t>[48</w:t>
      </w:r>
      <w:r w:rsidR="0076750E" w:rsidRPr="0076750E">
        <w:rPr>
          <w:lang w:val="ru-RU"/>
        </w:rPr>
        <w:t>]</w:t>
      </w:r>
      <w:r w:rsidR="0076750E">
        <w:t>.</w:t>
      </w:r>
    </w:p>
    <w:p w14:paraId="7D4B4DA3" w14:textId="788BDC92" w:rsidR="0076750E" w:rsidRDefault="0076750E" w:rsidP="005D31F0">
      <w:r>
        <w:t xml:space="preserve">Однією з найважливіших можливостей додатку є побудова різноманітних графіків для аналізу результатів моделювання. Для реалізації цієї можливості було вирішено використати бібліотеку </w:t>
      </w:r>
      <w:r>
        <w:rPr>
          <w:lang w:val="en-US"/>
        </w:rPr>
        <w:t>recharts</w:t>
      </w:r>
      <w:r w:rsidRPr="0076750E">
        <w:rPr>
          <w:lang w:val="ru-RU"/>
        </w:rPr>
        <w:t xml:space="preserve">. </w:t>
      </w:r>
      <w:r>
        <w:t xml:space="preserve">Ця бібліотека написана на основі </w:t>
      </w:r>
      <w:r>
        <w:rPr>
          <w:lang w:val="en-US"/>
        </w:rPr>
        <w:t>React</w:t>
      </w:r>
      <w:r>
        <w:t xml:space="preserve"> і тому легко вбудовується в </w:t>
      </w:r>
      <w:r>
        <w:rPr>
          <w:lang w:val="en-US"/>
        </w:rPr>
        <w:t>React</w:t>
      </w:r>
      <w:r w:rsidRPr="0076750E">
        <w:rPr>
          <w:lang w:val="ru-RU"/>
        </w:rPr>
        <w:t xml:space="preserve"> </w:t>
      </w:r>
      <w:r>
        <w:t xml:space="preserve">додатки. Також вона є достатньо надійною, бо використовує в основному </w:t>
      </w:r>
      <w:r>
        <w:rPr>
          <w:lang w:val="en-US"/>
        </w:rPr>
        <w:t>SVG</w:t>
      </w:r>
      <w:r>
        <w:t xml:space="preserve"> елементи для побудови графіків. Дуже важливою є можливість гнучкого налаштування графіків, яка надається цією бібліотекою.</w:t>
      </w:r>
    </w:p>
    <w:p w14:paraId="638EE78D" w14:textId="2B7C2D98" w:rsidR="00CB54A7" w:rsidRDefault="00F74AB9" w:rsidP="00395144">
      <w:pPr>
        <w:pStyle w:val="Heading2"/>
        <w:ind w:left="1287" w:hanging="578"/>
      </w:pPr>
      <w:bookmarkStart w:id="45" w:name="_Toc531773719"/>
      <w:bookmarkStart w:id="46" w:name="_Toc8943743"/>
      <w:r>
        <w:t>Архітектура програмного забезпечення</w:t>
      </w:r>
      <w:bookmarkEnd w:id="45"/>
      <w:bookmarkEnd w:id="46"/>
    </w:p>
    <w:p w14:paraId="56B71052" w14:textId="4DBA5D22" w:rsidR="004170EC" w:rsidRDefault="004170EC" w:rsidP="004170EC">
      <w:bookmarkStart w:id="47" w:name="_Toc531773720"/>
      <w:r>
        <w:t>На рисунку 3.1 зображено схему структурну компонентів розробленого додатку.</w:t>
      </w:r>
    </w:p>
    <w:p w14:paraId="42BA3C46" w14:textId="77777777" w:rsidR="0019649D" w:rsidRDefault="0019649D" w:rsidP="000C7148">
      <w:pPr>
        <w:ind w:firstLine="0"/>
        <w:jc w:val="center"/>
      </w:pPr>
      <w:r w:rsidRPr="0019649D">
        <w:rPr>
          <w:noProof/>
        </w:rPr>
        <w:drawing>
          <wp:inline distT="0" distB="0" distL="0" distR="0" wp14:anchorId="0FB800C2" wp14:editId="56061757">
            <wp:extent cx="4803405" cy="2790418"/>
            <wp:effectExtent l="0" t="0" r="0" b="0"/>
            <wp:docPr id="20" name="Рисунок 20" descr="C:\Users\Admin\Desktop\Универ\6 курс 2 семестр\Componen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dmin\Desktop\Универ\6 курс 2 семестр\Components.png"/>
                    <pic:cNvPicPr>
                      <a:picLocks noChangeAspect="1" noChangeArrowheads="1"/>
                    </pic:cNvPicPr>
                  </pic:nvPicPr>
                  <pic:blipFill>
                    <a:blip r:embed="rId504">
                      <a:extLst>
                        <a:ext uri="{28A0092B-C50C-407E-A947-70E740481C1C}">
                          <a14:useLocalDpi xmlns:a14="http://schemas.microsoft.com/office/drawing/2010/main" val="0"/>
                        </a:ext>
                      </a:extLst>
                    </a:blip>
                    <a:srcRect/>
                    <a:stretch>
                      <a:fillRect/>
                    </a:stretch>
                  </pic:blipFill>
                  <pic:spPr bwMode="auto">
                    <a:xfrm>
                      <a:off x="0" y="0"/>
                      <a:ext cx="4811276" cy="2794990"/>
                    </a:xfrm>
                    <a:prstGeom prst="rect">
                      <a:avLst/>
                    </a:prstGeom>
                    <a:noFill/>
                    <a:ln>
                      <a:noFill/>
                    </a:ln>
                  </pic:spPr>
                </pic:pic>
              </a:graphicData>
            </a:graphic>
          </wp:inline>
        </w:drawing>
      </w:r>
    </w:p>
    <w:p w14:paraId="4248F9B9" w14:textId="00981566" w:rsidR="00D52F86" w:rsidRDefault="0019649D" w:rsidP="000C7148">
      <w:pPr>
        <w:ind w:firstLine="0"/>
        <w:jc w:val="center"/>
      </w:pPr>
      <w:r>
        <w:rPr>
          <w:lang w:val="ru-RU"/>
        </w:rPr>
        <w:t xml:space="preserve">Рисунок 3.1 – </w:t>
      </w:r>
      <w:r w:rsidR="000C7148">
        <w:t>Схема</w:t>
      </w:r>
      <w:r>
        <w:t xml:space="preserve"> </w:t>
      </w:r>
      <w:r w:rsidR="00B32C4F">
        <w:t xml:space="preserve">структурна </w:t>
      </w:r>
      <w:r>
        <w:t>компонентів розробленого додатку</w:t>
      </w:r>
    </w:p>
    <w:p w14:paraId="2816D16F" w14:textId="7540832F" w:rsidR="00D52F86" w:rsidRPr="009F5464" w:rsidRDefault="0092287F" w:rsidP="00066847">
      <w:r w:rsidRPr="009F5464">
        <w:t>Розглянемо призначення кожної компоненти.</w:t>
      </w:r>
    </w:p>
    <w:p w14:paraId="6B521494" w14:textId="3D815A58" w:rsidR="006D1064" w:rsidRPr="009725BD" w:rsidRDefault="000174B6" w:rsidP="00066847">
      <w:r w:rsidRPr="009725BD">
        <w:lastRenderedPageBreak/>
        <w:t>Компонент</w:t>
      </w:r>
      <w:r w:rsidR="0092287F" w:rsidRPr="009725BD">
        <w:t xml:space="preserve"> </w:t>
      </w:r>
      <w:r w:rsidR="0092287F" w:rsidRPr="009725BD">
        <w:rPr>
          <w:lang w:val="en-US"/>
        </w:rPr>
        <w:t>Core</w:t>
      </w:r>
      <w:r w:rsidR="0092287F" w:rsidRPr="009725BD">
        <w:t xml:space="preserve"> містить реалізацію класів, що відповідають основним сутностям предметної області, таким, як </w:t>
      </w:r>
      <w:r w:rsidR="006D1064" w:rsidRPr="009725BD">
        <w:t>вузол, р</w:t>
      </w:r>
      <w:r w:rsidR="0092287F" w:rsidRPr="009725BD">
        <w:t xml:space="preserve">ебро, </w:t>
      </w:r>
      <w:r w:rsidR="006D1064" w:rsidRPr="009725BD">
        <w:t>г</w:t>
      </w:r>
      <w:r w:rsidR="0092287F" w:rsidRPr="009725BD">
        <w:t>раф</w:t>
      </w:r>
      <w:r w:rsidR="006D1064" w:rsidRPr="009725BD">
        <w:t>,</w:t>
      </w:r>
      <w:r w:rsidR="00384DA2" w:rsidRPr="009725BD">
        <w:t xml:space="preserve"> а також </w:t>
      </w:r>
      <w:r w:rsidR="00F97363" w:rsidRPr="009725BD">
        <w:t xml:space="preserve">реалізації </w:t>
      </w:r>
      <w:r w:rsidR="00384DA2" w:rsidRPr="009725BD">
        <w:t>алгоритм</w:t>
      </w:r>
      <w:r w:rsidR="00F97363" w:rsidRPr="009725BD">
        <w:t>ів</w:t>
      </w:r>
      <w:r w:rsidR="00384DA2" w:rsidRPr="009725BD">
        <w:t xml:space="preserve"> пошуку спільнот в графі</w:t>
      </w:r>
      <w:r w:rsidR="006D1064" w:rsidRPr="009725BD">
        <w:t>.</w:t>
      </w:r>
    </w:p>
    <w:p w14:paraId="35DCDB0E" w14:textId="17F4E7FE" w:rsidR="006D1064" w:rsidRPr="009725BD" w:rsidRDefault="006D1064" w:rsidP="00066847">
      <w:r w:rsidRPr="009725BD">
        <w:t>Компонен</w:t>
      </w:r>
      <w:r w:rsidR="000174B6" w:rsidRPr="009725BD">
        <w:t>т</w:t>
      </w:r>
      <w:r w:rsidRPr="009725BD">
        <w:t xml:space="preserve"> </w:t>
      </w:r>
      <w:r w:rsidRPr="009725BD">
        <w:rPr>
          <w:lang w:val="en-US"/>
        </w:rPr>
        <w:t>Graph</w:t>
      </w:r>
      <w:r w:rsidRPr="009725BD">
        <w:t xml:space="preserve"> </w:t>
      </w:r>
      <w:r w:rsidRPr="009725BD">
        <w:rPr>
          <w:lang w:val="en-US"/>
        </w:rPr>
        <w:t>modeller</w:t>
      </w:r>
      <w:r w:rsidRPr="009725BD">
        <w:t xml:space="preserve"> відповідає за побудову різноманітних графів (</w:t>
      </w:r>
      <w:r w:rsidRPr="009725BD">
        <w:rPr>
          <w:lang w:val="en-US"/>
        </w:rPr>
        <w:t>GraphBuilder</w:t>
      </w:r>
      <w:r w:rsidRPr="009725BD">
        <w:t>).</w:t>
      </w:r>
    </w:p>
    <w:p w14:paraId="48E43134" w14:textId="7EAE12E8" w:rsidR="0092287F" w:rsidRPr="009725BD" w:rsidRDefault="000174B6" w:rsidP="00066847">
      <w:r w:rsidRPr="009725BD">
        <w:t>Компонент</w:t>
      </w:r>
      <w:r w:rsidR="0092287F" w:rsidRPr="009725BD">
        <w:t xml:space="preserve"> </w:t>
      </w:r>
      <w:r w:rsidR="0092287F" w:rsidRPr="009725BD">
        <w:rPr>
          <w:lang w:val="en-US"/>
        </w:rPr>
        <w:t>Statistics</w:t>
      </w:r>
      <w:r w:rsidR="0092287F" w:rsidRPr="009725BD">
        <w:t xml:space="preserve"> відповідає за </w:t>
      </w:r>
      <w:r w:rsidR="006D1064" w:rsidRPr="009725BD">
        <w:t>реалізацію класів, що відповідають за збір різноманітної статистичної інформації під час моделювання, такої як кількість нагороди, яку отримали вузли одного з підграфів, кількість нагороди в залежності від кількості ребер від вузла і т. д.</w:t>
      </w:r>
    </w:p>
    <w:p w14:paraId="2F91CCE1" w14:textId="7A56DF10" w:rsidR="006D1064" w:rsidRPr="009725BD" w:rsidRDefault="000174B6" w:rsidP="00066847">
      <w:r w:rsidRPr="009725BD">
        <w:t>Компонент</w:t>
      </w:r>
      <w:r w:rsidR="006D1064" w:rsidRPr="009725BD">
        <w:t xml:space="preserve"> </w:t>
      </w:r>
      <w:r w:rsidR="006D1064" w:rsidRPr="009725BD">
        <w:rPr>
          <w:lang w:val="en-US"/>
        </w:rPr>
        <w:t>Simulator</w:t>
      </w:r>
      <w:r w:rsidR="006D1064" w:rsidRPr="009725BD">
        <w:t xml:space="preserve"> відповідає за безпосереднє моделювання розподілу нагород на певному графі за певним алгоритмом.</w:t>
      </w:r>
    </w:p>
    <w:p w14:paraId="4CE17E4F" w14:textId="01B770D9" w:rsidR="00AF405C" w:rsidRDefault="000174B6" w:rsidP="00AF405C">
      <w:r w:rsidRPr="009725BD">
        <w:t>Компонент</w:t>
      </w:r>
      <w:r w:rsidR="006D1064" w:rsidRPr="009725BD">
        <w:t xml:space="preserve"> </w:t>
      </w:r>
      <w:r w:rsidR="006D1064" w:rsidRPr="009725BD">
        <w:rPr>
          <w:lang w:val="en-US"/>
        </w:rPr>
        <w:t>User</w:t>
      </w:r>
      <w:r w:rsidR="006D1064" w:rsidRPr="009725BD">
        <w:t xml:space="preserve"> </w:t>
      </w:r>
      <w:r w:rsidR="006D1064" w:rsidRPr="009725BD">
        <w:rPr>
          <w:lang w:val="en-US"/>
        </w:rPr>
        <w:t>Interface</w:t>
      </w:r>
      <w:r w:rsidR="006D1064" w:rsidRPr="009725BD">
        <w:t xml:space="preserve"> містить реалізацію </w:t>
      </w:r>
      <w:r w:rsidR="006D1064" w:rsidRPr="009725BD">
        <w:rPr>
          <w:lang w:val="en-US"/>
        </w:rPr>
        <w:t>React</w:t>
      </w:r>
      <w:r w:rsidR="006D1064" w:rsidRPr="009725BD">
        <w:t xml:space="preserve"> компонент, які формують інтерфейс користувача для взаємодії з додатком.</w:t>
      </w:r>
      <w:r w:rsidR="006D1064" w:rsidRPr="006D1064">
        <w:t xml:space="preserve"> </w:t>
      </w:r>
    </w:p>
    <w:p w14:paraId="7570E7A1" w14:textId="796A1F86" w:rsidR="00AF405C" w:rsidRPr="00532BBB" w:rsidRDefault="00736473" w:rsidP="00AF405C">
      <w:r>
        <w:t xml:space="preserve">В таблиці 3.1 наведено опис класів, які було розроблено в рамках даної магістерської дисертації. Решта класів описана в роботі </w:t>
      </w:r>
      <w:r w:rsidRPr="009F5464">
        <w:t>[44]</w:t>
      </w:r>
      <w:r>
        <w:t xml:space="preserve">. Відповідні схеми структурні класів для компонентів </w:t>
      </w:r>
      <w:r w:rsidR="0095057A">
        <w:rPr>
          <w:lang w:val="en-US"/>
        </w:rPr>
        <w:t>Core</w:t>
      </w:r>
      <w:r w:rsidR="0095057A" w:rsidRPr="0095057A">
        <w:t xml:space="preserve">, </w:t>
      </w:r>
      <w:r w:rsidR="0095057A">
        <w:rPr>
          <w:lang w:val="en-US"/>
        </w:rPr>
        <w:t>User</w:t>
      </w:r>
      <w:r w:rsidR="0095057A" w:rsidRPr="0095057A">
        <w:t xml:space="preserve"> </w:t>
      </w:r>
      <w:r w:rsidR="0095057A">
        <w:rPr>
          <w:lang w:val="en-US"/>
        </w:rPr>
        <w:t>Interface</w:t>
      </w:r>
      <w:r w:rsidR="0095057A" w:rsidRPr="0095057A">
        <w:t xml:space="preserve">, </w:t>
      </w:r>
      <w:r>
        <w:t>наведено в частині графічного матеріалу.</w:t>
      </w:r>
      <w:r w:rsidR="004170EC">
        <w:t xml:space="preserve"> </w:t>
      </w:r>
    </w:p>
    <w:p w14:paraId="60CA0ECD" w14:textId="05F41C2A" w:rsidR="00390BB7" w:rsidRPr="005C70CA" w:rsidRDefault="00390BB7" w:rsidP="00390BB7">
      <w:pPr>
        <w:jc w:val="left"/>
        <w:rPr>
          <w:lang w:eastAsia="en-US"/>
        </w:rPr>
      </w:pPr>
      <w:r>
        <w:rPr>
          <w:lang w:val="ru-RU" w:eastAsia="en-US"/>
        </w:rPr>
        <w:t>Таблиця</w:t>
      </w:r>
      <w:r w:rsidR="005C70CA">
        <w:rPr>
          <w:lang w:val="ru-RU" w:eastAsia="en-US"/>
        </w:rPr>
        <w:t xml:space="preserve"> 3</w:t>
      </w:r>
      <w:r>
        <w:rPr>
          <w:lang w:val="ru-RU" w:eastAsia="en-US"/>
        </w:rPr>
        <w:t xml:space="preserve">.1 – </w:t>
      </w:r>
      <w:r w:rsidR="005C70CA">
        <w:rPr>
          <w:lang w:eastAsia="en-US"/>
        </w:rPr>
        <w:t>Опис класів програмного забезпечення</w:t>
      </w:r>
    </w:p>
    <w:tbl>
      <w:tblPr>
        <w:tblStyle w:val="TableGrid"/>
        <w:tblW w:w="0" w:type="auto"/>
        <w:tblLook w:val="04A0" w:firstRow="1" w:lastRow="0" w:firstColumn="1" w:lastColumn="0" w:noHBand="0" w:noVBand="1"/>
      </w:tblPr>
      <w:tblGrid>
        <w:gridCol w:w="3068"/>
        <w:gridCol w:w="3809"/>
        <w:gridCol w:w="3319"/>
      </w:tblGrid>
      <w:tr w:rsidR="00390BB7" w14:paraId="641EBAB6" w14:textId="77777777" w:rsidTr="008535C5">
        <w:trPr>
          <w:trHeight w:val="737"/>
          <w:tblHeader/>
        </w:trPr>
        <w:tc>
          <w:tcPr>
            <w:tcW w:w="3068" w:type="dxa"/>
            <w:shd w:val="clear" w:color="auto" w:fill="B8CCE4" w:themeFill="accent1" w:themeFillTint="66"/>
            <w:vAlign w:val="center"/>
          </w:tcPr>
          <w:p w14:paraId="73CAA90F" w14:textId="723C09DF" w:rsidR="00390BB7" w:rsidRPr="00395144" w:rsidRDefault="00390BB7" w:rsidP="008535C5">
            <w:pPr>
              <w:spacing w:line="276" w:lineRule="auto"/>
              <w:ind w:firstLine="0"/>
              <w:jc w:val="center"/>
              <w:rPr>
                <w:b/>
                <w:lang w:val="ru-RU"/>
              </w:rPr>
            </w:pPr>
            <w:r w:rsidRPr="00395144">
              <w:rPr>
                <w:b/>
                <w:lang w:val="ru-RU"/>
              </w:rPr>
              <w:t>Компонент</w:t>
            </w:r>
          </w:p>
        </w:tc>
        <w:tc>
          <w:tcPr>
            <w:tcW w:w="3809" w:type="dxa"/>
            <w:shd w:val="clear" w:color="auto" w:fill="B8CCE4" w:themeFill="accent1" w:themeFillTint="66"/>
            <w:vAlign w:val="center"/>
          </w:tcPr>
          <w:p w14:paraId="40C49597" w14:textId="04539E3C" w:rsidR="00390BB7" w:rsidRPr="00395144" w:rsidRDefault="00390BB7" w:rsidP="008535C5">
            <w:pPr>
              <w:spacing w:line="276" w:lineRule="auto"/>
              <w:ind w:firstLine="0"/>
              <w:jc w:val="center"/>
              <w:rPr>
                <w:b/>
                <w:lang w:val="ru-RU"/>
              </w:rPr>
            </w:pPr>
            <w:r w:rsidRPr="00395144">
              <w:rPr>
                <w:b/>
                <w:lang w:val="ru-RU"/>
              </w:rPr>
              <w:t>Клас</w:t>
            </w:r>
          </w:p>
        </w:tc>
        <w:tc>
          <w:tcPr>
            <w:tcW w:w="3319" w:type="dxa"/>
            <w:shd w:val="clear" w:color="auto" w:fill="B8CCE4" w:themeFill="accent1" w:themeFillTint="66"/>
            <w:vAlign w:val="center"/>
          </w:tcPr>
          <w:p w14:paraId="50ABA67C" w14:textId="16EA1EC5" w:rsidR="00390BB7" w:rsidRPr="00395144" w:rsidRDefault="00390BB7" w:rsidP="008535C5">
            <w:pPr>
              <w:spacing w:line="276" w:lineRule="auto"/>
              <w:ind w:firstLine="0"/>
              <w:jc w:val="center"/>
              <w:rPr>
                <w:b/>
                <w:lang w:val="ru-RU"/>
              </w:rPr>
            </w:pPr>
            <w:r w:rsidRPr="00395144">
              <w:rPr>
                <w:b/>
                <w:lang w:val="ru-RU"/>
              </w:rPr>
              <w:t>Опис</w:t>
            </w:r>
          </w:p>
        </w:tc>
      </w:tr>
      <w:tr w:rsidR="006A62D2" w14:paraId="11B8A65A" w14:textId="77777777" w:rsidTr="007F56DE">
        <w:tc>
          <w:tcPr>
            <w:tcW w:w="3068" w:type="dxa"/>
            <w:vMerge w:val="restart"/>
          </w:tcPr>
          <w:p w14:paraId="376299BF" w14:textId="44AAB132" w:rsidR="006A62D2" w:rsidRPr="0095057A" w:rsidRDefault="006A62D2" w:rsidP="0095057A">
            <w:pPr>
              <w:spacing w:line="276" w:lineRule="auto"/>
              <w:ind w:firstLine="0"/>
              <w:jc w:val="left"/>
              <w:rPr>
                <w:lang w:val="en-US"/>
              </w:rPr>
            </w:pPr>
            <w:r>
              <w:rPr>
                <w:lang w:val="en-US"/>
              </w:rPr>
              <w:t>User Interface</w:t>
            </w:r>
          </w:p>
        </w:tc>
        <w:tc>
          <w:tcPr>
            <w:tcW w:w="3809" w:type="dxa"/>
          </w:tcPr>
          <w:p w14:paraId="5CB10B87" w14:textId="635CB543" w:rsidR="006A62D2" w:rsidRPr="0095057A" w:rsidRDefault="006A62D2" w:rsidP="0095057A">
            <w:pPr>
              <w:spacing w:line="276" w:lineRule="auto"/>
              <w:ind w:firstLine="0"/>
              <w:jc w:val="left"/>
              <w:rPr>
                <w:lang w:val="en-US"/>
              </w:rPr>
            </w:pPr>
            <w:r>
              <w:rPr>
                <w:lang w:val="en-US"/>
              </w:rPr>
              <w:t>Graph</w:t>
            </w:r>
          </w:p>
        </w:tc>
        <w:tc>
          <w:tcPr>
            <w:tcW w:w="3319" w:type="dxa"/>
          </w:tcPr>
          <w:p w14:paraId="0F141D67" w14:textId="1231D79C" w:rsidR="006A62D2" w:rsidRPr="0095057A" w:rsidRDefault="006A62D2" w:rsidP="0095057A">
            <w:pPr>
              <w:spacing w:line="276" w:lineRule="auto"/>
              <w:ind w:firstLine="0"/>
            </w:pPr>
            <w:r>
              <w:t>Компонент інтерфейсу користувача, який відображає інформацію про доданий до симуляції граф і його параметри</w:t>
            </w:r>
          </w:p>
        </w:tc>
      </w:tr>
      <w:tr w:rsidR="006A62D2" w14:paraId="4B0D1C52" w14:textId="77777777" w:rsidTr="007F56DE">
        <w:tc>
          <w:tcPr>
            <w:tcW w:w="3068" w:type="dxa"/>
            <w:vMerge/>
          </w:tcPr>
          <w:p w14:paraId="5C56BA54" w14:textId="77777777" w:rsidR="006A62D2" w:rsidRPr="0095057A" w:rsidRDefault="006A62D2" w:rsidP="0095057A">
            <w:pPr>
              <w:spacing w:line="276" w:lineRule="auto"/>
              <w:ind w:firstLine="0"/>
              <w:jc w:val="left"/>
              <w:rPr>
                <w:lang w:val="ru-RU"/>
              </w:rPr>
            </w:pPr>
          </w:p>
        </w:tc>
        <w:tc>
          <w:tcPr>
            <w:tcW w:w="3809" w:type="dxa"/>
          </w:tcPr>
          <w:p w14:paraId="0636FD90" w14:textId="51045266" w:rsidR="006A62D2" w:rsidRDefault="006A62D2" w:rsidP="0095057A">
            <w:pPr>
              <w:spacing w:line="276" w:lineRule="auto"/>
              <w:ind w:firstLine="0"/>
              <w:jc w:val="left"/>
              <w:rPr>
                <w:lang w:val="en-US"/>
              </w:rPr>
            </w:pPr>
            <w:r>
              <w:rPr>
                <w:lang w:val="en-US"/>
              </w:rPr>
              <w:t>Graph Adder</w:t>
            </w:r>
          </w:p>
        </w:tc>
        <w:tc>
          <w:tcPr>
            <w:tcW w:w="3319" w:type="dxa"/>
          </w:tcPr>
          <w:p w14:paraId="06AA3703" w14:textId="65D57A18" w:rsidR="006A62D2" w:rsidRDefault="006A62D2" w:rsidP="0095057A">
            <w:pPr>
              <w:spacing w:line="276" w:lineRule="auto"/>
              <w:ind w:firstLine="0"/>
              <w:rPr>
                <w:lang w:val="ru-RU"/>
              </w:rPr>
            </w:pPr>
            <w:r>
              <w:t>Компонент інтерфейсу користувача, який дозволяє створювати графи з заданими параметрами і додавати їх до мережі</w:t>
            </w:r>
          </w:p>
        </w:tc>
      </w:tr>
      <w:tr w:rsidR="006A62D2" w:rsidRPr="0095057A" w14:paraId="46A162C5" w14:textId="77777777" w:rsidTr="007F56DE">
        <w:tc>
          <w:tcPr>
            <w:tcW w:w="3068" w:type="dxa"/>
            <w:vMerge/>
          </w:tcPr>
          <w:p w14:paraId="52C238CB" w14:textId="77777777" w:rsidR="006A62D2" w:rsidRPr="0095057A" w:rsidRDefault="006A62D2" w:rsidP="0095057A">
            <w:pPr>
              <w:spacing w:line="276" w:lineRule="auto"/>
              <w:ind w:firstLine="0"/>
              <w:jc w:val="left"/>
              <w:rPr>
                <w:lang w:val="ru-RU"/>
              </w:rPr>
            </w:pPr>
          </w:p>
        </w:tc>
        <w:tc>
          <w:tcPr>
            <w:tcW w:w="3809" w:type="dxa"/>
          </w:tcPr>
          <w:p w14:paraId="00099499" w14:textId="3856F4DB" w:rsidR="006A62D2" w:rsidRDefault="006A62D2" w:rsidP="0095057A">
            <w:pPr>
              <w:spacing w:line="276" w:lineRule="auto"/>
              <w:ind w:firstLine="0"/>
              <w:jc w:val="left"/>
              <w:rPr>
                <w:lang w:val="en-US"/>
              </w:rPr>
            </w:pPr>
            <w:r>
              <w:rPr>
                <w:lang w:val="en-US"/>
              </w:rPr>
              <w:t>Graph List</w:t>
            </w:r>
          </w:p>
        </w:tc>
        <w:tc>
          <w:tcPr>
            <w:tcW w:w="3319" w:type="dxa"/>
          </w:tcPr>
          <w:p w14:paraId="0A9664B0" w14:textId="6D8AD266" w:rsidR="006A62D2" w:rsidRPr="0095057A" w:rsidRDefault="006A62D2" w:rsidP="0095057A">
            <w:pPr>
              <w:spacing w:line="276" w:lineRule="auto"/>
              <w:ind w:firstLine="0"/>
              <w:rPr>
                <w:lang w:val="en-US"/>
              </w:rPr>
            </w:pPr>
            <w:r>
              <w:t xml:space="preserve">Компонент інтерфейсу користувача, який </w:t>
            </w:r>
            <w:r>
              <w:lastRenderedPageBreak/>
              <w:t>відображає інформацію про всі додані моделі графів, а також дозволяє налаштовувати параметри, які відповідають кількості зв’язків між ними</w:t>
            </w:r>
          </w:p>
        </w:tc>
      </w:tr>
      <w:tr w:rsidR="006A62D2" w14:paraId="23ED1931" w14:textId="77777777" w:rsidTr="007F56DE">
        <w:tc>
          <w:tcPr>
            <w:tcW w:w="3068" w:type="dxa"/>
            <w:vMerge/>
          </w:tcPr>
          <w:p w14:paraId="4B3374C2" w14:textId="77777777" w:rsidR="006A62D2" w:rsidRDefault="006A62D2" w:rsidP="0095057A">
            <w:pPr>
              <w:spacing w:line="276" w:lineRule="auto"/>
              <w:ind w:firstLine="0"/>
              <w:jc w:val="left"/>
              <w:rPr>
                <w:lang w:val="en-US"/>
              </w:rPr>
            </w:pPr>
          </w:p>
        </w:tc>
        <w:tc>
          <w:tcPr>
            <w:tcW w:w="3809" w:type="dxa"/>
          </w:tcPr>
          <w:p w14:paraId="10130DC5" w14:textId="72176CA2" w:rsidR="006A62D2" w:rsidRDefault="006A62D2" w:rsidP="0095057A">
            <w:pPr>
              <w:spacing w:line="276" w:lineRule="auto"/>
              <w:ind w:firstLine="0"/>
              <w:jc w:val="left"/>
              <w:rPr>
                <w:lang w:val="en-US"/>
              </w:rPr>
            </w:pPr>
            <w:r>
              <w:rPr>
                <w:lang w:val="en-US"/>
              </w:rPr>
              <w:t>InputGroup</w:t>
            </w:r>
          </w:p>
        </w:tc>
        <w:tc>
          <w:tcPr>
            <w:tcW w:w="3319" w:type="dxa"/>
          </w:tcPr>
          <w:p w14:paraId="4604097F" w14:textId="331BB605" w:rsidR="006A62D2" w:rsidRDefault="006A62D2" w:rsidP="0095057A">
            <w:pPr>
              <w:spacing w:line="276" w:lineRule="auto"/>
              <w:ind w:firstLine="0"/>
              <w:rPr>
                <w:lang w:val="ru-RU"/>
              </w:rPr>
            </w:pPr>
            <w:r>
              <w:t>Компонент інтерфейсу користувача, який відображає групу налаштовуваних параметрів</w:t>
            </w:r>
          </w:p>
        </w:tc>
      </w:tr>
      <w:tr w:rsidR="006A62D2" w14:paraId="6F380CD9" w14:textId="77777777" w:rsidTr="007F56DE">
        <w:tc>
          <w:tcPr>
            <w:tcW w:w="3068" w:type="dxa"/>
            <w:vMerge/>
          </w:tcPr>
          <w:p w14:paraId="36F48BAA" w14:textId="77777777" w:rsidR="006A62D2" w:rsidRPr="0095057A" w:rsidRDefault="006A62D2" w:rsidP="0095057A">
            <w:pPr>
              <w:spacing w:line="276" w:lineRule="auto"/>
              <w:ind w:firstLine="0"/>
              <w:jc w:val="left"/>
              <w:rPr>
                <w:lang w:val="ru-RU"/>
              </w:rPr>
            </w:pPr>
          </w:p>
        </w:tc>
        <w:tc>
          <w:tcPr>
            <w:tcW w:w="3809" w:type="dxa"/>
          </w:tcPr>
          <w:p w14:paraId="5E9EDA3D" w14:textId="6ECFB0D8" w:rsidR="006A62D2" w:rsidRDefault="006A62D2" w:rsidP="0095057A">
            <w:pPr>
              <w:spacing w:line="276" w:lineRule="auto"/>
              <w:ind w:firstLine="0"/>
              <w:jc w:val="left"/>
              <w:rPr>
                <w:lang w:val="en-US"/>
              </w:rPr>
            </w:pPr>
            <w:r>
              <w:rPr>
                <w:lang w:val="en-US"/>
              </w:rPr>
              <w:t>LabeledInput</w:t>
            </w:r>
          </w:p>
        </w:tc>
        <w:tc>
          <w:tcPr>
            <w:tcW w:w="3319" w:type="dxa"/>
          </w:tcPr>
          <w:p w14:paraId="0F273C11" w14:textId="1238692E" w:rsidR="006A62D2" w:rsidRDefault="006A62D2" w:rsidP="0095057A">
            <w:pPr>
              <w:spacing w:line="276" w:lineRule="auto"/>
              <w:ind w:firstLine="0"/>
              <w:rPr>
                <w:lang w:val="ru-RU"/>
              </w:rPr>
            </w:pPr>
            <w:r>
              <w:rPr>
                <w:lang w:val="ru-RU"/>
              </w:rPr>
              <w:t>Компонент інтерфейсу, що відображає поле вводу з певним підписом</w:t>
            </w:r>
          </w:p>
        </w:tc>
      </w:tr>
      <w:tr w:rsidR="006A62D2" w14:paraId="1C27E37D" w14:textId="77777777" w:rsidTr="007F56DE">
        <w:tc>
          <w:tcPr>
            <w:tcW w:w="3068" w:type="dxa"/>
            <w:vMerge/>
          </w:tcPr>
          <w:p w14:paraId="54739FF9" w14:textId="77777777" w:rsidR="006A62D2" w:rsidRPr="0095057A" w:rsidRDefault="006A62D2" w:rsidP="0095057A">
            <w:pPr>
              <w:spacing w:line="276" w:lineRule="auto"/>
              <w:ind w:firstLine="0"/>
              <w:jc w:val="left"/>
              <w:rPr>
                <w:lang w:val="ru-RU"/>
              </w:rPr>
            </w:pPr>
          </w:p>
        </w:tc>
        <w:tc>
          <w:tcPr>
            <w:tcW w:w="3809" w:type="dxa"/>
          </w:tcPr>
          <w:p w14:paraId="72CCF59C" w14:textId="1ECD1309" w:rsidR="006A62D2" w:rsidRDefault="006A62D2" w:rsidP="0095057A">
            <w:pPr>
              <w:spacing w:line="276" w:lineRule="auto"/>
              <w:ind w:firstLine="0"/>
              <w:jc w:val="left"/>
              <w:rPr>
                <w:lang w:val="en-US"/>
              </w:rPr>
            </w:pPr>
            <w:r>
              <w:rPr>
                <w:lang w:val="en-US"/>
              </w:rPr>
              <w:t>RewardDistributorSetup</w:t>
            </w:r>
          </w:p>
        </w:tc>
        <w:tc>
          <w:tcPr>
            <w:tcW w:w="3319" w:type="dxa"/>
          </w:tcPr>
          <w:p w14:paraId="3BF75FED" w14:textId="2228C4C8" w:rsidR="006A62D2" w:rsidRDefault="006A62D2" w:rsidP="00EB2CC8">
            <w:pPr>
              <w:spacing w:line="276" w:lineRule="auto"/>
              <w:ind w:firstLine="0"/>
              <w:rPr>
                <w:lang w:val="ru-RU"/>
              </w:rPr>
            </w:pPr>
            <w:r>
              <w:t xml:space="preserve">Компонент інтерфейсу користувача, який відповідає за надання можливостей по налаштуванню алгоритму розподілу нагороди в мережі </w:t>
            </w:r>
          </w:p>
        </w:tc>
      </w:tr>
      <w:tr w:rsidR="006A62D2" w14:paraId="48B0407D" w14:textId="77777777" w:rsidTr="007F56DE">
        <w:tc>
          <w:tcPr>
            <w:tcW w:w="3068" w:type="dxa"/>
            <w:vMerge/>
          </w:tcPr>
          <w:p w14:paraId="282C5603" w14:textId="77777777" w:rsidR="006A62D2" w:rsidRPr="00EB2CC8" w:rsidRDefault="006A62D2" w:rsidP="0095057A">
            <w:pPr>
              <w:spacing w:line="276" w:lineRule="auto"/>
              <w:ind w:firstLine="0"/>
              <w:jc w:val="left"/>
              <w:rPr>
                <w:lang w:val="ru-RU"/>
              </w:rPr>
            </w:pPr>
          </w:p>
        </w:tc>
        <w:tc>
          <w:tcPr>
            <w:tcW w:w="3809" w:type="dxa"/>
          </w:tcPr>
          <w:p w14:paraId="47EC84EF" w14:textId="16D42F7C" w:rsidR="006A62D2" w:rsidRDefault="006A62D2" w:rsidP="0095057A">
            <w:pPr>
              <w:spacing w:line="276" w:lineRule="auto"/>
              <w:ind w:firstLine="0"/>
              <w:jc w:val="left"/>
              <w:rPr>
                <w:lang w:val="en-US"/>
              </w:rPr>
            </w:pPr>
            <w:r>
              <w:rPr>
                <w:lang w:val="en-US"/>
              </w:rPr>
              <w:t>Selector</w:t>
            </w:r>
          </w:p>
        </w:tc>
        <w:tc>
          <w:tcPr>
            <w:tcW w:w="3319" w:type="dxa"/>
          </w:tcPr>
          <w:p w14:paraId="57B4A87A" w14:textId="10409A33" w:rsidR="006A62D2" w:rsidRDefault="006A62D2" w:rsidP="00EB2CC8">
            <w:pPr>
              <w:spacing w:line="276" w:lineRule="auto"/>
              <w:ind w:firstLine="0"/>
              <w:jc w:val="left"/>
              <w:rPr>
                <w:lang w:val="ru-RU"/>
              </w:rPr>
            </w:pPr>
            <w:r>
              <w:t>Компонент інтерфейсу користувача, який дозволяє обирати один з варіантів під час налаштування параметрів моделювання</w:t>
            </w:r>
          </w:p>
        </w:tc>
      </w:tr>
      <w:tr w:rsidR="006A62D2" w:rsidRPr="00EB2CC8" w14:paraId="128A485F" w14:textId="77777777" w:rsidTr="007F56DE">
        <w:tc>
          <w:tcPr>
            <w:tcW w:w="3068" w:type="dxa"/>
            <w:vMerge/>
          </w:tcPr>
          <w:p w14:paraId="40BD2447" w14:textId="77777777" w:rsidR="006A62D2" w:rsidRPr="00EB2CC8" w:rsidRDefault="006A62D2" w:rsidP="0095057A">
            <w:pPr>
              <w:spacing w:line="276" w:lineRule="auto"/>
              <w:ind w:firstLine="0"/>
              <w:jc w:val="left"/>
              <w:rPr>
                <w:lang w:val="ru-RU"/>
              </w:rPr>
            </w:pPr>
          </w:p>
        </w:tc>
        <w:tc>
          <w:tcPr>
            <w:tcW w:w="3809" w:type="dxa"/>
          </w:tcPr>
          <w:p w14:paraId="332594DB" w14:textId="57BF4F63" w:rsidR="006A62D2" w:rsidRDefault="006A62D2" w:rsidP="0095057A">
            <w:pPr>
              <w:spacing w:line="276" w:lineRule="auto"/>
              <w:ind w:firstLine="0"/>
              <w:jc w:val="left"/>
              <w:rPr>
                <w:lang w:val="en-US"/>
              </w:rPr>
            </w:pPr>
            <w:r>
              <w:rPr>
                <w:lang w:val="en-US"/>
              </w:rPr>
              <w:t>SimulationForm</w:t>
            </w:r>
          </w:p>
        </w:tc>
        <w:tc>
          <w:tcPr>
            <w:tcW w:w="3319" w:type="dxa"/>
          </w:tcPr>
          <w:p w14:paraId="43CC5FF6" w14:textId="112B2D4E" w:rsidR="006A62D2" w:rsidRPr="00EB2CC8" w:rsidRDefault="006A62D2" w:rsidP="00EB2CC8">
            <w:pPr>
              <w:spacing w:line="276" w:lineRule="auto"/>
              <w:ind w:firstLine="0"/>
              <w:jc w:val="left"/>
              <w:rPr>
                <w:lang w:val="en-US"/>
              </w:rPr>
            </w:pPr>
            <w:r>
              <w:t xml:space="preserve">Компонент інтерфейсу користувача, який об’єднує налаштування всіх параметрів, які необхідно задати перед початком моделювання </w:t>
            </w:r>
          </w:p>
        </w:tc>
      </w:tr>
      <w:tr w:rsidR="006A62D2" w14:paraId="5C18D68C" w14:textId="77777777" w:rsidTr="007F56DE">
        <w:tc>
          <w:tcPr>
            <w:tcW w:w="3068" w:type="dxa"/>
            <w:vMerge/>
          </w:tcPr>
          <w:p w14:paraId="02982964" w14:textId="77777777" w:rsidR="006A62D2" w:rsidRDefault="006A62D2" w:rsidP="0095057A">
            <w:pPr>
              <w:spacing w:line="276" w:lineRule="auto"/>
              <w:ind w:firstLine="0"/>
              <w:jc w:val="left"/>
              <w:rPr>
                <w:lang w:val="en-US"/>
              </w:rPr>
            </w:pPr>
          </w:p>
        </w:tc>
        <w:tc>
          <w:tcPr>
            <w:tcW w:w="3809" w:type="dxa"/>
          </w:tcPr>
          <w:p w14:paraId="2278A49E" w14:textId="3FEBA6B4" w:rsidR="006A62D2" w:rsidRDefault="006A62D2" w:rsidP="0095057A">
            <w:pPr>
              <w:spacing w:line="276" w:lineRule="auto"/>
              <w:ind w:firstLine="0"/>
              <w:jc w:val="left"/>
              <w:rPr>
                <w:lang w:val="en-US"/>
              </w:rPr>
            </w:pPr>
            <w:r>
              <w:rPr>
                <w:lang w:val="en-US"/>
              </w:rPr>
              <w:t>SimulationView</w:t>
            </w:r>
          </w:p>
        </w:tc>
        <w:tc>
          <w:tcPr>
            <w:tcW w:w="3319" w:type="dxa"/>
          </w:tcPr>
          <w:p w14:paraId="094FF93A" w14:textId="5F75D530" w:rsidR="006A62D2" w:rsidRDefault="006A62D2" w:rsidP="00EB2CC8">
            <w:pPr>
              <w:spacing w:line="276" w:lineRule="auto"/>
              <w:ind w:firstLine="0"/>
              <w:jc w:val="left"/>
              <w:rPr>
                <w:lang w:val="ru-RU"/>
              </w:rPr>
            </w:pPr>
            <w:r>
              <w:t xml:space="preserve">Компонент інтерфейсу користувача, який </w:t>
            </w:r>
            <w:r>
              <w:lastRenderedPageBreak/>
              <w:t>об’єднує форму з налаштуванням параметрів моделювання, а також відображення статистики з результатами моделювання</w:t>
            </w:r>
          </w:p>
        </w:tc>
      </w:tr>
      <w:tr w:rsidR="006A62D2" w:rsidRPr="009346F1" w14:paraId="1864AD6E" w14:textId="77777777" w:rsidTr="007F56DE">
        <w:tc>
          <w:tcPr>
            <w:tcW w:w="3068" w:type="dxa"/>
            <w:vMerge/>
          </w:tcPr>
          <w:p w14:paraId="794DB75A" w14:textId="77777777" w:rsidR="006A62D2" w:rsidRPr="00EB2CC8" w:rsidRDefault="006A62D2" w:rsidP="0095057A">
            <w:pPr>
              <w:spacing w:line="276" w:lineRule="auto"/>
              <w:ind w:firstLine="0"/>
              <w:jc w:val="left"/>
              <w:rPr>
                <w:lang w:val="ru-RU"/>
              </w:rPr>
            </w:pPr>
          </w:p>
        </w:tc>
        <w:tc>
          <w:tcPr>
            <w:tcW w:w="3809" w:type="dxa"/>
          </w:tcPr>
          <w:p w14:paraId="358000BD" w14:textId="695E24E8" w:rsidR="006A62D2" w:rsidRDefault="006A62D2" w:rsidP="0095057A">
            <w:pPr>
              <w:spacing w:line="276" w:lineRule="auto"/>
              <w:ind w:firstLine="0"/>
              <w:jc w:val="left"/>
              <w:rPr>
                <w:lang w:val="en-US"/>
              </w:rPr>
            </w:pPr>
            <w:r>
              <w:rPr>
                <w:lang w:val="en-US"/>
              </w:rPr>
              <w:t>StatisticsCollectorSetup</w:t>
            </w:r>
          </w:p>
        </w:tc>
        <w:tc>
          <w:tcPr>
            <w:tcW w:w="3319" w:type="dxa"/>
          </w:tcPr>
          <w:p w14:paraId="0AA9350B" w14:textId="240C8A6F" w:rsidR="006A62D2" w:rsidRPr="009346F1" w:rsidRDefault="006A62D2" w:rsidP="009346F1">
            <w:pPr>
              <w:spacing w:line="276" w:lineRule="auto"/>
              <w:ind w:firstLine="0"/>
              <w:jc w:val="left"/>
              <w:rPr>
                <w:lang w:val="en-US"/>
              </w:rPr>
            </w:pPr>
            <w:r>
              <w:t>Компонент інтерфейсу користувача, який відповідає за надання можливостей по налаштуванню параметрів збору необхідної статистичної інформації під час моделювання</w:t>
            </w:r>
          </w:p>
        </w:tc>
      </w:tr>
      <w:tr w:rsidR="006A62D2" w14:paraId="04CC8744" w14:textId="77777777" w:rsidTr="007F56DE">
        <w:tc>
          <w:tcPr>
            <w:tcW w:w="3068" w:type="dxa"/>
            <w:vMerge/>
          </w:tcPr>
          <w:p w14:paraId="183DF25B" w14:textId="77777777" w:rsidR="006A62D2" w:rsidRPr="009346F1" w:rsidRDefault="006A62D2" w:rsidP="0095057A">
            <w:pPr>
              <w:spacing w:line="276" w:lineRule="auto"/>
              <w:ind w:firstLine="0"/>
              <w:jc w:val="left"/>
              <w:rPr>
                <w:lang w:val="en-US"/>
              </w:rPr>
            </w:pPr>
          </w:p>
        </w:tc>
        <w:tc>
          <w:tcPr>
            <w:tcW w:w="3809" w:type="dxa"/>
          </w:tcPr>
          <w:p w14:paraId="1B875538" w14:textId="61557203" w:rsidR="006A62D2" w:rsidRDefault="006A62D2" w:rsidP="0095057A">
            <w:pPr>
              <w:spacing w:line="276" w:lineRule="auto"/>
              <w:ind w:firstLine="0"/>
              <w:jc w:val="left"/>
              <w:rPr>
                <w:lang w:val="en-US"/>
              </w:rPr>
            </w:pPr>
            <w:r>
              <w:rPr>
                <w:lang w:val="en-US"/>
              </w:rPr>
              <w:t>TransformInput</w:t>
            </w:r>
          </w:p>
        </w:tc>
        <w:tc>
          <w:tcPr>
            <w:tcW w:w="3319" w:type="dxa"/>
          </w:tcPr>
          <w:p w14:paraId="31DCF5C0" w14:textId="136DD239" w:rsidR="006A62D2" w:rsidRDefault="006A62D2" w:rsidP="009346F1">
            <w:pPr>
              <w:spacing w:line="276" w:lineRule="auto"/>
              <w:ind w:firstLine="0"/>
              <w:jc w:val="left"/>
              <w:rPr>
                <w:lang w:val="ru-RU"/>
              </w:rPr>
            </w:pPr>
            <w:r>
              <w:t>Компонент інтерфейсу користувача, який дозволяє вводити значення у певному проміжку якщо необхідно</w:t>
            </w:r>
          </w:p>
        </w:tc>
      </w:tr>
      <w:tr w:rsidR="006A62D2" w:rsidRPr="00B6245A" w14:paraId="0B4C24F9" w14:textId="77777777" w:rsidTr="007F56DE">
        <w:tc>
          <w:tcPr>
            <w:tcW w:w="3068" w:type="dxa"/>
            <w:vMerge/>
          </w:tcPr>
          <w:p w14:paraId="3AE4EFFD" w14:textId="129185DD" w:rsidR="006A62D2" w:rsidRPr="009F5464" w:rsidRDefault="006A62D2" w:rsidP="0095057A">
            <w:pPr>
              <w:spacing w:line="276" w:lineRule="auto"/>
              <w:ind w:firstLine="0"/>
              <w:jc w:val="left"/>
              <w:rPr>
                <w:lang w:val="ru-RU"/>
              </w:rPr>
            </w:pPr>
          </w:p>
        </w:tc>
        <w:tc>
          <w:tcPr>
            <w:tcW w:w="3809" w:type="dxa"/>
          </w:tcPr>
          <w:p w14:paraId="7BD79732" w14:textId="73C93770" w:rsidR="006A62D2" w:rsidRDefault="006A62D2" w:rsidP="0095057A">
            <w:pPr>
              <w:spacing w:line="276" w:lineRule="auto"/>
              <w:ind w:firstLine="0"/>
              <w:jc w:val="left"/>
              <w:rPr>
                <w:lang w:val="en-US"/>
              </w:rPr>
            </w:pPr>
            <w:r>
              <w:rPr>
                <w:lang w:val="en-US"/>
              </w:rPr>
              <w:t>GraphAdderForm</w:t>
            </w:r>
          </w:p>
        </w:tc>
        <w:tc>
          <w:tcPr>
            <w:tcW w:w="3319" w:type="dxa"/>
          </w:tcPr>
          <w:p w14:paraId="18D054A6" w14:textId="00CE27BA" w:rsidR="006A62D2" w:rsidRPr="00B6245A" w:rsidRDefault="006A62D2" w:rsidP="00B6245A">
            <w:pPr>
              <w:spacing w:line="276" w:lineRule="auto"/>
              <w:ind w:firstLine="0"/>
              <w:jc w:val="left"/>
              <w:rPr>
                <w:lang w:val="en-US"/>
              </w:rPr>
            </w:pPr>
            <w:r>
              <w:t xml:space="preserve">Контейнер, який потрібний для зв’язування </w:t>
            </w:r>
            <w:r>
              <w:rPr>
                <w:lang w:val="en-US"/>
              </w:rPr>
              <w:t>redux</w:t>
            </w:r>
            <w:r w:rsidRPr="00B6245A">
              <w:rPr>
                <w:lang w:val="en-US"/>
              </w:rPr>
              <w:t xml:space="preserve"> </w:t>
            </w:r>
            <w:r>
              <w:t xml:space="preserve">сховища і компонента </w:t>
            </w:r>
            <w:r>
              <w:rPr>
                <w:lang w:val="en-US"/>
              </w:rPr>
              <w:t>GraphAdder</w:t>
            </w:r>
          </w:p>
        </w:tc>
      </w:tr>
      <w:tr w:rsidR="006A62D2" w:rsidRPr="00B6245A" w14:paraId="055D2912" w14:textId="77777777" w:rsidTr="007F56DE">
        <w:tc>
          <w:tcPr>
            <w:tcW w:w="3068" w:type="dxa"/>
            <w:vMerge/>
          </w:tcPr>
          <w:p w14:paraId="185B2A86" w14:textId="77777777" w:rsidR="006A62D2" w:rsidRPr="00B6245A" w:rsidRDefault="006A62D2" w:rsidP="0095057A">
            <w:pPr>
              <w:spacing w:line="276" w:lineRule="auto"/>
              <w:ind w:firstLine="0"/>
              <w:jc w:val="left"/>
              <w:rPr>
                <w:lang w:val="en-US"/>
              </w:rPr>
            </w:pPr>
          </w:p>
        </w:tc>
        <w:tc>
          <w:tcPr>
            <w:tcW w:w="3809" w:type="dxa"/>
          </w:tcPr>
          <w:p w14:paraId="7C7B1A1D" w14:textId="61FD4971" w:rsidR="006A62D2" w:rsidRDefault="006A62D2" w:rsidP="0095057A">
            <w:pPr>
              <w:spacing w:line="276" w:lineRule="auto"/>
              <w:ind w:firstLine="0"/>
              <w:jc w:val="left"/>
              <w:rPr>
                <w:lang w:val="en-US"/>
              </w:rPr>
            </w:pPr>
            <w:r>
              <w:rPr>
                <w:lang w:val="en-US"/>
              </w:rPr>
              <w:t>GraphContainer</w:t>
            </w:r>
          </w:p>
        </w:tc>
        <w:tc>
          <w:tcPr>
            <w:tcW w:w="3319" w:type="dxa"/>
          </w:tcPr>
          <w:p w14:paraId="19A5B6A9" w14:textId="42195697" w:rsidR="006A62D2" w:rsidRDefault="006A62D2" w:rsidP="00B6245A">
            <w:pPr>
              <w:spacing w:line="276" w:lineRule="auto"/>
              <w:ind w:firstLine="0"/>
              <w:jc w:val="left"/>
            </w:pPr>
            <w:r>
              <w:t xml:space="preserve">Контейнер, який потрібний для зв’язування </w:t>
            </w:r>
            <w:r>
              <w:rPr>
                <w:lang w:val="en-US"/>
              </w:rPr>
              <w:t>redux</w:t>
            </w:r>
            <w:r w:rsidRPr="00B6245A">
              <w:rPr>
                <w:lang w:val="en-US"/>
              </w:rPr>
              <w:t xml:space="preserve"> </w:t>
            </w:r>
            <w:r>
              <w:t xml:space="preserve">сховища і компонента </w:t>
            </w:r>
            <w:r>
              <w:rPr>
                <w:lang w:val="en-US"/>
              </w:rPr>
              <w:t>Graph</w:t>
            </w:r>
          </w:p>
        </w:tc>
      </w:tr>
      <w:tr w:rsidR="006A62D2" w:rsidRPr="00B6245A" w14:paraId="0B94615A" w14:textId="77777777" w:rsidTr="007F56DE">
        <w:tc>
          <w:tcPr>
            <w:tcW w:w="3068" w:type="dxa"/>
            <w:vMerge/>
          </w:tcPr>
          <w:p w14:paraId="409B7E37" w14:textId="77777777" w:rsidR="006A62D2" w:rsidRPr="00B6245A" w:rsidRDefault="006A62D2" w:rsidP="0095057A">
            <w:pPr>
              <w:spacing w:line="276" w:lineRule="auto"/>
              <w:ind w:firstLine="0"/>
              <w:jc w:val="left"/>
              <w:rPr>
                <w:lang w:val="en-US"/>
              </w:rPr>
            </w:pPr>
          </w:p>
        </w:tc>
        <w:tc>
          <w:tcPr>
            <w:tcW w:w="3809" w:type="dxa"/>
          </w:tcPr>
          <w:p w14:paraId="2845DAAD" w14:textId="5667782F" w:rsidR="006A62D2" w:rsidRDefault="006A62D2" w:rsidP="0095057A">
            <w:pPr>
              <w:spacing w:line="276" w:lineRule="auto"/>
              <w:ind w:firstLine="0"/>
              <w:jc w:val="left"/>
              <w:rPr>
                <w:lang w:val="en-US"/>
              </w:rPr>
            </w:pPr>
            <w:r>
              <w:rPr>
                <w:lang w:val="en-US"/>
              </w:rPr>
              <w:t>GraphsContainer</w:t>
            </w:r>
          </w:p>
        </w:tc>
        <w:tc>
          <w:tcPr>
            <w:tcW w:w="3319" w:type="dxa"/>
          </w:tcPr>
          <w:p w14:paraId="1AE2D865" w14:textId="5C462346" w:rsidR="006A62D2" w:rsidRPr="00B6245A" w:rsidRDefault="006A62D2" w:rsidP="009346F1">
            <w:pPr>
              <w:spacing w:line="276" w:lineRule="auto"/>
              <w:ind w:firstLine="0"/>
              <w:jc w:val="left"/>
              <w:rPr>
                <w:lang w:val="en-US"/>
              </w:rPr>
            </w:pPr>
            <w:r>
              <w:t xml:space="preserve">Контейнер, який потрібний для зв’язування </w:t>
            </w:r>
            <w:r>
              <w:rPr>
                <w:lang w:val="en-US"/>
              </w:rPr>
              <w:t>redux</w:t>
            </w:r>
            <w:r w:rsidRPr="00B6245A">
              <w:rPr>
                <w:lang w:val="en-US"/>
              </w:rPr>
              <w:t xml:space="preserve"> </w:t>
            </w:r>
            <w:r>
              <w:lastRenderedPageBreak/>
              <w:t xml:space="preserve">сховища і компонента </w:t>
            </w:r>
            <w:r>
              <w:rPr>
                <w:lang w:val="en-US"/>
              </w:rPr>
              <w:t>Graphs</w:t>
            </w:r>
          </w:p>
        </w:tc>
      </w:tr>
      <w:tr w:rsidR="006A62D2" w:rsidRPr="00B6245A" w14:paraId="171FE196" w14:textId="77777777" w:rsidTr="007F56DE">
        <w:tc>
          <w:tcPr>
            <w:tcW w:w="3068" w:type="dxa"/>
            <w:vMerge/>
          </w:tcPr>
          <w:p w14:paraId="718CCEDC" w14:textId="77777777" w:rsidR="006A62D2" w:rsidRPr="00B6245A" w:rsidRDefault="006A62D2" w:rsidP="0095057A">
            <w:pPr>
              <w:spacing w:line="276" w:lineRule="auto"/>
              <w:ind w:firstLine="0"/>
              <w:jc w:val="left"/>
              <w:rPr>
                <w:lang w:val="en-US"/>
              </w:rPr>
            </w:pPr>
          </w:p>
        </w:tc>
        <w:tc>
          <w:tcPr>
            <w:tcW w:w="3809" w:type="dxa"/>
          </w:tcPr>
          <w:p w14:paraId="41E8C1FC" w14:textId="3D1DEB45" w:rsidR="006A62D2" w:rsidRDefault="006A62D2" w:rsidP="0095057A">
            <w:pPr>
              <w:spacing w:line="276" w:lineRule="auto"/>
              <w:ind w:firstLine="0"/>
              <w:jc w:val="left"/>
              <w:rPr>
                <w:lang w:val="en-US"/>
              </w:rPr>
            </w:pPr>
            <w:r>
              <w:rPr>
                <w:lang w:val="en-US"/>
              </w:rPr>
              <w:t>SetupRewardDistributor</w:t>
            </w:r>
          </w:p>
        </w:tc>
        <w:tc>
          <w:tcPr>
            <w:tcW w:w="3319" w:type="dxa"/>
          </w:tcPr>
          <w:p w14:paraId="1966C853" w14:textId="4D2FBD58" w:rsidR="006A62D2" w:rsidRDefault="006A62D2" w:rsidP="00B6245A">
            <w:pPr>
              <w:spacing w:line="276" w:lineRule="auto"/>
              <w:ind w:firstLine="0"/>
              <w:jc w:val="left"/>
            </w:pPr>
            <w:r>
              <w:t xml:space="preserve">Контейнер, який потрібний для зв’язування </w:t>
            </w:r>
            <w:r>
              <w:rPr>
                <w:lang w:val="en-US"/>
              </w:rPr>
              <w:t>redux</w:t>
            </w:r>
            <w:r w:rsidRPr="00B6245A">
              <w:rPr>
                <w:lang w:val="en-US"/>
              </w:rPr>
              <w:t xml:space="preserve"> </w:t>
            </w:r>
            <w:r>
              <w:t xml:space="preserve">сховища і компонента </w:t>
            </w:r>
            <w:r>
              <w:rPr>
                <w:lang w:val="en-US"/>
              </w:rPr>
              <w:t>RewardDistributorSetup</w:t>
            </w:r>
          </w:p>
        </w:tc>
      </w:tr>
      <w:tr w:rsidR="006A62D2" w:rsidRPr="00B6245A" w14:paraId="7925AF70" w14:textId="77777777" w:rsidTr="007F56DE">
        <w:tc>
          <w:tcPr>
            <w:tcW w:w="3068" w:type="dxa"/>
            <w:vMerge/>
          </w:tcPr>
          <w:p w14:paraId="44CE48A5" w14:textId="77777777" w:rsidR="006A62D2" w:rsidRPr="00B6245A" w:rsidRDefault="006A62D2" w:rsidP="0095057A">
            <w:pPr>
              <w:spacing w:line="276" w:lineRule="auto"/>
              <w:ind w:firstLine="0"/>
              <w:jc w:val="left"/>
              <w:rPr>
                <w:lang w:val="en-US"/>
              </w:rPr>
            </w:pPr>
          </w:p>
        </w:tc>
        <w:tc>
          <w:tcPr>
            <w:tcW w:w="3809" w:type="dxa"/>
          </w:tcPr>
          <w:p w14:paraId="38C5A83A" w14:textId="35C86196" w:rsidR="006A62D2" w:rsidRDefault="006A62D2" w:rsidP="0095057A">
            <w:pPr>
              <w:spacing w:line="276" w:lineRule="auto"/>
              <w:ind w:firstLine="0"/>
              <w:jc w:val="left"/>
              <w:rPr>
                <w:lang w:val="en-US"/>
              </w:rPr>
            </w:pPr>
            <w:r>
              <w:rPr>
                <w:lang w:val="en-US"/>
              </w:rPr>
              <w:t>Simulation</w:t>
            </w:r>
          </w:p>
        </w:tc>
        <w:tc>
          <w:tcPr>
            <w:tcW w:w="3319" w:type="dxa"/>
          </w:tcPr>
          <w:p w14:paraId="11D37B16" w14:textId="495D885A" w:rsidR="006A62D2" w:rsidRDefault="006A62D2" w:rsidP="00B6245A">
            <w:pPr>
              <w:spacing w:line="276" w:lineRule="auto"/>
              <w:ind w:firstLine="0"/>
              <w:jc w:val="left"/>
            </w:pPr>
            <w:r>
              <w:t xml:space="preserve">Контейнер, який потрібний для зв’язування </w:t>
            </w:r>
            <w:r>
              <w:rPr>
                <w:lang w:val="en-US"/>
              </w:rPr>
              <w:t>redux</w:t>
            </w:r>
            <w:r w:rsidRPr="00B6245A">
              <w:rPr>
                <w:lang w:val="en-US"/>
              </w:rPr>
              <w:t xml:space="preserve"> </w:t>
            </w:r>
            <w:r>
              <w:t xml:space="preserve">сховища і компонента </w:t>
            </w:r>
            <w:r>
              <w:rPr>
                <w:lang w:val="en-US"/>
              </w:rPr>
              <w:t>SimulationView</w:t>
            </w:r>
            <w:r w:rsidRPr="00B6245A">
              <w:rPr>
                <w:lang w:val="en-US"/>
              </w:rPr>
              <w:t xml:space="preserve"> </w:t>
            </w:r>
          </w:p>
        </w:tc>
      </w:tr>
      <w:tr w:rsidR="006A62D2" w:rsidRPr="00B6245A" w14:paraId="517A094A" w14:textId="77777777" w:rsidTr="007F56DE">
        <w:tc>
          <w:tcPr>
            <w:tcW w:w="3068" w:type="dxa"/>
            <w:vMerge/>
          </w:tcPr>
          <w:p w14:paraId="6F6C5015" w14:textId="77777777" w:rsidR="006A62D2" w:rsidRPr="00B6245A" w:rsidRDefault="006A62D2" w:rsidP="0095057A">
            <w:pPr>
              <w:spacing w:line="276" w:lineRule="auto"/>
              <w:ind w:firstLine="0"/>
              <w:jc w:val="left"/>
              <w:rPr>
                <w:lang w:val="en-US"/>
              </w:rPr>
            </w:pPr>
          </w:p>
        </w:tc>
        <w:tc>
          <w:tcPr>
            <w:tcW w:w="3809" w:type="dxa"/>
          </w:tcPr>
          <w:p w14:paraId="29492B58" w14:textId="51C33E6A" w:rsidR="006A62D2" w:rsidRDefault="006A62D2" w:rsidP="0095057A">
            <w:pPr>
              <w:spacing w:line="276" w:lineRule="auto"/>
              <w:ind w:firstLine="0"/>
              <w:jc w:val="left"/>
              <w:rPr>
                <w:lang w:val="en-US"/>
              </w:rPr>
            </w:pPr>
            <w:r>
              <w:rPr>
                <w:lang w:val="en-US"/>
              </w:rPr>
              <w:t>SimulationSetupForm</w:t>
            </w:r>
          </w:p>
        </w:tc>
        <w:tc>
          <w:tcPr>
            <w:tcW w:w="3319" w:type="dxa"/>
          </w:tcPr>
          <w:p w14:paraId="7710903A" w14:textId="156F9BCE" w:rsidR="006A62D2" w:rsidRDefault="006A62D2" w:rsidP="009346F1">
            <w:pPr>
              <w:spacing w:line="276" w:lineRule="auto"/>
              <w:ind w:firstLine="0"/>
              <w:jc w:val="left"/>
            </w:pPr>
            <w:r>
              <w:t xml:space="preserve">Контейнер, який потрібний для зв’язування </w:t>
            </w:r>
            <w:r>
              <w:rPr>
                <w:lang w:val="en-US"/>
              </w:rPr>
              <w:t>redux</w:t>
            </w:r>
            <w:r w:rsidRPr="00B6245A">
              <w:rPr>
                <w:lang w:val="en-US"/>
              </w:rPr>
              <w:t xml:space="preserve"> </w:t>
            </w:r>
            <w:r>
              <w:t xml:space="preserve">сховища і компонента </w:t>
            </w:r>
            <w:r>
              <w:rPr>
                <w:lang w:val="en-US"/>
              </w:rPr>
              <w:t>SimulationForm</w:t>
            </w:r>
          </w:p>
        </w:tc>
      </w:tr>
      <w:tr w:rsidR="007F56DE" w:rsidRPr="00B6245A" w14:paraId="4D2207A9" w14:textId="77777777" w:rsidTr="007F56DE">
        <w:tc>
          <w:tcPr>
            <w:tcW w:w="3068" w:type="dxa"/>
            <w:vMerge w:val="restart"/>
          </w:tcPr>
          <w:p w14:paraId="57D23089" w14:textId="2AB5B13B" w:rsidR="007F56DE" w:rsidRPr="00F24AF4" w:rsidRDefault="007F56DE" w:rsidP="0095057A">
            <w:pPr>
              <w:spacing w:line="276" w:lineRule="auto"/>
              <w:ind w:firstLine="0"/>
              <w:jc w:val="left"/>
              <w:rPr>
                <w:lang w:val="en-US"/>
              </w:rPr>
            </w:pPr>
            <w:r>
              <w:rPr>
                <w:lang w:val="en-US"/>
              </w:rPr>
              <w:t>Core</w:t>
            </w:r>
          </w:p>
        </w:tc>
        <w:tc>
          <w:tcPr>
            <w:tcW w:w="3809" w:type="dxa"/>
          </w:tcPr>
          <w:p w14:paraId="359CDE6C" w14:textId="7874671B" w:rsidR="007F56DE" w:rsidRDefault="007F56DE" w:rsidP="0095057A">
            <w:pPr>
              <w:spacing w:line="276" w:lineRule="auto"/>
              <w:ind w:firstLine="0"/>
              <w:jc w:val="left"/>
              <w:rPr>
                <w:lang w:val="en-US"/>
              </w:rPr>
            </w:pPr>
            <w:r>
              <w:rPr>
                <w:lang w:val="en-US"/>
              </w:rPr>
              <w:t>Edge</w:t>
            </w:r>
          </w:p>
        </w:tc>
        <w:tc>
          <w:tcPr>
            <w:tcW w:w="3319" w:type="dxa"/>
          </w:tcPr>
          <w:p w14:paraId="5E0DA93A" w14:textId="5396FB52" w:rsidR="007F56DE" w:rsidRPr="009F5464" w:rsidRDefault="007F56DE" w:rsidP="009F5464">
            <w:pPr>
              <w:spacing w:line="276" w:lineRule="auto"/>
              <w:ind w:firstLine="0"/>
              <w:jc w:val="left"/>
            </w:pPr>
            <w:r>
              <w:rPr>
                <w:lang w:val="ru-RU"/>
              </w:rPr>
              <w:t xml:space="preserve">Клас, який містить реалізацію ребер графу </w:t>
            </w:r>
          </w:p>
        </w:tc>
      </w:tr>
      <w:tr w:rsidR="007F56DE" w:rsidRPr="00B6245A" w14:paraId="6A4DB1FA" w14:textId="77777777" w:rsidTr="007F56DE">
        <w:tc>
          <w:tcPr>
            <w:tcW w:w="3068" w:type="dxa"/>
            <w:vMerge/>
          </w:tcPr>
          <w:p w14:paraId="54033B6C" w14:textId="77777777" w:rsidR="007F56DE" w:rsidRPr="009F5464" w:rsidRDefault="007F56DE" w:rsidP="0095057A">
            <w:pPr>
              <w:spacing w:line="276" w:lineRule="auto"/>
              <w:ind w:firstLine="0"/>
              <w:jc w:val="left"/>
              <w:rPr>
                <w:lang w:val="ru-RU"/>
              </w:rPr>
            </w:pPr>
          </w:p>
        </w:tc>
        <w:tc>
          <w:tcPr>
            <w:tcW w:w="3809" w:type="dxa"/>
          </w:tcPr>
          <w:p w14:paraId="1B0B92AD" w14:textId="07D61DCD" w:rsidR="007F56DE" w:rsidRDefault="007F56DE" w:rsidP="0095057A">
            <w:pPr>
              <w:spacing w:line="276" w:lineRule="auto"/>
              <w:ind w:firstLine="0"/>
              <w:jc w:val="left"/>
              <w:rPr>
                <w:lang w:val="en-US"/>
              </w:rPr>
            </w:pPr>
            <w:r>
              <w:rPr>
                <w:lang w:val="en-US"/>
              </w:rPr>
              <w:t>Node</w:t>
            </w:r>
          </w:p>
        </w:tc>
        <w:tc>
          <w:tcPr>
            <w:tcW w:w="3319" w:type="dxa"/>
          </w:tcPr>
          <w:p w14:paraId="2606B4AA" w14:textId="623467E8" w:rsidR="007F56DE" w:rsidRDefault="007F56DE" w:rsidP="009346F1">
            <w:pPr>
              <w:spacing w:line="276" w:lineRule="auto"/>
              <w:ind w:firstLine="0"/>
              <w:jc w:val="left"/>
            </w:pPr>
            <w:r>
              <w:t>Клас, що реалізовує роботу з вершинами графу</w:t>
            </w:r>
          </w:p>
        </w:tc>
      </w:tr>
      <w:tr w:rsidR="007F56DE" w:rsidRPr="00B6245A" w14:paraId="13CE00E3" w14:textId="77777777" w:rsidTr="007F56DE">
        <w:tc>
          <w:tcPr>
            <w:tcW w:w="3068" w:type="dxa"/>
            <w:vMerge/>
          </w:tcPr>
          <w:p w14:paraId="472BAFAA" w14:textId="77777777" w:rsidR="007F56DE" w:rsidRPr="009F5464" w:rsidRDefault="007F56DE" w:rsidP="0095057A">
            <w:pPr>
              <w:spacing w:line="276" w:lineRule="auto"/>
              <w:ind w:firstLine="0"/>
              <w:jc w:val="left"/>
            </w:pPr>
          </w:p>
        </w:tc>
        <w:tc>
          <w:tcPr>
            <w:tcW w:w="3809" w:type="dxa"/>
          </w:tcPr>
          <w:p w14:paraId="71FEFA9A" w14:textId="4E20B53D" w:rsidR="007F56DE" w:rsidRDefault="007F56DE" w:rsidP="0095057A">
            <w:pPr>
              <w:spacing w:line="276" w:lineRule="auto"/>
              <w:ind w:firstLine="0"/>
              <w:jc w:val="left"/>
              <w:rPr>
                <w:lang w:val="en-US"/>
              </w:rPr>
            </w:pPr>
            <w:r>
              <w:rPr>
                <w:lang w:val="en-US"/>
              </w:rPr>
              <w:t>Graph</w:t>
            </w:r>
          </w:p>
        </w:tc>
        <w:tc>
          <w:tcPr>
            <w:tcW w:w="3319" w:type="dxa"/>
          </w:tcPr>
          <w:p w14:paraId="5DE0CAB9" w14:textId="0F83176F" w:rsidR="007F56DE" w:rsidRDefault="007F56DE" w:rsidP="009346F1">
            <w:pPr>
              <w:spacing w:line="276" w:lineRule="auto"/>
              <w:ind w:firstLine="0"/>
              <w:jc w:val="left"/>
            </w:pPr>
            <w:r>
              <w:t>Клас, що реалізує роботу з графом</w:t>
            </w:r>
          </w:p>
        </w:tc>
      </w:tr>
      <w:tr w:rsidR="007F56DE" w:rsidRPr="00B6245A" w14:paraId="7FB75CA7" w14:textId="77777777" w:rsidTr="007F56DE">
        <w:tc>
          <w:tcPr>
            <w:tcW w:w="3068" w:type="dxa"/>
            <w:vMerge/>
          </w:tcPr>
          <w:p w14:paraId="41361237" w14:textId="77777777" w:rsidR="007F56DE" w:rsidRPr="009F5464" w:rsidRDefault="007F56DE" w:rsidP="0095057A">
            <w:pPr>
              <w:spacing w:line="276" w:lineRule="auto"/>
              <w:ind w:firstLine="0"/>
              <w:jc w:val="left"/>
              <w:rPr>
                <w:lang w:val="ru-RU"/>
              </w:rPr>
            </w:pPr>
          </w:p>
        </w:tc>
        <w:tc>
          <w:tcPr>
            <w:tcW w:w="3809" w:type="dxa"/>
          </w:tcPr>
          <w:p w14:paraId="5265942F" w14:textId="62FC5B54" w:rsidR="007F56DE" w:rsidRDefault="007F56DE" w:rsidP="0095057A">
            <w:pPr>
              <w:spacing w:line="276" w:lineRule="auto"/>
              <w:ind w:firstLine="0"/>
              <w:jc w:val="left"/>
              <w:rPr>
                <w:lang w:val="en-US"/>
              </w:rPr>
            </w:pPr>
            <w:r w:rsidRPr="009F2BEB">
              <w:rPr>
                <w:lang w:val="en-US"/>
              </w:rPr>
              <w:t>CommunityDetectionAlgorithm</w:t>
            </w:r>
          </w:p>
        </w:tc>
        <w:tc>
          <w:tcPr>
            <w:tcW w:w="3319" w:type="dxa"/>
          </w:tcPr>
          <w:p w14:paraId="1DF29E80" w14:textId="105AE990" w:rsidR="007F56DE" w:rsidRDefault="007F56DE" w:rsidP="009F5464">
            <w:pPr>
              <w:spacing w:line="276" w:lineRule="auto"/>
              <w:ind w:firstLine="0"/>
              <w:jc w:val="left"/>
            </w:pPr>
            <w:r>
              <w:t>Клас, що містить реалізації алгоритмів пошуку спільнот в графі</w:t>
            </w:r>
          </w:p>
        </w:tc>
      </w:tr>
    </w:tbl>
    <w:p w14:paraId="46B67597" w14:textId="77777777" w:rsidR="00390BB7" w:rsidRDefault="00390BB7" w:rsidP="00390BB7">
      <w:pPr>
        <w:jc w:val="left"/>
        <w:rPr>
          <w:lang w:val="ru-RU"/>
        </w:rPr>
      </w:pPr>
    </w:p>
    <w:p w14:paraId="3FF0FF1A" w14:textId="014322E1" w:rsidR="000927D6" w:rsidRDefault="000927D6" w:rsidP="00390BB7">
      <w:pPr>
        <w:jc w:val="left"/>
        <w:rPr>
          <w:lang w:val="ru-RU"/>
        </w:rPr>
      </w:pPr>
      <w:r>
        <w:rPr>
          <w:lang w:val="ru-RU"/>
        </w:rPr>
        <w:t>В таблиці 3.2 наведено специфікацію основних функцій, які було розроблено в рамках даної роботи.</w:t>
      </w:r>
    </w:p>
    <w:p w14:paraId="3C471038" w14:textId="192CD56A" w:rsidR="000927D6" w:rsidRPr="005C70CA" w:rsidRDefault="009725BD" w:rsidP="000927D6">
      <w:pPr>
        <w:jc w:val="left"/>
        <w:rPr>
          <w:lang w:eastAsia="en-US"/>
        </w:rPr>
      </w:pPr>
      <w:r>
        <w:rPr>
          <w:lang w:val="ru-RU" w:eastAsia="en-US"/>
        </w:rPr>
        <w:t>Таблиця 3.2</w:t>
      </w:r>
      <w:r w:rsidR="000927D6">
        <w:rPr>
          <w:lang w:val="ru-RU" w:eastAsia="en-US"/>
        </w:rPr>
        <w:t xml:space="preserve"> – </w:t>
      </w:r>
      <w:r w:rsidR="000927D6">
        <w:rPr>
          <w:lang w:eastAsia="en-US"/>
        </w:rPr>
        <w:t>Специфікація функцій програмного забезпечення</w:t>
      </w:r>
    </w:p>
    <w:tbl>
      <w:tblPr>
        <w:tblW w:w="5000" w:type="pct"/>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83" w:type="dxa"/>
        </w:tblCellMar>
        <w:tblLook w:val="04A0" w:firstRow="1" w:lastRow="0" w:firstColumn="1" w:lastColumn="0" w:noHBand="0" w:noVBand="1"/>
      </w:tblPr>
      <w:tblGrid>
        <w:gridCol w:w="1314"/>
        <w:gridCol w:w="1668"/>
        <w:gridCol w:w="2259"/>
        <w:gridCol w:w="1678"/>
        <w:gridCol w:w="1827"/>
        <w:gridCol w:w="1450"/>
      </w:tblGrid>
      <w:tr w:rsidR="000927D6" w:rsidRPr="003E0DA2" w14:paraId="164598E6" w14:textId="77777777" w:rsidTr="00C20D19">
        <w:trPr>
          <w:tblHeader/>
          <w:jc w:val="center"/>
        </w:trPr>
        <w:tc>
          <w:tcPr>
            <w:tcW w:w="644" w:type="pct"/>
            <w:tcBorders>
              <w:top w:val="single" w:sz="4" w:space="0" w:color="00000A"/>
              <w:left w:val="single" w:sz="4" w:space="0" w:color="00000A"/>
              <w:bottom w:val="single" w:sz="4" w:space="0" w:color="00000A"/>
              <w:right w:val="single" w:sz="4" w:space="0" w:color="00000A"/>
            </w:tcBorders>
            <w:shd w:val="clear" w:color="auto" w:fill="B4C6E7"/>
            <w:tcMar>
              <w:left w:w="83" w:type="dxa"/>
            </w:tcMar>
            <w:vAlign w:val="center"/>
          </w:tcPr>
          <w:p w14:paraId="1FD3E5FA" w14:textId="77777777" w:rsidR="000927D6" w:rsidRPr="000927D6" w:rsidRDefault="000927D6" w:rsidP="000927D6">
            <w:pPr>
              <w:pStyle w:val="a9"/>
              <w:jc w:val="center"/>
              <w:rPr>
                <w:b/>
                <w:color w:val="auto"/>
              </w:rPr>
            </w:pPr>
            <w:r w:rsidRPr="000927D6">
              <w:rPr>
                <w:b/>
                <w:color w:val="auto"/>
              </w:rPr>
              <w:lastRenderedPageBreak/>
              <w:t>Клас</w:t>
            </w:r>
          </w:p>
        </w:tc>
        <w:tc>
          <w:tcPr>
            <w:tcW w:w="818" w:type="pct"/>
            <w:tcBorders>
              <w:top w:val="single" w:sz="4" w:space="0" w:color="00000A"/>
              <w:left w:val="single" w:sz="4" w:space="0" w:color="00000A"/>
              <w:bottom w:val="single" w:sz="4" w:space="0" w:color="00000A"/>
              <w:right w:val="nil"/>
            </w:tcBorders>
            <w:shd w:val="clear" w:color="auto" w:fill="B4C6E7"/>
            <w:tcMar>
              <w:left w:w="83" w:type="dxa"/>
            </w:tcMar>
            <w:vAlign w:val="center"/>
          </w:tcPr>
          <w:p w14:paraId="1F2A5BAC" w14:textId="77777777" w:rsidR="000927D6" w:rsidRPr="000927D6" w:rsidRDefault="000927D6" w:rsidP="000927D6">
            <w:pPr>
              <w:pStyle w:val="a9"/>
              <w:jc w:val="center"/>
              <w:rPr>
                <w:b/>
                <w:color w:val="auto"/>
              </w:rPr>
            </w:pPr>
            <w:r w:rsidRPr="000927D6">
              <w:rPr>
                <w:b/>
                <w:color w:val="auto"/>
              </w:rPr>
              <w:t>Метод</w:t>
            </w:r>
          </w:p>
        </w:tc>
        <w:tc>
          <w:tcPr>
            <w:tcW w:w="1108" w:type="pct"/>
            <w:tcBorders>
              <w:top w:val="single" w:sz="4" w:space="0" w:color="00000A"/>
              <w:left w:val="single" w:sz="4" w:space="0" w:color="00000A"/>
              <w:bottom w:val="single" w:sz="4" w:space="0" w:color="00000A"/>
              <w:right w:val="nil"/>
            </w:tcBorders>
            <w:shd w:val="clear" w:color="auto" w:fill="B4C6E7"/>
            <w:tcMar>
              <w:left w:w="83" w:type="dxa"/>
            </w:tcMar>
            <w:vAlign w:val="center"/>
          </w:tcPr>
          <w:p w14:paraId="370BA3A3" w14:textId="77777777" w:rsidR="000927D6" w:rsidRPr="000927D6" w:rsidRDefault="000927D6" w:rsidP="000927D6">
            <w:pPr>
              <w:pStyle w:val="a9"/>
              <w:jc w:val="center"/>
              <w:rPr>
                <w:b/>
                <w:bCs/>
                <w:color w:val="auto"/>
              </w:rPr>
            </w:pPr>
            <w:r w:rsidRPr="000927D6">
              <w:rPr>
                <w:b/>
                <w:bCs/>
                <w:color w:val="auto"/>
              </w:rPr>
              <w:t>Призначення</w:t>
            </w:r>
          </w:p>
        </w:tc>
        <w:tc>
          <w:tcPr>
            <w:tcW w:w="823" w:type="pct"/>
            <w:tcBorders>
              <w:top w:val="single" w:sz="4" w:space="0" w:color="00000A"/>
              <w:left w:val="single" w:sz="4" w:space="0" w:color="00000A"/>
              <w:bottom w:val="single" w:sz="4" w:space="0" w:color="00000A"/>
              <w:right w:val="nil"/>
            </w:tcBorders>
            <w:shd w:val="clear" w:color="auto" w:fill="B4C6E7"/>
            <w:tcMar>
              <w:left w:w="83" w:type="dxa"/>
            </w:tcMar>
            <w:vAlign w:val="center"/>
          </w:tcPr>
          <w:p w14:paraId="54916900" w14:textId="77777777" w:rsidR="000927D6" w:rsidRPr="000927D6" w:rsidRDefault="000927D6" w:rsidP="000927D6">
            <w:pPr>
              <w:pStyle w:val="a9"/>
              <w:jc w:val="center"/>
              <w:rPr>
                <w:b/>
                <w:bCs/>
                <w:color w:val="auto"/>
              </w:rPr>
            </w:pPr>
            <w:r w:rsidRPr="000927D6">
              <w:rPr>
                <w:b/>
                <w:bCs/>
                <w:color w:val="auto"/>
              </w:rPr>
              <w:t>Параметри</w:t>
            </w:r>
          </w:p>
        </w:tc>
        <w:tc>
          <w:tcPr>
            <w:tcW w:w="896" w:type="pct"/>
            <w:tcBorders>
              <w:top w:val="single" w:sz="4" w:space="0" w:color="00000A"/>
              <w:left w:val="single" w:sz="4" w:space="0" w:color="00000A"/>
              <w:bottom w:val="single" w:sz="4" w:space="0" w:color="00000A"/>
              <w:right w:val="nil"/>
            </w:tcBorders>
            <w:shd w:val="clear" w:color="auto" w:fill="B4C6E7"/>
            <w:tcMar>
              <w:left w:w="83" w:type="dxa"/>
            </w:tcMar>
            <w:vAlign w:val="center"/>
          </w:tcPr>
          <w:p w14:paraId="6975F519" w14:textId="77777777" w:rsidR="000927D6" w:rsidRPr="000927D6" w:rsidRDefault="000927D6" w:rsidP="000927D6">
            <w:pPr>
              <w:pStyle w:val="a9"/>
              <w:jc w:val="center"/>
              <w:rPr>
                <w:b/>
                <w:bCs/>
                <w:color w:val="auto"/>
              </w:rPr>
            </w:pPr>
            <w:r w:rsidRPr="000927D6">
              <w:rPr>
                <w:b/>
                <w:bCs/>
                <w:color w:val="auto"/>
              </w:rPr>
              <w:t>Семантика параметрів</w:t>
            </w:r>
          </w:p>
        </w:tc>
        <w:tc>
          <w:tcPr>
            <w:tcW w:w="711" w:type="pct"/>
            <w:tcBorders>
              <w:top w:val="single" w:sz="4" w:space="0" w:color="00000A"/>
              <w:left w:val="single" w:sz="4" w:space="0" w:color="00000A"/>
              <w:bottom w:val="single" w:sz="4" w:space="0" w:color="00000A"/>
              <w:right w:val="single" w:sz="4" w:space="0" w:color="00000A"/>
            </w:tcBorders>
            <w:shd w:val="clear" w:color="auto" w:fill="B4C6E7"/>
            <w:tcMar>
              <w:left w:w="83" w:type="dxa"/>
            </w:tcMar>
            <w:vAlign w:val="center"/>
          </w:tcPr>
          <w:p w14:paraId="6D48A096" w14:textId="77777777" w:rsidR="000927D6" w:rsidRPr="000927D6" w:rsidRDefault="000927D6" w:rsidP="000927D6">
            <w:pPr>
              <w:pStyle w:val="a9"/>
              <w:jc w:val="center"/>
              <w:rPr>
                <w:b/>
                <w:bCs/>
                <w:color w:val="auto"/>
              </w:rPr>
            </w:pPr>
            <w:r w:rsidRPr="000927D6">
              <w:rPr>
                <w:b/>
                <w:bCs/>
                <w:color w:val="auto"/>
              </w:rPr>
              <w:t>Повертає результат</w:t>
            </w:r>
          </w:p>
        </w:tc>
      </w:tr>
      <w:tr w:rsidR="000927D6" w:rsidRPr="003E0DA2" w14:paraId="74FF5601"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07077385" w14:textId="53DFEA56" w:rsidR="000927D6" w:rsidRPr="009725BD" w:rsidRDefault="000927D6" w:rsidP="000927D6">
            <w:pPr>
              <w:pStyle w:val="a7"/>
              <w:rPr>
                <w:color w:val="auto"/>
                <w:lang w:val="ru-RU"/>
              </w:rPr>
            </w:pPr>
            <w:r>
              <w:rPr>
                <w:color w:val="auto"/>
                <w:lang w:val="en-US"/>
              </w:rPr>
              <w:t>Graph</w:t>
            </w:r>
            <w:r w:rsidRPr="009725BD">
              <w:rPr>
                <w:color w:val="auto"/>
                <w:lang w:val="ru-RU"/>
              </w:rPr>
              <w:t>-</w:t>
            </w:r>
            <w:r>
              <w:rPr>
                <w:color w:val="auto"/>
                <w:lang w:val="en-US"/>
              </w:rPr>
              <w:t>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43E75F20" w14:textId="1DD3D8A4" w:rsidR="000927D6" w:rsidRPr="000927D6" w:rsidRDefault="000927D6" w:rsidP="000927D6">
            <w:pPr>
              <w:pStyle w:val="a7"/>
              <w:rPr>
                <w:color w:val="auto"/>
              </w:rPr>
            </w:pPr>
            <w:r w:rsidRPr="000927D6">
              <w:rPr>
                <w:color w:val="auto"/>
              </w:rPr>
              <w:t>validateRingStructure</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1E39361A" w14:textId="5F4356D6" w:rsidR="000927D6" w:rsidRPr="000927D6" w:rsidRDefault="000927D6" w:rsidP="000927D6">
            <w:pPr>
              <w:pStyle w:val="a7"/>
              <w:rPr>
                <w:color w:val="auto"/>
              </w:rPr>
            </w:pPr>
            <w:r>
              <w:rPr>
                <w:color w:val="auto"/>
              </w:rPr>
              <w:t>Перевірка того, що можливо створити граф зі структурою кільце з даними параметрами</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13DD575E" w14:textId="44E841EC" w:rsidR="000927D6" w:rsidRPr="000927D6" w:rsidRDefault="000927D6" w:rsidP="000927D6">
            <w:pPr>
              <w:pStyle w:val="a7"/>
              <w:rPr>
                <w:color w:val="auto"/>
                <w:lang w:val="en-US"/>
              </w:rPr>
            </w:pPr>
            <w:r>
              <w:rPr>
                <w:color w:val="auto"/>
                <w:lang w:val="en-US"/>
              </w:rPr>
              <w:t>n</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2D6D7569" w14:textId="29982039" w:rsidR="000927D6" w:rsidRPr="000927D6" w:rsidRDefault="000927D6" w:rsidP="00C20D19">
            <w:pPr>
              <w:pStyle w:val="a7"/>
              <w:rPr>
                <w:color w:val="auto"/>
              </w:rPr>
            </w:pPr>
            <w:r>
              <w:rPr>
                <w:color w:val="auto"/>
              </w:rPr>
              <w:t>Кількість в</w:t>
            </w:r>
            <w:r w:rsidR="00C20D19">
              <w:rPr>
                <w:color w:val="auto"/>
              </w:rPr>
              <w:t>ершин</w:t>
            </w:r>
            <w:r>
              <w:rPr>
                <w:color w:val="auto"/>
              </w:rPr>
              <w:t xml:space="preserve"> в графі</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5B3E02D4" w14:textId="3A9E34EF" w:rsidR="000927D6" w:rsidRPr="000927D6" w:rsidRDefault="00C20D19" w:rsidP="000927D6">
            <w:pPr>
              <w:pStyle w:val="a7"/>
              <w:rPr>
                <w:color w:val="auto"/>
              </w:rPr>
            </w:pPr>
            <w:r>
              <w:rPr>
                <w:color w:val="auto"/>
              </w:rPr>
              <w:t>Чи є дані параметри валідними</w:t>
            </w:r>
          </w:p>
        </w:tc>
      </w:tr>
      <w:tr w:rsidR="00C20D19" w:rsidRPr="003E0DA2" w14:paraId="400DC477"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11C12F28" w14:textId="5B24EEF0" w:rsidR="00C20D19" w:rsidRDefault="00C20D19" w:rsidP="000927D6">
            <w:pPr>
              <w:pStyle w:val="a7"/>
              <w:rPr>
                <w:color w:val="auto"/>
                <w:lang w:val="en-US"/>
              </w:rPr>
            </w:pPr>
            <w:r>
              <w:rPr>
                <w:color w:val="auto"/>
                <w:lang w:val="en-US"/>
              </w:rPr>
              <w:t>Graph-Builder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3B3ABE1D" w14:textId="4D6E90B2" w:rsidR="00C20D19" w:rsidRPr="00C20D19" w:rsidRDefault="00C20D19" w:rsidP="000927D6">
            <w:pPr>
              <w:pStyle w:val="a7"/>
              <w:rPr>
                <w:color w:val="auto"/>
                <w:lang w:val="ru-RU"/>
              </w:rPr>
            </w:pPr>
            <w:r w:rsidRPr="00C20D19">
              <w:rPr>
                <w:color w:val="auto"/>
              </w:rPr>
              <w:t>validateSecondGeneralizedRindStructure</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579C3B4C" w14:textId="68C97360" w:rsidR="00C20D19" w:rsidRDefault="00C20D19" w:rsidP="00C20D19">
            <w:pPr>
              <w:pStyle w:val="a7"/>
              <w:rPr>
                <w:color w:val="auto"/>
              </w:rPr>
            </w:pPr>
            <w:r>
              <w:rPr>
                <w:color w:val="auto"/>
              </w:rPr>
              <w:t xml:space="preserve">Перевірка того, що можливо створити граф зі структурою </w:t>
            </w:r>
            <w:r>
              <w:rPr>
                <w:color w:val="auto"/>
                <w:lang w:val="ru-RU"/>
              </w:rPr>
              <w:t>Другого узагальненого к</w:t>
            </w:r>
            <w:r>
              <w:rPr>
                <w:color w:val="auto"/>
              </w:rPr>
              <w:t>ільця з даними параметрами</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1F9BA781" w14:textId="135C0BF6" w:rsidR="00C20D19" w:rsidRPr="00C20D19" w:rsidRDefault="00C20D19" w:rsidP="000927D6">
            <w:pPr>
              <w:pStyle w:val="a7"/>
              <w:rPr>
                <w:color w:val="auto"/>
                <w:lang w:val="en-US"/>
              </w:rPr>
            </w:pPr>
            <w:r>
              <w:rPr>
                <w:color w:val="auto"/>
                <w:lang w:val="en-US"/>
              </w:rPr>
              <w:t>n, m, r</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3175D1FC" w14:textId="54CF55EE" w:rsidR="00C20D19" w:rsidRPr="00C20D19" w:rsidRDefault="00C20D19" w:rsidP="00C20D19">
            <w:pPr>
              <w:pStyle w:val="a7"/>
              <w:rPr>
                <w:color w:val="auto"/>
              </w:rPr>
            </w:pPr>
            <w:r>
              <w:rPr>
                <w:color w:val="auto"/>
              </w:rPr>
              <w:t>Кількість вершин в графі</w:t>
            </w:r>
            <w:r w:rsidRPr="00C20D19">
              <w:rPr>
                <w:color w:val="auto"/>
                <w:lang w:val="ru-RU"/>
              </w:rPr>
              <w:t xml:space="preserve">; </w:t>
            </w:r>
            <w:r>
              <w:rPr>
                <w:color w:val="auto"/>
              </w:rPr>
              <w:t>кількість шарів з авторами, кількість авторів на кожному шарі</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10058D63" w14:textId="54FF9243" w:rsidR="00C20D19" w:rsidRDefault="00C20D19" w:rsidP="000927D6">
            <w:pPr>
              <w:pStyle w:val="a7"/>
              <w:rPr>
                <w:color w:val="auto"/>
              </w:rPr>
            </w:pPr>
            <w:r>
              <w:rPr>
                <w:color w:val="auto"/>
              </w:rPr>
              <w:t>Чи є дані параметри валідними</w:t>
            </w:r>
          </w:p>
        </w:tc>
      </w:tr>
      <w:tr w:rsidR="00C20D19" w:rsidRPr="003E0DA2" w14:paraId="4D9A7DD4"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64E97B19" w14:textId="32EF44A1" w:rsidR="00C20D19" w:rsidRDefault="00C20D19" w:rsidP="000927D6">
            <w:pPr>
              <w:pStyle w:val="a7"/>
              <w:rPr>
                <w:color w:val="auto"/>
                <w:lang w:val="en-US"/>
              </w:rPr>
            </w:pPr>
            <w:r>
              <w:rPr>
                <w:color w:val="auto"/>
                <w:lang w:val="en-US"/>
              </w:rPr>
              <w:t>Graph-Builder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6C246CB5" w14:textId="4F1026F9" w:rsidR="00C20D19" w:rsidRPr="00C20D19" w:rsidRDefault="00691B87" w:rsidP="000927D6">
            <w:pPr>
              <w:pStyle w:val="a7"/>
              <w:rPr>
                <w:color w:val="auto"/>
              </w:rPr>
            </w:pPr>
            <w:r w:rsidRPr="00691B87">
              <w:rPr>
                <w:color w:val="auto"/>
              </w:rPr>
              <w:t>createStar</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4C6B5AE8" w14:textId="62621433" w:rsidR="00C20D19" w:rsidRDefault="00691B87" w:rsidP="00691B87">
            <w:pPr>
              <w:pStyle w:val="a7"/>
              <w:rPr>
                <w:color w:val="auto"/>
              </w:rPr>
            </w:pPr>
            <w:r>
              <w:rPr>
                <w:color w:val="auto"/>
              </w:rPr>
              <w:t>Створення графу зі структурою Зірка</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4D8B5990" w14:textId="679B9B1B" w:rsidR="00C20D19" w:rsidRPr="00691B87" w:rsidRDefault="00691B87" w:rsidP="000927D6">
            <w:pPr>
              <w:pStyle w:val="a7"/>
              <w:rPr>
                <w:color w:val="auto"/>
                <w:lang w:val="en-US"/>
              </w:rPr>
            </w:pPr>
            <w:r>
              <w:rPr>
                <w:color w:val="auto"/>
                <w:lang w:val="en-US"/>
              </w:rPr>
              <w:t>n</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75F7B6A3" w14:textId="579A4761" w:rsidR="00C20D19" w:rsidRDefault="00691B87" w:rsidP="00C20D19">
            <w:pPr>
              <w:pStyle w:val="a7"/>
              <w:rPr>
                <w:color w:val="auto"/>
              </w:rPr>
            </w:pPr>
            <w:r>
              <w:rPr>
                <w:color w:val="auto"/>
              </w:rPr>
              <w:t>Кількість вершин в графі</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3B267670" w14:textId="592AB312" w:rsidR="00C20D19" w:rsidRPr="00691B87" w:rsidRDefault="00691B87" w:rsidP="000927D6">
            <w:pPr>
              <w:pStyle w:val="a7"/>
              <w:rPr>
                <w:color w:val="auto"/>
              </w:rPr>
            </w:pPr>
            <w:r>
              <w:rPr>
                <w:color w:val="auto"/>
              </w:rPr>
              <w:t xml:space="preserve">об’єкт </w:t>
            </w:r>
            <w:r>
              <w:rPr>
                <w:color w:val="auto"/>
                <w:lang w:val="en-US"/>
              </w:rPr>
              <w:t>GraphBuilder</w:t>
            </w:r>
            <w:r>
              <w:rPr>
                <w:color w:val="auto"/>
              </w:rPr>
              <w:t>, що містить створений граф</w:t>
            </w:r>
          </w:p>
        </w:tc>
      </w:tr>
      <w:tr w:rsidR="00691B87" w:rsidRPr="003E0DA2" w14:paraId="22FC6154"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085185D6" w14:textId="6319A09C" w:rsidR="00691B87" w:rsidRPr="00691B87" w:rsidRDefault="00691B87" w:rsidP="00691B87">
            <w:pPr>
              <w:pStyle w:val="a7"/>
              <w:rPr>
                <w:color w:val="auto"/>
              </w:rPr>
            </w:pPr>
            <w:r>
              <w:rPr>
                <w:color w:val="auto"/>
                <w:lang w:val="en-US"/>
              </w:rPr>
              <w:t>Graph-Builder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3A880DD4" w14:textId="2DD57629" w:rsidR="00691B87" w:rsidRPr="00691B87" w:rsidRDefault="00691B87" w:rsidP="00691B87">
            <w:pPr>
              <w:pStyle w:val="a7"/>
              <w:rPr>
                <w:color w:val="auto"/>
              </w:rPr>
            </w:pPr>
            <w:r w:rsidRPr="00691B87">
              <w:rPr>
                <w:color w:val="auto"/>
              </w:rPr>
              <w:t>createChain</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10874281" w14:textId="1184B0A0" w:rsidR="00691B87" w:rsidRDefault="00691B87" w:rsidP="00691B87">
            <w:pPr>
              <w:pStyle w:val="a7"/>
              <w:rPr>
                <w:color w:val="auto"/>
              </w:rPr>
            </w:pPr>
            <w:r>
              <w:rPr>
                <w:color w:val="auto"/>
              </w:rPr>
              <w:t>Створення графу зі структурою Ланцюг</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300F0317" w14:textId="18B16C5F" w:rsidR="00691B87" w:rsidRPr="00691B87" w:rsidRDefault="00691B87" w:rsidP="00691B87">
            <w:pPr>
              <w:pStyle w:val="a7"/>
              <w:rPr>
                <w:color w:val="auto"/>
                <w:lang w:val="ru-RU"/>
              </w:rPr>
            </w:pPr>
            <w:r>
              <w:rPr>
                <w:color w:val="auto"/>
                <w:lang w:val="en-US"/>
              </w:rPr>
              <w:t>n</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4AF653FC" w14:textId="69974024" w:rsidR="00691B87" w:rsidRDefault="00691B87" w:rsidP="00691B87">
            <w:pPr>
              <w:pStyle w:val="a7"/>
              <w:rPr>
                <w:color w:val="auto"/>
              </w:rPr>
            </w:pPr>
            <w:r>
              <w:rPr>
                <w:color w:val="auto"/>
              </w:rPr>
              <w:t>Кількість вершин в графі</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6700C116" w14:textId="7BC0241A" w:rsidR="00691B87" w:rsidRDefault="00691B87" w:rsidP="00691B87">
            <w:pPr>
              <w:pStyle w:val="a7"/>
              <w:rPr>
                <w:color w:val="auto"/>
              </w:rPr>
            </w:pPr>
            <w:r>
              <w:rPr>
                <w:color w:val="auto"/>
              </w:rPr>
              <w:t xml:space="preserve">об’єкт </w:t>
            </w:r>
            <w:r>
              <w:rPr>
                <w:color w:val="auto"/>
                <w:lang w:val="en-US"/>
              </w:rPr>
              <w:t>GraphBuilder</w:t>
            </w:r>
            <w:r>
              <w:rPr>
                <w:color w:val="auto"/>
              </w:rPr>
              <w:t>, що містить створений граф</w:t>
            </w:r>
          </w:p>
        </w:tc>
      </w:tr>
      <w:tr w:rsidR="00691B87" w:rsidRPr="003E0DA2" w14:paraId="3C09689E"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2C082601" w14:textId="419D54A6" w:rsidR="00691B87" w:rsidRDefault="00691B87" w:rsidP="00691B87">
            <w:pPr>
              <w:pStyle w:val="a7"/>
              <w:rPr>
                <w:color w:val="auto"/>
                <w:lang w:val="en-US"/>
              </w:rPr>
            </w:pPr>
            <w:r>
              <w:rPr>
                <w:color w:val="auto"/>
                <w:lang w:val="en-US"/>
              </w:rPr>
              <w:t>Graph-Builder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4FA6C369" w14:textId="77E8AE4F" w:rsidR="00691B87" w:rsidRPr="00691B87" w:rsidRDefault="00691B87" w:rsidP="00691B87">
            <w:pPr>
              <w:pStyle w:val="a7"/>
              <w:rPr>
                <w:color w:val="auto"/>
              </w:rPr>
            </w:pPr>
            <w:r w:rsidRPr="00691B87">
              <w:rPr>
                <w:color w:val="auto"/>
              </w:rPr>
              <w:t>createRing</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4BA3852F" w14:textId="0AFAB097" w:rsidR="00691B87" w:rsidRPr="00691B87" w:rsidRDefault="00691B87" w:rsidP="00691B87">
            <w:pPr>
              <w:pStyle w:val="a7"/>
              <w:rPr>
                <w:color w:val="auto"/>
              </w:rPr>
            </w:pPr>
            <w:r>
              <w:rPr>
                <w:color w:val="auto"/>
              </w:rPr>
              <w:t>Створення графу зі структурою Кільце</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5B394772" w14:textId="24A8ED92" w:rsidR="00691B87" w:rsidRDefault="00691B87" w:rsidP="00691B87">
            <w:pPr>
              <w:pStyle w:val="a7"/>
              <w:rPr>
                <w:color w:val="auto"/>
                <w:lang w:val="en-US"/>
              </w:rPr>
            </w:pPr>
            <w:r>
              <w:rPr>
                <w:color w:val="auto"/>
                <w:lang w:val="en-US"/>
              </w:rPr>
              <w:t>n</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3F76C56B" w14:textId="7FAEB441" w:rsidR="00691B87" w:rsidRDefault="00691B87" w:rsidP="00691B87">
            <w:pPr>
              <w:pStyle w:val="a7"/>
              <w:rPr>
                <w:color w:val="auto"/>
              </w:rPr>
            </w:pPr>
            <w:r>
              <w:rPr>
                <w:color w:val="auto"/>
              </w:rPr>
              <w:t>Кількість вершин в графі</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4A806E04" w14:textId="6C4626FC" w:rsidR="00691B87" w:rsidRDefault="00691B87" w:rsidP="00691B87">
            <w:pPr>
              <w:pStyle w:val="a7"/>
              <w:rPr>
                <w:color w:val="auto"/>
              </w:rPr>
            </w:pPr>
            <w:r>
              <w:rPr>
                <w:color w:val="auto"/>
              </w:rPr>
              <w:t xml:space="preserve">об’єкт </w:t>
            </w:r>
            <w:r>
              <w:rPr>
                <w:color w:val="auto"/>
                <w:lang w:val="en-US"/>
              </w:rPr>
              <w:t>GraphBuilder</w:t>
            </w:r>
            <w:r>
              <w:rPr>
                <w:color w:val="auto"/>
              </w:rPr>
              <w:t>, що містить створений граф</w:t>
            </w:r>
          </w:p>
        </w:tc>
      </w:tr>
      <w:tr w:rsidR="00691B87" w:rsidRPr="003E0DA2" w14:paraId="192DC631"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0174EB11" w14:textId="00FE7343" w:rsidR="00691B87" w:rsidRDefault="00691B87" w:rsidP="00691B87">
            <w:pPr>
              <w:pStyle w:val="a7"/>
              <w:rPr>
                <w:color w:val="auto"/>
                <w:lang w:val="en-US"/>
              </w:rPr>
            </w:pPr>
            <w:r>
              <w:rPr>
                <w:color w:val="auto"/>
                <w:lang w:val="en-US"/>
              </w:rPr>
              <w:t>Graph-Builder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7D6A8F10" w14:textId="767BD0DD" w:rsidR="00691B87" w:rsidRPr="00691B87" w:rsidRDefault="00691B87" w:rsidP="00691B87">
            <w:pPr>
              <w:pStyle w:val="a7"/>
              <w:rPr>
                <w:color w:val="auto"/>
              </w:rPr>
            </w:pPr>
            <w:r w:rsidRPr="00691B87">
              <w:rPr>
                <w:color w:val="auto"/>
              </w:rPr>
              <w:t>createFirstGeneralizedRing</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7BFF593D" w14:textId="64E4E569" w:rsidR="00691B87" w:rsidRDefault="00691B87" w:rsidP="00691B87">
            <w:pPr>
              <w:pStyle w:val="a7"/>
              <w:rPr>
                <w:color w:val="auto"/>
              </w:rPr>
            </w:pPr>
            <w:r>
              <w:rPr>
                <w:color w:val="auto"/>
              </w:rPr>
              <w:t>Створення графу зі структурою Узагальнене кільце</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0E0F6B48" w14:textId="3C41E58E" w:rsidR="00691B87" w:rsidRPr="00691B87" w:rsidRDefault="00691B87" w:rsidP="00691B87">
            <w:pPr>
              <w:pStyle w:val="a7"/>
              <w:rPr>
                <w:color w:val="auto"/>
              </w:rPr>
            </w:pPr>
            <w:r>
              <w:rPr>
                <w:color w:val="auto"/>
                <w:lang w:val="en-US"/>
              </w:rPr>
              <w:t>n, m</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00934ED9" w14:textId="579E981F" w:rsidR="00691B87" w:rsidRPr="00691B87" w:rsidRDefault="00691B87" w:rsidP="00691B87">
            <w:pPr>
              <w:pStyle w:val="a7"/>
              <w:rPr>
                <w:color w:val="auto"/>
              </w:rPr>
            </w:pPr>
            <w:r>
              <w:rPr>
                <w:color w:val="auto"/>
              </w:rPr>
              <w:t>Кількість вершин в графі</w:t>
            </w:r>
            <w:r w:rsidRPr="00691B87">
              <w:rPr>
                <w:color w:val="auto"/>
                <w:lang w:val="ru-RU"/>
              </w:rPr>
              <w:t xml:space="preserve">; </w:t>
            </w:r>
            <w:r>
              <w:rPr>
                <w:color w:val="auto"/>
              </w:rPr>
              <w:t>кількість шарів з авторами</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2E449C52" w14:textId="042FC85A" w:rsidR="00691B87" w:rsidRDefault="00691B87" w:rsidP="00691B87">
            <w:pPr>
              <w:pStyle w:val="a7"/>
              <w:rPr>
                <w:color w:val="auto"/>
              </w:rPr>
            </w:pPr>
            <w:r>
              <w:rPr>
                <w:color w:val="auto"/>
              </w:rPr>
              <w:t xml:space="preserve">об’єкт </w:t>
            </w:r>
            <w:r>
              <w:rPr>
                <w:color w:val="auto"/>
                <w:lang w:val="en-US"/>
              </w:rPr>
              <w:t>GraphBuilder</w:t>
            </w:r>
            <w:r>
              <w:rPr>
                <w:color w:val="auto"/>
              </w:rPr>
              <w:t>, що містить створений граф</w:t>
            </w:r>
          </w:p>
        </w:tc>
      </w:tr>
      <w:tr w:rsidR="00691B87" w:rsidRPr="003E0DA2" w14:paraId="3CF8408E"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3B24D710" w14:textId="01D0A9E3" w:rsidR="00691B87" w:rsidRDefault="00691B87" w:rsidP="00691B87">
            <w:pPr>
              <w:pStyle w:val="a7"/>
              <w:rPr>
                <w:color w:val="auto"/>
                <w:lang w:val="en-US"/>
              </w:rPr>
            </w:pPr>
            <w:r>
              <w:rPr>
                <w:color w:val="auto"/>
                <w:lang w:val="en-US"/>
              </w:rPr>
              <w:lastRenderedPageBreak/>
              <w:t>Graph-Builder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0F5B4513" w14:textId="074829E4" w:rsidR="00691B87" w:rsidRPr="00691B87" w:rsidRDefault="00691B87" w:rsidP="00691B87">
            <w:pPr>
              <w:pStyle w:val="a7"/>
              <w:rPr>
                <w:color w:val="auto"/>
              </w:rPr>
            </w:pPr>
            <w:r w:rsidRPr="00691B87">
              <w:rPr>
                <w:color w:val="auto"/>
              </w:rPr>
              <w:t>createSecondGeneralizedRing</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3B75AF96" w14:textId="732CB856" w:rsidR="00691B87" w:rsidRDefault="00691B87" w:rsidP="00691B87">
            <w:pPr>
              <w:pStyle w:val="a7"/>
              <w:rPr>
                <w:color w:val="auto"/>
              </w:rPr>
            </w:pPr>
            <w:r>
              <w:rPr>
                <w:color w:val="auto"/>
              </w:rPr>
              <w:t>Створення графу зі структурою Друге узагальнене кільце</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2CDDE47C" w14:textId="15A8B2FB" w:rsidR="00691B87" w:rsidRPr="00691B87" w:rsidRDefault="00691B87" w:rsidP="00691B87">
            <w:pPr>
              <w:pStyle w:val="a7"/>
              <w:rPr>
                <w:color w:val="auto"/>
                <w:lang w:val="en-US"/>
              </w:rPr>
            </w:pPr>
            <w:r>
              <w:rPr>
                <w:color w:val="auto"/>
                <w:lang w:val="en-US"/>
              </w:rPr>
              <w:t>n, m, r</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57933E77" w14:textId="50B1E57A" w:rsidR="00691B87" w:rsidRPr="00691B87" w:rsidRDefault="00691B87" w:rsidP="00691B87">
            <w:pPr>
              <w:pStyle w:val="a7"/>
              <w:rPr>
                <w:color w:val="auto"/>
              </w:rPr>
            </w:pPr>
            <w:r>
              <w:rPr>
                <w:color w:val="auto"/>
              </w:rPr>
              <w:t>Кількість вершин в графі</w:t>
            </w:r>
            <w:r w:rsidRPr="00691B87">
              <w:rPr>
                <w:color w:val="auto"/>
                <w:lang w:val="ru-RU"/>
              </w:rPr>
              <w:t xml:space="preserve">; </w:t>
            </w:r>
            <w:r>
              <w:rPr>
                <w:color w:val="auto"/>
              </w:rPr>
              <w:t>кількість шарів з авторами</w:t>
            </w:r>
            <w:r w:rsidRPr="00691B87">
              <w:rPr>
                <w:color w:val="auto"/>
                <w:lang w:val="ru-RU"/>
              </w:rPr>
              <w:t xml:space="preserve">; </w:t>
            </w:r>
            <w:r>
              <w:rPr>
                <w:color w:val="auto"/>
              </w:rPr>
              <w:t>кількість авторів на кожному шарі</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46D037C4" w14:textId="7F2549F4" w:rsidR="00691B87" w:rsidRDefault="00691B87" w:rsidP="00691B87">
            <w:pPr>
              <w:pStyle w:val="a7"/>
              <w:rPr>
                <w:color w:val="auto"/>
              </w:rPr>
            </w:pPr>
            <w:r>
              <w:rPr>
                <w:color w:val="auto"/>
              </w:rPr>
              <w:t xml:space="preserve">об’єкт </w:t>
            </w:r>
            <w:r>
              <w:rPr>
                <w:color w:val="auto"/>
                <w:lang w:val="en-US"/>
              </w:rPr>
              <w:t>GraphBuilder</w:t>
            </w:r>
            <w:r>
              <w:rPr>
                <w:color w:val="auto"/>
              </w:rPr>
              <w:t>, що містить створений граф</w:t>
            </w:r>
          </w:p>
        </w:tc>
      </w:tr>
      <w:tr w:rsidR="008F67C3" w:rsidRPr="003E0DA2" w14:paraId="350B34BE"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531B3C02" w14:textId="585F7F73" w:rsidR="008F67C3" w:rsidRDefault="008F67C3" w:rsidP="00691B87">
            <w:pPr>
              <w:pStyle w:val="a7"/>
              <w:rPr>
                <w:color w:val="auto"/>
                <w:lang w:val="en-US"/>
              </w:rPr>
            </w:pPr>
            <w:r>
              <w:rPr>
                <w:color w:val="auto"/>
                <w:lang w:val="en-US"/>
              </w:rPr>
              <w:t>Graph-Builder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56DA0AFE" w14:textId="5F727A01" w:rsidR="008F67C3" w:rsidRPr="00691B87" w:rsidRDefault="008F67C3" w:rsidP="00691B87">
            <w:pPr>
              <w:pStyle w:val="a7"/>
              <w:rPr>
                <w:color w:val="auto"/>
              </w:rPr>
            </w:pPr>
            <w:r w:rsidRPr="008F67C3">
              <w:rPr>
                <w:color w:val="auto"/>
              </w:rPr>
              <w:t>createNConnectionsFromEach</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05E48C31" w14:textId="35FE5E15" w:rsidR="008F67C3" w:rsidRPr="008F67C3" w:rsidRDefault="008F67C3" w:rsidP="00691B87">
            <w:pPr>
              <w:pStyle w:val="a7"/>
              <w:rPr>
                <w:color w:val="auto"/>
              </w:rPr>
            </w:pPr>
            <w:r w:rsidRPr="008F67C3">
              <w:rPr>
                <w:color w:val="auto"/>
                <w:lang w:val="ru-RU"/>
              </w:rPr>
              <w:t>Створення певної кількості зв’</w:t>
            </w:r>
            <w:r>
              <w:rPr>
                <w:color w:val="auto"/>
              </w:rPr>
              <w:t xml:space="preserve">язків від кожної вершини певного типу з першої множини вершин до вершин з другої множини </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2BE2E614" w14:textId="4A4E8A5E" w:rsidR="008F67C3" w:rsidRPr="008F67C3" w:rsidRDefault="008F67C3" w:rsidP="00691B87">
            <w:pPr>
              <w:pStyle w:val="a7"/>
              <w:rPr>
                <w:color w:val="auto"/>
                <w:lang w:val="en-US"/>
              </w:rPr>
            </w:pPr>
            <w:r>
              <w:rPr>
                <w:color w:val="auto"/>
                <w:lang w:val="en-US"/>
              </w:rPr>
              <w:t>startGraph, endGraph, type, edgesCount</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3AA16289" w14:textId="1543CB9D" w:rsidR="008F67C3" w:rsidRPr="008F67C3" w:rsidRDefault="008F67C3" w:rsidP="00691B87">
            <w:pPr>
              <w:pStyle w:val="a7"/>
              <w:rPr>
                <w:color w:val="auto"/>
              </w:rPr>
            </w:pPr>
            <w:r>
              <w:rPr>
                <w:color w:val="auto"/>
              </w:rPr>
              <w:t>Перша множина вершин (або граф)</w:t>
            </w:r>
            <w:r w:rsidRPr="008F67C3">
              <w:rPr>
                <w:color w:val="auto"/>
                <w:lang w:val="ru-RU"/>
              </w:rPr>
              <w:t>;</w:t>
            </w:r>
            <w:r>
              <w:rPr>
                <w:color w:val="auto"/>
              </w:rPr>
              <w:t xml:space="preserve"> друга множина вершин (або граф)</w:t>
            </w:r>
            <w:r w:rsidRPr="008F67C3">
              <w:rPr>
                <w:color w:val="auto"/>
                <w:lang w:val="ru-RU"/>
              </w:rPr>
              <w:t>;</w:t>
            </w:r>
            <w:r>
              <w:rPr>
                <w:color w:val="auto"/>
              </w:rPr>
              <w:t xml:space="preserve"> тип вершин, від яких потрібно будувати зв’язки; кількість зв’язків від кожної вершини</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5C4DF05E" w14:textId="64E6FB15" w:rsidR="008F67C3" w:rsidRPr="008F67C3" w:rsidRDefault="008F67C3" w:rsidP="00691B87">
            <w:pPr>
              <w:pStyle w:val="a7"/>
              <w:rPr>
                <w:color w:val="auto"/>
                <w:lang w:val="en-US"/>
              </w:rPr>
            </w:pPr>
            <w:r>
              <w:rPr>
                <w:color w:val="auto"/>
                <w:lang w:val="en-US"/>
              </w:rPr>
              <w:t>void</w:t>
            </w:r>
          </w:p>
        </w:tc>
      </w:tr>
      <w:tr w:rsidR="008F67C3" w:rsidRPr="003E0DA2" w14:paraId="6693691F"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4CAB4189" w14:textId="30158004" w:rsidR="008F67C3" w:rsidRDefault="008F67C3" w:rsidP="008F67C3">
            <w:pPr>
              <w:pStyle w:val="a7"/>
              <w:rPr>
                <w:color w:val="auto"/>
                <w:lang w:val="en-US"/>
              </w:rPr>
            </w:pPr>
            <w:r>
              <w:rPr>
                <w:color w:val="auto"/>
                <w:lang w:val="en-US"/>
              </w:rPr>
              <w:t>Graph-Builder</w:t>
            </w: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60FE1190" w14:textId="3E5BA59A" w:rsidR="008F67C3" w:rsidRPr="008F67C3" w:rsidRDefault="008F67C3" w:rsidP="008F67C3">
            <w:pPr>
              <w:pStyle w:val="a7"/>
              <w:rPr>
                <w:color w:val="auto"/>
              </w:rPr>
            </w:pPr>
            <w:r w:rsidRPr="008F67C3">
              <w:rPr>
                <w:color w:val="auto"/>
              </w:rPr>
              <w:t>createAllConnections</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0DF4B7A1" w14:textId="3E0D77A2" w:rsidR="008F67C3" w:rsidRPr="00BA377A" w:rsidRDefault="008F67C3" w:rsidP="00BA377A">
            <w:pPr>
              <w:pStyle w:val="a7"/>
              <w:rPr>
                <w:color w:val="auto"/>
              </w:rPr>
            </w:pPr>
            <w:r w:rsidRPr="008F67C3">
              <w:rPr>
                <w:color w:val="auto"/>
                <w:lang w:val="ru-RU"/>
              </w:rPr>
              <w:t xml:space="preserve">Створення </w:t>
            </w:r>
            <w:r w:rsidR="00BA377A">
              <w:rPr>
                <w:color w:val="auto"/>
              </w:rPr>
              <w:t>зв’язків від усіх вершин з першої множини до всіх вершин з другої множини</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003547B3" w14:textId="25B36462" w:rsidR="008F67C3" w:rsidRDefault="008F67C3" w:rsidP="00BA377A">
            <w:pPr>
              <w:pStyle w:val="a7"/>
              <w:rPr>
                <w:color w:val="auto"/>
                <w:lang w:val="en-US"/>
              </w:rPr>
            </w:pPr>
            <w:r>
              <w:rPr>
                <w:color w:val="auto"/>
                <w:lang w:val="en-US"/>
              </w:rPr>
              <w:t>startGraph, endGraph</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170C57F3" w14:textId="0E32AC32" w:rsidR="008F67C3" w:rsidRPr="00BA377A" w:rsidRDefault="008F67C3" w:rsidP="00BA377A">
            <w:pPr>
              <w:pStyle w:val="a7"/>
              <w:rPr>
                <w:color w:val="auto"/>
                <w:lang w:val="ru-RU"/>
              </w:rPr>
            </w:pPr>
            <w:r>
              <w:rPr>
                <w:color w:val="auto"/>
              </w:rPr>
              <w:t>Перша множина вершин</w:t>
            </w:r>
            <w:r w:rsidRPr="008F67C3">
              <w:rPr>
                <w:color w:val="auto"/>
                <w:lang w:val="ru-RU"/>
              </w:rPr>
              <w:t>;</w:t>
            </w:r>
            <w:r>
              <w:rPr>
                <w:color w:val="auto"/>
              </w:rPr>
              <w:t xml:space="preserve"> </w:t>
            </w:r>
            <w:r w:rsidR="00BA377A">
              <w:rPr>
                <w:color w:val="auto"/>
              </w:rPr>
              <w:t>друга множина вершин</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4F96C86A" w14:textId="3ECF4C0B" w:rsidR="008F67C3" w:rsidRDefault="008F67C3" w:rsidP="008F67C3">
            <w:pPr>
              <w:pStyle w:val="a7"/>
              <w:rPr>
                <w:color w:val="auto"/>
                <w:lang w:val="en-US"/>
              </w:rPr>
            </w:pPr>
            <w:r>
              <w:rPr>
                <w:color w:val="auto"/>
                <w:lang w:val="en-US"/>
              </w:rPr>
              <w:t>void</w:t>
            </w:r>
          </w:p>
        </w:tc>
      </w:tr>
      <w:tr w:rsidR="00BA377A" w:rsidRPr="003E0DA2" w14:paraId="6EBABF66" w14:textId="77777777" w:rsidTr="00C20D19">
        <w:trPr>
          <w:trHeight w:val="283"/>
          <w:jc w:val="center"/>
        </w:trPr>
        <w:tc>
          <w:tcPr>
            <w:tcW w:w="644"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098573F6" w14:textId="77777777" w:rsidR="00BA377A" w:rsidRDefault="00BA377A" w:rsidP="008F67C3">
            <w:pPr>
              <w:pStyle w:val="a7"/>
              <w:rPr>
                <w:color w:val="auto"/>
                <w:lang w:val="en-US"/>
              </w:rPr>
            </w:pPr>
          </w:p>
        </w:tc>
        <w:tc>
          <w:tcPr>
            <w:tcW w:w="818" w:type="pct"/>
            <w:tcBorders>
              <w:top w:val="single" w:sz="4" w:space="0" w:color="00000A"/>
              <w:left w:val="single" w:sz="4" w:space="0" w:color="00000A"/>
              <w:bottom w:val="single" w:sz="4" w:space="0" w:color="00000A"/>
              <w:right w:val="nil"/>
            </w:tcBorders>
            <w:shd w:val="clear" w:color="auto" w:fill="FFFFFF"/>
            <w:tcMar>
              <w:left w:w="83" w:type="dxa"/>
            </w:tcMar>
          </w:tcPr>
          <w:p w14:paraId="5FBE537F" w14:textId="5224C74E" w:rsidR="00BA377A" w:rsidRPr="008F67C3" w:rsidRDefault="00BA377A" w:rsidP="008F67C3">
            <w:pPr>
              <w:pStyle w:val="a7"/>
              <w:rPr>
                <w:color w:val="auto"/>
              </w:rPr>
            </w:pPr>
            <w:r w:rsidRPr="00BA377A">
              <w:rPr>
                <w:color w:val="auto"/>
              </w:rPr>
              <w:t>createLowConnections</w:t>
            </w:r>
          </w:p>
        </w:tc>
        <w:tc>
          <w:tcPr>
            <w:tcW w:w="1108" w:type="pct"/>
            <w:tcBorders>
              <w:top w:val="single" w:sz="4" w:space="0" w:color="00000A"/>
              <w:left w:val="single" w:sz="4" w:space="0" w:color="00000A"/>
              <w:bottom w:val="single" w:sz="4" w:space="0" w:color="00000A"/>
              <w:right w:val="nil"/>
            </w:tcBorders>
            <w:shd w:val="clear" w:color="auto" w:fill="FFFFFF"/>
            <w:tcMar>
              <w:left w:w="83" w:type="dxa"/>
            </w:tcMar>
          </w:tcPr>
          <w:p w14:paraId="239612A5" w14:textId="22D5AB29" w:rsidR="00BA377A" w:rsidRPr="00BA377A" w:rsidRDefault="00BA377A" w:rsidP="00BA377A">
            <w:pPr>
              <w:pStyle w:val="a7"/>
              <w:rPr>
                <w:color w:val="auto"/>
              </w:rPr>
            </w:pPr>
            <w:r w:rsidRPr="00BA377A">
              <w:rPr>
                <w:color w:val="auto"/>
              </w:rPr>
              <w:t>Створення заданої кількості зв</w:t>
            </w:r>
            <w:r>
              <w:rPr>
                <w:color w:val="auto"/>
              </w:rPr>
              <w:t xml:space="preserve">’язків від кожного підписника з першої множини вершин до авторів з другої множини, без повторення </w:t>
            </w:r>
            <w:r>
              <w:rPr>
                <w:color w:val="auto"/>
              </w:rPr>
              <w:lastRenderedPageBreak/>
              <w:t>авторів, починаючи з авторів з найменшою кількістю зв’язків</w:t>
            </w:r>
          </w:p>
        </w:tc>
        <w:tc>
          <w:tcPr>
            <w:tcW w:w="823" w:type="pct"/>
            <w:tcBorders>
              <w:top w:val="single" w:sz="4" w:space="0" w:color="00000A"/>
              <w:left w:val="single" w:sz="4" w:space="0" w:color="00000A"/>
              <w:bottom w:val="single" w:sz="4" w:space="0" w:color="00000A"/>
              <w:right w:val="nil"/>
            </w:tcBorders>
            <w:shd w:val="clear" w:color="auto" w:fill="FFFFFF"/>
            <w:tcMar>
              <w:left w:w="83" w:type="dxa"/>
            </w:tcMar>
          </w:tcPr>
          <w:p w14:paraId="4F55FFCF" w14:textId="44253527" w:rsidR="00BA377A" w:rsidRPr="00BA377A" w:rsidRDefault="00BA377A" w:rsidP="00BA377A">
            <w:pPr>
              <w:pStyle w:val="a7"/>
              <w:rPr>
                <w:color w:val="auto"/>
              </w:rPr>
            </w:pPr>
            <w:r>
              <w:rPr>
                <w:color w:val="auto"/>
                <w:lang w:val="en-US"/>
              </w:rPr>
              <w:lastRenderedPageBreak/>
              <w:t>startGraph, endGraph, edgesCount</w:t>
            </w:r>
          </w:p>
        </w:tc>
        <w:tc>
          <w:tcPr>
            <w:tcW w:w="896" w:type="pct"/>
            <w:tcBorders>
              <w:top w:val="single" w:sz="4" w:space="0" w:color="00000A"/>
              <w:left w:val="single" w:sz="4" w:space="0" w:color="00000A"/>
              <w:bottom w:val="single" w:sz="4" w:space="0" w:color="00000A"/>
              <w:right w:val="nil"/>
            </w:tcBorders>
            <w:shd w:val="clear" w:color="auto" w:fill="FFFFFF"/>
            <w:tcMar>
              <w:left w:w="83" w:type="dxa"/>
            </w:tcMar>
          </w:tcPr>
          <w:p w14:paraId="3143870F" w14:textId="17420F2C" w:rsidR="00BA377A" w:rsidRDefault="00BA377A" w:rsidP="00BA377A">
            <w:pPr>
              <w:pStyle w:val="a7"/>
              <w:rPr>
                <w:color w:val="auto"/>
              </w:rPr>
            </w:pPr>
            <w:r>
              <w:rPr>
                <w:color w:val="auto"/>
              </w:rPr>
              <w:t>Перша множина вершин (або граф)</w:t>
            </w:r>
            <w:r w:rsidRPr="008F67C3">
              <w:rPr>
                <w:color w:val="auto"/>
                <w:lang w:val="ru-RU"/>
              </w:rPr>
              <w:t>;</w:t>
            </w:r>
            <w:r>
              <w:rPr>
                <w:color w:val="auto"/>
              </w:rPr>
              <w:t xml:space="preserve"> друга множина вершин (або граф); кількість зв’язків від </w:t>
            </w:r>
            <w:r>
              <w:rPr>
                <w:color w:val="auto"/>
              </w:rPr>
              <w:lastRenderedPageBreak/>
              <w:t>кожної вершини</w:t>
            </w:r>
          </w:p>
        </w:tc>
        <w:tc>
          <w:tcPr>
            <w:tcW w:w="711" w:type="pct"/>
            <w:tcBorders>
              <w:top w:val="single" w:sz="4" w:space="0" w:color="00000A"/>
              <w:left w:val="single" w:sz="4" w:space="0" w:color="00000A"/>
              <w:bottom w:val="single" w:sz="4" w:space="0" w:color="00000A"/>
              <w:right w:val="single" w:sz="4" w:space="0" w:color="00000A"/>
            </w:tcBorders>
            <w:shd w:val="clear" w:color="auto" w:fill="FFFFFF"/>
            <w:tcMar>
              <w:left w:w="83" w:type="dxa"/>
            </w:tcMar>
          </w:tcPr>
          <w:p w14:paraId="06A122A5" w14:textId="6803EFDD" w:rsidR="00BA377A" w:rsidRPr="009725BD" w:rsidRDefault="009725BD" w:rsidP="008F67C3">
            <w:pPr>
              <w:pStyle w:val="a7"/>
              <w:rPr>
                <w:color w:val="auto"/>
                <w:lang w:val="en-US"/>
              </w:rPr>
            </w:pPr>
            <w:r>
              <w:rPr>
                <w:color w:val="auto"/>
                <w:lang w:val="en-US"/>
              </w:rPr>
              <w:lastRenderedPageBreak/>
              <w:t>void</w:t>
            </w:r>
          </w:p>
        </w:tc>
      </w:tr>
    </w:tbl>
    <w:p w14:paraId="5EFF5455" w14:textId="28FC2C28" w:rsidR="000C7148" w:rsidRDefault="009503BE" w:rsidP="008535C5">
      <w:pPr>
        <w:pStyle w:val="Heading2"/>
        <w:ind w:left="1287" w:hanging="578"/>
        <w:rPr>
          <w:lang w:val="ru-RU"/>
        </w:rPr>
      </w:pPr>
      <w:r w:rsidRPr="008535C5">
        <w:rPr>
          <w:lang w:val="ru-RU"/>
        </w:rPr>
        <w:lastRenderedPageBreak/>
        <w:t xml:space="preserve"> </w:t>
      </w:r>
      <w:bookmarkStart w:id="48" w:name="_Toc8943744"/>
      <w:r w:rsidR="000C7148">
        <w:rPr>
          <w:lang w:val="ru-RU"/>
        </w:rPr>
        <w:t>Інструкція користувача</w:t>
      </w:r>
      <w:bookmarkEnd w:id="48"/>
    </w:p>
    <w:p w14:paraId="0674A98E" w14:textId="52674C8F" w:rsidR="000C7148" w:rsidRDefault="000C7148" w:rsidP="000C7148">
      <w:pPr>
        <w:rPr>
          <w:lang w:eastAsia="en-US"/>
        </w:rPr>
      </w:pPr>
      <w:r>
        <w:rPr>
          <w:lang w:val="ru-RU" w:eastAsia="en-US"/>
        </w:rPr>
        <w:t xml:space="preserve">Базова інструкція користувача по роботі з розробленим програмним забезпечення описана в </w:t>
      </w:r>
      <w:r w:rsidRPr="000C7148">
        <w:rPr>
          <w:lang w:val="ru-RU" w:eastAsia="en-US"/>
        </w:rPr>
        <w:t>[44].</w:t>
      </w:r>
      <w:r>
        <w:rPr>
          <w:lang w:eastAsia="en-US"/>
        </w:rPr>
        <w:t xml:space="preserve"> Розглянемо, як користувачу побудувати мережу з обраною конфігурацією, налаштувати параметри моделювання і отримати бажані статистичні матеріали.</w:t>
      </w:r>
    </w:p>
    <w:p w14:paraId="263BCC81" w14:textId="344940F7" w:rsidR="000C7148" w:rsidRDefault="000C7148" w:rsidP="000C7148">
      <w:pPr>
        <w:rPr>
          <w:lang w:eastAsia="en-US"/>
        </w:rPr>
      </w:pPr>
      <w:r>
        <w:rPr>
          <w:lang w:eastAsia="en-US"/>
        </w:rPr>
        <w:t>Початке вікно запуску додатку має вигляд, який зображено на рисунку 3.2.</w:t>
      </w:r>
    </w:p>
    <w:p w14:paraId="5FF0FA91" w14:textId="6CB95CA3" w:rsidR="000C7148" w:rsidRDefault="000C7148" w:rsidP="000C7148">
      <w:pPr>
        <w:ind w:firstLine="0"/>
        <w:jc w:val="center"/>
      </w:pPr>
      <w:r>
        <w:rPr>
          <w:noProof/>
        </w:rPr>
        <w:drawing>
          <wp:inline distT="0" distB="0" distL="0" distR="0" wp14:anchorId="1E23D706" wp14:editId="45C246B7">
            <wp:extent cx="5394960" cy="2582772"/>
            <wp:effectExtent l="19050" t="19050" r="15240" b="2730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5"/>
                    <a:stretch>
                      <a:fillRect/>
                    </a:stretch>
                  </pic:blipFill>
                  <pic:spPr>
                    <a:xfrm>
                      <a:off x="0" y="0"/>
                      <a:ext cx="5406159" cy="2588133"/>
                    </a:xfrm>
                    <a:prstGeom prst="rect">
                      <a:avLst/>
                    </a:prstGeom>
                    <a:ln>
                      <a:solidFill>
                        <a:schemeClr val="tx1"/>
                      </a:solidFill>
                    </a:ln>
                  </pic:spPr>
                </pic:pic>
              </a:graphicData>
            </a:graphic>
          </wp:inline>
        </w:drawing>
      </w:r>
    </w:p>
    <w:p w14:paraId="3AC966BD" w14:textId="7A9FC88C" w:rsidR="000C7148" w:rsidRDefault="000C7148" w:rsidP="000C7148">
      <w:pPr>
        <w:ind w:firstLine="0"/>
        <w:jc w:val="center"/>
      </w:pPr>
      <w:r>
        <w:rPr>
          <w:lang w:val="ru-RU"/>
        </w:rPr>
        <w:t xml:space="preserve">Рисунок 3.2 – </w:t>
      </w:r>
      <w:r>
        <w:t>Початкове вікно розробленого додатку</w:t>
      </w:r>
    </w:p>
    <w:p w14:paraId="42D6E077" w14:textId="09E1E088" w:rsidR="00990043" w:rsidRDefault="000C7148" w:rsidP="00990043">
      <w:pPr>
        <w:rPr>
          <w:lang w:val="ru-RU" w:eastAsia="en-US"/>
        </w:rPr>
      </w:pPr>
      <w:r>
        <w:rPr>
          <w:lang w:eastAsia="en-US"/>
        </w:rPr>
        <w:t>Для того, щоб</w:t>
      </w:r>
      <w:r w:rsidR="00990043">
        <w:rPr>
          <w:lang w:eastAsia="en-US"/>
        </w:rPr>
        <w:t xml:space="preserve"> створити мережу потрібної конфігурації, користувачу потрібно покроково додати частини мережі. При цьому, при додаванні нової ча</w:t>
      </w:r>
      <w:r w:rsidR="003B6B5E">
        <w:rPr>
          <w:lang w:eastAsia="en-US"/>
        </w:rPr>
        <w:t xml:space="preserve">стини мережі можна обрати, чи </w:t>
      </w:r>
      <w:r w:rsidR="00990043">
        <w:rPr>
          <w:lang w:eastAsia="en-US"/>
        </w:rPr>
        <w:t xml:space="preserve">виступає дана частина спільнотою </w:t>
      </w:r>
      <w:r w:rsidR="00990043">
        <w:rPr>
          <w:lang w:val="en-US" w:eastAsia="en-US"/>
        </w:rPr>
        <w:t>free</w:t>
      </w:r>
      <w:r w:rsidR="00990043" w:rsidRPr="00990043">
        <w:rPr>
          <w:lang w:val="ru-RU" w:eastAsia="en-US"/>
        </w:rPr>
        <w:t>-</w:t>
      </w:r>
      <w:r w:rsidR="00990043">
        <w:rPr>
          <w:lang w:val="en-US" w:eastAsia="en-US"/>
        </w:rPr>
        <w:t>ride</w:t>
      </w:r>
      <w:r w:rsidR="00990043" w:rsidRPr="00990043">
        <w:rPr>
          <w:lang w:val="ru-RU" w:eastAsia="en-US"/>
        </w:rPr>
        <w:t xml:space="preserve"> </w:t>
      </w:r>
      <w:r w:rsidR="00990043">
        <w:rPr>
          <w:lang w:eastAsia="en-US"/>
        </w:rPr>
        <w:t>корстувачів за допомогою чекбоксу «</w:t>
      </w:r>
      <w:r w:rsidR="00990043">
        <w:rPr>
          <w:lang w:val="en-US" w:eastAsia="en-US"/>
        </w:rPr>
        <w:t>Cluster</w:t>
      </w:r>
      <w:r w:rsidR="00990043">
        <w:rPr>
          <w:lang w:eastAsia="en-US"/>
        </w:rPr>
        <w:t>»</w:t>
      </w:r>
      <w:r w:rsidR="00990043">
        <w:rPr>
          <w:lang w:val="ru-RU" w:eastAsia="en-US"/>
        </w:rPr>
        <w:t xml:space="preserve">. </w:t>
      </w:r>
    </w:p>
    <w:p w14:paraId="396F763B" w14:textId="5F40AA8F" w:rsidR="003B6B5E" w:rsidRDefault="001A65FF" w:rsidP="003B6B5E">
      <w:pPr>
        <w:rPr>
          <w:lang w:eastAsia="en-US"/>
        </w:rPr>
      </w:pPr>
      <w:r>
        <w:rPr>
          <w:lang w:val="ru-RU" w:eastAsia="en-US"/>
        </w:rPr>
        <w:t xml:space="preserve">Розглянемо приклад роботи з розробленим програмним забезпеченням. </w:t>
      </w:r>
      <w:r>
        <w:rPr>
          <w:lang w:eastAsia="en-US"/>
        </w:rPr>
        <w:t>Додамо до мережі граф</w:t>
      </w:r>
      <w:r w:rsidRPr="001A65FF">
        <w:rPr>
          <w:lang w:val="ru-RU" w:eastAsia="en-US"/>
        </w:rPr>
        <w:t xml:space="preserve"> </w:t>
      </w:r>
      <w:r>
        <w:rPr>
          <w:lang w:val="en-US" w:eastAsia="en-US"/>
        </w:rPr>
        <w:t>PAG</w:t>
      </w:r>
      <w:r w:rsidRPr="001A65FF">
        <w:rPr>
          <w:lang w:val="ru-RU" w:eastAsia="en-US"/>
        </w:rPr>
        <w:t xml:space="preserve"> </w:t>
      </w:r>
      <w:r>
        <w:rPr>
          <w:lang w:eastAsia="en-US"/>
        </w:rPr>
        <w:t>з 1000 вузлів</w:t>
      </w:r>
      <w:r w:rsidRPr="001A65FF">
        <w:rPr>
          <w:lang w:eastAsia="en-US"/>
        </w:rPr>
        <w:t xml:space="preserve"> </w:t>
      </w:r>
      <w:r>
        <w:rPr>
          <w:lang w:eastAsia="en-US"/>
        </w:rPr>
        <w:t>з яких 100 вузлів виступають авторами.</w:t>
      </w:r>
      <w:r w:rsidR="003B6B5E">
        <w:rPr>
          <w:lang w:val="ru-RU" w:eastAsia="en-US"/>
        </w:rPr>
        <w:t xml:space="preserve"> В</w:t>
      </w:r>
      <w:r w:rsidR="003B6B5E">
        <w:rPr>
          <w:lang w:eastAsia="en-US"/>
        </w:rPr>
        <w:t>ікно додатку при додаванні даної частини мережі зображено на рисунку 3.3.</w:t>
      </w:r>
    </w:p>
    <w:p w14:paraId="4F8C9518" w14:textId="167C5A78" w:rsidR="003B6B5E" w:rsidRDefault="00140B97" w:rsidP="00D959EA">
      <w:pPr>
        <w:ind w:firstLine="0"/>
        <w:jc w:val="center"/>
        <w:rPr>
          <w:lang w:val="ru-RU" w:eastAsia="en-US"/>
        </w:rPr>
      </w:pPr>
      <w:r>
        <w:rPr>
          <w:lang w:val="ru-RU" w:eastAsia="en-US"/>
        </w:rPr>
        <w:lastRenderedPageBreak/>
        <w:pict w14:anchorId="73AD95CC">
          <v:shape id="_x0000_i1281" type="#_x0000_t75" style="width:506.25pt;height:196.5pt">
            <v:imagedata r:id="rId506" o:title="1"/>
          </v:shape>
        </w:pict>
      </w:r>
    </w:p>
    <w:p w14:paraId="38AA72FA" w14:textId="221B99BF" w:rsidR="00D959EA" w:rsidRPr="003B6B5E" w:rsidRDefault="00D959EA" w:rsidP="00D959EA">
      <w:pPr>
        <w:ind w:firstLine="0"/>
        <w:jc w:val="center"/>
        <w:rPr>
          <w:lang w:val="ru-RU"/>
        </w:rPr>
      </w:pPr>
      <w:r>
        <w:rPr>
          <w:lang w:val="ru-RU"/>
        </w:rPr>
        <w:t xml:space="preserve">Рисунок 3.3 – Вікно додатку під час додавання графу </w:t>
      </w:r>
      <w:r>
        <w:rPr>
          <w:lang w:val="en-US"/>
        </w:rPr>
        <w:t>PAG</w:t>
      </w:r>
      <w:r>
        <w:t xml:space="preserve"> до мережі</w:t>
      </w:r>
    </w:p>
    <w:p w14:paraId="17E5F594" w14:textId="307AF2F4" w:rsidR="00D959EA" w:rsidRDefault="001A65FF" w:rsidP="00D959EA">
      <w:pPr>
        <w:rPr>
          <w:lang w:eastAsia="en-US"/>
        </w:rPr>
      </w:pPr>
      <w:r>
        <w:rPr>
          <w:lang w:eastAsia="en-US"/>
        </w:rPr>
        <w:t xml:space="preserve">Далі додамо кластер типу Зірка з 50 вузлів. Щоб позначити частину мережі як кластер </w:t>
      </w:r>
      <w:r>
        <w:rPr>
          <w:lang w:val="en-US" w:eastAsia="en-US"/>
        </w:rPr>
        <w:t>free</w:t>
      </w:r>
      <w:r w:rsidRPr="001A65FF">
        <w:rPr>
          <w:lang w:val="ru-RU" w:eastAsia="en-US"/>
        </w:rPr>
        <w:t>-</w:t>
      </w:r>
      <w:r>
        <w:rPr>
          <w:lang w:val="en-US" w:eastAsia="en-US"/>
        </w:rPr>
        <w:t>ride</w:t>
      </w:r>
      <w:r w:rsidRPr="001A65FF">
        <w:rPr>
          <w:lang w:val="ru-RU" w:eastAsia="en-US"/>
        </w:rPr>
        <w:t xml:space="preserve"> </w:t>
      </w:r>
      <w:r>
        <w:rPr>
          <w:lang w:eastAsia="en-US"/>
        </w:rPr>
        <w:t>користувачів, потрібно обрати параметер «</w:t>
      </w:r>
      <w:r>
        <w:rPr>
          <w:lang w:val="en-US" w:eastAsia="en-US"/>
        </w:rPr>
        <w:t>Cluster</w:t>
      </w:r>
      <w:r>
        <w:rPr>
          <w:lang w:eastAsia="en-US"/>
        </w:rPr>
        <w:t xml:space="preserve">». </w:t>
      </w:r>
      <w:r w:rsidR="00D959EA">
        <w:rPr>
          <w:lang w:val="ru-RU" w:eastAsia="en-US"/>
        </w:rPr>
        <w:t>В</w:t>
      </w:r>
      <w:r w:rsidR="00D959EA">
        <w:rPr>
          <w:lang w:eastAsia="en-US"/>
        </w:rPr>
        <w:t>ікно додатку при додаванні даної частини мережі зображено на рисунку 3.4.</w:t>
      </w:r>
    </w:p>
    <w:p w14:paraId="77C73681" w14:textId="4DF16A66" w:rsidR="00D959EA" w:rsidRDefault="00140B97" w:rsidP="00D959EA">
      <w:pPr>
        <w:ind w:firstLine="0"/>
        <w:rPr>
          <w:lang w:eastAsia="en-US"/>
        </w:rPr>
      </w:pPr>
      <w:r>
        <w:rPr>
          <w:lang w:eastAsia="en-US"/>
        </w:rPr>
        <w:pict w14:anchorId="4ADAE120">
          <v:shape id="_x0000_i1282" type="#_x0000_t75" style="width:510pt;height:240.75pt">
            <v:imagedata r:id="rId507" o:title="star"/>
          </v:shape>
        </w:pict>
      </w:r>
    </w:p>
    <w:p w14:paraId="558BA9E6" w14:textId="13696C3A" w:rsidR="00D959EA" w:rsidRPr="00D959EA" w:rsidRDefault="00D959EA" w:rsidP="00D959EA">
      <w:pPr>
        <w:ind w:firstLine="0"/>
        <w:jc w:val="center"/>
        <w:rPr>
          <w:lang w:val="ru-RU" w:eastAsia="en-US"/>
        </w:rPr>
      </w:pPr>
      <w:r>
        <w:rPr>
          <w:lang w:val="ru-RU"/>
        </w:rPr>
        <w:t xml:space="preserve">Рисунок 3.4 – Вікно додатку під час додавання кластеру </w:t>
      </w:r>
      <w:r>
        <w:t>Зірка до мережі</w:t>
      </w:r>
    </w:p>
    <w:p w14:paraId="547E3034" w14:textId="49BA6DCD" w:rsidR="001B6C0C" w:rsidRDefault="001A65FF" w:rsidP="001A65FF">
      <w:pPr>
        <w:rPr>
          <w:lang w:eastAsia="en-US"/>
        </w:rPr>
      </w:pPr>
      <w:r>
        <w:rPr>
          <w:lang w:eastAsia="en-US"/>
        </w:rPr>
        <w:t>Також розроблений додаток дозволяє збирати різноманітну статистичну інформацію про виконаний розподіл нагороди.</w:t>
      </w:r>
      <w:r w:rsidR="00564733">
        <w:rPr>
          <w:lang w:eastAsia="en-US"/>
        </w:rPr>
        <w:t xml:space="preserve"> Для демонстрації цього додамо до мережі кластер </w:t>
      </w:r>
      <w:r w:rsidR="00564733">
        <w:rPr>
          <w:lang w:val="en-US" w:eastAsia="en-US"/>
        </w:rPr>
        <w:t>free</w:t>
      </w:r>
      <w:r w:rsidR="00564733" w:rsidRPr="001A65FF">
        <w:rPr>
          <w:lang w:val="ru-RU" w:eastAsia="en-US"/>
        </w:rPr>
        <w:t>-</w:t>
      </w:r>
      <w:r w:rsidR="00564733">
        <w:rPr>
          <w:lang w:val="en-US" w:eastAsia="en-US"/>
        </w:rPr>
        <w:t>ride</w:t>
      </w:r>
      <w:r w:rsidR="00564733" w:rsidRPr="001A65FF">
        <w:rPr>
          <w:lang w:val="ru-RU" w:eastAsia="en-US"/>
        </w:rPr>
        <w:t xml:space="preserve"> </w:t>
      </w:r>
      <w:r w:rsidR="00564733">
        <w:rPr>
          <w:lang w:eastAsia="en-US"/>
        </w:rPr>
        <w:t xml:space="preserve">користувачів зі структурою УК з 5 шарами з авторів, що може налічувати від 30 до 100 вузлів з кроком 5. </w:t>
      </w:r>
      <w:r w:rsidR="001B6C0C">
        <w:rPr>
          <w:lang w:val="ru-RU" w:eastAsia="en-US"/>
        </w:rPr>
        <w:t>В</w:t>
      </w:r>
      <w:r w:rsidR="001B6C0C">
        <w:rPr>
          <w:lang w:eastAsia="en-US"/>
        </w:rPr>
        <w:t>ікно додатку при додаванні даної частини мережі зображено на рисунку 3.5.</w:t>
      </w:r>
    </w:p>
    <w:p w14:paraId="1255EDDE" w14:textId="181749CB" w:rsidR="001B6C0C" w:rsidRDefault="00140B97" w:rsidP="001B6C0C">
      <w:pPr>
        <w:ind w:firstLine="0"/>
        <w:rPr>
          <w:lang w:val="en-US" w:eastAsia="en-US"/>
        </w:rPr>
      </w:pPr>
      <w:r>
        <w:rPr>
          <w:lang w:val="en-US" w:eastAsia="en-US"/>
        </w:rPr>
        <w:lastRenderedPageBreak/>
        <w:pict w14:anchorId="7E684292">
          <v:shape id="_x0000_i1283" type="#_x0000_t75" style="width:504.75pt;height:233.25pt">
            <v:imagedata r:id="rId508" o:title="range"/>
          </v:shape>
        </w:pict>
      </w:r>
    </w:p>
    <w:p w14:paraId="1FB20889" w14:textId="2833DD4B" w:rsidR="001B6C0C" w:rsidRDefault="001B6C0C" w:rsidP="001B6C0C">
      <w:pPr>
        <w:ind w:firstLine="0"/>
        <w:jc w:val="center"/>
      </w:pPr>
      <w:r>
        <w:rPr>
          <w:lang w:val="ru-RU"/>
        </w:rPr>
        <w:t xml:space="preserve">Рисунок 3.5 – Вікно додатку під час додавання кластеру </w:t>
      </w:r>
      <w:r>
        <w:t>УК до мережі</w:t>
      </w:r>
    </w:p>
    <w:p w14:paraId="68BD4ACE" w14:textId="3065D82B" w:rsidR="001B6C0C" w:rsidRPr="001B6C0C" w:rsidRDefault="001B6C0C" w:rsidP="001B6C0C">
      <w:pPr>
        <w:ind w:firstLine="0"/>
        <w:rPr>
          <w:lang w:val="ru-RU" w:eastAsia="en-US"/>
        </w:rPr>
      </w:pPr>
      <w:r>
        <w:t>Для доданих кластерів можна задати кількість зв’язків з основною частиною мережі від кожного автора, а також від кожного підписника кластеру.</w:t>
      </w:r>
      <w:r w:rsidR="00401481">
        <w:t xml:space="preserve"> Також, для доданого графу можливо обрати один з наявних збирачів статистичної інформації в залежності від того, яку статистичну інформацію про цю частину мережі потрібно отримати після моделювання.</w:t>
      </w:r>
      <w:r>
        <w:t xml:space="preserve"> Це показано на рисунку 3.6.</w:t>
      </w:r>
    </w:p>
    <w:p w14:paraId="2A83E06C" w14:textId="77777777" w:rsidR="001B6C0C" w:rsidRPr="001B6C0C" w:rsidRDefault="001B6C0C" w:rsidP="001B6C0C">
      <w:pPr>
        <w:ind w:firstLine="0"/>
        <w:rPr>
          <w:lang w:val="ru-RU" w:eastAsia="en-US"/>
        </w:rPr>
      </w:pPr>
    </w:p>
    <w:p w14:paraId="101326AB" w14:textId="426CB97B" w:rsidR="001B6C0C" w:rsidRDefault="00140B97" w:rsidP="001B6C0C">
      <w:pPr>
        <w:ind w:firstLine="0"/>
        <w:rPr>
          <w:lang w:eastAsia="en-US"/>
        </w:rPr>
      </w:pPr>
      <w:r>
        <w:rPr>
          <w:lang w:eastAsia="en-US"/>
        </w:rPr>
        <w:pict w14:anchorId="6D73B221">
          <v:shape id="_x0000_i1284" type="#_x0000_t75" style="width:508.5pt;height:250.5pt">
            <v:imagedata r:id="rId509" o:title="4"/>
          </v:shape>
        </w:pict>
      </w:r>
    </w:p>
    <w:p w14:paraId="10A48383" w14:textId="22B20595" w:rsidR="001B6C0C" w:rsidRDefault="00401481" w:rsidP="00401481">
      <w:pPr>
        <w:ind w:firstLine="0"/>
        <w:jc w:val="center"/>
      </w:pPr>
      <w:r>
        <w:rPr>
          <w:lang w:val="ru-RU"/>
        </w:rPr>
        <w:t>Рисунок 3.6 – Вікно додатку під час налаштування доданого кластеру УК</w:t>
      </w:r>
    </w:p>
    <w:p w14:paraId="74E9A879" w14:textId="77777777" w:rsidR="00401481" w:rsidRDefault="00401481" w:rsidP="00401481">
      <w:pPr>
        <w:ind w:firstLine="0"/>
        <w:jc w:val="center"/>
      </w:pPr>
    </w:p>
    <w:p w14:paraId="228CE173" w14:textId="7FF0F0E2" w:rsidR="00401481" w:rsidRDefault="00401481" w:rsidP="001A65FF">
      <w:pPr>
        <w:rPr>
          <w:lang w:eastAsia="en-US"/>
        </w:rPr>
      </w:pPr>
      <w:r>
        <w:rPr>
          <w:lang w:eastAsia="en-US"/>
        </w:rPr>
        <w:lastRenderedPageBreak/>
        <w:t>На рисунку 3.7 наведено етап налаштування параметрів розподілу нагород.</w:t>
      </w:r>
    </w:p>
    <w:p w14:paraId="4609C5AA" w14:textId="23957229" w:rsidR="00401481" w:rsidRDefault="00401481" w:rsidP="00401481">
      <w:pPr>
        <w:ind w:firstLine="0"/>
        <w:rPr>
          <w:lang w:eastAsia="en-US"/>
        </w:rPr>
      </w:pPr>
      <w:r>
        <w:rPr>
          <w:noProof/>
        </w:rPr>
        <w:drawing>
          <wp:inline distT="0" distB="0" distL="0" distR="0" wp14:anchorId="5955FE0B" wp14:editId="7A1F7341">
            <wp:extent cx="6477000" cy="3095625"/>
            <wp:effectExtent l="0" t="0" r="0" b="9525"/>
            <wp:docPr id="56" name="Рисунок 56" descr="C:\Users\Admin\AppData\Local\Microsoft\Windows\INetCache\Content.Wor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descr="C:\Users\Admin\AppData\Local\Microsoft\Windows\INetCache\Content.Word\5.jpg"/>
                    <pic:cNvPicPr>
                      <a:picLocks noChangeAspect="1" noChangeArrowheads="1"/>
                    </pic:cNvPicPr>
                  </pic:nvPicPr>
                  <pic:blipFill>
                    <a:blip r:embed="rId510">
                      <a:extLst>
                        <a:ext uri="{28A0092B-C50C-407E-A947-70E740481C1C}">
                          <a14:useLocalDpi xmlns:a14="http://schemas.microsoft.com/office/drawing/2010/main" val="0"/>
                        </a:ext>
                      </a:extLst>
                    </a:blip>
                    <a:srcRect/>
                    <a:stretch>
                      <a:fillRect/>
                    </a:stretch>
                  </pic:blipFill>
                  <pic:spPr bwMode="auto">
                    <a:xfrm>
                      <a:off x="0" y="0"/>
                      <a:ext cx="6477000" cy="3095625"/>
                    </a:xfrm>
                    <a:prstGeom prst="rect">
                      <a:avLst/>
                    </a:prstGeom>
                    <a:noFill/>
                    <a:ln>
                      <a:noFill/>
                    </a:ln>
                  </pic:spPr>
                </pic:pic>
              </a:graphicData>
            </a:graphic>
          </wp:inline>
        </w:drawing>
      </w:r>
    </w:p>
    <w:p w14:paraId="6935F096" w14:textId="07D2AC3E" w:rsidR="000C4B50" w:rsidRDefault="000C4B50" w:rsidP="000C4B50">
      <w:pPr>
        <w:ind w:firstLine="0"/>
        <w:jc w:val="center"/>
      </w:pPr>
      <w:r>
        <w:rPr>
          <w:lang w:val="ru-RU"/>
        </w:rPr>
        <w:t>Рисунок 3.7 – Вікно додатку під час налаштування параметрів розподілу нагород</w:t>
      </w:r>
    </w:p>
    <w:p w14:paraId="23B81AB8" w14:textId="4DB596B0" w:rsidR="001A65FF" w:rsidRDefault="000C4B50" w:rsidP="001A65FF">
      <w:pPr>
        <w:rPr>
          <w:lang w:eastAsia="en-US"/>
        </w:rPr>
      </w:pPr>
      <w:r>
        <w:rPr>
          <w:lang w:eastAsia="en-US"/>
        </w:rPr>
        <w:t>Для запуску моделювання потрібно натиснути кнопку Simulate. Якщо якісь налаштування не задані, додаток повідомить про це за домогою тексту помилки. Якщо моделювання запущено успішно, після його завершення користувач отримує статистичну інформацію, яку він хотів отримати. Приклад з</w:t>
      </w:r>
      <w:r w:rsidR="005525F5">
        <w:rPr>
          <w:lang w:eastAsia="en-US"/>
        </w:rPr>
        <w:t>і статистикою отриманою після</w:t>
      </w:r>
      <w:r>
        <w:rPr>
          <w:lang w:eastAsia="en-US"/>
        </w:rPr>
        <w:t xml:space="preserve"> моделювання зображено на рисунку 3.8.</w:t>
      </w:r>
    </w:p>
    <w:p w14:paraId="43BB4A16" w14:textId="3E5EE4A9" w:rsidR="000C4B50" w:rsidRDefault="000C4B50" w:rsidP="000C4B50">
      <w:pPr>
        <w:ind w:firstLine="0"/>
        <w:rPr>
          <w:lang w:val="ru-RU" w:eastAsia="en-US"/>
        </w:rPr>
      </w:pPr>
      <w:r>
        <w:rPr>
          <w:noProof/>
        </w:rPr>
        <w:drawing>
          <wp:inline distT="0" distB="0" distL="0" distR="0" wp14:anchorId="5976F28C" wp14:editId="5E56905C">
            <wp:extent cx="6480810" cy="3021330"/>
            <wp:effectExtent l="0" t="0" r="0" b="762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1"/>
                    <a:stretch>
                      <a:fillRect/>
                    </a:stretch>
                  </pic:blipFill>
                  <pic:spPr>
                    <a:xfrm>
                      <a:off x="0" y="0"/>
                      <a:ext cx="6480810" cy="3021330"/>
                    </a:xfrm>
                    <a:prstGeom prst="rect">
                      <a:avLst/>
                    </a:prstGeom>
                  </pic:spPr>
                </pic:pic>
              </a:graphicData>
            </a:graphic>
          </wp:inline>
        </w:drawing>
      </w:r>
    </w:p>
    <w:p w14:paraId="4D50729D" w14:textId="39FA6A1F" w:rsidR="000C4B50" w:rsidRDefault="000C4B50" w:rsidP="000C4B50">
      <w:pPr>
        <w:ind w:firstLine="0"/>
        <w:jc w:val="center"/>
      </w:pPr>
      <w:r>
        <w:rPr>
          <w:lang w:val="ru-RU"/>
        </w:rPr>
        <w:t>Рисунок 3.8 – Вікно додатку зі статистичною інформацією після моделювання</w:t>
      </w:r>
    </w:p>
    <w:p w14:paraId="7CC672D6" w14:textId="77777777" w:rsidR="000C4B50" w:rsidRPr="000C4B50" w:rsidRDefault="000C4B50" w:rsidP="000C4B50">
      <w:pPr>
        <w:ind w:firstLine="0"/>
        <w:rPr>
          <w:lang w:eastAsia="en-US"/>
        </w:rPr>
      </w:pPr>
    </w:p>
    <w:p w14:paraId="22C00E5D" w14:textId="0453176D" w:rsidR="009503BE" w:rsidRDefault="009503BE" w:rsidP="008535C5">
      <w:pPr>
        <w:pStyle w:val="Heading2"/>
        <w:ind w:left="1287" w:hanging="578"/>
      </w:pPr>
      <w:bookmarkStart w:id="49" w:name="_Toc8943745"/>
      <w:r>
        <w:lastRenderedPageBreak/>
        <w:t>Висновок до розділу</w:t>
      </w:r>
      <w:bookmarkEnd w:id="49"/>
    </w:p>
    <w:p w14:paraId="082ACEE0" w14:textId="22A5089C" w:rsidR="009503BE" w:rsidRPr="007250F4" w:rsidRDefault="009503BE" w:rsidP="009503BE">
      <w:pPr>
        <w:rPr>
          <w:lang w:val="ru-RU" w:eastAsia="en-US"/>
        </w:rPr>
      </w:pPr>
      <w:r>
        <w:rPr>
          <w:lang w:eastAsia="en-US"/>
        </w:rPr>
        <w:t xml:space="preserve">Для проведення моделювання процесу розподілу нагород було розроблено спеціальне програмне забезпечення з використанням мови програмування </w:t>
      </w:r>
      <w:r>
        <w:rPr>
          <w:lang w:val="en-US" w:eastAsia="en-US"/>
        </w:rPr>
        <w:t>Javascript</w:t>
      </w:r>
      <w:r>
        <w:rPr>
          <w:lang w:eastAsia="en-US"/>
        </w:rPr>
        <w:t>. Розроблене програмне забезпечення дозволяє зручно налаштовувати параметри моделювання і аналізувати результати моделювання за допомогою різноманітних графіків. Також, розроблена програма дозволяє проводити пошук спільнот в побудованих мережах, що також було необхідним під час проведення дослідження.</w:t>
      </w:r>
    </w:p>
    <w:p w14:paraId="3CF3DC1A" w14:textId="77777777" w:rsidR="009503BE" w:rsidRPr="009503BE" w:rsidRDefault="009503BE" w:rsidP="009503BE">
      <w:pPr>
        <w:rPr>
          <w:lang w:eastAsia="en-US"/>
        </w:rPr>
      </w:pPr>
    </w:p>
    <w:p w14:paraId="3E7907E0" w14:textId="77777777" w:rsidR="00CC0847" w:rsidRDefault="00CC0847">
      <w:pPr>
        <w:spacing w:line="240" w:lineRule="auto"/>
        <w:ind w:firstLine="0"/>
        <w:jc w:val="left"/>
      </w:pPr>
      <w:r>
        <w:br w:type="page"/>
      </w:r>
    </w:p>
    <w:p w14:paraId="443001E7" w14:textId="1B2CB189" w:rsidR="00CC0847" w:rsidRPr="00986D4E" w:rsidRDefault="00CC0847" w:rsidP="00CC0847">
      <w:pPr>
        <w:pStyle w:val="Heading1"/>
      </w:pPr>
      <w:bookmarkStart w:id="50" w:name="_Toc532102329"/>
      <w:bookmarkStart w:id="51" w:name="_Toc8943746"/>
      <w:r w:rsidRPr="00986D4E">
        <w:lastRenderedPageBreak/>
        <w:t>РОЗРОБКА</w:t>
      </w:r>
      <w:bookmarkStart w:id="52" w:name="_Toc525926932"/>
      <w:bookmarkStart w:id="53" w:name="_Toc528546888"/>
      <w:bookmarkEnd w:id="52"/>
      <w:bookmarkEnd w:id="53"/>
      <w:r w:rsidRPr="00986D4E">
        <w:t xml:space="preserve"> СТАРТАП-ПРОЕКТУ</w:t>
      </w:r>
      <w:bookmarkEnd w:id="50"/>
      <w:bookmarkEnd w:id="51"/>
    </w:p>
    <w:p w14:paraId="3E2D3CDA" w14:textId="58A1602D" w:rsidR="0093658C" w:rsidRPr="0093658C" w:rsidRDefault="0093658C" w:rsidP="0093658C">
      <w:r>
        <w:t xml:space="preserve">Опис ідеї стартап-проекту, її технологічний аудит, а також початковий аналіз ринкових можливостей запуску описано в роботі </w:t>
      </w:r>
      <w:r>
        <w:rPr>
          <w:lang w:val="ru-RU"/>
        </w:rPr>
        <w:t>[44</w:t>
      </w:r>
      <w:r w:rsidRPr="0093658C">
        <w:rPr>
          <w:lang w:val="ru-RU"/>
        </w:rPr>
        <w:t>].</w:t>
      </w:r>
    </w:p>
    <w:p w14:paraId="2ED11717" w14:textId="1CA397E8" w:rsidR="0093658C" w:rsidRDefault="0093658C" w:rsidP="008535C5">
      <w:pPr>
        <w:pStyle w:val="Heading2"/>
        <w:ind w:left="1287" w:hanging="578"/>
      </w:pPr>
      <w:bookmarkStart w:id="54" w:name="_Toc8943747"/>
      <w:r w:rsidRPr="006D74C0">
        <w:t>Аналіз ринкових можливостей запуску стартап-проекту</w:t>
      </w:r>
      <w:bookmarkEnd w:id="54"/>
      <w:r w:rsidRPr="0078388E">
        <w:t xml:space="preserve"> </w:t>
      </w:r>
    </w:p>
    <w:p w14:paraId="54B1DD09" w14:textId="295AF596" w:rsidR="0093658C" w:rsidRPr="00516C01" w:rsidRDefault="0093658C" w:rsidP="0093658C">
      <w:pPr>
        <w:rPr>
          <w:lang w:val="ru-RU"/>
        </w:rPr>
      </w:pPr>
      <w:r>
        <w:t>Проведемо аналіз конкуренції за Портером. Результати наведено в таблиці 4.1</w:t>
      </w:r>
      <w:r w:rsidR="00516C01">
        <w:rPr>
          <w:lang w:val="ru-RU"/>
        </w:rPr>
        <w:t>.</w:t>
      </w:r>
    </w:p>
    <w:p w14:paraId="3E6726A9" w14:textId="74F42A71" w:rsidR="0093658C" w:rsidRDefault="0093658C" w:rsidP="0093658C">
      <w:r>
        <w:t>Таблиця 4.1 – Аналіз конкуренції в галузі за М. Портером</w:t>
      </w:r>
    </w:p>
    <w:tbl>
      <w:tblPr>
        <w:tblStyle w:val="TableGrid1"/>
        <w:tblW w:w="0" w:type="auto"/>
        <w:tblLayout w:type="fixed"/>
        <w:tblLook w:val="04A0" w:firstRow="1" w:lastRow="0" w:firstColumn="1" w:lastColumn="0" w:noHBand="0" w:noVBand="1"/>
      </w:tblPr>
      <w:tblGrid>
        <w:gridCol w:w="1362"/>
        <w:gridCol w:w="1494"/>
        <w:gridCol w:w="1648"/>
        <w:gridCol w:w="1870"/>
        <w:gridCol w:w="2064"/>
        <w:gridCol w:w="1758"/>
      </w:tblGrid>
      <w:tr w:rsidR="0093658C" w:rsidRPr="00986D4E" w14:paraId="0CA92DAF" w14:textId="77777777" w:rsidTr="0093658C">
        <w:tc>
          <w:tcPr>
            <w:tcW w:w="1362" w:type="dxa"/>
            <w:vMerge w:val="restart"/>
          </w:tcPr>
          <w:p w14:paraId="16430919" w14:textId="77777777" w:rsidR="0093658C" w:rsidRPr="00986D4E" w:rsidRDefault="0093658C" w:rsidP="008535C5">
            <w:pPr>
              <w:autoSpaceDE w:val="0"/>
              <w:autoSpaceDN w:val="0"/>
              <w:adjustRightInd w:val="0"/>
              <w:spacing w:line="276" w:lineRule="auto"/>
              <w:ind w:firstLine="0"/>
              <w:rPr>
                <w:rFonts w:eastAsia="Calibri"/>
                <w:iCs/>
                <w:color w:val="000000"/>
                <w:lang w:val="uk-UA" w:eastAsia="en-US"/>
              </w:rPr>
            </w:pPr>
            <w:r w:rsidRPr="00986D4E">
              <w:rPr>
                <w:rFonts w:eastAsia="Calibri"/>
                <w:iCs/>
                <w:color w:val="000000"/>
                <w:lang w:val="uk-UA" w:eastAsia="en-US"/>
              </w:rPr>
              <w:t xml:space="preserve">Складові аналізу </w:t>
            </w:r>
          </w:p>
        </w:tc>
        <w:tc>
          <w:tcPr>
            <w:tcW w:w="1494" w:type="dxa"/>
          </w:tcPr>
          <w:p w14:paraId="24C0C68C" w14:textId="77777777" w:rsidR="0093658C" w:rsidRPr="00E302EC" w:rsidRDefault="0093658C" w:rsidP="008535C5">
            <w:pPr>
              <w:autoSpaceDE w:val="0"/>
              <w:autoSpaceDN w:val="0"/>
              <w:adjustRightInd w:val="0"/>
              <w:spacing w:line="276" w:lineRule="auto"/>
              <w:ind w:firstLine="0"/>
              <w:rPr>
                <w:rFonts w:eastAsia="Calibri"/>
                <w:b/>
                <w:color w:val="000000"/>
                <w:lang w:val="uk-UA" w:eastAsia="en-US"/>
              </w:rPr>
            </w:pPr>
            <w:r w:rsidRPr="00E302EC">
              <w:rPr>
                <w:rFonts w:eastAsia="Calibri"/>
                <w:b/>
                <w:iCs/>
                <w:color w:val="000000"/>
                <w:lang w:val="uk-UA" w:eastAsia="en-US"/>
              </w:rPr>
              <w:t>Прямі конку</w:t>
            </w:r>
            <w:r>
              <w:rPr>
                <w:rFonts w:eastAsia="Calibri"/>
                <w:b/>
                <w:iCs/>
                <w:color w:val="000000"/>
                <w:lang w:val="uk-UA" w:eastAsia="en-US"/>
              </w:rPr>
              <w:t>-</w:t>
            </w:r>
            <w:r w:rsidRPr="00E302EC">
              <w:rPr>
                <w:rFonts w:eastAsia="Calibri"/>
                <w:b/>
                <w:iCs/>
                <w:color w:val="000000"/>
                <w:lang w:val="uk-UA" w:eastAsia="en-US"/>
              </w:rPr>
              <w:t xml:space="preserve">ренти в галузі </w:t>
            </w:r>
          </w:p>
        </w:tc>
        <w:tc>
          <w:tcPr>
            <w:tcW w:w="1648" w:type="dxa"/>
          </w:tcPr>
          <w:p w14:paraId="128DA0C2" w14:textId="77777777" w:rsidR="0093658C" w:rsidRPr="00E302EC" w:rsidRDefault="0093658C" w:rsidP="008535C5">
            <w:pPr>
              <w:autoSpaceDE w:val="0"/>
              <w:autoSpaceDN w:val="0"/>
              <w:adjustRightInd w:val="0"/>
              <w:spacing w:line="276" w:lineRule="auto"/>
              <w:ind w:firstLine="0"/>
              <w:rPr>
                <w:rFonts w:eastAsia="Calibri"/>
                <w:b/>
                <w:color w:val="000000"/>
                <w:lang w:val="uk-UA" w:eastAsia="en-US"/>
              </w:rPr>
            </w:pPr>
            <w:r w:rsidRPr="00E302EC">
              <w:rPr>
                <w:rFonts w:eastAsia="Calibri"/>
                <w:b/>
                <w:iCs/>
                <w:color w:val="000000"/>
                <w:lang w:val="uk-UA" w:eastAsia="en-US"/>
              </w:rPr>
              <w:t>Потенційні конкурен</w:t>
            </w:r>
            <w:r>
              <w:rPr>
                <w:rFonts w:eastAsia="Calibri"/>
                <w:b/>
                <w:iCs/>
                <w:color w:val="000000"/>
                <w:lang w:val="uk-UA" w:eastAsia="en-US"/>
              </w:rPr>
              <w:t>-</w:t>
            </w:r>
            <w:r w:rsidRPr="00E302EC">
              <w:rPr>
                <w:rFonts w:eastAsia="Calibri"/>
                <w:b/>
                <w:iCs/>
                <w:color w:val="000000"/>
                <w:lang w:val="uk-UA" w:eastAsia="en-US"/>
              </w:rPr>
              <w:t xml:space="preserve">ти </w:t>
            </w:r>
          </w:p>
        </w:tc>
        <w:tc>
          <w:tcPr>
            <w:tcW w:w="1870" w:type="dxa"/>
          </w:tcPr>
          <w:p w14:paraId="5E5CF948" w14:textId="77777777" w:rsidR="0093658C" w:rsidRPr="00E302EC" w:rsidRDefault="0093658C" w:rsidP="008535C5">
            <w:pPr>
              <w:autoSpaceDE w:val="0"/>
              <w:autoSpaceDN w:val="0"/>
              <w:adjustRightInd w:val="0"/>
              <w:spacing w:line="276" w:lineRule="auto"/>
              <w:ind w:firstLine="0"/>
              <w:rPr>
                <w:rFonts w:eastAsia="Calibri"/>
                <w:b/>
                <w:color w:val="000000"/>
                <w:lang w:val="uk-UA" w:eastAsia="en-US"/>
              </w:rPr>
            </w:pPr>
            <w:r w:rsidRPr="00E302EC">
              <w:rPr>
                <w:rFonts w:eastAsia="Calibri"/>
                <w:b/>
                <w:iCs/>
                <w:color w:val="000000"/>
                <w:lang w:val="uk-UA" w:eastAsia="en-US"/>
              </w:rPr>
              <w:t>Постачаль</w:t>
            </w:r>
            <w:r>
              <w:rPr>
                <w:rFonts w:eastAsia="Calibri"/>
                <w:b/>
                <w:iCs/>
                <w:color w:val="000000"/>
                <w:lang w:val="uk-UA" w:eastAsia="en-US"/>
              </w:rPr>
              <w:t>-</w:t>
            </w:r>
            <w:r w:rsidRPr="00E302EC">
              <w:rPr>
                <w:rFonts w:eastAsia="Calibri"/>
                <w:b/>
                <w:iCs/>
                <w:color w:val="000000"/>
                <w:lang w:val="uk-UA" w:eastAsia="en-US"/>
              </w:rPr>
              <w:t xml:space="preserve">ники </w:t>
            </w:r>
          </w:p>
        </w:tc>
        <w:tc>
          <w:tcPr>
            <w:tcW w:w="2064" w:type="dxa"/>
          </w:tcPr>
          <w:p w14:paraId="2FD431F3" w14:textId="77777777" w:rsidR="0093658C" w:rsidRPr="00E302EC" w:rsidRDefault="0093658C" w:rsidP="008535C5">
            <w:pPr>
              <w:autoSpaceDE w:val="0"/>
              <w:autoSpaceDN w:val="0"/>
              <w:adjustRightInd w:val="0"/>
              <w:spacing w:line="276" w:lineRule="auto"/>
              <w:ind w:firstLine="0"/>
              <w:rPr>
                <w:rFonts w:eastAsia="Calibri"/>
                <w:b/>
                <w:color w:val="000000"/>
                <w:lang w:val="uk-UA" w:eastAsia="en-US"/>
              </w:rPr>
            </w:pPr>
            <w:r w:rsidRPr="00E302EC">
              <w:rPr>
                <w:rFonts w:eastAsia="Calibri"/>
                <w:b/>
                <w:iCs/>
                <w:color w:val="000000"/>
                <w:lang w:val="uk-UA" w:eastAsia="en-US"/>
              </w:rPr>
              <w:t xml:space="preserve">Клієнти </w:t>
            </w:r>
          </w:p>
        </w:tc>
        <w:tc>
          <w:tcPr>
            <w:tcW w:w="1758" w:type="dxa"/>
          </w:tcPr>
          <w:p w14:paraId="7A8CF53D" w14:textId="77777777" w:rsidR="0093658C" w:rsidRPr="00E302EC" w:rsidRDefault="0093658C" w:rsidP="008535C5">
            <w:pPr>
              <w:autoSpaceDE w:val="0"/>
              <w:autoSpaceDN w:val="0"/>
              <w:adjustRightInd w:val="0"/>
              <w:spacing w:line="276" w:lineRule="auto"/>
              <w:ind w:firstLine="0"/>
              <w:rPr>
                <w:rFonts w:eastAsia="Calibri"/>
                <w:b/>
                <w:color w:val="000000"/>
                <w:lang w:val="uk-UA" w:eastAsia="en-US"/>
              </w:rPr>
            </w:pPr>
            <w:r w:rsidRPr="00E302EC">
              <w:rPr>
                <w:rFonts w:eastAsia="Calibri"/>
                <w:b/>
                <w:iCs/>
                <w:color w:val="000000"/>
                <w:lang w:val="uk-UA" w:eastAsia="en-US"/>
              </w:rPr>
              <w:t>Товари-замінники</w:t>
            </w:r>
          </w:p>
        </w:tc>
      </w:tr>
      <w:tr w:rsidR="0093658C" w:rsidRPr="00986D4E" w14:paraId="2BD04BAE" w14:textId="77777777" w:rsidTr="0093658C">
        <w:tc>
          <w:tcPr>
            <w:tcW w:w="1362" w:type="dxa"/>
            <w:vMerge/>
          </w:tcPr>
          <w:p w14:paraId="514A4440" w14:textId="77777777" w:rsidR="0093658C" w:rsidRPr="00986D4E" w:rsidRDefault="0093658C" w:rsidP="008535C5">
            <w:pPr>
              <w:autoSpaceDE w:val="0"/>
              <w:autoSpaceDN w:val="0"/>
              <w:adjustRightInd w:val="0"/>
              <w:spacing w:line="276" w:lineRule="auto"/>
              <w:ind w:firstLine="0"/>
              <w:rPr>
                <w:rFonts w:eastAsia="Calibri"/>
                <w:color w:val="000000"/>
                <w:lang w:val="uk-UA" w:eastAsia="en-US"/>
              </w:rPr>
            </w:pPr>
          </w:p>
        </w:tc>
        <w:tc>
          <w:tcPr>
            <w:tcW w:w="1494" w:type="dxa"/>
          </w:tcPr>
          <w:p w14:paraId="29293580" w14:textId="77777777" w:rsidR="0093658C" w:rsidRPr="00105421" w:rsidRDefault="0093658C" w:rsidP="008535C5">
            <w:pPr>
              <w:spacing w:line="276" w:lineRule="auto"/>
              <w:ind w:firstLine="0"/>
              <w:rPr>
                <w:rFonts w:eastAsia="Calibri"/>
              </w:rPr>
            </w:pPr>
            <w:r>
              <w:rPr>
                <w:rFonts w:eastAsia="Calibri"/>
              </w:rPr>
              <w:t>Steemit, DTube</w:t>
            </w:r>
          </w:p>
        </w:tc>
        <w:tc>
          <w:tcPr>
            <w:tcW w:w="1648" w:type="dxa"/>
          </w:tcPr>
          <w:p w14:paraId="2CF638B5" w14:textId="77777777" w:rsidR="0093658C" w:rsidRPr="00986D4E" w:rsidRDefault="0093658C" w:rsidP="008535C5">
            <w:pPr>
              <w:spacing w:line="276" w:lineRule="auto"/>
              <w:ind w:firstLine="0"/>
              <w:rPr>
                <w:rFonts w:eastAsia="Calibri"/>
                <w:lang w:val="uk-UA"/>
              </w:rPr>
            </w:pPr>
            <w:r>
              <w:rPr>
                <w:rFonts w:eastAsia="Calibri"/>
                <w:lang w:val="uk-UA"/>
              </w:rPr>
              <w:t>Головним бар’єром є ефективна реалізація блокчейну для роботи мережі, а також початкове залучення користувачів</w:t>
            </w:r>
          </w:p>
        </w:tc>
        <w:tc>
          <w:tcPr>
            <w:tcW w:w="1870" w:type="dxa"/>
          </w:tcPr>
          <w:p w14:paraId="7CEA3CFC" w14:textId="77777777" w:rsidR="0093658C" w:rsidRPr="00986D4E" w:rsidRDefault="0093658C" w:rsidP="008535C5">
            <w:pPr>
              <w:spacing w:line="276" w:lineRule="auto"/>
              <w:ind w:firstLine="0"/>
              <w:rPr>
                <w:rFonts w:eastAsia="Calibri"/>
                <w:lang w:val="uk-UA"/>
              </w:rPr>
            </w:pPr>
            <w:r>
              <w:rPr>
                <w:rFonts w:eastAsia="Calibri"/>
                <w:lang w:val="uk-UA"/>
              </w:rPr>
              <w:t>Відсутні</w:t>
            </w:r>
          </w:p>
        </w:tc>
        <w:tc>
          <w:tcPr>
            <w:tcW w:w="2064" w:type="dxa"/>
          </w:tcPr>
          <w:p w14:paraId="41328975" w14:textId="77777777" w:rsidR="0093658C" w:rsidRPr="00105421" w:rsidRDefault="0093658C" w:rsidP="008535C5">
            <w:pPr>
              <w:spacing w:line="276" w:lineRule="auto"/>
              <w:ind w:firstLine="0"/>
              <w:rPr>
                <w:rFonts w:eastAsia="Calibri"/>
                <w:lang w:val="uk-UA"/>
              </w:rPr>
            </w:pPr>
            <w:r>
              <w:rPr>
                <w:rFonts w:eastAsia="Calibri"/>
                <w:lang w:val="uk-UA"/>
              </w:rPr>
              <w:t>Анонімність, якість контенту, економічна вигода від користування мережею</w:t>
            </w:r>
          </w:p>
        </w:tc>
        <w:tc>
          <w:tcPr>
            <w:tcW w:w="1758" w:type="dxa"/>
          </w:tcPr>
          <w:p w14:paraId="4AD0155C" w14:textId="77777777" w:rsidR="0093658C" w:rsidRPr="00595516" w:rsidRDefault="0093658C" w:rsidP="008535C5">
            <w:pPr>
              <w:spacing w:line="276" w:lineRule="auto"/>
              <w:ind w:firstLine="0"/>
              <w:rPr>
                <w:rFonts w:eastAsia="Calibri"/>
              </w:rPr>
            </w:pPr>
            <w:r>
              <w:rPr>
                <w:rFonts w:eastAsia="Calibri"/>
              </w:rPr>
              <w:t>Youtube, Facebook</w:t>
            </w:r>
          </w:p>
        </w:tc>
      </w:tr>
      <w:tr w:rsidR="0093658C" w:rsidRPr="00986D4E" w14:paraId="1AA6534B" w14:textId="77777777" w:rsidTr="0093658C">
        <w:tc>
          <w:tcPr>
            <w:tcW w:w="1362" w:type="dxa"/>
          </w:tcPr>
          <w:p w14:paraId="70F42335" w14:textId="77777777" w:rsidR="0093658C" w:rsidRPr="00986D4E" w:rsidRDefault="0093658C" w:rsidP="008535C5">
            <w:pPr>
              <w:autoSpaceDE w:val="0"/>
              <w:autoSpaceDN w:val="0"/>
              <w:adjustRightInd w:val="0"/>
              <w:spacing w:line="276" w:lineRule="auto"/>
              <w:ind w:firstLine="0"/>
              <w:rPr>
                <w:rFonts w:eastAsia="Calibri"/>
                <w:color w:val="000000"/>
                <w:lang w:val="uk-UA" w:eastAsia="en-US"/>
              </w:rPr>
            </w:pPr>
            <w:r w:rsidRPr="00986D4E">
              <w:rPr>
                <w:rFonts w:eastAsia="Calibri"/>
                <w:color w:val="000000"/>
                <w:lang w:val="uk-UA" w:eastAsia="en-US"/>
              </w:rPr>
              <w:t xml:space="preserve">Висновки: </w:t>
            </w:r>
          </w:p>
        </w:tc>
        <w:tc>
          <w:tcPr>
            <w:tcW w:w="1494" w:type="dxa"/>
          </w:tcPr>
          <w:p w14:paraId="60F78FA7" w14:textId="77777777" w:rsidR="0093658C" w:rsidRPr="00D11EEF" w:rsidRDefault="0093658C" w:rsidP="008535C5">
            <w:pPr>
              <w:spacing w:line="276" w:lineRule="auto"/>
              <w:ind w:firstLine="0"/>
              <w:rPr>
                <w:rFonts w:eastAsia="Calibri"/>
                <w:lang w:val="uk-UA"/>
              </w:rPr>
            </w:pPr>
            <w:r>
              <w:rPr>
                <w:rFonts w:eastAsia="Calibri"/>
                <w:lang w:val="uk-UA"/>
              </w:rPr>
              <w:t xml:space="preserve">Існує багато децентралізованих мереж-конкурентів, які, однак, не надають можливості роботи з </w:t>
            </w:r>
            <w:r>
              <w:rPr>
                <w:rFonts w:eastAsia="Calibri"/>
                <w:lang w:val="uk-UA"/>
              </w:rPr>
              <w:lastRenderedPageBreak/>
              <w:t>різними форматами контенту, а також можливість отримувати пасивний дохід від користування мережею</w:t>
            </w:r>
          </w:p>
        </w:tc>
        <w:tc>
          <w:tcPr>
            <w:tcW w:w="1648" w:type="dxa"/>
          </w:tcPr>
          <w:p w14:paraId="144EECFC" w14:textId="77777777" w:rsidR="0093658C" w:rsidRPr="00986D4E" w:rsidRDefault="0093658C" w:rsidP="008535C5">
            <w:pPr>
              <w:spacing w:line="276" w:lineRule="auto"/>
              <w:ind w:firstLine="0"/>
              <w:rPr>
                <w:rFonts w:eastAsia="Calibri"/>
                <w:lang w:val="uk-UA"/>
              </w:rPr>
            </w:pPr>
            <w:r>
              <w:rPr>
                <w:rFonts w:eastAsia="Calibri"/>
                <w:lang w:val="uk-UA"/>
              </w:rPr>
              <w:lastRenderedPageBreak/>
              <w:t>В даний момент поява нових конкурен-тів малоімовірна.</w:t>
            </w:r>
          </w:p>
        </w:tc>
        <w:tc>
          <w:tcPr>
            <w:tcW w:w="1870" w:type="dxa"/>
          </w:tcPr>
          <w:p w14:paraId="32E647EE" w14:textId="77777777" w:rsidR="0093658C" w:rsidRPr="00986D4E" w:rsidRDefault="0093658C" w:rsidP="008535C5">
            <w:pPr>
              <w:spacing w:line="276" w:lineRule="auto"/>
              <w:ind w:firstLine="0"/>
              <w:rPr>
                <w:rFonts w:eastAsia="Calibri"/>
                <w:lang w:val="uk-UA"/>
              </w:rPr>
            </w:pPr>
            <w:r>
              <w:rPr>
                <w:rFonts w:eastAsia="Calibri"/>
                <w:lang w:val="uk-UA"/>
              </w:rPr>
              <w:t>Постачальників немає.</w:t>
            </w:r>
          </w:p>
        </w:tc>
        <w:tc>
          <w:tcPr>
            <w:tcW w:w="2064" w:type="dxa"/>
          </w:tcPr>
          <w:p w14:paraId="47623AC5" w14:textId="77777777" w:rsidR="0093658C" w:rsidRPr="00986D4E" w:rsidRDefault="0093658C" w:rsidP="008535C5">
            <w:pPr>
              <w:spacing w:line="276" w:lineRule="auto"/>
              <w:ind w:firstLine="0"/>
              <w:rPr>
                <w:rFonts w:eastAsia="Calibri"/>
                <w:lang w:val="uk-UA"/>
              </w:rPr>
            </w:pPr>
            <w:r>
              <w:rPr>
                <w:rFonts w:eastAsia="Calibri"/>
                <w:lang w:val="uk-UA"/>
              </w:rPr>
              <w:t>Якщо користувачі не будуть отримувати достатніх переваг від користування мережею, вони можуть перейти до конкурентів</w:t>
            </w:r>
          </w:p>
        </w:tc>
        <w:tc>
          <w:tcPr>
            <w:tcW w:w="1758" w:type="dxa"/>
          </w:tcPr>
          <w:p w14:paraId="1E757215" w14:textId="77777777" w:rsidR="0093658C" w:rsidRPr="00986D4E" w:rsidRDefault="0093658C" w:rsidP="008535C5">
            <w:pPr>
              <w:spacing w:line="276" w:lineRule="auto"/>
              <w:ind w:firstLine="0"/>
              <w:rPr>
                <w:rFonts w:eastAsia="Calibri"/>
                <w:lang w:val="uk-UA"/>
              </w:rPr>
            </w:pPr>
            <w:r>
              <w:rPr>
                <w:rFonts w:eastAsia="Calibri"/>
                <w:lang w:val="uk-UA"/>
              </w:rPr>
              <w:t>Через популярність централізованих мереж-замінників завоювання ринку ускладнюється</w:t>
            </w:r>
          </w:p>
        </w:tc>
      </w:tr>
    </w:tbl>
    <w:p w14:paraId="79D6188B" w14:textId="77777777" w:rsidR="0093658C" w:rsidRDefault="0093658C" w:rsidP="0093658C"/>
    <w:p w14:paraId="25788475" w14:textId="507B3B24" w:rsidR="0093658C" w:rsidRDefault="0093658C" w:rsidP="0093658C">
      <w:r>
        <w:t>Проаналізувавши таблицю 4.1 можемо зробити висновок, що проект має можливість отримання популярності на ринку. Для забезпечення конкурентноспроможно</w:t>
      </w:r>
      <w:r>
        <w:rPr>
          <w:lang w:val="ru-RU"/>
        </w:rPr>
        <w:t>ст</w:t>
      </w:r>
      <w:r>
        <w:t>і потрібна наявність наступних характеристик:</w:t>
      </w:r>
    </w:p>
    <w:p w14:paraId="1B7E4F01" w14:textId="77777777" w:rsidR="0093658C" w:rsidRDefault="0093658C" w:rsidP="00B703FF">
      <w:pPr>
        <w:pStyle w:val="ListParagraph"/>
        <w:numPr>
          <w:ilvl w:val="0"/>
          <w:numId w:val="9"/>
        </w:numPr>
        <w:ind w:left="1066" w:hanging="357"/>
      </w:pPr>
      <w:r>
        <w:rPr>
          <w:lang w:val="uk-UA"/>
        </w:rPr>
        <w:t>наявність якісної реалізації блокчейну</w:t>
      </w:r>
      <w:r>
        <w:t>;</w:t>
      </w:r>
    </w:p>
    <w:p w14:paraId="57A98C50" w14:textId="77777777" w:rsidR="0093658C" w:rsidRPr="00B956E5" w:rsidRDefault="0093658C" w:rsidP="00B703FF">
      <w:pPr>
        <w:pStyle w:val="ListParagraph"/>
        <w:numPr>
          <w:ilvl w:val="0"/>
          <w:numId w:val="9"/>
        </w:numPr>
        <w:ind w:left="1066" w:hanging="357"/>
      </w:pPr>
      <w:r>
        <w:rPr>
          <w:lang w:val="uk-UA"/>
        </w:rPr>
        <w:t>мати досвічену команду</w:t>
      </w:r>
      <w:r>
        <w:rPr>
          <w:lang w:val="ru-RU"/>
        </w:rPr>
        <w:t>;</w:t>
      </w:r>
    </w:p>
    <w:p w14:paraId="1E78C6AF" w14:textId="77777777" w:rsidR="0093658C" w:rsidRPr="00B956E5" w:rsidRDefault="0093658C" w:rsidP="00B703FF">
      <w:pPr>
        <w:pStyle w:val="ListParagraph"/>
        <w:numPr>
          <w:ilvl w:val="0"/>
          <w:numId w:val="9"/>
        </w:numPr>
        <w:ind w:left="1066" w:hanging="357"/>
        <w:rPr>
          <w:lang w:val="ru-RU"/>
        </w:rPr>
      </w:pPr>
      <w:r>
        <w:rPr>
          <w:lang w:val="uk-UA"/>
        </w:rPr>
        <w:t>постійна адаптація під потреби ринку</w:t>
      </w:r>
      <w:r w:rsidRPr="00B956E5">
        <w:rPr>
          <w:lang w:val="ru-RU"/>
        </w:rPr>
        <w:t>;</w:t>
      </w:r>
    </w:p>
    <w:p w14:paraId="1A6AF773" w14:textId="77777777" w:rsidR="0093658C" w:rsidRPr="00B956E5" w:rsidRDefault="0093658C" w:rsidP="00B703FF">
      <w:pPr>
        <w:pStyle w:val="ListParagraph"/>
        <w:numPr>
          <w:ilvl w:val="0"/>
          <w:numId w:val="9"/>
        </w:numPr>
        <w:ind w:left="1066" w:hanging="357"/>
        <w:rPr>
          <w:lang w:val="ru-RU"/>
        </w:rPr>
      </w:pPr>
      <w:r>
        <w:rPr>
          <w:lang w:val="uk-UA"/>
        </w:rPr>
        <w:t>економічна стимуляція активності користувачів</w:t>
      </w:r>
      <w:r>
        <w:t>;</w:t>
      </w:r>
    </w:p>
    <w:p w14:paraId="14A3C262" w14:textId="77777777" w:rsidR="0093658C" w:rsidRDefault="0093658C" w:rsidP="00B703FF">
      <w:pPr>
        <w:pStyle w:val="ListParagraph"/>
        <w:numPr>
          <w:ilvl w:val="0"/>
          <w:numId w:val="9"/>
        </w:numPr>
        <w:ind w:left="1066" w:hanging="357"/>
        <w:rPr>
          <w:lang w:val="ru-RU"/>
        </w:rPr>
      </w:pPr>
      <w:r>
        <w:rPr>
          <w:lang w:val="uk-UA"/>
        </w:rPr>
        <w:t>економічна рентабельність для власників обчислювальних потужностей</w:t>
      </w:r>
      <w:r>
        <w:rPr>
          <w:lang w:val="ru-RU"/>
        </w:rPr>
        <w:t>.</w:t>
      </w:r>
    </w:p>
    <w:p w14:paraId="6964E7A4" w14:textId="486C72A6" w:rsidR="00174734" w:rsidRDefault="0093658C" w:rsidP="0093658C">
      <w:pPr>
        <w:rPr>
          <w:lang w:val="ru-RU"/>
        </w:rPr>
      </w:pPr>
      <w:r>
        <w:rPr>
          <w:lang w:val="ru-RU"/>
        </w:rPr>
        <w:t>Виконаємо більш детальний аналіз сформульованих умов конкурентноспроможності. Результати аналіз</w:t>
      </w:r>
      <w:r w:rsidR="0039512F">
        <w:rPr>
          <w:lang w:val="ru-RU"/>
        </w:rPr>
        <w:t>у наведено в таблицях 4.2 і 4.3</w:t>
      </w:r>
      <w:r>
        <w:rPr>
          <w:lang w:val="ru-RU"/>
        </w:rPr>
        <w:t>.</w:t>
      </w:r>
    </w:p>
    <w:p w14:paraId="03771A42" w14:textId="77777777" w:rsidR="00174734" w:rsidRDefault="00174734">
      <w:pPr>
        <w:spacing w:line="240" w:lineRule="auto"/>
        <w:ind w:firstLine="0"/>
        <w:jc w:val="left"/>
        <w:rPr>
          <w:lang w:val="ru-RU"/>
        </w:rPr>
      </w:pPr>
      <w:r>
        <w:rPr>
          <w:lang w:val="ru-RU"/>
        </w:rPr>
        <w:br w:type="page"/>
      </w:r>
    </w:p>
    <w:p w14:paraId="5F1767B3" w14:textId="54D0D380" w:rsidR="0093658C" w:rsidRPr="001018CD" w:rsidRDefault="0093658C" w:rsidP="0093658C">
      <w:pPr>
        <w:rPr>
          <w:rFonts w:ascii="Map Symbols" w:hAnsi="Map Symbols" w:cs="Map Symbols"/>
          <w:sz w:val="20"/>
          <w:szCs w:val="20"/>
        </w:rPr>
      </w:pPr>
      <w:r w:rsidRPr="00986D4E">
        <w:lastRenderedPageBreak/>
        <w:t>Таблиця 4.</w:t>
      </w:r>
      <w:r>
        <w:t>2</w:t>
      </w:r>
      <w:r w:rsidRPr="00986D4E">
        <w:t xml:space="preserve"> - Обґрунтування факторів конкурентоспроможності</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8"/>
        <w:gridCol w:w="3455"/>
        <w:gridCol w:w="3251"/>
      </w:tblGrid>
      <w:tr w:rsidR="0093658C" w:rsidRPr="00986D4E" w14:paraId="3A022A54" w14:textId="77777777" w:rsidTr="0093658C">
        <w:trPr>
          <w:tblHeader/>
        </w:trPr>
        <w:tc>
          <w:tcPr>
            <w:tcW w:w="3148" w:type="dxa"/>
            <w:shd w:val="clear" w:color="auto" w:fill="auto"/>
            <w:tcMar>
              <w:left w:w="108" w:type="dxa"/>
            </w:tcMar>
          </w:tcPr>
          <w:p w14:paraId="1FF2382A" w14:textId="77777777" w:rsidR="0093658C" w:rsidRPr="003D1F6F" w:rsidRDefault="0093658C" w:rsidP="008535C5">
            <w:pPr>
              <w:spacing w:line="276" w:lineRule="auto"/>
              <w:ind w:firstLine="0"/>
              <w:rPr>
                <w:rFonts w:ascii="Map Symbols" w:eastAsia="Calibri" w:hAnsi="Map Symbols" w:cs="Map Symbols"/>
                <w:b/>
                <w:sz w:val="20"/>
                <w:szCs w:val="20"/>
              </w:rPr>
            </w:pPr>
            <w:r w:rsidRPr="003D1F6F">
              <w:rPr>
                <w:rFonts w:eastAsia="Calibri"/>
                <w:b/>
              </w:rPr>
              <w:t>№ п/п</w:t>
            </w:r>
          </w:p>
        </w:tc>
        <w:tc>
          <w:tcPr>
            <w:tcW w:w="3455" w:type="dxa"/>
            <w:shd w:val="clear" w:color="auto" w:fill="auto"/>
            <w:tcMar>
              <w:left w:w="108" w:type="dxa"/>
            </w:tcMar>
          </w:tcPr>
          <w:p w14:paraId="2A615995" w14:textId="77777777" w:rsidR="0093658C" w:rsidRPr="003D1F6F" w:rsidRDefault="0093658C" w:rsidP="008535C5">
            <w:pPr>
              <w:spacing w:line="276" w:lineRule="auto"/>
              <w:ind w:firstLine="0"/>
              <w:rPr>
                <w:rFonts w:ascii="Map Symbols" w:eastAsia="Calibri" w:hAnsi="Map Symbols" w:cs="Map Symbols"/>
                <w:b/>
                <w:sz w:val="20"/>
                <w:szCs w:val="20"/>
              </w:rPr>
            </w:pPr>
            <w:r w:rsidRPr="003D1F6F">
              <w:rPr>
                <w:rFonts w:eastAsia="Calibri"/>
                <w:b/>
              </w:rPr>
              <w:t>Фактор конкурентоспроможності</w:t>
            </w:r>
          </w:p>
        </w:tc>
        <w:tc>
          <w:tcPr>
            <w:tcW w:w="3251" w:type="dxa"/>
            <w:shd w:val="clear" w:color="auto" w:fill="auto"/>
            <w:tcMar>
              <w:left w:w="108" w:type="dxa"/>
            </w:tcMar>
          </w:tcPr>
          <w:p w14:paraId="73B6770D" w14:textId="77777777" w:rsidR="0093658C" w:rsidRPr="003D1F6F" w:rsidRDefault="0093658C" w:rsidP="008535C5">
            <w:pPr>
              <w:spacing w:line="276" w:lineRule="auto"/>
              <w:ind w:firstLine="0"/>
              <w:rPr>
                <w:rFonts w:ascii="Map Symbols" w:eastAsia="Calibri" w:hAnsi="Map Symbols" w:cs="Map Symbols"/>
                <w:b/>
                <w:sz w:val="20"/>
                <w:szCs w:val="20"/>
              </w:rPr>
            </w:pPr>
            <w:r w:rsidRPr="003D1F6F">
              <w:rPr>
                <w:rFonts w:eastAsia="Calibri"/>
                <w:b/>
              </w:rPr>
              <w:t>Обґрунтування (наведення чинників, що роблять фактор для порівняння конкурентних проектів значущим)</w:t>
            </w:r>
          </w:p>
        </w:tc>
      </w:tr>
      <w:tr w:rsidR="0093658C" w:rsidRPr="00986D4E" w14:paraId="0DDA2511" w14:textId="77777777" w:rsidTr="0093658C">
        <w:tc>
          <w:tcPr>
            <w:tcW w:w="3148" w:type="dxa"/>
            <w:shd w:val="clear" w:color="auto" w:fill="auto"/>
            <w:tcMar>
              <w:left w:w="108" w:type="dxa"/>
            </w:tcMar>
          </w:tcPr>
          <w:p w14:paraId="001EB50E"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1</w:t>
            </w:r>
          </w:p>
        </w:tc>
        <w:tc>
          <w:tcPr>
            <w:tcW w:w="3455" w:type="dxa"/>
            <w:shd w:val="clear" w:color="auto" w:fill="auto"/>
            <w:tcMar>
              <w:left w:w="108" w:type="dxa"/>
            </w:tcMar>
          </w:tcPr>
          <w:p w14:paraId="35149A13" w14:textId="77777777" w:rsidR="0093658C" w:rsidRPr="00986D4E" w:rsidRDefault="0093658C" w:rsidP="008535C5">
            <w:pPr>
              <w:spacing w:line="276" w:lineRule="auto"/>
              <w:ind w:firstLine="0"/>
              <w:rPr>
                <w:rFonts w:ascii="Map Symbols" w:eastAsia="Calibri" w:hAnsi="Map Symbols" w:cs="Map Symbols"/>
                <w:sz w:val="20"/>
                <w:szCs w:val="20"/>
              </w:rPr>
            </w:pPr>
            <w:r>
              <w:t>Наявність якісної реалізації блокчейну</w:t>
            </w:r>
          </w:p>
        </w:tc>
        <w:tc>
          <w:tcPr>
            <w:tcW w:w="3251" w:type="dxa"/>
            <w:shd w:val="clear" w:color="auto" w:fill="auto"/>
            <w:tcMar>
              <w:left w:w="108" w:type="dxa"/>
            </w:tcMar>
          </w:tcPr>
          <w:p w14:paraId="7267A963" w14:textId="77777777" w:rsidR="0093658C" w:rsidRPr="00986D4E" w:rsidRDefault="0093658C" w:rsidP="008535C5">
            <w:pPr>
              <w:spacing w:line="276" w:lineRule="auto"/>
              <w:ind w:firstLine="0"/>
              <w:rPr>
                <w:rFonts w:ascii="Map Symbols" w:eastAsia="Calibri" w:hAnsi="Map Symbols" w:cs="Map Symbols"/>
                <w:sz w:val="20"/>
                <w:szCs w:val="20"/>
              </w:rPr>
            </w:pPr>
            <w:r>
              <w:rPr>
                <w:rFonts w:eastAsia="Calibri"/>
              </w:rPr>
              <w:t>Наявність якісної реалізації блокчейну в децентралізованій соціальній мережі є необіхідною умовою її популярності серед користувачів у порівнянні з конкурентами.</w:t>
            </w:r>
          </w:p>
        </w:tc>
      </w:tr>
      <w:tr w:rsidR="0093658C" w:rsidRPr="00986D4E" w14:paraId="1CD4BBF4" w14:textId="77777777" w:rsidTr="0093658C">
        <w:tc>
          <w:tcPr>
            <w:tcW w:w="3148" w:type="dxa"/>
            <w:shd w:val="clear" w:color="auto" w:fill="auto"/>
            <w:tcMar>
              <w:left w:w="108" w:type="dxa"/>
            </w:tcMar>
          </w:tcPr>
          <w:p w14:paraId="04CCB873"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2</w:t>
            </w:r>
          </w:p>
        </w:tc>
        <w:tc>
          <w:tcPr>
            <w:tcW w:w="3455" w:type="dxa"/>
            <w:shd w:val="clear" w:color="auto" w:fill="auto"/>
            <w:tcMar>
              <w:left w:w="108" w:type="dxa"/>
            </w:tcMar>
          </w:tcPr>
          <w:p w14:paraId="3CCCBAE4" w14:textId="77777777" w:rsidR="0093658C" w:rsidRPr="00986D4E" w:rsidRDefault="0093658C" w:rsidP="008535C5">
            <w:pPr>
              <w:spacing w:line="276" w:lineRule="auto"/>
              <w:ind w:firstLine="0"/>
              <w:rPr>
                <w:rFonts w:ascii="Map Symbols" w:eastAsia="Calibri" w:hAnsi="Map Symbols" w:cs="Map Symbols"/>
                <w:sz w:val="20"/>
                <w:szCs w:val="20"/>
              </w:rPr>
            </w:pPr>
            <w:r>
              <w:t>Мати досвічену команду</w:t>
            </w:r>
          </w:p>
        </w:tc>
        <w:tc>
          <w:tcPr>
            <w:tcW w:w="3251" w:type="dxa"/>
            <w:shd w:val="clear" w:color="auto" w:fill="auto"/>
            <w:tcMar>
              <w:left w:w="108" w:type="dxa"/>
            </w:tcMar>
          </w:tcPr>
          <w:p w14:paraId="152A8FA0" w14:textId="77777777" w:rsidR="0093658C" w:rsidRPr="00986D4E" w:rsidRDefault="0093658C" w:rsidP="008535C5">
            <w:pPr>
              <w:spacing w:line="276" w:lineRule="auto"/>
              <w:ind w:firstLine="0"/>
              <w:rPr>
                <w:rFonts w:eastAsia="Calibri"/>
              </w:rPr>
            </w:pPr>
            <w:r>
              <w:rPr>
                <w:rFonts w:eastAsia="Calibri"/>
              </w:rPr>
              <w:t>Досвід команди в роботі з використовуваними в проекті технологіями дозволить швидко реалізувати проект та оперативно адаптуватися під зміну потреб  користувачів.</w:t>
            </w:r>
          </w:p>
        </w:tc>
      </w:tr>
      <w:tr w:rsidR="0093658C" w:rsidRPr="00986D4E" w14:paraId="7A1C741B" w14:textId="77777777" w:rsidTr="0093658C">
        <w:tc>
          <w:tcPr>
            <w:tcW w:w="3148" w:type="dxa"/>
            <w:shd w:val="clear" w:color="auto" w:fill="auto"/>
            <w:tcMar>
              <w:left w:w="108" w:type="dxa"/>
            </w:tcMar>
          </w:tcPr>
          <w:p w14:paraId="283B366A"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3</w:t>
            </w:r>
          </w:p>
        </w:tc>
        <w:tc>
          <w:tcPr>
            <w:tcW w:w="3455" w:type="dxa"/>
            <w:shd w:val="clear" w:color="auto" w:fill="auto"/>
            <w:tcMar>
              <w:left w:w="108" w:type="dxa"/>
            </w:tcMar>
          </w:tcPr>
          <w:p w14:paraId="02A351E2" w14:textId="77777777" w:rsidR="0093658C" w:rsidRPr="00986D4E" w:rsidRDefault="0093658C" w:rsidP="008535C5">
            <w:pPr>
              <w:spacing w:line="276" w:lineRule="auto"/>
              <w:ind w:firstLine="0"/>
              <w:rPr>
                <w:rFonts w:ascii="Map Symbols" w:eastAsia="Calibri" w:hAnsi="Map Symbols" w:cs="Map Symbols"/>
                <w:sz w:val="20"/>
                <w:szCs w:val="20"/>
              </w:rPr>
            </w:pPr>
            <w:r>
              <w:t>Постійна адаптація під потреби ринку</w:t>
            </w:r>
          </w:p>
        </w:tc>
        <w:tc>
          <w:tcPr>
            <w:tcW w:w="3251" w:type="dxa"/>
            <w:shd w:val="clear" w:color="auto" w:fill="auto"/>
            <w:tcMar>
              <w:left w:w="108" w:type="dxa"/>
            </w:tcMar>
          </w:tcPr>
          <w:p w14:paraId="4E89089E" w14:textId="77777777" w:rsidR="0093658C" w:rsidRPr="00986D4E" w:rsidRDefault="0093658C" w:rsidP="008535C5">
            <w:pPr>
              <w:spacing w:line="276" w:lineRule="auto"/>
              <w:ind w:firstLine="0"/>
              <w:rPr>
                <w:rFonts w:ascii="Map Symbols" w:eastAsia="Calibri" w:hAnsi="Map Symbols" w:cs="Map Symbols"/>
                <w:sz w:val="20"/>
                <w:szCs w:val="20"/>
              </w:rPr>
            </w:pPr>
            <w:r>
              <w:rPr>
                <w:rFonts w:eastAsia="Calibri"/>
              </w:rPr>
              <w:t>Потрібно постійно бути в курсі тенденцій на ринку децентралізованих соціальних мереж та відповідно до них оновлювати продукт.</w:t>
            </w:r>
          </w:p>
        </w:tc>
      </w:tr>
      <w:tr w:rsidR="0093658C" w:rsidRPr="00986D4E" w14:paraId="00545B85" w14:textId="77777777" w:rsidTr="0093658C">
        <w:tc>
          <w:tcPr>
            <w:tcW w:w="3148" w:type="dxa"/>
            <w:shd w:val="clear" w:color="auto" w:fill="auto"/>
            <w:tcMar>
              <w:left w:w="108" w:type="dxa"/>
            </w:tcMar>
          </w:tcPr>
          <w:p w14:paraId="309F376E"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4</w:t>
            </w:r>
          </w:p>
        </w:tc>
        <w:tc>
          <w:tcPr>
            <w:tcW w:w="3455" w:type="dxa"/>
            <w:shd w:val="clear" w:color="auto" w:fill="auto"/>
            <w:tcMar>
              <w:left w:w="108" w:type="dxa"/>
            </w:tcMar>
          </w:tcPr>
          <w:p w14:paraId="671E481B" w14:textId="77777777" w:rsidR="0093658C" w:rsidRPr="00986D4E" w:rsidRDefault="0093658C" w:rsidP="008535C5">
            <w:pPr>
              <w:spacing w:line="276" w:lineRule="auto"/>
              <w:ind w:firstLine="0"/>
              <w:rPr>
                <w:rFonts w:ascii="Map Symbols" w:eastAsia="Calibri" w:hAnsi="Map Symbols" w:cs="Map Symbols"/>
                <w:sz w:val="20"/>
                <w:szCs w:val="20"/>
              </w:rPr>
            </w:pPr>
            <w:r>
              <w:t>Економічна стимуляція активності користувачів</w:t>
            </w:r>
          </w:p>
        </w:tc>
        <w:tc>
          <w:tcPr>
            <w:tcW w:w="3251" w:type="dxa"/>
            <w:shd w:val="clear" w:color="auto" w:fill="auto"/>
            <w:tcMar>
              <w:left w:w="108" w:type="dxa"/>
            </w:tcMar>
          </w:tcPr>
          <w:p w14:paraId="0FC12926" w14:textId="77777777" w:rsidR="0093658C" w:rsidRPr="00986D4E" w:rsidRDefault="0093658C" w:rsidP="008535C5">
            <w:pPr>
              <w:spacing w:line="276" w:lineRule="auto"/>
              <w:ind w:firstLine="0"/>
              <w:rPr>
                <w:rFonts w:ascii="Map Symbols" w:eastAsia="Calibri" w:hAnsi="Map Symbols" w:cs="Map Symbols"/>
                <w:sz w:val="20"/>
                <w:szCs w:val="20"/>
              </w:rPr>
            </w:pPr>
            <w:r>
              <w:rPr>
                <w:rFonts w:eastAsia="Calibri"/>
              </w:rPr>
              <w:t xml:space="preserve">В умовах наявності великої кількості схожих аналогів на ринку децентралізованих соціальних мереж, економічна стимуляція активності користувачів дозволяє зайняти більш </w:t>
            </w:r>
            <w:r>
              <w:rPr>
                <w:rFonts w:eastAsia="Calibri"/>
              </w:rPr>
              <w:lastRenderedPageBreak/>
              <w:t>вигідне положення на ринку.</w:t>
            </w:r>
          </w:p>
        </w:tc>
      </w:tr>
      <w:tr w:rsidR="0093658C" w:rsidRPr="00986D4E" w14:paraId="72B15184" w14:textId="77777777" w:rsidTr="0093658C">
        <w:tc>
          <w:tcPr>
            <w:tcW w:w="3148" w:type="dxa"/>
            <w:shd w:val="clear" w:color="auto" w:fill="auto"/>
            <w:tcMar>
              <w:left w:w="108" w:type="dxa"/>
            </w:tcMar>
          </w:tcPr>
          <w:p w14:paraId="3F47A015"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lastRenderedPageBreak/>
              <w:t>5</w:t>
            </w:r>
          </w:p>
        </w:tc>
        <w:tc>
          <w:tcPr>
            <w:tcW w:w="3455" w:type="dxa"/>
            <w:shd w:val="clear" w:color="auto" w:fill="auto"/>
            <w:tcMar>
              <w:left w:w="108" w:type="dxa"/>
            </w:tcMar>
          </w:tcPr>
          <w:p w14:paraId="39D52A43" w14:textId="77777777" w:rsidR="0093658C" w:rsidRPr="00986D4E" w:rsidRDefault="0093658C" w:rsidP="008535C5">
            <w:pPr>
              <w:spacing w:line="276" w:lineRule="auto"/>
              <w:ind w:firstLine="0"/>
              <w:rPr>
                <w:rFonts w:ascii="Map Symbols" w:eastAsia="Calibri" w:hAnsi="Map Symbols" w:cs="Map Symbols"/>
                <w:sz w:val="20"/>
                <w:szCs w:val="20"/>
              </w:rPr>
            </w:pPr>
            <w:r>
              <w:t>Економічна рентабельність для власників обчислювальних потужностей</w:t>
            </w:r>
            <w:r w:rsidRPr="00986D4E">
              <w:rPr>
                <w:rFonts w:ascii="Map Symbols" w:eastAsia="Calibri" w:hAnsi="Map Symbols" w:cs="Map Symbols"/>
                <w:sz w:val="20"/>
                <w:szCs w:val="20"/>
              </w:rPr>
              <w:t xml:space="preserve"> </w:t>
            </w:r>
          </w:p>
        </w:tc>
        <w:tc>
          <w:tcPr>
            <w:tcW w:w="3251" w:type="dxa"/>
            <w:shd w:val="clear" w:color="auto" w:fill="auto"/>
            <w:tcMar>
              <w:left w:w="108" w:type="dxa"/>
            </w:tcMar>
          </w:tcPr>
          <w:p w14:paraId="41C30C07" w14:textId="77777777" w:rsidR="0093658C" w:rsidRPr="00986D4E" w:rsidRDefault="0093658C" w:rsidP="008535C5">
            <w:pPr>
              <w:spacing w:line="276" w:lineRule="auto"/>
              <w:ind w:firstLine="0"/>
              <w:rPr>
                <w:rFonts w:ascii="Map Symbols" w:eastAsia="Calibri" w:hAnsi="Map Symbols" w:cs="Map Symbols"/>
                <w:sz w:val="20"/>
                <w:szCs w:val="20"/>
              </w:rPr>
            </w:pPr>
            <w:r>
              <w:rPr>
                <w:rFonts w:eastAsia="Calibri"/>
              </w:rPr>
              <w:t>Основним критерієм, який використовують майнери під час вибору блокчейну для роботи, є економічна вигода, тому надання вигідних умов для власників обчислювальних потужностей є запорукою залучення достатньої кількості майнерів.</w:t>
            </w:r>
          </w:p>
        </w:tc>
      </w:tr>
    </w:tbl>
    <w:p w14:paraId="17912127" w14:textId="77777777" w:rsidR="0093658C" w:rsidRDefault="0093658C" w:rsidP="0093658C"/>
    <w:p w14:paraId="787D6078" w14:textId="6024157C" w:rsidR="0093658C" w:rsidRPr="00986D4E" w:rsidRDefault="0093658C" w:rsidP="0093658C">
      <w:pPr>
        <w:rPr>
          <w:rFonts w:ascii="Map Symbols" w:hAnsi="Map Symbols" w:cs="Map Symbols"/>
          <w:sz w:val="20"/>
          <w:szCs w:val="20"/>
        </w:rPr>
      </w:pPr>
      <w:r w:rsidRPr="00986D4E">
        <w:t>Таблиця 4.</w:t>
      </w:r>
      <w:r w:rsidR="0039512F" w:rsidRPr="0039512F">
        <w:rPr>
          <w:lang w:val="ru-RU"/>
        </w:rPr>
        <w:t>3</w:t>
      </w:r>
      <w:r w:rsidRPr="00986D4E">
        <w:t xml:space="preserve"> - Порівняльний аналіз сильних та слабких сторін </w:t>
      </w:r>
    </w:p>
    <w:tbl>
      <w:tblPr>
        <w:tblW w:w="9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
        <w:gridCol w:w="3455"/>
        <w:gridCol w:w="885"/>
        <w:gridCol w:w="640"/>
        <w:gridCol w:w="640"/>
        <w:gridCol w:w="642"/>
        <w:gridCol w:w="642"/>
        <w:gridCol w:w="727"/>
        <w:gridCol w:w="727"/>
        <w:gridCol w:w="727"/>
      </w:tblGrid>
      <w:tr w:rsidR="0093658C" w:rsidRPr="00986D4E" w14:paraId="3C7A4150" w14:textId="77777777" w:rsidTr="0093658C">
        <w:tc>
          <w:tcPr>
            <w:tcW w:w="772" w:type="dxa"/>
            <w:vMerge w:val="restart"/>
            <w:shd w:val="clear" w:color="auto" w:fill="auto"/>
            <w:tcMar>
              <w:left w:w="108" w:type="dxa"/>
            </w:tcMar>
          </w:tcPr>
          <w:p w14:paraId="7CEADF3D" w14:textId="77777777" w:rsidR="0093658C" w:rsidRPr="003D1F6F" w:rsidRDefault="0093658C" w:rsidP="008535C5">
            <w:pPr>
              <w:spacing w:line="276" w:lineRule="auto"/>
              <w:ind w:firstLine="0"/>
              <w:rPr>
                <w:rFonts w:ascii="Map Symbols" w:eastAsia="Calibri" w:hAnsi="Map Symbols" w:cs="Map Symbols"/>
                <w:b/>
                <w:sz w:val="20"/>
                <w:szCs w:val="20"/>
              </w:rPr>
            </w:pPr>
            <w:r w:rsidRPr="003D1F6F">
              <w:rPr>
                <w:rFonts w:eastAsia="Calibri"/>
                <w:b/>
              </w:rPr>
              <w:t>№ п/п</w:t>
            </w:r>
          </w:p>
        </w:tc>
        <w:tc>
          <w:tcPr>
            <w:tcW w:w="3455" w:type="dxa"/>
            <w:vMerge w:val="restart"/>
            <w:shd w:val="clear" w:color="auto" w:fill="auto"/>
            <w:tcMar>
              <w:left w:w="108" w:type="dxa"/>
            </w:tcMar>
          </w:tcPr>
          <w:p w14:paraId="59832CE8" w14:textId="77777777" w:rsidR="0093658C" w:rsidRPr="003D1F6F" w:rsidRDefault="0093658C" w:rsidP="008535C5">
            <w:pPr>
              <w:spacing w:line="276" w:lineRule="auto"/>
              <w:ind w:firstLine="0"/>
              <w:rPr>
                <w:rFonts w:ascii="Map Symbols" w:eastAsia="Calibri" w:hAnsi="Map Symbols" w:cs="Map Symbols"/>
                <w:b/>
                <w:sz w:val="20"/>
                <w:szCs w:val="20"/>
              </w:rPr>
            </w:pPr>
            <w:r w:rsidRPr="003D1F6F">
              <w:rPr>
                <w:rFonts w:eastAsia="Calibri"/>
                <w:b/>
              </w:rPr>
              <w:t>Фактор конкурентоспроможності</w:t>
            </w:r>
          </w:p>
        </w:tc>
        <w:tc>
          <w:tcPr>
            <w:tcW w:w="885" w:type="dxa"/>
            <w:vMerge w:val="restart"/>
            <w:shd w:val="clear" w:color="auto" w:fill="auto"/>
            <w:tcMar>
              <w:left w:w="108" w:type="dxa"/>
            </w:tcMar>
          </w:tcPr>
          <w:p w14:paraId="185EA2F7" w14:textId="77777777" w:rsidR="0093658C" w:rsidRPr="003D1F6F" w:rsidRDefault="0093658C" w:rsidP="008535C5">
            <w:pPr>
              <w:spacing w:line="276" w:lineRule="auto"/>
              <w:ind w:firstLine="0"/>
              <w:rPr>
                <w:rFonts w:ascii="Map Symbols" w:eastAsia="Calibri" w:hAnsi="Map Symbols" w:cs="Map Symbols"/>
                <w:b/>
                <w:sz w:val="20"/>
                <w:szCs w:val="20"/>
              </w:rPr>
            </w:pPr>
            <w:r w:rsidRPr="003D1F6F">
              <w:rPr>
                <w:rFonts w:eastAsia="Calibri"/>
                <w:b/>
              </w:rPr>
              <w:t>Бали 1-20</w:t>
            </w:r>
          </w:p>
        </w:tc>
        <w:tc>
          <w:tcPr>
            <w:tcW w:w="4745" w:type="dxa"/>
            <w:gridSpan w:val="7"/>
            <w:shd w:val="clear" w:color="auto" w:fill="auto"/>
            <w:tcMar>
              <w:left w:w="108" w:type="dxa"/>
            </w:tcMar>
          </w:tcPr>
          <w:p w14:paraId="019E99AD" w14:textId="77777777" w:rsidR="0093658C" w:rsidRPr="00776EFC" w:rsidRDefault="0093658C" w:rsidP="008535C5">
            <w:pPr>
              <w:spacing w:line="276" w:lineRule="auto"/>
              <w:ind w:firstLine="0"/>
              <w:jc w:val="center"/>
              <w:rPr>
                <w:rFonts w:ascii="Map Symbols" w:eastAsia="Calibri" w:hAnsi="Map Symbols" w:cs="Map Symbols"/>
                <w:b/>
                <w:sz w:val="20"/>
                <w:szCs w:val="20"/>
                <w:lang w:val="ru-RU"/>
              </w:rPr>
            </w:pPr>
            <w:r w:rsidRPr="003D1F6F">
              <w:rPr>
                <w:rFonts w:eastAsia="Calibri"/>
                <w:b/>
              </w:rPr>
              <w:t>Рейтинг товарі</w:t>
            </w:r>
            <w:r>
              <w:rPr>
                <w:rFonts w:eastAsia="Calibri"/>
                <w:b/>
              </w:rPr>
              <w:t>в-конкурентів у порівнянні з</w:t>
            </w:r>
            <w:r>
              <w:rPr>
                <w:rFonts w:eastAsia="Calibri"/>
                <w:b/>
                <w:lang w:val="ru-RU"/>
              </w:rPr>
              <w:t xml:space="preserve"> </w:t>
            </w:r>
            <w:r>
              <w:rPr>
                <w:rFonts w:eastAsia="Calibri"/>
                <w:b/>
                <w:lang w:val="en-US"/>
              </w:rPr>
              <w:t>ReactCoin</w:t>
            </w:r>
          </w:p>
        </w:tc>
      </w:tr>
      <w:tr w:rsidR="0093658C" w:rsidRPr="00986D4E" w14:paraId="4A5568B8" w14:textId="77777777" w:rsidTr="0093658C">
        <w:tc>
          <w:tcPr>
            <w:tcW w:w="772" w:type="dxa"/>
            <w:vMerge/>
            <w:shd w:val="clear" w:color="auto" w:fill="auto"/>
            <w:tcMar>
              <w:left w:w="108" w:type="dxa"/>
            </w:tcMar>
          </w:tcPr>
          <w:p w14:paraId="39286E22" w14:textId="77777777" w:rsidR="0093658C" w:rsidRPr="00986D4E" w:rsidRDefault="0093658C" w:rsidP="008535C5">
            <w:pPr>
              <w:spacing w:line="276" w:lineRule="auto"/>
              <w:ind w:firstLine="0"/>
              <w:rPr>
                <w:rFonts w:eastAsia="Calibri"/>
              </w:rPr>
            </w:pPr>
          </w:p>
        </w:tc>
        <w:tc>
          <w:tcPr>
            <w:tcW w:w="3455" w:type="dxa"/>
            <w:vMerge/>
            <w:shd w:val="clear" w:color="auto" w:fill="auto"/>
            <w:tcMar>
              <w:left w:w="108" w:type="dxa"/>
            </w:tcMar>
          </w:tcPr>
          <w:p w14:paraId="5F15EC03" w14:textId="77777777" w:rsidR="0093658C" w:rsidRPr="00986D4E" w:rsidRDefault="0093658C" w:rsidP="008535C5">
            <w:pPr>
              <w:spacing w:line="276" w:lineRule="auto"/>
              <w:ind w:firstLine="0"/>
              <w:rPr>
                <w:rFonts w:eastAsia="Calibri"/>
              </w:rPr>
            </w:pPr>
          </w:p>
        </w:tc>
        <w:tc>
          <w:tcPr>
            <w:tcW w:w="885" w:type="dxa"/>
            <w:vMerge/>
            <w:shd w:val="clear" w:color="auto" w:fill="auto"/>
            <w:tcMar>
              <w:left w:w="108" w:type="dxa"/>
            </w:tcMar>
          </w:tcPr>
          <w:p w14:paraId="670C0AE0" w14:textId="77777777" w:rsidR="0093658C" w:rsidRPr="00986D4E" w:rsidRDefault="0093658C" w:rsidP="008535C5">
            <w:pPr>
              <w:spacing w:line="276" w:lineRule="auto"/>
              <w:ind w:firstLine="0"/>
              <w:rPr>
                <w:rFonts w:eastAsia="Calibri"/>
              </w:rPr>
            </w:pPr>
          </w:p>
        </w:tc>
        <w:tc>
          <w:tcPr>
            <w:tcW w:w="640" w:type="dxa"/>
            <w:shd w:val="clear" w:color="auto" w:fill="auto"/>
            <w:tcMar>
              <w:left w:w="108" w:type="dxa"/>
            </w:tcMar>
          </w:tcPr>
          <w:p w14:paraId="540A20C5"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–3</w:t>
            </w:r>
          </w:p>
        </w:tc>
        <w:tc>
          <w:tcPr>
            <w:tcW w:w="640" w:type="dxa"/>
            <w:shd w:val="clear" w:color="auto" w:fill="auto"/>
            <w:tcMar>
              <w:left w:w="108" w:type="dxa"/>
            </w:tcMar>
          </w:tcPr>
          <w:p w14:paraId="239806E6"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–2</w:t>
            </w:r>
          </w:p>
        </w:tc>
        <w:tc>
          <w:tcPr>
            <w:tcW w:w="642" w:type="dxa"/>
            <w:shd w:val="clear" w:color="auto" w:fill="auto"/>
            <w:tcMar>
              <w:left w:w="108" w:type="dxa"/>
            </w:tcMar>
          </w:tcPr>
          <w:p w14:paraId="1A4D7D86"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–1</w:t>
            </w:r>
          </w:p>
        </w:tc>
        <w:tc>
          <w:tcPr>
            <w:tcW w:w="642" w:type="dxa"/>
            <w:shd w:val="clear" w:color="auto" w:fill="auto"/>
            <w:tcMar>
              <w:left w:w="108" w:type="dxa"/>
            </w:tcMar>
          </w:tcPr>
          <w:p w14:paraId="29D53A99"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0</w:t>
            </w:r>
          </w:p>
        </w:tc>
        <w:tc>
          <w:tcPr>
            <w:tcW w:w="727" w:type="dxa"/>
            <w:shd w:val="clear" w:color="auto" w:fill="auto"/>
            <w:tcMar>
              <w:left w:w="108" w:type="dxa"/>
            </w:tcMar>
          </w:tcPr>
          <w:p w14:paraId="7435CCE8"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+1</w:t>
            </w:r>
          </w:p>
        </w:tc>
        <w:tc>
          <w:tcPr>
            <w:tcW w:w="727" w:type="dxa"/>
            <w:shd w:val="clear" w:color="auto" w:fill="auto"/>
            <w:tcMar>
              <w:left w:w="108" w:type="dxa"/>
            </w:tcMar>
          </w:tcPr>
          <w:p w14:paraId="4F02CB81"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+2</w:t>
            </w:r>
          </w:p>
        </w:tc>
        <w:tc>
          <w:tcPr>
            <w:tcW w:w="727" w:type="dxa"/>
            <w:shd w:val="clear" w:color="auto" w:fill="auto"/>
            <w:tcMar>
              <w:left w:w="108" w:type="dxa"/>
            </w:tcMar>
          </w:tcPr>
          <w:p w14:paraId="3945EB01"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+3</w:t>
            </w:r>
          </w:p>
        </w:tc>
      </w:tr>
      <w:tr w:rsidR="0093658C" w:rsidRPr="00986D4E" w14:paraId="73585FF8" w14:textId="77777777" w:rsidTr="0093658C">
        <w:tc>
          <w:tcPr>
            <w:tcW w:w="772" w:type="dxa"/>
            <w:shd w:val="clear" w:color="auto" w:fill="auto"/>
            <w:tcMar>
              <w:left w:w="108" w:type="dxa"/>
            </w:tcMar>
          </w:tcPr>
          <w:p w14:paraId="499F2F23"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1</w:t>
            </w:r>
          </w:p>
        </w:tc>
        <w:tc>
          <w:tcPr>
            <w:tcW w:w="3455" w:type="dxa"/>
            <w:shd w:val="clear" w:color="auto" w:fill="auto"/>
            <w:tcMar>
              <w:left w:w="108" w:type="dxa"/>
            </w:tcMar>
          </w:tcPr>
          <w:p w14:paraId="7AE038D0" w14:textId="77777777" w:rsidR="0093658C" w:rsidRPr="00986D4E" w:rsidRDefault="0093658C" w:rsidP="008535C5">
            <w:pPr>
              <w:spacing w:line="276" w:lineRule="auto"/>
              <w:ind w:firstLine="0"/>
              <w:rPr>
                <w:rFonts w:ascii="Map Symbols" w:eastAsia="Calibri" w:hAnsi="Map Symbols" w:cs="Map Symbols"/>
                <w:sz w:val="20"/>
                <w:szCs w:val="20"/>
              </w:rPr>
            </w:pPr>
            <w:r>
              <w:t>Наявність якісної реалізації блокчейну</w:t>
            </w:r>
          </w:p>
        </w:tc>
        <w:tc>
          <w:tcPr>
            <w:tcW w:w="885" w:type="dxa"/>
            <w:shd w:val="clear" w:color="auto" w:fill="auto"/>
            <w:tcMar>
              <w:left w:w="108" w:type="dxa"/>
            </w:tcMar>
          </w:tcPr>
          <w:p w14:paraId="06F0815F"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20</w:t>
            </w:r>
          </w:p>
        </w:tc>
        <w:tc>
          <w:tcPr>
            <w:tcW w:w="640" w:type="dxa"/>
            <w:shd w:val="clear" w:color="auto" w:fill="auto"/>
            <w:tcMar>
              <w:left w:w="108" w:type="dxa"/>
            </w:tcMar>
          </w:tcPr>
          <w:p w14:paraId="539FCC16" w14:textId="77777777" w:rsidR="0093658C" w:rsidRPr="00986D4E" w:rsidRDefault="0093658C" w:rsidP="008535C5">
            <w:pPr>
              <w:spacing w:line="276" w:lineRule="auto"/>
              <w:ind w:firstLine="0"/>
              <w:rPr>
                <w:rFonts w:eastAsia="Calibri"/>
              </w:rPr>
            </w:pPr>
          </w:p>
        </w:tc>
        <w:tc>
          <w:tcPr>
            <w:tcW w:w="640" w:type="dxa"/>
            <w:shd w:val="clear" w:color="auto" w:fill="auto"/>
            <w:tcMar>
              <w:left w:w="108" w:type="dxa"/>
            </w:tcMar>
          </w:tcPr>
          <w:p w14:paraId="34655923" w14:textId="77777777" w:rsidR="0093658C" w:rsidRPr="00986D4E" w:rsidRDefault="0093658C" w:rsidP="008535C5">
            <w:pPr>
              <w:spacing w:line="276" w:lineRule="auto"/>
              <w:ind w:firstLine="0"/>
              <w:rPr>
                <w:rFonts w:eastAsia="Calibri"/>
              </w:rPr>
            </w:pPr>
          </w:p>
        </w:tc>
        <w:tc>
          <w:tcPr>
            <w:tcW w:w="642" w:type="dxa"/>
            <w:shd w:val="clear" w:color="auto" w:fill="auto"/>
            <w:tcMar>
              <w:left w:w="108" w:type="dxa"/>
            </w:tcMar>
          </w:tcPr>
          <w:p w14:paraId="2F1951D5" w14:textId="77777777" w:rsidR="0093658C" w:rsidRPr="00986D4E" w:rsidRDefault="0093658C" w:rsidP="008535C5">
            <w:pPr>
              <w:spacing w:line="276" w:lineRule="auto"/>
              <w:ind w:firstLine="0"/>
              <w:rPr>
                <w:rFonts w:eastAsia="Calibri"/>
              </w:rPr>
            </w:pPr>
          </w:p>
        </w:tc>
        <w:tc>
          <w:tcPr>
            <w:tcW w:w="642" w:type="dxa"/>
            <w:shd w:val="clear" w:color="auto" w:fill="auto"/>
            <w:tcMar>
              <w:left w:w="108" w:type="dxa"/>
            </w:tcMar>
          </w:tcPr>
          <w:p w14:paraId="7965221B" w14:textId="77777777" w:rsidR="0093658C" w:rsidRPr="00A34F24" w:rsidRDefault="0093658C" w:rsidP="008535C5">
            <w:pPr>
              <w:spacing w:line="276" w:lineRule="auto"/>
              <w:ind w:firstLine="0"/>
              <w:rPr>
                <w:rFonts w:eastAsia="Calibri"/>
                <w:lang w:val="en-US"/>
              </w:rPr>
            </w:pPr>
            <w:r>
              <w:rPr>
                <w:rFonts w:eastAsia="Calibri"/>
                <w:lang w:val="en-US"/>
              </w:rPr>
              <w:t>+</w:t>
            </w:r>
          </w:p>
        </w:tc>
        <w:tc>
          <w:tcPr>
            <w:tcW w:w="727" w:type="dxa"/>
            <w:shd w:val="clear" w:color="auto" w:fill="auto"/>
            <w:tcMar>
              <w:left w:w="108" w:type="dxa"/>
            </w:tcMar>
          </w:tcPr>
          <w:p w14:paraId="37DA5BD2"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4F01646D"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03767AF9" w14:textId="77777777" w:rsidR="0093658C" w:rsidRPr="00986D4E" w:rsidRDefault="0093658C" w:rsidP="008535C5">
            <w:pPr>
              <w:spacing w:line="276" w:lineRule="auto"/>
              <w:ind w:firstLine="0"/>
              <w:rPr>
                <w:rFonts w:ascii="Map Symbols" w:eastAsia="Calibri" w:hAnsi="Map Symbols" w:cs="Map Symbols"/>
                <w:sz w:val="20"/>
                <w:szCs w:val="20"/>
              </w:rPr>
            </w:pPr>
          </w:p>
        </w:tc>
      </w:tr>
      <w:tr w:rsidR="0093658C" w:rsidRPr="00986D4E" w14:paraId="3EED4AA8" w14:textId="77777777" w:rsidTr="0093658C">
        <w:tc>
          <w:tcPr>
            <w:tcW w:w="772" w:type="dxa"/>
            <w:shd w:val="clear" w:color="auto" w:fill="auto"/>
            <w:tcMar>
              <w:left w:w="108" w:type="dxa"/>
            </w:tcMar>
          </w:tcPr>
          <w:p w14:paraId="2066B22B"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2</w:t>
            </w:r>
          </w:p>
        </w:tc>
        <w:tc>
          <w:tcPr>
            <w:tcW w:w="3455" w:type="dxa"/>
            <w:shd w:val="clear" w:color="auto" w:fill="auto"/>
            <w:tcMar>
              <w:left w:w="108" w:type="dxa"/>
            </w:tcMar>
          </w:tcPr>
          <w:p w14:paraId="1ECDE5E1" w14:textId="77777777" w:rsidR="0093658C" w:rsidRPr="00986D4E" w:rsidRDefault="0093658C" w:rsidP="008535C5">
            <w:pPr>
              <w:spacing w:line="276" w:lineRule="auto"/>
              <w:ind w:firstLine="0"/>
              <w:rPr>
                <w:rFonts w:ascii="Map Symbols" w:eastAsia="Calibri" w:hAnsi="Map Symbols" w:cs="Map Symbols"/>
                <w:sz w:val="20"/>
                <w:szCs w:val="20"/>
              </w:rPr>
            </w:pPr>
            <w:r>
              <w:t>Мати досвічену команду</w:t>
            </w:r>
          </w:p>
        </w:tc>
        <w:tc>
          <w:tcPr>
            <w:tcW w:w="885" w:type="dxa"/>
            <w:shd w:val="clear" w:color="auto" w:fill="auto"/>
            <w:tcMar>
              <w:left w:w="108" w:type="dxa"/>
            </w:tcMar>
          </w:tcPr>
          <w:p w14:paraId="5BF89C70" w14:textId="77777777" w:rsidR="0093658C" w:rsidRPr="00986D4E" w:rsidRDefault="0093658C" w:rsidP="008535C5">
            <w:pPr>
              <w:spacing w:line="276" w:lineRule="auto"/>
              <w:ind w:firstLine="0"/>
              <w:rPr>
                <w:rFonts w:ascii="Map Symbols" w:eastAsia="Calibri" w:hAnsi="Map Symbols" w:cs="Map Symbols"/>
                <w:sz w:val="20"/>
                <w:szCs w:val="20"/>
              </w:rPr>
            </w:pPr>
            <w:r>
              <w:rPr>
                <w:rFonts w:eastAsia="Calibri"/>
              </w:rPr>
              <w:t>15</w:t>
            </w:r>
          </w:p>
        </w:tc>
        <w:tc>
          <w:tcPr>
            <w:tcW w:w="640" w:type="dxa"/>
            <w:shd w:val="clear" w:color="auto" w:fill="auto"/>
            <w:tcMar>
              <w:left w:w="108" w:type="dxa"/>
            </w:tcMar>
          </w:tcPr>
          <w:p w14:paraId="6B965B43" w14:textId="77777777" w:rsidR="0093658C" w:rsidRPr="00986D4E" w:rsidRDefault="0093658C" w:rsidP="008535C5">
            <w:pPr>
              <w:spacing w:line="276" w:lineRule="auto"/>
              <w:ind w:firstLine="0"/>
              <w:rPr>
                <w:rFonts w:eastAsia="Calibri"/>
              </w:rPr>
            </w:pPr>
          </w:p>
        </w:tc>
        <w:tc>
          <w:tcPr>
            <w:tcW w:w="640" w:type="dxa"/>
            <w:shd w:val="clear" w:color="auto" w:fill="auto"/>
            <w:tcMar>
              <w:left w:w="108" w:type="dxa"/>
            </w:tcMar>
          </w:tcPr>
          <w:p w14:paraId="02380CBC" w14:textId="77777777" w:rsidR="0093658C" w:rsidRPr="00986D4E" w:rsidRDefault="0093658C" w:rsidP="008535C5">
            <w:pPr>
              <w:spacing w:line="276" w:lineRule="auto"/>
              <w:ind w:firstLine="0"/>
              <w:rPr>
                <w:rFonts w:eastAsia="Calibri"/>
              </w:rPr>
            </w:pPr>
          </w:p>
        </w:tc>
        <w:tc>
          <w:tcPr>
            <w:tcW w:w="642" w:type="dxa"/>
            <w:shd w:val="clear" w:color="auto" w:fill="auto"/>
            <w:tcMar>
              <w:left w:w="108" w:type="dxa"/>
            </w:tcMar>
          </w:tcPr>
          <w:p w14:paraId="3B4D3149" w14:textId="77777777" w:rsidR="0093658C" w:rsidRPr="00A34F24" w:rsidRDefault="0093658C" w:rsidP="008535C5">
            <w:pPr>
              <w:spacing w:line="276" w:lineRule="auto"/>
              <w:ind w:firstLine="0"/>
              <w:rPr>
                <w:rFonts w:eastAsia="Calibri"/>
                <w:lang w:val="en-US"/>
              </w:rPr>
            </w:pPr>
          </w:p>
        </w:tc>
        <w:tc>
          <w:tcPr>
            <w:tcW w:w="642" w:type="dxa"/>
            <w:shd w:val="clear" w:color="auto" w:fill="auto"/>
            <w:tcMar>
              <w:left w:w="108" w:type="dxa"/>
            </w:tcMar>
          </w:tcPr>
          <w:p w14:paraId="1B687EB6"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12D1D7A6" w14:textId="77777777" w:rsidR="0093658C" w:rsidRPr="009D5029" w:rsidRDefault="0093658C" w:rsidP="008535C5">
            <w:pPr>
              <w:spacing w:line="276" w:lineRule="auto"/>
              <w:ind w:firstLine="0"/>
              <w:rPr>
                <w:rFonts w:eastAsia="Calibri"/>
                <w:lang w:val="en-US"/>
              </w:rPr>
            </w:pPr>
            <w:r>
              <w:rPr>
                <w:rFonts w:eastAsia="Calibri"/>
                <w:lang w:val="en-US"/>
              </w:rPr>
              <w:t>+</w:t>
            </w:r>
          </w:p>
        </w:tc>
        <w:tc>
          <w:tcPr>
            <w:tcW w:w="727" w:type="dxa"/>
            <w:shd w:val="clear" w:color="auto" w:fill="auto"/>
            <w:tcMar>
              <w:left w:w="108" w:type="dxa"/>
            </w:tcMar>
          </w:tcPr>
          <w:p w14:paraId="174AB261"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27A9FA1F" w14:textId="77777777" w:rsidR="0093658C" w:rsidRPr="00986D4E" w:rsidRDefault="0093658C" w:rsidP="008535C5">
            <w:pPr>
              <w:spacing w:line="276" w:lineRule="auto"/>
              <w:ind w:firstLine="0"/>
              <w:rPr>
                <w:rFonts w:ascii="Map Symbols" w:eastAsia="Calibri" w:hAnsi="Map Symbols" w:cs="Map Symbols"/>
                <w:sz w:val="20"/>
                <w:szCs w:val="20"/>
              </w:rPr>
            </w:pPr>
          </w:p>
        </w:tc>
      </w:tr>
      <w:tr w:rsidR="0093658C" w:rsidRPr="00986D4E" w14:paraId="1DD0F0ED" w14:textId="77777777" w:rsidTr="0093658C">
        <w:tc>
          <w:tcPr>
            <w:tcW w:w="772" w:type="dxa"/>
            <w:shd w:val="clear" w:color="auto" w:fill="auto"/>
            <w:tcMar>
              <w:left w:w="108" w:type="dxa"/>
            </w:tcMar>
          </w:tcPr>
          <w:p w14:paraId="3055EF3E"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3</w:t>
            </w:r>
          </w:p>
        </w:tc>
        <w:tc>
          <w:tcPr>
            <w:tcW w:w="3455" w:type="dxa"/>
            <w:shd w:val="clear" w:color="auto" w:fill="auto"/>
            <w:tcMar>
              <w:left w:w="108" w:type="dxa"/>
            </w:tcMar>
          </w:tcPr>
          <w:p w14:paraId="6BC7D9B0" w14:textId="77777777" w:rsidR="0093658C" w:rsidRPr="00986D4E" w:rsidRDefault="0093658C" w:rsidP="008535C5">
            <w:pPr>
              <w:spacing w:line="276" w:lineRule="auto"/>
              <w:ind w:firstLine="0"/>
              <w:rPr>
                <w:rFonts w:ascii="Map Symbols" w:eastAsia="Calibri" w:hAnsi="Map Symbols" w:cs="Map Symbols"/>
                <w:sz w:val="20"/>
                <w:szCs w:val="20"/>
              </w:rPr>
            </w:pPr>
            <w:r>
              <w:t>Постійна адаптація під потреби ринку</w:t>
            </w:r>
          </w:p>
        </w:tc>
        <w:tc>
          <w:tcPr>
            <w:tcW w:w="885" w:type="dxa"/>
            <w:shd w:val="clear" w:color="auto" w:fill="auto"/>
            <w:tcMar>
              <w:left w:w="108" w:type="dxa"/>
            </w:tcMar>
          </w:tcPr>
          <w:p w14:paraId="6CF72FAB"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15</w:t>
            </w:r>
          </w:p>
        </w:tc>
        <w:tc>
          <w:tcPr>
            <w:tcW w:w="640" w:type="dxa"/>
            <w:shd w:val="clear" w:color="auto" w:fill="auto"/>
            <w:tcMar>
              <w:left w:w="108" w:type="dxa"/>
            </w:tcMar>
          </w:tcPr>
          <w:p w14:paraId="61ECA157" w14:textId="77777777" w:rsidR="0093658C" w:rsidRPr="00986D4E" w:rsidRDefault="0093658C" w:rsidP="008535C5">
            <w:pPr>
              <w:spacing w:line="276" w:lineRule="auto"/>
              <w:ind w:firstLine="0"/>
              <w:rPr>
                <w:rFonts w:eastAsia="Calibri"/>
              </w:rPr>
            </w:pPr>
          </w:p>
        </w:tc>
        <w:tc>
          <w:tcPr>
            <w:tcW w:w="640" w:type="dxa"/>
            <w:shd w:val="clear" w:color="auto" w:fill="auto"/>
            <w:tcMar>
              <w:left w:w="108" w:type="dxa"/>
            </w:tcMar>
          </w:tcPr>
          <w:p w14:paraId="4DF667F0" w14:textId="77777777" w:rsidR="0093658C" w:rsidRPr="00986D4E" w:rsidRDefault="0093658C" w:rsidP="008535C5">
            <w:pPr>
              <w:spacing w:line="276" w:lineRule="auto"/>
              <w:ind w:firstLine="0"/>
              <w:rPr>
                <w:rFonts w:eastAsia="Calibri"/>
              </w:rPr>
            </w:pPr>
          </w:p>
        </w:tc>
        <w:tc>
          <w:tcPr>
            <w:tcW w:w="642" w:type="dxa"/>
            <w:shd w:val="clear" w:color="auto" w:fill="auto"/>
            <w:tcMar>
              <w:left w:w="108" w:type="dxa"/>
            </w:tcMar>
          </w:tcPr>
          <w:p w14:paraId="00FE3A28" w14:textId="77777777" w:rsidR="0093658C" w:rsidRPr="009D5029" w:rsidRDefault="0093658C" w:rsidP="008535C5">
            <w:pPr>
              <w:spacing w:line="276" w:lineRule="auto"/>
              <w:ind w:firstLine="0"/>
              <w:rPr>
                <w:rFonts w:eastAsia="Calibri"/>
                <w:lang w:val="en-US"/>
              </w:rPr>
            </w:pPr>
            <w:r>
              <w:rPr>
                <w:rFonts w:eastAsia="Calibri"/>
                <w:lang w:val="en-US"/>
              </w:rPr>
              <w:t>+</w:t>
            </w:r>
          </w:p>
        </w:tc>
        <w:tc>
          <w:tcPr>
            <w:tcW w:w="642" w:type="dxa"/>
            <w:shd w:val="clear" w:color="auto" w:fill="auto"/>
            <w:tcMar>
              <w:left w:w="108" w:type="dxa"/>
            </w:tcMar>
          </w:tcPr>
          <w:p w14:paraId="3409CD73" w14:textId="77777777" w:rsidR="0093658C" w:rsidRPr="00986D4E" w:rsidRDefault="0093658C" w:rsidP="008535C5">
            <w:pPr>
              <w:spacing w:line="276" w:lineRule="auto"/>
              <w:ind w:firstLine="0"/>
              <w:rPr>
                <w:rFonts w:ascii="Map Symbols" w:eastAsia="Calibri" w:hAnsi="Map Symbols" w:cs="Map Symbols"/>
                <w:sz w:val="20"/>
                <w:szCs w:val="20"/>
              </w:rPr>
            </w:pPr>
          </w:p>
        </w:tc>
        <w:tc>
          <w:tcPr>
            <w:tcW w:w="727" w:type="dxa"/>
            <w:shd w:val="clear" w:color="auto" w:fill="auto"/>
            <w:tcMar>
              <w:left w:w="108" w:type="dxa"/>
            </w:tcMar>
          </w:tcPr>
          <w:p w14:paraId="771B821A" w14:textId="77777777" w:rsidR="0093658C" w:rsidRPr="00A34F24" w:rsidRDefault="0093658C" w:rsidP="008535C5">
            <w:pPr>
              <w:spacing w:line="276" w:lineRule="auto"/>
              <w:ind w:firstLine="0"/>
              <w:rPr>
                <w:rFonts w:eastAsia="Calibri"/>
                <w:lang w:val="en-US"/>
              </w:rPr>
            </w:pPr>
          </w:p>
        </w:tc>
        <w:tc>
          <w:tcPr>
            <w:tcW w:w="727" w:type="dxa"/>
            <w:shd w:val="clear" w:color="auto" w:fill="auto"/>
            <w:tcMar>
              <w:left w:w="108" w:type="dxa"/>
            </w:tcMar>
          </w:tcPr>
          <w:p w14:paraId="755B162B"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426E5573" w14:textId="77777777" w:rsidR="0093658C" w:rsidRPr="00986D4E" w:rsidRDefault="0093658C" w:rsidP="008535C5">
            <w:pPr>
              <w:spacing w:line="276" w:lineRule="auto"/>
              <w:ind w:firstLine="0"/>
              <w:rPr>
                <w:rFonts w:eastAsia="Calibri"/>
              </w:rPr>
            </w:pPr>
          </w:p>
        </w:tc>
      </w:tr>
      <w:tr w:rsidR="0093658C" w:rsidRPr="00986D4E" w14:paraId="360413DF" w14:textId="77777777" w:rsidTr="0093658C">
        <w:tc>
          <w:tcPr>
            <w:tcW w:w="772" w:type="dxa"/>
            <w:shd w:val="clear" w:color="auto" w:fill="auto"/>
            <w:tcMar>
              <w:left w:w="108" w:type="dxa"/>
            </w:tcMar>
          </w:tcPr>
          <w:p w14:paraId="73B766E5"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4</w:t>
            </w:r>
          </w:p>
        </w:tc>
        <w:tc>
          <w:tcPr>
            <w:tcW w:w="3455" w:type="dxa"/>
            <w:shd w:val="clear" w:color="auto" w:fill="auto"/>
            <w:tcMar>
              <w:left w:w="108" w:type="dxa"/>
            </w:tcMar>
          </w:tcPr>
          <w:p w14:paraId="5DF3653D" w14:textId="77777777" w:rsidR="0093658C" w:rsidRPr="00986D4E" w:rsidRDefault="0093658C" w:rsidP="008535C5">
            <w:pPr>
              <w:spacing w:line="276" w:lineRule="auto"/>
              <w:ind w:firstLine="0"/>
              <w:rPr>
                <w:rFonts w:ascii="Map Symbols" w:eastAsia="Calibri" w:hAnsi="Map Symbols" w:cs="Map Symbols"/>
                <w:sz w:val="20"/>
                <w:szCs w:val="20"/>
              </w:rPr>
            </w:pPr>
            <w:r>
              <w:t>Економічна стимуляція активності користувачів</w:t>
            </w:r>
          </w:p>
        </w:tc>
        <w:tc>
          <w:tcPr>
            <w:tcW w:w="885" w:type="dxa"/>
            <w:shd w:val="clear" w:color="auto" w:fill="auto"/>
            <w:tcMar>
              <w:left w:w="108" w:type="dxa"/>
            </w:tcMar>
          </w:tcPr>
          <w:p w14:paraId="5D7FAD59" w14:textId="77777777" w:rsidR="0093658C" w:rsidRPr="00986D4E" w:rsidRDefault="0093658C" w:rsidP="008535C5">
            <w:pPr>
              <w:spacing w:line="276" w:lineRule="auto"/>
              <w:ind w:firstLine="0"/>
              <w:rPr>
                <w:rFonts w:ascii="Map Symbols" w:eastAsia="Calibri" w:hAnsi="Map Symbols" w:cs="Map Symbols"/>
                <w:sz w:val="20"/>
                <w:szCs w:val="20"/>
              </w:rPr>
            </w:pPr>
            <w:r>
              <w:rPr>
                <w:rFonts w:eastAsia="Calibri"/>
              </w:rPr>
              <w:t>18</w:t>
            </w:r>
          </w:p>
        </w:tc>
        <w:tc>
          <w:tcPr>
            <w:tcW w:w="640" w:type="dxa"/>
            <w:shd w:val="clear" w:color="auto" w:fill="auto"/>
            <w:tcMar>
              <w:left w:w="108" w:type="dxa"/>
            </w:tcMar>
          </w:tcPr>
          <w:p w14:paraId="062A2785" w14:textId="77777777" w:rsidR="0093658C" w:rsidRPr="00A34F24" w:rsidRDefault="0093658C" w:rsidP="008535C5">
            <w:pPr>
              <w:spacing w:line="276" w:lineRule="auto"/>
              <w:ind w:firstLine="0"/>
              <w:rPr>
                <w:rFonts w:eastAsia="Calibri"/>
                <w:lang w:val="en-US"/>
              </w:rPr>
            </w:pPr>
            <w:r>
              <w:rPr>
                <w:rFonts w:eastAsia="Calibri"/>
                <w:lang w:val="en-US"/>
              </w:rPr>
              <w:t>+</w:t>
            </w:r>
          </w:p>
        </w:tc>
        <w:tc>
          <w:tcPr>
            <w:tcW w:w="640" w:type="dxa"/>
            <w:shd w:val="clear" w:color="auto" w:fill="auto"/>
            <w:tcMar>
              <w:left w:w="108" w:type="dxa"/>
            </w:tcMar>
          </w:tcPr>
          <w:p w14:paraId="1A3ADA48" w14:textId="77777777" w:rsidR="0093658C" w:rsidRPr="00986D4E" w:rsidRDefault="0093658C" w:rsidP="008535C5">
            <w:pPr>
              <w:spacing w:line="276" w:lineRule="auto"/>
              <w:ind w:firstLine="0"/>
              <w:rPr>
                <w:rFonts w:eastAsia="Calibri"/>
              </w:rPr>
            </w:pPr>
          </w:p>
        </w:tc>
        <w:tc>
          <w:tcPr>
            <w:tcW w:w="642" w:type="dxa"/>
            <w:shd w:val="clear" w:color="auto" w:fill="auto"/>
            <w:tcMar>
              <w:left w:w="108" w:type="dxa"/>
            </w:tcMar>
          </w:tcPr>
          <w:p w14:paraId="5ED4C223" w14:textId="77777777" w:rsidR="0093658C" w:rsidRPr="00986D4E" w:rsidRDefault="0093658C" w:rsidP="008535C5">
            <w:pPr>
              <w:spacing w:line="276" w:lineRule="auto"/>
              <w:ind w:firstLine="0"/>
              <w:rPr>
                <w:rFonts w:eastAsia="Calibri"/>
              </w:rPr>
            </w:pPr>
          </w:p>
        </w:tc>
        <w:tc>
          <w:tcPr>
            <w:tcW w:w="642" w:type="dxa"/>
            <w:shd w:val="clear" w:color="auto" w:fill="auto"/>
            <w:tcMar>
              <w:left w:w="108" w:type="dxa"/>
            </w:tcMar>
          </w:tcPr>
          <w:p w14:paraId="2328AB95"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6A4B3810" w14:textId="77777777" w:rsidR="0093658C" w:rsidRPr="00986D4E" w:rsidRDefault="0093658C" w:rsidP="008535C5">
            <w:pPr>
              <w:spacing w:line="276" w:lineRule="auto"/>
              <w:ind w:firstLine="0"/>
              <w:rPr>
                <w:rFonts w:ascii="Map Symbols" w:eastAsia="Calibri" w:hAnsi="Map Symbols" w:cs="Map Symbols"/>
                <w:sz w:val="20"/>
                <w:szCs w:val="20"/>
              </w:rPr>
            </w:pPr>
          </w:p>
        </w:tc>
        <w:tc>
          <w:tcPr>
            <w:tcW w:w="727" w:type="dxa"/>
            <w:shd w:val="clear" w:color="auto" w:fill="auto"/>
            <w:tcMar>
              <w:left w:w="108" w:type="dxa"/>
            </w:tcMar>
          </w:tcPr>
          <w:p w14:paraId="62B29BD9"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7911AC18" w14:textId="77777777" w:rsidR="0093658C" w:rsidRPr="00A34F24" w:rsidRDefault="0093658C" w:rsidP="008535C5">
            <w:pPr>
              <w:spacing w:line="276" w:lineRule="auto"/>
              <w:ind w:firstLine="0"/>
              <w:rPr>
                <w:rFonts w:eastAsia="Calibri"/>
                <w:lang w:val="en-US"/>
              </w:rPr>
            </w:pPr>
          </w:p>
        </w:tc>
      </w:tr>
      <w:tr w:rsidR="0093658C" w:rsidRPr="00986D4E" w14:paraId="4C8DB0F2" w14:textId="77777777" w:rsidTr="0093658C">
        <w:tc>
          <w:tcPr>
            <w:tcW w:w="772" w:type="dxa"/>
            <w:shd w:val="clear" w:color="auto" w:fill="auto"/>
            <w:tcMar>
              <w:left w:w="108" w:type="dxa"/>
            </w:tcMar>
          </w:tcPr>
          <w:p w14:paraId="557B354A"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5</w:t>
            </w:r>
          </w:p>
        </w:tc>
        <w:tc>
          <w:tcPr>
            <w:tcW w:w="3455" w:type="dxa"/>
            <w:shd w:val="clear" w:color="auto" w:fill="auto"/>
            <w:tcMar>
              <w:left w:w="108" w:type="dxa"/>
            </w:tcMar>
          </w:tcPr>
          <w:p w14:paraId="72B84B92" w14:textId="77777777" w:rsidR="0093658C" w:rsidRPr="00986D4E" w:rsidRDefault="0093658C" w:rsidP="008535C5">
            <w:pPr>
              <w:spacing w:line="276" w:lineRule="auto"/>
              <w:ind w:firstLine="0"/>
              <w:rPr>
                <w:rFonts w:eastAsia="Calibri"/>
              </w:rPr>
            </w:pPr>
            <w:r>
              <w:t>Економічна рентабельність для власників обчислювальних потужностей</w:t>
            </w:r>
            <w:r w:rsidRPr="00986D4E">
              <w:rPr>
                <w:rFonts w:ascii="Map Symbols" w:eastAsia="Calibri" w:hAnsi="Map Symbols" w:cs="Map Symbols"/>
                <w:sz w:val="20"/>
                <w:szCs w:val="20"/>
              </w:rPr>
              <w:t xml:space="preserve"> </w:t>
            </w:r>
          </w:p>
        </w:tc>
        <w:tc>
          <w:tcPr>
            <w:tcW w:w="885" w:type="dxa"/>
            <w:shd w:val="clear" w:color="auto" w:fill="auto"/>
            <w:tcMar>
              <w:left w:w="108" w:type="dxa"/>
            </w:tcMar>
          </w:tcPr>
          <w:p w14:paraId="23380B43" w14:textId="77777777" w:rsidR="0093658C" w:rsidRPr="00431C2D" w:rsidRDefault="0093658C" w:rsidP="008535C5">
            <w:pPr>
              <w:spacing w:line="276" w:lineRule="auto"/>
              <w:ind w:firstLine="0"/>
              <w:rPr>
                <w:rFonts w:ascii="Map Symbols" w:eastAsia="Calibri" w:hAnsi="Map Symbols" w:cs="Map Symbols"/>
                <w:sz w:val="20"/>
                <w:szCs w:val="20"/>
                <w:lang w:val="en-US"/>
              </w:rPr>
            </w:pPr>
            <w:r>
              <w:rPr>
                <w:rFonts w:eastAsia="Calibri"/>
              </w:rPr>
              <w:t>1</w:t>
            </w:r>
            <w:r>
              <w:rPr>
                <w:rFonts w:eastAsia="Calibri"/>
                <w:lang w:val="en-US"/>
              </w:rPr>
              <w:t>7</w:t>
            </w:r>
          </w:p>
        </w:tc>
        <w:tc>
          <w:tcPr>
            <w:tcW w:w="640" w:type="dxa"/>
            <w:shd w:val="clear" w:color="auto" w:fill="auto"/>
            <w:tcMar>
              <w:left w:w="108" w:type="dxa"/>
            </w:tcMar>
          </w:tcPr>
          <w:p w14:paraId="3814E07B" w14:textId="77777777" w:rsidR="0093658C" w:rsidRPr="00986D4E" w:rsidRDefault="0093658C" w:rsidP="008535C5">
            <w:pPr>
              <w:spacing w:line="276" w:lineRule="auto"/>
              <w:ind w:firstLine="0"/>
              <w:rPr>
                <w:rFonts w:eastAsia="Calibri"/>
              </w:rPr>
            </w:pPr>
          </w:p>
        </w:tc>
        <w:tc>
          <w:tcPr>
            <w:tcW w:w="640" w:type="dxa"/>
            <w:shd w:val="clear" w:color="auto" w:fill="auto"/>
            <w:tcMar>
              <w:left w:w="108" w:type="dxa"/>
            </w:tcMar>
          </w:tcPr>
          <w:p w14:paraId="13F4B20B" w14:textId="77777777" w:rsidR="0093658C" w:rsidRPr="00A34F24" w:rsidRDefault="0093658C" w:rsidP="008535C5">
            <w:pPr>
              <w:spacing w:line="276" w:lineRule="auto"/>
              <w:ind w:firstLine="0"/>
              <w:rPr>
                <w:rFonts w:eastAsia="Calibri"/>
                <w:lang w:val="en-US"/>
              </w:rPr>
            </w:pPr>
            <w:r>
              <w:rPr>
                <w:rFonts w:eastAsia="Calibri"/>
                <w:lang w:val="en-US"/>
              </w:rPr>
              <w:t>+</w:t>
            </w:r>
          </w:p>
        </w:tc>
        <w:tc>
          <w:tcPr>
            <w:tcW w:w="642" w:type="dxa"/>
            <w:shd w:val="clear" w:color="auto" w:fill="auto"/>
            <w:tcMar>
              <w:left w:w="108" w:type="dxa"/>
            </w:tcMar>
          </w:tcPr>
          <w:p w14:paraId="2D5EFDEE" w14:textId="77777777" w:rsidR="0093658C" w:rsidRPr="00986D4E" w:rsidRDefault="0093658C" w:rsidP="008535C5">
            <w:pPr>
              <w:spacing w:line="276" w:lineRule="auto"/>
              <w:ind w:firstLine="0"/>
              <w:rPr>
                <w:rFonts w:eastAsia="Calibri"/>
              </w:rPr>
            </w:pPr>
          </w:p>
        </w:tc>
        <w:tc>
          <w:tcPr>
            <w:tcW w:w="642" w:type="dxa"/>
            <w:shd w:val="clear" w:color="auto" w:fill="auto"/>
            <w:tcMar>
              <w:left w:w="108" w:type="dxa"/>
            </w:tcMar>
          </w:tcPr>
          <w:p w14:paraId="30405433"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2EEAFFF8" w14:textId="77777777" w:rsidR="0093658C" w:rsidRPr="00986D4E" w:rsidRDefault="0093658C" w:rsidP="008535C5">
            <w:pPr>
              <w:spacing w:line="276" w:lineRule="auto"/>
              <w:ind w:firstLine="0"/>
              <w:rPr>
                <w:rFonts w:ascii="Map Symbols" w:eastAsia="Calibri" w:hAnsi="Map Symbols" w:cs="Map Symbols"/>
                <w:sz w:val="20"/>
                <w:szCs w:val="20"/>
              </w:rPr>
            </w:pPr>
          </w:p>
        </w:tc>
        <w:tc>
          <w:tcPr>
            <w:tcW w:w="727" w:type="dxa"/>
            <w:shd w:val="clear" w:color="auto" w:fill="auto"/>
            <w:tcMar>
              <w:left w:w="108" w:type="dxa"/>
            </w:tcMar>
          </w:tcPr>
          <w:p w14:paraId="086AA5F6" w14:textId="77777777" w:rsidR="0093658C" w:rsidRPr="00986D4E" w:rsidRDefault="0093658C" w:rsidP="008535C5">
            <w:pPr>
              <w:spacing w:line="276" w:lineRule="auto"/>
              <w:ind w:firstLine="0"/>
              <w:rPr>
                <w:rFonts w:eastAsia="Calibri"/>
              </w:rPr>
            </w:pPr>
          </w:p>
        </w:tc>
        <w:tc>
          <w:tcPr>
            <w:tcW w:w="727" w:type="dxa"/>
            <w:shd w:val="clear" w:color="auto" w:fill="auto"/>
            <w:tcMar>
              <w:left w:w="108" w:type="dxa"/>
            </w:tcMar>
          </w:tcPr>
          <w:p w14:paraId="7E6D922C" w14:textId="77777777" w:rsidR="0093658C" w:rsidRPr="00986D4E" w:rsidRDefault="0093658C" w:rsidP="008535C5">
            <w:pPr>
              <w:spacing w:line="276" w:lineRule="auto"/>
              <w:ind w:firstLine="0"/>
              <w:rPr>
                <w:rFonts w:eastAsia="Calibri"/>
              </w:rPr>
            </w:pPr>
          </w:p>
        </w:tc>
      </w:tr>
    </w:tbl>
    <w:p w14:paraId="72CA23A1" w14:textId="77777777" w:rsidR="0093658C" w:rsidRDefault="0093658C" w:rsidP="0093658C"/>
    <w:p w14:paraId="4FC5D105" w14:textId="23D3104F" w:rsidR="0093658C" w:rsidRDefault="0093658C" w:rsidP="0093658C">
      <w:r>
        <w:lastRenderedPageBreak/>
        <w:t>Висновки з аналіз</w:t>
      </w:r>
      <w:r w:rsidR="0039512F">
        <w:t>у ринку підіб’ємо в таблиці 4.</w:t>
      </w:r>
      <w:r w:rsidR="0039512F" w:rsidRPr="0039512F">
        <w:rPr>
          <w:lang w:val="ru-RU"/>
        </w:rPr>
        <w:t>4</w:t>
      </w:r>
      <w:r>
        <w:t xml:space="preserve">, яка містить результати </w:t>
      </w:r>
      <w:r>
        <w:rPr>
          <w:lang w:val="en-US"/>
        </w:rPr>
        <w:t>SWOT</w:t>
      </w:r>
      <w:r w:rsidRPr="001018CD">
        <w:t xml:space="preserve"> </w:t>
      </w:r>
      <w:r>
        <w:t>аналізу.</w:t>
      </w:r>
    </w:p>
    <w:p w14:paraId="72F09EA1" w14:textId="115F7E30" w:rsidR="0093658C" w:rsidRPr="00986D4E" w:rsidRDefault="0039512F" w:rsidP="0093658C">
      <w:pPr>
        <w:keepNext/>
        <w:rPr>
          <w:rFonts w:ascii="Map Symbols" w:hAnsi="Map Symbols" w:cs="Map Symbols"/>
          <w:sz w:val="20"/>
          <w:szCs w:val="20"/>
        </w:rPr>
      </w:pPr>
      <w:r>
        <w:t>Таблиця 4.4</w:t>
      </w:r>
      <w:r w:rsidR="0093658C" w:rsidRPr="00986D4E">
        <w:t xml:space="preserve"> - SWOT-аналіз стартап-проекту</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8"/>
      </w:tblGrid>
      <w:tr w:rsidR="0093658C" w:rsidRPr="00986D4E" w14:paraId="3EEA43E6" w14:textId="77777777" w:rsidTr="0093658C">
        <w:tc>
          <w:tcPr>
            <w:tcW w:w="4927" w:type="dxa"/>
            <w:shd w:val="clear" w:color="auto" w:fill="auto"/>
            <w:tcMar>
              <w:left w:w="108" w:type="dxa"/>
            </w:tcMar>
          </w:tcPr>
          <w:p w14:paraId="14028352" w14:textId="77777777" w:rsidR="0093658C" w:rsidRPr="00986D4E" w:rsidRDefault="0093658C" w:rsidP="0093658C">
            <w:pPr>
              <w:spacing w:before="114" w:after="114" w:line="276" w:lineRule="auto"/>
              <w:ind w:firstLine="0"/>
              <w:rPr>
                <w:rFonts w:ascii="Map Symbols" w:eastAsia="Calibri" w:hAnsi="Map Symbols" w:cs="Map Symbols"/>
                <w:sz w:val="20"/>
                <w:szCs w:val="20"/>
              </w:rPr>
            </w:pPr>
            <w:r w:rsidRPr="00986D4E">
              <w:rPr>
                <w:rFonts w:eastAsia="Calibri"/>
              </w:rPr>
              <w:t>Сильні сторони:</w:t>
            </w:r>
          </w:p>
          <w:p w14:paraId="3F74ABF1" w14:textId="77777777" w:rsidR="0093658C" w:rsidRDefault="0093658C" w:rsidP="0093658C">
            <w:pPr>
              <w:spacing w:before="114" w:after="114" w:line="276" w:lineRule="auto"/>
              <w:ind w:firstLine="0"/>
              <w:rPr>
                <w:rFonts w:eastAsia="Calibri"/>
              </w:rPr>
            </w:pPr>
            <w:r>
              <w:rPr>
                <w:rFonts w:eastAsia="Calibri"/>
              </w:rPr>
              <w:t>Децентралізація,</w:t>
            </w:r>
          </w:p>
          <w:p w14:paraId="79F51D81" w14:textId="77777777" w:rsidR="0093658C" w:rsidRDefault="0093658C" w:rsidP="0093658C">
            <w:pPr>
              <w:spacing w:before="114" w:after="114" w:line="276" w:lineRule="auto"/>
              <w:ind w:firstLine="0"/>
              <w:rPr>
                <w:rFonts w:eastAsia="Calibri"/>
              </w:rPr>
            </w:pPr>
            <w:r>
              <w:rPr>
                <w:rFonts w:eastAsia="Calibri"/>
              </w:rPr>
              <w:t>Анонімність</w:t>
            </w:r>
          </w:p>
          <w:p w14:paraId="4B79DFB7" w14:textId="77777777" w:rsidR="0093658C" w:rsidRPr="00986D4E" w:rsidRDefault="0093658C" w:rsidP="0093658C">
            <w:pPr>
              <w:spacing w:before="114" w:after="114" w:line="276" w:lineRule="auto"/>
              <w:ind w:firstLine="0"/>
              <w:rPr>
                <w:rFonts w:eastAsia="Calibri"/>
              </w:rPr>
            </w:pPr>
            <w:r>
              <w:rPr>
                <w:rFonts w:eastAsia="Calibri"/>
              </w:rPr>
              <w:t>Пасивний дохід учасників мережі</w:t>
            </w:r>
          </w:p>
        </w:tc>
        <w:tc>
          <w:tcPr>
            <w:tcW w:w="4928" w:type="dxa"/>
            <w:shd w:val="clear" w:color="auto" w:fill="auto"/>
            <w:tcMar>
              <w:left w:w="108" w:type="dxa"/>
            </w:tcMar>
          </w:tcPr>
          <w:p w14:paraId="1D884114" w14:textId="77777777" w:rsidR="0093658C" w:rsidRPr="00986D4E" w:rsidRDefault="0093658C" w:rsidP="0093658C">
            <w:pPr>
              <w:spacing w:before="114" w:after="114" w:line="276" w:lineRule="auto"/>
              <w:ind w:firstLine="0"/>
              <w:rPr>
                <w:rFonts w:ascii="Map Symbols" w:eastAsia="Calibri" w:hAnsi="Map Symbols" w:cs="Map Symbols"/>
                <w:sz w:val="20"/>
                <w:szCs w:val="20"/>
              </w:rPr>
            </w:pPr>
            <w:r w:rsidRPr="00986D4E">
              <w:rPr>
                <w:rFonts w:eastAsia="Calibri"/>
              </w:rPr>
              <w:t>Слабкі сторони:</w:t>
            </w:r>
          </w:p>
          <w:p w14:paraId="0F356EB1" w14:textId="77777777" w:rsidR="0093658C" w:rsidRDefault="0093658C" w:rsidP="0093658C">
            <w:pPr>
              <w:spacing w:before="114" w:after="114" w:line="276" w:lineRule="auto"/>
              <w:ind w:firstLine="0"/>
              <w:rPr>
                <w:rFonts w:eastAsia="Calibri"/>
              </w:rPr>
            </w:pPr>
            <w:r w:rsidRPr="00986D4E">
              <w:rPr>
                <w:rFonts w:eastAsia="Calibri"/>
              </w:rPr>
              <w:t>Відсутність досвіду</w:t>
            </w:r>
          </w:p>
          <w:p w14:paraId="0FE42849" w14:textId="77777777" w:rsidR="0093658C" w:rsidRPr="00945B14" w:rsidRDefault="0093658C" w:rsidP="0093658C">
            <w:pPr>
              <w:spacing w:before="114" w:after="114" w:line="276" w:lineRule="auto"/>
              <w:ind w:firstLine="0"/>
              <w:rPr>
                <w:rFonts w:eastAsia="Calibri"/>
              </w:rPr>
            </w:pPr>
            <w:r>
              <w:rPr>
                <w:rFonts w:eastAsia="Calibri"/>
              </w:rPr>
              <w:t>Відсутність клієнтської бази</w:t>
            </w:r>
          </w:p>
        </w:tc>
      </w:tr>
      <w:tr w:rsidR="0093658C" w:rsidRPr="00986D4E" w14:paraId="25C1F4CC" w14:textId="77777777" w:rsidTr="0093658C">
        <w:tc>
          <w:tcPr>
            <w:tcW w:w="4927" w:type="dxa"/>
            <w:shd w:val="clear" w:color="auto" w:fill="auto"/>
            <w:tcMar>
              <w:left w:w="108" w:type="dxa"/>
            </w:tcMar>
          </w:tcPr>
          <w:p w14:paraId="3C3B9E0E" w14:textId="77777777" w:rsidR="0093658C" w:rsidRDefault="0093658C" w:rsidP="0093658C">
            <w:pPr>
              <w:spacing w:before="114" w:after="114" w:line="276" w:lineRule="auto"/>
              <w:ind w:firstLine="0"/>
              <w:rPr>
                <w:rFonts w:ascii="Map Symbols" w:eastAsia="Calibri" w:hAnsi="Map Symbols" w:cs="Map Symbols"/>
                <w:sz w:val="20"/>
                <w:szCs w:val="20"/>
              </w:rPr>
            </w:pPr>
            <w:r w:rsidRPr="00986D4E">
              <w:rPr>
                <w:rFonts w:eastAsia="Calibri"/>
              </w:rPr>
              <w:t>Можливості:</w:t>
            </w:r>
          </w:p>
          <w:p w14:paraId="562B4E36" w14:textId="77777777" w:rsidR="0093658C" w:rsidRDefault="0093658C" w:rsidP="0093658C">
            <w:pPr>
              <w:spacing w:before="114" w:after="114" w:line="276" w:lineRule="auto"/>
              <w:ind w:firstLine="0"/>
              <w:rPr>
                <w:rFonts w:eastAsia="Calibri"/>
              </w:rPr>
            </w:pPr>
            <w:r>
              <w:rPr>
                <w:rFonts w:eastAsia="Calibri"/>
              </w:rPr>
              <w:t>Коригування алгоритму розподілу нагород в разі потреби</w:t>
            </w:r>
          </w:p>
          <w:p w14:paraId="56644043" w14:textId="77777777" w:rsidR="0093658C" w:rsidRPr="00986D4E" w:rsidRDefault="0093658C" w:rsidP="0093658C">
            <w:pPr>
              <w:spacing w:before="114" w:after="114" w:line="276" w:lineRule="auto"/>
              <w:ind w:firstLine="0"/>
              <w:rPr>
                <w:rFonts w:eastAsia="Calibri"/>
              </w:rPr>
            </w:pPr>
            <w:r>
              <w:rPr>
                <w:rFonts w:eastAsia="Calibri"/>
              </w:rPr>
              <w:t>Підвищення нагород майнерам за підтримку блокчейну</w:t>
            </w:r>
          </w:p>
        </w:tc>
        <w:tc>
          <w:tcPr>
            <w:tcW w:w="4928" w:type="dxa"/>
            <w:shd w:val="clear" w:color="auto" w:fill="auto"/>
            <w:tcMar>
              <w:left w:w="108" w:type="dxa"/>
            </w:tcMar>
          </w:tcPr>
          <w:p w14:paraId="5F023197" w14:textId="77777777" w:rsidR="0093658C" w:rsidRPr="00986D4E" w:rsidRDefault="0093658C" w:rsidP="0093658C">
            <w:pPr>
              <w:spacing w:before="114" w:after="114" w:line="276" w:lineRule="auto"/>
              <w:ind w:firstLine="0"/>
              <w:rPr>
                <w:rFonts w:ascii="Map Symbols" w:eastAsia="Calibri" w:hAnsi="Map Symbols" w:cs="Map Symbols"/>
                <w:sz w:val="20"/>
                <w:szCs w:val="20"/>
              </w:rPr>
            </w:pPr>
            <w:r w:rsidRPr="00986D4E">
              <w:rPr>
                <w:rFonts w:eastAsia="Calibri"/>
              </w:rPr>
              <w:t>Загрози:</w:t>
            </w:r>
          </w:p>
          <w:p w14:paraId="7235533B" w14:textId="77777777" w:rsidR="0093658C" w:rsidRPr="00986D4E" w:rsidRDefault="0093658C" w:rsidP="0093658C">
            <w:pPr>
              <w:spacing w:before="114" w:after="114" w:line="276" w:lineRule="auto"/>
              <w:ind w:firstLine="0"/>
              <w:rPr>
                <w:rFonts w:ascii="Map Symbols" w:eastAsia="Calibri" w:hAnsi="Map Symbols" w:cs="Map Symbols"/>
                <w:sz w:val="20"/>
                <w:szCs w:val="20"/>
              </w:rPr>
            </w:pPr>
            <w:r w:rsidRPr="00986D4E">
              <w:rPr>
                <w:rFonts w:eastAsia="Calibri"/>
              </w:rPr>
              <w:t>Відтік клієнтів</w:t>
            </w:r>
          </w:p>
          <w:p w14:paraId="02C6F56C" w14:textId="77777777" w:rsidR="0093658C" w:rsidRPr="00986D4E" w:rsidRDefault="0093658C" w:rsidP="0093658C">
            <w:pPr>
              <w:spacing w:before="114" w:after="114" w:line="276" w:lineRule="auto"/>
              <w:ind w:firstLine="0"/>
              <w:rPr>
                <w:rFonts w:ascii="Map Symbols" w:eastAsia="Calibri" w:hAnsi="Map Symbols" w:cs="Map Symbols"/>
                <w:sz w:val="20"/>
                <w:szCs w:val="20"/>
              </w:rPr>
            </w:pPr>
            <w:r>
              <w:rPr>
                <w:rFonts w:eastAsia="Calibri"/>
              </w:rPr>
              <w:t>Поява конкурентів-аналогів на ринку соціальних мереж</w:t>
            </w:r>
          </w:p>
        </w:tc>
      </w:tr>
    </w:tbl>
    <w:p w14:paraId="1CD8F14F" w14:textId="77777777" w:rsidR="0093658C" w:rsidRDefault="0093658C" w:rsidP="0093658C"/>
    <w:p w14:paraId="49AE1AD9" w14:textId="77777777" w:rsidR="0093658C" w:rsidRDefault="0093658C" w:rsidP="0093658C">
      <w:r>
        <w:t xml:space="preserve">Проведення </w:t>
      </w:r>
      <w:r>
        <w:rPr>
          <w:lang w:val="en-US"/>
        </w:rPr>
        <w:t>SWOT</w:t>
      </w:r>
      <w:r>
        <w:t>-аналізу дозволило виявити основні сильні і слабкі сторони запопронованого стартапу. Основними сильними сторонами є даного проекту є анонімність, децентралізація, а також можливість користувачами отримувати пасивний дохід за використання мережі. В той же час наявні і деякі слабкі сторони, до яких відноситься відсутність досвіду команди в реалізації децентралізованих соціальних мереж, а також відсутність клієнтської бази. Також, ризиками для реалізації даного проекту є можливий відтік клієнтів до конкурентів, а також поява на ринку нових соціальних мереж.</w:t>
      </w:r>
    </w:p>
    <w:p w14:paraId="3748C4AF" w14:textId="074F4FC7" w:rsidR="0093658C" w:rsidRPr="00986D4E" w:rsidRDefault="0093658C" w:rsidP="008535C5">
      <w:pPr>
        <w:pStyle w:val="Heading2"/>
        <w:ind w:left="1287" w:hanging="578"/>
        <w:rPr>
          <w:sz w:val="36"/>
          <w:szCs w:val="36"/>
        </w:rPr>
      </w:pPr>
      <w:bookmarkStart w:id="55" w:name="_Toc532102333"/>
      <w:bookmarkStart w:id="56" w:name="_Toc8943748"/>
      <w:r w:rsidRPr="00986D4E">
        <w:t>Розроблення ринкової стратегії проекту</w:t>
      </w:r>
      <w:bookmarkEnd w:id="55"/>
      <w:bookmarkEnd w:id="56"/>
    </w:p>
    <w:p w14:paraId="7DAE3CD8" w14:textId="2EE5657E" w:rsidR="0093658C" w:rsidRDefault="0093658C" w:rsidP="0093658C">
      <w:pPr>
        <w:rPr>
          <w:lang w:eastAsia="en-US"/>
        </w:rPr>
      </w:pPr>
      <w:r>
        <w:rPr>
          <w:lang w:eastAsia="en-US"/>
        </w:rPr>
        <w:t>Аналіз цільових груп потенційних клієнтів, їх готовність до споживання продукту, рівень конкуренції та попиту в межах цільових груп та простота входж</w:t>
      </w:r>
      <w:r w:rsidR="0039512F">
        <w:rPr>
          <w:lang w:eastAsia="en-US"/>
        </w:rPr>
        <w:t>ення представлені у таблиці 4.5</w:t>
      </w:r>
      <w:r>
        <w:rPr>
          <w:lang w:eastAsia="en-US"/>
        </w:rPr>
        <w:t>.</w:t>
      </w:r>
    </w:p>
    <w:p w14:paraId="15A653DC" w14:textId="77777777" w:rsidR="008535C5" w:rsidRDefault="008535C5">
      <w:pPr>
        <w:spacing w:line="240" w:lineRule="auto"/>
        <w:ind w:firstLine="0"/>
        <w:jc w:val="left"/>
        <w:rPr>
          <w:lang w:eastAsia="en-US"/>
        </w:rPr>
      </w:pPr>
      <w:r>
        <w:rPr>
          <w:lang w:eastAsia="en-US"/>
        </w:rPr>
        <w:br w:type="page"/>
      </w:r>
    </w:p>
    <w:p w14:paraId="30266CCC" w14:textId="33B08335" w:rsidR="008535C5" w:rsidRDefault="0039512F" w:rsidP="008535C5">
      <w:pPr>
        <w:rPr>
          <w:lang w:eastAsia="en-US"/>
        </w:rPr>
      </w:pPr>
      <w:r>
        <w:rPr>
          <w:lang w:eastAsia="en-US"/>
        </w:rPr>
        <w:lastRenderedPageBreak/>
        <w:t>Таблиця 4.</w:t>
      </w:r>
      <w:r w:rsidRPr="0039512F">
        <w:rPr>
          <w:lang w:val="ru-RU" w:eastAsia="en-US"/>
        </w:rPr>
        <w:t>5</w:t>
      </w:r>
      <w:r w:rsidR="0093658C" w:rsidRPr="00986D4E">
        <w:rPr>
          <w:lang w:eastAsia="en-US"/>
        </w:rPr>
        <w:t xml:space="preserve"> - Вибір цільових груп потенційних споживачів</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619"/>
        <w:gridCol w:w="1923"/>
        <w:gridCol w:w="1701"/>
        <w:gridCol w:w="1669"/>
        <w:gridCol w:w="1733"/>
        <w:gridCol w:w="2541"/>
      </w:tblGrid>
      <w:tr w:rsidR="0093658C" w:rsidRPr="008535C5" w14:paraId="04CAE111" w14:textId="77777777" w:rsidTr="008535C5">
        <w:tc>
          <w:tcPr>
            <w:tcW w:w="61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4BB18E97"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w:t>
            </w:r>
          </w:p>
          <w:p w14:paraId="75B823F3"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п/п</w:t>
            </w:r>
          </w:p>
        </w:tc>
        <w:tc>
          <w:tcPr>
            <w:tcW w:w="1923"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4480D1A"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Опис профілю</w:t>
            </w:r>
          </w:p>
          <w:p w14:paraId="4B2B609B"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цільової групи</w:t>
            </w:r>
          </w:p>
          <w:p w14:paraId="5A26030F"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потенційних</w:t>
            </w:r>
          </w:p>
          <w:p w14:paraId="7F502DBD"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клієнтів</w:t>
            </w:r>
          </w:p>
          <w:p w14:paraId="41F79CF4" w14:textId="77777777" w:rsidR="0093658C" w:rsidRPr="008535C5" w:rsidRDefault="0093658C" w:rsidP="008535C5">
            <w:pPr>
              <w:spacing w:line="276" w:lineRule="auto"/>
              <w:ind w:firstLine="0"/>
              <w:jc w:val="left"/>
              <w:rPr>
                <w:rFonts w:eastAsia="Times New Roman"/>
                <w:sz w:val="24"/>
                <w:szCs w:val="24"/>
                <w:lang w:eastAsia="en-US"/>
              </w:rPr>
            </w:pPr>
          </w:p>
        </w:tc>
        <w:tc>
          <w:tcPr>
            <w:tcW w:w="1701"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534D08B1"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Готовність</w:t>
            </w:r>
          </w:p>
          <w:p w14:paraId="4D535627"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споживачів</w:t>
            </w:r>
          </w:p>
          <w:p w14:paraId="111CE692"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сприйняти</w:t>
            </w:r>
          </w:p>
          <w:p w14:paraId="1CC61EB2"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продукт</w:t>
            </w:r>
          </w:p>
          <w:p w14:paraId="77945A38" w14:textId="77777777" w:rsidR="0093658C" w:rsidRPr="008535C5" w:rsidRDefault="0093658C" w:rsidP="008535C5">
            <w:pPr>
              <w:spacing w:line="276" w:lineRule="auto"/>
              <w:ind w:firstLine="0"/>
              <w:jc w:val="left"/>
              <w:rPr>
                <w:rFonts w:eastAsia="Times New Roman"/>
                <w:sz w:val="24"/>
                <w:szCs w:val="24"/>
                <w:lang w:eastAsia="en-US"/>
              </w:rPr>
            </w:pPr>
          </w:p>
        </w:tc>
        <w:tc>
          <w:tcPr>
            <w:tcW w:w="166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11560218"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Орієнтовний</w:t>
            </w:r>
          </w:p>
          <w:p w14:paraId="2B9B0DFD"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попит в межах</w:t>
            </w:r>
          </w:p>
          <w:p w14:paraId="76747062"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цільової групи</w:t>
            </w:r>
          </w:p>
          <w:p w14:paraId="6C0858C2"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(сегменту)</w:t>
            </w:r>
          </w:p>
          <w:p w14:paraId="1741FFBE" w14:textId="77777777" w:rsidR="0093658C" w:rsidRPr="008535C5" w:rsidRDefault="0093658C" w:rsidP="008535C5">
            <w:pPr>
              <w:spacing w:line="276" w:lineRule="auto"/>
              <w:ind w:firstLine="0"/>
              <w:jc w:val="left"/>
              <w:rPr>
                <w:rFonts w:eastAsia="Times New Roman"/>
                <w:sz w:val="24"/>
                <w:szCs w:val="24"/>
                <w:lang w:eastAsia="en-US"/>
              </w:rPr>
            </w:pPr>
          </w:p>
        </w:tc>
        <w:tc>
          <w:tcPr>
            <w:tcW w:w="1733"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59FCD9D7"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Інтенсивність</w:t>
            </w:r>
          </w:p>
          <w:p w14:paraId="543DE153"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конкуренції в</w:t>
            </w:r>
          </w:p>
          <w:p w14:paraId="64FA0D49"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сегменті</w:t>
            </w:r>
          </w:p>
          <w:p w14:paraId="67DC8514" w14:textId="77777777" w:rsidR="0093658C" w:rsidRPr="008535C5" w:rsidRDefault="0093658C" w:rsidP="008535C5">
            <w:pPr>
              <w:spacing w:line="276" w:lineRule="auto"/>
              <w:ind w:firstLine="0"/>
              <w:jc w:val="left"/>
              <w:rPr>
                <w:rFonts w:eastAsia="Times New Roman"/>
                <w:sz w:val="24"/>
                <w:szCs w:val="24"/>
                <w:lang w:eastAsia="en-US"/>
              </w:rPr>
            </w:pPr>
          </w:p>
        </w:tc>
        <w:tc>
          <w:tcPr>
            <w:tcW w:w="2541"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11EA4F1F"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b/>
                <w:bCs/>
                <w:color w:val="000000"/>
                <w:sz w:val="24"/>
                <w:szCs w:val="24"/>
                <w:lang w:eastAsia="en-US"/>
              </w:rPr>
              <w:t>Простота входу у сегмент</w:t>
            </w:r>
          </w:p>
          <w:p w14:paraId="64EA1F97" w14:textId="77777777" w:rsidR="0093658C" w:rsidRPr="008535C5" w:rsidRDefault="0093658C" w:rsidP="008535C5">
            <w:pPr>
              <w:spacing w:line="276" w:lineRule="auto"/>
              <w:ind w:firstLine="0"/>
              <w:jc w:val="left"/>
              <w:rPr>
                <w:rFonts w:eastAsia="Times New Roman"/>
                <w:sz w:val="24"/>
                <w:szCs w:val="24"/>
                <w:lang w:eastAsia="en-US"/>
              </w:rPr>
            </w:pPr>
          </w:p>
        </w:tc>
      </w:tr>
      <w:tr w:rsidR="0093658C" w:rsidRPr="008535C5" w14:paraId="15A35616" w14:textId="77777777" w:rsidTr="008535C5">
        <w:tc>
          <w:tcPr>
            <w:tcW w:w="61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7628EA4B"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1</w:t>
            </w:r>
          </w:p>
        </w:tc>
        <w:tc>
          <w:tcPr>
            <w:tcW w:w="1923"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1AB12407"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Великі пули майнерів</w:t>
            </w:r>
          </w:p>
        </w:tc>
        <w:tc>
          <w:tcPr>
            <w:tcW w:w="1701"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18BFDFDC"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Середня</w:t>
            </w:r>
          </w:p>
        </w:tc>
        <w:tc>
          <w:tcPr>
            <w:tcW w:w="166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13FBC10F"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Середній</w:t>
            </w:r>
          </w:p>
        </w:tc>
        <w:tc>
          <w:tcPr>
            <w:tcW w:w="1733"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C2A1086"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Висока</w:t>
            </w:r>
          </w:p>
        </w:tc>
        <w:tc>
          <w:tcPr>
            <w:tcW w:w="2541"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4C8C7BC"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Сегмент є досить заповнений пропозиціями, на які він орієнтуєнтується, тому вхід у сегмент не є простим</w:t>
            </w:r>
          </w:p>
        </w:tc>
      </w:tr>
      <w:tr w:rsidR="0093658C" w:rsidRPr="008535C5" w14:paraId="0CEA3735" w14:textId="77777777" w:rsidTr="008535C5">
        <w:tc>
          <w:tcPr>
            <w:tcW w:w="61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62A34DA"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2</w:t>
            </w:r>
          </w:p>
        </w:tc>
        <w:tc>
          <w:tcPr>
            <w:tcW w:w="1923"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0C3A6524"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Окремі майнери</w:t>
            </w:r>
          </w:p>
        </w:tc>
        <w:tc>
          <w:tcPr>
            <w:tcW w:w="1701"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746D6AB"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Висока</w:t>
            </w:r>
          </w:p>
        </w:tc>
        <w:tc>
          <w:tcPr>
            <w:tcW w:w="166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3A627A0"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Середній</w:t>
            </w:r>
          </w:p>
        </w:tc>
        <w:tc>
          <w:tcPr>
            <w:tcW w:w="1733"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084B063C"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Середня</w:t>
            </w:r>
          </w:p>
        </w:tc>
        <w:tc>
          <w:tcPr>
            <w:tcW w:w="2541"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413AEEDC"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Вхід у сегмент простий, тому що на початкових етапах окремі майнери мають можливість реалізовувати свої обчислювальні ресурси більш ефективно, у порівнянні з конкурентами</w:t>
            </w:r>
          </w:p>
        </w:tc>
      </w:tr>
      <w:tr w:rsidR="0093658C" w:rsidRPr="008535C5" w14:paraId="0544F566" w14:textId="77777777" w:rsidTr="008535C5">
        <w:tc>
          <w:tcPr>
            <w:tcW w:w="61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14:paraId="10549219" w14:textId="77777777" w:rsidR="0093658C" w:rsidRPr="008535C5" w:rsidRDefault="0093658C" w:rsidP="008535C5">
            <w:pPr>
              <w:spacing w:line="276" w:lineRule="auto"/>
              <w:ind w:firstLine="0"/>
              <w:rPr>
                <w:rFonts w:eastAsia="Times New Roman"/>
                <w:color w:val="000000"/>
                <w:sz w:val="24"/>
                <w:szCs w:val="24"/>
                <w:lang w:eastAsia="en-US"/>
              </w:rPr>
            </w:pPr>
            <w:r w:rsidRPr="008535C5">
              <w:rPr>
                <w:rFonts w:eastAsia="Times New Roman"/>
                <w:color w:val="000000"/>
                <w:sz w:val="24"/>
                <w:szCs w:val="24"/>
                <w:lang w:eastAsia="en-US"/>
              </w:rPr>
              <w:t>3</w:t>
            </w:r>
          </w:p>
        </w:tc>
        <w:tc>
          <w:tcPr>
            <w:tcW w:w="1923"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14:paraId="17757225" w14:textId="77777777" w:rsidR="0093658C" w:rsidRPr="008535C5" w:rsidRDefault="0093658C" w:rsidP="008535C5">
            <w:pPr>
              <w:spacing w:line="276" w:lineRule="auto"/>
              <w:ind w:firstLine="0"/>
              <w:rPr>
                <w:rFonts w:eastAsia="Times New Roman"/>
                <w:color w:val="000000"/>
                <w:sz w:val="24"/>
                <w:szCs w:val="24"/>
                <w:lang w:eastAsia="en-US"/>
              </w:rPr>
            </w:pPr>
            <w:r w:rsidRPr="008535C5">
              <w:rPr>
                <w:rFonts w:eastAsia="Times New Roman"/>
                <w:color w:val="000000"/>
                <w:sz w:val="24"/>
                <w:szCs w:val="24"/>
                <w:lang w:eastAsia="en-US"/>
              </w:rPr>
              <w:t>Творчі люди та науковці</w:t>
            </w:r>
          </w:p>
        </w:tc>
        <w:tc>
          <w:tcPr>
            <w:tcW w:w="1701"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14:paraId="0FA8BD9A" w14:textId="77777777" w:rsidR="0093658C" w:rsidRPr="008535C5" w:rsidRDefault="0093658C" w:rsidP="008535C5">
            <w:pPr>
              <w:spacing w:line="276" w:lineRule="auto"/>
              <w:ind w:firstLine="0"/>
              <w:rPr>
                <w:rFonts w:eastAsia="Times New Roman"/>
                <w:color w:val="000000"/>
                <w:sz w:val="24"/>
                <w:szCs w:val="24"/>
                <w:lang w:eastAsia="en-US"/>
              </w:rPr>
            </w:pPr>
            <w:r w:rsidRPr="008535C5">
              <w:rPr>
                <w:rFonts w:eastAsia="Times New Roman"/>
                <w:color w:val="000000"/>
                <w:sz w:val="24"/>
                <w:szCs w:val="24"/>
                <w:lang w:eastAsia="en-US"/>
              </w:rPr>
              <w:t>Висока</w:t>
            </w:r>
          </w:p>
        </w:tc>
        <w:tc>
          <w:tcPr>
            <w:tcW w:w="166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14:paraId="577E6D59" w14:textId="77777777" w:rsidR="0093658C" w:rsidRPr="008535C5" w:rsidRDefault="0093658C" w:rsidP="008535C5">
            <w:pPr>
              <w:spacing w:line="276" w:lineRule="auto"/>
              <w:ind w:firstLine="0"/>
              <w:rPr>
                <w:rFonts w:eastAsia="Times New Roman"/>
                <w:color w:val="000000"/>
                <w:sz w:val="24"/>
                <w:szCs w:val="24"/>
                <w:lang w:eastAsia="en-US"/>
              </w:rPr>
            </w:pPr>
            <w:r w:rsidRPr="008535C5">
              <w:rPr>
                <w:rFonts w:eastAsia="Times New Roman"/>
                <w:color w:val="000000"/>
                <w:sz w:val="24"/>
                <w:szCs w:val="24"/>
                <w:lang w:eastAsia="en-US"/>
              </w:rPr>
              <w:t>Високий</w:t>
            </w:r>
          </w:p>
        </w:tc>
        <w:tc>
          <w:tcPr>
            <w:tcW w:w="1733"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14:paraId="2835D636" w14:textId="77777777" w:rsidR="0093658C" w:rsidRPr="008535C5" w:rsidRDefault="0093658C" w:rsidP="008535C5">
            <w:pPr>
              <w:spacing w:line="276" w:lineRule="auto"/>
              <w:ind w:firstLine="0"/>
              <w:rPr>
                <w:rFonts w:eastAsia="Times New Roman"/>
                <w:color w:val="000000"/>
                <w:sz w:val="24"/>
                <w:szCs w:val="24"/>
                <w:lang w:eastAsia="en-US"/>
              </w:rPr>
            </w:pPr>
            <w:r w:rsidRPr="008535C5">
              <w:rPr>
                <w:rFonts w:eastAsia="Times New Roman"/>
                <w:color w:val="000000"/>
                <w:sz w:val="24"/>
                <w:szCs w:val="24"/>
                <w:lang w:eastAsia="en-US"/>
              </w:rPr>
              <w:t>Невисока</w:t>
            </w:r>
          </w:p>
        </w:tc>
        <w:tc>
          <w:tcPr>
            <w:tcW w:w="2541"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14:paraId="34679828" w14:textId="77777777" w:rsidR="0093658C" w:rsidRPr="008535C5" w:rsidRDefault="0093658C" w:rsidP="008535C5">
            <w:pPr>
              <w:spacing w:line="276" w:lineRule="auto"/>
              <w:ind w:firstLine="0"/>
              <w:rPr>
                <w:rFonts w:eastAsia="Times New Roman"/>
                <w:color w:val="000000"/>
                <w:sz w:val="24"/>
                <w:szCs w:val="24"/>
                <w:lang w:eastAsia="en-US"/>
              </w:rPr>
            </w:pPr>
            <w:r w:rsidRPr="008535C5">
              <w:rPr>
                <w:rFonts w:eastAsia="Times New Roman"/>
                <w:color w:val="000000"/>
                <w:sz w:val="24"/>
                <w:szCs w:val="24"/>
                <w:lang w:eastAsia="en-US"/>
              </w:rPr>
              <w:t>Продукт дозволить авторам публікувати контент різного типу, що виділяє його з-поміж інших та спрощує вхід у сегмент</w:t>
            </w:r>
          </w:p>
        </w:tc>
      </w:tr>
      <w:tr w:rsidR="0093658C" w:rsidRPr="008535C5" w14:paraId="7500A1D2" w14:textId="77777777" w:rsidTr="008535C5">
        <w:trPr>
          <w:trHeight w:val="480"/>
        </w:trPr>
        <w:tc>
          <w:tcPr>
            <w:tcW w:w="10186" w:type="dxa"/>
            <w:gridSpan w:val="6"/>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41870CBE" w14:textId="77777777" w:rsidR="0093658C" w:rsidRPr="008535C5" w:rsidRDefault="0093658C" w:rsidP="008535C5">
            <w:pPr>
              <w:spacing w:line="276" w:lineRule="auto"/>
              <w:ind w:firstLine="0"/>
              <w:rPr>
                <w:rFonts w:eastAsia="Times New Roman"/>
                <w:sz w:val="24"/>
                <w:szCs w:val="24"/>
                <w:lang w:eastAsia="en-US"/>
              </w:rPr>
            </w:pPr>
            <w:r w:rsidRPr="008535C5">
              <w:rPr>
                <w:rFonts w:eastAsia="Times New Roman"/>
                <w:color w:val="000000"/>
                <w:sz w:val="24"/>
                <w:szCs w:val="24"/>
                <w:lang w:eastAsia="en-US"/>
              </w:rPr>
              <w:t>Цільові групи: Окремі майнери та Творчі люди та науковці</w:t>
            </w:r>
          </w:p>
        </w:tc>
      </w:tr>
    </w:tbl>
    <w:p w14:paraId="4AE8AB12" w14:textId="77777777" w:rsidR="0039512F" w:rsidRDefault="0039512F" w:rsidP="0093658C">
      <w:pPr>
        <w:rPr>
          <w:lang w:eastAsia="en-US"/>
        </w:rPr>
      </w:pPr>
    </w:p>
    <w:p w14:paraId="344CFC76" w14:textId="77777777" w:rsidR="0093658C" w:rsidRDefault="0093658C" w:rsidP="0093658C">
      <w:pPr>
        <w:rPr>
          <w:lang w:eastAsia="en-US"/>
        </w:rPr>
      </w:pPr>
      <w:r>
        <w:rPr>
          <w:lang w:eastAsia="en-US"/>
        </w:rPr>
        <w:t>З описів профілів цільових груп робимо висновок, що найбільш простим є вхід у сегменти окремих майнерів та авторів. Це дасть можливість швидко наростити клієнтську базу та потім розширитися і на інші сегменти.</w:t>
      </w:r>
    </w:p>
    <w:p w14:paraId="087E086C" w14:textId="4E3B816A" w:rsidR="0093658C" w:rsidRDefault="0039512F" w:rsidP="0093658C">
      <w:pPr>
        <w:rPr>
          <w:lang w:eastAsia="en-US"/>
        </w:rPr>
      </w:pPr>
      <w:r>
        <w:rPr>
          <w:lang w:eastAsia="en-US"/>
        </w:rPr>
        <w:t>У таблицях 4.</w:t>
      </w:r>
      <w:r w:rsidRPr="0039512F">
        <w:rPr>
          <w:lang w:val="ru-RU" w:eastAsia="en-US"/>
        </w:rPr>
        <w:t>6</w:t>
      </w:r>
      <w:r>
        <w:rPr>
          <w:lang w:eastAsia="en-US"/>
        </w:rPr>
        <w:t>, 4.</w:t>
      </w:r>
      <w:r w:rsidRPr="0039512F">
        <w:rPr>
          <w:lang w:val="ru-RU" w:eastAsia="en-US"/>
        </w:rPr>
        <w:t>7</w:t>
      </w:r>
      <w:r>
        <w:rPr>
          <w:lang w:eastAsia="en-US"/>
        </w:rPr>
        <w:t xml:space="preserve"> та 4.</w:t>
      </w:r>
      <w:r w:rsidRPr="0039512F">
        <w:rPr>
          <w:lang w:val="ru-RU" w:eastAsia="en-US"/>
        </w:rPr>
        <w:t>8</w:t>
      </w:r>
      <w:r w:rsidR="0093658C">
        <w:rPr>
          <w:lang w:eastAsia="en-US"/>
        </w:rPr>
        <w:t xml:space="preserve"> розглянуті базові стратегії розвитку.</w:t>
      </w:r>
    </w:p>
    <w:p w14:paraId="6615CAA2" w14:textId="77777777" w:rsidR="0093658C" w:rsidRPr="00986D4E" w:rsidRDefault="0093658C" w:rsidP="0093658C">
      <w:pPr>
        <w:rPr>
          <w:lang w:eastAsia="en-US"/>
        </w:rPr>
      </w:pPr>
      <w:r>
        <w:rPr>
          <w:lang w:eastAsia="en-US"/>
        </w:rPr>
        <w:lastRenderedPageBreak/>
        <w:t>Через те, що ми спираємося на декілька сегментів, то нам найбільше підходить диференційований маркетинг. Ми розглядаємо кожен із них та на основі цього розробляємо окремі програми впливу на ринку.</w:t>
      </w:r>
    </w:p>
    <w:p w14:paraId="6D0B99EA" w14:textId="77777777" w:rsidR="0093658C" w:rsidRPr="00986D4E" w:rsidRDefault="0093658C" w:rsidP="0093658C">
      <w:pPr>
        <w:rPr>
          <w:lang w:eastAsia="en-US"/>
        </w:rPr>
      </w:pPr>
      <w:r>
        <w:rPr>
          <w:lang w:eastAsia="en-US"/>
        </w:rPr>
        <w:t>Ми будемо відслідковувати проекти, що пропонують конкуренти, та відповідним чином оновлювати стан та технологічний рівень нашого, що дасть змогу підвищити популярність проекту та залучити нові сегменти користувачів до використання нього.</w:t>
      </w:r>
    </w:p>
    <w:p w14:paraId="73AE10F3" w14:textId="7EACD0FB" w:rsidR="0093658C" w:rsidRPr="00986D4E" w:rsidRDefault="0039512F" w:rsidP="0093658C">
      <w:pPr>
        <w:rPr>
          <w:sz w:val="24"/>
          <w:szCs w:val="24"/>
          <w:lang w:eastAsia="en-US"/>
        </w:rPr>
      </w:pPr>
      <w:r>
        <w:rPr>
          <w:lang w:eastAsia="en-US"/>
        </w:rPr>
        <w:t>Таблиця 4.</w:t>
      </w:r>
      <w:r>
        <w:rPr>
          <w:lang w:val="en-US" w:eastAsia="en-US"/>
        </w:rPr>
        <w:t>6</w:t>
      </w:r>
      <w:r w:rsidR="0093658C" w:rsidRPr="00986D4E">
        <w:rPr>
          <w:lang w:eastAsia="en-US"/>
        </w:rPr>
        <w:t xml:space="preserve"> - Визначення </w:t>
      </w:r>
      <w:r w:rsidR="0093658C" w:rsidRPr="00986D4E">
        <w:rPr>
          <w:rStyle w:val="Strong"/>
        </w:rPr>
        <w:t>базової</w:t>
      </w:r>
      <w:r w:rsidR="0093658C" w:rsidRPr="00986D4E">
        <w:rPr>
          <w:lang w:eastAsia="en-US"/>
        </w:rPr>
        <w:t xml:space="preserve"> стратегії розвитку</w:t>
      </w:r>
    </w:p>
    <w:tbl>
      <w:tblPr>
        <w:tblW w:w="0" w:type="auto"/>
        <w:tblCellMar>
          <w:top w:w="15" w:type="dxa"/>
          <w:left w:w="15" w:type="dxa"/>
          <w:bottom w:w="15" w:type="dxa"/>
          <w:right w:w="15" w:type="dxa"/>
        </w:tblCellMar>
        <w:tblLook w:val="04A0" w:firstRow="1" w:lastRow="0" w:firstColumn="1" w:lastColumn="0" w:noHBand="0" w:noVBand="1"/>
      </w:tblPr>
      <w:tblGrid>
        <w:gridCol w:w="508"/>
        <w:gridCol w:w="2878"/>
        <w:gridCol w:w="2415"/>
        <w:gridCol w:w="2450"/>
        <w:gridCol w:w="1935"/>
      </w:tblGrid>
      <w:tr w:rsidR="0093658C" w:rsidRPr="00986D4E" w14:paraId="11CEAAE7" w14:textId="77777777" w:rsidTr="0093658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77CD2FFD"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15B6E48A"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Обрана альтернатива розвитку</w:t>
            </w:r>
          </w:p>
          <w:p w14:paraId="246A3DB4"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проекту</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1ACDE561"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Стратегія охоплення ринку</w:t>
            </w:r>
          </w:p>
          <w:p w14:paraId="67E57C8C" w14:textId="77777777" w:rsidR="0093658C" w:rsidRPr="00986D4E" w:rsidRDefault="0093658C" w:rsidP="008535C5">
            <w:pPr>
              <w:spacing w:line="276"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69E7FD8B"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Ключові конкуренто</w:t>
            </w:r>
            <w:r>
              <w:rPr>
                <w:rFonts w:eastAsia="Times New Roman"/>
                <w:b/>
                <w:bCs/>
                <w:color w:val="000000"/>
                <w:lang w:eastAsia="en-US"/>
              </w:rPr>
              <w:t>-</w:t>
            </w:r>
            <w:r w:rsidRPr="00986D4E">
              <w:rPr>
                <w:rFonts w:eastAsia="Times New Roman"/>
                <w:b/>
                <w:bCs/>
                <w:color w:val="000000"/>
                <w:lang w:eastAsia="en-US"/>
              </w:rPr>
              <w:t>спроможні позиції відповідно до обраної</w:t>
            </w:r>
          </w:p>
          <w:p w14:paraId="03F6B2EA"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альтернативи</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2A3A6053"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Базова стратегія</w:t>
            </w:r>
          </w:p>
          <w:p w14:paraId="1C8E152A"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розвитку</w:t>
            </w:r>
          </w:p>
        </w:tc>
      </w:tr>
      <w:tr w:rsidR="0093658C" w:rsidRPr="00986D4E" w14:paraId="73DBF64E" w14:textId="77777777" w:rsidTr="0093658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407F0DB3"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653D6531" w14:textId="77777777" w:rsidR="0093658C" w:rsidRPr="00986D4E" w:rsidRDefault="0093658C" w:rsidP="008535C5">
            <w:pPr>
              <w:spacing w:line="276" w:lineRule="auto"/>
              <w:ind w:firstLine="0"/>
              <w:rPr>
                <w:rFonts w:eastAsia="Times New Roman"/>
                <w:sz w:val="24"/>
                <w:szCs w:val="24"/>
                <w:lang w:eastAsia="en-US"/>
              </w:rPr>
            </w:pPr>
            <w:r>
              <w:rPr>
                <w:rFonts w:eastAsia="Times New Roman"/>
                <w:color w:val="000000"/>
                <w:lang w:eastAsia="en-US"/>
              </w:rPr>
              <w:t>Наш проект орієнтуєнтується на окремих майнерів та авторів, тому для кожного з цих сегментів потрібно вжити окремі заходи для підвищення привабливості проекту для них</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7F5FE87B" w14:textId="77777777" w:rsidR="0093658C" w:rsidRPr="00986D4E" w:rsidRDefault="0093658C" w:rsidP="008535C5">
            <w:pPr>
              <w:spacing w:line="276" w:lineRule="auto"/>
              <w:ind w:firstLine="0"/>
              <w:rPr>
                <w:rFonts w:eastAsia="Times New Roman"/>
                <w:sz w:val="24"/>
                <w:szCs w:val="24"/>
                <w:lang w:eastAsia="en-US"/>
              </w:rPr>
            </w:pPr>
            <w:r>
              <w:rPr>
                <w:rFonts w:eastAsia="Times New Roman"/>
                <w:color w:val="000000"/>
                <w:lang w:eastAsia="en-US"/>
              </w:rPr>
              <w:t>Дифенеційований маркетинг</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1D66B52A" w14:textId="77777777" w:rsidR="0093658C" w:rsidRPr="00F609C0" w:rsidRDefault="0093658C" w:rsidP="008535C5">
            <w:pPr>
              <w:spacing w:line="276" w:lineRule="auto"/>
              <w:ind w:firstLine="0"/>
              <w:rPr>
                <w:rFonts w:eastAsia="Times New Roman"/>
                <w:color w:val="000000"/>
                <w:lang w:eastAsia="en-US"/>
              </w:rPr>
            </w:pPr>
            <w:r w:rsidRPr="00F609C0">
              <w:rPr>
                <w:rFonts w:eastAsia="Times New Roman"/>
                <w:color w:val="000000"/>
                <w:lang w:eastAsia="en-US"/>
              </w:rPr>
              <w:t>наявність якісної реалізації блокчейну;</w:t>
            </w:r>
          </w:p>
          <w:p w14:paraId="0840D71D" w14:textId="77777777" w:rsidR="0093658C" w:rsidRPr="00F609C0" w:rsidRDefault="0093658C" w:rsidP="008535C5">
            <w:pPr>
              <w:spacing w:line="276" w:lineRule="auto"/>
              <w:ind w:firstLine="0"/>
              <w:rPr>
                <w:rFonts w:eastAsia="Times New Roman"/>
                <w:color w:val="000000"/>
                <w:lang w:eastAsia="en-US"/>
              </w:rPr>
            </w:pPr>
            <w:r w:rsidRPr="00F609C0">
              <w:rPr>
                <w:rFonts w:eastAsia="Times New Roman"/>
                <w:color w:val="000000"/>
                <w:lang w:eastAsia="en-US"/>
              </w:rPr>
              <w:t>постійна адаптація під потреби ринку;</w:t>
            </w:r>
          </w:p>
          <w:p w14:paraId="3A89389F" w14:textId="77777777" w:rsidR="0093658C" w:rsidRPr="00F609C0" w:rsidRDefault="0093658C" w:rsidP="008535C5">
            <w:pPr>
              <w:spacing w:line="276" w:lineRule="auto"/>
              <w:ind w:firstLine="0"/>
              <w:rPr>
                <w:rFonts w:eastAsia="Times New Roman"/>
                <w:color w:val="000000"/>
                <w:lang w:eastAsia="en-US"/>
              </w:rPr>
            </w:pPr>
            <w:r w:rsidRPr="00F609C0">
              <w:rPr>
                <w:rFonts w:eastAsia="Times New Roman"/>
                <w:color w:val="000000"/>
                <w:lang w:eastAsia="en-US"/>
              </w:rPr>
              <w:t>економічна стимуляція активності користувачів;</w:t>
            </w:r>
          </w:p>
          <w:p w14:paraId="3D4DF15F" w14:textId="77777777" w:rsidR="0093658C" w:rsidRPr="00986D4E" w:rsidRDefault="0093658C" w:rsidP="008535C5">
            <w:pPr>
              <w:spacing w:line="276" w:lineRule="auto"/>
              <w:ind w:firstLine="0"/>
              <w:rPr>
                <w:rFonts w:eastAsia="Times New Roman"/>
                <w:sz w:val="24"/>
                <w:szCs w:val="24"/>
                <w:lang w:eastAsia="en-US"/>
              </w:rPr>
            </w:pPr>
            <w:r w:rsidRPr="00F609C0">
              <w:rPr>
                <w:rFonts w:eastAsia="Times New Roman"/>
                <w:color w:val="000000"/>
                <w:lang w:eastAsia="en-US"/>
              </w:rPr>
              <w:t>економічна рентабельність для власників обчислювальних потужностей.</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72319988"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color w:val="000000"/>
                <w:lang w:eastAsia="en-US"/>
              </w:rPr>
              <w:t xml:space="preserve">Стратегія диференціації </w:t>
            </w:r>
          </w:p>
        </w:tc>
      </w:tr>
    </w:tbl>
    <w:p w14:paraId="46DA1A21" w14:textId="77777777" w:rsidR="0039512F" w:rsidRDefault="0039512F" w:rsidP="0093658C">
      <w:pPr>
        <w:rPr>
          <w:lang w:eastAsia="en-US"/>
        </w:rPr>
      </w:pPr>
    </w:p>
    <w:p w14:paraId="7B88B27D" w14:textId="77777777" w:rsidR="008535C5" w:rsidRDefault="008535C5">
      <w:pPr>
        <w:spacing w:line="240" w:lineRule="auto"/>
        <w:ind w:firstLine="0"/>
        <w:jc w:val="left"/>
        <w:rPr>
          <w:lang w:eastAsia="en-US"/>
        </w:rPr>
      </w:pPr>
      <w:r>
        <w:rPr>
          <w:lang w:eastAsia="en-US"/>
        </w:rPr>
        <w:br w:type="page"/>
      </w:r>
    </w:p>
    <w:p w14:paraId="588510EF" w14:textId="28EBDCF7" w:rsidR="0093658C" w:rsidRPr="00986D4E" w:rsidRDefault="0039512F" w:rsidP="0093658C">
      <w:pPr>
        <w:rPr>
          <w:sz w:val="24"/>
          <w:szCs w:val="24"/>
          <w:lang w:eastAsia="en-US"/>
        </w:rPr>
      </w:pPr>
      <w:r>
        <w:rPr>
          <w:lang w:eastAsia="en-US"/>
        </w:rPr>
        <w:lastRenderedPageBreak/>
        <w:t>Таблиця 4.</w:t>
      </w:r>
      <w:r w:rsidRPr="0039512F">
        <w:rPr>
          <w:lang w:val="ru-RU" w:eastAsia="en-US"/>
        </w:rPr>
        <w:t>7</w:t>
      </w:r>
      <w:r>
        <w:rPr>
          <w:lang w:eastAsia="en-US"/>
        </w:rPr>
        <w:t xml:space="preserve"> –</w:t>
      </w:r>
      <w:r w:rsidR="0093658C" w:rsidRPr="00986D4E">
        <w:rPr>
          <w:lang w:eastAsia="en-US"/>
        </w:rPr>
        <w:t xml:space="preserve"> Визначення базової стратегії конкурентної поведінки</w:t>
      </w:r>
    </w:p>
    <w:tbl>
      <w:tblPr>
        <w:tblW w:w="10205" w:type="dxa"/>
        <w:tblCellMar>
          <w:top w:w="15" w:type="dxa"/>
          <w:left w:w="15" w:type="dxa"/>
          <w:bottom w:w="15" w:type="dxa"/>
          <w:right w:w="15" w:type="dxa"/>
        </w:tblCellMar>
        <w:tblLook w:val="04A0" w:firstRow="1" w:lastRow="0" w:firstColumn="1" w:lastColumn="0" w:noHBand="0" w:noVBand="1"/>
      </w:tblPr>
      <w:tblGrid>
        <w:gridCol w:w="508"/>
        <w:gridCol w:w="2827"/>
        <w:gridCol w:w="2370"/>
        <w:gridCol w:w="2963"/>
        <w:gridCol w:w="1537"/>
      </w:tblGrid>
      <w:tr w:rsidR="0093658C" w:rsidRPr="00986D4E" w14:paraId="7A307ABE" w14:textId="77777777" w:rsidTr="0093658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03E791BF"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w:t>
            </w:r>
          </w:p>
        </w:tc>
        <w:tc>
          <w:tcPr>
            <w:tcW w:w="2458"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65CEF598"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Чи є проект «першопроходьцем» на</w:t>
            </w:r>
          </w:p>
          <w:p w14:paraId="4FB0C4AD"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ринку?</w:t>
            </w:r>
          </w:p>
          <w:p w14:paraId="4B75EF5F" w14:textId="77777777" w:rsidR="0093658C" w:rsidRPr="00986D4E" w:rsidRDefault="0093658C" w:rsidP="008535C5">
            <w:pPr>
              <w:spacing w:line="276" w:lineRule="auto"/>
              <w:ind w:firstLine="0"/>
              <w:jc w:val="left"/>
              <w:rPr>
                <w:rFonts w:eastAsia="Times New Roman"/>
                <w:sz w:val="24"/>
                <w:szCs w:val="24"/>
                <w:lang w:eastAsia="en-US"/>
              </w:rPr>
            </w:pPr>
          </w:p>
        </w:tc>
        <w:tc>
          <w:tcPr>
            <w:tcW w:w="237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066CF724"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Чи буде компанія</w:t>
            </w:r>
          </w:p>
          <w:p w14:paraId="1D51DB93"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шукати нових споживачів, або забирати існуючих у</w:t>
            </w:r>
          </w:p>
          <w:p w14:paraId="6861526B"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конкурентів?</w:t>
            </w:r>
          </w:p>
          <w:p w14:paraId="78A3BFAA" w14:textId="77777777" w:rsidR="0093658C" w:rsidRPr="00986D4E" w:rsidRDefault="0093658C" w:rsidP="008535C5">
            <w:pPr>
              <w:spacing w:line="276"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CFCD312"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Чи буде компанія</w:t>
            </w:r>
          </w:p>
          <w:p w14:paraId="4A3A2C2F"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копіювати основні</w:t>
            </w:r>
          </w:p>
          <w:p w14:paraId="34BDEE54"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характеристики</w:t>
            </w:r>
          </w:p>
          <w:p w14:paraId="756CCB87"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товару конкурента, і які?</w:t>
            </w:r>
          </w:p>
          <w:p w14:paraId="69C8F107" w14:textId="77777777" w:rsidR="0093658C" w:rsidRPr="00986D4E" w:rsidRDefault="0093658C" w:rsidP="008535C5">
            <w:pPr>
              <w:spacing w:line="276"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5CD38477"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Стратегія конку-</w:t>
            </w:r>
          </w:p>
          <w:p w14:paraId="398DAACA"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рентної поведінки</w:t>
            </w:r>
          </w:p>
          <w:p w14:paraId="0ADDCDE5" w14:textId="77777777" w:rsidR="0093658C" w:rsidRPr="00986D4E" w:rsidRDefault="0093658C" w:rsidP="008535C5">
            <w:pPr>
              <w:spacing w:line="276" w:lineRule="auto"/>
              <w:ind w:firstLine="0"/>
              <w:jc w:val="left"/>
              <w:rPr>
                <w:rFonts w:eastAsia="Times New Roman"/>
                <w:sz w:val="24"/>
                <w:szCs w:val="24"/>
                <w:lang w:eastAsia="en-US"/>
              </w:rPr>
            </w:pPr>
          </w:p>
        </w:tc>
      </w:tr>
      <w:tr w:rsidR="0093658C" w:rsidRPr="00986D4E" w14:paraId="54F8CF4A" w14:textId="77777777" w:rsidTr="0093658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0E1BFD7"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color w:val="000000"/>
                <w:lang w:eastAsia="en-US"/>
              </w:rPr>
              <w:t>1</w:t>
            </w:r>
          </w:p>
        </w:tc>
        <w:tc>
          <w:tcPr>
            <w:tcW w:w="2458"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5F895579"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color w:val="000000"/>
                <w:lang w:eastAsia="en-US"/>
              </w:rPr>
              <w:t>Ні</w:t>
            </w:r>
          </w:p>
        </w:tc>
        <w:tc>
          <w:tcPr>
            <w:tcW w:w="237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32A0EFE7" w14:textId="77777777" w:rsidR="0093658C" w:rsidRPr="00986D4E" w:rsidRDefault="0093658C" w:rsidP="008535C5">
            <w:pPr>
              <w:spacing w:line="276" w:lineRule="auto"/>
              <w:ind w:firstLine="0"/>
              <w:rPr>
                <w:rFonts w:eastAsia="Times New Roman"/>
                <w:sz w:val="24"/>
                <w:szCs w:val="24"/>
                <w:lang w:eastAsia="en-US"/>
              </w:rPr>
            </w:pPr>
            <w:r>
              <w:rPr>
                <w:lang w:eastAsia="en-US"/>
              </w:rPr>
              <w:t>Компанія буде відслідковувати проекти, що пропонують конкуренти, та відповідним чином оновлювати стан та технологічний рівень нашого, що дасть змогу підвищити популярність проекту та залучити нові сегменти користувачів до використання нього</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63204ECD" w14:textId="77777777" w:rsidR="0093658C" w:rsidRPr="00986D4E" w:rsidRDefault="0093658C" w:rsidP="008535C5">
            <w:pPr>
              <w:spacing w:line="276" w:lineRule="auto"/>
              <w:ind w:firstLine="0"/>
              <w:rPr>
                <w:rFonts w:eastAsia="Times New Roman"/>
                <w:sz w:val="24"/>
                <w:szCs w:val="24"/>
                <w:lang w:eastAsia="en-US"/>
              </w:rPr>
            </w:pPr>
            <w:r>
              <w:rPr>
                <w:rFonts w:eastAsia="Times New Roman"/>
                <w:color w:val="000000"/>
                <w:lang w:eastAsia="en-US"/>
              </w:rPr>
              <w:t>Основні характеристки конкурентів будуть відтворюватися і в нашому проекті, якщо вони дозволять отримати конкурентну перевагу. В першу чергу це стосується методів мотивації активності користувачів</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14:paraId="697BFF2A"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color w:val="000000"/>
                <w:lang w:eastAsia="en-US"/>
              </w:rPr>
              <w:t xml:space="preserve">Стратегія </w:t>
            </w:r>
            <w:r>
              <w:rPr>
                <w:rFonts w:eastAsia="Times New Roman"/>
                <w:color w:val="000000"/>
                <w:lang w:eastAsia="en-US"/>
              </w:rPr>
              <w:t>іновацій</w:t>
            </w:r>
          </w:p>
        </w:tc>
      </w:tr>
    </w:tbl>
    <w:p w14:paraId="605C3B01" w14:textId="77777777" w:rsidR="0039512F" w:rsidRDefault="0039512F" w:rsidP="0093658C">
      <w:pPr>
        <w:keepNext/>
        <w:rPr>
          <w:lang w:eastAsia="en-US"/>
        </w:rPr>
      </w:pPr>
    </w:p>
    <w:p w14:paraId="62423455" w14:textId="77777777" w:rsidR="008535C5" w:rsidRDefault="008535C5">
      <w:pPr>
        <w:spacing w:line="240" w:lineRule="auto"/>
        <w:ind w:firstLine="0"/>
        <w:jc w:val="left"/>
        <w:rPr>
          <w:lang w:eastAsia="en-US"/>
        </w:rPr>
      </w:pPr>
      <w:r>
        <w:rPr>
          <w:lang w:eastAsia="en-US"/>
        </w:rPr>
        <w:br w:type="page"/>
      </w:r>
    </w:p>
    <w:p w14:paraId="68352C56" w14:textId="46345F8B" w:rsidR="0093658C" w:rsidRPr="00986D4E" w:rsidRDefault="0039512F" w:rsidP="0093658C">
      <w:pPr>
        <w:keepNext/>
        <w:rPr>
          <w:sz w:val="24"/>
          <w:szCs w:val="24"/>
          <w:lang w:eastAsia="en-US"/>
        </w:rPr>
      </w:pPr>
      <w:r>
        <w:rPr>
          <w:lang w:eastAsia="en-US"/>
        </w:rPr>
        <w:lastRenderedPageBreak/>
        <w:t>Таблиця 4.</w:t>
      </w:r>
      <w:r>
        <w:rPr>
          <w:lang w:val="en-US" w:eastAsia="en-US"/>
        </w:rPr>
        <w:t>8</w:t>
      </w:r>
      <w:r w:rsidR="0093658C" w:rsidRPr="00986D4E">
        <w:rPr>
          <w:lang w:eastAsia="en-US"/>
        </w:rPr>
        <w:t xml:space="preserve"> - Визначення стратегії позиціонування</w:t>
      </w:r>
    </w:p>
    <w:tbl>
      <w:tblPr>
        <w:tblW w:w="0" w:type="auto"/>
        <w:tblCellMar>
          <w:top w:w="15" w:type="dxa"/>
          <w:left w:w="15" w:type="dxa"/>
          <w:bottom w:w="15" w:type="dxa"/>
          <w:right w:w="15" w:type="dxa"/>
        </w:tblCellMar>
        <w:tblLook w:val="04A0" w:firstRow="1" w:lastRow="0" w:firstColumn="1" w:lastColumn="0" w:noHBand="0" w:noVBand="1"/>
      </w:tblPr>
      <w:tblGrid>
        <w:gridCol w:w="396"/>
        <w:gridCol w:w="2286"/>
        <w:gridCol w:w="1816"/>
        <w:gridCol w:w="3107"/>
        <w:gridCol w:w="2581"/>
      </w:tblGrid>
      <w:tr w:rsidR="0093658C" w:rsidRPr="00986D4E" w14:paraId="2B0322D8" w14:textId="77777777" w:rsidTr="0093658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5AF2D301"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3095BF8E"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Вимоги до</w:t>
            </w:r>
          </w:p>
          <w:p w14:paraId="7BE27D87"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товару цільової аудиторії</w:t>
            </w:r>
          </w:p>
          <w:p w14:paraId="3AF6A72B" w14:textId="77777777" w:rsidR="0093658C" w:rsidRPr="00986D4E" w:rsidRDefault="0093658C" w:rsidP="0093658C">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2377F1AB"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Базова</w:t>
            </w:r>
          </w:p>
          <w:p w14:paraId="4B7EE6D1"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стратегія</w:t>
            </w:r>
          </w:p>
          <w:p w14:paraId="5E69B485"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розвитку</w:t>
            </w:r>
          </w:p>
          <w:p w14:paraId="183F2EEE" w14:textId="77777777" w:rsidR="0093658C" w:rsidRPr="00986D4E" w:rsidRDefault="0093658C" w:rsidP="0093658C">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4AF8276B"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Ключові конкурентоспроможні позиції</w:t>
            </w:r>
          </w:p>
          <w:p w14:paraId="2D0D0E3C"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власного стартап-</w:t>
            </w:r>
          </w:p>
          <w:p w14:paraId="68E7EFE2"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проекту</w:t>
            </w:r>
          </w:p>
          <w:p w14:paraId="24EA9402" w14:textId="77777777" w:rsidR="0093658C" w:rsidRPr="00986D4E" w:rsidRDefault="0093658C" w:rsidP="0093658C">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563CE193"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Вибір асоціацій, які мають сформувати комплексну позицію</w:t>
            </w:r>
          </w:p>
          <w:p w14:paraId="78A69DDD"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власного проекту (три ключових)</w:t>
            </w:r>
          </w:p>
        </w:tc>
      </w:tr>
      <w:tr w:rsidR="0093658C" w:rsidRPr="00986D4E" w14:paraId="4EA62778" w14:textId="77777777" w:rsidTr="0093658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325C802D"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21AE11AC" w14:textId="77777777" w:rsidR="0093658C" w:rsidRDefault="0093658C" w:rsidP="0093658C">
            <w:pPr>
              <w:spacing w:line="276" w:lineRule="auto"/>
              <w:ind w:firstLine="0"/>
              <w:rPr>
                <w:rFonts w:eastAsia="Calibri"/>
              </w:rPr>
            </w:pPr>
            <w:r>
              <w:rPr>
                <w:rFonts w:eastAsia="Calibri"/>
              </w:rPr>
              <w:t>Якісна платформа для розповсюдження цікавих ідей та робіт</w:t>
            </w:r>
          </w:p>
          <w:p w14:paraId="2DE8A65D" w14:textId="77777777" w:rsidR="0093658C" w:rsidRPr="00986D4E" w:rsidRDefault="0093658C" w:rsidP="0093658C">
            <w:pPr>
              <w:spacing w:line="276" w:lineRule="auto"/>
              <w:ind w:firstLine="0"/>
              <w:rPr>
                <w:rFonts w:eastAsia="Calibri"/>
              </w:rPr>
            </w:pPr>
            <w:r>
              <w:rPr>
                <w:rFonts w:eastAsia="Calibri"/>
              </w:rPr>
              <w:t>Економічно рентабельний майнинг</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5142FE13"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color w:val="000000"/>
                <w:lang w:eastAsia="en-US"/>
              </w:rPr>
              <w:t>Стратегія диференціації</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1219F2E6" w14:textId="77777777" w:rsidR="0093658C" w:rsidRPr="00D85B0C" w:rsidRDefault="0093658C" w:rsidP="0093658C">
            <w:pPr>
              <w:ind w:left="24" w:firstLine="0"/>
              <w:rPr>
                <w:rFonts w:eastAsia="Calibri"/>
              </w:rPr>
            </w:pPr>
            <w:r w:rsidRPr="00D85B0C">
              <w:rPr>
                <w:rFonts w:eastAsia="Calibri"/>
              </w:rPr>
              <w:t>наявність якісної реалізації блокчейну;</w:t>
            </w:r>
          </w:p>
          <w:p w14:paraId="08882CC9" w14:textId="77777777" w:rsidR="0093658C" w:rsidRPr="00D85B0C" w:rsidRDefault="0093658C" w:rsidP="0093658C">
            <w:pPr>
              <w:ind w:left="24" w:firstLine="0"/>
              <w:rPr>
                <w:rFonts w:eastAsia="Calibri"/>
              </w:rPr>
            </w:pPr>
            <w:r w:rsidRPr="00D85B0C">
              <w:rPr>
                <w:rFonts w:eastAsia="Calibri"/>
              </w:rPr>
              <w:t>постійна адаптація під потреби ринку;</w:t>
            </w:r>
          </w:p>
          <w:p w14:paraId="6B2ADC94" w14:textId="77777777" w:rsidR="0093658C" w:rsidRPr="00D85B0C" w:rsidRDefault="0093658C" w:rsidP="0093658C">
            <w:pPr>
              <w:ind w:left="24" w:firstLine="0"/>
              <w:rPr>
                <w:rFonts w:eastAsia="Calibri"/>
              </w:rPr>
            </w:pPr>
            <w:r w:rsidRPr="00D85B0C">
              <w:rPr>
                <w:rFonts w:eastAsia="Calibri"/>
              </w:rPr>
              <w:t>економічна стимуляція активності користувачів;</w:t>
            </w:r>
          </w:p>
          <w:p w14:paraId="665D177E" w14:textId="77777777" w:rsidR="0093658C" w:rsidRPr="007A5338" w:rsidRDefault="0093658C" w:rsidP="0093658C">
            <w:pPr>
              <w:ind w:left="24" w:firstLine="0"/>
              <w:rPr>
                <w:rFonts w:eastAsia="Calibri"/>
              </w:rPr>
            </w:pPr>
            <w:r w:rsidRPr="00D85B0C">
              <w:rPr>
                <w:rFonts w:eastAsia="Calibri"/>
              </w:rPr>
              <w:t>економічна рентабельність для власників обчислювальних потужностей.</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1C5B3530" w14:textId="77777777" w:rsidR="0093658C" w:rsidRDefault="0093658C" w:rsidP="0093658C">
            <w:pPr>
              <w:spacing w:line="240" w:lineRule="auto"/>
              <w:ind w:left="360" w:firstLine="0"/>
              <w:textAlignment w:val="baseline"/>
              <w:rPr>
                <w:rFonts w:eastAsia="Times New Roman"/>
                <w:color w:val="000000"/>
                <w:lang w:eastAsia="en-US"/>
              </w:rPr>
            </w:pPr>
            <w:r>
              <w:rPr>
                <w:rFonts w:eastAsia="Times New Roman"/>
                <w:color w:val="000000"/>
                <w:lang w:eastAsia="en-US"/>
              </w:rPr>
              <w:t>Вигідний майнинг</w:t>
            </w:r>
          </w:p>
          <w:p w14:paraId="721421F0" w14:textId="77777777" w:rsidR="0093658C" w:rsidRDefault="0093658C" w:rsidP="0093658C">
            <w:pPr>
              <w:spacing w:line="240" w:lineRule="auto"/>
              <w:ind w:left="360" w:firstLine="0"/>
              <w:textAlignment w:val="baseline"/>
              <w:rPr>
                <w:rFonts w:eastAsia="Times New Roman"/>
                <w:color w:val="000000"/>
                <w:lang w:eastAsia="en-US"/>
              </w:rPr>
            </w:pPr>
            <w:r>
              <w:rPr>
                <w:rFonts w:eastAsia="Times New Roman"/>
                <w:color w:val="000000"/>
                <w:lang w:eastAsia="en-US"/>
              </w:rPr>
              <w:t>Стимулювання активності користувачів</w:t>
            </w:r>
          </w:p>
          <w:p w14:paraId="0966FA8A" w14:textId="77777777" w:rsidR="0093658C" w:rsidRPr="00986D4E" w:rsidRDefault="0093658C" w:rsidP="0093658C">
            <w:pPr>
              <w:spacing w:line="240" w:lineRule="auto"/>
              <w:ind w:left="360" w:firstLine="0"/>
              <w:textAlignment w:val="baseline"/>
              <w:rPr>
                <w:rFonts w:eastAsia="Times New Roman"/>
                <w:color w:val="000000"/>
                <w:lang w:eastAsia="en-US"/>
              </w:rPr>
            </w:pPr>
            <w:r>
              <w:rPr>
                <w:rFonts w:eastAsia="Times New Roman"/>
                <w:color w:val="000000"/>
                <w:lang w:eastAsia="en-US"/>
              </w:rPr>
              <w:t>Якісний та цікавий контент</w:t>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p>
        </w:tc>
      </w:tr>
    </w:tbl>
    <w:p w14:paraId="0F423C13" w14:textId="020AC864" w:rsidR="0093658C" w:rsidRPr="00986D4E" w:rsidRDefault="0093658C" w:rsidP="008535C5">
      <w:pPr>
        <w:pStyle w:val="Heading2"/>
        <w:ind w:left="1287" w:hanging="578"/>
      </w:pPr>
      <w:bookmarkStart w:id="57" w:name="_Toc532102334"/>
      <w:r w:rsidRPr="00986D4E">
        <w:t xml:space="preserve"> </w:t>
      </w:r>
      <w:bookmarkStart w:id="58" w:name="_Toc8943749"/>
      <w:r w:rsidRPr="00986D4E">
        <w:t>Розроблення маркетингової програми стартап-проекту</w:t>
      </w:r>
      <w:bookmarkEnd w:id="57"/>
      <w:bookmarkEnd w:id="58"/>
    </w:p>
    <w:p w14:paraId="7B075CCC" w14:textId="4E351DD7" w:rsidR="0093658C" w:rsidRPr="00986D4E" w:rsidRDefault="0093658C" w:rsidP="0093658C">
      <w:pPr>
        <w:rPr>
          <w:lang w:eastAsia="en-US"/>
        </w:rPr>
      </w:pPr>
      <w:r>
        <w:rPr>
          <w:lang w:eastAsia="en-US"/>
        </w:rPr>
        <w:t>Проаналізуємо потреби потенційних груп користувачів. Результати аналізу наведені в таблиці 4</w:t>
      </w:r>
      <w:r w:rsidR="0039512F">
        <w:rPr>
          <w:lang w:eastAsia="en-US"/>
        </w:rPr>
        <w:t>.9</w:t>
      </w:r>
      <w:r>
        <w:rPr>
          <w:lang w:eastAsia="en-US"/>
        </w:rPr>
        <w:t>.</w:t>
      </w:r>
    </w:p>
    <w:p w14:paraId="7FD3EE9D" w14:textId="77777777" w:rsidR="008535C5" w:rsidRDefault="008535C5">
      <w:pPr>
        <w:spacing w:line="240" w:lineRule="auto"/>
        <w:ind w:firstLine="0"/>
        <w:jc w:val="left"/>
        <w:rPr>
          <w:lang w:eastAsia="en-US"/>
        </w:rPr>
      </w:pPr>
      <w:r>
        <w:rPr>
          <w:lang w:eastAsia="en-US"/>
        </w:rPr>
        <w:br w:type="page"/>
      </w:r>
    </w:p>
    <w:p w14:paraId="647FEB47" w14:textId="771871D5" w:rsidR="0093658C" w:rsidRPr="00986D4E" w:rsidRDefault="0039512F" w:rsidP="0093658C">
      <w:pPr>
        <w:rPr>
          <w:sz w:val="24"/>
          <w:szCs w:val="24"/>
          <w:lang w:eastAsia="en-US"/>
        </w:rPr>
      </w:pPr>
      <w:r>
        <w:rPr>
          <w:lang w:eastAsia="en-US"/>
        </w:rPr>
        <w:lastRenderedPageBreak/>
        <w:t>Таблиця 4.</w:t>
      </w:r>
      <w:r w:rsidRPr="0039512F">
        <w:rPr>
          <w:lang w:val="ru-RU" w:eastAsia="en-US"/>
        </w:rPr>
        <w:t>9</w:t>
      </w:r>
      <w:r w:rsidR="0093658C" w:rsidRPr="00986D4E">
        <w:rPr>
          <w:lang w:eastAsia="en-US"/>
        </w:rPr>
        <w:t xml:space="preserve"> - Визначення ключових переваг концепції потенційного товару</w:t>
      </w:r>
    </w:p>
    <w:tbl>
      <w:tblPr>
        <w:tblW w:w="0" w:type="auto"/>
        <w:tblCellMar>
          <w:top w:w="15" w:type="dxa"/>
          <w:left w:w="15" w:type="dxa"/>
          <w:bottom w:w="15" w:type="dxa"/>
          <w:right w:w="15" w:type="dxa"/>
        </w:tblCellMar>
        <w:tblLook w:val="04A0" w:firstRow="1" w:lastRow="0" w:firstColumn="1" w:lastColumn="0" w:noHBand="0" w:noVBand="1"/>
      </w:tblPr>
      <w:tblGrid>
        <w:gridCol w:w="482"/>
        <w:gridCol w:w="2714"/>
        <w:gridCol w:w="3449"/>
        <w:gridCol w:w="3541"/>
      </w:tblGrid>
      <w:tr w:rsidR="0093658C" w:rsidRPr="00986D4E" w14:paraId="045379BD" w14:textId="77777777" w:rsidTr="0093658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71F5A9"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EA1955"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Потреба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DA898D"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Вигода, яку пропонує товар</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DBBE7E"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Ключові переваги перед конкурентами (існуючі</w:t>
            </w:r>
          </w:p>
          <w:p w14:paraId="42279A33"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b/>
                <w:bCs/>
                <w:color w:val="000000"/>
                <w:lang w:eastAsia="en-US"/>
              </w:rPr>
              <w:t>або такі, що потрібно створити)</w:t>
            </w:r>
          </w:p>
        </w:tc>
      </w:tr>
      <w:tr w:rsidR="0093658C" w:rsidRPr="00986D4E" w14:paraId="3CF2AF55" w14:textId="77777777" w:rsidTr="0093658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71E7A8"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D0E103" w14:textId="77777777" w:rsidR="0093658C" w:rsidRPr="00986D4E" w:rsidRDefault="0093658C" w:rsidP="008535C5">
            <w:pPr>
              <w:spacing w:line="276" w:lineRule="auto"/>
              <w:ind w:firstLine="0"/>
              <w:rPr>
                <w:rFonts w:eastAsia="Calibri"/>
              </w:rPr>
            </w:pPr>
            <w:r w:rsidRPr="00986D4E">
              <w:rPr>
                <w:rFonts w:eastAsia="Calibri"/>
              </w:rPr>
              <w:t xml:space="preserve">Потреба у </w:t>
            </w:r>
            <w:r>
              <w:rPr>
                <w:rFonts w:eastAsia="Calibri"/>
              </w:rPr>
              <w:t>економічній вигоді від надання обчислювальних ресурсів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5506C8" w14:textId="77777777" w:rsidR="0093658C" w:rsidRPr="00986D4E" w:rsidRDefault="0093658C" w:rsidP="008535C5">
            <w:pPr>
              <w:spacing w:line="276" w:lineRule="auto"/>
              <w:ind w:firstLine="0"/>
              <w:rPr>
                <w:rFonts w:eastAsia="Times New Roman"/>
                <w:sz w:val="24"/>
                <w:szCs w:val="24"/>
                <w:lang w:eastAsia="en-US"/>
              </w:rPr>
            </w:pPr>
            <w:r>
              <w:rPr>
                <w:rFonts w:eastAsia="Times New Roman"/>
                <w:color w:val="000000"/>
                <w:lang w:eastAsia="en-US"/>
              </w:rPr>
              <w:t>Економічно вигідний майнинг, що дозволить власникам обчислювальним ресурсів отримувати прибудок</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F20692" w14:textId="77777777" w:rsidR="0093658C" w:rsidRPr="00A6710A" w:rsidRDefault="0093658C" w:rsidP="008535C5">
            <w:pPr>
              <w:spacing w:line="276" w:lineRule="auto"/>
              <w:ind w:firstLine="0"/>
              <w:rPr>
                <w:rFonts w:eastAsia="Times New Roman"/>
                <w:sz w:val="24"/>
                <w:szCs w:val="24"/>
                <w:lang w:val="ru-RU" w:eastAsia="en-US"/>
              </w:rPr>
            </w:pPr>
            <w:r>
              <w:rPr>
                <w:rFonts w:eastAsia="Times New Roman"/>
                <w:color w:val="000000"/>
                <w:lang w:eastAsia="en-US"/>
              </w:rPr>
              <w:t>Майнери отримуватимуть більшу винагороду, особливо на початкових етапах, у порівнянні з іншими децентралізованими проектами</w:t>
            </w:r>
          </w:p>
        </w:tc>
      </w:tr>
      <w:tr w:rsidR="0093658C" w:rsidRPr="00986D4E" w14:paraId="58EC3F68" w14:textId="77777777" w:rsidTr="0093658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3D34BC" w14:textId="77777777" w:rsidR="0093658C" w:rsidRPr="00986D4E" w:rsidRDefault="0093658C" w:rsidP="008535C5">
            <w:pPr>
              <w:spacing w:line="276" w:lineRule="auto"/>
              <w:ind w:firstLine="0"/>
              <w:rPr>
                <w:rFonts w:eastAsia="Times New Roman"/>
                <w:sz w:val="24"/>
                <w:szCs w:val="24"/>
                <w:lang w:eastAsia="en-US"/>
              </w:rPr>
            </w:pPr>
            <w:r w:rsidRPr="00986D4E">
              <w:rPr>
                <w:rFonts w:eastAsia="Times New Roman"/>
                <w:color w:val="000000"/>
                <w:lang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1CED82"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 xml:space="preserve">Потреба у </w:t>
            </w:r>
            <w:r>
              <w:rPr>
                <w:rFonts w:eastAsia="Calibri"/>
              </w:rPr>
              <w:t>платформі для розповсюдження та споживання цікавого контенту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D06C91" w14:textId="77777777" w:rsidR="0093658C" w:rsidRPr="00986D4E" w:rsidRDefault="0093658C" w:rsidP="008535C5">
            <w:pPr>
              <w:spacing w:line="276" w:lineRule="auto"/>
              <w:ind w:firstLine="0"/>
              <w:rPr>
                <w:rFonts w:ascii="Map Symbols" w:eastAsia="Calibri" w:hAnsi="Map Symbols" w:cs="Map Symbols"/>
                <w:sz w:val="20"/>
                <w:szCs w:val="20"/>
              </w:rPr>
            </w:pPr>
            <w:r>
              <w:rPr>
                <w:rFonts w:eastAsia="Calibri"/>
              </w:rPr>
              <w:t>Проект дозволить творчим людям та науковцям швидко доносити свої ідеї та роботи до інших, а користувачі матимуть швидкий та зручний доступ до цього контенту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E1D670" w14:textId="77777777" w:rsidR="0093658C" w:rsidRPr="00986D4E" w:rsidRDefault="0093658C" w:rsidP="008535C5">
            <w:pPr>
              <w:spacing w:line="276" w:lineRule="auto"/>
              <w:ind w:firstLine="0"/>
              <w:rPr>
                <w:rFonts w:ascii="Map Symbols" w:eastAsia="Calibri" w:hAnsi="Map Symbols" w:cs="Map Symbols"/>
                <w:sz w:val="20"/>
                <w:szCs w:val="20"/>
              </w:rPr>
            </w:pPr>
            <w:r w:rsidRPr="00986D4E">
              <w:rPr>
                <w:rFonts w:eastAsia="Calibri"/>
              </w:rPr>
              <w:t xml:space="preserve">Можливість </w:t>
            </w:r>
            <w:r>
              <w:rPr>
                <w:rFonts w:eastAsia="Calibri"/>
              </w:rPr>
              <w:t>розміщувати контент будь-якого типу</w:t>
            </w:r>
          </w:p>
        </w:tc>
      </w:tr>
    </w:tbl>
    <w:p w14:paraId="7A4965E0" w14:textId="77777777" w:rsidR="0093658C" w:rsidRPr="00986D4E" w:rsidRDefault="0093658C" w:rsidP="0093658C">
      <w:pPr>
        <w:spacing w:line="240" w:lineRule="auto"/>
        <w:ind w:firstLine="0"/>
        <w:jc w:val="left"/>
        <w:rPr>
          <w:rFonts w:eastAsia="Times New Roman"/>
          <w:sz w:val="24"/>
          <w:szCs w:val="24"/>
          <w:lang w:eastAsia="en-US"/>
        </w:rPr>
      </w:pPr>
    </w:p>
    <w:p w14:paraId="6FB71CB0" w14:textId="50A8F073" w:rsidR="0093658C" w:rsidRDefault="0093658C" w:rsidP="008535C5">
      <w:pPr>
        <w:rPr>
          <w:lang w:eastAsia="en-US"/>
        </w:rPr>
      </w:pPr>
      <w:r>
        <w:rPr>
          <w:lang w:eastAsia="en-US"/>
        </w:rPr>
        <w:t>Наприкінці проведемо аналіз концепції маркентингових комунікацій. Р</w:t>
      </w:r>
      <w:r w:rsidR="0039512F">
        <w:rPr>
          <w:lang w:eastAsia="en-US"/>
        </w:rPr>
        <w:t>езультати зведені у таблицю 4.10</w:t>
      </w:r>
      <w:r>
        <w:rPr>
          <w:lang w:eastAsia="en-US"/>
        </w:rPr>
        <w:t>.</w:t>
      </w:r>
    </w:p>
    <w:p w14:paraId="6F11362E" w14:textId="77777777" w:rsidR="008535C5" w:rsidRDefault="008535C5">
      <w:pPr>
        <w:spacing w:line="240" w:lineRule="auto"/>
        <w:ind w:firstLine="0"/>
        <w:jc w:val="left"/>
        <w:rPr>
          <w:lang w:eastAsia="en-US"/>
        </w:rPr>
      </w:pPr>
      <w:r>
        <w:rPr>
          <w:lang w:eastAsia="en-US"/>
        </w:rPr>
        <w:br w:type="page"/>
      </w:r>
    </w:p>
    <w:p w14:paraId="5ED474C3" w14:textId="304F58DF" w:rsidR="0093658C" w:rsidRPr="00986D4E" w:rsidRDefault="0093658C" w:rsidP="0093658C">
      <w:pPr>
        <w:rPr>
          <w:sz w:val="24"/>
          <w:szCs w:val="24"/>
          <w:lang w:eastAsia="en-US"/>
        </w:rPr>
      </w:pPr>
      <w:r w:rsidRPr="00986D4E">
        <w:rPr>
          <w:lang w:eastAsia="en-US"/>
        </w:rPr>
        <w:lastRenderedPageBreak/>
        <w:t>Таблиця 4.</w:t>
      </w:r>
      <w:r w:rsidR="0039512F">
        <w:rPr>
          <w:lang w:eastAsia="en-US"/>
        </w:rPr>
        <w:t>10</w:t>
      </w:r>
      <w:r w:rsidRPr="00986D4E">
        <w:rPr>
          <w:lang w:eastAsia="en-US"/>
        </w:rPr>
        <w:t xml:space="preserve"> - Концепція маркетингових комунікацій</w:t>
      </w:r>
    </w:p>
    <w:tbl>
      <w:tblPr>
        <w:tblW w:w="10186" w:type="dxa"/>
        <w:tblCellMar>
          <w:top w:w="15" w:type="dxa"/>
          <w:left w:w="15" w:type="dxa"/>
          <w:bottom w:w="15" w:type="dxa"/>
          <w:right w:w="15" w:type="dxa"/>
        </w:tblCellMar>
        <w:tblLook w:val="04A0" w:firstRow="1" w:lastRow="0" w:firstColumn="1" w:lastColumn="0" w:noHBand="0" w:noVBand="1"/>
      </w:tblPr>
      <w:tblGrid>
        <w:gridCol w:w="460"/>
        <w:gridCol w:w="2051"/>
        <w:gridCol w:w="1462"/>
        <w:gridCol w:w="2074"/>
        <w:gridCol w:w="1820"/>
        <w:gridCol w:w="2319"/>
      </w:tblGrid>
      <w:tr w:rsidR="0093658C" w:rsidRPr="00986D4E" w14:paraId="5B6B6BBB" w14:textId="77777777" w:rsidTr="0093658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903B2D"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3AFB20"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Специфіка поведінки цільових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C0C2EE"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Канали комуніка</w:t>
            </w:r>
            <w:r>
              <w:rPr>
                <w:rFonts w:eastAsia="Times New Roman"/>
                <w:b/>
                <w:bCs/>
                <w:color w:val="000000"/>
                <w:lang w:eastAsia="en-US"/>
              </w:rPr>
              <w:t>-</w:t>
            </w:r>
            <w:r w:rsidRPr="00986D4E">
              <w:rPr>
                <w:rFonts w:eastAsia="Times New Roman"/>
                <w:b/>
                <w:bCs/>
                <w:color w:val="000000"/>
                <w:lang w:eastAsia="en-US"/>
              </w:rPr>
              <w:t>цій, якими</w:t>
            </w:r>
          </w:p>
          <w:p w14:paraId="76030929"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Користую</w:t>
            </w:r>
            <w:r>
              <w:rPr>
                <w:rFonts w:eastAsia="Times New Roman"/>
                <w:b/>
                <w:bCs/>
                <w:color w:val="000000"/>
                <w:lang w:eastAsia="en-US"/>
              </w:rPr>
              <w:t>-</w:t>
            </w:r>
            <w:r w:rsidRPr="00986D4E">
              <w:rPr>
                <w:rFonts w:eastAsia="Times New Roman"/>
                <w:b/>
                <w:bCs/>
                <w:color w:val="000000"/>
                <w:lang w:eastAsia="en-US"/>
              </w:rPr>
              <w:t>ться</w:t>
            </w:r>
          </w:p>
          <w:p w14:paraId="6D836EE4"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цільові клієнти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420A8D"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Ключові позиції, обрані для</w:t>
            </w:r>
            <w:r>
              <w:rPr>
                <w:rFonts w:eastAsia="Times New Roman"/>
                <w:b/>
                <w:bCs/>
                <w:color w:val="000000"/>
                <w:lang w:eastAsia="en-US"/>
              </w:rPr>
              <w:t xml:space="preserve"> п</w:t>
            </w:r>
            <w:r w:rsidRPr="00986D4E">
              <w:rPr>
                <w:rFonts w:eastAsia="Times New Roman"/>
                <w:b/>
                <w:bCs/>
                <w:color w:val="000000"/>
                <w:lang w:eastAsia="en-US"/>
              </w:rPr>
              <w:t>озиціону</w:t>
            </w:r>
            <w:r>
              <w:rPr>
                <w:rFonts w:eastAsia="Times New Roman"/>
                <w:b/>
                <w:bCs/>
                <w:color w:val="000000"/>
                <w:lang w:eastAsia="en-US"/>
              </w:rPr>
              <w:t>-</w:t>
            </w:r>
            <w:r w:rsidRPr="00986D4E">
              <w:rPr>
                <w:rFonts w:eastAsia="Times New Roman"/>
                <w:b/>
                <w:bCs/>
                <w:color w:val="000000"/>
                <w:lang w:eastAsia="en-US"/>
              </w:rPr>
              <w:t>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9BA874"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Завдання рекламного повідомлення</w:t>
            </w:r>
          </w:p>
        </w:tc>
        <w:tc>
          <w:tcPr>
            <w:tcW w:w="23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9A2CD5" w14:textId="77777777" w:rsidR="0093658C" w:rsidRPr="00986D4E" w:rsidRDefault="0093658C" w:rsidP="0093658C">
            <w:pPr>
              <w:spacing w:line="240" w:lineRule="auto"/>
              <w:ind w:firstLine="0"/>
              <w:rPr>
                <w:rFonts w:eastAsia="Times New Roman"/>
                <w:sz w:val="24"/>
                <w:szCs w:val="24"/>
                <w:lang w:eastAsia="en-US"/>
              </w:rPr>
            </w:pPr>
            <w:r w:rsidRPr="00986D4E">
              <w:rPr>
                <w:rFonts w:eastAsia="Times New Roman"/>
                <w:b/>
                <w:bCs/>
                <w:color w:val="000000"/>
                <w:lang w:eastAsia="en-US"/>
              </w:rPr>
              <w:t>Концепція рекламного звернення</w:t>
            </w:r>
          </w:p>
          <w:p w14:paraId="29B68DD2" w14:textId="77777777" w:rsidR="0093658C" w:rsidRPr="00986D4E" w:rsidRDefault="0093658C" w:rsidP="0093658C">
            <w:pPr>
              <w:spacing w:line="240" w:lineRule="auto"/>
              <w:ind w:firstLine="0"/>
              <w:jc w:val="left"/>
              <w:rPr>
                <w:rFonts w:eastAsia="Times New Roman"/>
                <w:sz w:val="24"/>
                <w:szCs w:val="24"/>
                <w:lang w:eastAsia="en-US"/>
              </w:rPr>
            </w:pPr>
          </w:p>
        </w:tc>
      </w:tr>
      <w:tr w:rsidR="0093658C" w:rsidRPr="00986D4E" w14:paraId="3DDDC39A" w14:textId="77777777" w:rsidTr="0093658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10D8D9" w14:textId="77777777" w:rsidR="0093658C" w:rsidRPr="00986D4E" w:rsidRDefault="0093658C" w:rsidP="0093658C">
            <w:pPr>
              <w:spacing w:line="240" w:lineRule="auto"/>
              <w:ind w:firstLine="0"/>
              <w:rPr>
                <w:rFonts w:eastAsia="Times New Roman"/>
                <w:sz w:val="24"/>
                <w:szCs w:val="24"/>
                <w:lang w:eastAsia="en-US"/>
              </w:rPr>
            </w:pPr>
            <w:bookmarkStart w:id="59" w:name="_Hlk532097046"/>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5BD698" w14:textId="77777777" w:rsidR="0093658C" w:rsidRDefault="0093658C" w:rsidP="0093658C">
            <w:pPr>
              <w:spacing w:line="240" w:lineRule="auto"/>
              <w:ind w:firstLine="0"/>
              <w:rPr>
                <w:rFonts w:eastAsia="Times New Roman"/>
                <w:color w:val="000000"/>
                <w:lang w:eastAsia="en-US"/>
              </w:rPr>
            </w:pPr>
            <w:r>
              <w:rPr>
                <w:rFonts w:eastAsia="Times New Roman"/>
                <w:color w:val="000000"/>
                <w:lang w:eastAsia="en-US"/>
              </w:rPr>
              <w:t>Надання обчислювальних ресурсів та отримання винагороди</w:t>
            </w:r>
          </w:p>
          <w:p w14:paraId="76447648" w14:textId="77777777" w:rsidR="0093658C" w:rsidRPr="00986D4E" w:rsidRDefault="0093658C" w:rsidP="0093658C">
            <w:pPr>
              <w:spacing w:line="240" w:lineRule="auto"/>
              <w:ind w:firstLine="0"/>
              <w:rPr>
                <w:rFonts w:eastAsia="Times New Roman"/>
                <w:sz w:val="24"/>
                <w:szCs w:val="24"/>
                <w:lang w:eastAsia="en-US"/>
              </w:rPr>
            </w:pPr>
            <w:r>
              <w:rPr>
                <w:rFonts w:eastAsia="Times New Roman"/>
                <w:color w:val="000000"/>
                <w:lang w:eastAsia="en-US"/>
              </w:rPr>
              <w:t>Використання мережі та отримання нагороди за активність</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7AAC1B" w14:textId="77777777" w:rsidR="0093658C" w:rsidRPr="00986D4E" w:rsidRDefault="0093658C" w:rsidP="0093658C">
            <w:pPr>
              <w:spacing w:line="240" w:lineRule="auto"/>
              <w:ind w:firstLine="0"/>
              <w:rPr>
                <w:rFonts w:eastAsia="Times New Roman"/>
                <w:sz w:val="24"/>
                <w:szCs w:val="24"/>
                <w:lang w:eastAsia="en-US"/>
              </w:rPr>
            </w:pPr>
            <w:r>
              <w:rPr>
                <w:rFonts w:eastAsia="Times New Roman"/>
                <w:color w:val="000000"/>
                <w:lang w:eastAsia="en-US"/>
              </w:rPr>
              <w:t>Рецензії про проект, соціальні мережі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295CB3" w14:textId="77777777" w:rsidR="0093658C" w:rsidRDefault="0093658C" w:rsidP="0093658C">
            <w:pPr>
              <w:spacing w:line="276" w:lineRule="auto"/>
              <w:ind w:firstLine="0"/>
              <w:rPr>
                <w:rFonts w:eastAsia="Calibri"/>
              </w:rPr>
            </w:pPr>
            <w:r>
              <w:rPr>
                <w:rFonts w:eastAsia="Calibri"/>
              </w:rPr>
              <w:t>Якісна платформа для розповсюдження цікавих ідей та робіт</w:t>
            </w:r>
          </w:p>
          <w:p w14:paraId="09D63784" w14:textId="77777777" w:rsidR="0093658C" w:rsidRPr="00986D4E" w:rsidRDefault="0093658C" w:rsidP="0093658C">
            <w:pPr>
              <w:spacing w:line="240" w:lineRule="auto"/>
              <w:ind w:firstLine="0"/>
              <w:rPr>
                <w:rFonts w:eastAsia="Times New Roman"/>
                <w:sz w:val="24"/>
                <w:szCs w:val="24"/>
                <w:lang w:eastAsia="en-US"/>
              </w:rPr>
            </w:pPr>
            <w:r>
              <w:rPr>
                <w:rFonts w:eastAsia="Calibri"/>
              </w:rPr>
              <w:t>Економічно рентабельний майнинг</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1C796C" w14:textId="77777777" w:rsidR="0093658C" w:rsidRPr="00986D4E" w:rsidRDefault="0093658C" w:rsidP="0093658C">
            <w:pPr>
              <w:spacing w:line="240" w:lineRule="auto"/>
              <w:ind w:firstLine="0"/>
              <w:rPr>
                <w:rFonts w:eastAsia="Times New Roman"/>
                <w:sz w:val="24"/>
                <w:szCs w:val="24"/>
                <w:lang w:eastAsia="en-US"/>
              </w:rPr>
            </w:pPr>
            <w:r>
              <w:rPr>
                <w:rFonts w:eastAsia="Times New Roman"/>
                <w:color w:val="000000"/>
                <w:lang w:eastAsia="en-US"/>
              </w:rPr>
              <w:t>Підвищити рівень популярності системи</w:t>
            </w:r>
            <w:r w:rsidRPr="00986D4E">
              <w:rPr>
                <w:rFonts w:eastAsia="Times New Roman"/>
                <w:color w:val="000000"/>
                <w:lang w:eastAsia="en-US"/>
              </w:rPr>
              <w:t xml:space="preserve"> </w:t>
            </w:r>
          </w:p>
        </w:tc>
        <w:tc>
          <w:tcPr>
            <w:tcW w:w="23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6B2676" w14:textId="77777777" w:rsidR="0093658C" w:rsidRDefault="0093658C" w:rsidP="0093658C">
            <w:pPr>
              <w:spacing w:line="240" w:lineRule="auto"/>
              <w:ind w:firstLine="0"/>
              <w:rPr>
                <w:rFonts w:eastAsia="Times New Roman"/>
                <w:color w:val="000000"/>
                <w:lang w:eastAsia="en-US"/>
              </w:rPr>
            </w:pPr>
            <w:r>
              <w:rPr>
                <w:rFonts w:eastAsia="Times New Roman"/>
                <w:color w:val="000000"/>
                <w:lang w:eastAsia="en-US"/>
              </w:rPr>
              <w:t>Користуйтесь децентралізованою соціальною мережею для підвищення рівня безпеки ваших даних та отримання пасивного доходу</w:t>
            </w:r>
          </w:p>
          <w:p w14:paraId="76AF4B04" w14:textId="77777777" w:rsidR="0093658C" w:rsidRPr="00834F8E" w:rsidRDefault="0093658C" w:rsidP="0093658C">
            <w:pPr>
              <w:spacing w:line="240" w:lineRule="auto"/>
              <w:ind w:firstLine="0"/>
              <w:rPr>
                <w:rFonts w:eastAsia="Times New Roman"/>
                <w:color w:val="000000"/>
                <w:lang w:eastAsia="en-US"/>
              </w:rPr>
            </w:pPr>
            <w:r>
              <w:rPr>
                <w:rFonts w:eastAsia="Times New Roman"/>
                <w:color w:val="000000"/>
                <w:lang w:eastAsia="en-US"/>
              </w:rPr>
              <w:t>Отримайте найбільшу економічну вигоду від ваших обчислювальних ресурсів</w:t>
            </w:r>
          </w:p>
        </w:tc>
      </w:tr>
    </w:tbl>
    <w:p w14:paraId="7FA5BB31" w14:textId="3336B9B0" w:rsidR="0093658C" w:rsidRPr="00986D4E" w:rsidRDefault="0093658C" w:rsidP="008535C5">
      <w:pPr>
        <w:pStyle w:val="Heading2"/>
        <w:ind w:left="1287" w:hanging="578"/>
      </w:pPr>
      <w:bookmarkStart w:id="60" w:name="_Toc532102335"/>
      <w:bookmarkStart w:id="61" w:name="_Toc8943750"/>
      <w:bookmarkEnd w:id="59"/>
      <w:r w:rsidRPr="00986D4E">
        <w:t>Висновок до розділу</w:t>
      </w:r>
      <w:bookmarkEnd w:id="60"/>
      <w:bookmarkEnd w:id="61"/>
    </w:p>
    <w:p w14:paraId="2CAE72A3" w14:textId="77777777" w:rsidR="009B0350" w:rsidRDefault="0093658C" w:rsidP="0093658C">
      <w:r>
        <w:t>Було</w:t>
      </w:r>
      <w:r w:rsidR="009725BD" w:rsidRPr="009725BD">
        <w:rPr>
          <w:lang w:val="ru-RU"/>
        </w:rPr>
        <w:t xml:space="preserve"> </w:t>
      </w:r>
      <w:r w:rsidR="009725BD">
        <w:t>продовжено аналіз стартап-проекту децентралізованої соціальної мережі</w:t>
      </w:r>
      <w:r>
        <w:t>. Було виділено основні цільові групи користувачів мережі, що дозволило розробити відповідну маркетингову стратегію, що спирається на потреби цих користувачів.</w:t>
      </w:r>
    </w:p>
    <w:p w14:paraId="6CE65C06" w14:textId="77777777" w:rsidR="009B0350" w:rsidRDefault="009B0350">
      <w:pPr>
        <w:spacing w:line="240" w:lineRule="auto"/>
        <w:ind w:firstLine="0"/>
        <w:jc w:val="left"/>
      </w:pPr>
      <w:r>
        <w:br w:type="page"/>
      </w:r>
    </w:p>
    <w:p w14:paraId="3425873E" w14:textId="77777777" w:rsidR="009B0350" w:rsidRDefault="009B0350" w:rsidP="008535C5">
      <w:pPr>
        <w:pStyle w:val="Heading1"/>
        <w:numPr>
          <w:ilvl w:val="0"/>
          <w:numId w:val="0"/>
        </w:numPr>
        <w:ind w:left="432"/>
      </w:pPr>
      <w:bookmarkStart w:id="62" w:name="_Toc532102336"/>
      <w:bookmarkStart w:id="63" w:name="_Toc8943751"/>
      <w:r>
        <w:lastRenderedPageBreak/>
        <w:t>ВИСНОВКИ</w:t>
      </w:r>
      <w:bookmarkEnd w:id="62"/>
      <w:bookmarkEnd w:id="63"/>
    </w:p>
    <w:p w14:paraId="4D068916" w14:textId="022271AE" w:rsidR="003F26C1" w:rsidRDefault="003C6DCA" w:rsidP="009B0350">
      <w:r w:rsidRPr="003C6DCA">
        <w:t>У результат</w:t>
      </w:r>
      <w:r>
        <w:t xml:space="preserve">і роботи над магістерською дисертацією було </w:t>
      </w:r>
      <w:r w:rsidR="003F26C1" w:rsidRPr="003F26C1">
        <w:t>проведено</w:t>
      </w:r>
      <w:r>
        <w:t xml:space="preserve"> дослідження можливостей зловживання з боку</w:t>
      </w:r>
      <w:r w:rsidR="003F26C1">
        <w:t xml:space="preserve"> </w:t>
      </w:r>
      <w:r w:rsidR="003F26C1">
        <w:rPr>
          <w:lang w:val="en-US"/>
        </w:rPr>
        <w:t>free</w:t>
      </w:r>
      <w:r w:rsidR="003F26C1" w:rsidRPr="003F26C1">
        <w:t>-</w:t>
      </w:r>
      <w:r w:rsidR="003F26C1">
        <w:rPr>
          <w:lang w:val="en-US"/>
        </w:rPr>
        <w:t>ride</w:t>
      </w:r>
      <w:r>
        <w:t xml:space="preserve"> користувачів в децентралізованій соціальній мережі, описаній в роботі </w:t>
      </w:r>
      <w:r w:rsidRPr="003C6DCA">
        <w:t>[44]</w:t>
      </w:r>
      <w:r w:rsidR="003F26C1" w:rsidRPr="003F26C1">
        <w:t>.</w:t>
      </w:r>
    </w:p>
    <w:p w14:paraId="5C9D5EB8" w14:textId="5CD268E1" w:rsidR="003F26C1" w:rsidRPr="000E17EC" w:rsidRDefault="003F26C1" w:rsidP="009B0350">
      <w:r w:rsidRPr="000E17EC">
        <w:t>В результаті</w:t>
      </w:r>
      <w:r>
        <w:t xml:space="preserve"> аналізу попедніх досліджень проблеми </w:t>
      </w:r>
      <w:r>
        <w:rPr>
          <w:lang w:val="en-US"/>
        </w:rPr>
        <w:t>free</w:t>
      </w:r>
      <w:r w:rsidRPr="000E17EC">
        <w:t>-</w:t>
      </w:r>
      <w:r>
        <w:rPr>
          <w:lang w:val="en-US"/>
        </w:rPr>
        <w:t>ride</w:t>
      </w:r>
      <w:r w:rsidRPr="000E17EC">
        <w:t xml:space="preserve"> </w:t>
      </w:r>
      <w:r>
        <w:t xml:space="preserve">користувачів в децентралізованих мережах </w:t>
      </w:r>
      <w:r w:rsidR="000E17EC">
        <w:t xml:space="preserve">було визначено, що для моделі мережі, яка розглядається в даному дослідженні ще не було проаналізовано можливі стратегії поведінки </w:t>
      </w:r>
      <w:r w:rsidR="000E17EC">
        <w:rPr>
          <w:lang w:val="en-US"/>
        </w:rPr>
        <w:t>free</w:t>
      </w:r>
      <w:r w:rsidR="000E17EC" w:rsidRPr="000E17EC">
        <w:t>-</w:t>
      </w:r>
      <w:r w:rsidR="000E17EC">
        <w:rPr>
          <w:lang w:val="en-US"/>
        </w:rPr>
        <w:t>ride</w:t>
      </w:r>
      <w:r w:rsidR="000E17EC" w:rsidRPr="000E17EC">
        <w:t xml:space="preserve"> </w:t>
      </w:r>
      <w:r w:rsidR="000E17EC">
        <w:t xml:space="preserve">користувачів. </w:t>
      </w:r>
    </w:p>
    <w:p w14:paraId="43C13472" w14:textId="053AEEA7" w:rsidR="007250F4" w:rsidRPr="007250F4" w:rsidRDefault="000E17EC" w:rsidP="009B0350">
      <w:pPr>
        <w:rPr>
          <w:rFonts w:eastAsia="Times New Roman"/>
        </w:rPr>
      </w:pPr>
      <w:r>
        <w:t xml:space="preserve"> </w:t>
      </w:r>
      <w:r>
        <w:rPr>
          <w:rFonts w:eastAsia="Times New Roman"/>
        </w:rPr>
        <w:t>В роботі</w:t>
      </w:r>
      <w:r w:rsidR="003C6DCA">
        <w:rPr>
          <w:rFonts w:eastAsia="Times New Roman"/>
        </w:rPr>
        <w:t xml:space="preserve"> було</w:t>
      </w:r>
      <w:r w:rsidR="007250F4">
        <w:rPr>
          <w:rFonts w:eastAsia="Times New Roman"/>
        </w:rPr>
        <w:t xml:space="preserve"> запропоновано </w:t>
      </w:r>
      <w:r w:rsidR="003C6DCA">
        <w:rPr>
          <w:rFonts w:eastAsia="Times New Roman"/>
        </w:rPr>
        <w:t>можливі стратегії</w:t>
      </w:r>
      <w:r w:rsidR="00C46896" w:rsidRPr="00C46896">
        <w:rPr>
          <w:rFonts w:eastAsia="Times New Roman"/>
        </w:rPr>
        <w:t xml:space="preserve"> повед</w:t>
      </w:r>
      <w:r w:rsidR="00C46896">
        <w:rPr>
          <w:rFonts w:eastAsia="Times New Roman"/>
        </w:rPr>
        <w:t>інки</w:t>
      </w:r>
      <w:r w:rsidR="003C6DCA">
        <w:rPr>
          <w:rFonts w:eastAsia="Times New Roman"/>
        </w:rPr>
        <w:t xml:space="preserve"> </w:t>
      </w:r>
      <w:r w:rsidR="007250F4">
        <w:rPr>
          <w:rFonts w:eastAsia="Times New Roman"/>
        </w:rPr>
        <w:t>спільноти</w:t>
      </w:r>
      <w:r w:rsidR="007250F4" w:rsidRPr="007250F4">
        <w:rPr>
          <w:rFonts w:eastAsia="Times New Roman"/>
        </w:rPr>
        <w:t xml:space="preserve"> </w:t>
      </w:r>
      <w:r w:rsidR="007250F4">
        <w:rPr>
          <w:rFonts w:eastAsia="Times New Roman"/>
          <w:lang w:val="en-US"/>
        </w:rPr>
        <w:t>free</w:t>
      </w:r>
      <w:r w:rsidR="007250F4" w:rsidRPr="007250F4">
        <w:rPr>
          <w:rFonts w:eastAsia="Times New Roman"/>
        </w:rPr>
        <w:t>-</w:t>
      </w:r>
      <w:r w:rsidR="007250F4">
        <w:rPr>
          <w:rFonts w:eastAsia="Times New Roman"/>
          <w:lang w:val="en-US"/>
        </w:rPr>
        <w:t>ride</w:t>
      </w:r>
      <w:r w:rsidR="007250F4" w:rsidRPr="007250F4">
        <w:rPr>
          <w:rFonts w:eastAsia="Times New Roman"/>
        </w:rPr>
        <w:t xml:space="preserve"> </w:t>
      </w:r>
      <w:r w:rsidR="003C6DCA">
        <w:rPr>
          <w:rFonts w:eastAsia="Times New Roman"/>
        </w:rPr>
        <w:t xml:space="preserve">користувачів по зловживанню правилами </w:t>
      </w:r>
      <w:r>
        <w:rPr>
          <w:rFonts w:eastAsia="Times New Roman"/>
        </w:rPr>
        <w:t>аналізованої</w:t>
      </w:r>
      <w:r w:rsidR="003C6DCA">
        <w:rPr>
          <w:rFonts w:eastAsia="Times New Roman"/>
        </w:rPr>
        <w:t xml:space="preserve"> мережі для отримання максимальної кількості нагороди і </w:t>
      </w:r>
      <w:r w:rsidR="003C6DCA" w:rsidRPr="009B4A2F">
        <w:rPr>
          <w:rFonts w:eastAsia="Times New Roman"/>
        </w:rPr>
        <w:t>наданн</w:t>
      </w:r>
      <w:r w:rsidR="003C6DCA">
        <w:rPr>
          <w:rFonts w:eastAsia="Times New Roman"/>
        </w:rPr>
        <w:t>і при цьому мінімільної користі мережі.</w:t>
      </w:r>
      <w:r w:rsidR="007250F4">
        <w:rPr>
          <w:rFonts w:eastAsia="Times New Roman"/>
        </w:rPr>
        <w:t xml:space="preserve"> При цьому окремо було розглянуто різні способи організації вузлів, що належать спільноті </w:t>
      </w:r>
      <w:r w:rsidR="007250F4">
        <w:rPr>
          <w:rFonts w:eastAsia="Times New Roman"/>
          <w:lang w:val="en-US"/>
        </w:rPr>
        <w:t>free</w:t>
      </w:r>
      <w:r w:rsidR="007250F4" w:rsidRPr="007250F4">
        <w:rPr>
          <w:rFonts w:eastAsia="Times New Roman"/>
        </w:rPr>
        <w:t>-</w:t>
      </w:r>
      <w:r w:rsidR="007250F4">
        <w:rPr>
          <w:rFonts w:eastAsia="Times New Roman"/>
          <w:lang w:val="en-US"/>
        </w:rPr>
        <w:t>ride</w:t>
      </w:r>
      <w:r w:rsidR="007250F4" w:rsidRPr="007250F4">
        <w:rPr>
          <w:rFonts w:eastAsia="Times New Roman"/>
        </w:rPr>
        <w:t xml:space="preserve"> </w:t>
      </w:r>
      <w:r w:rsidR="007250F4">
        <w:rPr>
          <w:rFonts w:eastAsia="Times New Roman"/>
        </w:rPr>
        <w:t>користувачів</w:t>
      </w:r>
      <w:r w:rsidR="00C46896">
        <w:rPr>
          <w:rFonts w:eastAsia="Times New Roman"/>
        </w:rPr>
        <w:t>,</w:t>
      </w:r>
      <w:r w:rsidR="007250F4">
        <w:rPr>
          <w:rFonts w:eastAsia="Times New Roman"/>
        </w:rPr>
        <w:t xml:space="preserve"> при відсутності або наявності зв’язків від цих вузлів до вузлів, що не належать спільноті </w:t>
      </w:r>
      <w:r w:rsidR="007250F4">
        <w:rPr>
          <w:rFonts w:eastAsia="Times New Roman"/>
          <w:lang w:val="en-US"/>
        </w:rPr>
        <w:t>free</w:t>
      </w:r>
      <w:r w:rsidR="007250F4" w:rsidRPr="007250F4">
        <w:rPr>
          <w:rFonts w:eastAsia="Times New Roman"/>
        </w:rPr>
        <w:t>-</w:t>
      </w:r>
      <w:r w:rsidR="007250F4">
        <w:rPr>
          <w:rFonts w:eastAsia="Times New Roman"/>
          <w:lang w:val="en-US"/>
        </w:rPr>
        <w:t>ride</w:t>
      </w:r>
      <w:r w:rsidR="007250F4" w:rsidRPr="007250F4">
        <w:rPr>
          <w:rFonts w:eastAsia="Times New Roman"/>
        </w:rPr>
        <w:t xml:space="preserve"> </w:t>
      </w:r>
      <w:r w:rsidR="007250F4">
        <w:rPr>
          <w:rFonts w:eastAsia="Times New Roman"/>
        </w:rPr>
        <w:t>користувачів.</w:t>
      </w:r>
    </w:p>
    <w:p w14:paraId="08F37160" w14:textId="33944B2B" w:rsidR="007250F4" w:rsidRPr="00C36ADE" w:rsidRDefault="007250F4" w:rsidP="009B0350">
      <w:pPr>
        <w:rPr>
          <w:rFonts w:eastAsia="Times New Roman"/>
          <w:lang w:val="ru-RU"/>
        </w:rPr>
      </w:pPr>
      <w:r>
        <w:rPr>
          <w:rFonts w:eastAsia="Times New Roman"/>
        </w:rPr>
        <w:t>Було розроблено спеціал</w:t>
      </w:r>
      <w:r w:rsidR="00C46896">
        <w:rPr>
          <w:rFonts w:eastAsia="Times New Roman"/>
        </w:rPr>
        <w:t xml:space="preserve">ьне програмне забезпечення, за допомогою якого проведено моделювання розподілу нагород при використанні спільнотою </w:t>
      </w:r>
      <w:r w:rsidR="00C46896">
        <w:rPr>
          <w:rFonts w:eastAsia="Times New Roman"/>
          <w:lang w:val="en-US"/>
        </w:rPr>
        <w:t>free</w:t>
      </w:r>
      <w:r w:rsidR="00C46896" w:rsidRPr="00C46896">
        <w:rPr>
          <w:rFonts w:eastAsia="Times New Roman"/>
          <w:lang w:val="ru-RU"/>
        </w:rPr>
        <w:t>-</w:t>
      </w:r>
      <w:r w:rsidR="00C46896">
        <w:rPr>
          <w:rFonts w:eastAsia="Times New Roman"/>
          <w:lang w:val="en-US"/>
        </w:rPr>
        <w:t>ride</w:t>
      </w:r>
      <w:r w:rsidR="00C46896" w:rsidRPr="00C46896">
        <w:rPr>
          <w:rFonts w:eastAsia="Times New Roman"/>
          <w:lang w:val="ru-RU"/>
        </w:rPr>
        <w:t xml:space="preserve"> </w:t>
      </w:r>
      <w:r w:rsidR="00C46896">
        <w:rPr>
          <w:rFonts w:eastAsia="Times New Roman"/>
        </w:rPr>
        <w:t xml:space="preserve">користувачів різних стратегій організації вузлів. </w:t>
      </w:r>
    </w:p>
    <w:p w14:paraId="3597640F" w14:textId="289DB523" w:rsidR="003C6DCA" w:rsidRDefault="00C46896" w:rsidP="009B0350">
      <w:pPr>
        <w:rPr>
          <w:lang w:eastAsia="en-US"/>
        </w:rPr>
      </w:pPr>
      <w:r>
        <w:rPr>
          <w:rFonts w:eastAsia="Times New Roman"/>
        </w:rPr>
        <w:t>В р</w:t>
      </w:r>
      <w:r w:rsidR="00F4520D">
        <w:rPr>
          <w:rFonts w:eastAsia="Times New Roman"/>
        </w:rPr>
        <w:t xml:space="preserve">езультаті проведення експериментів при відсутності зв’язків від вузлів спільноти </w:t>
      </w:r>
      <w:r w:rsidR="00F4520D">
        <w:rPr>
          <w:rFonts w:eastAsia="Times New Roman"/>
          <w:lang w:val="en-US"/>
        </w:rPr>
        <w:t>free</w:t>
      </w:r>
      <w:r w:rsidR="00F4520D" w:rsidRPr="00F4520D">
        <w:rPr>
          <w:rFonts w:eastAsia="Times New Roman"/>
          <w:lang w:val="ru-RU"/>
        </w:rPr>
        <w:t>-</w:t>
      </w:r>
      <w:r w:rsidR="00F4520D">
        <w:rPr>
          <w:rFonts w:eastAsia="Times New Roman"/>
          <w:lang w:val="en-US"/>
        </w:rPr>
        <w:t>ride</w:t>
      </w:r>
      <w:r w:rsidR="00F4520D" w:rsidRPr="00F4520D">
        <w:rPr>
          <w:rFonts w:eastAsia="Times New Roman"/>
          <w:lang w:val="ru-RU"/>
        </w:rPr>
        <w:t xml:space="preserve"> </w:t>
      </w:r>
      <w:r w:rsidR="00F4520D">
        <w:rPr>
          <w:rFonts w:eastAsia="Times New Roman"/>
        </w:rPr>
        <w:t xml:space="preserve">користувачів до вузлів основної частини мережі </w:t>
      </w:r>
      <w:r w:rsidR="00F4520D">
        <w:rPr>
          <w:lang w:eastAsia="en-US"/>
        </w:rPr>
        <w:t xml:space="preserve">було зроблено висновок про те, що при об’єднанні достатньо великої кількості вузлів найбільш ефективною є запропонована в дослідженні структура </w:t>
      </w:r>
      <w:r w:rsidR="00F4520D" w:rsidRPr="00F4520D">
        <w:rPr>
          <w:i/>
          <w:lang w:eastAsia="en-US"/>
        </w:rPr>
        <w:t>Узагальнене кільце</w:t>
      </w:r>
      <w:r w:rsidR="00F4520D">
        <w:rPr>
          <w:lang w:eastAsia="en-US"/>
        </w:rPr>
        <w:t>.</w:t>
      </w:r>
    </w:p>
    <w:p w14:paraId="7D4B7DF7" w14:textId="4324290E" w:rsidR="00F4520D" w:rsidRPr="00F4520D" w:rsidRDefault="00F4520D" w:rsidP="009B0350">
      <w:r>
        <w:rPr>
          <w:lang w:eastAsia="en-US"/>
        </w:rPr>
        <w:t xml:space="preserve">Після проведення експериментів з використанням зв’язків від підписників, що належать спільноті </w:t>
      </w:r>
      <w:r>
        <w:rPr>
          <w:lang w:val="en-US" w:eastAsia="en-US"/>
        </w:rPr>
        <w:t>free</w:t>
      </w:r>
      <w:r w:rsidRPr="00F4520D">
        <w:rPr>
          <w:lang w:eastAsia="en-US"/>
        </w:rPr>
        <w:t>-</w:t>
      </w:r>
      <w:r>
        <w:rPr>
          <w:lang w:val="en-US" w:eastAsia="en-US"/>
        </w:rPr>
        <w:t>ride</w:t>
      </w:r>
      <w:r w:rsidRPr="00F4520D">
        <w:rPr>
          <w:lang w:eastAsia="en-US"/>
        </w:rPr>
        <w:t xml:space="preserve"> </w:t>
      </w:r>
      <w:r>
        <w:rPr>
          <w:lang w:eastAsia="en-US"/>
        </w:rPr>
        <w:t xml:space="preserve">користувачів, до авторів з основної частини мережі було виявлено, що більш вигідно для спільноти </w:t>
      </w:r>
      <w:r>
        <w:rPr>
          <w:lang w:val="en-US" w:eastAsia="en-US"/>
        </w:rPr>
        <w:t>free</w:t>
      </w:r>
      <w:r w:rsidRPr="00F4520D">
        <w:rPr>
          <w:lang w:eastAsia="en-US"/>
        </w:rPr>
        <w:t>-</w:t>
      </w:r>
      <w:r>
        <w:rPr>
          <w:lang w:val="en-US" w:eastAsia="en-US"/>
        </w:rPr>
        <w:t>ride</w:t>
      </w:r>
      <w:r w:rsidRPr="00F4520D">
        <w:rPr>
          <w:lang w:eastAsia="en-US"/>
        </w:rPr>
        <w:t xml:space="preserve"> </w:t>
      </w:r>
      <w:r>
        <w:rPr>
          <w:lang w:eastAsia="en-US"/>
        </w:rPr>
        <w:t>користувачів в цьому разі використовувати такі структури кластерів, в яких підписники спільноти зв’язані з більшою кількістю авторів, що належать цій спільноті, так як це зменшує кількість нагороди, яка втрачається спільнотою через зовнішні зв’язки. Також було перевірено припущення про те, що одним зі стумулів будувати зв’язки від підписників, що належать спільноті</w:t>
      </w:r>
      <w:r w:rsidRPr="0070060D">
        <w:rPr>
          <w:lang w:eastAsia="en-US"/>
        </w:rPr>
        <w:t xml:space="preserve"> </w:t>
      </w:r>
      <w:r>
        <w:rPr>
          <w:lang w:val="en-US" w:eastAsia="en-US"/>
        </w:rPr>
        <w:t>free</w:t>
      </w:r>
      <w:r w:rsidRPr="0070060D">
        <w:rPr>
          <w:lang w:eastAsia="en-US"/>
        </w:rPr>
        <w:t>-</w:t>
      </w:r>
      <w:r>
        <w:rPr>
          <w:lang w:val="en-US" w:eastAsia="en-US"/>
        </w:rPr>
        <w:t>ride</w:t>
      </w:r>
      <w:r w:rsidRPr="0070060D">
        <w:rPr>
          <w:lang w:eastAsia="en-US"/>
        </w:rPr>
        <w:t xml:space="preserve"> </w:t>
      </w:r>
      <w:r>
        <w:rPr>
          <w:lang w:eastAsia="en-US"/>
        </w:rPr>
        <w:t xml:space="preserve">користувачів, до авторів, що належать основній мережі, </w:t>
      </w:r>
      <w:r>
        <w:rPr>
          <w:lang w:eastAsia="en-US"/>
        </w:rPr>
        <w:lastRenderedPageBreak/>
        <w:t>є те, що це може завадити виявленню цієї спільноти. Для перевірки цього припущення було проведено експерименти з використанням жадібного алгоритму, що призначений для розбиття графу на спільноти. Як показали результати експериментів – збільшення кількості зовнішніх зв’язків від кожного з підписників спільноти до авторів основної мережі хоча б до 3 робить виявлення спільноти цим алгоритмом майже неможливим.</w:t>
      </w:r>
    </w:p>
    <w:p w14:paraId="23D67F0E" w14:textId="6840D67C" w:rsidR="00066847" w:rsidRPr="0078388E" w:rsidRDefault="009B0350" w:rsidP="009B0350">
      <w:pPr>
        <w:rPr>
          <w:sz w:val="32"/>
          <w:szCs w:val="32"/>
        </w:rPr>
      </w:pPr>
      <w:r>
        <w:rPr>
          <w:rFonts w:eastAsia="Calibri"/>
          <w:color w:val="000000"/>
        </w:rPr>
        <w:t>За матеріалам</w:t>
      </w:r>
      <w:r w:rsidR="00F4520D">
        <w:rPr>
          <w:rFonts w:eastAsia="Calibri"/>
          <w:color w:val="000000"/>
        </w:rPr>
        <w:t>и дисертації було опубліковано 4</w:t>
      </w:r>
      <w:r>
        <w:rPr>
          <w:rFonts w:eastAsia="Calibri"/>
          <w:color w:val="000000"/>
        </w:rPr>
        <w:t xml:space="preserve"> наукові робо</w:t>
      </w:r>
      <w:r w:rsidR="00F4520D">
        <w:rPr>
          <w:rFonts w:eastAsia="Calibri"/>
          <w:color w:val="000000"/>
        </w:rPr>
        <w:t>ти: 2 статті</w:t>
      </w:r>
      <w:r w:rsidR="00AB089C">
        <w:rPr>
          <w:rFonts w:eastAsia="Calibri"/>
          <w:color w:val="000000"/>
        </w:rPr>
        <w:t xml:space="preserve"> </w:t>
      </w:r>
      <w:r w:rsidR="00AB089C" w:rsidRPr="00AB089C">
        <w:rPr>
          <w:rFonts w:eastAsia="Calibri"/>
          <w:color w:val="000000"/>
          <w:lang w:val="ru-RU"/>
        </w:rPr>
        <w:t>[</w:t>
      </w:r>
      <w:r w:rsidR="00AB089C">
        <w:rPr>
          <w:rFonts w:eastAsia="Calibri"/>
          <w:color w:val="000000"/>
        </w:rPr>
        <w:t>10</w:t>
      </w:r>
      <w:r w:rsidR="00C52B0B">
        <w:rPr>
          <w:rFonts w:eastAsia="Calibri"/>
          <w:color w:val="000000"/>
          <w:lang w:val="ru-RU"/>
        </w:rPr>
        <w:t>; 49</w:t>
      </w:r>
      <w:r w:rsidR="00AB089C" w:rsidRPr="00AB089C">
        <w:rPr>
          <w:rFonts w:eastAsia="Calibri"/>
          <w:color w:val="000000"/>
          <w:lang w:val="ru-RU"/>
        </w:rPr>
        <w:t>]</w:t>
      </w:r>
      <w:r w:rsidR="00F4520D">
        <w:rPr>
          <w:rFonts w:eastAsia="Calibri"/>
          <w:color w:val="000000"/>
        </w:rPr>
        <w:t xml:space="preserve">  та 2 тез доповідей</w:t>
      </w:r>
      <w:r w:rsidR="00C52B0B">
        <w:rPr>
          <w:rFonts w:eastAsia="Calibri"/>
          <w:color w:val="000000"/>
        </w:rPr>
        <w:t xml:space="preserve"> на конференціях [38; 50</w:t>
      </w:r>
      <w:r>
        <w:rPr>
          <w:rFonts w:eastAsia="Calibri"/>
          <w:color w:val="000000"/>
        </w:rPr>
        <w:t>]</w:t>
      </w:r>
      <w:r>
        <w:rPr>
          <w:rFonts w:ascii="Arial" w:eastAsia="Times New Roman" w:hAnsi="Arial" w:cs="Arial"/>
        </w:rPr>
        <w:t>.</w:t>
      </w:r>
      <w:r w:rsidR="00066847" w:rsidRPr="0078388E">
        <w:br w:type="page"/>
      </w:r>
    </w:p>
    <w:p w14:paraId="0397D6D1" w14:textId="77777777" w:rsidR="00CB54A7" w:rsidRDefault="00F74AB9" w:rsidP="00E07AAC">
      <w:pPr>
        <w:pStyle w:val="Heading1"/>
      </w:pPr>
      <w:bookmarkStart w:id="64" w:name="_Toc525926933"/>
      <w:bookmarkStart w:id="65" w:name="_Toc531773727"/>
      <w:bookmarkStart w:id="66" w:name="_Toc8943752"/>
      <w:bookmarkEnd w:id="47"/>
      <w:bookmarkEnd w:id="64"/>
      <w:r>
        <w:lastRenderedPageBreak/>
        <w:t>ПЕРЕЛІК ПОСИЛАНЬ</w:t>
      </w:r>
      <w:bookmarkEnd w:id="65"/>
      <w:bookmarkEnd w:id="66"/>
    </w:p>
    <w:p w14:paraId="44D7AFFD" w14:textId="3513AFA2" w:rsidR="002C4432" w:rsidRPr="0039304F" w:rsidRDefault="002C4432" w:rsidP="00B703FF">
      <w:pPr>
        <w:pStyle w:val="ListParagraph"/>
        <w:numPr>
          <w:ilvl w:val="0"/>
          <w:numId w:val="5"/>
        </w:numPr>
        <w:ind w:left="426" w:hanging="426"/>
        <w:rPr>
          <w:noProof/>
          <w:lang w:val="ru-RU"/>
        </w:rPr>
      </w:pPr>
      <w:r w:rsidRPr="0039304F">
        <w:rPr>
          <w:noProof/>
          <w:lang w:val="ru-RU"/>
        </w:rPr>
        <w:t xml:space="preserve">Ландэ, Д. </w:t>
      </w:r>
      <w:r w:rsidRPr="0039304F">
        <w:rPr>
          <w:noProof/>
          <w:lang w:val="uk-UA"/>
        </w:rPr>
        <w:t xml:space="preserve">В. (2008). </w:t>
      </w:r>
      <w:r w:rsidRPr="0039304F">
        <w:rPr>
          <w:noProof/>
        </w:rPr>
        <w:t>P</w:t>
      </w:r>
      <w:r w:rsidRPr="0039304F">
        <w:rPr>
          <w:noProof/>
          <w:lang w:val="ru-RU"/>
        </w:rPr>
        <w:t>2</w:t>
      </w:r>
      <w:r w:rsidRPr="0039304F">
        <w:rPr>
          <w:noProof/>
        </w:rPr>
        <w:t>P</w:t>
      </w:r>
      <w:r w:rsidRPr="0039304F">
        <w:rPr>
          <w:noProof/>
          <w:lang w:val="ru-RU"/>
        </w:rPr>
        <w:t xml:space="preserve"> — по секрету в</w:t>
      </w:r>
      <w:r w:rsidR="0039304F" w:rsidRPr="0039304F">
        <w:rPr>
          <w:noProof/>
          <w:lang w:val="ru-RU"/>
        </w:rPr>
        <w:t xml:space="preserve">сему свету. О пиринговых сетях // </w:t>
      </w:r>
      <w:r w:rsidRPr="0039304F">
        <w:rPr>
          <w:i/>
          <w:noProof/>
          <w:lang w:val="ru-RU"/>
        </w:rPr>
        <w:t>Сети и бизнес</w:t>
      </w:r>
      <w:r w:rsidR="0039304F" w:rsidRPr="0039304F">
        <w:rPr>
          <w:noProof/>
          <w:lang w:val="uk-UA"/>
        </w:rPr>
        <w:t xml:space="preserve"> –</w:t>
      </w:r>
      <w:r w:rsidRPr="0039304F">
        <w:rPr>
          <w:noProof/>
          <w:lang w:val="uk-UA"/>
        </w:rPr>
        <w:t xml:space="preserve"> </w:t>
      </w:r>
      <w:r w:rsidRPr="0039304F">
        <w:rPr>
          <w:noProof/>
          <w:lang w:val="ru-RU"/>
        </w:rPr>
        <w:t>2</w:t>
      </w:r>
      <w:r w:rsidR="0039304F" w:rsidRPr="0039304F">
        <w:rPr>
          <w:noProof/>
          <w:lang w:val="ru-RU"/>
        </w:rPr>
        <w:t xml:space="preserve"> -</w:t>
      </w:r>
      <w:r w:rsidRPr="0039304F">
        <w:rPr>
          <w:noProof/>
          <w:lang w:val="ru-RU"/>
        </w:rPr>
        <w:t xml:space="preserve"> 104-110.</w:t>
      </w:r>
    </w:p>
    <w:p w14:paraId="3D5375ED" w14:textId="57A8BDBE" w:rsidR="00FB4379" w:rsidRPr="001235BF" w:rsidRDefault="001235BF" w:rsidP="001235BF">
      <w:pPr>
        <w:pStyle w:val="ListParagraph"/>
        <w:numPr>
          <w:ilvl w:val="0"/>
          <w:numId w:val="5"/>
        </w:numPr>
        <w:ind w:left="426" w:hanging="426"/>
        <w:rPr>
          <w:noProof/>
          <w:lang w:val="ru-RU"/>
        </w:rPr>
      </w:pPr>
      <w:r w:rsidRPr="001235BF">
        <w:t>SETI</w:t>
      </w:r>
      <w:r w:rsidRPr="001235BF">
        <w:rPr>
          <w:lang w:val="ru-RU"/>
        </w:rPr>
        <w:t>@</w:t>
      </w:r>
      <w:r w:rsidRPr="001235BF">
        <w:t>home</w:t>
      </w:r>
      <w:r>
        <w:rPr>
          <w:lang w:val="uk-UA"/>
        </w:rPr>
        <w:t xml:space="preserve"> </w:t>
      </w:r>
      <w:r>
        <w:t>Experiment</w:t>
      </w:r>
      <w:r w:rsidRPr="001235BF">
        <w:rPr>
          <w:lang w:val="ru-RU"/>
        </w:rPr>
        <w:t xml:space="preserve"> [</w:t>
      </w:r>
      <w:r>
        <w:rPr>
          <w:lang w:val="uk-UA"/>
        </w:rPr>
        <w:t>Електронний ресурс</w:t>
      </w:r>
      <w:r w:rsidRPr="001235BF">
        <w:rPr>
          <w:lang w:val="ru-RU"/>
        </w:rPr>
        <w:t>]</w:t>
      </w:r>
      <w:r w:rsidR="005B408C">
        <w:rPr>
          <w:lang w:val="ru-RU"/>
        </w:rPr>
        <w:t xml:space="preserve"> //</w:t>
      </w:r>
      <w:r w:rsidR="005B408C">
        <w:rPr>
          <w:lang w:val="uk-UA"/>
        </w:rPr>
        <w:t xml:space="preserve"> Р</w:t>
      </w:r>
      <w:r>
        <w:rPr>
          <w:lang w:val="uk-UA"/>
        </w:rPr>
        <w:t xml:space="preserve">ежим доступу: </w:t>
      </w:r>
      <w:r w:rsidR="00FB4379" w:rsidRPr="001235BF">
        <w:rPr>
          <w:rFonts w:eastAsiaTheme="minorEastAsia"/>
        </w:rPr>
        <w:t>https</w:t>
      </w:r>
      <w:r w:rsidR="00FB4379" w:rsidRPr="001235BF">
        <w:rPr>
          <w:rFonts w:eastAsiaTheme="minorEastAsia"/>
          <w:lang w:val="ru-RU"/>
        </w:rPr>
        <w:t>://</w:t>
      </w:r>
      <w:r w:rsidR="00FB4379" w:rsidRPr="001235BF">
        <w:rPr>
          <w:rFonts w:eastAsiaTheme="minorEastAsia"/>
        </w:rPr>
        <w:t>setiathome</w:t>
      </w:r>
      <w:r w:rsidR="00FB4379" w:rsidRPr="001235BF">
        <w:rPr>
          <w:rFonts w:eastAsiaTheme="minorEastAsia"/>
          <w:lang w:val="ru-RU"/>
        </w:rPr>
        <w:t>.</w:t>
      </w:r>
      <w:r w:rsidR="00FB4379" w:rsidRPr="001235BF">
        <w:rPr>
          <w:rFonts w:eastAsiaTheme="minorEastAsia"/>
        </w:rPr>
        <w:t>berkeley</w:t>
      </w:r>
      <w:r w:rsidR="00FB4379" w:rsidRPr="001235BF">
        <w:rPr>
          <w:rFonts w:eastAsiaTheme="minorEastAsia"/>
          <w:lang w:val="ru-RU"/>
        </w:rPr>
        <w:t>.</w:t>
      </w:r>
      <w:r w:rsidR="00FB4379" w:rsidRPr="001235BF">
        <w:rPr>
          <w:rFonts w:eastAsiaTheme="minorEastAsia"/>
        </w:rPr>
        <w:t>edu</w:t>
      </w:r>
      <w:r w:rsidR="00FB4379" w:rsidRPr="001235BF">
        <w:rPr>
          <w:rFonts w:eastAsiaTheme="minorEastAsia"/>
          <w:lang w:val="ru-RU"/>
        </w:rPr>
        <w:t>/</w:t>
      </w:r>
    </w:p>
    <w:p w14:paraId="6470115F" w14:textId="23B50625" w:rsidR="00FB4379" w:rsidRPr="001235BF" w:rsidRDefault="001235BF" w:rsidP="001235BF">
      <w:pPr>
        <w:pStyle w:val="ListParagraph"/>
        <w:numPr>
          <w:ilvl w:val="0"/>
          <w:numId w:val="5"/>
        </w:numPr>
        <w:ind w:left="426" w:hanging="426"/>
        <w:rPr>
          <w:noProof/>
          <w:lang w:val="ru-RU"/>
        </w:rPr>
      </w:pPr>
      <w:r>
        <w:t>D</w:t>
      </w:r>
      <w:r w:rsidRPr="001235BF">
        <w:t>istributed</w:t>
      </w:r>
      <w:r w:rsidRPr="001235BF">
        <w:rPr>
          <w:lang w:val="ru-RU"/>
        </w:rPr>
        <w:t>.</w:t>
      </w:r>
      <w:r w:rsidRPr="001235BF">
        <w:t>net</w:t>
      </w:r>
      <w:r w:rsidRPr="001235BF">
        <w:rPr>
          <w:lang w:val="ru-RU"/>
        </w:rPr>
        <w:t xml:space="preserve"> </w:t>
      </w:r>
      <w:r>
        <w:t>project</w:t>
      </w:r>
      <w:r>
        <w:rPr>
          <w:lang w:val="uk-UA"/>
        </w:rPr>
        <w:t xml:space="preserve"> </w:t>
      </w:r>
      <w:r w:rsidRPr="001235BF">
        <w:rPr>
          <w:lang w:val="ru-RU"/>
        </w:rPr>
        <w:t>[</w:t>
      </w:r>
      <w:r>
        <w:rPr>
          <w:lang w:val="uk-UA"/>
        </w:rPr>
        <w:t>Електронний ресурс</w:t>
      </w:r>
      <w:r w:rsidRPr="001235BF">
        <w:rPr>
          <w:lang w:val="ru-RU"/>
        </w:rPr>
        <w:t xml:space="preserve">] </w:t>
      </w:r>
      <w:r w:rsidR="005B408C">
        <w:rPr>
          <w:lang w:val="uk-UA"/>
        </w:rPr>
        <w:t>// Р</w:t>
      </w:r>
      <w:r>
        <w:rPr>
          <w:lang w:val="uk-UA"/>
        </w:rPr>
        <w:t xml:space="preserve">ежим доступу: </w:t>
      </w:r>
      <w:r w:rsidR="00FB4379" w:rsidRPr="001235BF">
        <w:rPr>
          <w:rFonts w:eastAsiaTheme="minorEastAsia"/>
        </w:rPr>
        <w:t>http</w:t>
      </w:r>
      <w:r w:rsidR="00FB4379" w:rsidRPr="001235BF">
        <w:rPr>
          <w:rFonts w:eastAsiaTheme="minorEastAsia"/>
          <w:lang w:val="ru-RU"/>
        </w:rPr>
        <w:t>://</w:t>
      </w:r>
      <w:r w:rsidR="00FB4379" w:rsidRPr="001235BF">
        <w:rPr>
          <w:rFonts w:eastAsiaTheme="minorEastAsia"/>
        </w:rPr>
        <w:t>www</w:t>
      </w:r>
      <w:r w:rsidR="00FB4379" w:rsidRPr="001235BF">
        <w:rPr>
          <w:rFonts w:eastAsiaTheme="minorEastAsia"/>
          <w:lang w:val="ru-RU"/>
        </w:rPr>
        <w:t>.</w:t>
      </w:r>
      <w:r w:rsidR="00FB4379" w:rsidRPr="001235BF">
        <w:rPr>
          <w:rFonts w:eastAsiaTheme="minorEastAsia"/>
        </w:rPr>
        <w:t>distributed</w:t>
      </w:r>
      <w:r w:rsidR="00FB4379" w:rsidRPr="001235BF">
        <w:rPr>
          <w:rFonts w:eastAsiaTheme="minorEastAsia"/>
          <w:lang w:val="ru-RU"/>
        </w:rPr>
        <w:t>.</w:t>
      </w:r>
      <w:r w:rsidR="00FB4379" w:rsidRPr="001235BF">
        <w:rPr>
          <w:rFonts w:eastAsiaTheme="minorEastAsia"/>
        </w:rPr>
        <w:t>net</w:t>
      </w:r>
      <w:r w:rsidR="00FB4379" w:rsidRPr="001235BF">
        <w:rPr>
          <w:rFonts w:eastAsiaTheme="minorEastAsia"/>
          <w:lang w:val="ru-RU"/>
        </w:rPr>
        <w:t>/</w:t>
      </w:r>
      <w:r w:rsidR="00FB4379" w:rsidRPr="001235BF">
        <w:rPr>
          <w:rFonts w:eastAsiaTheme="minorEastAsia"/>
        </w:rPr>
        <w:t>Main</w:t>
      </w:r>
      <w:r w:rsidR="00FB4379" w:rsidRPr="001235BF">
        <w:rPr>
          <w:rFonts w:eastAsiaTheme="minorEastAsia"/>
          <w:lang w:val="ru-RU"/>
        </w:rPr>
        <w:t>_</w:t>
      </w:r>
      <w:r w:rsidR="00FB4379" w:rsidRPr="001235BF">
        <w:rPr>
          <w:rFonts w:eastAsiaTheme="minorEastAsia"/>
        </w:rPr>
        <w:t>Page</w:t>
      </w:r>
    </w:p>
    <w:p w14:paraId="2187450F" w14:textId="68CB42C7" w:rsidR="002C4432" w:rsidRPr="008B4A2A" w:rsidRDefault="002C4432" w:rsidP="00B703FF">
      <w:pPr>
        <w:pStyle w:val="ListParagraph"/>
        <w:numPr>
          <w:ilvl w:val="0"/>
          <w:numId w:val="5"/>
        </w:numPr>
        <w:ind w:left="426" w:hanging="426"/>
        <w:rPr>
          <w:noProof/>
          <w:lang w:val="ru-RU"/>
        </w:rPr>
      </w:pPr>
      <w:r w:rsidRPr="008B4A2A">
        <w:t>Satoshi, N. Bitcoin: A Peer-to-Peer Electronic Cash System.</w:t>
      </w:r>
      <w:r w:rsidR="008B4A2A" w:rsidRPr="008B4A2A">
        <w:t xml:space="preserve"> </w:t>
      </w:r>
      <w:r w:rsidR="008B4A2A" w:rsidRPr="008B4A2A">
        <w:rPr>
          <w:lang w:val="ru-RU"/>
        </w:rPr>
        <w:t>[</w:t>
      </w:r>
      <w:r w:rsidR="008B4A2A" w:rsidRPr="008B4A2A">
        <w:rPr>
          <w:lang w:val="uk-UA"/>
        </w:rPr>
        <w:t>Електронний ресурс</w:t>
      </w:r>
      <w:r w:rsidR="008B4A2A" w:rsidRPr="008B4A2A">
        <w:rPr>
          <w:lang w:val="ru-RU"/>
        </w:rPr>
        <w:t xml:space="preserve">] // </w:t>
      </w:r>
      <w:r w:rsidR="008B4A2A" w:rsidRPr="008B4A2A">
        <w:rPr>
          <w:lang w:val="uk-UA"/>
        </w:rPr>
        <w:t>Режим доступу:</w:t>
      </w:r>
      <w:r w:rsidRPr="008B4A2A">
        <w:rPr>
          <w:lang w:val="ru-RU"/>
        </w:rPr>
        <w:t xml:space="preserve"> </w:t>
      </w:r>
      <w:r w:rsidRPr="008B4A2A">
        <w:rPr>
          <w:noProof/>
        </w:rPr>
        <w:t>https</w:t>
      </w:r>
      <w:r w:rsidRPr="008B4A2A">
        <w:rPr>
          <w:noProof/>
          <w:lang w:val="ru-RU"/>
        </w:rPr>
        <w:t>://</w:t>
      </w:r>
      <w:r w:rsidRPr="008B4A2A">
        <w:rPr>
          <w:noProof/>
        </w:rPr>
        <w:t>bitcoin</w:t>
      </w:r>
      <w:r w:rsidRPr="008B4A2A">
        <w:rPr>
          <w:noProof/>
          <w:lang w:val="ru-RU"/>
        </w:rPr>
        <w:t>.</w:t>
      </w:r>
      <w:r w:rsidRPr="008B4A2A">
        <w:rPr>
          <w:noProof/>
        </w:rPr>
        <w:t>org</w:t>
      </w:r>
      <w:r w:rsidRPr="008B4A2A">
        <w:rPr>
          <w:noProof/>
          <w:lang w:val="ru-RU"/>
        </w:rPr>
        <w:t>/</w:t>
      </w:r>
      <w:r w:rsidRPr="008B4A2A">
        <w:rPr>
          <w:noProof/>
        </w:rPr>
        <w:t>bitcoin</w:t>
      </w:r>
      <w:r w:rsidRPr="008B4A2A">
        <w:rPr>
          <w:noProof/>
          <w:lang w:val="ru-RU"/>
        </w:rPr>
        <w:t>.</w:t>
      </w:r>
      <w:r w:rsidRPr="008B4A2A">
        <w:rPr>
          <w:noProof/>
        </w:rPr>
        <w:t>pdf</w:t>
      </w:r>
    </w:p>
    <w:p w14:paraId="05814500" w14:textId="271FA9A2" w:rsidR="002C4432" w:rsidRDefault="002C4432" w:rsidP="00B703FF">
      <w:pPr>
        <w:pStyle w:val="ListParagraph"/>
        <w:numPr>
          <w:ilvl w:val="0"/>
          <w:numId w:val="5"/>
        </w:numPr>
        <w:ind w:left="426" w:hanging="426"/>
        <w:rPr>
          <w:noProof/>
          <w:lang w:val="ru-RU"/>
        </w:rPr>
      </w:pPr>
      <w:r w:rsidRPr="005D5ACA">
        <w:rPr>
          <w:noProof/>
          <w:lang w:val="ru-RU"/>
        </w:rPr>
        <w:t xml:space="preserve">Что </w:t>
      </w:r>
      <w:r w:rsidR="005B408C">
        <w:rPr>
          <w:noProof/>
          <w:lang w:val="ru-RU"/>
        </w:rPr>
        <w:t xml:space="preserve">такое блокчейн простыми словами </w:t>
      </w:r>
      <w:r w:rsidR="005B408C" w:rsidRPr="005B408C">
        <w:rPr>
          <w:noProof/>
          <w:lang w:val="ru-RU"/>
        </w:rPr>
        <w:t>[</w:t>
      </w:r>
      <w:r w:rsidR="005B408C">
        <w:rPr>
          <w:noProof/>
          <w:lang w:val="uk-UA"/>
        </w:rPr>
        <w:t>Електронний ресурс</w:t>
      </w:r>
      <w:r w:rsidR="005B408C" w:rsidRPr="005B408C">
        <w:rPr>
          <w:noProof/>
          <w:lang w:val="ru-RU"/>
        </w:rPr>
        <w:t xml:space="preserve">] </w:t>
      </w:r>
      <w:r w:rsidR="005B408C">
        <w:rPr>
          <w:noProof/>
          <w:lang w:val="uk-UA"/>
        </w:rPr>
        <w:t xml:space="preserve">// Режим доступу: </w:t>
      </w:r>
      <w:r w:rsidR="005B408C">
        <w:rPr>
          <w:noProof/>
          <w:lang w:val="ru-RU"/>
        </w:rPr>
        <w:t xml:space="preserve"> </w:t>
      </w:r>
      <w:r w:rsidRPr="00F524BE">
        <w:rPr>
          <w:noProof/>
        </w:rPr>
        <w:t>https</w:t>
      </w:r>
      <w:r w:rsidRPr="005D5ACA">
        <w:rPr>
          <w:noProof/>
          <w:lang w:val="ru-RU"/>
        </w:rPr>
        <w:t>://</w:t>
      </w:r>
      <w:r w:rsidRPr="00F524BE">
        <w:rPr>
          <w:noProof/>
        </w:rPr>
        <w:t>pros</w:t>
      </w:r>
      <w:r>
        <w:rPr>
          <w:noProof/>
        </w:rPr>
        <w:t>tocoin</w:t>
      </w:r>
      <w:r w:rsidRPr="005D5ACA">
        <w:rPr>
          <w:noProof/>
          <w:lang w:val="ru-RU"/>
        </w:rPr>
        <w:t>.</w:t>
      </w:r>
      <w:r>
        <w:rPr>
          <w:noProof/>
        </w:rPr>
        <w:t>com</w:t>
      </w:r>
      <w:r w:rsidRPr="005D5ACA">
        <w:rPr>
          <w:noProof/>
          <w:lang w:val="ru-RU"/>
        </w:rPr>
        <w:t>/</w:t>
      </w:r>
      <w:r>
        <w:rPr>
          <w:noProof/>
        </w:rPr>
        <w:t>blog</w:t>
      </w:r>
      <w:r w:rsidRPr="005D5ACA">
        <w:rPr>
          <w:noProof/>
          <w:lang w:val="ru-RU"/>
        </w:rPr>
        <w:t>/</w:t>
      </w:r>
      <w:r>
        <w:rPr>
          <w:noProof/>
        </w:rPr>
        <w:t>blockchain</w:t>
      </w:r>
      <w:r w:rsidRPr="005D5ACA">
        <w:rPr>
          <w:noProof/>
          <w:lang w:val="ru-RU"/>
        </w:rPr>
        <w:t>-</w:t>
      </w:r>
      <w:r>
        <w:rPr>
          <w:noProof/>
        </w:rPr>
        <w:t>guide</w:t>
      </w:r>
    </w:p>
    <w:p w14:paraId="73F5B533" w14:textId="190DB6D3" w:rsidR="002C4432" w:rsidRDefault="002C4432" w:rsidP="00B703FF">
      <w:pPr>
        <w:pStyle w:val="ListParagraph"/>
        <w:numPr>
          <w:ilvl w:val="0"/>
          <w:numId w:val="5"/>
        </w:numPr>
        <w:ind w:left="426" w:hanging="426"/>
        <w:rPr>
          <w:noProof/>
          <w:lang w:val="ru-RU"/>
        </w:rPr>
      </w:pPr>
      <w:r w:rsidRPr="002C4432">
        <w:rPr>
          <w:noProof/>
          <w:lang w:val="ru-RU"/>
        </w:rPr>
        <w:t>Полная децентрализация: как блокчейн изменил соцсети,</w:t>
      </w:r>
      <w:r w:rsidR="005B408C">
        <w:rPr>
          <w:noProof/>
          <w:lang w:val="ru-RU"/>
        </w:rPr>
        <w:t xml:space="preserve"> трейдинг и исследования генома </w:t>
      </w:r>
      <w:r w:rsidR="005B408C" w:rsidRPr="005B408C">
        <w:rPr>
          <w:noProof/>
          <w:lang w:val="ru-RU"/>
        </w:rPr>
        <w:t>[</w:t>
      </w:r>
      <w:r w:rsidR="005B408C">
        <w:rPr>
          <w:noProof/>
          <w:lang w:val="uk-UA"/>
        </w:rPr>
        <w:t>Електронний ресурс</w:t>
      </w:r>
      <w:r w:rsidR="005B408C" w:rsidRPr="005B408C">
        <w:rPr>
          <w:noProof/>
          <w:lang w:val="ru-RU"/>
        </w:rPr>
        <w:t>] //</w:t>
      </w:r>
      <w:r w:rsidR="005B408C">
        <w:rPr>
          <w:noProof/>
          <w:lang w:val="ru-RU"/>
        </w:rPr>
        <w:t xml:space="preserve"> Режим доступу:  </w:t>
      </w:r>
      <w:r w:rsidRPr="002608C0">
        <w:rPr>
          <w:noProof/>
        </w:rPr>
        <w:t>https</w:t>
      </w:r>
      <w:r w:rsidRPr="002C4432">
        <w:rPr>
          <w:noProof/>
          <w:lang w:val="ru-RU"/>
        </w:rPr>
        <w:t>://</w:t>
      </w:r>
      <w:r w:rsidRPr="002608C0">
        <w:rPr>
          <w:noProof/>
        </w:rPr>
        <w:t>hightech</w:t>
      </w:r>
      <w:r w:rsidRPr="002C4432">
        <w:rPr>
          <w:noProof/>
          <w:lang w:val="ru-RU"/>
        </w:rPr>
        <w:t>.</w:t>
      </w:r>
      <w:r w:rsidRPr="002608C0">
        <w:rPr>
          <w:noProof/>
        </w:rPr>
        <w:t>fm</w:t>
      </w:r>
      <w:r w:rsidRPr="002C4432">
        <w:rPr>
          <w:noProof/>
          <w:lang w:val="ru-RU"/>
        </w:rPr>
        <w:t>/2019/01/09/</w:t>
      </w:r>
      <w:r w:rsidRPr="002608C0">
        <w:rPr>
          <w:noProof/>
        </w:rPr>
        <w:t>blockchain</w:t>
      </w:r>
      <w:r w:rsidRPr="002C4432">
        <w:rPr>
          <w:noProof/>
          <w:lang w:val="ru-RU"/>
        </w:rPr>
        <w:t>-</w:t>
      </w:r>
      <w:r w:rsidRPr="002608C0">
        <w:rPr>
          <w:noProof/>
        </w:rPr>
        <w:t>changes</w:t>
      </w:r>
    </w:p>
    <w:p w14:paraId="0DBB99A3" w14:textId="18873E29" w:rsidR="002C4432" w:rsidRPr="002C4432" w:rsidRDefault="005B408C" w:rsidP="00B703FF">
      <w:pPr>
        <w:pStyle w:val="ListParagraph"/>
        <w:numPr>
          <w:ilvl w:val="0"/>
          <w:numId w:val="5"/>
        </w:numPr>
        <w:ind w:left="426" w:hanging="426"/>
        <w:rPr>
          <w:noProof/>
          <w:lang w:val="ru-RU"/>
        </w:rPr>
      </w:pPr>
      <w:r>
        <w:rPr>
          <w:lang w:val="uk-UA"/>
        </w:rPr>
        <w:t xml:space="preserve">Децентралізована мережа </w:t>
      </w:r>
      <w:r>
        <w:t>Steemit</w:t>
      </w:r>
      <w:r w:rsidRPr="005B408C">
        <w:rPr>
          <w:lang w:val="ru-RU"/>
        </w:rPr>
        <w:t xml:space="preserve"> [</w:t>
      </w:r>
      <w:r>
        <w:rPr>
          <w:lang w:val="uk-UA"/>
        </w:rPr>
        <w:t>Електронний ресурс</w:t>
      </w:r>
      <w:r w:rsidRPr="005B408C">
        <w:rPr>
          <w:lang w:val="ru-RU"/>
        </w:rPr>
        <w:t xml:space="preserve">] // </w:t>
      </w:r>
      <w:r>
        <w:rPr>
          <w:lang w:val="uk-UA"/>
        </w:rPr>
        <w:t xml:space="preserve">Режим доступу: </w:t>
      </w:r>
      <w:r w:rsidR="002C4432" w:rsidRPr="005B408C">
        <w:rPr>
          <w:rFonts w:eastAsiaTheme="minorEastAsia"/>
        </w:rPr>
        <w:t>https</w:t>
      </w:r>
      <w:r w:rsidR="002C4432" w:rsidRPr="005B408C">
        <w:rPr>
          <w:rFonts w:eastAsiaTheme="minorEastAsia"/>
          <w:lang w:val="ru-RU"/>
        </w:rPr>
        <w:t>://</w:t>
      </w:r>
      <w:r w:rsidR="002C4432" w:rsidRPr="005B408C">
        <w:rPr>
          <w:rFonts w:eastAsiaTheme="minorEastAsia"/>
        </w:rPr>
        <w:t>steemit</w:t>
      </w:r>
      <w:r w:rsidR="002C4432" w:rsidRPr="005B408C">
        <w:rPr>
          <w:rFonts w:eastAsiaTheme="minorEastAsia"/>
          <w:lang w:val="ru-RU"/>
        </w:rPr>
        <w:t>.</w:t>
      </w:r>
      <w:r w:rsidR="002C4432" w:rsidRPr="005B408C">
        <w:rPr>
          <w:rFonts w:eastAsiaTheme="minorEastAsia"/>
        </w:rPr>
        <w:t>com</w:t>
      </w:r>
      <w:r w:rsidR="002C4432" w:rsidRPr="005B408C">
        <w:rPr>
          <w:rFonts w:eastAsiaTheme="minorEastAsia"/>
          <w:lang w:val="ru-RU"/>
        </w:rPr>
        <w:t>/</w:t>
      </w:r>
    </w:p>
    <w:p w14:paraId="31E044C3" w14:textId="2461432D" w:rsidR="002C4432" w:rsidRPr="002C4432" w:rsidRDefault="005B408C" w:rsidP="00B703FF">
      <w:pPr>
        <w:pStyle w:val="ListParagraph"/>
        <w:numPr>
          <w:ilvl w:val="0"/>
          <w:numId w:val="5"/>
        </w:numPr>
        <w:ind w:left="426" w:hanging="426"/>
        <w:rPr>
          <w:noProof/>
          <w:lang w:val="ru-RU"/>
        </w:rPr>
      </w:pPr>
      <w:r>
        <w:rPr>
          <w:lang w:val="uk-UA"/>
        </w:rPr>
        <w:t xml:space="preserve">Децентралізована мережа </w:t>
      </w:r>
      <w:r>
        <w:t>Golos</w:t>
      </w:r>
      <w:r w:rsidRPr="005B408C">
        <w:rPr>
          <w:lang w:val="ru-RU"/>
        </w:rPr>
        <w:t>.</w:t>
      </w:r>
      <w:r>
        <w:t>io</w:t>
      </w:r>
      <w:r w:rsidRPr="005B408C">
        <w:rPr>
          <w:lang w:val="ru-RU"/>
        </w:rPr>
        <w:t xml:space="preserve"> [</w:t>
      </w:r>
      <w:r>
        <w:rPr>
          <w:lang w:val="uk-UA"/>
        </w:rPr>
        <w:t>Електронний ресурс</w:t>
      </w:r>
      <w:r w:rsidRPr="005B408C">
        <w:rPr>
          <w:lang w:val="ru-RU"/>
        </w:rPr>
        <w:t xml:space="preserve">] // </w:t>
      </w:r>
      <w:r>
        <w:rPr>
          <w:lang w:val="uk-UA"/>
        </w:rPr>
        <w:t xml:space="preserve">Режим доступу: </w:t>
      </w:r>
      <w:r w:rsidR="002C4432" w:rsidRPr="005B408C">
        <w:rPr>
          <w:rFonts w:eastAsiaTheme="minorEastAsia"/>
        </w:rPr>
        <w:t>https</w:t>
      </w:r>
      <w:r w:rsidR="002C4432" w:rsidRPr="005B408C">
        <w:rPr>
          <w:rFonts w:eastAsiaTheme="minorEastAsia"/>
          <w:lang w:val="ru-RU"/>
        </w:rPr>
        <w:t>://</w:t>
      </w:r>
      <w:r w:rsidR="002C4432" w:rsidRPr="005B408C">
        <w:rPr>
          <w:rFonts w:eastAsiaTheme="minorEastAsia"/>
        </w:rPr>
        <w:t>golos</w:t>
      </w:r>
      <w:r w:rsidR="002C4432" w:rsidRPr="005B408C">
        <w:rPr>
          <w:rFonts w:eastAsiaTheme="minorEastAsia"/>
          <w:lang w:val="ru-RU"/>
        </w:rPr>
        <w:t>.</w:t>
      </w:r>
      <w:r w:rsidR="002C4432" w:rsidRPr="005B408C">
        <w:rPr>
          <w:rFonts w:eastAsiaTheme="minorEastAsia"/>
        </w:rPr>
        <w:t>io</w:t>
      </w:r>
      <w:r w:rsidR="002C4432" w:rsidRPr="005B408C">
        <w:rPr>
          <w:rFonts w:eastAsiaTheme="minorEastAsia"/>
          <w:lang w:val="ru-RU"/>
        </w:rPr>
        <w:t>/</w:t>
      </w:r>
      <w:r w:rsidR="002C4432" w:rsidRPr="005B408C">
        <w:rPr>
          <w:rFonts w:eastAsiaTheme="minorEastAsia"/>
        </w:rPr>
        <w:t>welcome</w:t>
      </w:r>
    </w:p>
    <w:p w14:paraId="3C48627C" w14:textId="106CE570" w:rsidR="002C4432" w:rsidRPr="00BB18F2" w:rsidRDefault="005B408C" w:rsidP="00B703FF">
      <w:pPr>
        <w:pStyle w:val="ListParagraph"/>
        <w:numPr>
          <w:ilvl w:val="0"/>
          <w:numId w:val="5"/>
        </w:numPr>
        <w:ind w:left="426" w:hanging="426"/>
        <w:rPr>
          <w:noProof/>
          <w:lang w:val="ru-RU"/>
        </w:rPr>
      </w:pPr>
      <w:r>
        <w:rPr>
          <w:lang w:val="ru-RU"/>
        </w:rPr>
        <w:t xml:space="preserve">Децентралізована мережа </w:t>
      </w:r>
      <w:r>
        <w:t>Whaleshares</w:t>
      </w:r>
      <w:r w:rsidRPr="005B408C">
        <w:rPr>
          <w:lang w:val="ru-RU"/>
        </w:rPr>
        <w:t xml:space="preserve"> [</w:t>
      </w:r>
      <w:r>
        <w:rPr>
          <w:lang w:val="uk-UA"/>
        </w:rPr>
        <w:t>Електронний ресурс</w:t>
      </w:r>
      <w:r w:rsidRPr="005B408C">
        <w:rPr>
          <w:lang w:val="ru-RU"/>
        </w:rPr>
        <w:t xml:space="preserve">] // </w:t>
      </w:r>
      <w:r>
        <w:rPr>
          <w:lang w:val="uk-UA"/>
        </w:rPr>
        <w:t>Режим доступу:</w:t>
      </w:r>
      <w:r w:rsidRPr="005B408C">
        <w:rPr>
          <w:lang w:val="ru-RU"/>
        </w:rPr>
        <w:t xml:space="preserve"> </w:t>
      </w:r>
      <w:r w:rsidR="00BB18F2" w:rsidRPr="005B408C">
        <w:rPr>
          <w:rFonts w:eastAsiaTheme="minorEastAsia"/>
        </w:rPr>
        <w:t>https</w:t>
      </w:r>
      <w:r w:rsidR="00BB18F2" w:rsidRPr="005B408C">
        <w:rPr>
          <w:rFonts w:eastAsiaTheme="minorEastAsia"/>
          <w:lang w:val="ru-RU"/>
        </w:rPr>
        <w:t>://</w:t>
      </w:r>
      <w:r w:rsidR="00BB18F2" w:rsidRPr="005B408C">
        <w:rPr>
          <w:rFonts w:eastAsiaTheme="minorEastAsia"/>
        </w:rPr>
        <w:t>whaleshares</w:t>
      </w:r>
      <w:r w:rsidR="00BB18F2" w:rsidRPr="005B408C">
        <w:rPr>
          <w:rFonts w:eastAsiaTheme="minorEastAsia"/>
          <w:lang w:val="ru-RU"/>
        </w:rPr>
        <w:t>.</w:t>
      </w:r>
      <w:r w:rsidR="00BB18F2" w:rsidRPr="005B408C">
        <w:rPr>
          <w:rFonts w:eastAsiaTheme="minorEastAsia"/>
        </w:rPr>
        <w:t>io</w:t>
      </w:r>
      <w:r w:rsidR="00BB18F2" w:rsidRPr="005B408C">
        <w:rPr>
          <w:rFonts w:eastAsiaTheme="minorEastAsia"/>
          <w:lang w:val="ru-RU"/>
        </w:rPr>
        <w:t>/</w:t>
      </w:r>
      <w:r w:rsidR="00BB18F2" w:rsidRPr="005B408C">
        <w:rPr>
          <w:rFonts w:eastAsiaTheme="minorEastAsia"/>
        </w:rPr>
        <w:t>welcome</w:t>
      </w:r>
    </w:p>
    <w:p w14:paraId="4595C4E1" w14:textId="0E4114F7" w:rsidR="00BB18F2" w:rsidRPr="008B4A2A" w:rsidRDefault="00EC488E" w:rsidP="00B703FF">
      <w:pPr>
        <w:pStyle w:val="ListParagraph"/>
        <w:numPr>
          <w:ilvl w:val="0"/>
          <w:numId w:val="5"/>
        </w:numPr>
        <w:ind w:left="426" w:hanging="426"/>
        <w:rPr>
          <w:noProof/>
          <w:lang w:val="ru-RU"/>
        </w:rPr>
      </w:pPr>
      <w:r w:rsidRPr="008B4A2A">
        <w:rPr>
          <w:color w:val="000000"/>
          <w:szCs w:val="24"/>
          <w:shd w:val="clear" w:color="auto" w:fill="FFFFFF"/>
          <w:lang w:val="ru-RU"/>
        </w:rPr>
        <w:t xml:space="preserve">Анищенко К.М., Жданова Е.Г., Скорик В.А., Сперкач М.О. Исследование возможностей злоупотреблений в децентрализованных сетях с распределением награды // </w:t>
      </w:r>
      <w:r w:rsidRPr="008B4A2A">
        <w:rPr>
          <w:color w:val="000000"/>
          <w:szCs w:val="24"/>
          <w:shd w:val="clear" w:color="auto" w:fill="FFFFFF"/>
        </w:rPr>
        <w:t>INNOVATIVE</w:t>
      </w:r>
      <w:r w:rsidRPr="008B4A2A">
        <w:rPr>
          <w:color w:val="000000"/>
          <w:szCs w:val="24"/>
          <w:shd w:val="clear" w:color="auto" w:fill="FFFFFF"/>
          <w:lang w:val="ru-RU"/>
        </w:rPr>
        <w:t xml:space="preserve"> </w:t>
      </w:r>
      <w:r w:rsidRPr="008B4A2A">
        <w:rPr>
          <w:color w:val="000000"/>
          <w:szCs w:val="24"/>
          <w:shd w:val="clear" w:color="auto" w:fill="FFFFFF"/>
        </w:rPr>
        <w:t>SOLUTIONS</w:t>
      </w:r>
      <w:r w:rsidRPr="008B4A2A">
        <w:rPr>
          <w:color w:val="000000"/>
          <w:szCs w:val="24"/>
          <w:shd w:val="clear" w:color="auto" w:fill="FFFFFF"/>
          <w:lang w:val="ru-RU"/>
        </w:rPr>
        <w:t xml:space="preserve"> </w:t>
      </w:r>
      <w:r w:rsidRPr="008B4A2A">
        <w:rPr>
          <w:color w:val="000000"/>
          <w:szCs w:val="24"/>
          <w:shd w:val="clear" w:color="auto" w:fill="FFFFFF"/>
        </w:rPr>
        <w:t>IN</w:t>
      </w:r>
      <w:r w:rsidRPr="008B4A2A">
        <w:rPr>
          <w:color w:val="000000"/>
          <w:szCs w:val="24"/>
          <w:shd w:val="clear" w:color="auto" w:fill="FFFFFF"/>
          <w:lang w:val="ru-RU"/>
        </w:rPr>
        <w:t xml:space="preserve"> </w:t>
      </w:r>
      <w:r w:rsidRPr="008B4A2A">
        <w:rPr>
          <w:color w:val="000000"/>
          <w:szCs w:val="24"/>
          <w:shd w:val="clear" w:color="auto" w:fill="FFFFFF"/>
        </w:rPr>
        <w:t>MODERN</w:t>
      </w:r>
      <w:r w:rsidRPr="008B4A2A">
        <w:rPr>
          <w:color w:val="000000"/>
          <w:szCs w:val="24"/>
          <w:shd w:val="clear" w:color="auto" w:fill="FFFFFF"/>
          <w:lang w:val="ru-RU"/>
        </w:rPr>
        <w:t xml:space="preserve"> </w:t>
      </w:r>
      <w:r w:rsidRPr="008B4A2A">
        <w:rPr>
          <w:color w:val="000000"/>
          <w:szCs w:val="24"/>
          <w:shd w:val="clear" w:color="auto" w:fill="FFFFFF"/>
        </w:rPr>
        <w:t>SCIENCE</w:t>
      </w:r>
      <w:r w:rsidRPr="008B4A2A">
        <w:rPr>
          <w:color w:val="000000"/>
          <w:szCs w:val="24"/>
          <w:shd w:val="clear" w:color="auto" w:fill="FFFFFF"/>
          <w:lang w:val="ru-RU"/>
        </w:rPr>
        <w:t>. – 2019. – №2. – с. 46–62.</w:t>
      </w:r>
    </w:p>
    <w:p w14:paraId="2332316A" w14:textId="7EF6D73B" w:rsidR="00465796" w:rsidRPr="008B4A2A" w:rsidRDefault="00465796" w:rsidP="00B703FF">
      <w:pPr>
        <w:pStyle w:val="ListParagraph"/>
        <w:numPr>
          <w:ilvl w:val="0"/>
          <w:numId w:val="5"/>
        </w:numPr>
        <w:ind w:left="426" w:hanging="426"/>
        <w:rPr>
          <w:noProof/>
        </w:rPr>
      </w:pPr>
      <w:r w:rsidRPr="008B4A2A">
        <w:rPr>
          <w:noProof/>
        </w:rPr>
        <w:t>Azzedin, F.A. Classifying and Tracking Free Rid</w:t>
      </w:r>
      <w:r w:rsidR="008B4A2A" w:rsidRPr="008B4A2A">
        <w:rPr>
          <w:noProof/>
        </w:rPr>
        <w:t>ers in Multimedia-Based Systems //</w:t>
      </w:r>
      <w:r w:rsidRPr="008B4A2A">
        <w:rPr>
          <w:noProof/>
        </w:rPr>
        <w:t xml:space="preserve"> </w:t>
      </w:r>
      <w:r w:rsidRPr="008B4A2A">
        <w:rPr>
          <w:i/>
        </w:rPr>
        <w:t>Journal of Universal Computer Science</w:t>
      </w:r>
      <w:r w:rsidR="008B4A2A" w:rsidRPr="008B4A2A">
        <w:rPr>
          <w:i/>
          <w:noProof/>
        </w:rPr>
        <w:t xml:space="preserve"> – 2010 –</w:t>
      </w:r>
      <w:r w:rsidRPr="008B4A2A">
        <w:rPr>
          <w:i/>
          <w:noProof/>
        </w:rPr>
        <w:t xml:space="preserve"> vol. 16</w:t>
      </w:r>
      <w:r w:rsidRPr="008B4A2A">
        <w:rPr>
          <w:noProof/>
        </w:rPr>
        <w:t>(10)</w:t>
      </w:r>
      <w:r w:rsidR="008B4A2A" w:rsidRPr="008B4A2A">
        <w:rPr>
          <w:noProof/>
        </w:rPr>
        <w:t xml:space="preserve"> – p.</w:t>
      </w:r>
      <w:r w:rsidRPr="008B4A2A">
        <w:rPr>
          <w:noProof/>
        </w:rPr>
        <w:t xml:space="preserve"> 1368–1387</w:t>
      </w:r>
    </w:p>
    <w:p w14:paraId="579E6275" w14:textId="5DBA386D" w:rsidR="00465796" w:rsidRPr="00E22389" w:rsidRDefault="00465796" w:rsidP="00B703FF">
      <w:pPr>
        <w:pStyle w:val="ListParagraph"/>
        <w:numPr>
          <w:ilvl w:val="0"/>
          <w:numId w:val="5"/>
        </w:numPr>
        <w:ind w:left="426" w:hanging="426"/>
        <w:rPr>
          <w:noProof/>
        </w:rPr>
      </w:pPr>
      <w:r w:rsidRPr="00E22389">
        <w:rPr>
          <w:noProof/>
        </w:rPr>
        <w:t>Azzedin, F.A. Trust-Based Taxonomy for Free Riders in Distributed Multimedia S</w:t>
      </w:r>
      <w:r w:rsidR="008B4A2A" w:rsidRPr="00E22389">
        <w:rPr>
          <w:noProof/>
        </w:rPr>
        <w:t>ystems //</w:t>
      </w:r>
      <w:r w:rsidRPr="00E22389">
        <w:rPr>
          <w:noProof/>
        </w:rPr>
        <w:t xml:space="preserve"> </w:t>
      </w:r>
      <w:r w:rsidRPr="00E22389">
        <w:rPr>
          <w:i/>
          <w:noProof/>
        </w:rPr>
        <w:t>Internanational Conference on High perfor</w:t>
      </w:r>
      <w:r w:rsidR="008B4A2A" w:rsidRPr="00E22389">
        <w:rPr>
          <w:i/>
          <w:noProof/>
        </w:rPr>
        <w:t xml:space="preserve">mance Computing and Simulation, </w:t>
      </w:r>
      <w:r w:rsidRPr="00E22389">
        <w:rPr>
          <w:i/>
          <w:noProof/>
        </w:rPr>
        <w:t>28 June-2 July 2010, Caen, France</w:t>
      </w:r>
      <w:r w:rsidR="00E22389" w:rsidRPr="00E22389">
        <w:rPr>
          <w:i/>
          <w:noProof/>
        </w:rPr>
        <w:t xml:space="preserve"> – </w:t>
      </w:r>
      <w:r w:rsidR="00E22389" w:rsidRPr="00E22389">
        <w:rPr>
          <w:noProof/>
        </w:rPr>
        <w:t xml:space="preserve">p. </w:t>
      </w:r>
      <w:r w:rsidRPr="00E22389">
        <w:rPr>
          <w:noProof/>
        </w:rPr>
        <w:t>362–369</w:t>
      </w:r>
    </w:p>
    <w:p w14:paraId="164582E7" w14:textId="5158708F" w:rsidR="00465796" w:rsidRPr="00E8313E" w:rsidRDefault="00465796" w:rsidP="00B703FF">
      <w:pPr>
        <w:pStyle w:val="ListParagraph"/>
        <w:numPr>
          <w:ilvl w:val="0"/>
          <w:numId w:val="5"/>
        </w:numPr>
        <w:ind w:left="426" w:hanging="426"/>
        <w:rPr>
          <w:noProof/>
        </w:rPr>
      </w:pPr>
      <w:r w:rsidRPr="00E8313E">
        <w:rPr>
          <w:noProof/>
        </w:rPr>
        <w:lastRenderedPageBreak/>
        <w:t xml:space="preserve">Karakaya M., Korpeoglu I., Ulusoy O. Free Riding in Peer-to-Peer </w:t>
      </w:r>
      <w:r w:rsidR="00E8313E" w:rsidRPr="00E8313E">
        <w:rPr>
          <w:noProof/>
        </w:rPr>
        <w:t>Networks //</w:t>
      </w:r>
      <w:r w:rsidRPr="00E8313E">
        <w:rPr>
          <w:noProof/>
        </w:rPr>
        <w:t xml:space="preserve"> </w:t>
      </w:r>
      <w:r w:rsidRPr="00E8313E">
        <w:rPr>
          <w:i/>
          <w:noProof/>
        </w:rPr>
        <w:t>IEEE Internet Computing</w:t>
      </w:r>
      <w:r w:rsidR="00E8313E" w:rsidRPr="00E8313E">
        <w:rPr>
          <w:i/>
          <w:noProof/>
        </w:rPr>
        <w:t xml:space="preserve"> – 2009 - volume</w:t>
      </w:r>
      <w:r w:rsidRPr="00E8313E">
        <w:rPr>
          <w:i/>
          <w:noProof/>
        </w:rPr>
        <w:t xml:space="preserve"> 13</w:t>
      </w:r>
      <w:r w:rsidRPr="00E8313E">
        <w:rPr>
          <w:noProof/>
        </w:rPr>
        <w:t>(2</w:t>
      </w:r>
      <w:r w:rsidR="00E8313E" w:rsidRPr="00E8313E">
        <w:rPr>
          <w:noProof/>
        </w:rPr>
        <w:t xml:space="preserve">) – p. </w:t>
      </w:r>
      <w:r w:rsidRPr="00E8313E">
        <w:rPr>
          <w:noProof/>
        </w:rPr>
        <w:t>92-98.</w:t>
      </w:r>
    </w:p>
    <w:p w14:paraId="03BB88DA" w14:textId="2FEEAF38" w:rsidR="00465796" w:rsidRPr="00E8313E" w:rsidRDefault="00465796" w:rsidP="00B703FF">
      <w:pPr>
        <w:pStyle w:val="ListParagraph"/>
        <w:numPr>
          <w:ilvl w:val="0"/>
          <w:numId w:val="5"/>
        </w:numPr>
        <w:ind w:left="426" w:hanging="426"/>
        <w:rPr>
          <w:noProof/>
        </w:rPr>
      </w:pPr>
      <w:r w:rsidRPr="00E8313E">
        <w:rPr>
          <w:noProof/>
        </w:rPr>
        <w:t>Yahaya, M. O. Free Riding in Peer-to-Peer Networks: Review and Analysis</w:t>
      </w:r>
      <w:r w:rsidR="00E8313E" w:rsidRPr="00E8313E">
        <w:rPr>
          <w:i/>
          <w:noProof/>
        </w:rPr>
        <w:t xml:space="preserve"> //</w:t>
      </w:r>
      <w:r w:rsidRPr="00E8313E">
        <w:rPr>
          <w:i/>
          <w:noProof/>
        </w:rPr>
        <w:t xml:space="preserve"> African Journal of Computing &amp; ICTs</w:t>
      </w:r>
      <w:r w:rsidR="00E8313E" w:rsidRPr="00E8313E">
        <w:rPr>
          <w:i/>
          <w:noProof/>
        </w:rPr>
        <w:t xml:space="preserve"> – 2015 - volume</w:t>
      </w:r>
      <w:r w:rsidRPr="00E8313E">
        <w:rPr>
          <w:i/>
          <w:noProof/>
        </w:rPr>
        <w:t xml:space="preserve"> 8</w:t>
      </w:r>
      <w:r w:rsidR="00E8313E" w:rsidRPr="00E8313E">
        <w:rPr>
          <w:noProof/>
        </w:rPr>
        <w:t xml:space="preserve"> – </w:t>
      </w:r>
      <w:r w:rsidRPr="00E8313E">
        <w:rPr>
          <w:noProof/>
        </w:rPr>
        <w:t>53-60</w:t>
      </w:r>
    </w:p>
    <w:p w14:paraId="5F65E88D" w14:textId="4B43F31F" w:rsidR="00A76A67" w:rsidRPr="007F4AE4" w:rsidRDefault="00A76A67" w:rsidP="00B703FF">
      <w:pPr>
        <w:pStyle w:val="ListParagraph"/>
        <w:numPr>
          <w:ilvl w:val="0"/>
          <w:numId w:val="5"/>
        </w:numPr>
        <w:ind w:left="426" w:hanging="426"/>
      </w:pPr>
      <w:r w:rsidRPr="007F4AE4">
        <w:t>Dejan S. Milojicic, Vana Kalogeraki, Rajan Lukose, Kiran Nagaraja1 , Jim Pruyne, Bruno Richard, Sami Rollins 2 , Zhichen Xu</w:t>
      </w:r>
      <w:r w:rsidR="007F4AE4" w:rsidRPr="007F4AE4">
        <w:t xml:space="preserve">. Peer-to-Peer Computing // HP Laboratories Palo Alto – 2003 </w:t>
      </w:r>
      <w:r w:rsidR="00C56A6B">
        <w:rPr>
          <w:lang w:val="uk-UA"/>
        </w:rPr>
        <w:t xml:space="preserve">– 52 </w:t>
      </w:r>
      <w:r w:rsidR="00C56A6B">
        <w:t>p.</w:t>
      </w:r>
    </w:p>
    <w:p w14:paraId="2CAEFDAF" w14:textId="6B262FB4" w:rsidR="00AE7541" w:rsidRPr="00C56A6B" w:rsidRDefault="00C56A6B" w:rsidP="00C56A6B">
      <w:pPr>
        <w:pStyle w:val="ListParagraph"/>
        <w:numPr>
          <w:ilvl w:val="0"/>
          <w:numId w:val="5"/>
        </w:numPr>
        <w:ind w:left="426" w:hanging="426"/>
        <w:rPr>
          <w:lang w:val="ru-RU"/>
        </w:rPr>
      </w:pPr>
      <w:r w:rsidRPr="00C56A6B">
        <w:rPr>
          <w:lang w:val="ru-RU"/>
        </w:rPr>
        <w:t xml:space="preserve">Дрешер Д. </w:t>
      </w:r>
      <w:r w:rsidR="00AE7541" w:rsidRPr="00C56A6B">
        <w:rPr>
          <w:lang w:val="ru-RU"/>
        </w:rPr>
        <w:t>Основы блокчейна</w:t>
      </w:r>
      <w:r w:rsidRPr="00C56A6B">
        <w:rPr>
          <w:lang w:val="ru-RU"/>
        </w:rPr>
        <w:t xml:space="preserve"> // </w:t>
      </w:r>
      <w:r w:rsidRPr="00C56A6B">
        <w:rPr>
          <w:lang w:val="uk-UA"/>
        </w:rPr>
        <w:t>Видавництво «ДМК» - 2018 – 312 с.</w:t>
      </w:r>
    </w:p>
    <w:p w14:paraId="209DD1C8" w14:textId="0B604596" w:rsidR="00AE7541" w:rsidRPr="00A27864" w:rsidRDefault="00C56A6B" w:rsidP="00B703FF">
      <w:pPr>
        <w:pStyle w:val="ListParagraph"/>
        <w:numPr>
          <w:ilvl w:val="0"/>
          <w:numId w:val="5"/>
        </w:numPr>
        <w:ind w:left="426" w:hanging="426"/>
      </w:pPr>
      <w:r w:rsidRPr="00A27864">
        <w:t>E. Adar and B.A. Huberman. Free Riding on Gnutella // First Monday</w:t>
      </w:r>
      <w:r w:rsidR="00A27864" w:rsidRPr="00A27864">
        <w:t xml:space="preserve"> –</w:t>
      </w:r>
      <w:r w:rsidR="00AE7541" w:rsidRPr="00A27864">
        <w:t xml:space="preserve"> 2000</w:t>
      </w:r>
    </w:p>
    <w:p w14:paraId="7C14C294" w14:textId="33036DB0" w:rsidR="00AE7541" w:rsidRPr="00A27864" w:rsidRDefault="00A27864" w:rsidP="00B703FF">
      <w:pPr>
        <w:pStyle w:val="ListParagraph"/>
        <w:numPr>
          <w:ilvl w:val="0"/>
          <w:numId w:val="5"/>
        </w:numPr>
        <w:ind w:left="426" w:hanging="426"/>
      </w:pPr>
      <w:r w:rsidRPr="00A27864">
        <w:t xml:space="preserve">D. Hughes. </w:t>
      </w:r>
      <w:r w:rsidR="00AE7541" w:rsidRPr="00A27864">
        <w:t>Free Riding on Gnutel</w:t>
      </w:r>
      <w:r w:rsidRPr="00A27864">
        <w:t xml:space="preserve">la </w:t>
      </w:r>
      <w:proofErr w:type="gramStart"/>
      <w:r w:rsidRPr="00A27864">
        <w:t>Revisited :</w:t>
      </w:r>
      <w:proofErr w:type="gramEnd"/>
      <w:r w:rsidRPr="00A27864">
        <w:t xml:space="preserve"> The Bell Tolls ? // </w:t>
      </w:r>
      <w:proofErr w:type="gramStart"/>
      <w:r w:rsidR="00AE7541" w:rsidRPr="00A27864">
        <w:t>Ieee</w:t>
      </w:r>
      <w:proofErr w:type="gramEnd"/>
      <w:r w:rsidR="00AE7541" w:rsidRPr="00A27864">
        <w:t xml:space="preserve"> Distrib. </w:t>
      </w:r>
      <w:r w:rsidRPr="00A27864">
        <w:t xml:space="preserve">Syst. Online – 2005 – </w:t>
      </w:r>
      <w:r w:rsidR="00AE7541" w:rsidRPr="00A27864">
        <w:t>vol</w:t>
      </w:r>
      <w:r w:rsidRPr="00A27864">
        <w:t xml:space="preserve">. 6, no. 6 – </w:t>
      </w:r>
      <w:r w:rsidR="00AE7541" w:rsidRPr="00A27864">
        <w:t>pp. 1–18.</w:t>
      </w:r>
    </w:p>
    <w:p w14:paraId="4379A4D2" w14:textId="0453138C" w:rsidR="00AE7541" w:rsidRPr="00A27864" w:rsidRDefault="00A27864" w:rsidP="00B703FF">
      <w:pPr>
        <w:pStyle w:val="ListParagraph"/>
        <w:numPr>
          <w:ilvl w:val="0"/>
          <w:numId w:val="5"/>
        </w:numPr>
        <w:ind w:left="426" w:hanging="426"/>
      </w:pPr>
      <w:r w:rsidRPr="00A27864">
        <w:t xml:space="preserve">P. Moor. </w:t>
      </w:r>
      <w:r w:rsidR="00AE7541" w:rsidRPr="00A27864">
        <w:t>Free Riding in BitTorrent and Countermeasures</w:t>
      </w:r>
      <w:r w:rsidRPr="00A27864">
        <w:t xml:space="preserve"> //</w:t>
      </w:r>
      <w:r w:rsidR="00AE7541" w:rsidRPr="00A27864">
        <w:t xml:space="preserve"> Master Thesis, Fed. </w:t>
      </w:r>
      <w:r w:rsidRPr="00A27864">
        <w:t xml:space="preserve">Inst. Technol. Zurich – 2006 </w:t>
      </w:r>
    </w:p>
    <w:p w14:paraId="6FE2730A" w14:textId="628B6926" w:rsidR="005B0064" w:rsidRPr="00AA4722" w:rsidRDefault="005B0064" w:rsidP="00B703FF">
      <w:pPr>
        <w:pStyle w:val="ListParagraph"/>
        <w:numPr>
          <w:ilvl w:val="0"/>
          <w:numId w:val="5"/>
        </w:numPr>
        <w:ind w:left="426" w:hanging="426"/>
      </w:pPr>
      <w:r w:rsidRPr="00AA4722">
        <w:t>T. Locher, P. Moor,</w:t>
      </w:r>
      <w:r w:rsidR="00AA4722" w:rsidRPr="00AA4722">
        <w:t xml:space="preserve"> S. Schmid,</w:t>
      </w:r>
      <w:r w:rsidR="00AA4722">
        <w:t xml:space="preserve"> and R. Wattenhofer.</w:t>
      </w:r>
      <w:r w:rsidR="00AA4722" w:rsidRPr="00AA4722">
        <w:t xml:space="preserve"> </w:t>
      </w:r>
      <w:r w:rsidRPr="00AA4722">
        <w:t xml:space="preserve">Free </w:t>
      </w:r>
      <w:r w:rsidR="00AA4722" w:rsidRPr="00AA4722">
        <w:t xml:space="preserve">Riding in BitTorrent is Cheap // </w:t>
      </w:r>
      <w:r w:rsidRPr="00AA4722">
        <w:t xml:space="preserve">HotNets </w:t>
      </w:r>
      <w:r w:rsidR="00AA4722" w:rsidRPr="00AA4722">
        <w:t xml:space="preserve">– </w:t>
      </w:r>
      <w:r w:rsidRPr="00AA4722">
        <w:t>2006</w:t>
      </w:r>
      <w:r w:rsidR="00AA4722" w:rsidRPr="00AA4722">
        <w:t xml:space="preserve"> –</w:t>
      </w:r>
      <w:r w:rsidRPr="00AA4722">
        <w:t xml:space="preserve"> pp. 85–90.</w:t>
      </w:r>
    </w:p>
    <w:p w14:paraId="13350B48" w14:textId="4446FAD2" w:rsidR="005B0064" w:rsidRPr="00AA4722" w:rsidRDefault="00AA4722" w:rsidP="00B703FF">
      <w:pPr>
        <w:pStyle w:val="ListParagraph"/>
        <w:numPr>
          <w:ilvl w:val="0"/>
          <w:numId w:val="5"/>
        </w:numPr>
        <w:ind w:left="426" w:hanging="426"/>
      </w:pPr>
      <w:r>
        <w:t>J. Shneidman.</w:t>
      </w:r>
      <w:r w:rsidRPr="00AA4722">
        <w:t xml:space="preserve"> </w:t>
      </w:r>
      <w:r w:rsidR="005B0064" w:rsidRPr="00AA4722">
        <w:t>Rationality and self-inte</w:t>
      </w:r>
      <w:r w:rsidRPr="00AA4722">
        <w:t xml:space="preserve">rest in </w:t>
      </w:r>
      <w:proofErr w:type="gramStart"/>
      <w:r w:rsidRPr="00AA4722">
        <w:t>peer to peer</w:t>
      </w:r>
      <w:proofErr w:type="gramEnd"/>
      <w:r w:rsidRPr="00AA4722">
        <w:t xml:space="preserve"> networks // </w:t>
      </w:r>
      <w:r w:rsidR="005B0064" w:rsidRPr="00AA4722">
        <w:t>Int. Work. Peer-to-Peer Syst. IPTPS, Sp</w:t>
      </w:r>
      <w:r w:rsidRPr="00AA4722">
        <w:t xml:space="preserve">ringer Verilag Press LNCS 2735 – 2003 – </w:t>
      </w:r>
      <w:r w:rsidR="005B0064" w:rsidRPr="00AA4722">
        <w:t>vol</w:t>
      </w:r>
      <w:r w:rsidRPr="00AA4722">
        <w:t xml:space="preserve">. 2 – </w:t>
      </w:r>
      <w:r w:rsidR="005B0064" w:rsidRPr="00AA4722">
        <w:t>p</w:t>
      </w:r>
      <w:r w:rsidRPr="00AA4722">
        <w:t>p. 47–52</w:t>
      </w:r>
    </w:p>
    <w:p w14:paraId="74FE9176" w14:textId="25BC54B3" w:rsidR="005B0064" w:rsidRPr="00AA4722" w:rsidRDefault="005B0064" w:rsidP="00B703FF">
      <w:pPr>
        <w:pStyle w:val="ListParagraph"/>
        <w:numPr>
          <w:ilvl w:val="0"/>
          <w:numId w:val="5"/>
        </w:numPr>
        <w:ind w:left="426" w:hanging="426"/>
      </w:pPr>
      <w:r w:rsidRPr="00AA4722">
        <w:t>K. Ranganathan, M. Rip</w:t>
      </w:r>
      <w:r w:rsidR="00AA4722" w:rsidRPr="00AA4722">
        <w:t xml:space="preserve">eanu, A. Sarin, and I. Foster. </w:t>
      </w:r>
      <w:r w:rsidRPr="00AA4722">
        <w:t>To Share or not to Share: An Analysis of Incentives in Collabora</w:t>
      </w:r>
      <w:r w:rsidR="00AA4722" w:rsidRPr="00AA4722">
        <w:t xml:space="preserve">tive file sharing Environment // </w:t>
      </w:r>
      <w:r w:rsidRPr="00AA4722">
        <w:t xml:space="preserve">Work. Pap. </w:t>
      </w:r>
      <w:r w:rsidR="00AA4722" w:rsidRPr="00AA4722">
        <w:t>Univ. Chicago – 2003 –</w:t>
      </w:r>
      <w:r w:rsidRPr="00AA4722">
        <w:t xml:space="preserve"> pp. 1–6</w:t>
      </w:r>
    </w:p>
    <w:p w14:paraId="7D807A7F" w14:textId="6CA6077F" w:rsidR="00D945F9" w:rsidRPr="00AA4722" w:rsidRDefault="00D945F9" w:rsidP="00B703FF">
      <w:pPr>
        <w:pStyle w:val="ListParagraph"/>
        <w:numPr>
          <w:ilvl w:val="0"/>
          <w:numId w:val="5"/>
        </w:numPr>
        <w:ind w:left="426" w:hanging="426"/>
      </w:pPr>
      <w:proofErr w:type="gramStart"/>
      <w:r w:rsidRPr="00AA4722">
        <w:t>B. Stil</w:t>
      </w:r>
      <w:r w:rsidR="00AA4722" w:rsidRPr="00AA4722">
        <w:t>ler, P. Reichl, and S. Leinen.</w:t>
      </w:r>
      <w:proofErr w:type="gramEnd"/>
      <w:r w:rsidR="00AA4722" w:rsidRPr="00AA4722">
        <w:t xml:space="preserve"> </w:t>
      </w:r>
      <w:r w:rsidRPr="00AA4722">
        <w:t xml:space="preserve">Pricing and Cost Recovery for Internet </w:t>
      </w:r>
      <w:proofErr w:type="gramStart"/>
      <w:r w:rsidRPr="00AA4722">
        <w:t>Services :</w:t>
      </w:r>
      <w:proofErr w:type="gramEnd"/>
      <w:r w:rsidRPr="00AA4722">
        <w:t xml:space="preserve"> Practical Review, Classification , and Application of Relevant Mod</w:t>
      </w:r>
      <w:r w:rsidR="00AA4722" w:rsidRPr="00AA4722">
        <w:t>els Pricing Models in Practice //</w:t>
      </w:r>
      <w:r w:rsidRPr="00AA4722">
        <w:t xml:space="preserve"> Netmonics-Economic Res. </w:t>
      </w:r>
      <w:r w:rsidR="00AA4722" w:rsidRPr="00AA4722">
        <w:t>Electron. Netw. – 2000 –</w:t>
      </w:r>
      <w:r w:rsidRPr="00AA4722">
        <w:t xml:space="preserve"> vol. 2, no. 1</w:t>
      </w:r>
    </w:p>
    <w:p w14:paraId="44E849DB" w14:textId="0FEF0E7C" w:rsidR="00D945F9" w:rsidRPr="00AA4722" w:rsidRDefault="00D945F9" w:rsidP="00B703FF">
      <w:pPr>
        <w:pStyle w:val="ListParagraph"/>
        <w:numPr>
          <w:ilvl w:val="0"/>
          <w:numId w:val="5"/>
        </w:numPr>
        <w:ind w:left="426" w:hanging="426"/>
      </w:pPr>
      <w:r w:rsidRPr="00AA4722">
        <w:t>R. Cocchi, S. She</w:t>
      </w:r>
      <w:r w:rsidR="00AA4722" w:rsidRPr="00AA4722">
        <w:t xml:space="preserve">nker, D. Estrin, and L. Zhang. </w:t>
      </w:r>
      <w:r w:rsidRPr="00AA4722">
        <w:t xml:space="preserve">Pricing in Computer Networks: </w:t>
      </w:r>
      <w:proofErr w:type="gramStart"/>
      <w:r w:rsidRPr="00AA4722">
        <w:t>Motivati</w:t>
      </w:r>
      <w:r w:rsidR="00AA4722" w:rsidRPr="00AA4722">
        <w:t>on ,</w:t>
      </w:r>
      <w:proofErr w:type="gramEnd"/>
      <w:r w:rsidR="00AA4722" w:rsidRPr="00AA4722">
        <w:t xml:space="preserve"> Formulation , and Example</w:t>
      </w:r>
      <w:r w:rsidRPr="00AA4722">
        <w:t xml:space="preserve"> </w:t>
      </w:r>
      <w:r w:rsidR="00AA4722" w:rsidRPr="00AA4722">
        <w:t xml:space="preserve">// </w:t>
      </w:r>
      <w:r w:rsidRPr="00AA4722">
        <w:t xml:space="preserve">ACM/IEEE Trans. </w:t>
      </w:r>
      <w:r w:rsidR="00AA4722" w:rsidRPr="00AA4722">
        <w:t xml:space="preserve">Netw. – 1993 – </w:t>
      </w:r>
      <w:r w:rsidRPr="00AA4722">
        <w:t>pp</w:t>
      </w:r>
      <w:r w:rsidR="00AA4722" w:rsidRPr="00AA4722">
        <w:t>. 1–27</w:t>
      </w:r>
    </w:p>
    <w:p w14:paraId="1E6629CE" w14:textId="2E7950D7" w:rsidR="00D945F9" w:rsidRPr="00AA4722" w:rsidRDefault="00AA4722" w:rsidP="00B703FF">
      <w:pPr>
        <w:pStyle w:val="ListParagraph"/>
        <w:numPr>
          <w:ilvl w:val="0"/>
          <w:numId w:val="5"/>
        </w:numPr>
        <w:ind w:left="426" w:hanging="426"/>
      </w:pPr>
      <w:r w:rsidRPr="00AA4722">
        <w:t xml:space="preserve">P. Dasgupta, V. Kalogeraki. </w:t>
      </w:r>
      <w:r w:rsidR="00D945F9" w:rsidRPr="00AA4722">
        <w:t>Auctioning strategies in an agent en</w:t>
      </w:r>
      <w:r w:rsidRPr="00AA4722">
        <w:t xml:space="preserve">abled peer-to-peer marketplace // </w:t>
      </w:r>
      <w:r w:rsidR="00D945F9" w:rsidRPr="00AA4722">
        <w:t xml:space="preserve">sixth international conference on artificial intelligence. </w:t>
      </w:r>
      <w:r w:rsidRPr="00AA4722">
        <w:t xml:space="preserve">Nevada Las Vegas – </w:t>
      </w:r>
      <w:r w:rsidR="00D945F9" w:rsidRPr="00AA4722">
        <w:t>200</w:t>
      </w:r>
      <w:r w:rsidRPr="00AA4722">
        <w:t>2</w:t>
      </w:r>
    </w:p>
    <w:p w14:paraId="505E961B" w14:textId="7763B566" w:rsidR="00D945F9" w:rsidRPr="00AA4722" w:rsidRDefault="00AA4722" w:rsidP="00B703FF">
      <w:pPr>
        <w:pStyle w:val="ListParagraph"/>
        <w:numPr>
          <w:ilvl w:val="0"/>
          <w:numId w:val="5"/>
        </w:numPr>
        <w:ind w:left="426" w:hanging="426"/>
      </w:pPr>
      <w:r w:rsidRPr="00AA4722">
        <w:t xml:space="preserve">D. Hausheer, B. Stiller. </w:t>
      </w:r>
      <w:r w:rsidR="00D945F9" w:rsidRPr="00AA4722">
        <w:t>Econ</w:t>
      </w:r>
      <w:r w:rsidRPr="00AA4722">
        <w:t xml:space="preserve">omics of peer-to-peer systems // </w:t>
      </w:r>
      <w:r w:rsidR="00D945F9" w:rsidRPr="00AA4722">
        <w:t>DOCIS</w:t>
      </w:r>
      <w:r w:rsidRPr="00AA4722">
        <w:t xml:space="preserve"> Doc. Comput. Inf. Sci. – 2003</w:t>
      </w:r>
    </w:p>
    <w:p w14:paraId="57B17495" w14:textId="262A9EE5" w:rsidR="00D945F9" w:rsidRPr="00C04844" w:rsidRDefault="005B408C" w:rsidP="00B703FF">
      <w:pPr>
        <w:pStyle w:val="ListParagraph"/>
        <w:numPr>
          <w:ilvl w:val="0"/>
          <w:numId w:val="5"/>
        </w:numPr>
        <w:ind w:left="426" w:hanging="426"/>
        <w:rPr>
          <w:lang w:val="ru-RU"/>
        </w:rPr>
      </w:pPr>
      <w:r>
        <w:rPr>
          <w:lang w:val="uk-UA"/>
        </w:rPr>
        <w:lastRenderedPageBreak/>
        <w:t xml:space="preserve">Децентралізована мережа для обміну файлами </w:t>
      </w:r>
      <w:r w:rsidRPr="00C04844">
        <w:rPr>
          <w:lang w:val="ru-RU"/>
        </w:rPr>
        <w:t>[</w:t>
      </w:r>
      <w:r>
        <w:rPr>
          <w:lang w:val="uk-UA"/>
        </w:rPr>
        <w:t>Електронний ресурс</w:t>
      </w:r>
      <w:r w:rsidRPr="00C04844">
        <w:rPr>
          <w:lang w:val="ru-RU"/>
        </w:rPr>
        <w:t xml:space="preserve">] // </w:t>
      </w:r>
      <w:r>
        <w:rPr>
          <w:lang w:val="uk-UA"/>
        </w:rPr>
        <w:t>Режим доступу:</w:t>
      </w:r>
      <w:r w:rsidRPr="00C04844">
        <w:rPr>
          <w:lang w:val="ru-RU"/>
        </w:rPr>
        <w:t xml:space="preserve"> </w:t>
      </w:r>
      <w:r w:rsidR="00D945F9" w:rsidRPr="00AA4722">
        <w:t>www</w:t>
      </w:r>
      <w:r w:rsidR="00D945F9" w:rsidRPr="00C04844">
        <w:rPr>
          <w:lang w:val="ru-RU"/>
        </w:rPr>
        <w:t>.</w:t>
      </w:r>
      <w:r w:rsidR="00D945F9" w:rsidRPr="00AA4722">
        <w:t>emule</w:t>
      </w:r>
      <w:r w:rsidR="00D945F9" w:rsidRPr="00C04844">
        <w:rPr>
          <w:lang w:val="ru-RU"/>
        </w:rPr>
        <w:t>-</w:t>
      </w:r>
      <w:r w:rsidR="00D945F9" w:rsidRPr="00AA4722">
        <w:t>project</w:t>
      </w:r>
      <w:r w:rsidR="00D945F9" w:rsidRPr="00C04844">
        <w:rPr>
          <w:lang w:val="ru-RU"/>
        </w:rPr>
        <w:t>.</w:t>
      </w:r>
      <w:r w:rsidR="00D945F9" w:rsidRPr="00AA4722">
        <w:t>net</w:t>
      </w:r>
    </w:p>
    <w:p w14:paraId="4DD24BC0" w14:textId="64B0FED1" w:rsidR="00D945F9" w:rsidRPr="00066847" w:rsidRDefault="005B408C" w:rsidP="00B703FF">
      <w:pPr>
        <w:pStyle w:val="ListParagraph"/>
        <w:numPr>
          <w:ilvl w:val="0"/>
          <w:numId w:val="5"/>
        </w:numPr>
        <w:ind w:left="426" w:hanging="426"/>
        <w:rPr>
          <w:lang w:val="ru-RU"/>
        </w:rPr>
      </w:pPr>
      <w:r>
        <w:rPr>
          <w:lang w:val="uk-UA"/>
        </w:rPr>
        <w:t xml:space="preserve">Децентралізована мережа для обміну файлами </w:t>
      </w:r>
      <w:r w:rsidRPr="005B408C">
        <w:rPr>
          <w:lang w:val="ru-RU"/>
        </w:rPr>
        <w:t>[</w:t>
      </w:r>
      <w:r>
        <w:rPr>
          <w:lang w:val="uk-UA"/>
        </w:rPr>
        <w:t>Електронний ресурс</w:t>
      </w:r>
      <w:r w:rsidRPr="005B408C">
        <w:rPr>
          <w:lang w:val="ru-RU"/>
        </w:rPr>
        <w:t xml:space="preserve">] // </w:t>
      </w:r>
      <w:r>
        <w:rPr>
          <w:lang w:val="uk-UA"/>
        </w:rPr>
        <w:t>Режим доступу:</w:t>
      </w:r>
      <w:r w:rsidRPr="005B408C">
        <w:rPr>
          <w:lang w:val="ru-RU"/>
        </w:rPr>
        <w:t xml:space="preserve"> </w:t>
      </w:r>
      <w:r w:rsidR="00D945F9" w:rsidRPr="00066847">
        <w:rPr>
          <w:lang w:val="ru-RU"/>
        </w:rPr>
        <w:t>https://gnunet.org/en/</w:t>
      </w:r>
    </w:p>
    <w:p w14:paraId="17B0D381" w14:textId="0BDBA977" w:rsidR="00D945F9" w:rsidRPr="00AA4722" w:rsidRDefault="00AA4722" w:rsidP="00B703FF">
      <w:pPr>
        <w:pStyle w:val="ListParagraph"/>
        <w:numPr>
          <w:ilvl w:val="0"/>
          <w:numId w:val="5"/>
        </w:numPr>
        <w:ind w:left="426" w:hanging="426"/>
      </w:pPr>
      <w:r w:rsidRPr="00AA4722">
        <w:t xml:space="preserve">A. Satsiou, L. Tassiulas. </w:t>
      </w:r>
      <w:r w:rsidR="00D945F9" w:rsidRPr="00AA4722">
        <w:t>Trust-based exchange of services to motiva</w:t>
      </w:r>
      <w:r w:rsidRPr="00AA4722">
        <w:t>te cooperation in P2P networks //</w:t>
      </w:r>
      <w:r w:rsidR="00D945F9" w:rsidRPr="00AA4722">
        <w:t xml:space="preserve"> Peer-to-Peer Netw. </w:t>
      </w:r>
      <w:r w:rsidRPr="00AA4722">
        <w:t>Appl. – Apr. 2010 –</w:t>
      </w:r>
      <w:r w:rsidR="00D945F9" w:rsidRPr="00AA4722">
        <w:t xml:space="preserve"> vol</w:t>
      </w:r>
      <w:r w:rsidRPr="00AA4722">
        <w:t xml:space="preserve">. 4, no. 2 – </w:t>
      </w:r>
      <w:r w:rsidR="00D945F9" w:rsidRPr="00AA4722">
        <w:t>pp</w:t>
      </w:r>
      <w:r w:rsidRPr="00AA4722">
        <w:t>. 122–145</w:t>
      </w:r>
    </w:p>
    <w:p w14:paraId="75AEABAA" w14:textId="6D8B0850" w:rsidR="00D945F9" w:rsidRPr="009E28FC" w:rsidRDefault="000F4390" w:rsidP="00B703FF">
      <w:pPr>
        <w:pStyle w:val="ListParagraph"/>
        <w:numPr>
          <w:ilvl w:val="0"/>
          <w:numId w:val="5"/>
        </w:numPr>
        <w:ind w:left="426" w:hanging="426"/>
      </w:pPr>
      <w:r w:rsidRPr="009E28FC">
        <w:t xml:space="preserve">Y.-M. Tseng, F.-G. Chen. </w:t>
      </w:r>
      <w:r w:rsidR="00D945F9" w:rsidRPr="009E28FC">
        <w:t>A free-rider aware reputation system for peer</w:t>
      </w:r>
      <w:r w:rsidRPr="009E28FC">
        <w:t>-to-peer file-sharing networks //</w:t>
      </w:r>
      <w:r w:rsidR="00D945F9" w:rsidRPr="009E28FC">
        <w:t xml:space="preserve"> Expert Syst. App</w:t>
      </w:r>
      <w:r w:rsidRPr="009E28FC">
        <w:t xml:space="preserve">l. </w:t>
      </w:r>
      <w:r w:rsidR="009E28FC" w:rsidRPr="009E28FC">
        <w:t>– Mar. 2011 –</w:t>
      </w:r>
      <w:r w:rsidR="00D945F9" w:rsidRPr="009E28FC">
        <w:t xml:space="preserve"> vol</w:t>
      </w:r>
      <w:r w:rsidR="009E28FC" w:rsidRPr="009E28FC">
        <w:t xml:space="preserve">. 38, no. 3 – </w:t>
      </w:r>
      <w:r w:rsidR="00D945F9" w:rsidRPr="009E28FC">
        <w:t>pp</w:t>
      </w:r>
      <w:r w:rsidR="009E28FC" w:rsidRPr="009E28FC">
        <w:t>. 2432–2440</w:t>
      </w:r>
    </w:p>
    <w:p w14:paraId="48FC949D" w14:textId="282E16EE" w:rsidR="00D945F9" w:rsidRPr="009E28FC" w:rsidRDefault="009E28FC" w:rsidP="00B703FF">
      <w:pPr>
        <w:pStyle w:val="ListParagraph"/>
        <w:numPr>
          <w:ilvl w:val="0"/>
          <w:numId w:val="5"/>
        </w:numPr>
        <w:ind w:left="426" w:hanging="426"/>
      </w:pPr>
      <w:r w:rsidRPr="009E28FC">
        <w:t xml:space="preserve">R. L. Xia, J. K. Muppala. </w:t>
      </w:r>
      <w:r w:rsidR="00D945F9" w:rsidRPr="009E28FC">
        <w:t xml:space="preserve">Discovering </w:t>
      </w:r>
      <w:proofErr w:type="gramStart"/>
      <w:r w:rsidR="00D945F9" w:rsidRPr="009E28FC">
        <w:t>Free-Riders</w:t>
      </w:r>
      <w:proofErr w:type="gramEnd"/>
      <w:r w:rsidR="00D945F9" w:rsidRPr="009E28FC">
        <w:t xml:space="preserve"> Bef</w:t>
      </w:r>
      <w:r w:rsidRPr="009E28FC">
        <w:t>ore Trading: A Simple Approach //</w:t>
      </w:r>
      <w:r w:rsidR="00D945F9" w:rsidRPr="009E28FC">
        <w:t xml:space="preserve"> 2010 IEEE 16th Int. Conf. Parallel </w:t>
      </w:r>
      <w:r w:rsidRPr="009E28FC">
        <w:t xml:space="preserve">Distrib. Syst. – Dec. 2010 – </w:t>
      </w:r>
      <w:r w:rsidR="00D945F9" w:rsidRPr="009E28FC">
        <w:t>pp. 806–811</w:t>
      </w:r>
    </w:p>
    <w:p w14:paraId="1CDE2E9E" w14:textId="72431B1C" w:rsidR="00D945F9" w:rsidRPr="009E28FC" w:rsidRDefault="009E28FC" w:rsidP="00B703FF">
      <w:pPr>
        <w:pStyle w:val="ListParagraph"/>
        <w:numPr>
          <w:ilvl w:val="0"/>
          <w:numId w:val="5"/>
        </w:numPr>
        <w:ind w:left="426" w:hanging="426"/>
      </w:pPr>
      <w:r w:rsidRPr="009E28FC">
        <w:t xml:space="preserve">R. Krishnan, M. D. Smith. </w:t>
      </w:r>
      <w:r w:rsidR="00D945F9" w:rsidRPr="009E28FC">
        <w:t xml:space="preserve">The Virtual </w:t>
      </w:r>
      <w:proofErr w:type="gramStart"/>
      <w:r w:rsidR="00D945F9" w:rsidRPr="009E28FC">
        <w:t>Commons :</w:t>
      </w:r>
      <w:proofErr w:type="gramEnd"/>
      <w:r w:rsidR="00D945F9" w:rsidRPr="009E28FC">
        <w:t xml:space="preserve"> Why Free-Riding Can Be Tole</w:t>
      </w:r>
      <w:r w:rsidRPr="009E28FC">
        <w:t>rated in File Sharing Networks //</w:t>
      </w:r>
      <w:r w:rsidR="00D945F9" w:rsidRPr="009E28FC">
        <w:t xml:space="preserve"> Wo</w:t>
      </w:r>
      <w:r w:rsidRPr="009E28FC">
        <w:t xml:space="preserve">rk. Pap. carnegie Mellon Univ. – </w:t>
      </w:r>
      <w:r w:rsidR="00D945F9" w:rsidRPr="009E28FC">
        <w:t>2008</w:t>
      </w:r>
    </w:p>
    <w:p w14:paraId="12AF263D" w14:textId="02DB68DF" w:rsidR="00D945F9" w:rsidRPr="009E28FC" w:rsidRDefault="00D945F9" w:rsidP="00B703FF">
      <w:pPr>
        <w:pStyle w:val="ListParagraph"/>
        <w:numPr>
          <w:ilvl w:val="0"/>
          <w:numId w:val="5"/>
        </w:numPr>
        <w:ind w:left="426" w:hanging="426"/>
      </w:pPr>
      <w:r w:rsidRPr="009E28FC">
        <w:t xml:space="preserve">Azzedin, Farag &amp; Shaaban, Omar. Impact of dishonesty and collusion on free riding in </w:t>
      </w:r>
      <w:r w:rsidR="009E28FC" w:rsidRPr="009E28FC">
        <w:t xml:space="preserve">distributed multimedia systems // </w:t>
      </w:r>
      <w:r w:rsidRPr="009E28FC">
        <w:t>Proceedings of the 2010 International Conference on High Performance</w:t>
      </w:r>
      <w:r w:rsidR="009E28FC" w:rsidRPr="009E28FC">
        <w:t xml:space="preserve"> Computing and Simulation, HPCS – </w:t>
      </w:r>
      <w:r w:rsidRPr="009E28FC">
        <w:t>2010</w:t>
      </w:r>
      <w:r w:rsidR="009E28FC" w:rsidRPr="009E28FC">
        <w:t xml:space="preserve"> –</w:t>
      </w:r>
      <w:r w:rsidRPr="009E28FC">
        <w:t xml:space="preserve"> </w:t>
      </w:r>
      <w:r w:rsidR="009E28FC" w:rsidRPr="009E28FC">
        <w:t>pp. 355-</w:t>
      </w:r>
      <w:r w:rsidRPr="009E28FC">
        <w:t>361</w:t>
      </w:r>
    </w:p>
    <w:p w14:paraId="645AA688" w14:textId="42684AFA" w:rsidR="00D945F9" w:rsidRPr="00066847" w:rsidRDefault="005B408C" w:rsidP="00B703FF">
      <w:pPr>
        <w:pStyle w:val="ListParagraph"/>
        <w:numPr>
          <w:ilvl w:val="0"/>
          <w:numId w:val="5"/>
        </w:numPr>
        <w:ind w:left="426" w:hanging="426"/>
        <w:rPr>
          <w:lang w:val="ru-RU"/>
        </w:rPr>
      </w:pPr>
      <w:r w:rsidRPr="005B408C">
        <w:rPr>
          <w:lang w:val="ru-RU"/>
        </w:rPr>
        <w:t>Методы выделения сообществ в социальных графах [</w:t>
      </w:r>
      <w:r>
        <w:rPr>
          <w:lang w:val="uk-UA"/>
        </w:rPr>
        <w:t>Електронний ресурс</w:t>
      </w:r>
      <w:r w:rsidRPr="005B408C">
        <w:rPr>
          <w:lang w:val="ru-RU"/>
        </w:rPr>
        <w:t xml:space="preserve">] // </w:t>
      </w:r>
      <w:r>
        <w:rPr>
          <w:lang w:val="uk-UA"/>
        </w:rPr>
        <w:t>Режим доступу:</w:t>
      </w:r>
      <w:r w:rsidRPr="005B408C">
        <w:rPr>
          <w:lang w:val="ru-RU"/>
        </w:rPr>
        <w:t xml:space="preserve"> </w:t>
      </w:r>
      <w:r w:rsidR="00D945F9" w:rsidRPr="00066847">
        <w:rPr>
          <w:lang w:val="ru-RU"/>
        </w:rPr>
        <w:t>http://www.machinelearning.ru/wiki/images/8/8a/Nikishin_coursework_community_detection.pdf</w:t>
      </w:r>
    </w:p>
    <w:p w14:paraId="04B3AE57" w14:textId="3FC6ACB0" w:rsidR="00D945F9" w:rsidRPr="009E28FC" w:rsidRDefault="009E28FC" w:rsidP="00B703FF">
      <w:pPr>
        <w:pStyle w:val="ListParagraph"/>
        <w:numPr>
          <w:ilvl w:val="0"/>
          <w:numId w:val="5"/>
        </w:numPr>
        <w:ind w:left="426" w:hanging="426"/>
      </w:pPr>
      <w:r w:rsidRPr="009E28FC">
        <w:t xml:space="preserve">M. E. J. Newman, M. Girvan. </w:t>
      </w:r>
      <w:r w:rsidR="00D945F9" w:rsidRPr="009E28FC">
        <w:t>Finding and Evaluating C</w:t>
      </w:r>
      <w:r w:rsidRPr="009E28FC">
        <w:t>ommunity Structure in Networks //</w:t>
      </w:r>
      <w:r w:rsidR="00D945F9" w:rsidRPr="009E28FC">
        <w:t xml:space="preserve"> Phys. </w:t>
      </w:r>
      <w:r w:rsidRPr="009E28FC">
        <w:t>Rev. E. 69, 026113 – 2004</w:t>
      </w:r>
    </w:p>
    <w:p w14:paraId="7C33E78A" w14:textId="29438DAA" w:rsidR="00D945F9" w:rsidRPr="009E28FC" w:rsidRDefault="00D945F9" w:rsidP="00B703FF">
      <w:pPr>
        <w:pStyle w:val="ListParagraph"/>
        <w:numPr>
          <w:ilvl w:val="0"/>
          <w:numId w:val="5"/>
        </w:numPr>
        <w:ind w:left="426" w:hanging="426"/>
      </w:pPr>
      <w:r w:rsidRPr="009E28FC">
        <w:t>Girvan, M. Community structure in social and biological networks / Michelle Girvan, M. E. J. Newman // Proceedings of the National</w:t>
      </w:r>
      <w:r w:rsidR="009E28FC" w:rsidRPr="009E28FC">
        <w:t xml:space="preserve"> Academy of Sciences. — 2001</w:t>
      </w:r>
    </w:p>
    <w:p w14:paraId="6E469237" w14:textId="1F9E857B" w:rsidR="00D945F9" w:rsidRPr="009E28FC" w:rsidRDefault="00D945F9" w:rsidP="00B703FF">
      <w:pPr>
        <w:pStyle w:val="ListParagraph"/>
        <w:numPr>
          <w:ilvl w:val="0"/>
          <w:numId w:val="5"/>
        </w:numPr>
        <w:ind w:left="426" w:hanging="426"/>
      </w:pPr>
      <w:r w:rsidRPr="009E28FC">
        <w:t>Clauset, A. Finding community structure in very large networks / Aaron Clauset, M. E. J. Newman, Cristopher Moore // Physical Review E. — 2004</w:t>
      </w:r>
    </w:p>
    <w:p w14:paraId="24643634" w14:textId="0FBD0CEA" w:rsidR="00D945F9" w:rsidRPr="002F459C" w:rsidRDefault="00C925DB" w:rsidP="00C925DB">
      <w:pPr>
        <w:pStyle w:val="ListParagraph"/>
        <w:numPr>
          <w:ilvl w:val="0"/>
          <w:numId w:val="5"/>
        </w:numPr>
        <w:ind w:left="426" w:hanging="426"/>
      </w:pPr>
      <w:r w:rsidRPr="002F459C">
        <w:rPr>
          <w:lang w:val="ru-RU"/>
        </w:rPr>
        <w:t>Скорик</w:t>
      </w:r>
      <w:r w:rsidRPr="002F459C">
        <w:t xml:space="preserve"> </w:t>
      </w:r>
      <w:r w:rsidRPr="002F459C">
        <w:rPr>
          <w:lang w:val="ru-RU"/>
        </w:rPr>
        <w:t>В</w:t>
      </w:r>
      <w:r w:rsidRPr="002F459C">
        <w:t>.</w:t>
      </w:r>
      <w:r w:rsidRPr="002F459C">
        <w:rPr>
          <w:lang w:val="ru-RU"/>
        </w:rPr>
        <w:t>А</w:t>
      </w:r>
      <w:r w:rsidRPr="002F459C">
        <w:t xml:space="preserve">., </w:t>
      </w:r>
      <w:r w:rsidRPr="002F459C">
        <w:rPr>
          <w:lang w:val="ru-RU"/>
        </w:rPr>
        <w:t>Жданова</w:t>
      </w:r>
      <w:r w:rsidRPr="002F459C">
        <w:t xml:space="preserve"> </w:t>
      </w:r>
      <w:r w:rsidRPr="002F459C">
        <w:rPr>
          <w:lang w:val="ru-RU"/>
        </w:rPr>
        <w:t>О</w:t>
      </w:r>
      <w:r w:rsidRPr="002F459C">
        <w:t>.</w:t>
      </w:r>
      <w:r w:rsidRPr="002F459C">
        <w:rPr>
          <w:lang w:val="ru-RU"/>
        </w:rPr>
        <w:t>Г</w:t>
      </w:r>
      <w:r w:rsidRPr="002F459C">
        <w:t xml:space="preserve">. </w:t>
      </w:r>
      <w:r w:rsidRPr="002F459C">
        <w:rPr>
          <w:lang w:val="ru-RU"/>
        </w:rPr>
        <w:t>Аналіз</w:t>
      </w:r>
      <w:r w:rsidRPr="002F459C">
        <w:t xml:space="preserve"> </w:t>
      </w:r>
      <w:r w:rsidRPr="002F459C">
        <w:rPr>
          <w:lang w:val="ru-RU"/>
        </w:rPr>
        <w:t>можливостей</w:t>
      </w:r>
      <w:r w:rsidRPr="002F459C">
        <w:t xml:space="preserve"> </w:t>
      </w:r>
      <w:r w:rsidRPr="002F459C">
        <w:rPr>
          <w:lang w:val="ru-RU"/>
        </w:rPr>
        <w:t>зловживань</w:t>
      </w:r>
      <w:r w:rsidRPr="002F459C">
        <w:t xml:space="preserve"> </w:t>
      </w:r>
      <w:r w:rsidRPr="002F459C">
        <w:rPr>
          <w:lang w:val="ru-RU"/>
        </w:rPr>
        <w:t>зі</w:t>
      </w:r>
      <w:r w:rsidRPr="002F459C">
        <w:t xml:space="preserve"> </w:t>
      </w:r>
      <w:r w:rsidRPr="002F459C">
        <w:rPr>
          <w:lang w:val="ru-RU"/>
        </w:rPr>
        <w:t>сторони</w:t>
      </w:r>
      <w:r w:rsidRPr="002F459C">
        <w:t xml:space="preserve"> </w:t>
      </w:r>
      <w:r w:rsidRPr="002F459C">
        <w:rPr>
          <w:lang w:val="ru-RU"/>
        </w:rPr>
        <w:t>користувачів</w:t>
      </w:r>
      <w:r w:rsidRPr="002F459C">
        <w:t xml:space="preserve"> </w:t>
      </w:r>
      <w:r w:rsidRPr="002F459C">
        <w:rPr>
          <w:lang w:val="ru-RU"/>
        </w:rPr>
        <w:t>в</w:t>
      </w:r>
      <w:r w:rsidRPr="002F459C">
        <w:t xml:space="preserve"> </w:t>
      </w:r>
      <w:r w:rsidRPr="002F459C">
        <w:rPr>
          <w:lang w:val="ru-RU"/>
        </w:rPr>
        <w:t>децентралізованих</w:t>
      </w:r>
      <w:r w:rsidRPr="002F459C">
        <w:t xml:space="preserve"> </w:t>
      </w:r>
      <w:r w:rsidRPr="002F459C">
        <w:rPr>
          <w:lang w:val="ru-RU"/>
        </w:rPr>
        <w:t>мережах</w:t>
      </w:r>
      <w:r w:rsidRPr="002F459C">
        <w:t xml:space="preserve"> </w:t>
      </w:r>
      <w:r w:rsidRPr="002F459C">
        <w:rPr>
          <w:lang w:val="ru-RU"/>
        </w:rPr>
        <w:t>з</w:t>
      </w:r>
      <w:r w:rsidRPr="002F459C">
        <w:t xml:space="preserve"> </w:t>
      </w:r>
      <w:r w:rsidRPr="002F459C">
        <w:rPr>
          <w:lang w:val="ru-RU"/>
        </w:rPr>
        <w:t>розподілом</w:t>
      </w:r>
      <w:r w:rsidRPr="002F459C">
        <w:t xml:space="preserve"> </w:t>
      </w:r>
      <w:r w:rsidRPr="002F459C">
        <w:rPr>
          <w:lang w:val="ru-RU"/>
        </w:rPr>
        <w:t>нагород</w:t>
      </w:r>
      <w:r w:rsidRPr="002F459C">
        <w:t xml:space="preserve"> /</w:t>
      </w:r>
      <w:r w:rsidR="00520CB3" w:rsidRPr="002F459C">
        <w:t xml:space="preserve"> </w:t>
      </w:r>
      <w:r w:rsidR="00520CB3" w:rsidRPr="002F459C">
        <w:rPr>
          <w:lang w:val="ru-RU"/>
        </w:rPr>
        <w:t>В</w:t>
      </w:r>
      <w:r w:rsidR="00520CB3" w:rsidRPr="002F459C">
        <w:t>.</w:t>
      </w:r>
      <w:r w:rsidR="00520CB3" w:rsidRPr="002F459C">
        <w:rPr>
          <w:lang w:val="ru-RU"/>
        </w:rPr>
        <w:t>А</w:t>
      </w:r>
      <w:r w:rsidR="00520CB3" w:rsidRPr="002F459C">
        <w:t xml:space="preserve">. </w:t>
      </w:r>
      <w:r w:rsidR="00520CB3" w:rsidRPr="002F459C">
        <w:rPr>
          <w:lang w:val="ru-RU"/>
        </w:rPr>
        <w:t>Скорик</w:t>
      </w:r>
      <w:r w:rsidR="00520CB3" w:rsidRPr="002F459C">
        <w:t xml:space="preserve">, </w:t>
      </w:r>
      <w:r w:rsidR="00520CB3" w:rsidRPr="002F459C">
        <w:rPr>
          <w:lang w:val="ru-RU"/>
        </w:rPr>
        <w:t>О</w:t>
      </w:r>
      <w:r w:rsidR="00520CB3" w:rsidRPr="002F459C">
        <w:t>.</w:t>
      </w:r>
      <w:r w:rsidR="00520CB3" w:rsidRPr="002F459C">
        <w:rPr>
          <w:lang w:val="ru-RU"/>
        </w:rPr>
        <w:t>Г</w:t>
      </w:r>
      <w:r w:rsidR="00520CB3" w:rsidRPr="002F459C">
        <w:t>.</w:t>
      </w:r>
      <w:r w:rsidR="00520CB3" w:rsidRPr="002F459C">
        <w:rPr>
          <w:lang w:val="uk-UA"/>
        </w:rPr>
        <w:t xml:space="preserve"> Жданова</w:t>
      </w:r>
      <w:r w:rsidR="002F459C" w:rsidRPr="002F459C">
        <w:rPr>
          <w:lang w:val="uk-UA"/>
        </w:rPr>
        <w:t xml:space="preserve"> </w:t>
      </w:r>
      <w:r w:rsidR="002F459C" w:rsidRPr="002F459C">
        <w:t>/</w:t>
      </w:r>
      <w:r w:rsidRPr="002F459C">
        <w:t xml:space="preserve"> </w:t>
      </w:r>
      <w:r w:rsidR="002F459C" w:rsidRPr="002F459C">
        <w:t xml:space="preserve">II Всеукраїнська науково-практична конференція молодих вчених та студентів «Інформаційні системи та технології управління» (ІСТУ-2019) – м. </w:t>
      </w:r>
      <w:proofErr w:type="gramStart"/>
      <w:r w:rsidR="002F459C" w:rsidRPr="002F459C">
        <w:t>Київ.:</w:t>
      </w:r>
      <w:proofErr w:type="gramEnd"/>
      <w:r w:rsidR="002F459C" w:rsidRPr="002F459C">
        <w:t xml:space="preserve"> НТУУ «КПІ ім. </w:t>
      </w:r>
      <w:r w:rsidR="002F459C" w:rsidRPr="002F459C">
        <w:rPr>
          <w:lang w:val="ru-RU"/>
        </w:rPr>
        <w:t>Ігоря</w:t>
      </w:r>
      <w:r w:rsidR="002F459C" w:rsidRPr="002F459C">
        <w:t xml:space="preserve"> </w:t>
      </w:r>
      <w:r w:rsidR="002F459C" w:rsidRPr="002F459C">
        <w:rPr>
          <w:lang w:val="ru-RU"/>
        </w:rPr>
        <w:t>Сікорського</w:t>
      </w:r>
      <w:r w:rsidR="002F459C" w:rsidRPr="002F459C">
        <w:t xml:space="preserve">», 16-17 </w:t>
      </w:r>
      <w:r w:rsidR="002F459C" w:rsidRPr="002F459C">
        <w:rPr>
          <w:lang w:val="ru-RU"/>
        </w:rPr>
        <w:t>травня</w:t>
      </w:r>
      <w:r w:rsidR="002F459C" w:rsidRPr="002F459C">
        <w:t xml:space="preserve"> 2019 </w:t>
      </w:r>
      <w:r w:rsidR="002F459C" w:rsidRPr="002F459C">
        <w:rPr>
          <w:lang w:val="ru-RU"/>
        </w:rPr>
        <w:t>р</w:t>
      </w:r>
      <w:r w:rsidR="002F459C" w:rsidRPr="002F459C">
        <w:t xml:space="preserve">. – </w:t>
      </w:r>
      <w:r w:rsidR="002F459C" w:rsidRPr="002F459C">
        <w:rPr>
          <w:lang w:val="ru-RU"/>
        </w:rPr>
        <w:t>С</w:t>
      </w:r>
      <w:r w:rsidR="002F459C" w:rsidRPr="002F459C">
        <w:t>. 1-4.</w:t>
      </w:r>
    </w:p>
    <w:p w14:paraId="4637CEF0" w14:textId="5F54C496" w:rsidR="004F469D" w:rsidRPr="00534F1D" w:rsidRDefault="004F469D" w:rsidP="00B703FF">
      <w:pPr>
        <w:pStyle w:val="ListParagraph"/>
        <w:numPr>
          <w:ilvl w:val="0"/>
          <w:numId w:val="5"/>
        </w:numPr>
        <w:ind w:left="426" w:hanging="426"/>
        <w:rPr>
          <w:lang w:val="ru-RU"/>
        </w:rPr>
      </w:pPr>
      <w:r w:rsidRPr="004F469D">
        <w:rPr>
          <w:lang w:val="ru-RU"/>
        </w:rPr>
        <w:lastRenderedPageBreak/>
        <w:t xml:space="preserve">Алгоритм поиска компонент связности в графе. [Електронний ресурс] // Режим доступу: </w:t>
      </w:r>
      <w:r w:rsidR="00534F1D" w:rsidRPr="009E28FC">
        <w:t>http</w:t>
      </w:r>
      <w:r w:rsidR="00534F1D" w:rsidRPr="009E28FC">
        <w:rPr>
          <w:lang w:val="ru-RU"/>
        </w:rPr>
        <w:t>://</w:t>
      </w:r>
      <w:r w:rsidR="00534F1D" w:rsidRPr="009E28FC">
        <w:t>e</w:t>
      </w:r>
      <w:r w:rsidR="00534F1D" w:rsidRPr="009E28FC">
        <w:rPr>
          <w:lang w:val="ru-RU"/>
        </w:rPr>
        <w:t>-</w:t>
      </w:r>
      <w:r w:rsidR="00534F1D" w:rsidRPr="009E28FC">
        <w:t>maxx</w:t>
      </w:r>
      <w:r w:rsidR="00534F1D" w:rsidRPr="009E28FC">
        <w:rPr>
          <w:lang w:val="ru-RU"/>
        </w:rPr>
        <w:t>.</w:t>
      </w:r>
      <w:r w:rsidR="00534F1D" w:rsidRPr="009E28FC">
        <w:t>ru</w:t>
      </w:r>
      <w:r w:rsidR="00534F1D" w:rsidRPr="009E28FC">
        <w:rPr>
          <w:lang w:val="ru-RU"/>
        </w:rPr>
        <w:t>/</w:t>
      </w:r>
      <w:r w:rsidR="00534F1D" w:rsidRPr="009E28FC">
        <w:t>algo</w:t>
      </w:r>
      <w:r w:rsidR="00534F1D" w:rsidRPr="009E28FC">
        <w:rPr>
          <w:lang w:val="ru-RU"/>
        </w:rPr>
        <w:t>/</w:t>
      </w:r>
      <w:r w:rsidR="00534F1D" w:rsidRPr="009E28FC">
        <w:t>connected</w:t>
      </w:r>
      <w:r w:rsidR="00534F1D" w:rsidRPr="009E28FC">
        <w:rPr>
          <w:lang w:val="ru-RU"/>
        </w:rPr>
        <w:t>_</w:t>
      </w:r>
      <w:r w:rsidR="00534F1D" w:rsidRPr="009E28FC">
        <w:t>components</w:t>
      </w:r>
    </w:p>
    <w:p w14:paraId="691F1D1C" w14:textId="77777777" w:rsidR="00534F1D" w:rsidRPr="00534F1D" w:rsidRDefault="00534F1D" w:rsidP="00B703FF">
      <w:pPr>
        <w:pStyle w:val="ListParagraph"/>
        <w:numPr>
          <w:ilvl w:val="0"/>
          <w:numId w:val="5"/>
        </w:numPr>
        <w:ind w:left="426" w:hanging="426"/>
      </w:pPr>
      <w:r w:rsidRPr="00534F1D">
        <w:t>The Google Pagerank Algorithm and How It Works [</w:t>
      </w:r>
      <w:r w:rsidRPr="00534F1D">
        <w:rPr>
          <w:lang w:val="ru-RU"/>
        </w:rPr>
        <w:t>Електронний</w:t>
      </w:r>
      <w:r w:rsidRPr="00534F1D">
        <w:t xml:space="preserve"> </w:t>
      </w:r>
      <w:r w:rsidRPr="00534F1D">
        <w:rPr>
          <w:lang w:val="ru-RU"/>
        </w:rPr>
        <w:t>ресурс</w:t>
      </w:r>
      <w:r w:rsidRPr="00534F1D">
        <w:t xml:space="preserve">] // </w:t>
      </w:r>
      <w:r w:rsidRPr="00534F1D">
        <w:rPr>
          <w:lang w:val="ru-RU"/>
        </w:rPr>
        <w:t>Режим</w:t>
      </w:r>
      <w:r w:rsidRPr="00534F1D">
        <w:t xml:space="preserve"> </w:t>
      </w:r>
      <w:r w:rsidRPr="00534F1D">
        <w:rPr>
          <w:lang w:val="ru-RU"/>
        </w:rPr>
        <w:t>доступу</w:t>
      </w:r>
      <w:r w:rsidRPr="00534F1D">
        <w:t>: https://www.cs.princeton.edu/~chazelle/courses/BIB/pagerank.htm</w:t>
      </w:r>
    </w:p>
    <w:p w14:paraId="4054597A" w14:textId="77777777" w:rsidR="00534F1D" w:rsidRPr="00534F1D" w:rsidRDefault="00534F1D" w:rsidP="00B703FF">
      <w:pPr>
        <w:pStyle w:val="ListParagraph"/>
        <w:numPr>
          <w:ilvl w:val="0"/>
          <w:numId w:val="5"/>
        </w:numPr>
        <w:ind w:left="426" w:hanging="426"/>
        <w:rPr>
          <w:lang w:val="ru-RU"/>
        </w:rPr>
      </w:pPr>
      <w:r w:rsidRPr="00534F1D">
        <w:t xml:space="preserve">Power laws and preferential attachment. </w:t>
      </w:r>
      <w:r w:rsidRPr="00534F1D">
        <w:rPr>
          <w:lang w:val="ru-RU"/>
        </w:rPr>
        <w:t>[Електронний ресурс] // Режим доступу: http://snap.stanford.edu/class/cs224w-2015/slides/04-powerlaws.pdf</w:t>
      </w:r>
    </w:p>
    <w:p w14:paraId="066A7A57" w14:textId="2709FADE" w:rsidR="00EC5295" w:rsidRPr="00C52B0B" w:rsidRDefault="00C52B0B" w:rsidP="00C52B0B">
      <w:pPr>
        <w:pStyle w:val="ListParagraph"/>
        <w:numPr>
          <w:ilvl w:val="0"/>
          <w:numId w:val="5"/>
        </w:numPr>
        <w:ind w:left="426" w:hanging="426"/>
        <w:rPr>
          <w:lang w:val="ru-RU"/>
        </w:rPr>
      </w:pPr>
      <w:r w:rsidRPr="00C52B0B">
        <w:t>Small</w:t>
      </w:r>
      <w:r w:rsidRPr="00C52B0B">
        <w:rPr>
          <w:lang w:val="ru-RU"/>
        </w:rPr>
        <w:t>-</w:t>
      </w:r>
      <w:r w:rsidRPr="00C52B0B">
        <w:t>world</w:t>
      </w:r>
      <w:r w:rsidRPr="00C52B0B">
        <w:rPr>
          <w:lang w:val="ru-RU"/>
        </w:rPr>
        <w:t xml:space="preserve"> </w:t>
      </w:r>
      <w:r w:rsidRPr="00C52B0B">
        <w:t>network</w:t>
      </w:r>
      <w:r w:rsidRPr="00C52B0B">
        <w:rPr>
          <w:lang w:val="ru-RU"/>
        </w:rPr>
        <w:t xml:space="preserve"> </w:t>
      </w:r>
      <w:r w:rsidRPr="00534F1D">
        <w:rPr>
          <w:lang w:val="ru-RU"/>
        </w:rPr>
        <w:t>[Електронний ресурс] // Режим доступу:</w:t>
      </w:r>
      <w:r w:rsidRPr="00C52B0B">
        <w:rPr>
          <w:lang w:val="ru-RU"/>
        </w:rPr>
        <w:t xml:space="preserve"> </w:t>
      </w:r>
      <w:r w:rsidR="00EC5295" w:rsidRPr="00C52B0B">
        <w:t>http</w:t>
      </w:r>
      <w:r w:rsidR="00EC5295" w:rsidRPr="00C52B0B">
        <w:rPr>
          <w:lang w:val="ru-RU"/>
        </w:rPr>
        <w:t>://</w:t>
      </w:r>
      <w:r w:rsidR="00EC5295" w:rsidRPr="00C52B0B">
        <w:t>www</w:t>
      </w:r>
      <w:r w:rsidR="00EC5295" w:rsidRPr="00C52B0B">
        <w:rPr>
          <w:lang w:val="ru-RU"/>
        </w:rPr>
        <w:t>.</w:t>
      </w:r>
      <w:r w:rsidR="00EC5295" w:rsidRPr="00C52B0B">
        <w:t>scholarpedia</w:t>
      </w:r>
      <w:r w:rsidR="00EC5295" w:rsidRPr="00C52B0B">
        <w:rPr>
          <w:lang w:val="ru-RU"/>
        </w:rPr>
        <w:t>.</w:t>
      </w:r>
      <w:r w:rsidR="00EC5295" w:rsidRPr="00C52B0B">
        <w:t>org</w:t>
      </w:r>
      <w:r w:rsidR="00EC5295" w:rsidRPr="00C52B0B">
        <w:rPr>
          <w:lang w:val="ru-RU"/>
        </w:rPr>
        <w:t>/</w:t>
      </w:r>
      <w:r w:rsidR="00EC5295" w:rsidRPr="00C52B0B">
        <w:t>article</w:t>
      </w:r>
      <w:r w:rsidR="00EC5295" w:rsidRPr="00C52B0B">
        <w:rPr>
          <w:lang w:val="ru-RU"/>
        </w:rPr>
        <w:t>/</w:t>
      </w:r>
      <w:r w:rsidR="00EC5295" w:rsidRPr="00C52B0B">
        <w:t>Small</w:t>
      </w:r>
      <w:r w:rsidR="00EC5295" w:rsidRPr="00C52B0B">
        <w:rPr>
          <w:lang w:val="ru-RU"/>
        </w:rPr>
        <w:t>-</w:t>
      </w:r>
      <w:r w:rsidR="00EC5295" w:rsidRPr="00C52B0B">
        <w:t>world</w:t>
      </w:r>
      <w:r w:rsidR="00EC5295" w:rsidRPr="00C52B0B">
        <w:rPr>
          <w:lang w:val="ru-RU"/>
        </w:rPr>
        <w:t>_</w:t>
      </w:r>
      <w:r w:rsidR="00EC5295" w:rsidRPr="00C52B0B">
        <w:t>network</w:t>
      </w:r>
    </w:p>
    <w:p w14:paraId="2F2457F9" w14:textId="54E57967" w:rsidR="00102114" w:rsidRPr="00C52B0B" w:rsidRDefault="00C52B0B" w:rsidP="00C52B0B">
      <w:pPr>
        <w:pStyle w:val="ListParagraph"/>
        <w:numPr>
          <w:ilvl w:val="0"/>
          <w:numId w:val="5"/>
        </w:numPr>
        <w:ind w:left="426" w:hanging="426"/>
        <w:rPr>
          <w:lang w:val="ru-RU"/>
        </w:rPr>
      </w:pPr>
      <w:r w:rsidRPr="00C52B0B">
        <w:t>Small</w:t>
      </w:r>
      <w:r w:rsidRPr="00C52B0B">
        <w:rPr>
          <w:lang w:val="ru-RU"/>
        </w:rPr>
        <w:t xml:space="preserve"> </w:t>
      </w:r>
      <w:r w:rsidRPr="00C52B0B">
        <w:t>world</w:t>
      </w:r>
      <w:r w:rsidRPr="00C52B0B">
        <w:rPr>
          <w:lang w:val="ru-RU"/>
        </w:rPr>
        <w:t xml:space="preserve"> </w:t>
      </w:r>
      <w:r w:rsidRPr="00C52B0B">
        <w:t>networks</w:t>
      </w:r>
      <w:r w:rsidRPr="00C52B0B">
        <w:rPr>
          <w:lang w:val="ru-RU"/>
        </w:rPr>
        <w:t xml:space="preserve"> </w:t>
      </w:r>
      <w:r w:rsidRPr="00534F1D">
        <w:rPr>
          <w:lang w:val="ru-RU"/>
        </w:rPr>
        <w:t>[Електронний ресурс] // Режим доступу:</w:t>
      </w:r>
      <w:r w:rsidRPr="00C52B0B">
        <w:rPr>
          <w:lang w:val="ru-RU"/>
        </w:rPr>
        <w:t xml:space="preserve"> </w:t>
      </w:r>
      <w:r w:rsidR="00EC5295" w:rsidRPr="00C52B0B">
        <w:t>https</w:t>
      </w:r>
      <w:r w:rsidR="00EC5295" w:rsidRPr="00C52B0B">
        <w:rPr>
          <w:lang w:val="ru-RU"/>
        </w:rPr>
        <w:t>://</w:t>
      </w:r>
      <w:r w:rsidR="00EC5295" w:rsidRPr="00C52B0B">
        <w:t>mathinsight</w:t>
      </w:r>
      <w:r w:rsidR="00EC5295" w:rsidRPr="00C52B0B">
        <w:rPr>
          <w:lang w:val="ru-RU"/>
        </w:rPr>
        <w:t>.</w:t>
      </w:r>
      <w:r w:rsidR="00EC5295" w:rsidRPr="00C52B0B">
        <w:t>org</w:t>
      </w:r>
      <w:r w:rsidR="00EC5295" w:rsidRPr="00C52B0B">
        <w:rPr>
          <w:lang w:val="ru-RU"/>
        </w:rPr>
        <w:t>/</w:t>
      </w:r>
      <w:r w:rsidR="00EC5295" w:rsidRPr="00C52B0B">
        <w:t>small</w:t>
      </w:r>
      <w:r w:rsidR="00EC5295" w:rsidRPr="00C52B0B">
        <w:rPr>
          <w:lang w:val="ru-RU"/>
        </w:rPr>
        <w:t>_</w:t>
      </w:r>
      <w:r w:rsidR="00EC5295" w:rsidRPr="00C52B0B">
        <w:t>world</w:t>
      </w:r>
      <w:r w:rsidR="00EC5295" w:rsidRPr="00C52B0B">
        <w:rPr>
          <w:lang w:val="ru-RU"/>
        </w:rPr>
        <w:t>_</w:t>
      </w:r>
      <w:r w:rsidR="00EC5295" w:rsidRPr="00C52B0B">
        <w:t>network</w:t>
      </w:r>
    </w:p>
    <w:p w14:paraId="19C959E1" w14:textId="5D8CF977" w:rsidR="006950A3" w:rsidRPr="00B32C4F" w:rsidRDefault="00E223FC" w:rsidP="00E223FC">
      <w:pPr>
        <w:pStyle w:val="ListParagraph"/>
        <w:numPr>
          <w:ilvl w:val="0"/>
          <w:numId w:val="5"/>
        </w:numPr>
        <w:ind w:left="426" w:hanging="426"/>
        <w:rPr>
          <w:lang w:val="ru-RU"/>
        </w:rPr>
      </w:pPr>
      <w:r w:rsidRPr="00E223FC">
        <w:rPr>
          <w:lang w:val="uk-UA"/>
        </w:rPr>
        <w:t>Анищенко К.М. Моделювання стратегій розподілу нагород в децентралізованих мережах</w:t>
      </w:r>
      <w:r>
        <w:rPr>
          <w:lang w:val="uk-UA"/>
        </w:rPr>
        <w:t>: магістерська дисертація – 2019</w:t>
      </w:r>
      <w:r w:rsidR="00606453">
        <w:rPr>
          <w:lang w:val="uk-UA"/>
        </w:rPr>
        <w:t xml:space="preserve"> – 80 с.</w:t>
      </w:r>
    </w:p>
    <w:p w14:paraId="58E96A57" w14:textId="451B2336" w:rsidR="00D945F9" w:rsidRPr="00066847" w:rsidRDefault="00520CB3" w:rsidP="00B703FF">
      <w:pPr>
        <w:pStyle w:val="ListParagraph"/>
        <w:numPr>
          <w:ilvl w:val="0"/>
          <w:numId w:val="5"/>
        </w:numPr>
        <w:ind w:left="426" w:hanging="426"/>
        <w:rPr>
          <w:lang w:val="ru-RU"/>
        </w:rPr>
      </w:pPr>
      <w:r>
        <w:t>Javascript</w:t>
      </w:r>
      <w:r w:rsidRPr="00520CB3">
        <w:rPr>
          <w:lang w:val="ru-RU"/>
        </w:rPr>
        <w:t xml:space="preserve"> </w:t>
      </w:r>
      <w:r>
        <w:t>programming</w:t>
      </w:r>
      <w:r w:rsidRPr="00520CB3">
        <w:rPr>
          <w:lang w:val="ru-RU"/>
        </w:rPr>
        <w:t xml:space="preserve"> </w:t>
      </w:r>
      <w:r>
        <w:t>language</w:t>
      </w:r>
      <w:r w:rsidRPr="00520CB3">
        <w:rPr>
          <w:lang w:val="ru-RU"/>
        </w:rPr>
        <w:t xml:space="preserve"> </w:t>
      </w:r>
      <w:r w:rsidRPr="00534F1D">
        <w:rPr>
          <w:lang w:val="ru-RU"/>
        </w:rPr>
        <w:t>[Електронний ресурс] // Режим доступу:</w:t>
      </w:r>
      <w:r w:rsidRPr="00C52B0B">
        <w:rPr>
          <w:lang w:val="ru-RU"/>
        </w:rPr>
        <w:t xml:space="preserve"> </w:t>
      </w:r>
      <w:r w:rsidR="00D945F9" w:rsidRPr="00066847">
        <w:rPr>
          <w:lang w:val="ru-RU"/>
        </w:rPr>
        <w:t>https://developer.mozilla.org/uk/docs/Web/JavaScript</w:t>
      </w:r>
    </w:p>
    <w:p w14:paraId="0DA162AD" w14:textId="74693066" w:rsidR="00D945F9" w:rsidRPr="00066847" w:rsidRDefault="00520CB3" w:rsidP="00B703FF">
      <w:pPr>
        <w:pStyle w:val="ListParagraph"/>
        <w:numPr>
          <w:ilvl w:val="0"/>
          <w:numId w:val="5"/>
        </w:numPr>
        <w:ind w:left="426" w:hanging="426"/>
        <w:rPr>
          <w:lang w:val="ru-RU"/>
        </w:rPr>
      </w:pPr>
      <w:r>
        <w:t>Typescript</w:t>
      </w:r>
      <w:r w:rsidRPr="00520CB3">
        <w:rPr>
          <w:lang w:val="ru-RU"/>
        </w:rPr>
        <w:t xml:space="preserve"> </w:t>
      </w:r>
      <w:r>
        <w:t>home</w:t>
      </w:r>
      <w:r w:rsidRPr="00520CB3">
        <w:rPr>
          <w:lang w:val="ru-RU"/>
        </w:rPr>
        <w:t xml:space="preserve"> </w:t>
      </w:r>
      <w:r>
        <w:t>page</w:t>
      </w:r>
      <w:r w:rsidRPr="00520CB3">
        <w:rPr>
          <w:lang w:val="ru-RU"/>
        </w:rPr>
        <w:t xml:space="preserve"> </w:t>
      </w:r>
      <w:r w:rsidRPr="00534F1D">
        <w:rPr>
          <w:lang w:val="ru-RU"/>
        </w:rPr>
        <w:t>[Електронний ресурс] // Режим доступу:</w:t>
      </w:r>
      <w:r w:rsidRPr="00C52B0B">
        <w:rPr>
          <w:lang w:val="ru-RU"/>
        </w:rPr>
        <w:t xml:space="preserve"> </w:t>
      </w:r>
      <w:r w:rsidR="00D945F9" w:rsidRPr="00066847">
        <w:rPr>
          <w:lang w:val="ru-RU"/>
        </w:rPr>
        <w:t>https://www.typescriptlang.org/</w:t>
      </w:r>
    </w:p>
    <w:p w14:paraId="03534857" w14:textId="658FDEAD" w:rsidR="00D945F9" w:rsidRPr="00520CB3" w:rsidRDefault="00520CB3" w:rsidP="00520CB3">
      <w:pPr>
        <w:pStyle w:val="ListParagraph"/>
        <w:numPr>
          <w:ilvl w:val="0"/>
          <w:numId w:val="5"/>
        </w:numPr>
        <w:ind w:left="426" w:hanging="426"/>
      </w:pPr>
      <w:r w:rsidRPr="00520CB3">
        <w:t>The Benefits of Using React</w:t>
      </w:r>
      <w:r>
        <w:t xml:space="preserve"> </w:t>
      </w:r>
      <w:r w:rsidRPr="00520CB3">
        <w:t>[</w:t>
      </w:r>
      <w:r w:rsidRPr="00534F1D">
        <w:rPr>
          <w:lang w:val="ru-RU"/>
        </w:rPr>
        <w:t>Електронний</w:t>
      </w:r>
      <w:r w:rsidRPr="00520CB3">
        <w:t xml:space="preserve"> </w:t>
      </w:r>
      <w:r w:rsidRPr="00534F1D">
        <w:rPr>
          <w:lang w:val="ru-RU"/>
        </w:rPr>
        <w:t>ресурс</w:t>
      </w:r>
      <w:r w:rsidRPr="00520CB3">
        <w:t xml:space="preserve">] // </w:t>
      </w:r>
      <w:r w:rsidRPr="00534F1D">
        <w:rPr>
          <w:lang w:val="ru-RU"/>
        </w:rPr>
        <w:t>Режим</w:t>
      </w:r>
      <w:r w:rsidRPr="00520CB3">
        <w:t xml:space="preserve"> </w:t>
      </w:r>
      <w:r w:rsidRPr="00534F1D">
        <w:rPr>
          <w:lang w:val="ru-RU"/>
        </w:rPr>
        <w:t>доступу</w:t>
      </w:r>
      <w:r w:rsidRPr="00520CB3">
        <w:t xml:space="preserve">: </w:t>
      </w:r>
      <w:r w:rsidR="00D945F9" w:rsidRPr="00520CB3">
        <w:t>https://www.sourcetoad.com/app-development/the-benefits-of-using-react/</w:t>
      </w:r>
    </w:p>
    <w:p w14:paraId="2D0ADBA4" w14:textId="7103967F" w:rsidR="00D945F9" w:rsidRDefault="00520CB3" w:rsidP="00B703FF">
      <w:pPr>
        <w:pStyle w:val="ListParagraph"/>
        <w:numPr>
          <w:ilvl w:val="0"/>
          <w:numId w:val="5"/>
        </w:numPr>
        <w:ind w:left="426" w:hanging="426"/>
        <w:rPr>
          <w:lang w:val="ru-RU"/>
        </w:rPr>
      </w:pPr>
      <w:r>
        <w:t>Redux</w:t>
      </w:r>
      <w:r w:rsidRPr="00520CB3">
        <w:rPr>
          <w:lang w:val="ru-RU"/>
        </w:rPr>
        <w:t xml:space="preserve"> </w:t>
      </w:r>
      <w:r>
        <w:t>home</w:t>
      </w:r>
      <w:r w:rsidRPr="00520CB3">
        <w:rPr>
          <w:lang w:val="ru-RU"/>
        </w:rPr>
        <w:t xml:space="preserve"> </w:t>
      </w:r>
      <w:r>
        <w:t>page</w:t>
      </w:r>
      <w:r w:rsidRPr="00520CB3">
        <w:rPr>
          <w:lang w:val="ru-RU"/>
        </w:rPr>
        <w:t xml:space="preserve"> </w:t>
      </w:r>
      <w:r w:rsidRPr="00534F1D">
        <w:rPr>
          <w:lang w:val="ru-RU"/>
        </w:rPr>
        <w:t>[Електронний ресурс] // Режим доступу:</w:t>
      </w:r>
      <w:r w:rsidRPr="00C52B0B">
        <w:rPr>
          <w:lang w:val="ru-RU"/>
        </w:rPr>
        <w:t xml:space="preserve"> </w:t>
      </w:r>
      <w:r w:rsidR="00D945F9" w:rsidRPr="00520CB3">
        <w:rPr>
          <w:lang w:val="ru-RU"/>
        </w:rPr>
        <w:t>https://redux.js.org/</w:t>
      </w:r>
    </w:p>
    <w:p w14:paraId="485DF947" w14:textId="5DE058BC" w:rsidR="00606453" w:rsidRPr="00606453" w:rsidRDefault="00606453" w:rsidP="00606453">
      <w:pPr>
        <w:pStyle w:val="ListParagraph"/>
        <w:numPr>
          <w:ilvl w:val="0"/>
          <w:numId w:val="5"/>
        </w:numPr>
        <w:ind w:left="426" w:hanging="426"/>
        <w:rPr>
          <w:noProof/>
          <w:lang w:val="ru-RU"/>
        </w:rPr>
      </w:pPr>
      <w:r w:rsidRPr="008B4A2A">
        <w:rPr>
          <w:color w:val="000000"/>
          <w:szCs w:val="24"/>
          <w:shd w:val="clear" w:color="auto" w:fill="FFFFFF"/>
          <w:lang w:val="ru-RU"/>
        </w:rPr>
        <w:t xml:space="preserve">Анищенко К.М., Жданова Е.Г., Скорик В.А., Сперкач М.О. </w:t>
      </w:r>
      <w:r>
        <w:rPr>
          <w:color w:val="000000"/>
          <w:szCs w:val="24"/>
          <w:shd w:val="clear" w:color="auto" w:fill="FFFFFF"/>
          <w:lang w:val="ru-RU"/>
        </w:rPr>
        <w:t>Исследование влияния параметров сети на распределение наград в децентрализованных сетях</w:t>
      </w:r>
      <w:r w:rsidRPr="008B4A2A">
        <w:rPr>
          <w:color w:val="000000"/>
          <w:szCs w:val="24"/>
          <w:shd w:val="clear" w:color="auto" w:fill="FFFFFF"/>
          <w:lang w:val="ru-RU"/>
        </w:rPr>
        <w:t xml:space="preserve"> </w:t>
      </w:r>
      <w:r w:rsidRPr="00606453">
        <w:rPr>
          <w:color w:val="000000"/>
          <w:szCs w:val="24"/>
          <w:shd w:val="clear" w:color="auto" w:fill="FFFFFF"/>
          <w:lang w:val="ru-RU"/>
        </w:rPr>
        <w:t xml:space="preserve">// </w:t>
      </w:r>
      <w:r w:rsidRPr="008B4A2A">
        <w:rPr>
          <w:color w:val="000000"/>
          <w:szCs w:val="24"/>
          <w:shd w:val="clear" w:color="auto" w:fill="FFFFFF"/>
        </w:rPr>
        <w:t>INNOVATIVE</w:t>
      </w:r>
      <w:r w:rsidRPr="00606453">
        <w:rPr>
          <w:color w:val="000000"/>
          <w:szCs w:val="24"/>
          <w:shd w:val="clear" w:color="auto" w:fill="FFFFFF"/>
          <w:lang w:val="ru-RU"/>
        </w:rPr>
        <w:t xml:space="preserve"> </w:t>
      </w:r>
      <w:r w:rsidRPr="008B4A2A">
        <w:rPr>
          <w:color w:val="000000"/>
          <w:szCs w:val="24"/>
          <w:shd w:val="clear" w:color="auto" w:fill="FFFFFF"/>
        </w:rPr>
        <w:t>SOLUTIONS</w:t>
      </w:r>
      <w:r w:rsidRPr="00606453">
        <w:rPr>
          <w:color w:val="000000"/>
          <w:szCs w:val="24"/>
          <w:shd w:val="clear" w:color="auto" w:fill="FFFFFF"/>
          <w:lang w:val="ru-RU"/>
        </w:rPr>
        <w:t xml:space="preserve"> </w:t>
      </w:r>
      <w:r w:rsidRPr="008B4A2A">
        <w:rPr>
          <w:color w:val="000000"/>
          <w:szCs w:val="24"/>
          <w:shd w:val="clear" w:color="auto" w:fill="FFFFFF"/>
        </w:rPr>
        <w:t>IN</w:t>
      </w:r>
      <w:r w:rsidRPr="00606453">
        <w:rPr>
          <w:color w:val="000000"/>
          <w:szCs w:val="24"/>
          <w:shd w:val="clear" w:color="auto" w:fill="FFFFFF"/>
          <w:lang w:val="ru-RU"/>
        </w:rPr>
        <w:t xml:space="preserve"> </w:t>
      </w:r>
      <w:r w:rsidRPr="008B4A2A">
        <w:rPr>
          <w:color w:val="000000"/>
          <w:szCs w:val="24"/>
          <w:shd w:val="clear" w:color="auto" w:fill="FFFFFF"/>
        </w:rPr>
        <w:t>MODERN</w:t>
      </w:r>
      <w:r w:rsidRPr="00606453">
        <w:rPr>
          <w:color w:val="000000"/>
          <w:szCs w:val="24"/>
          <w:shd w:val="clear" w:color="auto" w:fill="FFFFFF"/>
          <w:lang w:val="ru-RU"/>
        </w:rPr>
        <w:t xml:space="preserve"> </w:t>
      </w:r>
      <w:r w:rsidRPr="008B4A2A">
        <w:rPr>
          <w:color w:val="000000"/>
          <w:szCs w:val="24"/>
          <w:shd w:val="clear" w:color="auto" w:fill="FFFFFF"/>
        </w:rPr>
        <w:t>SCIENCE</w:t>
      </w:r>
      <w:r>
        <w:rPr>
          <w:color w:val="000000"/>
          <w:szCs w:val="24"/>
          <w:shd w:val="clear" w:color="auto" w:fill="FFFFFF"/>
          <w:lang w:val="ru-RU"/>
        </w:rPr>
        <w:t xml:space="preserve">. – </w:t>
      </w:r>
      <w:r w:rsidR="00013523">
        <w:rPr>
          <w:color w:val="000000"/>
          <w:szCs w:val="24"/>
          <w:shd w:val="clear" w:color="auto" w:fill="FFFFFF"/>
          <w:lang w:val="ru-RU"/>
        </w:rPr>
        <w:t>подано до публікації.</w:t>
      </w:r>
    </w:p>
    <w:p w14:paraId="6CAACEFB" w14:textId="63B6050C" w:rsidR="00AB089C" w:rsidRPr="00606453" w:rsidRDefault="00EF74B5" w:rsidP="00EF74B5">
      <w:pPr>
        <w:pStyle w:val="ListParagraph"/>
        <w:numPr>
          <w:ilvl w:val="0"/>
          <w:numId w:val="5"/>
        </w:numPr>
        <w:ind w:left="426" w:hanging="426"/>
        <w:rPr>
          <w:noProof/>
          <w:lang w:val="ru-RU"/>
        </w:rPr>
      </w:pPr>
      <w:r w:rsidRPr="009E28FC">
        <w:rPr>
          <w:noProof/>
          <w:lang w:val="ru-RU"/>
        </w:rPr>
        <w:t>Анищенко</w:t>
      </w:r>
      <w:r w:rsidRPr="00606453">
        <w:rPr>
          <w:noProof/>
          <w:lang w:val="ru-RU"/>
        </w:rPr>
        <w:t xml:space="preserve"> </w:t>
      </w:r>
      <w:r w:rsidRPr="009E28FC">
        <w:rPr>
          <w:noProof/>
          <w:lang w:val="ru-RU"/>
        </w:rPr>
        <w:t>К</w:t>
      </w:r>
      <w:r w:rsidRPr="00606453">
        <w:rPr>
          <w:noProof/>
          <w:lang w:val="ru-RU"/>
        </w:rPr>
        <w:t>.</w:t>
      </w:r>
      <w:r w:rsidRPr="009E28FC">
        <w:rPr>
          <w:noProof/>
          <w:lang w:val="ru-RU"/>
        </w:rPr>
        <w:t>М</w:t>
      </w:r>
      <w:r w:rsidRPr="00606453">
        <w:rPr>
          <w:noProof/>
          <w:lang w:val="ru-RU"/>
        </w:rPr>
        <w:t xml:space="preserve">., </w:t>
      </w:r>
      <w:r w:rsidRPr="009E28FC">
        <w:rPr>
          <w:noProof/>
          <w:lang w:val="ru-RU"/>
        </w:rPr>
        <w:t>Жданова</w:t>
      </w:r>
      <w:r w:rsidRPr="00606453">
        <w:rPr>
          <w:noProof/>
          <w:lang w:val="ru-RU"/>
        </w:rPr>
        <w:t xml:space="preserve"> </w:t>
      </w:r>
      <w:r w:rsidRPr="009E28FC">
        <w:rPr>
          <w:noProof/>
          <w:lang w:val="ru-RU"/>
        </w:rPr>
        <w:t>О</w:t>
      </w:r>
      <w:r w:rsidRPr="00606453">
        <w:rPr>
          <w:noProof/>
          <w:lang w:val="ru-RU"/>
        </w:rPr>
        <w:t>.</w:t>
      </w:r>
      <w:r w:rsidRPr="009E28FC">
        <w:rPr>
          <w:noProof/>
          <w:lang w:val="ru-RU"/>
        </w:rPr>
        <w:t>Г</w:t>
      </w:r>
      <w:r w:rsidRPr="00606453">
        <w:rPr>
          <w:noProof/>
          <w:lang w:val="ru-RU"/>
        </w:rPr>
        <w:t xml:space="preserve">., </w:t>
      </w:r>
      <w:r w:rsidRPr="009E28FC">
        <w:rPr>
          <w:noProof/>
          <w:lang w:val="ru-RU"/>
        </w:rPr>
        <w:t>Скорик</w:t>
      </w:r>
      <w:r w:rsidRPr="00606453">
        <w:rPr>
          <w:noProof/>
          <w:lang w:val="ru-RU"/>
        </w:rPr>
        <w:t xml:space="preserve"> </w:t>
      </w:r>
      <w:r w:rsidRPr="009E28FC">
        <w:rPr>
          <w:noProof/>
          <w:lang w:val="ru-RU"/>
        </w:rPr>
        <w:t>В</w:t>
      </w:r>
      <w:r w:rsidRPr="00606453">
        <w:rPr>
          <w:noProof/>
          <w:lang w:val="ru-RU"/>
        </w:rPr>
        <w:t>.</w:t>
      </w:r>
      <w:r w:rsidRPr="009E28FC">
        <w:rPr>
          <w:noProof/>
          <w:lang w:val="ru-RU"/>
        </w:rPr>
        <w:t>А</w:t>
      </w:r>
      <w:r w:rsidRPr="00606453">
        <w:rPr>
          <w:noProof/>
          <w:lang w:val="ru-RU"/>
        </w:rPr>
        <w:t xml:space="preserve">. </w:t>
      </w:r>
      <w:r w:rsidRPr="009E28FC">
        <w:rPr>
          <w:noProof/>
          <w:lang w:val="ru-RU"/>
        </w:rPr>
        <w:t>Розподіл</w:t>
      </w:r>
      <w:r w:rsidRPr="00606453">
        <w:rPr>
          <w:noProof/>
          <w:lang w:val="ru-RU"/>
        </w:rPr>
        <w:t xml:space="preserve"> </w:t>
      </w:r>
      <w:r w:rsidRPr="009E28FC">
        <w:rPr>
          <w:noProof/>
          <w:lang w:val="ru-RU"/>
        </w:rPr>
        <w:t>нагороди</w:t>
      </w:r>
      <w:r w:rsidRPr="00606453">
        <w:rPr>
          <w:noProof/>
          <w:lang w:val="ru-RU"/>
        </w:rPr>
        <w:t xml:space="preserve"> </w:t>
      </w:r>
      <w:r w:rsidRPr="009E28FC">
        <w:rPr>
          <w:noProof/>
          <w:lang w:val="ru-RU"/>
        </w:rPr>
        <w:t>в</w:t>
      </w:r>
      <w:r w:rsidRPr="00606453">
        <w:rPr>
          <w:noProof/>
          <w:lang w:val="ru-RU"/>
        </w:rPr>
        <w:t xml:space="preserve"> </w:t>
      </w:r>
      <w:r w:rsidRPr="009E28FC">
        <w:rPr>
          <w:noProof/>
          <w:lang w:val="ru-RU"/>
        </w:rPr>
        <w:t>децентралізованій</w:t>
      </w:r>
      <w:r w:rsidRPr="00606453">
        <w:rPr>
          <w:noProof/>
          <w:lang w:val="ru-RU"/>
        </w:rPr>
        <w:t xml:space="preserve"> </w:t>
      </w:r>
      <w:r w:rsidRPr="009E28FC">
        <w:rPr>
          <w:noProof/>
          <w:lang w:val="ru-RU"/>
        </w:rPr>
        <w:t>мережі</w:t>
      </w:r>
      <w:r w:rsidRPr="00606453">
        <w:rPr>
          <w:noProof/>
          <w:lang w:val="ru-RU"/>
        </w:rPr>
        <w:t xml:space="preserve"> </w:t>
      </w:r>
      <w:r w:rsidRPr="009E28FC">
        <w:rPr>
          <w:noProof/>
          <w:lang w:val="ru-RU"/>
        </w:rPr>
        <w:t>з</w:t>
      </w:r>
      <w:r w:rsidRPr="00606453">
        <w:rPr>
          <w:noProof/>
          <w:lang w:val="ru-RU"/>
        </w:rPr>
        <w:t xml:space="preserve"> </w:t>
      </w:r>
      <w:r w:rsidRPr="009E28FC">
        <w:rPr>
          <w:noProof/>
          <w:lang w:val="ru-RU"/>
        </w:rPr>
        <w:t>двома</w:t>
      </w:r>
      <w:r w:rsidRPr="00606453">
        <w:rPr>
          <w:noProof/>
          <w:lang w:val="ru-RU"/>
        </w:rPr>
        <w:t xml:space="preserve"> </w:t>
      </w:r>
      <w:r w:rsidRPr="009E28FC">
        <w:rPr>
          <w:noProof/>
          <w:lang w:val="ru-RU"/>
        </w:rPr>
        <w:t>типами</w:t>
      </w:r>
      <w:r w:rsidRPr="00606453">
        <w:rPr>
          <w:noProof/>
          <w:lang w:val="ru-RU"/>
        </w:rPr>
        <w:t xml:space="preserve"> </w:t>
      </w:r>
      <w:r w:rsidRPr="009E28FC">
        <w:rPr>
          <w:noProof/>
          <w:lang w:val="ru-RU"/>
        </w:rPr>
        <w:t>користувачів</w:t>
      </w:r>
      <w:r w:rsidR="00110F88" w:rsidRPr="00606453">
        <w:rPr>
          <w:noProof/>
          <w:lang w:val="ru-RU"/>
        </w:rPr>
        <w:t xml:space="preserve"> / </w:t>
      </w:r>
      <w:r w:rsidR="00110F88">
        <w:rPr>
          <w:noProof/>
          <w:lang w:val="uk-UA"/>
        </w:rPr>
        <w:t>К.М. Анищенко, О.Г. Жданова, В.А. Скорик</w:t>
      </w:r>
      <w:r w:rsidRPr="00606453">
        <w:rPr>
          <w:noProof/>
          <w:lang w:val="ru-RU"/>
        </w:rPr>
        <w:t xml:space="preserve"> / </w:t>
      </w:r>
      <w:r w:rsidRPr="009E28FC">
        <w:rPr>
          <w:noProof/>
          <w:lang w:val="ru-RU"/>
        </w:rPr>
        <w:t>Міжнародна</w:t>
      </w:r>
      <w:r w:rsidRPr="00606453">
        <w:rPr>
          <w:noProof/>
          <w:lang w:val="ru-RU"/>
        </w:rPr>
        <w:t xml:space="preserve"> </w:t>
      </w:r>
      <w:r w:rsidRPr="009E28FC">
        <w:rPr>
          <w:noProof/>
          <w:lang w:val="ru-RU"/>
        </w:rPr>
        <w:t>науково</w:t>
      </w:r>
      <w:r w:rsidRPr="00606453">
        <w:rPr>
          <w:noProof/>
          <w:lang w:val="ru-RU"/>
        </w:rPr>
        <w:t>-</w:t>
      </w:r>
      <w:r w:rsidRPr="009E28FC">
        <w:rPr>
          <w:noProof/>
          <w:lang w:val="ru-RU"/>
        </w:rPr>
        <w:t>практична</w:t>
      </w:r>
      <w:r w:rsidRPr="00606453">
        <w:rPr>
          <w:noProof/>
          <w:lang w:val="ru-RU"/>
        </w:rPr>
        <w:t xml:space="preserve"> </w:t>
      </w:r>
      <w:r w:rsidRPr="009E28FC">
        <w:rPr>
          <w:noProof/>
          <w:lang w:val="ru-RU"/>
        </w:rPr>
        <w:t>конференція</w:t>
      </w:r>
      <w:r w:rsidRPr="00606453">
        <w:rPr>
          <w:noProof/>
          <w:lang w:val="ru-RU"/>
        </w:rPr>
        <w:t xml:space="preserve"> «</w:t>
      </w:r>
      <w:r w:rsidRPr="009E28FC">
        <w:rPr>
          <w:noProof/>
          <w:lang w:val="ru-RU"/>
        </w:rPr>
        <w:t>Математичне</w:t>
      </w:r>
      <w:r w:rsidRPr="00606453">
        <w:rPr>
          <w:noProof/>
          <w:lang w:val="ru-RU"/>
        </w:rPr>
        <w:t xml:space="preserve"> </w:t>
      </w:r>
      <w:r w:rsidRPr="009E28FC">
        <w:rPr>
          <w:noProof/>
          <w:lang w:val="ru-RU"/>
        </w:rPr>
        <w:t>та</w:t>
      </w:r>
      <w:r w:rsidRPr="00606453">
        <w:rPr>
          <w:noProof/>
          <w:lang w:val="ru-RU"/>
        </w:rPr>
        <w:t xml:space="preserve"> </w:t>
      </w:r>
      <w:r w:rsidRPr="009E28FC">
        <w:rPr>
          <w:noProof/>
          <w:lang w:val="ru-RU"/>
        </w:rPr>
        <w:t>імітаційне</w:t>
      </w:r>
      <w:r w:rsidRPr="00606453">
        <w:rPr>
          <w:noProof/>
          <w:lang w:val="ru-RU"/>
        </w:rPr>
        <w:t xml:space="preserve"> </w:t>
      </w:r>
      <w:r w:rsidRPr="009E28FC">
        <w:rPr>
          <w:noProof/>
          <w:lang w:val="ru-RU"/>
        </w:rPr>
        <w:t>моделювання</w:t>
      </w:r>
      <w:r w:rsidRPr="00606453">
        <w:rPr>
          <w:noProof/>
          <w:lang w:val="ru-RU"/>
        </w:rPr>
        <w:t xml:space="preserve"> </w:t>
      </w:r>
      <w:r w:rsidRPr="009E28FC">
        <w:rPr>
          <w:noProof/>
          <w:lang w:val="ru-RU"/>
        </w:rPr>
        <w:t>систем</w:t>
      </w:r>
      <w:r w:rsidRPr="00606453">
        <w:rPr>
          <w:noProof/>
          <w:lang w:val="ru-RU"/>
        </w:rPr>
        <w:t xml:space="preserve">. </w:t>
      </w:r>
      <w:r w:rsidR="009E28FC" w:rsidRPr="00110F88">
        <w:rPr>
          <w:noProof/>
          <w:lang w:val="ru-RU"/>
        </w:rPr>
        <w:t>МОДС</w:t>
      </w:r>
      <w:r w:rsidR="009E28FC" w:rsidRPr="00606453">
        <w:rPr>
          <w:noProof/>
          <w:lang w:val="ru-RU"/>
        </w:rPr>
        <w:t xml:space="preserve"> 2018» - </w:t>
      </w:r>
      <w:r w:rsidRPr="00606453">
        <w:rPr>
          <w:noProof/>
          <w:lang w:val="ru-RU"/>
        </w:rPr>
        <w:t>25</w:t>
      </w:r>
      <w:r w:rsidR="009E28FC" w:rsidRPr="00606453">
        <w:rPr>
          <w:noProof/>
          <w:lang w:val="ru-RU"/>
        </w:rPr>
        <w:t xml:space="preserve"> </w:t>
      </w:r>
      <w:r w:rsidRPr="00606453">
        <w:rPr>
          <w:noProof/>
          <w:lang w:val="ru-RU"/>
        </w:rPr>
        <w:t xml:space="preserve">- 29 </w:t>
      </w:r>
      <w:r w:rsidRPr="00110F88">
        <w:rPr>
          <w:noProof/>
          <w:lang w:val="ru-RU"/>
        </w:rPr>
        <w:t>червня</w:t>
      </w:r>
      <w:r w:rsidRPr="00606453">
        <w:rPr>
          <w:noProof/>
          <w:lang w:val="ru-RU"/>
        </w:rPr>
        <w:t xml:space="preserve"> 2018 </w:t>
      </w:r>
      <w:r w:rsidRPr="00110F88">
        <w:rPr>
          <w:noProof/>
          <w:lang w:val="ru-RU"/>
        </w:rPr>
        <w:t>р</w:t>
      </w:r>
      <w:r w:rsidRPr="00606453">
        <w:rPr>
          <w:noProof/>
          <w:lang w:val="ru-RU"/>
        </w:rPr>
        <w:t xml:space="preserve">. – </w:t>
      </w:r>
      <w:r w:rsidRPr="00110F88">
        <w:rPr>
          <w:noProof/>
          <w:lang w:val="ru-RU"/>
        </w:rPr>
        <w:t>с</w:t>
      </w:r>
      <w:r w:rsidRPr="00606453">
        <w:rPr>
          <w:noProof/>
          <w:lang w:val="ru-RU"/>
        </w:rPr>
        <w:t>. 249-251</w:t>
      </w:r>
    </w:p>
    <w:p w14:paraId="3B564196" w14:textId="542F4BA9" w:rsidR="000B252A" w:rsidRPr="00773883" w:rsidRDefault="000B252A" w:rsidP="00773883">
      <w:pPr>
        <w:spacing w:line="240" w:lineRule="auto"/>
        <w:ind w:firstLine="0"/>
        <w:jc w:val="left"/>
        <w:rPr>
          <w:noProof/>
          <w:lang w:val="ru-RU"/>
        </w:rPr>
      </w:pPr>
    </w:p>
    <w:p w14:paraId="578CC2B2" w14:textId="77777777" w:rsidR="000B252A" w:rsidRDefault="000B252A" w:rsidP="000B252A">
      <w:pPr>
        <w:spacing w:before="240"/>
      </w:pPr>
    </w:p>
    <w:p w14:paraId="2F06B17A" w14:textId="462AF626" w:rsidR="000B252A" w:rsidRDefault="000B252A" w:rsidP="000B252A">
      <w:pPr>
        <w:pStyle w:val="Heading1"/>
        <w:numPr>
          <w:ilvl w:val="0"/>
          <w:numId w:val="0"/>
        </w:numPr>
        <w:rPr>
          <w:b w:val="0"/>
          <w:sz w:val="36"/>
        </w:rPr>
      </w:pPr>
      <w:bookmarkStart w:id="67" w:name="_Toc531884711"/>
      <w:bookmarkStart w:id="68" w:name="_Toc8943753"/>
      <w:r w:rsidRPr="00873089">
        <w:rPr>
          <w:sz w:val="36"/>
        </w:rPr>
        <w:lastRenderedPageBreak/>
        <w:t>ДОДАТОК А</w:t>
      </w:r>
      <w:bookmarkEnd w:id="67"/>
      <w:bookmarkEnd w:id="68"/>
    </w:p>
    <w:p w14:paraId="7931EA04" w14:textId="77777777" w:rsidR="000B252A" w:rsidRPr="000B252A" w:rsidRDefault="000B252A" w:rsidP="000B252A"/>
    <w:p w14:paraId="2ED350AA" w14:textId="77777777" w:rsidR="000B252A" w:rsidRPr="00165244" w:rsidRDefault="000B252A" w:rsidP="000B252A">
      <w:pPr>
        <w:ind w:firstLine="0"/>
        <w:jc w:val="center"/>
        <w:rPr>
          <w:sz w:val="36"/>
        </w:rPr>
      </w:pPr>
      <w:r w:rsidRPr="00165244">
        <w:rPr>
          <w:sz w:val="36"/>
        </w:rPr>
        <w:t>Графічний матеріал</w:t>
      </w:r>
    </w:p>
    <w:p w14:paraId="7BCA5E33" w14:textId="77777777" w:rsidR="000B252A" w:rsidRDefault="000B252A" w:rsidP="000B252A">
      <w:pPr>
        <w:spacing w:before="240"/>
        <w:jc w:val="center"/>
        <w:rPr>
          <w:sz w:val="36"/>
        </w:rPr>
      </w:pPr>
    </w:p>
    <w:p w14:paraId="1D8CBF91" w14:textId="77777777" w:rsidR="000B252A" w:rsidRDefault="000B252A" w:rsidP="000B252A">
      <w:pPr>
        <w:spacing w:before="240"/>
        <w:jc w:val="center"/>
        <w:rPr>
          <w:sz w:val="36"/>
        </w:rPr>
      </w:pPr>
    </w:p>
    <w:p w14:paraId="3B9DED07" w14:textId="77777777" w:rsidR="000B252A" w:rsidRDefault="000B252A" w:rsidP="000B252A">
      <w:pPr>
        <w:spacing w:before="240"/>
        <w:jc w:val="center"/>
        <w:rPr>
          <w:sz w:val="36"/>
        </w:rPr>
      </w:pPr>
    </w:p>
    <w:p w14:paraId="349AE6BB" w14:textId="77777777" w:rsidR="000B252A" w:rsidRDefault="000B252A" w:rsidP="000B252A">
      <w:pPr>
        <w:spacing w:before="240"/>
        <w:jc w:val="center"/>
        <w:rPr>
          <w:sz w:val="36"/>
        </w:rPr>
      </w:pPr>
    </w:p>
    <w:p w14:paraId="35926ED3" w14:textId="77777777" w:rsidR="000B252A" w:rsidRDefault="000B252A" w:rsidP="000B252A">
      <w:pPr>
        <w:spacing w:before="240"/>
        <w:jc w:val="center"/>
        <w:rPr>
          <w:sz w:val="36"/>
        </w:rPr>
      </w:pPr>
    </w:p>
    <w:p w14:paraId="4DB254CA" w14:textId="77777777" w:rsidR="000B252A" w:rsidRDefault="000B252A" w:rsidP="000B252A">
      <w:pPr>
        <w:spacing w:before="240"/>
        <w:jc w:val="center"/>
        <w:rPr>
          <w:sz w:val="36"/>
        </w:rPr>
      </w:pPr>
    </w:p>
    <w:p w14:paraId="4D6BB5CE" w14:textId="77777777" w:rsidR="000B252A" w:rsidRDefault="000B252A" w:rsidP="000B252A">
      <w:pPr>
        <w:spacing w:before="240"/>
        <w:jc w:val="center"/>
        <w:rPr>
          <w:sz w:val="36"/>
        </w:rPr>
      </w:pPr>
    </w:p>
    <w:p w14:paraId="382A734F" w14:textId="77777777" w:rsidR="000B252A" w:rsidRDefault="000B252A" w:rsidP="000B252A">
      <w:pPr>
        <w:spacing w:before="240"/>
        <w:jc w:val="center"/>
        <w:rPr>
          <w:sz w:val="36"/>
        </w:rPr>
      </w:pPr>
    </w:p>
    <w:p w14:paraId="02D006AF" w14:textId="7C7D14A5" w:rsidR="00B017C0" w:rsidRDefault="00B017C0" w:rsidP="000B252A">
      <w:pPr>
        <w:spacing w:before="240"/>
        <w:ind w:left="709" w:firstLine="0"/>
        <w:rPr>
          <w:b/>
        </w:rPr>
      </w:pPr>
    </w:p>
    <w:p w14:paraId="2506A59A" w14:textId="1AC40D02" w:rsidR="00DD2E5E" w:rsidRPr="00DD2E5E" w:rsidRDefault="00B017C0" w:rsidP="008E1B79">
      <w:pPr>
        <w:pStyle w:val="Heading2"/>
        <w:numPr>
          <w:ilvl w:val="0"/>
          <w:numId w:val="0"/>
        </w:numPr>
        <w:ind w:left="576"/>
        <w:rPr>
          <w:b/>
        </w:rPr>
      </w:pPr>
      <w:r>
        <w:rPr>
          <w:b/>
        </w:rPr>
        <w:br w:type="page"/>
      </w:r>
      <w:bookmarkStart w:id="69" w:name="_Toc8943754"/>
      <w:r w:rsidR="00B25972">
        <w:lastRenderedPageBreak/>
        <w:t>Структура кластеру користувачів типу Узагальнене кільце</w:t>
      </w:r>
      <w:bookmarkEnd w:id="69"/>
    </w:p>
    <w:p w14:paraId="0C838119" w14:textId="6D3D2BC1" w:rsidR="004D620A" w:rsidRDefault="00DD2E5E" w:rsidP="004D620A">
      <w:pPr>
        <w:pStyle w:val="Heading2"/>
        <w:numPr>
          <w:ilvl w:val="0"/>
          <w:numId w:val="0"/>
        </w:numPr>
      </w:pPr>
      <w:r>
        <w:br w:type="page"/>
      </w:r>
      <w:bookmarkStart w:id="70" w:name="_Toc8943755"/>
      <w:r w:rsidRPr="00DD2E5E">
        <w:rPr>
          <w:rStyle w:val="Heading2Char"/>
        </w:rPr>
        <w:lastRenderedPageBreak/>
        <w:t>Результати порівняння структур при відсутності зовнішніх зв’язків і</w:t>
      </w:r>
      <w:r w:rsidR="004D620A">
        <w:rPr>
          <w:rFonts w:ascii="Arial" w:hAnsi="Arial" w:cs="Arial"/>
        </w:rPr>
        <w:t xml:space="preserve"> </w:t>
      </w:r>
      <w:bookmarkEnd w:id="70"/>
      <w:r w:rsidR="008E1B79" w:rsidRPr="00B5548F">
        <w:rPr>
          <w:position w:val="-16"/>
        </w:rPr>
        <w:object w:dxaOrig="1980" w:dyaOrig="420" w14:anchorId="0DBE243A">
          <v:shape id="_x0000_i1285" type="#_x0000_t75" style="width:99.75pt;height:21pt" o:ole="">
            <v:imagedata r:id="rId12" o:title=""/>
          </v:shape>
          <o:OLEObject Type="Embed" ProgID="Equation.3" ShapeID="_x0000_i1285" DrawAspect="Content" ObjectID="_1621152279" r:id="rId512"/>
        </w:object>
      </w:r>
    </w:p>
    <w:p w14:paraId="34E1C52A" w14:textId="2BFC4718" w:rsidR="000B252A" w:rsidRPr="008E1B79" w:rsidRDefault="000B252A" w:rsidP="0085752D">
      <w:pPr>
        <w:pStyle w:val="Heading2"/>
        <w:numPr>
          <w:ilvl w:val="0"/>
          <w:numId w:val="0"/>
        </w:numPr>
      </w:pPr>
      <w:r>
        <w:rPr>
          <w:b/>
        </w:rPr>
        <w:br w:type="page"/>
      </w:r>
      <w:bookmarkStart w:id="71" w:name="_Toc8943756"/>
      <w:r w:rsidR="008E1B79" w:rsidRPr="008E1B79">
        <w:lastRenderedPageBreak/>
        <w:t>Результати</w:t>
      </w:r>
      <w:r w:rsidR="008E1B79" w:rsidRPr="00B5548F">
        <w:t xml:space="preserve"> порівняння структур при відсутності зовнішніх зв’язків і</w:t>
      </w:r>
      <w:r w:rsidR="008E1B79">
        <w:t xml:space="preserve"> </w:t>
      </w:r>
      <w:bookmarkEnd w:id="71"/>
      <w:r w:rsidR="008E1B79" w:rsidRPr="00B5548F">
        <w:rPr>
          <w:position w:val="-16"/>
        </w:rPr>
        <w:object w:dxaOrig="1980" w:dyaOrig="420" w14:anchorId="260DD857">
          <v:shape id="_x0000_i1286" type="#_x0000_t75" style="width:99.75pt;height:21pt" o:ole="">
            <v:imagedata r:id="rId14" o:title=""/>
          </v:shape>
          <o:OLEObject Type="Embed" ProgID="Equation.3" ShapeID="_x0000_i1286" DrawAspect="Content" ObjectID="_1621152280" r:id="rId513"/>
        </w:object>
      </w:r>
      <w:r>
        <w:rPr>
          <w:b/>
        </w:rPr>
        <w:br w:type="page"/>
      </w:r>
    </w:p>
    <w:p w14:paraId="639082B6" w14:textId="77777777" w:rsidR="0085752D" w:rsidRPr="00B97DAE" w:rsidRDefault="0085752D" w:rsidP="0085752D">
      <w:pPr>
        <w:pStyle w:val="Heading2"/>
        <w:numPr>
          <w:ilvl w:val="0"/>
          <w:numId w:val="0"/>
        </w:numPr>
      </w:pPr>
      <w:bookmarkStart w:id="72" w:name="_Toc8943757"/>
      <w:r w:rsidRPr="00B97DAE">
        <w:lastRenderedPageBreak/>
        <w:t xml:space="preserve">Порівняння структур кластерів  при </w:t>
      </w:r>
      <w:r>
        <w:t xml:space="preserve">використанні </w:t>
      </w:r>
      <w:r w:rsidRPr="00B97DAE">
        <w:t>PAG</w:t>
      </w:r>
      <w:r>
        <w:t xml:space="preserve"> в якості основної мережі</w:t>
      </w:r>
      <w:r w:rsidRPr="00B97DAE">
        <w:t xml:space="preserve"> і</w:t>
      </w:r>
      <w:r>
        <w:t xml:space="preserve"> </w:t>
      </w:r>
      <w:bookmarkEnd w:id="72"/>
      <w:r w:rsidRPr="00B97DAE">
        <w:rPr>
          <w:position w:val="-16"/>
          <w:lang w:val="ru-RU"/>
        </w:rPr>
        <w:object w:dxaOrig="2000" w:dyaOrig="420" w14:anchorId="4753592A">
          <v:shape id="_x0000_i1287" type="#_x0000_t75" style="width:101.25pt;height:20.25pt" o:ole="">
            <v:imagedata r:id="rId16" o:title=""/>
          </v:shape>
          <o:OLEObject Type="Embed" ProgID="Equation.3" ShapeID="_x0000_i1287" DrawAspect="Content" ObjectID="_1621152281" r:id="rId514"/>
        </w:object>
      </w:r>
    </w:p>
    <w:p w14:paraId="77996A5B" w14:textId="77777777" w:rsidR="000B252A" w:rsidRDefault="000B252A" w:rsidP="000B252A">
      <w:pPr>
        <w:spacing w:before="240"/>
        <w:ind w:left="709" w:firstLine="0"/>
        <w:rPr>
          <w:b/>
        </w:rPr>
      </w:pPr>
      <w:r>
        <w:rPr>
          <w:b/>
        </w:rPr>
        <w:br w:type="page"/>
      </w:r>
    </w:p>
    <w:p w14:paraId="53920BC9" w14:textId="05D38B8D" w:rsidR="000B252A" w:rsidRPr="00104C1E" w:rsidRDefault="0085752D" w:rsidP="000B252A">
      <w:pPr>
        <w:pStyle w:val="Heading2"/>
        <w:numPr>
          <w:ilvl w:val="0"/>
          <w:numId w:val="0"/>
        </w:numPr>
        <w:rPr>
          <w:lang w:val="ru-RU"/>
        </w:rPr>
      </w:pPr>
      <w:bookmarkStart w:id="73" w:name="_Toc8943758"/>
      <w:r w:rsidRPr="00B97DAE">
        <w:lastRenderedPageBreak/>
        <w:t xml:space="preserve">Порівняння структур кластерів  при </w:t>
      </w:r>
      <w:r>
        <w:t xml:space="preserve">використанні </w:t>
      </w:r>
      <w:r w:rsidRPr="00B97DAE">
        <w:t>PAG</w:t>
      </w:r>
      <w:r>
        <w:t xml:space="preserve"> в якості основної мережі</w:t>
      </w:r>
      <w:r w:rsidRPr="00B97DAE">
        <w:t xml:space="preserve"> і</w:t>
      </w:r>
      <w:r>
        <w:t xml:space="preserve"> </w:t>
      </w:r>
      <w:bookmarkEnd w:id="73"/>
      <w:r w:rsidRPr="00D16CB7">
        <w:rPr>
          <w:position w:val="-16"/>
          <w:lang w:val="ru-RU"/>
        </w:rPr>
        <w:object w:dxaOrig="1960" w:dyaOrig="420" w14:anchorId="24052236">
          <v:shape id="_x0000_i1288" type="#_x0000_t75" style="width:99pt;height:20.25pt" o:ole="">
            <v:imagedata r:id="rId18" o:title=""/>
          </v:shape>
          <o:OLEObject Type="Embed" ProgID="Equation.3" ShapeID="_x0000_i1288" DrawAspect="Content" ObjectID="_1621152282" r:id="rId515"/>
        </w:object>
      </w:r>
    </w:p>
    <w:p w14:paraId="24DAF90F" w14:textId="77777777" w:rsidR="000B252A" w:rsidRDefault="000B252A" w:rsidP="000B252A">
      <w:pPr>
        <w:spacing w:before="240"/>
        <w:ind w:left="709" w:firstLine="0"/>
        <w:rPr>
          <w:b/>
        </w:rPr>
      </w:pPr>
      <w:r>
        <w:rPr>
          <w:b/>
        </w:rPr>
        <w:br w:type="page"/>
      </w:r>
    </w:p>
    <w:p w14:paraId="3B13E8B7" w14:textId="77777777" w:rsidR="00104C1E" w:rsidRPr="00013523" w:rsidRDefault="00104C1E" w:rsidP="00104C1E">
      <w:pPr>
        <w:pStyle w:val="Heading2"/>
        <w:numPr>
          <w:ilvl w:val="0"/>
          <w:numId w:val="0"/>
        </w:numPr>
        <w:ind w:left="576" w:hanging="576"/>
      </w:pPr>
      <w:bookmarkStart w:id="74" w:name="_Toc8943759"/>
      <w:r w:rsidRPr="001E69D6">
        <w:lastRenderedPageBreak/>
        <w:t>Діаграма класів компонента Core</w:t>
      </w:r>
      <w:bookmarkEnd w:id="74"/>
    </w:p>
    <w:p w14:paraId="0C4932DD" w14:textId="77777777" w:rsidR="000B252A" w:rsidRDefault="000B252A" w:rsidP="000B252A">
      <w:pPr>
        <w:spacing w:before="240"/>
        <w:ind w:left="709" w:firstLine="0"/>
        <w:rPr>
          <w:b/>
        </w:rPr>
      </w:pPr>
      <w:r>
        <w:rPr>
          <w:b/>
        </w:rPr>
        <w:br w:type="page"/>
      </w:r>
    </w:p>
    <w:p w14:paraId="7202874D" w14:textId="77777777" w:rsidR="00104C1E" w:rsidRPr="00667092" w:rsidRDefault="00104C1E" w:rsidP="00104C1E">
      <w:pPr>
        <w:pStyle w:val="Heading2"/>
        <w:numPr>
          <w:ilvl w:val="0"/>
          <w:numId w:val="0"/>
        </w:numPr>
        <w:ind w:left="576" w:hanging="576"/>
      </w:pPr>
      <w:bookmarkStart w:id="75" w:name="_Toc8943760"/>
      <w:r w:rsidRPr="001E69D6">
        <w:lastRenderedPageBreak/>
        <w:t xml:space="preserve">Діаграма класів компонента </w:t>
      </w:r>
      <w:r>
        <w:t>User Interface</w:t>
      </w:r>
      <w:bookmarkEnd w:id="75"/>
    </w:p>
    <w:p w14:paraId="6E3B533A" w14:textId="77777777" w:rsidR="00EC488E" w:rsidRPr="0085752D" w:rsidRDefault="00EC488E" w:rsidP="00465796">
      <w:pPr>
        <w:ind w:firstLine="0"/>
        <w:rPr>
          <w:noProof/>
        </w:rPr>
      </w:pPr>
    </w:p>
    <w:sectPr w:rsidR="00EC488E" w:rsidRPr="0085752D" w:rsidSect="00E663E9">
      <w:headerReference w:type="default" r:id="rId516"/>
      <w:pgSz w:w="11906" w:h="16838"/>
      <w:pgMar w:top="1135" w:right="566" w:bottom="1135" w:left="1134" w:header="708" w:footer="0" w:gutter="0"/>
      <w:pgNumType w:start="3"/>
      <w:cols w:space="720"/>
      <w:formProt w:val="0"/>
      <w:docGrid w:linePitch="360" w:charSpace="-1433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18197A" w14:textId="77777777" w:rsidR="00B96C7B" w:rsidRDefault="00B96C7B">
      <w:pPr>
        <w:spacing w:line="240" w:lineRule="auto"/>
      </w:pPr>
      <w:r>
        <w:separator/>
      </w:r>
    </w:p>
  </w:endnote>
  <w:endnote w:type="continuationSeparator" w:id="0">
    <w:p w14:paraId="6A76839D" w14:textId="77777777" w:rsidR="00B96C7B" w:rsidRDefault="00B96C7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Map Symbols">
    <w:altName w:val="Cambria"/>
    <w:charset w:val="01"/>
    <w:family w:val="roman"/>
    <w:pitch w:val="variable"/>
  </w:font>
  <w:font w:name="FreeSans">
    <w:altName w:val="Calibri"/>
    <w:charset w:val="00"/>
    <w:family w:val="auto"/>
    <w:pitch w:val="variable"/>
  </w:font>
  <w:font w:name="CM R 10">
    <w:altName w:val="Cambria"/>
    <w:charset w:val="01"/>
    <w:family w:val="roman"/>
    <w:pitch w:val="variable"/>
  </w:font>
  <w:font w:name="Liberation Serif">
    <w:altName w:val="Times New Roman"/>
    <w:charset w:val="00"/>
    <w:family w:val="roman"/>
    <w:pitch w:val="variable"/>
  </w:font>
  <w:font w:name="Noto Sans CJK SC Regular">
    <w:charset w:val="00"/>
    <w:family w:val="auto"/>
    <w:pitch w:val="variable"/>
  </w:font>
  <w:font w:name="Arial">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Droid Sans Fallback">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67871F" w14:textId="77777777" w:rsidR="00B96C7B" w:rsidRDefault="00B96C7B">
      <w:pPr>
        <w:spacing w:line="240" w:lineRule="auto"/>
      </w:pPr>
      <w:r>
        <w:separator/>
      </w:r>
    </w:p>
  </w:footnote>
  <w:footnote w:type="continuationSeparator" w:id="0">
    <w:p w14:paraId="18F739A4" w14:textId="77777777" w:rsidR="00B96C7B" w:rsidRDefault="00B96C7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0261487"/>
      <w:docPartObj>
        <w:docPartGallery w:val="Page Numbers (Top of Page)"/>
        <w:docPartUnique/>
      </w:docPartObj>
    </w:sdtPr>
    <w:sdtEndPr/>
    <w:sdtContent>
      <w:p w14:paraId="68F12DD6" w14:textId="77777777" w:rsidR="008242B3" w:rsidRDefault="008242B3">
        <w:pPr>
          <w:pStyle w:val="Header"/>
          <w:jc w:val="right"/>
        </w:pPr>
        <w:r>
          <w:fldChar w:fldCharType="begin"/>
        </w:r>
        <w:r>
          <w:instrText>PAGE</w:instrText>
        </w:r>
        <w:r>
          <w:fldChar w:fldCharType="separate"/>
        </w:r>
        <w:r w:rsidR="00140B97">
          <w:rPr>
            <w:noProof/>
          </w:rPr>
          <w:t>22</w:t>
        </w:r>
        <w:r>
          <w:fldChar w:fldCharType="end"/>
        </w:r>
      </w:p>
    </w:sdtContent>
  </w:sdt>
  <w:p w14:paraId="07784D94" w14:textId="77777777" w:rsidR="008242B3" w:rsidRDefault="008242B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87603A"/>
    <w:multiLevelType w:val="hybridMultilevel"/>
    <w:tmpl w:val="9834AD92"/>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99423A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3CD16A6"/>
    <w:multiLevelType w:val="hybridMultilevel"/>
    <w:tmpl w:val="0B144D50"/>
    <w:lvl w:ilvl="0" w:tplc="00000003">
      <w:start w:val="3"/>
      <w:numFmt w:val="bullet"/>
      <w:lvlText w:val="–"/>
      <w:lvlJc w:val="left"/>
      <w:pPr>
        <w:ind w:left="1789" w:hanging="360"/>
      </w:pPr>
      <w:rPr>
        <w:rFonts w:ascii="Times New Roman" w:hAnsi="Times New Roman" w:cs="Times New Roman"/>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
    <w:nsid w:val="31B06775"/>
    <w:multiLevelType w:val="multilevel"/>
    <w:tmpl w:val="14C069E8"/>
    <w:lvl w:ilvl="0">
      <w:start w:val="1"/>
      <w:numFmt w:val="bullet"/>
      <w:pStyle w:val="ListParagraph"/>
      <w:lvlText w:val=""/>
      <w:lvlJc w:val="left"/>
      <w:pPr>
        <w:ind w:left="1429" w:hanging="360"/>
      </w:pPr>
      <w:rPr>
        <w:rFonts w:ascii="Symbol" w:hAnsi="Symbol" w:cs="Calibri"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4">
    <w:nsid w:val="3A7A1187"/>
    <w:multiLevelType w:val="hybridMultilevel"/>
    <w:tmpl w:val="C1B01E58"/>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415C29B7"/>
    <w:multiLevelType w:val="hybridMultilevel"/>
    <w:tmpl w:val="384C0FC4"/>
    <w:lvl w:ilvl="0" w:tplc="9280ACB4">
      <w:start w:val="1"/>
      <w:numFmt w:val="russianLow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424C14A9"/>
    <w:multiLevelType w:val="hybridMultilevel"/>
    <w:tmpl w:val="0CEAEFD6"/>
    <w:lvl w:ilvl="0" w:tplc="0422000F">
      <w:start w:val="1"/>
      <w:numFmt w:val="decimal"/>
      <w:lvlText w:val="%1."/>
      <w:lvlJc w:val="left"/>
      <w:pPr>
        <w:ind w:left="2062"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45E76E6C"/>
    <w:multiLevelType w:val="hybridMultilevel"/>
    <w:tmpl w:val="B8288D28"/>
    <w:lvl w:ilvl="0" w:tplc="9280ACB4">
      <w:start w:val="1"/>
      <w:numFmt w:val="russianLower"/>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nsid w:val="4D366570"/>
    <w:multiLevelType w:val="hybridMultilevel"/>
    <w:tmpl w:val="79EA7A24"/>
    <w:lvl w:ilvl="0" w:tplc="FB60458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4F3F6570"/>
    <w:multiLevelType w:val="multilevel"/>
    <w:tmpl w:val="FDA2D6FE"/>
    <w:lvl w:ilvl="0">
      <w:start w:val="3"/>
      <w:numFmt w:val="bullet"/>
      <w:lvlText w:val="–"/>
      <w:lvlJc w:val="left"/>
      <w:pPr>
        <w:ind w:left="927" w:hanging="360"/>
      </w:pPr>
      <w:rPr>
        <w:rFonts w:ascii="Times New Roman" w:hAnsi="Times New Roman" w:cs="Times New Roman"/>
      </w:rPr>
    </w:lvl>
    <w:lvl w:ilvl="1">
      <w:start w:val="2"/>
      <w:numFmt w:val="decimal"/>
      <w:isLgl/>
      <w:lvlText w:val="%1.%2"/>
      <w:lvlJc w:val="left"/>
      <w:pPr>
        <w:ind w:left="1283" w:hanging="645"/>
      </w:pPr>
      <w:rPr>
        <w:rFonts w:hint="default"/>
      </w:rPr>
    </w:lvl>
    <w:lvl w:ilvl="2">
      <w:start w:val="1"/>
      <w:numFmt w:val="decimal"/>
      <w:lvlText w:val="%3."/>
      <w:lvlJc w:val="left"/>
      <w:pPr>
        <w:ind w:left="1429" w:hanging="720"/>
      </w:pPr>
      <w:rPr>
        <w:rFonts w:hint="default"/>
      </w:rPr>
    </w:lvl>
    <w:lvl w:ilvl="3">
      <w:start w:val="1"/>
      <w:numFmt w:val="decimal"/>
      <w:isLgl/>
      <w:lvlText w:val="%1.%2.%3.%4"/>
      <w:lvlJc w:val="left"/>
      <w:pPr>
        <w:ind w:left="1860"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362" w:hanging="144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864" w:hanging="1800"/>
      </w:pPr>
      <w:rPr>
        <w:rFonts w:hint="default"/>
      </w:rPr>
    </w:lvl>
    <w:lvl w:ilvl="8">
      <w:start w:val="1"/>
      <w:numFmt w:val="decimal"/>
      <w:isLgl/>
      <w:lvlText w:val="%1.%2.%3.%4.%5.%6.%7.%8.%9"/>
      <w:lvlJc w:val="left"/>
      <w:pPr>
        <w:ind w:left="3295" w:hanging="2160"/>
      </w:pPr>
      <w:rPr>
        <w:rFonts w:hint="default"/>
      </w:rPr>
    </w:lvl>
  </w:abstractNum>
  <w:abstractNum w:abstractNumId="10">
    <w:nsid w:val="50715666"/>
    <w:multiLevelType w:val="hybridMultilevel"/>
    <w:tmpl w:val="FDEA86EA"/>
    <w:lvl w:ilvl="0" w:tplc="FFFFFFFF">
      <w:start w:val="3"/>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66575843"/>
    <w:multiLevelType w:val="multilevel"/>
    <w:tmpl w:val="B3AAEF5C"/>
    <w:lvl w:ilvl="0">
      <w:start w:val="1"/>
      <w:numFmt w:val="russianLower"/>
      <w:lvlText w:val="%1)"/>
      <w:lvlJc w:val="left"/>
      <w:pPr>
        <w:ind w:left="1429" w:hanging="360"/>
      </w:pPr>
      <w:rPr>
        <w:rFonts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2">
    <w:nsid w:val="688211CA"/>
    <w:multiLevelType w:val="multilevel"/>
    <w:tmpl w:val="2A183D58"/>
    <w:lvl w:ilvl="0">
      <w:start w:val="1"/>
      <w:numFmt w:val="decimal"/>
      <w:pStyle w:val="Heading1"/>
      <w:lvlText w:val="%1"/>
      <w:lvlJc w:val="left"/>
      <w:pPr>
        <w:ind w:left="432" w:hanging="432"/>
      </w:pPr>
    </w:lvl>
    <w:lvl w:ilvl="1">
      <w:start w:val="1"/>
      <w:numFmt w:val="decimal"/>
      <w:pStyle w:val="Heading2"/>
      <w:lvlText w:val="%1.%2"/>
      <w:lvlJc w:val="left"/>
      <w:pPr>
        <w:ind w:left="576" w:hanging="576"/>
      </w:pPr>
      <w:rPr>
        <w:sz w:val="28"/>
        <w:szCs w:val="28"/>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nsid w:val="6C5B26A9"/>
    <w:multiLevelType w:val="hybridMultilevel"/>
    <w:tmpl w:val="ADC29A36"/>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6C856ACD"/>
    <w:multiLevelType w:val="multilevel"/>
    <w:tmpl w:val="0B202FC8"/>
    <w:lvl w:ilvl="0">
      <w:numFmt w:val="bullet"/>
      <w:lvlText w:val="−"/>
      <w:lvlJc w:val="left"/>
      <w:pPr>
        <w:ind w:left="927" w:hanging="360"/>
      </w:pPr>
      <w:rPr>
        <w:rFonts w:ascii="Times New Roman" w:eastAsia="Tahoma" w:hAnsi="Times New Roman" w:cs="Times New Roman" w:hint="default"/>
      </w:rPr>
    </w:lvl>
    <w:lvl w:ilvl="1">
      <w:start w:val="2"/>
      <w:numFmt w:val="decimal"/>
      <w:isLgl/>
      <w:lvlText w:val="%1.%2"/>
      <w:lvlJc w:val="left"/>
      <w:pPr>
        <w:ind w:left="1283" w:hanging="645"/>
      </w:pPr>
      <w:rPr>
        <w:rFonts w:hint="default"/>
      </w:rPr>
    </w:lvl>
    <w:lvl w:ilvl="2">
      <w:start w:val="3"/>
      <w:numFmt w:val="decimal"/>
      <w:isLgl/>
      <w:lvlText w:val="%1.%2.%3"/>
      <w:lvlJc w:val="left"/>
      <w:pPr>
        <w:ind w:left="1429" w:hanging="720"/>
      </w:pPr>
      <w:rPr>
        <w:rFonts w:hint="default"/>
      </w:rPr>
    </w:lvl>
    <w:lvl w:ilvl="3">
      <w:start w:val="1"/>
      <w:numFmt w:val="decimal"/>
      <w:isLgl/>
      <w:lvlText w:val="%1.%2.%3.%4"/>
      <w:lvlJc w:val="left"/>
      <w:pPr>
        <w:ind w:left="1860"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362" w:hanging="144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864" w:hanging="1800"/>
      </w:pPr>
      <w:rPr>
        <w:rFonts w:hint="default"/>
      </w:rPr>
    </w:lvl>
    <w:lvl w:ilvl="8">
      <w:start w:val="1"/>
      <w:numFmt w:val="decimal"/>
      <w:isLgl/>
      <w:lvlText w:val="%1.%2.%3.%4.%5.%6.%7.%8.%9"/>
      <w:lvlJc w:val="left"/>
      <w:pPr>
        <w:ind w:left="3295" w:hanging="2160"/>
      </w:pPr>
      <w:rPr>
        <w:rFonts w:hint="default"/>
      </w:rPr>
    </w:lvl>
  </w:abstractNum>
  <w:abstractNum w:abstractNumId="15">
    <w:nsid w:val="718437FE"/>
    <w:multiLevelType w:val="multilevel"/>
    <w:tmpl w:val="949CC460"/>
    <w:lvl w:ilvl="0">
      <w:start w:val="2"/>
      <w:numFmt w:val="decimal"/>
      <w:lvlText w:val="%1"/>
      <w:lvlJc w:val="left"/>
      <w:pPr>
        <w:ind w:left="570" w:hanging="570"/>
      </w:pPr>
      <w:rPr>
        <w:rFonts w:hint="default"/>
      </w:rPr>
    </w:lvl>
    <w:lvl w:ilvl="1">
      <w:start w:val="3"/>
      <w:numFmt w:val="decimal"/>
      <w:lvlText w:val="%1.%2"/>
      <w:lvlJc w:val="left"/>
      <w:pPr>
        <w:ind w:left="924" w:hanging="57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num w:numId="1">
    <w:abstractNumId w:val="3"/>
  </w:num>
  <w:num w:numId="2">
    <w:abstractNumId w:val="8"/>
  </w:num>
  <w:num w:numId="3">
    <w:abstractNumId w:val="4"/>
  </w:num>
  <w:num w:numId="4">
    <w:abstractNumId w:val="0"/>
  </w:num>
  <w:num w:numId="5">
    <w:abstractNumId w:val="6"/>
  </w:num>
  <w:num w:numId="6">
    <w:abstractNumId w:val="1"/>
  </w:num>
  <w:num w:numId="7">
    <w:abstractNumId w:val="9"/>
  </w:num>
  <w:num w:numId="8">
    <w:abstractNumId w:val="15"/>
  </w:num>
  <w:num w:numId="9">
    <w:abstractNumId w:val="13"/>
  </w:num>
  <w:num w:numId="10">
    <w:abstractNumId w:val="11"/>
  </w:num>
  <w:num w:numId="11">
    <w:abstractNumId w:val="7"/>
  </w:num>
  <w:num w:numId="12">
    <w:abstractNumId w:val="14"/>
  </w:num>
  <w:num w:numId="13">
    <w:abstractNumId w:val="2"/>
  </w:num>
  <w:num w:numId="14">
    <w:abstractNumId w:val="12"/>
  </w:num>
  <w:num w:numId="15">
    <w:abstractNumId w:val="5"/>
  </w:num>
  <w:num w:numId="16">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4A7"/>
    <w:rsid w:val="00001F77"/>
    <w:rsid w:val="00007B11"/>
    <w:rsid w:val="00011787"/>
    <w:rsid w:val="00012362"/>
    <w:rsid w:val="00012A4B"/>
    <w:rsid w:val="00013523"/>
    <w:rsid w:val="00016620"/>
    <w:rsid w:val="000174B6"/>
    <w:rsid w:val="0002495F"/>
    <w:rsid w:val="000268E7"/>
    <w:rsid w:val="0003217B"/>
    <w:rsid w:val="00032F34"/>
    <w:rsid w:val="0004023B"/>
    <w:rsid w:val="00042118"/>
    <w:rsid w:val="0004246F"/>
    <w:rsid w:val="000425F3"/>
    <w:rsid w:val="000429BD"/>
    <w:rsid w:val="00043D90"/>
    <w:rsid w:val="00050660"/>
    <w:rsid w:val="00051A97"/>
    <w:rsid w:val="00052628"/>
    <w:rsid w:val="00052FD1"/>
    <w:rsid w:val="00054B24"/>
    <w:rsid w:val="0005509A"/>
    <w:rsid w:val="000612A5"/>
    <w:rsid w:val="000625DA"/>
    <w:rsid w:val="00062DDA"/>
    <w:rsid w:val="00064CEA"/>
    <w:rsid w:val="00064DFE"/>
    <w:rsid w:val="00066847"/>
    <w:rsid w:val="000741E2"/>
    <w:rsid w:val="00075D65"/>
    <w:rsid w:val="000775A2"/>
    <w:rsid w:val="000862AD"/>
    <w:rsid w:val="00091098"/>
    <w:rsid w:val="00091961"/>
    <w:rsid w:val="000927D6"/>
    <w:rsid w:val="00095E9A"/>
    <w:rsid w:val="00096AB6"/>
    <w:rsid w:val="000A07A2"/>
    <w:rsid w:val="000A08DC"/>
    <w:rsid w:val="000A2635"/>
    <w:rsid w:val="000A3483"/>
    <w:rsid w:val="000B219A"/>
    <w:rsid w:val="000B252A"/>
    <w:rsid w:val="000B487F"/>
    <w:rsid w:val="000B4CAE"/>
    <w:rsid w:val="000B6D4E"/>
    <w:rsid w:val="000B6F44"/>
    <w:rsid w:val="000B773B"/>
    <w:rsid w:val="000B7E06"/>
    <w:rsid w:val="000C1B79"/>
    <w:rsid w:val="000C4B50"/>
    <w:rsid w:val="000C5472"/>
    <w:rsid w:val="000C6890"/>
    <w:rsid w:val="000C7148"/>
    <w:rsid w:val="000D192B"/>
    <w:rsid w:val="000D33D3"/>
    <w:rsid w:val="000E1224"/>
    <w:rsid w:val="000E17EC"/>
    <w:rsid w:val="000E3C2C"/>
    <w:rsid w:val="000E5F11"/>
    <w:rsid w:val="000E73FF"/>
    <w:rsid w:val="000F0EE1"/>
    <w:rsid w:val="000F25D6"/>
    <w:rsid w:val="000F3C69"/>
    <w:rsid w:val="000F4390"/>
    <w:rsid w:val="000F44A6"/>
    <w:rsid w:val="000F49AA"/>
    <w:rsid w:val="00100963"/>
    <w:rsid w:val="001018CD"/>
    <w:rsid w:val="00102114"/>
    <w:rsid w:val="00103B9E"/>
    <w:rsid w:val="00104C1E"/>
    <w:rsid w:val="00105421"/>
    <w:rsid w:val="00107A52"/>
    <w:rsid w:val="00110F88"/>
    <w:rsid w:val="001114FD"/>
    <w:rsid w:val="001177BA"/>
    <w:rsid w:val="00117E8E"/>
    <w:rsid w:val="00117FD3"/>
    <w:rsid w:val="001235BF"/>
    <w:rsid w:val="00126007"/>
    <w:rsid w:val="00126D3D"/>
    <w:rsid w:val="00132A4F"/>
    <w:rsid w:val="00134199"/>
    <w:rsid w:val="00134D9C"/>
    <w:rsid w:val="00140B97"/>
    <w:rsid w:val="001448D9"/>
    <w:rsid w:val="00150040"/>
    <w:rsid w:val="00151368"/>
    <w:rsid w:val="00152838"/>
    <w:rsid w:val="00154C8F"/>
    <w:rsid w:val="00154FF4"/>
    <w:rsid w:val="00157E87"/>
    <w:rsid w:val="00161A1B"/>
    <w:rsid w:val="0016380D"/>
    <w:rsid w:val="00164137"/>
    <w:rsid w:val="00164F83"/>
    <w:rsid w:val="00165813"/>
    <w:rsid w:val="00165C87"/>
    <w:rsid w:val="001669DE"/>
    <w:rsid w:val="00167D5D"/>
    <w:rsid w:val="00172A06"/>
    <w:rsid w:val="00174734"/>
    <w:rsid w:val="00177102"/>
    <w:rsid w:val="0018020C"/>
    <w:rsid w:val="001812E4"/>
    <w:rsid w:val="00181BD3"/>
    <w:rsid w:val="00182144"/>
    <w:rsid w:val="001860F1"/>
    <w:rsid w:val="00191F29"/>
    <w:rsid w:val="00195155"/>
    <w:rsid w:val="0019644A"/>
    <w:rsid w:val="0019649D"/>
    <w:rsid w:val="001A090E"/>
    <w:rsid w:val="001A0EF0"/>
    <w:rsid w:val="001A65BC"/>
    <w:rsid w:val="001A65FF"/>
    <w:rsid w:val="001A7243"/>
    <w:rsid w:val="001B17CB"/>
    <w:rsid w:val="001B365B"/>
    <w:rsid w:val="001B4ECC"/>
    <w:rsid w:val="001B502A"/>
    <w:rsid w:val="001B5194"/>
    <w:rsid w:val="001B6C0C"/>
    <w:rsid w:val="001C1218"/>
    <w:rsid w:val="001C583F"/>
    <w:rsid w:val="001C5A66"/>
    <w:rsid w:val="001C63EF"/>
    <w:rsid w:val="001C67A7"/>
    <w:rsid w:val="001D298C"/>
    <w:rsid w:val="001D3280"/>
    <w:rsid w:val="001D5573"/>
    <w:rsid w:val="001D6447"/>
    <w:rsid w:val="001D7065"/>
    <w:rsid w:val="001E0169"/>
    <w:rsid w:val="001E021E"/>
    <w:rsid w:val="001E16BC"/>
    <w:rsid w:val="001E3644"/>
    <w:rsid w:val="001E391A"/>
    <w:rsid w:val="001E4B65"/>
    <w:rsid w:val="001F0B69"/>
    <w:rsid w:val="001F20D5"/>
    <w:rsid w:val="001F22AC"/>
    <w:rsid w:val="001F25B4"/>
    <w:rsid w:val="001F3053"/>
    <w:rsid w:val="001F3649"/>
    <w:rsid w:val="001F75BC"/>
    <w:rsid w:val="00202B55"/>
    <w:rsid w:val="00203AF4"/>
    <w:rsid w:val="002040BC"/>
    <w:rsid w:val="002053F7"/>
    <w:rsid w:val="00205471"/>
    <w:rsid w:val="0021119A"/>
    <w:rsid w:val="00212E08"/>
    <w:rsid w:val="002163D1"/>
    <w:rsid w:val="0021672A"/>
    <w:rsid w:val="00217D3F"/>
    <w:rsid w:val="00217E19"/>
    <w:rsid w:val="00221E1B"/>
    <w:rsid w:val="00222CEE"/>
    <w:rsid w:val="002234DD"/>
    <w:rsid w:val="00225B58"/>
    <w:rsid w:val="00225E3B"/>
    <w:rsid w:val="002262D7"/>
    <w:rsid w:val="00227665"/>
    <w:rsid w:val="002330CA"/>
    <w:rsid w:val="0023315E"/>
    <w:rsid w:val="0023375D"/>
    <w:rsid w:val="00234F07"/>
    <w:rsid w:val="00235B69"/>
    <w:rsid w:val="00237D33"/>
    <w:rsid w:val="00240C8C"/>
    <w:rsid w:val="00240F5B"/>
    <w:rsid w:val="00241208"/>
    <w:rsid w:val="002413C4"/>
    <w:rsid w:val="00241D5D"/>
    <w:rsid w:val="00250325"/>
    <w:rsid w:val="00250775"/>
    <w:rsid w:val="00251281"/>
    <w:rsid w:val="00251389"/>
    <w:rsid w:val="00252208"/>
    <w:rsid w:val="002524E4"/>
    <w:rsid w:val="00256059"/>
    <w:rsid w:val="00256BDF"/>
    <w:rsid w:val="00264CDA"/>
    <w:rsid w:val="00264EED"/>
    <w:rsid w:val="00266AC0"/>
    <w:rsid w:val="002736AE"/>
    <w:rsid w:val="00273902"/>
    <w:rsid w:val="00273BDE"/>
    <w:rsid w:val="002763B2"/>
    <w:rsid w:val="00276CFF"/>
    <w:rsid w:val="0028089F"/>
    <w:rsid w:val="0028319B"/>
    <w:rsid w:val="00284B1C"/>
    <w:rsid w:val="00286F3F"/>
    <w:rsid w:val="00295CD7"/>
    <w:rsid w:val="00297C3D"/>
    <w:rsid w:val="002A03AC"/>
    <w:rsid w:val="002A1E2D"/>
    <w:rsid w:val="002A32ED"/>
    <w:rsid w:val="002B1714"/>
    <w:rsid w:val="002B67E7"/>
    <w:rsid w:val="002C3C17"/>
    <w:rsid w:val="002C4432"/>
    <w:rsid w:val="002C707F"/>
    <w:rsid w:val="002D199E"/>
    <w:rsid w:val="002D4B3E"/>
    <w:rsid w:val="002D55DE"/>
    <w:rsid w:val="002E03B8"/>
    <w:rsid w:val="002E5046"/>
    <w:rsid w:val="002E5350"/>
    <w:rsid w:val="002E7B56"/>
    <w:rsid w:val="002F005A"/>
    <w:rsid w:val="002F04F0"/>
    <w:rsid w:val="002F105B"/>
    <w:rsid w:val="002F3A03"/>
    <w:rsid w:val="002F3D44"/>
    <w:rsid w:val="002F459C"/>
    <w:rsid w:val="002F5760"/>
    <w:rsid w:val="00302D44"/>
    <w:rsid w:val="00302F51"/>
    <w:rsid w:val="00307D84"/>
    <w:rsid w:val="00310230"/>
    <w:rsid w:val="00313621"/>
    <w:rsid w:val="003136D1"/>
    <w:rsid w:val="0031730B"/>
    <w:rsid w:val="003212AF"/>
    <w:rsid w:val="00322BF9"/>
    <w:rsid w:val="00323CE5"/>
    <w:rsid w:val="00325760"/>
    <w:rsid w:val="00325D3B"/>
    <w:rsid w:val="00327953"/>
    <w:rsid w:val="00331EC1"/>
    <w:rsid w:val="00333221"/>
    <w:rsid w:val="00333766"/>
    <w:rsid w:val="00337019"/>
    <w:rsid w:val="003374D5"/>
    <w:rsid w:val="00341691"/>
    <w:rsid w:val="0034229E"/>
    <w:rsid w:val="00342C53"/>
    <w:rsid w:val="00343A53"/>
    <w:rsid w:val="003458C8"/>
    <w:rsid w:val="00346590"/>
    <w:rsid w:val="00347403"/>
    <w:rsid w:val="00347839"/>
    <w:rsid w:val="003503C3"/>
    <w:rsid w:val="003515BF"/>
    <w:rsid w:val="00351F64"/>
    <w:rsid w:val="003529FC"/>
    <w:rsid w:val="003553B4"/>
    <w:rsid w:val="00355A5B"/>
    <w:rsid w:val="00356C7E"/>
    <w:rsid w:val="00357304"/>
    <w:rsid w:val="003608D6"/>
    <w:rsid w:val="0036496B"/>
    <w:rsid w:val="00367429"/>
    <w:rsid w:val="00370557"/>
    <w:rsid w:val="00370A56"/>
    <w:rsid w:val="00376AB7"/>
    <w:rsid w:val="00382511"/>
    <w:rsid w:val="00382E97"/>
    <w:rsid w:val="00384DA2"/>
    <w:rsid w:val="00386696"/>
    <w:rsid w:val="00390BA6"/>
    <w:rsid w:val="00390BB7"/>
    <w:rsid w:val="0039304F"/>
    <w:rsid w:val="00393E64"/>
    <w:rsid w:val="0039512F"/>
    <w:rsid w:val="00395144"/>
    <w:rsid w:val="003A27A1"/>
    <w:rsid w:val="003A3DD8"/>
    <w:rsid w:val="003A7261"/>
    <w:rsid w:val="003B0479"/>
    <w:rsid w:val="003B0F68"/>
    <w:rsid w:val="003B1B4A"/>
    <w:rsid w:val="003B5BD7"/>
    <w:rsid w:val="003B6B5E"/>
    <w:rsid w:val="003B6D40"/>
    <w:rsid w:val="003C3665"/>
    <w:rsid w:val="003C4DA5"/>
    <w:rsid w:val="003C50F2"/>
    <w:rsid w:val="003C5114"/>
    <w:rsid w:val="003C62AC"/>
    <w:rsid w:val="003C6DCA"/>
    <w:rsid w:val="003D2793"/>
    <w:rsid w:val="003D7EAA"/>
    <w:rsid w:val="003E2027"/>
    <w:rsid w:val="003E21D2"/>
    <w:rsid w:val="003E4B9E"/>
    <w:rsid w:val="003E671C"/>
    <w:rsid w:val="003E7062"/>
    <w:rsid w:val="003E7B22"/>
    <w:rsid w:val="003F1B9F"/>
    <w:rsid w:val="003F26C1"/>
    <w:rsid w:val="003F2887"/>
    <w:rsid w:val="003F291B"/>
    <w:rsid w:val="003F74D9"/>
    <w:rsid w:val="004001B6"/>
    <w:rsid w:val="0040041A"/>
    <w:rsid w:val="004006A0"/>
    <w:rsid w:val="00400D01"/>
    <w:rsid w:val="00401481"/>
    <w:rsid w:val="00402CFA"/>
    <w:rsid w:val="0040353D"/>
    <w:rsid w:val="00404358"/>
    <w:rsid w:val="00405635"/>
    <w:rsid w:val="00407375"/>
    <w:rsid w:val="004100F7"/>
    <w:rsid w:val="00410A71"/>
    <w:rsid w:val="0041232A"/>
    <w:rsid w:val="0041233B"/>
    <w:rsid w:val="00413814"/>
    <w:rsid w:val="004155A9"/>
    <w:rsid w:val="004170EC"/>
    <w:rsid w:val="004200E2"/>
    <w:rsid w:val="0042288B"/>
    <w:rsid w:val="00423C57"/>
    <w:rsid w:val="00427576"/>
    <w:rsid w:val="00431357"/>
    <w:rsid w:val="00431C2D"/>
    <w:rsid w:val="00435D3E"/>
    <w:rsid w:val="00437A8E"/>
    <w:rsid w:val="00442D04"/>
    <w:rsid w:val="00444B75"/>
    <w:rsid w:val="00445715"/>
    <w:rsid w:val="00446C93"/>
    <w:rsid w:val="00447260"/>
    <w:rsid w:val="00447353"/>
    <w:rsid w:val="00447DBC"/>
    <w:rsid w:val="00452E12"/>
    <w:rsid w:val="00453DE2"/>
    <w:rsid w:val="00454C14"/>
    <w:rsid w:val="00457135"/>
    <w:rsid w:val="00460256"/>
    <w:rsid w:val="00462A33"/>
    <w:rsid w:val="00462A3D"/>
    <w:rsid w:val="00465796"/>
    <w:rsid w:val="00465886"/>
    <w:rsid w:val="004661AD"/>
    <w:rsid w:val="00467BA8"/>
    <w:rsid w:val="0047272A"/>
    <w:rsid w:val="00473C52"/>
    <w:rsid w:val="0047477C"/>
    <w:rsid w:val="0047546A"/>
    <w:rsid w:val="00475B6B"/>
    <w:rsid w:val="00482E70"/>
    <w:rsid w:val="00482F91"/>
    <w:rsid w:val="0048412E"/>
    <w:rsid w:val="004844EB"/>
    <w:rsid w:val="004850FE"/>
    <w:rsid w:val="00487355"/>
    <w:rsid w:val="00487A31"/>
    <w:rsid w:val="004907B4"/>
    <w:rsid w:val="00492465"/>
    <w:rsid w:val="00492D81"/>
    <w:rsid w:val="00493C68"/>
    <w:rsid w:val="004A29F3"/>
    <w:rsid w:val="004A2CAB"/>
    <w:rsid w:val="004A6B32"/>
    <w:rsid w:val="004B0591"/>
    <w:rsid w:val="004B1AD3"/>
    <w:rsid w:val="004B3010"/>
    <w:rsid w:val="004B693F"/>
    <w:rsid w:val="004C0575"/>
    <w:rsid w:val="004C263A"/>
    <w:rsid w:val="004C2C76"/>
    <w:rsid w:val="004C5D9E"/>
    <w:rsid w:val="004C645C"/>
    <w:rsid w:val="004C698A"/>
    <w:rsid w:val="004C7AE2"/>
    <w:rsid w:val="004D0C55"/>
    <w:rsid w:val="004D1896"/>
    <w:rsid w:val="004D3EE3"/>
    <w:rsid w:val="004D620A"/>
    <w:rsid w:val="004E36A2"/>
    <w:rsid w:val="004E3BB5"/>
    <w:rsid w:val="004E400F"/>
    <w:rsid w:val="004E45CB"/>
    <w:rsid w:val="004E576E"/>
    <w:rsid w:val="004E61D8"/>
    <w:rsid w:val="004F2CD3"/>
    <w:rsid w:val="004F469D"/>
    <w:rsid w:val="004F4F41"/>
    <w:rsid w:val="004F66B3"/>
    <w:rsid w:val="004F7757"/>
    <w:rsid w:val="004F7FD6"/>
    <w:rsid w:val="0050099E"/>
    <w:rsid w:val="00500C10"/>
    <w:rsid w:val="00500E53"/>
    <w:rsid w:val="00502284"/>
    <w:rsid w:val="0050396A"/>
    <w:rsid w:val="00507314"/>
    <w:rsid w:val="0051358F"/>
    <w:rsid w:val="00513BC3"/>
    <w:rsid w:val="0051407D"/>
    <w:rsid w:val="00515221"/>
    <w:rsid w:val="00516C01"/>
    <w:rsid w:val="00520CB3"/>
    <w:rsid w:val="00525034"/>
    <w:rsid w:val="0052511E"/>
    <w:rsid w:val="005277B0"/>
    <w:rsid w:val="005308AC"/>
    <w:rsid w:val="00530AF5"/>
    <w:rsid w:val="00532BBB"/>
    <w:rsid w:val="005345FF"/>
    <w:rsid w:val="00534F1D"/>
    <w:rsid w:val="00535158"/>
    <w:rsid w:val="00535376"/>
    <w:rsid w:val="00537F8C"/>
    <w:rsid w:val="00541D3E"/>
    <w:rsid w:val="00543E9F"/>
    <w:rsid w:val="00544CCD"/>
    <w:rsid w:val="00545CF5"/>
    <w:rsid w:val="0055227E"/>
    <w:rsid w:val="005525F5"/>
    <w:rsid w:val="00552D06"/>
    <w:rsid w:val="005543F2"/>
    <w:rsid w:val="00555B10"/>
    <w:rsid w:val="005601DE"/>
    <w:rsid w:val="00560839"/>
    <w:rsid w:val="00560B2D"/>
    <w:rsid w:val="00560E05"/>
    <w:rsid w:val="005610AE"/>
    <w:rsid w:val="00564733"/>
    <w:rsid w:val="005658D7"/>
    <w:rsid w:val="0056610C"/>
    <w:rsid w:val="00566A46"/>
    <w:rsid w:val="00570BB8"/>
    <w:rsid w:val="00571E49"/>
    <w:rsid w:val="00572FC2"/>
    <w:rsid w:val="00574981"/>
    <w:rsid w:val="00574B2B"/>
    <w:rsid w:val="0057680A"/>
    <w:rsid w:val="00577285"/>
    <w:rsid w:val="005777AB"/>
    <w:rsid w:val="00577C50"/>
    <w:rsid w:val="00582C94"/>
    <w:rsid w:val="00582CEB"/>
    <w:rsid w:val="00584BD8"/>
    <w:rsid w:val="0058685D"/>
    <w:rsid w:val="00587D8E"/>
    <w:rsid w:val="005923BB"/>
    <w:rsid w:val="00593127"/>
    <w:rsid w:val="00595516"/>
    <w:rsid w:val="0059779F"/>
    <w:rsid w:val="005A12BC"/>
    <w:rsid w:val="005A1C53"/>
    <w:rsid w:val="005A2221"/>
    <w:rsid w:val="005A239A"/>
    <w:rsid w:val="005A255D"/>
    <w:rsid w:val="005A2D9F"/>
    <w:rsid w:val="005A3DF5"/>
    <w:rsid w:val="005A4FEC"/>
    <w:rsid w:val="005A61BE"/>
    <w:rsid w:val="005A7144"/>
    <w:rsid w:val="005A7E2E"/>
    <w:rsid w:val="005B0064"/>
    <w:rsid w:val="005B408C"/>
    <w:rsid w:val="005B4983"/>
    <w:rsid w:val="005C2C7F"/>
    <w:rsid w:val="005C34C8"/>
    <w:rsid w:val="005C4244"/>
    <w:rsid w:val="005C4909"/>
    <w:rsid w:val="005C70CA"/>
    <w:rsid w:val="005C79D6"/>
    <w:rsid w:val="005D31F0"/>
    <w:rsid w:val="005D3493"/>
    <w:rsid w:val="005D3DA0"/>
    <w:rsid w:val="005D620B"/>
    <w:rsid w:val="005D6F6B"/>
    <w:rsid w:val="005D7E6E"/>
    <w:rsid w:val="005E0E60"/>
    <w:rsid w:val="005E14D6"/>
    <w:rsid w:val="005E4570"/>
    <w:rsid w:val="005E526A"/>
    <w:rsid w:val="005F3B12"/>
    <w:rsid w:val="005F4C04"/>
    <w:rsid w:val="005F4F1E"/>
    <w:rsid w:val="005F68DA"/>
    <w:rsid w:val="006002D7"/>
    <w:rsid w:val="006010FF"/>
    <w:rsid w:val="00601377"/>
    <w:rsid w:val="00601A88"/>
    <w:rsid w:val="0060203F"/>
    <w:rsid w:val="00602803"/>
    <w:rsid w:val="00606453"/>
    <w:rsid w:val="00606BE2"/>
    <w:rsid w:val="00607FD9"/>
    <w:rsid w:val="00612D71"/>
    <w:rsid w:val="00615B2C"/>
    <w:rsid w:val="00617B8A"/>
    <w:rsid w:val="00620563"/>
    <w:rsid w:val="00622619"/>
    <w:rsid w:val="00623600"/>
    <w:rsid w:val="006307D2"/>
    <w:rsid w:val="0063183C"/>
    <w:rsid w:val="006331BE"/>
    <w:rsid w:val="00633EEE"/>
    <w:rsid w:val="00634541"/>
    <w:rsid w:val="0063511A"/>
    <w:rsid w:val="00636C91"/>
    <w:rsid w:val="00637564"/>
    <w:rsid w:val="00640B90"/>
    <w:rsid w:val="006431EE"/>
    <w:rsid w:val="0064786B"/>
    <w:rsid w:val="00651068"/>
    <w:rsid w:val="00651076"/>
    <w:rsid w:val="00654E65"/>
    <w:rsid w:val="006665EB"/>
    <w:rsid w:val="0067243F"/>
    <w:rsid w:val="00674A10"/>
    <w:rsid w:val="0067571F"/>
    <w:rsid w:val="00677FE5"/>
    <w:rsid w:val="0068059A"/>
    <w:rsid w:val="00681068"/>
    <w:rsid w:val="00681D9B"/>
    <w:rsid w:val="0068336D"/>
    <w:rsid w:val="006840FF"/>
    <w:rsid w:val="00686F65"/>
    <w:rsid w:val="00691008"/>
    <w:rsid w:val="00691B87"/>
    <w:rsid w:val="006950A3"/>
    <w:rsid w:val="00695404"/>
    <w:rsid w:val="0069775B"/>
    <w:rsid w:val="006A1956"/>
    <w:rsid w:val="006A2546"/>
    <w:rsid w:val="006A27A2"/>
    <w:rsid w:val="006A5BC7"/>
    <w:rsid w:val="006A5D51"/>
    <w:rsid w:val="006A62D2"/>
    <w:rsid w:val="006B0574"/>
    <w:rsid w:val="006B304D"/>
    <w:rsid w:val="006B3351"/>
    <w:rsid w:val="006B4D59"/>
    <w:rsid w:val="006B7349"/>
    <w:rsid w:val="006B74FB"/>
    <w:rsid w:val="006B7CC3"/>
    <w:rsid w:val="006C00D7"/>
    <w:rsid w:val="006C0585"/>
    <w:rsid w:val="006C0C1D"/>
    <w:rsid w:val="006C1F62"/>
    <w:rsid w:val="006C2451"/>
    <w:rsid w:val="006C2673"/>
    <w:rsid w:val="006C57DD"/>
    <w:rsid w:val="006C60A7"/>
    <w:rsid w:val="006C7988"/>
    <w:rsid w:val="006D1064"/>
    <w:rsid w:val="006D141A"/>
    <w:rsid w:val="006D41FB"/>
    <w:rsid w:val="006D56F9"/>
    <w:rsid w:val="006D5F37"/>
    <w:rsid w:val="006D7908"/>
    <w:rsid w:val="006E00D0"/>
    <w:rsid w:val="006E0B21"/>
    <w:rsid w:val="006E46EF"/>
    <w:rsid w:val="006E6605"/>
    <w:rsid w:val="006E71B0"/>
    <w:rsid w:val="006E77C8"/>
    <w:rsid w:val="006F2688"/>
    <w:rsid w:val="006F26CC"/>
    <w:rsid w:val="006F3601"/>
    <w:rsid w:val="006F56C0"/>
    <w:rsid w:val="006F6189"/>
    <w:rsid w:val="006F74E8"/>
    <w:rsid w:val="006F7BBA"/>
    <w:rsid w:val="006F7F02"/>
    <w:rsid w:val="0070060D"/>
    <w:rsid w:val="007013BF"/>
    <w:rsid w:val="00702546"/>
    <w:rsid w:val="00702F81"/>
    <w:rsid w:val="007066AF"/>
    <w:rsid w:val="007078FF"/>
    <w:rsid w:val="00710181"/>
    <w:rsid w:val="007103BA"/>
    <w:rsid w:val="00714AA0"/>
    <w:rsid w:val="00717A66"/>
    <w:rsid w:val="00722BF1"/>
    <w:rsid w:val="00722E0D"/>
    <w:rsid w:val="00723D95"/>
    <w:rsid w:val="00724867"/>
    <w:rsid w:val="007250F4"/>
    <w:rsid w:val="00725297"/>
    <w:rsid w:val="007252BC"/>
    <w:rsid w:val="007253E7"/>
    <w:rsid w:val="00736473"/>
    <w:rsid w:val="00736826"/>
    <w:rsid w:val="007377E7"/>
    <w:rsid w:val="007408D2"/>
    <w:rsid w:val="007459D3"/>
    <w:rsid w:val="00746BE0"/>
    <w:rsid w:val="00747FC9"/>
    <w:rsid w:val="0076331B"/>
    <w:rsid w:val="0076493E"/>
    <w:rsid w:val="00765BDB"/>
    <w:rsid w:val="00766415"/>
    <w:rsid w:val="00766582"/>
    <w:rsid w:val="0076750E"/>
    <w:rsid w:val="007679B0"/>
    <w:rsid w:val="00770D80"/>
    <w:rsid w:val="007711B0"/>
    <w:rsid w:val="00771609"/>
    <w:rsid w:val="007726A8"/>
    <w:rsid w:val="00773883"/>
    <w:rsid w:val="00774466"/>
    <w:rsid w:val="00776EFC"/>
    <w:rsid w:val="007772AA"/>
    <w:rsid w:val="00777A76"/>
    <w:rsid w:val="00781342"/>
    <w:rsid w:val="00782DEB"/>
    <w:rsid w:val="0078303D"/>
    <w:rsid w:val="0078388E"/>
    <w:rsid w:val="00784969"/>
    <w:rsid w:val="007879DB"/>
    <w:rsid w:val="00791349"/>
    <w:rsid w:val="00791FDE"/>
    <w:rsid w:val="00793F2C"/>
    <w:rsid w:val="00794E36"/>
    <w:rsid w:val="007977F3"/>
    <w:rsid w:val="007A17E9"/>
    <w:rsid w:val="007A4868"/>
    <w:rsid w:val="007A7D36"/>
    <w:rsid w:val="007B03A7"/>
    <w:rsid w:val="007B2163"/>
    <w:rsid w:val="007B32DC"/>
    <w:rsid w:val="007B341B"/>
    <w:rsid w:val="007B4B86"/>
    <w:rsid w:val="007B6666"/>
    <w:rsid w:val="007C132A"/>
    <w:rsid w:val="007C184E"/>
    <w:rsid w:val="007C1DFB"/>
    <w:rsid w:val="007C1EF9"/>
    <w:rsid w:val="007C2BCF"/>
    <w:rsid w:val="007C4A84"/>
    <w:rsid w:val="007C6C94"/>
    <w:rsid w:val="007D0AE7"/>
    <w:rsid w:val="007D2553"/>
    <w:rsid w:val="007D2BAB"/>
    <w:rsid w:val="007D53DC"/>
    <w:rsid w:val="007D5D25"/>
    <w:rsid w:val="007D64AD"/>
    <w:rsid w:val="007D669E"/>
    <w:rsid w:val="007D6D2F"/>
    <w:rsid w:val="007E1686"/>
    <w:rsid w:val="007E22A7"/>
    <w:rsid w:val="007F010A"/>
    <w:rsid w:val="007F154C"/>
    <w:rsid w:val="007F2963"/>
    <w:rsid w:val="007F3C76"/>
    <w:rsid w:val="007F4AE4"/>
    <w:rsid w:val="007F56DE"/>
    <w:rsid w:val="00802E10"/>
    <w:rsid w:val="00804D8B"/>
    <w:rsid w:val="0080588A"/>
    <w:rsid w:val="00813435"/>
    <w:rsid w:val="00814710"/>
    <w:rsid w:val="00821617"/>
    <w:rsid w:val="0082214A"/>
    <w:rsid w:val="0082253C"/>
    <w:rsid w:val="0082365B"/>
    <w:rsid w:val="008242B3"/>
    <w:rsid w:val="00824B14"/>
    <w:rsid w:val="00830447"/>
    <w:rsid w:val="00831C65"/>
    <w:rsid w:val="0083339B"/>
    <w:rsid w:val="00835209"/>
    <w:rsid w:val="00835871"/>
    <w:rsid w:val="00835927"/>
    <w:rsid w:val="0083684F"/>
    <w:rsid w:val="00837AD5"/>
    <w:rsid w:val="008401ED"/>
    <w:rsid w:val="008416F2"/>
    <w:rsid w:val="0084527D"/>
    <w:rsid w:val="00846555"/>
    <w:rsid w:val="008506C4"/>
    <w:rsid w:val="00850779"/>
    <w:rsid w:val="00852B28"/>
    <w:rsid w:val="008535C5"/>
    <w:rsid w:val="0085495C"/>
    <w:rsid w:val="008558F4"/>
    <w:rsid w:val="0085752D"/>
    <w:rsid w:val="0086020D"/>
    <w:rsid w:val="00860A9B"/>
    <w:rsid w:val="008626F3"/>
    <w:rsid w:val="00865469"/>
    <w:rsid w:val="00865F6C"/>
    <w:rsid w:val="00867852"/>
    <w:rsid w:val="00871FF9"/>
    <w:rsid w:val="00872F80"/>
    <w:rsid w:val="00876DC2"/>
    <w:rsid w:val="008778DC"/>
    <w:rsid w:val="00881563"/>
    <w:rsid w:val="00882AFA"/>
    <w:rsid w:val="0088537B"/>
    <w:rsid w:val="00885540"/>
    <w:rsid w:val="00885AE2"/>
    <w:rsid w:val="008879D8"/>
    <w:rsid w:val="008908C3"/>
    <w:rsid w:val="0089327D"/>
    <w:rsid w:val="00893740"/>
    <w:rsid w:val="0089745B"/>
    <w:rsid w:val="00897FFA"/>
    <w:rsid w:val="008A131A"/>
    <w:rsid w:val="008B0B8C"/>
    <w:rsid w:val="008B193A"/>
    <w:rsid w:val="008B2B41"/>
    <w:rsid w:val="008B3E19"/>
    <w:rsid w:val="008B4A2A"/>
    <w:rsid w:val="008B5EFA"/>
    <w:rsid w:val="008B725E"/>
    <w:rsid w:val="008B76B8"/>
    <w:rsid w:val="008C1501"/>
    <w:rsid w:val="008D0D56"/>
    <w:rsid w:val="008D2BC5"/>
    <w:rsid w:val="008D317D"/>
    <w:rsid w:val="008D355D"/>
    <w:rsid w:val="008D4866"/>
    <w:rsid w:val="008D6526"/>
    <w:rsid w:val="008D7498"/>
    <w:rsid w:val="008D7955"/>
    <w:rsid w:val="008E1B79"/>
    <w:rsid w:val="008E2C05"/>
    <w:rsid w:val="008E4EC7"/>
    <w:rsid w:val="008E7A4D"/>
    <w:rsid w:val="008F50FB"/>
    <w:rsid w:val="008F67C3"/>
    <w:rsid w:val="008F7776"/>
    <w:rsid w:val="0090163E"/>
    <w:rsid w:val="00901B58"/>
    <w:rsid w:val="00902573"/>
    <w:rsid w:val="00904231"/>
    <w:rsid w:val="009049A3"/>
    <w:rsid w:val="0090674F"/>
    <w:rsid w:val="00907E3A"/>
    <w:rsid w:val="00910E3F"/>
    <w:rsid w:val="00913844"/>
    <w:rsid w:val="00913EEB"/>
    <w:rsid w:val="009148F0"/>
    <w:rsid w:val="00914DD5"/>
    <w:rsid w:val="00920A12"/>
    <w:rsid w:val="00920D55"/>
    <w:rsid w:val="00921147"/>
    <w:rsid w:val="0092287F"/>
    <w:rsid w:val="00927975"/>
    <w:rsid w:val="00930BD4"/>
    <w:rsid w:val="009326C2"/>
    <w:rsid w:val="00932A73"/>
    <w:rsid w:val="00933170"/>
    <w:rsid w:val="009346F1"/>
    <w:rsid w:val="00935696"/>
    <w:rsid w:val="00935E8E"/>
    <w:rsid w:val="0093658C"/>
    <w:rsid w:val="00936BE6"/>
    <w:rsid w:val="00937AD4"/>
    <w:rsid w:val="00937D55"/>
    <w:rsid w:val="00940DF6"/>
    <w:rsid w:val="00941456"/>
    <w:rsid w:val="00944938"/>
    <w:rsid w:val="00944A5A"/>
    <w:rsid w:val="00944C91"/>
    <w:rsid w:val="009456F9"/>
    <w:rsid w:val="00945B14"/>
    <w:rsid w:val="00947C63"/>
    <w:rsid w:val="009503BE"/>
    <w:rsid w:val="009504F6"/>
    <w:rsid w:val="0095057A"/>
    <w:rsid w:val="00953245"/>
    <w:rsid w:val="0095660A"/>
    <w:rsid w:val="00956788"/>
    <w:rsid w:val="009568AA"/>
    <w:rsid w:val="00956E60"/>
    <w:rsid w:val="00960204"/>
    <w:rsid w:val="00964D58"/>
    <w:rsid w:val="00964F37"/>
    <w:rsid w:val="009654DA"/>
    <w:rsid w:val="00965505"/>
    <w:rsid w:val="00965D2A"/>
    <w:rsid w:val="00970C5C"/>
    <w:rsid w:val="0097132E"/>
    <w:rsid w:val="0097227E"/>
    <w:rsid w:val="00972494"/>
    <w:rsid w:val="009725BD"/>
    <w:rsid w:val="009726D1"/>
    <w:rsid w:val="00972FEC"/>
    <w:rsid w:val="00975DEC"/>
    <w:rsid w:val="00976203"/>
    <w:rsid w:val="00977562"/>
    <w:rsid w:val="00980875"/>
    <w:rsid w:val="00980E7D"/>
    <w:rsid w:val="00982350"/>
    <w:rsid w:val="00986F83"/>
    <w:rsid w:val="00990043"/>
    <w:rsid w:val="00990695"/>
    <w:rsid w:val="009927FF"/>
    <w:rsid w:val="009938AA"/>
    <w:rsid w:val="00993B0C"/>
    <w:rsid w:val="009945CE"/>
    <w:rsid w:val="0099512F"/>
    <w:rsid w:val="009A1DA5"/>
    <w:rsid w:val="009A2757"/>
    <w:rsid w:val="009A2F99"/>
    <w:rsid w:val="009A4D39"/>
    <w:rsid w:val="009A6E5E"/>
    <w:rsid w:val="009B0350"/>
    <w:rsid w:val="009B1B04"/>
    <w:rsid w:val="009B1D8F"/>
    <w:rsid w:val="009B27D9"/>
    <w:rsid w:val="009B4024"/>
    <w:rsid w:val="009B499E"/>
    <w:rsid w:val="009B4A2F"/>
    <w:rsid w:val="009B4E9C"/>
    <w:rsid w:val="009C00FC"/>
    <w:rsid w:val="009C19E3"/>
    <w:rsid w:val="009C4EBC"/>
    <w:rsid w:val="009C5062"/>
    <w:rsid w:val="009C551B"/>
    <w:rsid w:val="009C7887"/>
    <w:rsid w:val="009D073C"/>
    <w:rsid w:val="009D09E3"/>
    <w:rsid w:val="009D2B2B"/>
    <w:rsid w:val="009D3DB9"/>
    <w:rsid w:val="009D5029"/>
    <w:rsid w:val="009D5A39"/>
    <w:rsid w:val="009D685C"/>
    <w:rsid w:val="009D6ACA"/>
    <w:rsid w:val="009E0048"/>
    <w:rsid w:val="009E05A8"/>
    <w:rsid w:val="009E1C59"/>
    <w:rsid w:val="009E2588"/>
    <w:rsid w:val="009E2781"/>
    <w:rsid w:val="009E28FC"/>
    <w:rsid w:val="009E2A17"/>
    <w:rsid w:val="009E3EA1"/>
    <w:rsid w:val="009E629C"/>
    <w:rsid w:val="009E6A04"/>
    <w:rsid w:val="009E7A5A"/>
    <w:rsid w:val="009F2896"/>
    <w:rsid w:val="009F2BEB"/>
    <w:rsid w:val="009F2D88"/>
    <w:rsid w:val="009F4013"/>
    <w:rsid w:val="009F4512"/>
    <w:rsid w:val="009F48F8"/>
    <w:rsid w:val="009F4D05"/>
    <w:rsid w:val="009F5464"/>
    <w:rsid w:val="009F5580"/>
    <w:rsid w:val="009F5A63"/>
    <w:rsid w:val="00A005D4"/>
    <w:rsid w:val="00A03AA5"/>
    <w:rsid w:val="00A03B51"/>
    <w:rsid w:val="00A03FB6"/>
    <w:rsid w:val="00A07950"/>
    <w:rsid w:val="00A11475"/>
    <w:rsid w:val="00A1241E"/>
    <w:rsid w:val="00A1258F"/>
    <w:rsid w:val="00A12B8E"/>
    <w:rsid w:val="00A12CC7"/>
    <w:rsid w:val="00A142F3"/>
    <w:rsid w:val="00A1527D"/>
    <w:rsid w:val="00A25700"/>
    <w:rsid w:val="00A26029"/>
    <w:rsid w:val="00A26811"/>
    <w:rsid w:val="00A27864"/>
    <w:rsid w:val="00A3099B"/>
    <w:rsid w:val="00A3330C"/>
    <w:rsid w:val="00A33E84"/>
    <w:rsid w:val="00A34F24"/>
    <w:rsid w:val="00A4372B"/>
    <w:rsid w:val="00A444CD"/>
    <w:rsid w:val="00A500B1"/>
    <w:rsid w:val="00A50229"/>
    <w:rsid w:val="00A54622"/>
    <w:rsid w:val="00A57DF3"/>
    <w:rsid w:val="00A6041E"/>
    <w:rsid w:val="00A60690"/>
    <w:rsid w:val="00A62BAA"/>
    <w:rsid w:val="00A640B9"/>
    <w:rsid w:val="00A64C97"/>
    <w:rsid w:val="00A65AA0"/>
    <w:rsid w:val="00A70E8E"/>
    <w:rsid w:val="00A70EA9"/>
    <w:rsid w:val="00A74C8E"/>
    <w:rsid w:val="00A757D4"/>
    <w:rsid w:val="00A76A67"/>
    <w:rsid w:val="00A77A21"/>
    <w:rsid w:val="00A80538"/>
    <w:rsid w:val="00A81AF5"/>
    <w:rsid w:val="00A86A8D"/>
    <w:rsid w:val="00A87AB6"/>
    <w:rsid w:val="00A9098B"/>
    <w:rsid w:val="00A912B1"/>
    <w:rsid w:val="00A925F7"/>
    <w:rsid w:val="00A928FA"/>
    <w:rsid w:val="00A96057"/>
    <w:rsid w:val="00A9738D"/>
    <w:rsid w:val="00A97B9A"/>
    <w:rsid w:val="00AA3ED1"/>
    <w:rsid w:val="00AA4722"/>
    <w:rsid w:val="00AA7DDC"/>
    <w:rsid w:val="00AB089C"/>
    <w:rsid w:val="00AB0CC2"/>
    <w:rsid w:val="00AB7FE0"/>
    <w:rsid w:val="00AC1C4A"/>
    <w:rsid w:val="00AC53EB"/>
    <w:rsid w:val="00AC5D73"/>
    <w:rsid w:val="00AD1326"/>
    <w:rsid w:val="00AD187E"/>
    <w:rsid w:val="00AD1B88"/>
    <w:rsid w:val="00AD29DE"/>
    <w:rsid w:val="00AD4EA5"/>
    <w:rsid w:val="00AD58DB"/>
    <w:rsid w:val="00AE1A67"/>
    <w:rsid w:val="00AE1B19"/>
    <w:rsid w:val="00AE4D54"/>
    <w:rsid w:val="00AE4FC2"/>
    <w:rsid w:val="00AE7541"/>
    <w:rsid w:val="00AF0259"/>
    <w:rsid w:val="00AF215A"/>
    <w:rsid w:val="00AF405C"/>
    <w:rsid w:val="00AF44D6"/>
    <w:rsid w:val="00AF5593"/>
    <w:rsid w:val="00AF6F87"/>
    <w:rsid w:val="00B004FE"/>
    <w:rsid w:val="00B00959"/>
    <w:rsid w:val="00B017C0"/>
    <w:rsid w:val="00B01D99"/>
    <w:rsid w:val="00B04677"/>
    <w:rsid w:val="00B07130"/>
    <w:rsid w:val="00B0731C"/>
    <w:rsid w:val="00B116AD"/>
    <w:rsid w:val="00B12147"/>
    <w:rsid w:val="00B13985"/>
    <w:rsid w:val="00B15B54"/>
    <w:rsid w:val="00B16967"/>
    <w:rsid w:val="00B2083D"/>
    <w:rsid w:val="00B22310"/>
    <w:rsid w:val="00B22E1E"/>
    <w:rsid w:val="00B23E2A"/>
    <w:rsid w:val="00B24827"/>
    <w:rsid w:val="00B25972"/>
    <w:rsid w:val="00B26667"/>
    <w:rsid w:val="00B32C4F"/>
    <w:rsid w:val="00B34B0C"/>
    <w:rsid w:val="00B40070"/>
    <w:rsid w:val="00B41BAD"/>
    <w:rsid w:val="00B41DFF"/>
    <w:rsid w:val="00B46DEE"/>
    <w:rsid w:val="00B518D0"/>
    <w:rsid w:val="00B616C6"/>
    <w:rsid w:val="00B61E0C"/>
    <w:rsid w:val="00B6220F"/>
    <w:rsid w:val="00B623A9"/>
    <w:rsid w:val="00B6245A"/>
    <w:rsid w:val="00B703FF"/>
    <w:rsid w:val="00B77555"/>
    <w:rsid w:val="00B92E13"/>
    <w:rsid w:val="00B92E4D"/>
    <w:rsid w:val="00B956E5"/>
    <w:rsid w:val="00B96C7B"/>
    <w:rsid w:val="00BA15AF"/>
    <w:rsid w:val="00BA326F"/>
    <w:rsid w:val="00BA377A"/>
    <w:rsid w:val="00BA3CB6"/>
    <w:rsid w:val="00BA5764"/>
    <w:rsid w:val="00BA5FCA"/>
    <w:rsid w:val="00BA65E5"/>
    <w:rsid w:val="00BB18F2"/>
    <w:rsid w:val="00BB40E6"/>
    <w:rsid w:val="00BB6B3F"/>
    <w:rsid w:val="00BC03DE"/>
    <w:rsid w:val="00BC1D2E"/>
    <w:rsid w:val="00BC29DF"/>
    <w:rsid w:val="00BC2C98"/>
    <w:rsid w:val="00BC540B"/>
    <w:rsid w:val="00BC55FB"/>
    <w:rsid w:val="00BC6BA6"/>
    <w:rsid w:val="00BC7B85"/>
    <w:rsid w:val="00BD1FFC"/>
    <w:rsid w:val="00BD512C"/>
    <w:rsid w:val="00BD55DA"/>
    <w:rsid w:val="00BD7857"/>
    <w:rsid w:val="00BE1B23"/>
    <w:rsid w:val="00BE33F2"/>
    <w:rsid w:val="00BE38F5"/>
    <w:rsid w:val="00BE3D34"/>
    <w:rsid w:val="00BE4D65"/>
    <w:rsid w:val="00BE5E59"/>
    <w:rsid w:val="00BE5F9C"/>
    <w:rsid w:val="00BF13ED"/>
    <w:rsid w:val="00BF1F2C"/>
    <w:rsid w:val="00BF20CE"/>
    <w:rsid w:val="00BF272C"/>
    <w:rsid w:val="00BF2C98"/>
    <w:rsid w:val="00BF5F48"/>
    <w:rsid w:val="00BF5F5F"/>
    <w:rsid w:val="00C00875"/>
    <w:rsid w:val="00C0392B"/>
    <w:rsid w:val="00C04844"/>
    <w:rsid w:val="00C04F6F"/>
    <w:rsid w:val="00C11C87"/>
    <w:rsid w:val="00C14C1E"/>
    <w:rsid w:val="00C14E87"/>
    <w:rsid w:val="00C169DA"/>
    <w:rsid w:val="00C20D19"/>
    <w:rsid w:val="00C313AC"/>
    <w:rsid w:val="00C31591"/>
    <w:rsid w:val="00C320F6"/>
    <w:rsid w:val="00C34142"/>
    <w:rsid w:val="00C34D5A"/>
    <w:rsid w:val="00C357FB"/>
    <w:rsid w:val="00C35EBD"/>
    <w:rsid w:val="00C36ADE"/>
    <w:rsid w:val="00C36E39"/>
    <w:rsid w:val="00C40D18"/>
    <w:rsid w:val="00C413AB"/>
    <w:rsid w:val="00C43253"/>
    <w:rsid w:val="00C43EA0"/>
    <w:rsid w:val="00C44475"/>
    <w:rsid w:val="00C460D9"/>
    <w:rsid w:val="00C46896"/>
    <w:rsid w:val="00C469E0"/>
    <w:rsid w:val="00C51AF1"/>
    <w:rsid w:val="00C52B0B"/>
    <w:rsid w:val="00C5586B"/>
    <w:rsid w:val="00C55FC6"/>
    <w:rsid w:val="00C56A6B"/>
    <w:rsid w:val="00C6131F"/>
    <w:rsid w:val="00C63231"/>
    <w:rsid w:val="00C63FD3"/>
    <w:rsid w:val="00C64850"/>
    <w:rsid w:val="00C64C19"/>
    <w:rsid w:val="00C67F4F"/>
    <w:rsid w:val="00C67FDA"/>
    <w:rsid w:val="00C7373B"/>
    <w:rsid w:val="00C73BD2"/>
    <w:rsid w:val="00C754D7"/>
    <w:rsid w:val="00C76C89"/>
    <w:rsid w:val="00C807E0"/>
    <w:rsid w:val="00C83FC0"/>
    <w:rsid w:val="00C8475D"/>
    <w:rsid w:val="00C85193"/>
    <w:rsid w:val="00C85868"/>
    <w:rsid w:val="00C86242"/>
    <w:rsid w:val="00C91F1F"/>
    <w:rsid w:val="00C91F54"/>
    <w:rsid w:val="00C91FA9"/>
    <w:rsid w:val="00C925DB"/>
    <w:rsid w:val="00C92E83"/>
    <w:rsid w:val="00C94CE8"/>
    <w:rsid w:val="00C96F30"/>
    <w:rsid w:val="00CA0196"/>
    <w:rsid w:val="00CA3146"/>
    <w:rsid w:val="00CA4BA8"/>
    <w:rsid w:val="00CB0687"/>
    <w:rsid w:val="00CB0959"/>
    <w:rsid w:val="00CB12F8"/>
    <w:rsid w:val="00CB273E"/>
    <w:rsid w:val="00CB29C1"/>
    <w:rsid w:val="00CB3048"/>
    <w:rsid w:val="00CB429D"/>
    <w:rsid w:val="00CB4B83"/>
    <w:rsid w:val="00CB54A7"/>
    <w:rsid w:val="00CB6FCD"/>
    <w:rsid w:val="00CC0707"/>
    <w:rsid w:val="00CC0847"/>
    <w:rsid w:val="00CC3E7C"/>
    <w:rsid w:val="00CC4A4D"/>
    <w:rsid w:val="00CC6757"/>
    <w:rsid w:val="00CD0034"/>
    <w:rsid w:val="00CD18DD"/>
    <w:rsid w:val="00CD1D2D"/>
    <w:rsid w:val="00CD1FE5"/>
    <w:rsid w:val="00CD6E64"/>
    <w:rsid w:val="00CE3313"/>
    <w:rsid w:val="00CE5B23"/>
    <w:rsid w:val="00CE5E2E"/>
    <w:rsid w:val="00CE698C"/>
    <w:rsid w:val="00CF2EED"/>
    <w:rsid w:val="00CF549A"/>
    <w:rsid w:val="00CF5CA1"/>
    <w:rsid w:val="00CF5EA3"/>
    <w:rsid w:val="00D0078C"/>
    <w:rsid w:val="00D0471D"/>
    <w:rsid w:val="00D06AEE"/>
    <w:rsid w:val="00D11EEF"/>
    <w:rsid w:val="00D122C5"/>
    <w:rsid w:val="00D1237D"/>
    <w:rsid w:val="00D14F5B"/>
    <w:rsid w:val="00D1508C"/>
    <w:rsid w:val="00D16081"/>
    <w:rsid w:val="00D169AD"/>
    <w:rsid w:val="00D21118"/>
    <w:rsid w:val="00D22EDB"/>
    <w:rsid w:val="00D264C5"/>
    <w:rsid w:val="00D30182"/>
    <w:rsid w:val="00D33B60"/>
    <w:rsid w:val="00D34A1D"/>
    <w:rsid w:val="00D4030B"/>
    <w:rsid w:val="00D40A09"/>
    <w:rsid w:val="00D41014"/>
    <w:rsid w:val="00D415CF"/>
    <w:rsid w:val="00D41E3C"/>
    <w:rsid w:val="00D420EE"/>
    <w:rsid w:val="00D441DD"/>
    <w:rsid w:val="00D515DF"/>
    <w:rsid w:val="00D51FDF"/>
    <w:rsid w:val="00D52042"/>
    <w:rsid w:val="00D52F86"/>
    <w:rsid w:val="00D53F10"/>
    <w:rsid w:val="00D54101"/>
    <w:rsid w:val="00D551EF"/>
    <w:rsid w:val="00D554D1"/>
    <w:rsid w:val="00D644EE"/>
    <w:rsid w:val="00D64647"/>
    <w:rsid w:val="00D72EC2"/>
    <w:rsid w:val="00D83580"/>
    <w:rsid w:val="00D84F41"/>
    <w:rsid w:val="00D8580B"/>
    <w:rsid w:val="00D859D0"/>
    <w:rsid w:val="00D86E18"/>
    <w:rsid w:val="00D8728C"/>
    <w:rsid w:val="00D91A0C"/>
    <w:rsid w:val="00D945F9"/>
    <w:rsid w:val="00D958FF"/>
    <w:rsid w:val="00D959EA"/>
    <w:rsid w:val="00DA3BCB"/>
    <w:rsid w:val="00DA4F30"/>
    <w:rsid w:val="00DA5759"/>
    <w:rsid w:val="00DA5E79"/>
    <w:rsid w:val="00DA7BF5"/>
    <w:rsid w:val="00DB0864"/>
    <w:rsid w:val="00DB3226"/>
    <w:rsid w:val="00DC0129"/>
    <w:rsid w:val="00DC0139"/>
    <w:rsid w:val="00DC0AD7"/>
    <w:rsid w:val="00DC76B4"/>
    <w:rsid w:val="00DD1AD6"/>
    <w:rsid w:val="00DD2897"/>
    <w:rsid w:val="00DD2E5E"/>
    <w:rsid w:val="00DD328E"/>
    <w:rsid w:val="00DD5778"/>
    <w:rsid w:val="00DD659A"/>
    <w:rsid w:val="00DD6A70"/>
    <w:rsid w:val="00DE0F86"/>
    <w:rsid w:val="00DE6610"/>
    <w:rsid w:val="00DF4099"/>
    <w:rsid w:val="00E01931"/>
    <w:rsid w:val="00E079A0"/>
    <w:rsid w:val="00E07AAC"/>
    <w:rsid w:val="00E1256E"/>
    <w:rsid w:val="00E13BCF"/>
    <w:rsid w:val="00E14581"/>
    <w:rsid w:val="00E14E1A"/>
    <w:rsid w:val="00E16849"/>
    <w:rsid w:val="00E1723C"/>
    <w:rsid w:val="00E200C3"/>
    <w:rsid w:val="00E22389"/>
    <w:rsid w:val="00E223FC"/>
    <w:rsid w:val="00E224A5"/>
    <w:rsid w:val="00E23D31"/>
    <w:rsid w:val="00E24165"/>
    <w:rsid w:val="00E24906"/>
    <w:rsid w:val="00E2593E"/>
    <w:rsid w:val="00E26BCA"/>
    <w:rsid w:val="00E27246"/>
    <w:rsid w:val="00E277B2"/>
    <w:rsid w:val="00E30ED3"/>
    <w:rsid w:val="00E34A10"/>
    <w:rsid w:val="00E34BD3"/>
    <w:rsid w:val="00E35DE2"/>
    <w:rsid w:val="00E36E0D"/>
    <w:rsid w:val="00E37BC5"/>
    <w:rsid w:val="00E405FF"/>
    <w:rsid w:val="00E43A2D"/>
    <w:rsid w:val="00E44BFD"/>
    <w:rsid w:val="00E46486"/>
    <w:rsid w:val="00E469FF"/>
    <w:rsid w:val="00E51A5A"/>
    <w:rsid w:val="00E555A8"/>
    <w:rsid w:val="00E558F9"/>
    <w:rsid w:val="00E57FA6"/>
    <w:rsid w:val="00E61BF2"/>
    <w:rsid w:val="00E631A1"/>
    <w:rsid w:val="00E663E9"/>
    <w:rsid w:val="00E678D2"/>
    <w:rsid w:val="00E71B56"/>
    <w:rsid w:val="00E71F17"/>
    <w:rsid w:val="00E72981"/>
    <w:rsid w:val="00E73BE5"/>
    <w:rsid w:val="00E8313E"/>
    <w:rsid w:val="00E83389"/>
    <w:rsid w:val="00E85D56"/>
    <w:rsid w:val="00E8751E"/>
    <w:rsid w:val="00E907F4"/>
    <w:rsid w:val="00E9104A"/>
    <w:rsid w:val="00E9186D"/>
    <w:rsid w:val="00E91AFC"/>
    <w:rsid w:val="00E92173"/>
    <w:rsid w:val="00E93A21"/>
    <w:rsid w:val="00E94B93"/>
    <w:rsid w:val="00E95768"/>
    <w:rsid w:val="00EA0A51"/>
    <w:rsid w:val="00EA609E"/>
    <w:rsid w:val="00EB2CC8"/>
    <w:rsid w:val="00EB3F29"/>
    <w:rsid w:val="00EB44BF"/>
    <w:rsid w:val="00EB5061"/>
    <w:rsid w:val="00EC1F5D"/>
    <w:rsid w:val="00EC286E"/>
    <w:rsid w:val="00EC2A7A"/>
    <w:rsid w:val="00EC33B6"/>
    <w:rsid w:val="00EC386E"/>
    <w:rsid w:val="00EC488E"/>
    <w:rsid w:val="00EC4B35"/>
    <w:rsid w:val="00EC4F97"/>
    <w:rsid w:val="00EC5295"/>
    <w:rsid w:val="00EC5872"/>
    <w:rsid w:val="00EC7362"/>
    <w:rsid w:val="00ED0A06"/>
    <w:rsid w:val="00ED0BF8"/>
    <w:rsid w:val="00ED286F"/>
    <w:rsid w:val="00ED2D92"/>
    <w:rsid w:val="00ED74C9"/>
    <w:rsid w:val="00ED7E4A"/>
    <w:rsid w:val="00EE40E3"/>
    <w:rsid w:val="00EE4E6C"/>
    <w:rsid w:val="00EE5DCC"/>
    <w:rsid w:val="00EF2B1D"/>
    <w:rsid w:val="00EF4F1C"/>
    <w:rsid w:val="00EF4F94"/>
    <w:rsid w:val="00EF74B5"/>
    <w:rsid w:val="00EF7B9E"/>
    <w:rsid w:val="00F03233"/>
    <w:rsid w:val="00F048AA"/>
    <w:rsid w:val="00F07CA4"/>
    <w:rsid w:val="00F10B9B"/>
    <w:rsid w:val="00F10C8B"/>
    <w:rsid w:val="00F11F44"/>
    <w:rsid w:val="00F15C36"/>
    <w:rsid w:val="00F160AD"/>
    <w:rsid w:val="00F178AC"/>
    <w:rsid w:val="00F2059A"/>
    <w:rsid w:val="00F21BFC"/>
    <w:rsid w:val="00F22D34"/>
    <w:rsid w:val="00F232A9"/>
    <w:rsid w:val="00F24979"/>
    <w:rsid w:val="00F24AF4"/>
    <w:rsid w:val="00F260A0"/>
    <w:rsid w:val="00F268BD"/>
    <w:rsid w:val="00F323D1"/>
    <w:rsid w:val="00F33CD6"/>
    <w:rsid w:val="00F42421"/>
    <w:rsid w:val="00F42F86"/>
    <w:rsid w:val="00F441BE"/>
    <w:rsid w:val="00F4520D"/>
    <w:rsid w:val="00F45B37"/>
    <w:rsid w:val="00F523BA"/>
    <w:rsid w:val="00F52F6D"/>
    <w:rsid w:val="00F5372C"/>
    <w:rsid w:val="00F6173C"/>
    <w:rsid w:val="00F62624"/>
    <w:rsid w:val="00F652B7"/>
    <w:rsid w:val="00F70F02"/>
    <w:rsid w:val="00F71D0A"/>
    <w:rsid w:val="00F74408"/>
    <w:rsid w:val="00F74AB9"/>
    <w:rsid w:val="00F74B4B"/>
    <w:rsid w:val="00F76A3E"/>
    <w:rsid w:val="00F7747B"/>
    <w:rsid w:val="00F77951"/>
    <w:rsid w:val="00F82F04"/>
    <w:rsid w:val="00F85E85"/>
    <w:rsid w:val="00F863AB"/>
    <w:rsid w:val="00F87BD7"/>
    <w:rsid w:val="00F9138E"/>
    <w:rsid w:val="00F95EB1"/>
    <w:rsid w:val="00F97363"/>
    <w:rsid w:val="00FA13B9"/>
    <w:rsid w:val="00FA24E7"/>
    <w:rsid w:val="00FA5CD0"/>
    <w:rsid w:val="00FB02C1"/>
    <w:rsid w:val="00FB095C"/>
    <w:rsid w:val="00FB1481"/>
    <w:rsid w:val="00FB4379"/>
    <w:rsid w:val="00FB4904"/>
    <w:rsid w:val="00FB4E5E"/>
    <w:rsid w:val="00FB65E7"/>
    <w:rsid w:val="00FC1427"/>
    <w:rsid w:val="00FC3EBC"/>
    <w:rsid w:val="00FC563B"/>
    <w:rsid w:val="00FD5B74"/>
    <w:rsid w:val="00FD5E32"/>
    <w:rsid w:val="00FD669A"/>
    <w:rsid w:val="00FD6FC3"/>
    <w:rsid w:val="00FD7ABC"/>
    <w:rsid w:val="00FE169C"/>
    <w:rsid w:val="00FE2CA2"/>
    <w:rsid w:val="00FE339F"/>
    <w:rsid w:val="00FE5770"/>
    <w:rsid w:val="00FE71AB"/>
    <w:rsid w:val="00FF3596"/>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72D57"/>
  <w15:docId w15:val="{14C8EDA7-F2D7-4DCD-BBB4-BA12E1C33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uk-UA" w:eastAsia="en-US" w:bidi="ar-SA"/>
      </w:rPr>
    </w:rPrDefault>
    <w:pPrDefault/>
  </w:docDefaults>
  <w:latentStyles w:defLockedState="0" w:defUIPriority="99"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99"/>
    <w:qFormat/>
    <w:rsid w:val="004E06B3"/>
    <w:pPr>
      <w:spacing w:line="360" w:lineRule="auto"/>
      <w:ind w:firstLine="709"/>
      <w:jc w:val="both"/>
    </w:pPr>
    <w:rPr>
      <w:rFonts w:ascii="Times New Roman" w:eastAsiaTheme="minorEastAsia" w:hAnsi="Times New Roman" w:cs="Times New Roman"/>
      <w:sz w:val="28"/>
      <w:szCs w:val="28"/>
      <w:lang w:eastAsia="uk-UA"/>
    </w:rPr>
  </w:style>
  <w:style w:type="paragraph" w:styleId="Heading1">
    <w:name w:val="heading 1"/>
    <w:basedOn w:val="Normal"/>
    <w:next w:val="Normal"/>
    <w:link w:val="Heading1Char"/>
    <w:uiPriority w:val="99"/>
    <w:qFormat/>
    <w:rsid w:val="00E91AFC"/>
    <w:pPr>
      <w:keepNext/>
      <w:numPr>
        <w:numId w:val="14"/>
      </w:numPr>
      <w:spacing w:after="360"/>
      <w:jc w:val="center"/>
      <w:outlineLvl w:val="0"/>
    </w:pPr>
    <w:rPr>
      <w:b/>
      <w:bCs/>
      <w:sz w:val="32"/>
      <w:szCs w:val="32"/>
    </w:rPr>
  </w:style>
  <w:style w:type="paragraph" w:styleId="Heading2">
    <w:name w:val="heading 2"/>
    <w:basedOn w:val="Normal"/>
    <w:next w:val="Normal"/>
    <w:link w:val="Heading2Char"/>
    <w:uiPriority w:val="99"/>
    <w:qFormat/>
    <w:rsid w:val="00E07AAC"/>
    <w:pPr>
      <w:keepNext/>
      <w:numPr>
        <w:ilvl w:val="1"/>
        <w:numId w:val="14"/>
      </w:numPr>
      <w:spacing w:before="360" w:after="360"/>
      <w:jc w:val="left"/>
      <w:outlineLvl w:val="1"/>
    </w:pPr>
    <w:rPr>
      <w:i/>
      <w:iCs/>
      <w:lang w:eastAsia="en-US"/>
    </w:rPr>
  </w:style>
  <w:style w:type="paragraph" w:styleId="Heading3">
    <w:name w:val="heading 3"/>
    <w:basedOn w:val="Heading2"/>
    <w:next w:val="Normal"/>
    <w:link w:val="Heading3Char"/>
    <w:uiPriority w:val="99"/>
    <w:qFormat/>
    <w:rsid w:val="000612A5"/>
    <w:pPr>
      <w:numPr>
        <w:ilvl w:val="2"/>
      </w:numPr>
      <w:outlineLvl w:val="2"/>
    </w:pPr>
  </w:style>
  <w:style w:type="paragraph" w:styleId="Heading4">
    <w:name w:val="heading 4"/>
    <w:basedOn w:val="Heading3"/>
    <w:next w:val="Normal"/>
    <w:link w:val="Heading4Char"/>
    <w:uiPriority w:val="99"/>
    <w:qFormat/>
    <w:rsid w:val="00BF6192"/>
    <w:pPr>
      <w:numPr>
        <w:ilvl w:val="3"/>
      </w:numPr>
      <w:outlineLvl w:val="3"/>
    </w:pPr>
  </w:style>
  <w:style w:type="paragraph" w:styleId="Heading5">
    <w:name w:val="heading 5"/>
    <w:basedOn w:val="Normal"/>
    <w:next w:val="Normal"/>
    <w:link w:val="Heading5Char"/>
    <w:uiPriority w:val="9"/>
    <w:unhideWhenUsed/>
    <w:qFormat/>
    <w:rsid w:val="00216F35"/>
    <w:pPr>
      <w:keepNext/>
      <w:keepLines/>
      <w:numPr>
        <w:ilvl w:val="4"/>
        <w:numId w:val="14"/>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A08DC"/>
    <w:pPr>
      <w:keepNext/>
      <w:keepLines/>
      <w:numPr>
        <w:ilvl w:val="5"/>
        <w:numId w:val="14"/>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0A08DC"/>
    <w:pPr>
      <w:keepNext/>
      <w:keepLines/>
      <w:numPr>
        <w:ilvl w:val="6"/>
        <w:numId w:val="14"/>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0A08DC"/>
    <w:pPr>
      <w:keepNext/>
      <w:keepLines/>
      <w:numPr>
        <w:ilvl w:val="7"/>
        <w:numId w:val="14"/>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A08DC"/>
    <w:pPr>
      <w:keepNext/>
      <w:keepLines/>
      <w:numPr>
        <w:ilvl w:val="8"/>
        <w:numId w:val="14"/>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qFormat/>
    <w:rsid w:val="00E91AFC"/>
    <w:rPr>
      <w:rFonts w:ascii="Times New Roman" w:eastAsiaTheme="minorEastAsia" w:hAnsi="Times New Roman" w:cs="Times New Roman"/>
      <w:b/>
      <w:bCs/>
      <w:sz w:val="32"/>
      <w:szCs w:val="32"/>
      <w:lang w:eastAsia="uk-UA"/>
    </w:rPr>
  </w:style>
  <w:style w:type="character" w:customStyle="1" w:styleId="Heading2Char">
    <w:name w:val="Heading 2 Char"/>
    <w:basedOn w:val="DefaultParagraphFont"/>
    <w:link w:val="Heading2"/>
    <w:uiPriority w:val="99"/>
    <w:qFormat/>
    <w:rsid w:val="00E07AAC"/>
    <w:rPr>
      <w:rFonts w:ascii="Times New Roman" w:eastAsiaTheme="minorEastAsia" w:hAnsi="Times New Roman" w:cs="Times New Roman"/>
      <w:i/>
      <w:iCs/>
      <w:sz w:val="28"/>
      <w:szCs w:val="28"/>
    </w:rPr>
  </w:style>
  <w:style w:type="character" w:customStyle="1" w:styleId="Heading3Char">
    <w:name w:val="Heading 3 Char"/>
    <w:basedOn w:val="DefaultParagraphFont"/>
    <w:link w:val="Heading3"/>
    <w:uiPriority w:val="99"/>
    <w:qFormat/>
    <w:rsid w:val="000612A5"/>
    <w:rPr>
      <w:rFonts w:ascii="Times New Roman" w:eastAsiaTheme="minorEastAsia" w:hAnsi="Times New Roman" w:cs="Times New Roman"/>
      <w:i/>
      <w:iCs/>
      <w:sz w:val="28"/>
      <w:szCs w:val="28"/>
    </w:rPr>
  </w:style>
  <w:style w:type="character" w:customStyle="1" w:styleId="Heading4Char">
    <w:name w:val="Heading 4 Char"/>
    <w:basedOn w:val="DefaultParagraphFont"/>
    <w:link w:val="Heading4"/>
    <w:uiPriority w:val="99"/>
    <w:qFormat/>
    <w:rsid w:val="00BF6192"/>
    <w:rPr>
      <w:rFonts w:ascii="Times New Roman" w:eastAsiaTheme="minorEastAsia" w:hAnsi="Times New Roman" w:cs="Times New Roman"/>
      <w:i/>
      <w:iCs/>
      <w:sz w:val="28"/>
      <w:szCs w:val="28"/>
    </w:rPr>
  </w:style>
  <w:style w:type="character" w:customStyle="1" w:styleId="BodyTextChar">
    <w:name w:val="Body Text Char"/>
    <w:basedOn w:val="DefaultParagraphFont"/>
    <w:link w:val="BodyText"/>
    <w:uiPriority w:val="99"/>
    <w:qFormat/>
    <w:rsid w:val="00216F35"/>
    <w:rPr>
      <w:rFonts w:ascii="Map Symbols" w:eastAsiaTheme="minorEastAsia" w:hAnsi="Map Symbols" w:cs="Map Symbols"/>
      <w:sz w:val="28"/>
      <w:szCs w:val="28"/>
      <w:lang w:eastAsia="uk-UA"/>
    </w:rPr>
  </w:style>
  <w:style w:type="character" w:customStyle="1" w:styleId="Heading5Char">
    <w:name w:val="Heading 5 Char"/>
    <w:basedOn w:val="DefaultParagraphFont"/>
    <w:link w:val="Heading5"/>
    <w:uiPriority w:val="9"/>
    <w:qFormat/>
    <w:rsid w:val="00216F35"/>
    <w:rPr>
      <w:rFonts w:asciiTheme="majorHAnsi" w:eastAsiaTheme="majorEastAsia" w:hAnsiTheme="majorHAnsi" w:cstheme="majorBidi"/>
      <w:color w:val="243F60" w:themeColor="accent1" w:themeShade="7F"/>
      <w:sz w:val="28"/>
      <w:szCs w:val="28"/>
      <w:lang w:eastAsia="uk-UA"/>
    </w:rPr>
  </w:style>
  <w:style w:type="character" w:customStyle="1" w:styleId="BodyTextIndent3Char">
    <w:name w:val="Body Text Indent 3 Char"/>
    <w:basedOn w:val="DefaultParagraphFont"/>
    <w:link w:val="BodyTextIndent3"/>
    <w:uiPriority w:val="99"/>
    <w:qFormat/>
    <w:rsid w:val="00216F35"/>
    <w:rPr>
      <w:rFonts w:ascii="Map Symbols" w:eastAsiaTheme="minorEastAsia" w:hAnsi="Map Symbols" w:cs="Map Symbols"/>
      <w:sz w:val="16"/>
      <w:szCs w:val="16"/>
      <w:lang w:val="en-US" w:eastAsia="uk-UA"/>
    </w:rPr>
  </w:style>
  <w:style w:type="character" w:customStyle="1" w:styleId="a">
    <w:name w:val="Символ сноски"/>
    <w:qFormat/>
    <w:rsid w:val="00BF3F84"/>
    <w:rPr>
      <w:vertAlign w:val="superscript"/>
    </w:rPr>
  </w:style>
  <w:style w:type="character" w:customStyle="1" w:styleId="hps">
    <w:name w:val="hps"/>
    <w:basedOn w:val="DefaultParagraphFont"/>
    <w:qFormat/>
    <w:rsid w:val="00D31B1A"/>
  </w:style>
  <w:style w:type="character" w:customStyle="1" w:styleId="BalloonTextChar">
    <w:name w:val="Balloon Text Char"/>
    <w:basedOn w:val="DefaultParagraphFont"/>
    <w:link w:val="BalloonText"/>
    <w:uiPriority w:val="99"/>
    <w:semiHidden/>
    <w:qFormat/>
    <w:rsid w:val="003A480C"/>
    <w:rPr>
      <w:rFonts w:ascii="Tahoma" w:eastAsiaTheme="minorEastAsia" w:hAnsi="Tahoma" w:cs="Tahoma"/>
      <w:sz w:val="16"/>
      <w:szCs w:val="16"/>
      <w:lang w:val="en-US" w:eastAsia="uk-UA"/>
    </w:rPr>
  </w:style>
  <w:style w:type="character" w:customStyle="1" w:styleId="longtext">
    <w:name w:val="long_text"/>
    <w:basedOn w:val="DefaultParagraphFont"/>
    <w:qFormat/>
    <w:rsid w:val="00911309"/>
  </w:style>
  <w:style w:type="character" w:customStyle="1" w:styleId="atn">
    <w:name w:val="atn"/>
    <w:basedOn w:val="DefaultParagraphFont"/>
    <w:qFormat/>
    <w:rsid w:val="008126E8"/>
  </w:style>
  <w:style w:type="character" w:styleId="PlaceholderText">
    <w:name w:val="Placeholder Text"/>
    <w:basedOn w:val="DefaultParagraphFont"/>
    <w:uiPriority w:val="99"/>
    <w:semiHidden/>
    <w:qFormat/>
    <w:rsid w:val="00D21D84"/>
    <w:rPr>
      <w:color w:val="808080"/>
    </w:rPr>
  </w:style>
  <w:style w:type="character" w:customStyle="1" w:styleId="InternetLink">
    <w:name w:val="Internet Link"/>
    <w:basedOn w:val="DefaultParagraphFont"/>
    <w:uiPriority w:val="99"/>
    <w:unhideWhenUsed/>
    <w:rsid w:val="001F512B"/>
    <w:rPr>
      <w:color w:val="0000FF" w:themeColor="hyperlink"/>
      <w:u w:val="single"/>
    </w:rPr>
  </w:style>
  <w:style w:type="character" w:styleId="FollowedHyperlink">
    <w:name w:val="FollowedHyperlink"/>
    <w:basedOn w:val="DefaultParagraphFont"/>
    <w:uiPriority w:val="99"/>
    <w:semiHidden/>
    <w:unhideWhenUsed/>
    <w:qFormat/>
    <w:rsid w:val="00807232"/>
    <w:rPr>
      <w:color w:val="800080" w:themeColor="followedHyperlink"/>
      <w:u w:val="single"/>
    </w:rPr>
  </w:style>
  <w:style w:type="character" w:styleId="Emphasis">
    <w:name w:val="Emphasis"/>
    <w:basedOn w:val="DefaultParagraphFont"/>
    <w:uiPriority w:val="20"/>
    <w:qFormat/>
    <w:rsid w:val="005708C2"/>
    <w:rPr>
      <w:i/>
      <w:iCs/>
    </w:rPr>
  </w:style>
  <w:style w:type="character" w:styleId="Strong">
    <w:name w:val="Strong"/>
    <w:basedOn w:val="DefaultParagraphFont"/>
    <w:uiPriority w:val="22"/>
    <w:qFormat/>
    <w:rsid w:val="00452E12"/>
    <w:rPr>
      <w:bCs/>
    </w:rPr>
  </w:style>
  <w:style w:type="character" w:customStyle="1" w:styleId="instancename">
    <w:name w:val="instancename"/>
    <w:basedOn w:val="DefaultParagraphFont"/>
    <w:qFormat/>
    <w:rsid w:val="002F4F45"/>
  </w:style>
  <w:style w:type="character" w:customStyle="1" w:styleId="accesshide">
    <w:name w:val="accesshide"/>
    <w:basedOn w:val="DefaultParagraphFont"/>
    <w:qFormat/>
    <w:rsid w:val="002F4F45"/>
  </w:style>
  <w:style w:type="character" w:customStyle="1" w:styleId="TitleChar">
    <w:name w:val="Title Char"/>
    <w:basedOn w:val="DefaultParagraphFont"/>
    <w:link w:val="Title"/>
    <w:uiPriority w:val="10"/>
    <w:qFormat/>
    <w:rsid w:val="002F4F45"/>
    <w:rPr>
      <w:rFonts w:ascii="Times New Roman" w:eastAsiaTheme="majorEastAsia" w:hAnsi="Times New Roman" w:cs="Times New Roman"/>
      <w:spacing w:val="-10"/>
      <w:sz w:val="40"/>
      <w:szCs w:val="40"/>
      <w:lang w:val="ru-RU" w:eastAsia="uk-UA"/>
    </w:rPr>
  </w:style>
  <w:style w:type="character" w:customStyle="1" w:styleId="SubtitleChar">
    <w:name w:val="Subtitle Char"/>
    <w:basedOn w:val="DefaultParagraphFont"/>
    <w:link w:val="Subtitle"/>
    <w:uiPriority w:val="11"/>
    <w:qFormat/>
    <w:rsid w:val="002F4F45"/>
    <w:rPr>
      <w:rFonts w:eastAsiaTheme="minorEastAsia"/>
      <w:color w:val="5A5A5A" w:themeColor="text1" w:themeTint="A5"/>
      <w:spacing w:val="15"/>
      <w:lang w:val="en-US" w:eastAsia="uk-UA"/>
    </w:rPr>
  </w:style>
  <w:style w:type="character" w:customStyle="1" w:styleId="heading1beforeChar">
    <w:name w:val="heading1before Char"/>
    <w:basedOn w:val="Heading1Char"/>
    <w:uiPriority w:val="99"/>
    <w:qFormat/>
    <w:rsid w:val="00037CC6"/>
    <w:rPr>
      <w:rFonts w:ascii="Times New Roman" w:eastAsiaTheme="minorEastAsia" w:hAnsi="Times New Roman" w:cs="Times New Roman"/>
      <w:b/>
      <w:bCs w:val="0"/>
      <w:sz w:val="32"/>
      <w:szCs w:val="32"/>
      <w:lang w:val="ru-RU" w:eastAsia="uk-UA"/>
    </w:rPr>
  </w:style>
  <w:style w:type="character" w:customStyle="1" w:styleId="HeaderChar">
    <w:name w:val="Header Char"/>
    <w:basedOn w:val="DefaultParagraphFont"/>
    <w:link w:val="Header"/>
    <w:uiPriority w:val="99"/>
    <w:qFormat/>
    <w:rsid w:val="008D4301"/>
    <w:rPr>
      <w:rFonts w:ascii="Times New Roman" w:eastAsiaTheme="minorEastAsia" w:hAnsi="Times New Roman" w:cs="Times New Roman"/>
      <w:sz w:val="28"/>
      <w:szCs w:val="28"/>
      <w:lang w:eastAsia="uk-UA"/>
    </w:rPr>
  </w:style>
  <w:style w:type="character" w:customStyle="1" w:styleId="FooterChar">
    <w:name w:val="Footer Char"/>
    <w:basedOn w:val="DefaultParagraphFont"/>
    <w:link w:val="Footer"/>
    <w:uiPriority w:val="99"/>
    <w:qFormat/>
    <w:rsid w:val="008D4301"/>
    <w:rPr>
      <w:rFonts w:ascii="Times New Roman" w:eastAsiaTheme="minorEastAsia" w:hAnsi="Times New Roman" w:cs="Times New Roman"/>
      <w:sz w:val="28"/>
      <w:szCs w:val="28"/>
      <w:lang w:eastAsia="uk-UA"/>
    </w:rPr>
  </w:style>
  <w:style w:type="character" w:customStyle="1" w:styleId="UnresolvedMention">
    <w:name w:val="Unresolved Mention"/>
    <w:basedOn w:val="DefaultParagraphFont"/>
    <w:uiPriority w:val="99"/>
    <w:semiHidden/>
    <w:unhideWhenUsed/>
    <w:qFormat/>
    <w:rsid w:val="005A61F0"/>
    <w:rPr>
      <w:color w:val="605E5C"/>
      <w:shd w:val="clear" w:color="auto" w:fill="E1DFDD"/>
    </w:rPr>
  </w:style>
  <w:style w:type="character" w:customStyle="1" w:styleId="ListLabel1">
    <w:name w:val="ListLabel 1"/>
    <w:rPr>
      <w:rFonts w:cs="Times New Roman"/>
    </w:rPr>
  </w:style>
  <w:style w:type="character" w:customStyle="1" w:styleId="ListLabel2">
    <w:name w:val="ListLabel 2"/>
    <w:rPr>
      <w:rFonts w:cs="Courier New"/>
    </w:rPr>
  </w:style>
  <w:style w:type="character" w:customStyle="1" w:styleId="ListLabel3">
    <w:name w:val="ListLabel 3"/>
    <w:rPr>
      <w:rFonts w:cs="Times New Roman"/>
    </w:rPr>
  </w:style>
  <w:style w:type="character" w:customStyle="1" w:styleId="ListLabel4">
    <w:name w:val="ListLabel 4"/>
    <w:rPr>
      <w:rFonts w:cs="Times New Roman"/>
    </w:rPr>
  </w:style>
  <w:style w:type="character" w:customStyle="1" w:styleId="ListLabel5">
    <w:name w:val="ListLabel 5"/>
    <w:rPr>
      <w:rFonts w:cs="Courier New"/>
    </w:rPr>
  </w:style>
  <w:style w:type="character" w:customStyle="1" w:styleId="ListLabel6">
    <w:name w:val="ListLabel 6"/>
    <w:rPr>
      <w:rFonts w:cs="Times New Roman"/>
    </w:rPr>
  </w:style>
  <w:style w:type="character" w:customStyle="1" w:styleId="ListLabel7">
    <w:name w:val="ListLabel 7"/>
    <w:rPr>
      <w:rFonts w:cs="Times New Roman"/>
    </w:rPr>
  </w:style>
  <w:style w:type="character" w:customStyle="1" w:styleId="ListLabel8">
    <w:name w:val="ListLabel 8"/>
    <w:rPr>
      <w:rFonts w:cs="Courier New"/>
    </w:rPr>
  </w:style>
  <w:style w:type="character" w:customStyle="1" w:styleId="ListLabel9">
    <w:name w:val="ListLabel 9"/>
    <w:rPr>
      <w:rFonts w:cs="Times New Roman"/>
    </w:rPr>
  </w:style>
  <w:style w:type="character" w:customStyle="1" w:styleId="ListLabel10">
    <w:name w:val="ListLabel 10"/>
    <w:rPr>
      <w:rFonts w:cs="Times New Roman"/>
    </w:rPr>
  </w:style>
  <w:style w:type="character" w:customStyle="1" w:styleId="ListLabel11">
    <w:name w:val="ListLabel 11"/>
    <w:rPr>
      <w:rFonts w:cs="Courier New"/>
    </w:rPr>
  </w:style>
  <w:style w:type="character" w:customStyle="1" w:styleId="ListLabel12">
    <w:name w:val="ListLabel 12"/>
    <w:rPr>
      <w:rFonts w:cs="Times New Roman"/>
    </w:rPr>
  </w:style>
  <w:style w:type="character" w:customStyle="1" w:styleId="ListLabel13">
    <w:name w:val="ListLabel 13"/>
    <w:rPr>
      <w:rFonts w:cs="Times New Roman"/>
    </w:rPr>
  </w:style>
  <w:style w:type="character" w:customStyle="1" w:styleId="ListLabel14">
    <w:name w:val="ListLabel 14"/>
    <w:rPr>
      <w:rFonts w:cs="Courier New"/>
    </w:rPr>
  </w:style>
  <w:style w:type="character" w:customStyle="1" w:styleId="ListLabel15">
    <w:name w:val="ListLabel 15"/>
    <w:rPr>
      <w:rFonts w:cs="Times New Roman"/>
    </w:rPr>
  </w:style>
  <w:style w:type="character" w:customStyle="1" w:styleId="ListLabel16">
    <w:name w:val="ListLabel 16"/>
    <w:rPr>
      <w:rFonts w:cs="Times New Roman"/>
    </w:rPr>
  </w:style>
  <w:style w:type="character" w:customStyle="1" w:styleId="ListLabel17">
    <w:name w:val="ListLabel 17"/>
    <w:rPr>
      <w:rFonts w:cs="Courier New"/>
    </w:rPr>
  </w:style>
  <w:style w:type="character" w:customStyle="1" w:styleId="ListLabel18">
    <w:name w:val="ListLabel 18"/>
    <w:rPr>
      <w:rFonts w:cs="Times New Roman"/>
    </w:rPr>
  </w:style>
  <w:style w:type="character" w:customStyle="1" w:styleId="ListLabel19">
    <w:name w:val="ListLabel 19"/>
    <w:rPr>
      <w:rFonts w:cs="Times New Roman"/>
    </w:rPr>
  </w:style>
  <w:style w:type="character" w:customStyle="1" w:styleId="ListLabel20">
    <w:name w:val="ListLabel 20"/>
    <w:rPr>
      <w:rFonts w:cs="Times New Roman"/>
    </w:rPr>
  </w:style>
  <w:style w:type="character" w:customStyle="1" w:styleId="ListLabel21">
    <w:name w:val="ListLabel 21"/>
    <w:rPr>
      <w:rFonts w:cs="Times New Roman"/>
    </w:rPr>
  </w:style>
  <w:style w:type="character" w:customStyle="1" w:styleId="ListLabel22">
    <w:name w:val="ListLabel 22"/>
    <w:rPr>
      <w:rFonts w:cs="Times New Roman"/>
    </w:rPr>
  </w:style>
  <w:style w:type="character" w:customStyle="1" w:styleId="ListLabel23">
    <w:name w:val="ListLabel 23"/>
    <w:rPr>
      <w:rFonts w:cs="Times New Roman"/>
    </w:rPr>
  </w:style>
  <w:style w:type="character" w:customStyle="1" w:styleId="ListLabel24">
    <w:name w:val="ListLabel 24"/>
    <w:rPr>
      <w:rFonts w:cs="Times New Roman"/>
    </w:rPr>
  </w:style>
  <w:style w:type="character" w:customStyle="1" w:styleId="ListLabel25">
    <w:name w:val="ListLabel 25"/>
    <w:rPr>
      <w:rFonts w:cs="Times New Roman"/>
    </w:rPr>
  </w:style>
  <w:style w:type="character" w:customStyle="1" w:styleId="ListLabel26">
    <w:name w:val="ListLabel 26"/>
    <w:rPr>
      <w:rFonts w:cs="Times New Roman"/>
    </w:rPr>
  </w:style>
  <w:style w:type="character" w:customStyle="1" w:styleId="ListLabel27">
    <w:name w:val="ListLabel 27"/>
    <w:rPr>
      <w:rFonts w:cs="Times New Roman"/>
    </w:rPr>
  </w:style>
  <w:style w:type="character" w:customStyle="1" w:styleId="ListLabel28">
    <w:name w:val="ListLabel 28"/>
    <w:rPr>
      <w:rFonts w:cs="Times New Roman"/>
    </w:rPr>
  </w:style>
  <w:style w:type="character" w:customStyle="1" w:styleId="ListLabel29">
    <w:name w:val="ListLabel 29"/>
    <w:rPr>
      <w:rFonts w:cs="Times New Roman"/>
    </w:rPr>
  </w:style>
  <w:style w:type="character" w:customStyle="1" w:styleId="ListLabel30">
    <w:name w:val="ListLabel 30"/>
    <w:rPr>
      <w:rFonts w:cs="Times New Roman"/>
    </w:rPr>
  </w:style>
  <w:style w:type="character" w:customStyle="1" w:styleId="ListLabel31">
    <w:name w:val="ListLabel 31"/>
    <w:rPr>
      <w:rFonts w:cs="Times New Roman"/>
    </w:rPr>
  </w:style>
  <w:style w:type="character" w:customStyle="1" w:styleId="ListLabel32">
    <w:name w:val="ListLabel 32"/>
    <w:rPr>
      <w:rFonts w:cs="Times New Roman"/>
    </w:rPr>
  </w:style>
  <w:style w:type="character" w:customStyle="1" w:styleId="ListLabel33">
    <w:name w:val="ListLabel 33"/>
    <w:rPr>
      <w:rFonts w:cs="Times New Roman"/>
    </w:rPr>
  </w:style>
  <w:style w:type="character" w:customStyle="1" w:styleId="ListLabel34">
    <w:name w:val="ListLabel 34"/>
    <w:rPr>
      <w:rFonts w:cs="Times New Roman"/>
    </w:rPr>
  </w:style>
  <w:style w:type="character" w:customStyle="1" w:styleId="ListLabel35">
    <w:name w:val="ListLabel 35"/>
    <w:rPr>
      <w:rFonts w:cs="Times New Roman"/>
    </w:rPr>
  </w:style>
  <w:style w:type="character" w:customStyle="1" w:styleId="ListLabel36">
    <w:name w:val="ListLabel 36"/>
    <w:rPr>
      <w:rFonts w:cs="Times New Roman"/>
    </w:rPr>
  </w:style>
  <w:style w:type="character" w:customStyle="1" w:styleId="ListLabel37">
    <w:name w:val="ListLabel 37"/>
    <w:rPr>
      <w:rFonts w:cs="Times New Roman"/>
    </w:rPr>
  </w:style>
  <w:style w:type="character" w:customStyle="1" w:styleId="ListLabel38">
    <w:name w:val="ListLabel 38"/>
    <w:rPr>
      <w:rFonts w:cs="Times New Roman"/>
    </w:rPr>
  </w:style>
  <w:style w:type="character" w:customStyle="1" w:styleId="ListLabel39">
    <w:name w:val="ListLabel 39"/>
    <w:rPr>
      <w:rFonts w:cs="Times New Roman"/>
    </w:rPr>
  </w:style>
  <w:style w:type="character" w:customStyle="1" w:styleId="ListLabel40">
    <w:name w:val="ListLabel 40"/>
    <w:rPr>
      <w:rFonts w:cs="Times New Roman"/>
    </w:rPr>
  </w:style>
  <w:style w:type="character" w:customStyle="1" w:styleId="ListLabel41">
    <w:name w:val="ListLabel 41"/>
    <w:rPr>
      <w:rFonts w:cs="Times New Roman"/>
    </w:rPr>
  </w:style>
  <w:style w:type="character" w:customStyle="1" w:styleId="ListLabel42">
    <w:name w:val="ListLabel 42"/>
    <w:rPr>
      <w:rFonts w:cs="Times New Roman"/>
    </w:rPr>
  </w:style>
  <w:style w:type="character" w:customStyle="1" w:styleId="ListLabel43">
    <w:name w:val="ListLabel 43"/>
    <w:rPr>
      <w:rFonts w:cs="Times New Roman"/>
    </w:rPr>
  </w:style>
  <w:style w:type="character" w:customStyle="1" w:styleId="ListLabel44">
    <w:name w:val="ListLabel 44"/>
    <w:rPr>
      <w:rFonts w:cs="Times New Roman"/>
    </w:rPr>
  </w:style>
  <w:style w:type="character" w:customStyle="1" w:styleId="ListLabel45">
    <w:name w:val="ListLabel 45"/>
    <w:rPr>
      <w:rFonts w:cs="Times New Roman"/>
    </w:rPr>
  </w:style>
  <w:style w:type="character" w:customStyle="1" w:styleId="ListLabel46">
    <w:name w:val="ListLabel 46"/>
    <w:rPr>
      <w:rFonts w:cs="Times New Roman"/>
    </w:rPr>
  </w:style>
  <w:style w:type="character" w:customStyle="1" w:styleId="ListLabel47">
    <w:name w:val="ListLabel 47"/>
    <w:rPr>
      <w:rFonts w:cs="Courier New"/>
    </w:rPr>
  </w:style>
  <w:style w:type="character" w:customStyle="1" w:styleId="ListLabel48">
    <w:name w:val="ListLabel 48"/>
    <w:rPr>
      <w:rFonts w:cs="Courier New"/>
    </w:rPr>
  </w:style>
  <w:style w:type="character" w:customStyle="1" w:styleId="ListLabel49">
    <w:name w:val="ListLabel 49"/>
    <w:rPr>
      <w:rFonts w:cs="Courier New"/>
    </w:rPr>
  </w:style>
  <w:style w:type="character" w:customStyle="1" w:styleId="ListLabel50">
    <w:name w:val="ListLabel 50"/>
    <w:rPr>
      <w:rFonts w:cs="Map Symbols"/>
      <w:sz w:val="20"/>
    </w:rPr>
  </w:style>
  <w:style w:type="character" w:customStyle="1" w:styleId="ListLabel51">
    <w:name w:val="ListLabel 51"/>
    <w:rPr>
      <w:sz w:val="20"/>
    </w:rPr>
  </w:style>
  <w:style w:type="character" w:customStyle="1" w:styleId="ListLabel52">
    <w:name w:val="ListLabel 52"/>
    <w:rPr>
      <w:sz w:val="20"/>
    </w:rPr>
  </w:style>
  <w:style w:type="character" w:customStyle="1" w:styleId="ListLabel53">
    <w:name w:val="ListLabel 53"/>
    <w:rPr>
      <w:sz w:val="20"/>
    </w:rPr>
  </w:style>
  <w:style w:type="character" w:customStyle="1" w:styleId="ListLabel54">
    <w:name w:val="ListLabel 54"/>
    <w:rPr>
      <w:sz w:val="20"/>
    </w:rPr>
  </w:style>
  <w:style w:type="character" w:customStyle="1" w:styleId="ListLabel55">
    <w:name w:val="ListLabel 55"/>
    <w:rPr>
      <w:sz w:val="20"/>
    </w:rPr>
  </w:style>
  <w:style w:type="character" w:customStyle="1" w:styleId="ListLabel56">
    <w:name w:val="ListLabel 56"/>
    <w:rPr>
      <w:sz w:val="20"/>
    </w:rPr>
  </w:style>
  <w:style w:type="character" w:customStyle="1" w:styleId="ListLabel57">
    <w:name w:val="ListLabel 57"/>
    <w:rPr>
      <w:sz w:val="20"/>
    </w:rPr>
  </w:style>
  <w:style w:type="character" w:customStyle="1" w:styleId="ListLabel58">
    <w:name w:val="ListLabel 58"/>
    <w:rPr>
      <w:sz w:val="20"/>
    </w:rPr>
  </w:style>
  <w:style w:type="character" w:customStyle="1" w:styleId="ListLabel59">
    <w:name w:val="ListLabel 59"/>
    <w:rPr>
      <w:sz w:val="20"/>
    </w:rPr>
  </w:style>
  <w:style w:type="character" w:customStyle="1" w:styleId="ListLabel60">
    <w:name w:val="ListLabel 60"/>
    <w:rPr>
      <w:sz w:val="20"/>
    </w:rPr>
  </w:style>
  <w:style w:type="character" w:customStyle="1" w:styleId="ListLabel61">
    <w:name w:val="ListLabel 61"/>
    <w:rPr>
      <w:sz w:val="20"/>
    </w:rPr>
  </w:style>
  <w:style w:type="character" w:customStyle="1" w:styleId="ListLabel62">
    <w:name w:val="ListLabel 62"/>
    <w:rPr>
      <w:sz w:val="20"/>
    </w:rPr>
  </w:style>
  <w:style w:type="character" w:customStyle="1" w:styleId="ListLabel63">
    <w:name w:val="ListLabel 63"/>
    <w:rPr>
      <w:sz w:val="20"/>
    </w:rPr>
  </w:style>
  <w:style w:type="character" w:customStyle="1" w:styleId="ListLabel64">
    <w:name w:val="ListLabel 64"/>
    <w:rPr>
      <w:sz w:val="20"/>
    </w:rPr>
  </w:style>
  <w:style w:type="character" w:customStyle="1" w:styleId="ListLabel65">
    <w:name w:val="ListLabel 65"/>
    <w:rPr>
      <w:sz w:val="20"/>
    </w:rPr>
  </w:style>
  <w:style w:type="character" w:customStyle="1" w:styleId="ListLabel66">
    <w:name w:val="ListLabel 66"/>
    <w:rPr>
      <w:sz w:val="20"/>
    </w:rPr>
  </w:style>
  <w:style w:type="character" w:customStyle="1" w:styleId="ListLabel67">
    <w:name w:val="ListLabel 67"/>
    <w:rPr>
      <w:sz w:val="20"/>
    </w:rPr>
  </w:style>
  <w:style w:type="character" w:customStyle="1" w:styleId="ListLabel68">
    <w:name w:val="ListLabel 68"/>
    <w:rPr>
      <w:sz w:val="20"/>
    </w:rPr>
  </w:style>
  <w:style w:type="character" w:customStyle="1" w:styleId="ListLabel69">
    <w:name w:val="ListLabel 69"/>
    <w:rPr>
      <w:rFonts w:cs="Courier New"/>
    </w:rPr>
  </w:style>
  <w:style w:type="character" w:customStyle="1" w:styleId="ListLabel70">
    <w:name w:val="ListLabel 70"/>
    <w:rPr>
      <w:rFonts w:cs="Courier New"/>
    </w:rPr>
  </w:style>
  <w:style w:type="character" w:customStyle="1" w:styleId="ListLabel71">
    <w:name w:val="ListLabel 71"/>
    <w:rPr>
      <w:rFonts w:cs="Courier New"/>
    </w:rPr>
  </w:style>
  <w:style w:type="character" w:customStyle="1" w:styleId="ListLabel72">
    <w:name w:val="ListLabel 72"/>
    <w:rPr>
      <w:rFonts w:cs="Courier New"/>
    </w:rPr>
  </w:style>
  <w:style w:type="character" w:customStyle="1" w:styleId="ListLabel73">
    <w:name w:val="ListLabel 73"/>
    <w:rPr>
      <w:rFonts w:cs="Courier New"/>
    </w:rPr>
  </w:style>
  <w:style w:type="character" w:customStyle="1" w:styleId="ListLabel74">
    <w:name w:val="ListLabel 74"/>
    <w:rPr>
      <w:rFonts w:cs="Courier New"/>
    </w:rPr>
  </w:style>
  <w:style w:type="character" w:customStyle="1" w:styleId="ListLabel75">
    <w:name w:val="ListLabel 75"/>
    <w:rPr>
      <w:rFonts w:cs="Courier New"/>
    </w:rPr>
  </w:style>
  <w:style w:type="character" w:customStyle="1" w:styleId="ListLabel76">
    <w:name w:val="ListLabel 76"/>
    <w:rPr>
      <w:rFonts w:cs="Courier New"/>
    </w:rPr>
  </w:style>
  <w:style w:type="character" w:customStyle="1" w:styleId="ListLabel77">
    <w:name w:val="ListLabel 77"/>
    <w:rPr>
      <w:rFonts w:cs="Courier New"/>
    </w:rPr>
  </w:style>
  <w:style w:type="character" w:customStyle="1" w:styleId="ListLabel78">
    <w:name w:val="ListLabel 78"/>
    <w:rPr>
      <w:rFonts w:cs="Courier New"/>
    </w:rPr>
  </w:style>
  <w:style w:type="character" w:customStyle="1" w:styleId="ListLabel79">
    <w:name w:val="ListLabel 79"/>
    <w:rPr>
      <w:rFonts w:cs="Courier New"/>
    </w:rPr>
  </w:style>
  <w:style w:type="character" w:customStyle="1" w:styleId="ListLabel80">
    <w:name w:val="ListLabel 80"/>
    <w:rPr>
      <w:rFonts w:cs="Courier New"/>
    </w:rPr>
  </w:style>
  <w:style w:type="character" w:customStyle="1" w:styleId="ListLabel81">
    <w:name w:val="ListLabel 81"/>
    <w:rPr>
      <w:sz w:val="20"/>
    </w:rPr>
  </w:style>
  <w:style w:type="character" w:customStyle="1" w:styleId="ListLabel82">
    <w:name w:val="ListLabel 82"/>
    <w:rPr>
      <w:sz w:val="20"/>
    </w:rPr>
  </w:style>
  <w:style w:type="character" w:customStyle="1" w:styleId="ListLabel83">
    <w:name w:val="ListLabel 83"/>
    <w:rPr>
      <w:sz w:val="20"/>
    </w:rPr>
  </w:style>
  <w:style w:type="character" w:customStyle="1" w:styleId="ListLabel84">
    <w:name w:val="ListLabel 84"/>
    <w:rPr>
      <w:sz w:val="20"/>
    </w:rPr>
  </w:style>
  <w:style w:type="character" w:customStyle="1" w:styleId="ListLabel85">
    <w:name w:val="ListLabel 85"/>
    <w:rPr>
      <w:sz w:val="20"/>
    </w:rPr>
  </w:style>
  <w:style w:type="character" w:customStyle="1" w:styleId="ListLabel86">
    <w:name w:val="ListLabel 86"/>
    <w:rPr>
      <w:sz w:val="20"/>
    </w:rPr>
  </w:style>
  <w:style w:type="character" w:customStyle="1" w:styleId="ListLabel87">
    <w:name w:val="ListLabel 87"/>
    <w:rPr>
      <w:sz w:val="20"/>
    </w:rPr>
  </w:style>
  <w:style w:type="character" w:customStyle="1" w:styleId="ListLabel88">
    <w:name w:val="ListLabel 88"/>
    <w:rPr>
      <w:sz w:val="20"/>
    </w:rPr>
  </w:style>
  <w:style w:type="character" w:customStyle="1" w:styleId="ListLabel89">
    <w:name w:val="ListLabel 89"/>
    <w:rPr>
      <w:sz w:val="20"/>
    </w:rPr>
  </w:style>
  <w:style w:type="character" w:customStyle="1" w:styleId="ListLabel90">
    <w:name w:val="ListLabel 90"/>
    <w:rPr>
      <w:rFonts w:cs="Calibri"/>
    </w:rPr>
  </w:style>
  <w:style w:type="character" w:customStyle="1" w:styleId="ListLabel91">
    <w:name w:val="ListLabel 91"/>
    <w:rPr>
      <w:rFonts w:cs="Courier New"/>
    </w:rPr>
  </w:style>
  <w:style w:type="character" w:customStyle="1" w:styleId="ListLabel92">
    <w:name w:val="ListLabel 92"/>
    <w:rPr>
      <w:rFonts w:cs="Courier New"/>
    </w:rPr>
  </w:style>
  <w:style w:type="character" w:customStyle="1" w:styleId="ListLabel93">
    <w:name w:val="ListLabel 93"/>
    <w:rPr>
      <w:rFonts w:cs="Courier New"/>
    </w:rPr>
  </w:style>
  <w:style w:type="character" w:customStyle="1" w:styleId="ListLabel94">
    <w:name w:val="ListLabel 94"/>
    <w:rPr>
      <w:rFonts w:cs="Calibri"/>
    </w:rPr>
  </w:style>
  <w:style w:type="character" w:customStyle="1" w:styleId="ListLabel95">
    <w:name w:val="ListLabel 95"/>
    <w:rPr>
      <w:rFonts w:cs="Courier New"/>
    </w:rPr>
  </w:style>
  <w:style w:type="character" w:customStyle="1" w:styleId="ListLabel96">
    <w:name w:val="ListLabel 96"/>
    <w:rPr>
      <w:rFonts w:cs="Courier New"/>
    </w:rPr>
  </w:style>
  <w:style w:type="character" w:customStyle="1" w:styleId="ListLabel97">
    <w:name w:val="ListLabel 97"/>
    <w:rPr>
      <w:rFonts w:cs="Courier New"/>
    </w:rPr>
  </w:style>
  <w:style w:type="character" w:customStyle="1" w:styleId="ListLabel98">
    <w:name w:val="ListLabel 98"/>
    <w:rPr>
      <w:rFonts w:cs="Calibri"/>
    </w:rPr>
  </w:style>
  <w:style w:type="character" w:customStyle="1" w:styleId="ListLabel99">
    <w:name w:val="ListLabel 99"/>
    <w:rPr>
      <w:rFonts w:cs="Courier New"/>
    </w:rPr>
  </w:style>
  <w:style w:type="character" w:customStyle="1" w:styleId="ListLabel100">
    <w:name w:val="ListLabel 100"/>
    <w:rPr>
      <w:rFonts w:cs="Courier New"/>
    </w:rPr>
  </w:style>
  <w:style w:type="character" w:customStyle="1" w:styleId="ListLabel101">
    <w:name w:val="ListLabel 101"/>
    <w:rPr>
      <w:rFonts w:cs="Courier New"/>
    </w:rPr>
  </w:style>
  <w:style w:type="character" w:customStyle="1" w:styleId="ListLabel102">
    <w:name w:val="ListLabel 102"/>
    <w:rPr>
      <w:rFonts w:cs="Calibri"/>
    </w:rPr>
  </w:style>
  <w:style w:type="character" w:customStyle="1" w:styleId="ListLabel103">
    <w:name w:val="ListLabel 103"/>
    <w:rPr>
      <w:rFonts w:cs="Courier New"/>
    </w:rPr>
  </w:style>
  <w:style w:type="character" w:customStyle="1" w:styleId="ListLabel104">
    <w:name w:val="ListLabel 104"/>
    <w:rPr>
      <w:rFonts w:cs="Courier New"/>
    </w:rPr>
  </w:style>
  <w:style w:type="character" w:customStyle="1" w:styleId="ListLabel105">
    <w:name w:val="ListLabel 105"/>
    <w:rPr>
      <w:rFonts w:cs="Courier New"/>
    </w:rPr>
  </w:style>
  <w:style w:type="character" w:customStyle="1" w:styleId="ListLabel106">
    <w:name w:val="ListLabel 106"/>
    <w:rPr>
      <w:rFonts w:cs="Courier New"/>
    </w:rPr>
  </w:style>
  <w:style w:type="character" w:customStyle="1" w:styleId="ListLabel107">
    <w:name w:val="ListLabel 107"/>
    <w:rPr>
      <w:rFonts w:cs="Courier New"/>
    </w:rPr>
  </w:style>
  <w:style w:type="character" w:customStyle="1" w:styleId="ListLabel108">
    <w:name w:val="ListLabel 108"/>
    <w:rPr>
      <w:rFonts w:cs="Courier New"/>
    </w:rPr>
  </w:style>
  <w:style w:type="character" w:customStyle="1" w:styleId="ListLabel109">
    <w:name w:val="ListLabel 109"/>
    <w:rPr>
      <w:rFonts w:cs="Calibri"/>
    </w:rPr>
  </w:style>
  <w:style w:type="character" w:customStyle="1" w:styleId="ListLabel110">
    <w:name w:val="ListLabel 110"/>
    <w:rPr>
      <w:rFonts w:cs="Courier New"/>
    </w:rPr>
  </w:style>
  <w:style w:type="character" w:customStyle="1" w:styleId="ListLabel111">
    <w:name w:val="ListLabel 111"/>
    <w:rPr>
      <w:rFonts w:cs="Courier New"/>
    </w:rPr>
  </w:style>
  <w:style w:type="character" w:customStyle="1" w:styleId="ListLabel112">
    <w:name w:val="ListLabel 112"/>
    <w:rPr>
      <w:rFonts w:cs="Courier New"/>
    </w:rPr>
  </w:style>
  <w:style w:type="character" w:customStyle="1" w:styleId="ListLabel113">
    <w:name w:val="ListLabel 113"/>
    <w:rPr>
      <w:rFonts w:cs="Calibri"/>
    </w:rPr>
  </w:style>
  <w:style w:type="character" w:customStyle="1" w:styleId="ListLabel114">
    <w:name w:val="ListLabel 114"/>
    <w:rPr>
      <w:rFonts w:cs="Courier New"/>
    </w:rPr>
  </w:style>
  <w:style w:type="character" w:customStyle="1" w:styleId="ListLabel115">
    <w:name w:val="ListLabel 115"/>
    <w:rPr>
      <w:rFonts w:cs="Courier New"/>
    </w:rPr>
  </w:style>
  <w:style w:type="character" w:customStyle="1" w:styleId="ListLabel116">
    <w:name w:val="ListLabel 116"/>
    <w:rPr>
      <w:rFonts w:cs="Courier New"/>
    </w:rPr>
  </w:style>
  <w:style w:type="character" w:customStyle="1" w:styleId="ListLabel117">
    <w:name w:val="ListLabel 117"/>
    <w:rPr>
      <w:rFonts w:cs="Calibri"/>
    </w:rPr>
  </w:style>
  <w:style w:type="character" w:customStyle="1" w:styleId="ListLabel118">
    <w:name w:val="ListLabel 118"/>
    <w:rPr>
      <w:rFonts w:cs="Courier New"/>
    </w:rPr>
  </w:style>
  <w:style w:type="character" w:customStyle="1" w:styleId="ListLabel119">
    <w:name w:val="ListLabel 119"/>
    <w:rPr>
      <w:rFonts w:cs="Courier New"/>
    </w:rPr>
  </w:style>
  <w:style w:type="character" w:customStyle="1" w:styleId="ListLabel120">
    <w:name w:val="ListLabel 120"/>
    <w:rPr>
      <w:rFonts w:cs="Courier New"/>
    </w:rPr>
  </w:style>
  <w:style w:type="character" w:customStyle="1" w:styleId="ListLabel121">
    <w:name w:val="ListLabel 121"/>
    <w:rPr>
      <w:sz w:val="28"/>
    </w:rPr>
  </w:style>
  <w:style w:type="character" w:customStyle="1" w:styleId="IndexLink">
    <w:name w:val="Index Link"/>
    <w:qFormat/>
  </w:style>
  <w:style w:type="paragraph" w:customStyle="1" w:styleId="Heading">
    <w:name w:val="Heading"/>
    <w:basedOn w:val="Heading1"/>
    <w:next w:val="BodyText"/>
    <w:qFormat/>
    <w:rsid w:val="00CB4B83"/>
  </w:style>
  <w:style w:type="paragraph" w:styleId="BodyText">
    <w:name w:val="Body Text"/>
    <w:basedOn w:val="Normal"/>
    <w:link w:val="BodyTextChar"/>
    <w:uiPriority w:val="99"/>
    <w:rsid w:val="00216F35"/>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customStyle="1" w:styleId="3">
    <w:name w:val="заголовок 3"/>
    <w:basedOn w:val="Normal"/>
    <w:next w:val="Normal"/>
    <w:uiPriority w:val="99"/>
    <w:qFormat/>
    <w:rsid w:val="001E3644"/>
    <w:pPr>
      <w:keepNext/>
      <w:spacing w:before="360" w:after="360"/>
      <w:ind w:left="1276" w:hanging="567"/>
      <w:jc w:val="left"/>
      <w:outlineLvl w:val="2"/>
    </w:pPr>
    <w:rPr>
      <w:i/>
    </w:rPr>
  </w:style>
  <w:style w:type="paragraph" w:styleId="BodyTextIndent3">
    <w:name w:val="Body Text Indent 3"/>
    <w:basedOn w:val="Normal"/>
    <w:link w:val="BodyTextIndent3Char"/>
    <w:uiPriority w:val="99"/>
    <w:unhideWhenUsed/>
    <w:qFormat/>
    <w:rsid w:val="00216F35"/>
    <w:pPr>
      <w:spacing w:after="120"/>
      <w:ind w:left="283"/>
    </w:pPr>
    <w:rPr>
      <w:sz w:val="16"/>
      <w:szCs w:val="16"/>
    </w:rPr>
  </w:style>
  <w:style w:type="paragraph" w:customStyle="1" w:styleId="a0">
    <w:name w:val="Основной текст (мой)"/>
    <w:basedOn w:val="Normal"/>
    <w:qFormat/>
    <w:rsid w:val="00216F35"/>
    <w:pPr>
      <w:suppressAutoHyphens/>
      <w:ind w:firstLine="539"/>
    </w:pPr>
    <w:rPr>
      <w:rFonts w:eastAsia="Times New Roman"/>
      <w:color w:val="006EC0"/>
      <w:lang w:val="ru-RU" w:eastAsia="ru-RU"/>
    </w:rPr>
  </w:style>
  <w:style w:type="paragraph" w:customStyle="1" w:styleId="1">
    <w:name w:val="Абзац списка1"/>
    <w:basedOn w:val="Normal"/>
    <w:qFormat/>
    <w:rsid w:val="00216F35"/>
    <w:pPr>
      <w:suppressAutoHyphens/>
      <w:ind w:left="720" w:firstLine="414"/>
    </w:pPr>
    <w:rPr>
      <w:rFonts w:eastAsia="Times New Roman"/>
      <w:lang w:val="ru-RU" w:eastAsia="ru-RU"/>
    </w:rPr>
  </w:style>
  <w:style w:type="paragraph" w:customStyle="1" w:styleId="10">
    <w:name w:val="Заголовок 1(не в оглавление)"/>
    <w:basedOn w:val="Normal"/>
    <w:qFormat/>
    <w:rsid w:val="00216F35"/>
    <w:pPr>
      <w:pageBreakBefore/>
      <w:suppressAutoHyphens/>
      <w:spacing w:after="240"/>
      <w:jc w:val="center"/>
    </w:pPr>
    <w:rPr>
      <w:rFonts w:eastAsia="Times New Roman"/>
      <w:b/>
      <w:caps/>
      <w:sz w:val="32"/>
      <w:lang w:eastAsia="ru-RU"/>
    </w:rPr>
  </w:style>
  <w:style w:type="paragraph" w:styleId="ListParagraph">
    <w:name w:val="List Paragraph"/>
    <w:basedOn w:val="Normal"/>
    <w:uiPriority w:val="34"/>
    <w:qFormat/>
    <w:rsid w:val="007711B0"/>
    <w:pPr>
      <w:numPr>
        <w:numId w:val="1"/>
      </w:numPr>
      <w:ind w:left="1066" w:hanging="357"/>
      <w:contextualSpacing/>
    </w:pPr>
    <w:rPr>
      <w:rFonts w:eastAsia="Times New Roman"/>
      <w:lang w:val="en-US" w:eastAsia="en-US"/>
    </w:rPr>
  </w:style>
  <w:style w:type="paragraph" w:styleId="BalloonText">
    <w:name w:val="Balloon Text"/>
    <w:basedOn w:val="Normal"/>
    <w:link w:val="BalloonTextChar"/>
    <w:uiPriority w:val="99"/>
    <w:semiHidden/>
    <w:unhideWhenUsed/>
    <w:qFormat/>
    <w:rsid w:val="003A480C"/>
    <w:rPr>
      <w:rFonts w:ascii="Tahoma" w:hAnsi="Tahoma" w:cs="Tahoma"/>
      <w:sz w:val="16"/>
      <w:szCs w:val="16"/>
    </w:rPr>
  </w:style>
  <w:style w:type="paragraph" w:styleId="ListBullet">
    <w:name w:val="List Bullet"/>
    <w:basedOn w:val="Normal"/>
    <w:uiPriority w:val="99"/>
    <w:unhideWhenUsed/>
    <w:qFormat/>
    <w:rsid w:val="00047756"/>
    <w:pPr>
      <w:spacing w:after="200" w:line="276" w:lineRule="auto"/>
      <w:contextualSpacing/>
    </w:pPr>
    <w:rPr>
      <w:rFonts w:asciiTheme="minorHAnsi" w:eastAsiaTheme="minorHAnsi" w:hAnsiTheme="minorHAnsi" w:cstheme="minorBidi"/>
      <w:sz w:val="22"/>
      <w:szCs w:val="22"/>
      <w:lang w:eastAsia="en-US"/>
    </w:rPr>
  </w:style>
  <w:style w:type="paragraph" w:customStyle="1" w:styleId="Default">
    <w:name w:val="Default"/>
    <w:qFormat/>
    <w:rsid w:val="005D2962"/>
    <w:pPr>
      <w:widowControl w:val="0"/>
    </w:pPr>
    <w:rPr>
      <w:rFonts w:ascii="CM R 10" w:eastAsiaTheme="minorEastAsia" w:hAnsi="CM R 10" w:cs="CM R 10"/>
      <w:color w:val="000000"/>
      <w:sz w:val="24"/>
      <w:szCs w:val="24"/>
      <w:lang w:eastAsia="uk-UA"/>
    </w:rPr>
  </w:style>
  <w:style w:type="paragraph" w:customStyle="1" w:styleId="CM5">
    <w:name w:val="CM5"/>
    <w:basedOn w:val="Default"/>
    <w:next w:val="Default"/>
    <w:uiPriority w:val="99"/>
    <w:qFormat/>
    <w:rsid w:val="005D2962"/>
    <w:pPr>
      <w:spacing w:line="496" w:lineRule="atLeast"/>
    </w:pPr>
    <w:rPr>
      <w:rFonts w:cstheme="minorBidi"/>
      <w:color w:val="00000A"/>
    </w:rPr>
  </w:style>
  <w:style w:type="paragraph" w:styleId="TOCHeading">
    <w:name w:val="TOC Heading"/>
    <w:basedOn w:val="Heading1"/>
    <w:next w:val="Normal"/>
    <w:uiPriority w:val="39"/>
    <w:unhideWhenUsed/>
    <w:qFormat/>
    <w:rsid w:val="001F512B"/>
    <w:pPr>
      <w:keepLines/>
      <w:spacing w:before="480" w:line="276" w:lineRule="auto"/>
      <w:jc w:val="left"/>
    </w:pPr>
    <w:rPr>
      <w:rFonts w:asciiTheme="majorHAnsi" w:eastAsiaTheme="majorEastAsia" w:hAnsiTheme="majorHAnsi" w:cstheme="majorBidi"/>
      <w:color w:val="365F91" w:themeColor="accent1" w:themeShade="BF"/>
      <w:sz w:val="28"/>
      <w:szCs w:val="28"/>
      <w:lang w:eastAsia="en-US"/>
    </w:rPr>
  </w:style>
  <w:style w:type="paragraph" w:styleId="TOC2">
    <w:name w:val="toc 2"/>
    <w:basedOn w:val="Normal"/>
    <w:next w:val="Normal"/>
    <w:autoRedefine/>
    <w:uiPriority w:val="39"/>
    <w:unhideWhenUsed/>
    <w:qFormat/>
    <w:rsid w:val="001F512B"/>
    <w:pPr>
      <w:spacing w:after="100"/>
      <w:ind w:left="200"/>
    </w:pPr>
  </w:style>
  <w:style w:type="paragraph" w:styleId="TOC1">
    <w:name w:val="toc 1"/>
    <w:basedOn w:val="Normal"/>
    <w:next w:val="Normal"/>
    <w:autoRedefine/>
    <w:uiPriority w:val="39"/>
    <w:unhideWhenUsed/>
    <w:qFormat/>
    <w:rsid w:val="00ED0BF8"/>
    <w:pPr>
      <w:spacing w:after="100"/>
      <w:ind w:firstLine="0"/>
    </w:pPr>
  </w:style>
  <w:style w:type="paragraph" w:styleId="TOC3">
    <w:name w:val="toc 3"/>
    <w:basedOn w:val="Normal"/>
    <w:next w:val="Normal"/>
    <w:autoRedefine/>
    <w:uiPriority w:val="39"/>
    <w:unhideWhenUsed/>
    <w:qFormat/>
    <w:rsid w:val="001F512B"/>
    <w:pPr>
      <w:spacing w:after="100"/>
      <w:ind w:left="400"/>
    </w:pPr>
  </w:style>
  <w:style w:type="paragraph" w:styleId="NormalWeb">
    <w:name w:val="Normal (Web)"/>
    <w:basedOn w:val="Normal"/>
    <w:uiPriority w:val="99"/>
    <w:unhideWhenUsed/>
    <w:qFormat/>
    <w:rsid w:val="005708C2"/>
    <w:pPr>
      <w:spacing w:beforeAutospacing="1" w:afterAutospacing="1"/>
    </w:pPr>
    <w:rPr>
      <w:rFonts w:eastAsia="Times New Roman"/>
      <w:sz w:val="24"/>
      <w:szCs w:val="24"/>
    </w:rPr>
  </w:style>
  <w:style w:type="paragraph" w:styleId="Title">
    <w:name w:val="Title"/>
    <w:basedOn w:val="Normal"/>
    <w:next w:val="Normal"/>
    <w:link w:val="TitleChar"/>
    <w:uiPriority w:val="10"/>
    <w:qFormat/>
    <w:rsid w:val="002F4F45"/>
    <w:pPr>
      <w:contextualSpacing/>
      <w:jc w:val="center"/>
    </w:pPr>
    <w:rPr>
      <w:rFonts w:eastAsiaTheme="majorEastAsia"/>
      <w:spacing w:val="-10"/>
      <w:sz w:val="40"/>
      <w:szCs w:val="40"/>
      <w:lang w:val="ru-RU"/>
    </w:rPr>
  </w:style>
  <w:style w:type="paragraph" w:styleId="Subtitle">
    <w:name w:val="Subtitle"/>
    <w:basedOn w:val="Normal"/>
    <w:next w:val="Normal"/>
    <w:link w:val="SubtitleChar"/>
    <w:uiPriority w:val="11"/>
    <w:qFormat/>
    <w:rsid w:val="002F4F45"/>
    <w:pPr>
      <w:spacing w:after="160"/>
    </w:pPr>
    <w:rPr>
      <w:rFonts w:asciiTheme="minorHAnsi" w:hAnsiTheme="minorHAnsi" w:cstheme="minorBidi"/>
      <w:color w:val="5A5A5A" w:themeColor="text1" w:themeTint="A5"/>
      <w:spacing w:val="15"/>
      <w:sz w:val="22"/>
      <w:szCs w:val="22"/>
    </w:rPr>
  </w:style>
  <w:style w:type="paragraph" w:customStyle="1" w:styleId="heading1before">
    <w:name w:val="heading1before"/>
    <w:basedOn w:val="Normal"/>
    <w:uiPriority w:val="99"/>
    <w:qFormat/>
    <w:rsid w:val="00037CC6"/>
    <w:pPr>
      <w:ind w:firstLine="0"/>
      <w:jc w:val="center"/>
    </w:pPr>
    <w:rPr>
      <w:b/>
      <w:sz w:val="32"/>
      <w:szCs w:val="32"/>
    </w:rPr>
  </w:style>
  <w:style w:type="paragraph" w:customStyle="1" w:styleId="Standard">
    <w:name w:val="Standard"/>
    <w:qFormat/>
    <w:rsid w:val="00405797"/>
    <w:pPr>
      <w:suppressAutoHyphens/>
      <w:textAlignment w:val="baseline"/>
    </w:pPr>
    <w:rPr>
      <w:rFonts w:ascii="Liberation Serif" w:eastAsia="Noto Sans CJK SC Regular" w:hAnsi="Liberation Serif" w:cs="FreeSans"/>
      <w:sz w:val="24"/>
      <w:szCs w:val="24"/>
      <w:lang w:val="en-US" w:eastAsia="zh-CN" w:bidi="hi-IN"/>
    </w:rPr>
  </w:style>
  <w:style w:type="paragraph" w:styleId="Header">
    <w:name w:val="header"/>
    <w:basedOn w:val="Normal"/>
    <w:link w:val="HeaderChar"/>
    <w:uiPriority w:val="99"/>
    <w:unhideWhenUsed/>
    <w:rsid w:val="008D4301"/>
    <w:pPr>
      <w:tabs>
        <w:tab w:val="center" w:pos="4680"/>
        <w:tab w:val="right" w:pos="9360"/>
      </w:tabs>
      <w:spacing w:line="240" w:lineRule="auto"/>
    </w:pPr>
  </w:style>
  <w:style w:type="paragraph" w:styleId="Footer">
    <w:name w:val="footer"/>
    <w:basedOn w:val="Normal"/>
    <w:link w:val="FooterChar"/>
    <w:uiPriority w:val="99"/>
    <w:unhideWhenUsed/>
    <w:rsid w:val="008D4301"/>
    <w:pPr>
      <w:tabs>
        <w:tab w:val="center" w:pos="4680"/>
        <w:tab w:val="right" w:pos="9360"/>
      </w:tabs>
      <w:spacing w:line="240" w:lineRule="auto"/>
    </w:pPr>
  </w:style>
  <w:style w:type="paragraph" w:styleId="TOC4">
    <w:name w:val="toc 4"/>
    <w:basedOn w:val="Normal"/>
    <w:next w:val="Normal"/>
    <w:autoRedefine/>
    <w:uiPriority w:val="39"/>
    <w:unhideWhenUsed/>
    <w:rsid w:val="00A710C1"/>
    <w:pPr>
      <w:spacing w:after="100"/>
      <w:ind w:left="840"/>
    </w:pPr>
  </w:style>
  <w:style w:type="table" w:styleId="TableGrid">
    <w:name w:val="Table Grid"/>
    <w:basedOn w:val="TableNormal"/>
    <w:uiPriority w:val="39"/>
    <w:rsid w:val="001A790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39"/>
    <w:rsid w:val="00177102"/>
    <w:rPr>
      <w:sz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64DFE"/>
    <w:rPr>
      <w:color w:val="0000FF" w:themeColor="hyperlink"/>
      <w:u w:val="single"/>
    </w:rPr>
  </w:style>
  <w:style w:type="paragraph" w:customStyle="1" w:styleId="Formula">
    <w:name w:val="Formula"/>
    <w:basedOn w:val="Normal"/>
    <w:link w:val="FormulaChar"/>
    <w:uiPriority w:val="99"/>
    <w:qFormat/>
    <w:rsid w:val="00A70E8E"/>
    <w:pPr>
      <w:spacing w:before="240" w:after="240"/>
      <w:jc w:val="right"/>
    </w:pPr>
  </w:style>
  <w:style w:type="character" w:customStyle="1" w:styleId="FormulaChar">
    <w:name w:val="Formula Char"/>
    <w:basedOn w:val="DefaultParagraphFont"/>
    <w:link w:val="Formula"/>
    <w:uiPriority w:val="99"/>
    <w:rsid w:val="00A70E8E"/>
    <w:rPr>
      <w:rFonts w:ascii="Times New Roman" w:eastAsiaTheme="minorEastAsia" w:hAnsi="Times New Roman" w:cs="Times New Roman"/>
      <w:sz w:val="28"/>
      <w:szCs w:val="28"/>
      <w:lang w:eastAsia="uk-UA"/>
    </w:rPr>
  </w:style>
  <w:style w:type="paragraph" w:customStyle="1" w:styleId="a1">
    <w:name w:val="Основной стиль"/>
    <w:basedOn w:val="Normal"/>
    <w:link w:val="a2"/>
    <w:qFormat/>
    <w:rsid w:val="00355A5B"/>
    <w:pPr>
      <w:pBdr>
        <w:top w:val="nil"/>
        <w:left w:val="nil"/>
        <w:bottom w:val="nil"/>
        <w:right w:val="nil"/>
        <w:between w:val="nil"/>
      </w:pBdr>
      <w:ind w:firstLine="567"/>
    </w:pPr>
    <w:rPr>
      <w:rFonts w:eastAsia="Arial"/>
      <w:color w:val="000000"/>
      <w:szCs w:val="20"/>
    </w:rPr>
  </w:style>
  <w:style w:type="character" w:customStyle="1" w:styleId="a2">
    <w:name w:val="Основной стиль Знак"/>
    <w:basedOn w:val="DefaultParagraphFont"/>
    <w:link w:val="a1"/>
    <w:rsid w:val="00355A5B"/>
    <w:rPr>
      <w:rFonts w:ascii="Times New Roman" w:eastAsia="Arial" w:hAnsi="Times New Roman" w:cs="Times New Roman"/>
      <w:color w:val="000000"/>
      <w:sz w:val="28"/>
      <w:szCs w:val="20"/>
      <w:lang w:eastAsia="uk-UA"/>
    </w:rPr>
  </w:style>
  <w:style w:type="character" w:styleId="CommentReference">
    <w:name w:val="annotation reference"/>
    <w:basedOn w:val="DefaultParagraphFont"/>
    <w:uiPriority w:val="99"/>
    <w:semiHidden/>
    <w:unhideWhenUsed/>
    <w:rsid w:val="00181BD3"/>
    <w:rPr>
      <w:sz w:val="16"/>
      <w:szCs w:val="16"/>
    </w:rPr>
  </w:style>
  <w:style w:type="paragraph" w:styleId="CommentText">
    <w:name w:val="annotation text"/>
    <w:basedOn w:val="Normal"/>
    <w:link w:val="CommentTextChar"/>
    <w:uiPriority w:val="99"/>
    <w:semiHidden/>
    <w:unhideWhenUsed/>
    <w:rsid w:val="00181BD3"/>
    <w:pPr>
      <w:spacing w:line="240" w:lineRule="auto"/>
    </w:pPr>
    <w:rPr>
      <w:sz w:val="20"/>
      <w:szCs w:val="20"/>
    </w:rPr>
  </w:style>
  <w:style w:type="character" w:customStyle="1" w:styleId="CommentTextChar">
    <w:name w:val="Comment Text Char"/>
    <w:basedOn w:val="DefaultParagraphFont"/>
    <w:link w:val="CommentText"/>
    <w:uiPriority w:val="99"/>
    <w:semiHidden/>
    <w:rsid w:val="00181BD3"/>
    <w:rPr>
      <w:rFonts w:ascii="Times New Roman" w:eastAsiaTheme="minorEastAsia" w:hAnsi="Times New Roman" w:cs="Times New Roman"/>
      <w:szCs w:val="20"/>
      <w:lang w:eastAsia="uk-UA"/>
    </w:rPr>
  </w:style>
  <w:style w:type="paragraph" w:styleId="CommentSubject">
    <w:name w:val="annotation subject"/>
    <w:basedOn w:val="CommentText"/>
    <w:next w:val="CommentText"/>
    <w:link w:val="CommentSubjectChar"/>
    <w:uiPriority w:val="99"/>
    <w:semiHidden/>
    <w:unhideWhenUsed/>
    <w:rsid w:val="00181BD3"/>
    <w:rPr>
      <w:b/>
      <w:bCs/>
    </w:rPr>
  </w:style>
  <w:style w:type="character" w:customStyle="1" w:styleId="CommentSubjectChar">
    <w:name w:val="Comment Subject Char"/>
    <w:basedOn w:val="CommentTextChar"/>
    <w:link w:val="CommentSubject"/>
    <w:uiPriority w:val="99"/>
    <w:semiHidden/>
    <w:rsid w:val="00181BD3"/>
    <w:rPr>
      <w:rFonts w:ascii="Times New Roman" w:eastAsiaTheme="minorEastAsia" w:hAnsi="Times New Roman" w:cs="Times New Roman"/>
      <w:b/>
      <w:bCs/>
      <w:szCs w:val="20"/>
      <w:lang w:eastAsia="uk-UA"/>
    </w:rPr>
  </w:style>
  <w:style w:type="paragraph" w:customStyle="1" w:styleId="a3">
    <w:name w:val="Рисунок"/>
    <w:basedOn w:val="a1"/>
    <w:link w:val="a4"/>
    <w:qFormat/>
    <w:rsid w:val="00054B24"/>
    <w:pPr>
      <w:ind w:firstLine="0"/>
      <w:jc w:val="center"/>
    </w:pPr>
  </w:style>
  <w:style w:type="character" w:customStyle="1" w:styleId="a4">
    <w:name w:val="Рисунок Знак"/>
    <w:link w:val="a3"/>
    <w:rsid w:val="00054B24"/>
    <w:rPr>
      <w:rFonts w:ascii="Times New Roman" w:eastAsia="Arial" w:hAnsi="Times New Roman" w:cs="Times New Roman"/>
      <w:color w:val="000000"/>
      <w:sz w:val="28"/>
      <w:szCs w:val="20"/>
      <w:lang w:eastAsia="uk-UA"/>
    </w:rPr>
  </w:style>
  <w:style w:type="paragraph" w:customStyle="1" w:styleId="5">
    <w:name w:val="заголовок 5"/>
    <w:basedOn w:val="Heading4"/>
    <w:link w:val="50"/>
    <w:uiPriority w:val="99"/>
    <w:qFormat/>
    <w:rsid w:val="006B7349"/>
  </w:style>
  <w:style w:type="character" w:customStyle="1" w:styleId="50">
    <w:name w:val="заголовок 5 Знак"/>
    <w:basedOn w:val="Heading4Char"/>
    <w:link w:val="5"/>
    <w:uiPriority w:val="99"/>
    <w:rsid w:val="006B7349"/>
    <w:rPr>
      <w:rFonts w:ascii="Times New Roman" w:eastAsiaTheme="minorEastAsia" w:hAnsi="Times New Roman" w:cs="Times New Roman"/>
      <w:i/>
      <w:iCs/>
      <w:sz w:val="28"/>
      <w:szCs w:val="28"/>
    </w:rPr>
  </w:style>
  <w:style w:type="paragraph" w:customStyle="1" w:styleId="a5">
    <w:name w:val="Текст таблиці"/>
    <w:basedOn w:val="Normal"/>
    <w:link w:val="a6"/>
    <w:qFormat/>
    <w:rsid w:val="006307D2"/>
    <w:pPr>
      <w:numPr>
        <w:ilvl w:val="12"/>
      </w:numPr>
      <w:spacing w:line="240" w:lineRule="auto"/>
      <w:ind w:firstLine="709"/>
      <w:jc w:val="left"/>
    </w:pPr>
    <w:rPr>
      <w:rFonts w:asciiTheme="minorHAnsi" w:eastAsia="Times New Roman" w:hAnsiTheme="minorHAnsi" w:cs="Bookman Old Style"/>
      <w:sz w:val="24"/>
      <w:szCs w:val="24"/>
      <w:lang w:eastAsia="ru-RU"/>
    </w:rPr>
  </w:style>
  <w:style w:type="character" w:customStyle="1" w:styleId="a6">
    <w:name w:val="Текст таблиці Знак"/>
    <w:basedOn w:val="DefaultParagraphFont"/>
    <w:link w:val="a5"/>
    <w:rsid w:val="006307D2"/>
    <w:rPr>
      <w:rFonts w:eastAsia="Times New Roman" w:cs="Bookman Old Style"/>
      <w:sz w:val="24"/>
      <w:szCs w:val="24"/>
      <w:lang w:eastAsia="ru-RU"/>
    </w:rPr>
  </w:style>
  <w:style w:type="paragraph" w:customStyle="1" w:styleId="a7">
    <w:name w:val="МойТТекст"/>
    <w:basedOn w:val="Normal"/>
    <w:link w:val="a8"/>
    <w:qFormat/>
    <w:rsid w:val="000927D6"/>
    <w:pPr>
      <w:suppressAutoHyphens/>
      <w:spacing w:line="240" w:lineRule="auto"/>
      <w:ind w:firstLine="0"/>
    </w:pPr>
    <w:rPr>
      <w:rFonts w:eastAsia="Droid Sans Fallback"/>
      <w:color w:val="00000A"/>
      <w:lang w:eastAsia="en-US"/>
    </w:rPr>
  </w:style>
  <w:style w:type="character" w:customStyle="1" w:styleId="a8">
    <w:name w:val="МойТТекст Знак"/>
    <w:link w:val="a7"/>
    <w:rsid w:val="000927D6"/>
    <w:rPr>
      <w:rFonts w:ascii="Times New Roman" w:eastAsia="Droid Sans Fallback" w:hAnsi="Times New Roman" w:cs="Times New Roman"/>
      <w:color w:val="00000A"/>
      <w:sz w:val="28"/>
      <w:szCs w:val="28"/>
    </w:rPr>
  </w:style>
  <w:style w:type="paragraph" w:customStyle="1" w:styleId="a9">
    <w:name w:val="Табл Текст"/>
    <w:basedOn w:val="Normal"/>
    <w:link w:val="aa"/>
    <w:qFormat/>
    <w:rsid w:val="000927D6"/>
    <w:pPr>
      <w:suppressAutoHyphens/>
      <w:spacing w:line="276" w:lineRule="auto"/>
      <w:ind w:firstLine="0"/>
    </w:pPr>
    <w:rPr>
      <w:rFonts w:eastAsia="Droid Sans Fallback"/>
      <w:color w:val="00000A"/>
      <w:lang w:eastAsia="en-US"/>
    </w:rPr>
  </w:style>
  <w:style w:type="character" w:customStyle="1" w:styleId="aa">
    <w:name w:val="Табл Текст Знак"/>
    <w:link w:val="a9"/>
    <w:rsid w:val="000927D6"/>
    <w:rPr>
      <w:rFonts w:ascii="Times New Roman" w:eastAsia="Droid Sans Fallback" w:hAnsi="Times New Roman" w:cs="Times New Roman"/>
      <w:color w:val="00000A"/>
      <w:sz w:val="28"/>
      <w:szCs w:val="28"/>
    </w:rPr>
  </w:style>
  <w:style w:type="character" w:customStyle="1" w:styleId="Heading6Char">
    <w:name w:val="Heading 6 Char"/>
    <w:basedOn w:val="DefaultParagraphFont"/>
    <w:link w:val="Heading6"/>
    <w:uiPriority w:val="9"/>
    <w:semiHidden/>
    <w:rsid w:val="000A08DC"/>
    <w:rPr>
      <w:rFonts w:asciiTheme="majorHAnsi" w:eastAsiaTheme="majorEastAsia" w:hAnsiTheme="majorHAnsi" w:cstheme="majorBidi"/>
      <w:color w:val="243F60" w:themeColor="accent1" w:themeShade="7F"/>
      <w:sz w:val="28"/>
      <w:szCs w:val="28"/>
      <w:lang w:eastAsia="uk-UA"/>
    </w:rPr>
  </w:style>
  <w:style w:type="character" w:customStyle="1" w:styleId="Heading7Char">
    <w:name w:val="Heading 7 Char"/>
    <w:basedOn w:val="DefaultParagraphFont"/>
    <w:link w:val="Heading7"/>
    <w:uiPriority w:val="9"/>
    <w:semiHidden/>
    <w:rsid w:val="000A08DC"/>
    <w:rPr>
      <w:rFonts w:asciiTheme="majorHAnsi" w:eastAsiaTheme="majorEastAsia" w:hAnsiTheme="majorHAnsi" w:cstheme="majorBidi"/>
      <w:i/>
      <w:iCs/>
      <w:color w:val="243F60" w:themeColor="accent1" w:themeShade="7F"/>
      <w:sz w:val="28"/>
      <w:szCs w:val="28"/>
      <w:lang w:eastAsia="uk-UA"/>
    </w:rPr>
  </w:style>
  <w:style w:type="character" w:customStyle="1" w:styleId="Heading8Char">
    <w:name w:val="Heading 8 Char"/>
    <w:basedOn w:val="DefaultParagraphFont"/>
    <w:link w:val="Heading8"/>
    <w:uiPriority w:val="9"/>
    <w:semiHidden/>
    <w:rsid w:val="000A08DC"/>
    <w:rPr>
      <w:rFonts w:asciiTheme="majorHAnsi" w:eastAsiaTheme="majorEastAsia" w:hAnsiTheme="majorHAnsi" w:cstheme="majorBidi"/>
      <w:color w:val="272727" w:themeColor="text1" w:themeTint="D8"/>
      <w:sz w:val="21"/>
      <w:szCs w:val="21"/>
      <w:lang w:eastAsia="uk-UA"/>
    </w:rPr>
  </w:style>
  <w:style w:type="character" w:customStyle="1" w:styleId="Heading9Char">
    <w:name w:val="Heading 9 Char"/>
    <w:basedOn w:val="DefaultParagraphFont"/>
    <w:link w:val="Heading9"/>
    <w:uiPriority w:val="9"/>
    <w:semiHidden/>
    <w:rsid w:val="000A08DC"/>
    <w:rPr>
      <w:rFonts w:asciiTheme="majorHAnsi" w:eastAsiaTheme="majorEastAsia" w:hAnsiTheme="majorHAnsi" w:cstheme="majorBidi"/>
      <w:i/>
      <w:iCs/>
      <w:color w:val="272727" w:themeColor="text1" w:themeTint="D8"/>
      <w:sz w:val="21"/>
      <w:szCs w:val="21"/>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831619">
      <w:bodyDiv w:val="1"/>
      <w:marLeft w:val="0"/>
      <w:marRight w:val="0"/>
      <w:marTop w:val="0"/>
      <w:marBottom w:val="0"/>
      <w:divBdr>
        <w:top w:val="none" w:sz="0" w:space="0" w:color="auto"/>
        <w:left w:val="none" w:sz="0" w:space="0" w:color="auto"/>
        <w:bottom w:val="none" w:sz="0" w:space="0" w:color="auto"/>
        <w:right w:val="none" w:sz="0" w:space="0" w:color="auto"/>
      </w:divBdr>
    </w:div>
    <w:div w:id="88890818">
      <w:bodyDiv w:val="1"/>
      <w:marLeft w:val="0"/>
      <w:marRight w:val="0"/>
      <w:marTop w:val="0"/>
      <w:marBottom w:val="0"/>
      <w:divBdr>
        <w:top w:val="none" w:sz="0" w:space="0" w:color="auto"/>
        <w:left w:val="none" w:sz="0" w:space="0" w:color="auto"/>
        <w:bottom w:val="none" w:sz="0" w:space="0" w:color="auto"/>
        <w:right w:val="none" w:sz="0" w:space="0" w:color="auto"/>
      </w:divBdr>
    </w:div>
    <w:div w:id="469133146">
      <w:bodyDiv w:val="1"/>
      <w:marLeft w:val="0"/>
      <w:marRight w:val="0"/>
      <w:marTop w:val="0"/>
      <w:marBottom w:val="0"/>
      <w:divBdr>
        <w:top w:val="none" w:sz="0" w:space="0" w:color="auto"/>
        <w:left w:val="none" w:sz="0" w:space="0" w:color="auto"/>
        <w:bottom w:val="none" w:sz="0" w:space="0" w:color="auto"/>
        <w:right w:val="none" w:sz="0" w:space="0" w:color="auto"/>
      </w:divBdr>
    </w:div>
    <w:div w:id="479541004">
      <w:bodyDiv w:val="1"/>
      <w:marLeft w:val="0"/>
      <w:marRight w:val="0"/>
      <w:marTop w:val="0"/>
      <w:marBottom w:val="0"/>
      <w:divBdr>
        <w:top w:val="none" w:sz="0" w:space="0" w:color="auto"/>
        <w:left w:val="none" w:sz="0" w:space="0" w:color="auto"/>
        <w:bottom w:val="none" w:sz="0" w:space="0" w:color="auto"/>
        <w:right w:val="none" w:sz="0" w:space="0" w:color="auto"/>
      </w:divBdr>
    </w:div>
    <w:div w:id="754326895">
      <w:bodyDiv w:val="1"/>
      <w:marLeft w:val="0"/>
      <w:marRight w:val="0"/>
      <w:marTop w:val="0"/>
      <w:marBottom w:val="0"/>
      <w:divBdr>
        <w:top w:val="none" w:sz="0" w:space="0" w:color="auto"/>
        <w:left w:val="none" w:sz="0" w:space="0" w:color="auto"/>
        <w:bottom w:val="none" w:sz="0" w:space="0" w:color="auto"/>
        <w:right w:val="none" w:sz="0" w:space="0" w:color="auto"/>
      </w:divBdr>
    </w:div>
    <w:div w:id="763569295">
      <w:bodyDiv w:val="1"/>
      <w:marLeft w:val="0"/>
      <w:marRight w:val="0"/>
      <w:marTop w:val="0"/>
      <w:marBottom w:val="0"/>
      <w:divBdr>
        <w:top w:val="none" w:sz="0" w:space="0" w:color="auto"/>
        <w:left w:val="none" w:sz="0" w:space="0" w:color="auto"/>
        <w:bottom w:val="none" w:sz="0" w:space="0" w:color="auto"/>
        <w:right w:val="none" w:sz="0" w:space="0" w:color="auto"/>
      </w:divBdr>
      <w:divsChild>
        <w:div w:id="328290582">
          <w:marLeft w:val="0"/>
          <w:marRight w:val="0"/>
          <w:marTop w:val="0"/>
          <w:marBottom w:val="0"/>
          <w:divBdr>
            <w:top w:val="none" w:sz="0" w:space="0" w:color="auto"/>
            <w:left w:val="none" w:sz="0" w:space="0" w:color="auto"/>
            <w:bottom w:val="none" w:sz="0" w:space="0" w:color="auto"/>
            <w:right w:val="none" w:sz="0" w:space="0" w:color="auto"/>
          </w:divBdr>
        </w:div>
        <w:div w:id="356853867">
          <w:marLeft w:val="0"/>
          <w:marRight w:val="0"/>
          <w:marTop w:val="0"/>
          <w:marBottom w:val="0"/>
          <w:divBdr>
            <w:top w:val="none" w:sz="0" w:space="0" w:color="auto"/>
            <w:left w:val="none" w:sz="0" w:space="0" w:color="auto"/>
            <w:bottom w:val="none" w:sz="0" w:space="0" w:color="auto"/>
            <w:right w:val="none" w:sz="0" w:space="0" w:color="auto"/>
          </w:divBdr>
        </w:div>
        <w:div w:id="535895784">
          <w:marLeft w:val="0"/>
          <w:marRight w:val="0"/>
          <w:marTop w:val="0"/>
          <w:marBottom w:val="0"/>
          <w:divBdr>
            <w:top w:val="none" w:sz="0" w:space="0" w:color="auto"/>
            <w:left w:val="none" w:sz="0" w:space="0" w:color="auto"/>
            <w:bottom w:val="none" w:sz="0" w:space="0" w:color="auto"/>
            <w:right w:val="none" w:sz="0" w:space="0" w:color="auto"/>
          </w:divBdr>
        </w:div>
        <w:div w:id="657269938">
          <w:marLeft w:val="0"/>
          <w:marRight w:val="0"/>
          <w:marTop w:val="0"/>
          <w:marBottom w:val="0"/>
          <w:divBdr>
            <w:top w:val="none" w:sz="0" w:space="0" w:color="auto"/>
            <w:left w:val="none" w:sz="0" w:space="0" w:color="auto"/>
            <w:bottom w:val="none" w:sz="0" w:space="0" w:color="auto"/>
            <w:right w:val="none" w:sz="0" w:space="0" w:color="auto"/>
          </w:divBdr>
        </w:div>
        <w:div w:id="884487749">
          <w:marLeft w:val="0"/>
          <w:marRight w:val="0"/>
          <w:marTop w:val="0"/>
          <w:marBottom w:val="0"/>
          <w:divBdr>
            <w:top w:val="none" w:sz="0" w:space="0" w:color="auto"/>
            <w:left w:val="none" w:sz="0" w:space="0" w:color="auto"/>
            <w:bottom w:val="none" w:sz="0" w:space="0" w:color="auto"/>
            <w:right w:val="none" w:sz="0" w:space="0" w:color="auto"/>
          </w:divBdr>
        </w:div>
        <w:div w:id="904029541">
          <w:marLeft w:val="0"/>
          <w:marRight w:val="0"/>
          <w:marTop w:val="0"/>
          <w:marBottom w:val="0"/>
          <w:divBdr>
            <w:top w:val="none" w:sz="0" w:space="0" w:color="auto"/>
            <w:left w:val="none" w:sz="0" w:space="0" w:color="auto"/>
            <w:bottom w:val="none" w:sz="0" w:space="0" w:color="auto"/>
            <w:right w:val="none" w:sz="0" w:space="0" w:color="auto"/>
          </w:divBdr>
        </w:div>
        <w:div w:id="1219516424">
          <w:marLeft w:val="0"/>
          <w:marRight w:val="0"/>
          <w:marTop w:val="0"/>
          <w:marBottom w:val="0"/>
          <w:divBdr>
            <w:top w:val="none" w:sz="0" w:space="0" w:color="auto"/>
            <w:left w:val="none" w:sz="0" w:space="0" w:color="auto"/>
            <w:bottom w:val="none" w:sz="0" w:space="0" w:color="auto"/>
            <w:right w:val="none" w:sz="0" w:space="0" w:color="auto"/>
          </w:divBdr>
        </w:div>
        <w:div w:id="1358848529">
          <w:marLeft w:val="0"/>
          <w:marRight w:val="0"/>
          <w:marTop w:val="0"/>
          <w:marBottom w:val="0"/>
          <w:divBdr>
            <w:top w:val="none" w:sz="0" w:space="0" w:color="auto"/>
            <w:left w:val="none" w:sz="0" w:space="0" w:color="auto"/>
            <w:bottom w:val="none" w:sz="0" w:space="0" w:color="auto"/>
            <w:right w:val="none" w:sz="0" w:space="0" w:color="auto"/>
          </w:divBdr>
        </w:div>
        <w:div w:id="1583447405">
          <w:marLeft w:val="0"/>
          <w:marRight w:val="0"/>
          <w:marTop w:val="0"/>
          <w:marBottom w:val="0"/>
          <w:divBdr>
            <w:top w:val="none" w:sz="0" w:space="0" w:color="auto"/>
            <w:left w:val="none" w:sz="0" w:space="0" w:color="auto"/>
            <w:bottom w:val="none" w:sz="0" w:space="0" w:color="auto"/>
            <w:right w:val="none" w:sz="0" w:space="0" w:color="auto"/>
          </w:divBdr>
        </w:div>
      </w:divsChild>
    </w:div>
    <w:div w:id="789056244">
      <w:bodyDiv w:val="1"/>
      <w:marLeft w:val="0"/>
      <w:marRight w:val="0"/>
      <w:marTop w:val="0"/>
      <w:marBottom w:val="0"/>
      <w:divBdr>
        <w:top w:val="none" w:sz="0" w:space="0" w:color="auto"/>
        <w:left w:val="none" w:sz="0" w:space="0" w:color="auto"/>
        <w:bottom w:val="none" w:sz="0" w:space="0" w:color="auto"/>
        <w:right w:val="none" w:sz="0" w:space="0" w:color="auto"/>
      </w:divBdr>
    </w:div>
    <w:div w:id="795373232">
      <w:bodyDiv w:val="1"/>
      <w:marLeft w:val="0"/>
      <w:marRight w:val="0"/>
      <w:marTop w:val="0"/>
      <w:marBottom w:val="0"/>
      <w:divBdr>
        <w:top w:val="none" w:sz="0" w:space="0" w:color="auto"/>
        <w:left w:val="none" w:sz="0" w:space="0" w:color="auto"/>
        <w:bottom w:val="none" w:sz="0" w:space="0" w:color="auto"/>
        <w:right w:val="none" w:sz="0" w:space="0" w:color="auto"/>
      </w:divBdr>
    </w:div>
    <w:div w:id="844514485">
      <w:bodyDiv w:val="1"/>
      <w:marLeft w:val="0"/>
      <w:marRight w:val="0"/>
      <w:marTop w:val="0"/>
      <w:marBottom w:val="0"/>
      <w:divBdr>
        <w:top w:val="none" w:sz="0" w:space="0" w:color="auto"/>
        <w:left w:val="none" w:sz="0" w:space="0" w:color="auto"/>
        <w:bottom w:val="none" w:sz="0" w:space="0" w:color="auto"/>
        <w:right w:val="none" w:sz="0" w:space="0" w:color="auto"/>
      </w:divBdr>
    </w:div>
    <w:div w:id="853692290">
      <w:bodyDiv w:val="1"/>
      <w:marLeft w:val="0"/>
      <w:marRight w:val="0"/>
      <w:marTop w:val="0"/>
      <w:marBottom w:val="0"/>
      <w:divBdr>
        <w:top w:val="none" w:sz="0" w:space="0" w:color="auto"/>
        <w:left w:val="none" w:sz="0" w:space="0" w:color="auto"/>
        <w:bottom w:val="none" w:sz="0" w:space="0" w:color="auto"/>
        <w:right w:val="none" w:sz="0" w:space="0" w:color="auto"/>
      </w:divBdr>
    </w:div>
    <w:div w:id="864370180">
      <w:bodyDiv w:val="1"/>
      <w:marLeft w:val="0"/>
      <w:marRight w:val="0"/>
      <w:marTop w:val="0"/>
      <w:marBottom w:val="0"/>
      <w:divBdr>
        <w:top w:val="none" w:sz="0" w:space="0" w:color="auto"/>
        <w:left w:val="none" w:sz="0" w:space="0" w:color="auto"/>
        <w:bottom w:val="none" w:sz="0" w:space="0" w:color="auto"/>
        <w:right w:val="none" w:sz="0" w:space="0" w:color="auto"/>
      </w:divBdr>
    </w:div>
    <w:div w:id="895093698">
      <w:bodyDiv w:val="1"/>
      <w:marLeft w:val="0"/>
      <w:marRight w:val="0"/>
      <w:marTop w:val="0"/>
      <w:marBottom w:val="0"/>
      <w:divBdr>
        <w:top w:val="none" w:sz="0" w:space="0" w:color="auto"/>
        <w:left w:val="none" w:sz="0" w:space="0" w:color="auto"/>
        <w:bottom w:val="none" w:sz="0" w:space="0" w:color="auto"/>
        <w:right w:val="none" w:sz="0" w:space="0" w:color="auto"/>
      </w:divBdr>
    </w:div>
    <w:div w:id="1005786130">
      <w:bodyDiv w:val="1"/>
      <w:marLeft w:val="0"/>
      <w:marRight w:val="0"/>
      <w:marTop w:val="0"/>
      <w:marBottom w:val="0"/>
      <w:divBdr>
        <w:top w:val="none" w:sz="0" w:space="0" w:color="auto"/>
        <w:left w:val="none" w:sz="0" w:space="0" w:color="auto"/>
        <w:bottom w:val="none" w:sz="0" w:space="0" w:color="auto"/>
        <w:right w:val="none" w:sz="0" w:space="0" w:color="auto"/>
      </w:divBdr>
    </w:div>
    <w:div w:id="1049183842">
      <w:bodyDiv w:val="1"/>
      <w:marLeft w:val="0"/>
      <w:marRight w:val="0"/>
      <w:marTop w:val="0"/>
      <w:marBottom w:val="0"/>
      <w:divBdr>
        <w:top w:val="none" w:sz="0" w:space="0" w:color="auto"/>
        <w:left w:val="none" w:sz="0" w:space="0" w:color="auto"/>
        <w:bottom w:val="none" w:sz="0" w:space="0" w:color="auto"/>
        <w:right w:val="none" w:sz="0" w:space="0" w:color="auto"/>
      </w:divBdr>
    </w:div>
    <w:div w:id="1146704844">
      <w:bodyDiv w:val="1"/>
      <w:marLeft w:val="0"/>
      <w:marRight w:val="0"/>
      <w:marTop w:val="0"/>
      <w:marBottom w:val="0"/>
      <w:divBdr>
        <w:top w:val="none" w:sz="0" w:space="0" w:color="auto"/>
        <w:left w:val="none" w:sz="0" w:space="0" w:color="auto"/>
        <w:bottom w:val="none" w:sz="0" w:space="0" w:color="auto"/>
        <w:right w:val="none" w:sz="0" w:space="0" w:color="auto"/>
      </w:divBdr>
    </w:div>
    <w:div w:id="1192107671">
      <w:bodyDiv w:val="1"/>
      <w:marLeft w:val="0"/>
      <w:marRight w:val="0"/>
      <w:marTop w:val="0"/>
      <w:marBottom w:val="0"/>
      <w:divBdr>
        <w:top w:val="none" w:sz="0" w:space="0" w:color="auto"/>
        <w:left w:val="none" w:sz="0" w:space="0" w:color="auto"/>
        <w:bottom w:val="none" w:sz="0" w:space="0" w:color="auto"/>
        <w:right w:val="none" w:sz="0" w:space="0" w:color="auto"/>
      </w:divBdr>
    </w:div>
    <w:div w:id="1238249044">
      <w:bodyDiv w:val="1"/>
      <w:marLeft w:val="0"/>
      <w:marRight w:val="0"/>
      <w:marTop w:val="0"/>
      <w:marBottom w:val="0"/>
      <w:divBdr>
        <w:top w:val="none" w:sz="0" w:space="0" w:color="auto"/>
        <w:left w:val="none" w:sz="0" w:space="0" w:color="auto"/>
        <w:bottom w:val="none" w:sz="0" w:space="0" w:color="auto"/>
        <w:right w:val="none" w:sz="0" w:space="0" w:color="auto"/>
      </w:divBdr>
    </w:div>
    <w:div w:id="1390104458">
      <w:bodyDiv w:val="1"/>
      <w:marLeft w:val="0"/>
      <w:marRight w:val="0"/>
      <w:marTop w:val="0"/>
      <w:marBottom w:val="0"/>
      <w:divBdr>
        <w:top w:val="none" w:sz="0" w:space="0" w:color="auto"/>
        <w:left w:val="none" w:sz="0" w:space="0" w:color="auto"/>
        <w:bottom w:val="none" w:sz="0" w:space="0" w:color="auto"/>
        <w:right w:val="none" w:sz="0" w:space="0" w:color="auto"/>
      </w:divBdr>
      <w:divsChild>
        <w:div w:id="263879199">
          <w:marLeft w:val="547"/>
          <w:marRight w:val="0"/>
          <w:marTop w:val="0"/>
          <w:marBottom w:val="0"/>
          <w:divBdr>
            <w:top w:val="none" w:sz="0" w:space="0" w:color="auto"/>
            <w:left w:val="none" w:sz="0" w:space="0" w:color="auto"/>
            <w:bottom w:val="none" w:sz="0" w:space="0" w:color="auto"/>
            <w:right w:val="none" w:sz="0" w:space="0" w:color="auto"/>
          </w:divBdr>
        </w:div>
        <w:div w:id="397019501">
          <w:marLeft w:val="547"/>
          <w:marRight w:val="0"/>
          <w:marTop w:val="0"/>
          <w:marBottom w:val="0"/>
          <w:divBdr>
            <w:top w:val="none" w:sz="0" w:space="0" w:color="auto"/>
            <w:left w:val="none" w:sz="0" w:space="0" w:color="auto"/>
            <w:bottom w:val="none" w:sz="0" w:space="0" w:color="auto"/>
            <w:right w:val="none" w:sz="0" w:space="0" w:color="auto"/>
          </w:divBdr>
        </w:div>
        <w:div w:id="480314358">
          <w:marLeft w:val="547"/>
          <w:marRight w:val="0"/>
          <w:marTop w:val="0"/>
          <w:marBottom w:val="0"/>
          <w:divBdr>
            <w:top w:val="none" w:sz="0" w:space="0" w:color="auto"/>
            <w:left w:val="none" w:sz="0" w:space="0" w:color="auto"/>
            <w:bottom w:val="none" w:sz="0" w:space="0" w:color="auto"/>
            <w:right w:val="none" w:sz="0" w:space="0" w:color="auto"/>
          </w:divBdr>
        </w:div>
        <w:div w:id="993071678">
          <w:marLeft w:val="547"/>
          <w:marRight w:val="0"/>
          <w:marTop w:val="0"/>
          <w:marBottom w:val="0"/>
          <w:divBdr>
            <w:top w:val="none" w:sz="0" w:space="0" w:color="auto"/>
            <w:left w:val="none" w:sz="0" w:space="0" w:color="auto"/>
            <w:bottom w:val="none" w:sz="0" w:space="0" w:color="auto"/>
            <w:right w:val="none" w:sz="0" w:space="0" w:color="auto"/>
          </w:divBdr>
        </w:div>
        <w:div w:id="1274284353">
          <w:marLeft w:val="547"/>
          <w:marRight w:val="0"/>
          <w:marTop w:val="0"/>
          <w:marBottom w:val="0"/>
          <w:divBdr>
            <w:top w:val="none" w:sz="0" w:space="0" w:color="auto"/>
            <w:left w:val="none" w:sz="0" w:space="0" w:color="auto"/>
            <w:bottom w:val="none" w:sz="0" w:space="0" w:color="auto"/>
            <w:right w:val="none" w:sz="0" w:space="0" w:color="auto"/>
          </w:divBdr>
        </w:div>
        <w:div w:id="1960869241">
          <w:marLeft w:val="547"/>
          <w:marRight w:val="0"/>
          <w:marTop w:val="0"/>
          <w:marBottom w:val="0"/>
          <w:divBdr>
            <w:top w:val="none" w:sz="0" w:space="0" w:color="auto"/>
            <w:left w:val="none" w:sz="0" w:space="0" w:color="auto"/>
            <w:bottom w:val="none" w:sz="0" w:space="0" w:color="auto"/>
            <w:right w:val="none" w:sz="0" w:space="0" w:color="auto"/>
          </w:divBdr>
        </w:div>
      </w:divsChild>
    </w:div>
    <w:div w:id="1534806641">
      <w:bodyDiv w:val="1"/>
      <w:marLeft w:val="0"/>
      <w:marRight w:val="0"/>
      <w:marTop w:val="0"/>
      <w:marBottom w:val="0"/>
      <w:divBdr>
        <w:top w:val="none" w:sz="0" w:space="0" w:color="auto"/>
        <w:left w:val="none" w:sz="0" w:space="0" w:color="auto"/>
        <w:bottom w:val="none" w:sz="0" w:space="0" w:color="auto"/>
        <w:right w:val="none" w:sz="0" w:space="0" w:color="auto"/>
      </w:divBdr>
    </w:div>
    <w:div w:id="1599172214">
      <w:bodyDiv w:val="1"/>
      <w:marLeft w:val="0"/>
      <w:marRight w:val="0"/>
      <w:marTop w:val="0"/>
      <w:marBottom w:val="0"/>
      <w:divBdr>
        <w:top w:val="none" w:sz="0" w:space="0" w:color="auto"/>
        <w:left w:val="none" w:sz="0" w:space="0" w:color="auto"/>
        <w:bottom w:val="none" w:sz="0" w:space="0" w:color="auto"/>
        <w:right w:val="none" w:sz="0" w:space="0" w:color="auto"/>
      </w:divBdr>
      <w:divsChild>
        <w:div w:id="64189016">
          <w:marLeft w:val="0"/>
          <w:marRight w:val="0"/>
          <w:marTop w:val="0"/>
          <w:marBottom w:val="0"/>
          <w:divBdr>
            <w:top w:val="none" w:sz="0" w:space="0" w:color="auto"/>
            <w:left w:val="none" w:sz="0" w:space="0" w:color="auto"/>
            <w:bottom w:val="none" w:sz="0" w:space="0" w:color="auto"/>
            <w:right w:val="none" w:sz="0" w:space="0" w:color="auto"/>
          </w:divBdr>
        </w:div>
        <w:div w:id="364716904">
          <w:marLeft w:val="0"/>
          <w:marRight w:val="0"/>
          <w:marTop w:val="0"/>
          <w:marBottom w:val="0"/>
          <w:divBdr>
            <w:top w:val="none" w:sz="0" w:space="0" w:color="auto"/>
            <w:left w:val="none" w:sz="0" w:space="0" w:color="auto"/>
            <w:bottom w:val="none" w:sz="0" w:space="0" w:color="auto"/>
            <w:right w:val="none" w:sz="0" w:space="0" w:color="auto"/>
          </w:divBdr>
        </w:div>
        <w:div w:id="1120958117">
          <w:marLeft w:val="0"/>
          <w:marRight w:val="0"/>
          <w:marTop w:val="0"/>
          <w:marBottom w:val="0"/>
          <w:divBdr>
            <w:top w:val="none" w:sz="0" w:space="0" w:color="auto"/>
            <w:left w:val="none" w:sz="0" w:space="0" w:color="auto"/>
            <w:bottom w:val="none" w:sz="0" w:space="0" w:color="auto"/>
            <w:right w:val="none" w:sz="0" w:space="0" w:color="auto"/>
          </w:divBdr>
        </w:div>
        <w:div w:id="1235968632">
          <w:marLeft w:val="0"/>
          <w:marRight w:val="0"/>
          <w:marTop w:val="0"/>
          <w:marBottom w:val="0"/>
          <w:divBdr>
            <w:top w:val="none" w:sz="0" w:space="0" w:color="auto"/>
            <w:left w:val="none" w:sz="0" w:space="0" w:color="auto"/>
            <w:bottom w:val="none" w:sz="0" w:space="0" w:color="auto"/>
            <w:right w:val="none" w:sz="0" w:space="0" w:color="auto"/>
          </w:divBdr>
        </w:div>
        <w:div w:id="1458404686">
          <w:marLeft w:val="0"/>
          <w:marRight w:val="0"/>
          <w:marTop w:val="0"/>
          <w:marBottom w:val="0"/>
          <w:divBdr>
            <w:top w:val="none" w:sz="0" w:space="0" w:color="auto"/>
            <w:left w:val="none" w:sz="0" w:space="0" w:color="auto"/>
            <w:bottom w:val="none" w:sz="0" w:space="0" w:color="auto"/>
            <w:right w:val="none" w:sz="0" w:space="0" w:color="auto"/>
          </w:divBdr>
        </w:div>
        <w:div w:id="1464694347">
          <w:marLeft w:val="0"/>
          <w:marRight w:val="0"/>
          <w:marTop w:val="0"/>
          <w:marBottom w:val="0"/>
          <w:divBdr>
            <w:top w:val="none" w:sz="0" w:space="0" w:color="auto"/>
            <w:left w:val="none" w:sz="0" w:space="0" w:color="auto"/>
            <w:bottom w:val="none" w:sz="0" w:space="0" w:color="auto"/>
            <w:right w:val="none" w:sz="0" w:space="0" w:color="auto"/>
          </w:divBdr>
        </w:div>
        <w:div w:id="1481920284">
          <w:marLeft w:val="0"/>
          <w:marRight w:val="0"/>
          <w:marTop w:val="0"/>
          <w:marBottom w:val="0"/>
          <w:divBdr>
            <w:top w:val="none" w:sz="0" w:space="0" w:color="auto"/>
            <w:left w:val="none" w:sz="0" w:space="0" w:color="auto"/>
            <w:bottom w:val="none" w:sz="0" w:space="0" w:color="auto"/>
            <w:right w:val="none" w:sz="0" w:space="0" w:color="auto"/>
          </w:divBdr>
        </w:div>
        <w:div w:id="1566910922">
          <w:marLeft w:val="0"/>
          <w:marRight w:val="0"/>
          <w:marTop w:val="0"/>
          <w:marBottom w:val="0"/>
          <w:divBdr>
            <w:top w:val="none" w:sz="0" w:space="0" w:color="auto"/>
            <w:left w:val="none" w:sz="0" w:space="0" w:color="auto"/>
            <w:bottom w:val="none" w:sz="0" w:space="0" w:color="auto"/>
            <w:right w:val="none" w:sz="0" w:space="0" w:color="auto"/>
          </w:divBdr>
        </w:div>
        <w:div w:id="1924795320">
          <w:marLeft w:val="0"/>
          <w:marRight w:val="0"/>
          <w:marTop w:val="0"/>
          <w:marBottom w:val="0"/>
          <w:divBdr>
            <w:top w:val="none" w:sz="0" w:space="0" w:color="auto"/>
            <w:left w:val="none" w:sz="0" w:space="0" w:color="auto"/>
            <w:bottom w:val="none" w:sz="0" w:space="0" w:color="auto"/>
            <w:right w:val="none" w:sz="0" w:space="0" w:color="auto"/>
          </w:divBdr>
        </w:div>
      </w:divsChild>
    </w:div>
    <w:div w:id="1632590785">
      <w:bodyDiv w:val="1"/>
      <w:marLeft w:val="0"/>
      <w:marRight w:val="0"/>
      <w:marTop w:val="0"/>
      <w:marBottom w:val="0"/>
      <w:divBdr>
        <w:top w:val="none" w:sz="0" w:space="0" w:color="auto"/>
        <w:left w:val="none" w:sz="0" w:space="0" w:color="auto"/>
        <w:bottom w:val="none" w:sz="0" w:space="0" w:color="auto"/>
        <w:right w:val="none" w:sz="0" w:space="0" w:color="auto"/>
      </w:divBdr>
      <w:divsChild>
        <w:div w:id="16201634">
          <w:marLeft w:val="0"/>
          <w:marRight w:val="0"/>
          <w:marTop w:val="0"/>
          <w:marBottom w:val="0"/>
          <w:divBdr>
            <w:top w:val="none" w:sz="0" w:space="0" w:color="auto"/>
            <w:left w:val="none" w:sz="0" w:space="0" w:color="auto"/>
            <w:bottom w:val="none" w:sz="0" w:space="0" w:color="auto"/>
            <w:right w:val="none" w:sz="0" w:space="0" w:color="auto"/>
          </w:divBdr>
        </w:div>
        <w:div w:id="79447060">
          <w:marLeft w:val="0"/>
          <w:marRight w:val="0"/>
          <w:marTop w:val="0"/>
          <w:marBottom w:val="0"/>
          <w:divBdr>
            <w:top w:val="none" w:sz="0" w:space="0" w:color="auto"/>
            <w:left w:val="none" w:sz="0" w:space="0" w:color="auto"/>
            <w:bottom w:val="none" w:sz="0" w:space="0" w:color="auto"/>
            <w:right w:val="none" w:sz="0" w:space="0" w:color="auto"/>
          </w:divBdr>
        </w:div>
        <w:div w:id="158082323">
          <w:marLeft w:val="0"/>
          <w:marRight w:val="0"/>
          <w:marTop w:val="0"/>
          <w:marBottom w:val="0"/>
          <w:divBdr>
            <w:top w:val="none" w:sz="0" w:space="0" w:color="auto"/>
            <w:left w:val="none" w:sz="0" w:space="0" w:color="auto"/>
            <w:bottom w:val="none" w:sz="0" w:space="0" w:color="auto"/>
            <w:right w:val="none" w:sz="0" w:space="0" w:color="auto"/>
          </w:divBdr>
        </w:div>
        <w:div w:id="254556302">
          <w:marLeft w:val="0"/>
          <w:marRight w:val="0"/>
          <w:marTop w:val="0"/>
          <w:marBottom w:val="0"/>
          <w:divBdr>
            <w:top w:val="none" w:sz="0" w:space="0" w:color="auto"/>
            <w:left w:val="none" w:sz="0" w:space="0" w:color="auto"/>
            <w:bottom w:val="none" w:sz="0" w:space="0" w:color="auto"/>
            <w:right w:val="none" w:sz="0" w:space="0" w:color="auto"/>
          </w:divBdr>
        </w:div>
        <w:div w:id="393357831">
          <w:marLeft w:val="0"/>
          <w:marRight w:val="0"/>
          <w:marTop w:val="0"/>
          <w:marBottom w:val="0"/>
          <w:divBdr>
            <w:top w:val="none" w:sz="0" w:space="0" w:color="auto"/>
            <w:left w:val="none" w:sz="0" w:space="0" w:color="auto"/>
            <w:bottom w:val="none" w:sz="0" w:space="0" w:color="auto"/>
            <w:right w:val="none" w:sz="0" w:space="0" w:color="auto"/>
          </w:divBdr>
        </w:div>
        <w:div w:id="420881664">
          <w:marLeft w:val="0"/>
          <w:marRight w:val="0"/>
          <w:marTop w:val="0"/>
          <w:marBottom w:val="0"/>
          <w:divBdr>
            <w:top w:val="none" w:sz="0" w:space="0" w:color="auto"/>
            <w:left w:val="none" w:sz="0" w:space="0" w:color="auto"/>
            <w:bottom w:val="none" w:sz="0" w:space="0" w:color="auto"/>
            <w:right w:val="none" w:sz="0" w:space="0" w:color="auto"/>
          </w:divBdr>
        </w:div>
        <w:div w:id="609819885">
          <w:marLeft w:val="0"/>
          <w:marRight w:val="0"/>
          <w:marTop w:val="0"/>
          <w:marBottom w:val="0"/>
          <w:divBdr>
            <w:top w:val="none" w:sz="0" w:space="0" w:color="auto"/>
            <w:left w:val="none" w:sz="0" w:space="0" w:color="auto"/>
            <w:bottom w:val="none" w:sz="0" w:space="0" w:color="auto"/>
            <w:right w:val="none" w:sz="0" w:space="0" w:color="auto"/>
          </w:divBdr>
        </w:div>
        <w:div w:id="1152791118">
          <w:marLeft w:val="0"/>
          <w:marRight w:val="0"/>
          <w:marTop w:val="0"/>
          <w:marBottom w:val="0"/>
          <w:divBdr>
            <w:top w:val="none" w:sz="0" w:space="0" w:color="auto"/>
            <w:left w:val="none" w:sz="0" w:space="0" w:color="auto"/>
            <w:bottom w:val="none" w:sz="0" w:space="0" w:color="auto"/>
            <w:right w:val="none" w:sz="0" w:space="0" w:color="auto"/>
          </w:divBdr>
        </w:div>
        <w:div w:id="1780177072">
          <w:marLeft w:val="0"/>
          <w:marRight w:val="0"/>
          <w:marTop w:val="0"/>
          <w:marBottom w:val="0"/>
          <w:divBdr>
            <w:top w:val="none" w:sz="0" w:space="0" w:color="auto"/>
            <w:left w:val="none" w:sz="0" w:space="0" w:color="auto"/>
            <w:bottom w:val="none" w:sz="0" w:space="0" w:color="auto"/>
            <w:right w:val="none" w:sz="0" w:space="0" w:color="auto"/>
          </w:divBdr>
        </w:div>
      </w:divsChild>
    </w:div>
    <w:div w:id="1636401017">
      <w:bodyDiv w:val="1"/>
      <w:marLeft w:val="0"/>
      <w:marRight w:val="0"/>
      <w:marTop w:val="0"/>
      <w:marBottom w:val="0"/>
      <w:divBdr>
        <w:top w:val="none" w:sz="0" w:space="0" w:color="auto"/>
        <w:left w:val="none" w:sz="0" w:space="0" w:color="auto"/>
        <w:bottom w:val="none" w:sz="0" w:space="0" w:color="auto"/>
        <w:right w:val="none" w:sz="0" w:space="0" w:color="auto"/>
      </w:divBdr>
    </w:div>
    <w:div w:id="1705784590">
      <w:bodyDiv w:val="1"/>
      <w:marLeft w:val="0"/>
      <w:marRight w:val="0"/>
      <w:marTop w:val="0"/>
      <w:marBottom w:val="0"/>
      <w:divBdr>
        <w:top w:val="none" w:sz="0" w:space="0" w:color="auto"/>
        <w:left w:val="none" w:sz="0" w:space="0" w:color="auto"/>
        <w:bottom w:val="none" w:sz="0" w:space="0" w:color="auto"/>
        <w:right w:val="none" w:sz="0" w:space="0" w:color="auto"/>
      </w:divBdr>
    </w:div>
    <w:div w:id="1741170535">
      <w:bodyDiv w:val="1"/>
      <w:marLeft w:val="0"/>
      <w:marRight w:val="0"/>
      <w:marTop w:val="0"/>
      <w:marBottom w:val="0"/>
      <w:divBdr>
        <w:top w:val="none" w:sz="0" w:space="0" w:color="auto"/>
        <w:left w:val="none" w:sz="0" w:space="0" w:color="auto"/>
        <w:bottom w:val="none" w:sz="0" w:space="0" w:color="auto"/>
        <w:right w:val="none" w:sz="0" w:space="0" w:color="auto"/>
      </w:divBdr>
    </w:div>
    <w:div w:id="1776293631">
      <w:bodyDiv w:val="1"/>
      <w:marLeft w:val="0"/>
      <w:marRight w:val="0"/>
      <w:marTop w:val="0"/>
      <w:marBottom w:val="0"/>
      <w:divBdr>
        <w:top w:val="none" w:sz="0" w:space="0" w:color="auto"/>
        <w:left w:val="none" w:sz="0" w:space="0" w:color="auto"/>
        <w:bottom w:val="none" w:sz="0" w:space="0" w:color="auto"/>
        <w:right w:val="none" w:sz="0" w:space="0" w:color="auto"/>
      </w:divBdr>
      <w:divsChild>
        <w:div w:id="400367190">
          <w:marLeft w:val="0"/>
          <w:marRight w:val="0"/>
          <w:marTop w:val="0"/>
          <w:marBottom w:val="0"/>
          <w:divBdr>
            <w:top w:val="none" w:sz="0" w:space="0" w:color="auto"/>
            <w:left w:val="none" w:sz="0" w:space="0" w:color="auto"/>
            <w:bottom w:val="none" w:sz="0" w:space="0" w:color="auto"/>
            <w:right w:val="none" w:sz="0" w:space="0" w:color="auto"/>
          </w:divBdr>
          <w:divsChild>
            <w:div w:id="1061513317">
              <w:marLeft w:val="0"/>
              <w:marRight w:val="0"/>
              <w:marTop w:val="0"/>
              <w:marBottom w:val="0"/>
              <w:divBdr>
                <w:top w:val="none" w:sz="0" w:space="0" w:color="auto"/>
                <w:left w:val="none" w:sz="0" w:space="0" w:color="auto"/>
                <w:bottom w:val="none" w:sz="0" w:space="0" w:color="auto"/>
                <w:right w:val="none" w:sz="0" w:space="0" w:color="auto"/>
              </w:divBdr>
              <w:divsChild>
                <w:div w:id="1029726029">
                  <w:marLeft w:val="0"/>
                  <w:marRight w:val="0"/>
                  <w:marTop w:val="0"/>
                  <w:marBottom w:val="0"/>
                  <w:divBdr>
                    <w:top w:val="none" w:sz="0" w:space="0" w:color="auto"/>
                    <w:left w:val="none" w:sz="0" w:space="0" w:color="auto"/>
                    <w:bottom w:val="none" w:sz="0" w:space="0" w:color="auto"/>
                    <w:right w:val="none" w:sz="0" w:space="0" w:color="auto"/>
                  </w:divBdr>
                  <w:divsChild>
                    <w:div w:id="1532381624">
                      <w:marLeft w:val="0"/>
                      <w:marRight w:val="0"/>
                      <w:marTop w:val="0"/>
                      <w:marBottom w:val="0"/>
                      <w:divBdr>
                        <w:top w:val="none" w:sz="0" w:space="0" w:color="auto"/>
                        <w:left w:val="none" w:sz="0" w:space="0" w:color="auto"/>
                        <w:bottom w:val="none" w:sz="0" w:space="0" w:color="auto"/>
                        <w:right w:val="none" w:sz="0" w:space="0" w:color="auto"/>
                      </w:divBdr>
                      <w:divsChild>
                        <w:div w:id="67981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094379">
          <w:marLeft w:val="0"/>
          <w:marRight w:val="0"/>
          <w:marTop w:val="0"/>
          <w:marBottom w:val="0"/>
          <w:divBdr>
            <w:top w:val="none" w:sz="0" w:space="0" w:color="auto"/>
            <w:left w:val="none" w:sz="0" w:space="0" w:color="auto"/>
            <w:bottom w:val="none" w:sz="0" w:space="0" w:color="auto"/>
            <w:right w:val="none" w:sz="0" w:space="0" w:color="auto"/>
          </w:divBdr>
          <w:divsChild>
            <w:div w:id="491600340">
              <w:marLeft w:val="0"/>
              <w:marRight w:val="0"/>
              <w:marTop w:val="0"/>
              <w:marBottom w:val="0"/>
              <w:divBdr>
                <w:top w:val="none" w:sz="0" w:space="0" w:color="auto"/>
                <w:left w:val="none" w:sz="0" w:space="0" w:color="auto"/>
                <w:bottom w:val="none" w:sz="0" w:space="0" w:color="auto"/>
                <w:right w:val="none" w:sz="0" w:space="0" w:color="auto"/>
              </w:divBdr>
              <w:divsChild>
                <w:div w:id="1470853339">
                  <w:marLeft w:val="0"/>
                  <w:marRight w:val="0"/>
                  <w:marTop w:val="0"/>
                  <w:marBottom w:val="0"/>
                  <w:divBdr>
                    <w:top w:val="none" w:sz="0" w:space="0" w:color="auto"/>
                    <w:left w:val="none" w:sz="0" w:space="0" w:color="auto"/>
                    <w:bottom w:val="none" w:sz="0" w:space="0" w:color="auto"/>
                    <w:right w:val="none" w:sz="0" w:space="0" w:color="auto"/>
                  </w:divBdr>
                  <w:divsChild>
                    <w:div w:id="2103800435">
                      <w:marLeft w:val="0"/>
                      <w:marRight w:val="0"/>
                      <w:marTop w:val="0"/>
                      <w:marBottom w:val="0"/>
                      <w:divBdr>
                        <w:top w:val="none" w:sz="0" w:space="0" w:color="auto"/>
                        <w:left w:val="none" w:sz="0" w:space="0" w:color="auto"/>
                        <w:bottom w:val="none" w:sz="0" w:space="0" w:color="auto"/>
                        <w:right w:val="none" w:sz="0" w:space="0" w:color="auto"/>
                      </w:divBdr>
                      <w:divsChild>
                        <w:div w:id="1517839350">
                          <w:marLeft w:val="0"/>
                          <w:marRight w:val="0"/>
                          <w:marTop w:val="0"/>
                          <w:marBottom w:val="0"/>
                          <w:divBdr>
                            <w:top w:val="none" w:sz="0" w:space="0" w:color="auto"/>
                            <w:left w:val="none" w:sz="0" w:space="0" w:color="auto"/>
                            <w:bottom w:val="none" w:sz="0" w:space="0" w:color="auto"/>
                            <w:right w:val="none" w:sz="0" w:space="0" w:color="auto"/>
                          </w:divBdr>
                          <w:divsChild>
                            <w:div w:id="1455253844">
                              <w:marLeft w:val="0"/>
                              <w:marRight w:val="300"/>
                              <w:marTop w:val="180"/>
                              <w:marBottom w:val="0"/>
                              <w:divBdr>
                                <w:top w:val="none" w:sz="0" w:space="0" w:color="auto"/>
                                <w:left w:val="none" w:sz="0" w:space="0" w:color="auto"/>
                                <w:bottom w:val="none" w:sz="0" w:space="0" w:color="auto"/>
                                <w:right w:val="none" w:sz="0" w:space="0" w:color="auto"/>
                              </w:divBdr>
                              <w:divsChild>
                                <w:div w:id="199564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5519097">
      <w:bodyDiv w:val="1"/>
      <w:marLeft w:val="0"/>
      <w:marRight w:val="0"/>
      <w:marTop w:val="0"/>
      <w:marBottom w:val="0"/>
      <w:divBdr>
        <w:top w:val="none" w:sz="0" w:space="0" w:color="auto"/>
        <w:left w:val="none" w:sz="0" w:space="0" w:color="auto"/>
        <w:bottom w:val="none" w:sz="0" w:space="0" w:color="auto"/>
        <w:right w:val="none" w:sz="0" w:space="0" w:color="auto"/>
      </w:divBdr>
    </w:div>
    <w:div w:id="2074304640">
      <w:bodyDiv w:val="1"/>
      <w:marLeft w:val="0"/>
      <w:marRight w:val="0"/>
      <w:marTop w:val="0"/>
      <w:marBottom w:val="0"/>
      <w:divBdr>
        <w:top w:val="none" w:sz="0" w:space="0" w:color="auto"/>
        <w:left w:val="none" w:sz="0" w:space="0" w:color="auto"/>
        <w:bottom w:val="none" w:sz="0" w:space="0" w:color="auto"/>
        <w:right w:val="none" w:sz="0" w:space="0" w:color="auto"/>
      </w:divBdr>
    </w:div>
    <w:div w:id="21272342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299" Type="http://schemas.openxmlformats.org/officeDocument/2006/relationships/chart" Target="charts/chart13.xml"/><Relationship Id="rId21" Type="http://schemas.openxmlformats.org/officeDocument/2006/relationships/oleObject" Target="embeddings/oleObject7.bin"/><Relationship Id="rId63" Type="http://schemas.openxmlformats.org/officeDocument/2006/relationships/oleObject" Target="embeddings/oleObject28.bin"/><Relationship Id="rId159" Type="http://schemas.openxmlformats.org/officeDocument/2006/relationships/image" Target="media/image75.wmf"/><Relationship Id="rId324" Type="http://schemas.openxmlformats.org/officeDocument/2006/relationships/image" Target="media/image144.wmf"/><Relationship Id="rId366" Type="http://schemas.openxmlformats.org/officeDocument/2006/relationships/oleObject" Target="embeddings/oleObject182.bin"/><Relationship Id="rId170" Type="http://schemas.openxmlformats.org/officeDocument/2006/relationships/image" Target="media/image79.wmf"/><Relationship Id="rId226" Type="http://schemas.openxmlformats.org/officeDocument/2006/relationships/image" Target="media/image106.wmf"/><Relationship Id="rId433" Type="http://schemas.openxmlformats.org/officeDocument/2006/relationships/image" Target="media/image185.wmf"/><Relationship Id="rId268" Type="http://schemas.openxmlformats.org/officeDocument/2006/relationships/oleObject" Target="embeddings/oleObject133.bin"/><Relationship Id="rId475" Type="http://schemas.openxmlformats.org/officeDocument/2006/relationships/oleObject" Target="embeddings/oleObject242.bin"/><Relationship Id="rId32" Type="http://schemas.openxmlformats.org/officeDocument/2006/relationships/image" Target="media/image13.wmf"/><Relationship Id="rId74" Type="http://schemas.openxmlformats.org/officeDocument/2006/relationships/image" Target="media/image34.wmf"/><Relationship Id="rId128" Type="http://schemas.openxmlformats.org/officeDocument/2006/relationships/image" Target="media/image62.wmf"/><Relationship Id="rId335" Type="http://schemas.openxmlformats.org/officeDocument/2006/relationships/oleObject" Target="embeddings/oleObject165.bin"/><Relationship Id="rId377" Type="http://schemas.openxmlformats.org/officeDocument/2006/relationships/oleObject" Target="embeddings/oleObject188.bin"/><Relationship Id="rId500" Type="http://schemas.openxmlformats.org/officeDocument/2006/relationships/oleObject" Target="embeddings/oleObject256.bin"/><Relationship Id="rId5" Type="http://schemas.openxmlformats.org/officeDocument/2006/relationships/webSettings" Target="webSettings.xml"/><Relationship Id="rId181" Type="http://schemas.openxmlformats.org/officeDocument/2006/relationships/image" Target="media/image85.wmf"/><Relationship Id="rId237" Type="http://schemas.openxmlformats.org/officeDocument/2006/relationships/chart" Target="charts/chart3.xml"/><Relationship Id="rId402" Type="http://schemas.openxmlformats.org/officeDocument/2006/relationships/oleObject" Target="embeddings/oleObject202.bin"/><Relationship Id="rId279" Type="http://schemas.openxmlformats.org/officeDocument/2006/relationships/chart" Target="charts/chart9.xml"/><Relationship Id="rId444" Type="http://schemas.openxmlformats.org/officeDocument/2006/relationships/oleObject" Target="embeddings/oleObject226.bin"/><Relationship Id="rId486" Type="http://schemas.openxmlformats.org/officeDocument/2006/relationships/oleObject" Target="embeddings/oleObject248.bin"/><Relationship Id="rId43" Type="http://schemas.openxmlformats.org/officeDocument/2006/relationships/oleObject" Target="embeddings/oleObject18.bin"/><Relationship Id="rId139" Type="http://schemas.openxmlformats.org/officeDocument/2006/relationships/image" Target="media/image66.wmf"/><Relationship Id="rId290" Type="http://schemas.openxmlformats.org/officeDocument/2006/relationships/oleObject" Target="embeddings/oleObject144.bin"/><Relationship Id="rId304" Type="http://schemas.openxmlformats.org/officeDocument/2006/relationships/oleObject" Target="embeddings/oleObject149.bin"/><Relationship Id="rId346" Type="http://schemas.openxmlformats.org/officeDocument/2006/relationships/oleObject" Target="embeddings/oleObject171.bin"/><Relationship Id="rId388" Type="http://schemas.openxmlformats.org/officeDocument/2006/relationships/image" Target="media/image170.wmf"/><Relationship Id="rId511" Type="http://schemas.openxmlformats.org/officeDocument/2006/relationships/image" Target="media/image223.png"/><Relationship Id="rId85" Type="http://schemas.openxmlformats.org/officeDocument/2006/relationships/image" Target="media/image40.png"/><Relationship Id="rId150" Type="http://schemas.openxmlformats.org/officeDocument/2006/relationships/oleObject" Target="embeddings/oleObject73.bin"/><Relationship Id="rId192" Type="http://schemas.openxmlformats.org/officeDocument/2006/relationships/oleObject" Target="embeddings/oleObject93.bin"/><Relationship Id="rId206" Type="http://schemas.openxmlformats.org/officeDocument/2006/relationships/oleObject" Target="embeddings/oleObject101.bin"/><Relationship Id="rId413" Type="http://schemas.openxmlformats.org/officeDocument/2006/relationships/oleObject" Target="embeddings/oleObject209.bin"/><Relationship Id="rId248" Type="http://schemas.openxmlformats.org/officeDocument/2006/relationships/chart" Target="charts/chart6.xml"/><Relationship Id="rId455" Type="http://schemas.openxmlformats.org/officeDocument/2006/relationships/image" Target="media/image195.wmf"/><Relationship Id="rId497" Type="http://schemas.openxmlformats.org/officeDocument/2006/relationships/oleObject" Target="embeddings/oleObject254.bin"/><Relationship Id="rId12" Type="http://schemas.openxmlformats.org/officeDocument/2006/relationships/image" Target="media/image3.wmf"/><Relationship Id="rId108" Type="http://schemas.openxmlformats.org/officeDocument/2006/relationships/image" Target="media/image52.wmf"/><Relationship Id="rId315" Type="http://schemas.openxmlformats.org/officeDocument/2006/relationships/oleObject" Target="embeddings/oleObject154.bin"/><Relationship Id="rId357" Type="http://schemas.openxmlformats.org/officeDocument/2006/relationships/image" Target="media/image155.wmf"/><Relationship Id="rId54" Type="http://schemas.openxmlformats.org/officeDocument/2006/relationships/image" Target="media/image24.wmf"/><Relationship Id="rId96" Type="http://schemas.openxmlformats.org/officeDocument/2006/relationships/image" Target="media/image46.wmf"/><Relationship Id="rId161" Type="http://schemas.openxmlformats.org/officeDocument/2006/relationships/image" Target="media/image76.wmf"/><Relationship Id="rId217" Type="http://schemas.openxmlformats.org/officeDocument/2006/relationships/oleObject" Target="embeddings/oleObject107.bin"/><Relationship Id="rId399" Type="http://schemas.openxmlformats.org/officeDocument/2006/relationships/chart" Target="charts/chart19.xml"/><Relationship Id="rId259" Type="http://schemas.openxmlformats.org/officeDocument/2006/relationships/oleObject" Target="embeddings/oleObject129.bin"/><Relationship Id="rId424" Type="http://schemas.openxmlformats.org/officeDocument/2006/relationships/oleObject" Target="embeddings/oleObject215.bin"/><Relationship Id="rId466" Type="http://schemas.openxmlformats.org/officeDocument/2006/relationships/oleObject" Target="embeddings/oleObject237.bin"/><Relationship Id="rId23" Type="http://schemas.openxmlformats.org/officeDocument/2006/relationships/oleObject" Target="embeddings/oleObject8.bin"/><Relationship Id="rId119" Type="http://schemas.openxmlformats.org/officeDocument/2006/relationships/oleObject" Target="embeddings/oleObject55.bin"/><Relationship Id="rId270" Type="http://schemas.openxmlformats.org/officeDocument/2006/relationships/image" Target="media/image121.wmf"/><Relationship Id="rId326" Type="http://schemas.openxmlformats.org/officeDocument/2006/relationships/image" Target="media/image145.wmf"/><Relationship Id="rId65" Type="http://schemas.openxmlformats.org/officeDocument/2006/relationships/oleObject" Target="embeddings/oleObject29.bin"/><Relationship Id="rId130" Type="http://schemas.openxmlformats.org/officeDocument/2006/relationships/oleObject" Target="embeddings/oleObject61.bin"/><Relationship Id="rId368" Type="http://schemas.openxmlformats.org/officeDocument/2006/relationships/oleObject" Target="embeddings/oleObject183.bin"/><Relationship Id="rId172" Type="http://schemas.openxmlformats.org/officeDocument/2006/relationships/image" Target="media/image80.wmf"/><Relationship Id="rId228" Type="http://schemas.openxmlformats.org/officeDocument/2006/relationships/image" Target="media/image107.wmf"/><Relationship Id="rId435" Type="http://schemas.openxmlformats.org/officeDocument/2006/relationships/image" Target="media/image186.wmf"/><Relationship Id="rId477" Type="http://schemas.openxmlformats.org/officeDocument/2006/relationships/oleObject" Target="embeddings/oleObject243.bin"/><Relationship Id="rId281" Type="http://schemas.openxmlformats.org/officeDocument/2006/relationships/oleObject" Target="embeddings/oleObject140.bin"/><Relationship Id="rId337" Type="http://schemas.openxmlformats.org/officeDocument/2006/relationships/oleObject" Target="embeddings/oleObject166.bin"/><Relationship Id="rId502" Type="http://schemas.openxmlformats.org/officeDocument/2006/relationships/chart" Target="charts/chart24.xml"/><Relationship Id="rId34" Type="http://schemas.openxmlformats.org/officeDocument/2006/relationships/image" Target="media/image14.wmf"/><Relationship Id="rId76" Type="http://schemas.openxmlformats.org/officeDocument/2006/relationships/image" Target="media/image35.wmf"/><Relationship Id="rId141" Type="http://schemas.openxmlformats.org/officeDocument/2006/relationships/oleObject" Target="embeddings/oleObject68.bin"/><Relationship Id="rId379" Type="http://schemas.openxmlformats.org/officeDocument/2006/relationships/oleObject" Target="embeddings/oleObject189.bin"/><Relationship Id="rId7" Type="http://schemas.openxmlformats.org/officeDocument/2006/relationships/endnotes" Target="endnotes.xml"/><Relationship Id="rId183" Type="http://schemas.openxmlformats.org/officeDocument/2006/relationships/image" Target="media/image86.wmf"/><Relationship Id="rId239" Type="http://schemas.openxmlformats.org/officeDocument/2006/relationships/oleObject" Target="embeddings/oleObject119.bin"/><Relationship Id="rId390" Type="http://schemas.openxmlformats.org/officeDocument/2006/relationships/image" Target="media/image171.wmf"/><Relationship Id="rId404" Type="http://schemas.openxmlformats.org/officeDocument/2006/relationships/oleObject" Target="embeddings/oleObject203.bin"/><Relationship Id="rId446" Type="http://schemas.openxmlformats.org/officeDocument/2006/relationships/image" Target="media/image191.wmf"/><Relationship Id="rId250" Type="http://schemas.openxmlformats.org/officeDocument/2006/relationships/oleObject" Target="embeddings/oleObject123.bin"/><Relationship Id="rId292" Type="http://schemas.openxmlformats.org/officeDocument/2006/relationships/image" Target="media/image130.wmf"/><Relationship Id="rId306" Type="http://schemas.openxmlformats.org/officeDocument/2006/relationships/oleObject" Target="embeddings/oleObject150.bin"/><Relationship Id="rId488" Type="http://schemas.openxmlformats.org/officeDocument/2006/relationships/oleObject" Target="embeddings/oleObject249.bin"/><Relationship Id="rId45" Type="http://schemas.openxmlformats.org/officeDocument/2006/relationships/oleObject" Target="embeddings/oleObject19.bin"/><Relationship Id="rId87" Type="http://schemas.openxmlformats.org/officeDocument/2006/relationships/oleObject" Target="embeddings/oleObject39.bin"/><Relationship Id="rId110" Type="http://schemas.openxmlformats.org/officeDocument/2006/relationships/image" Target="media/image53.wmf"/><Relationship Id="rId348" Type="http://schemas.openxmlformats.org/officeDocument/2006/relationships/oleObject" Target="embeddings/oleObject173.bin"/><Relationship Id="rId513" Type="http://schemas.openxmlformats.org/officeDocument/2006/relationships/oleObject" Target="embeddings/oleObject258.bin"/><Relationship Id="rId152" Type="http://schemas.openxmlformats.org/officeDocument/2006/relationships/oleObject" Target="embeddings/oleObject74.bin"/><Relationship Id="rId194" Type="http://schemas.openxmlformats.org/officeDocument/2006/relationships/oleObject" Target="embeddings/oleObject94.bin"/><Relationship Id="rId208" Type="http://schemas.openxmlformats.org/officeDocument/2006/relationships/oleObject" Target="embeddings/oleObject102.bin"/><Relationship Id="rId415" Type="http://schemas.openxmlformats.org/officeDocument/2006/relationships/oleObject" Target="embeddings/oleObject210.bin"/><Relationship Id="rId457" Type="http://schemas.openxmlformats.org/officeDocument/2006/relationships/image" Target="media/image196.wmf"/><Relationship Id="rId261" Type="http://schemas.openxmlformats.org/officeDocument/2006/relationships/image" Target="media/image117.wmf"/><Relationship Id="rId499" Type="http://schemas.openxmlformats.org/officeDocument/2006/relationships/image" Target="media/image215.wmf"/><Relationship Id="rId14" Type="http://schemas.openxmlformats.org/officeDocument/2006/relationships/image" Target="media/image4.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image" Target="media/image48.wmf"/><Relationship Id="rId282" Type="http://schemas.openxmlformats.org/officeDocument/2006/relationships/chart" Target="charts/chart10.xml"/><Relationship Id="rId317" Type="http://schemas.openxmlformats.org/officeDocument/2006/relationships/oleObject" Target="embeddings/oleObject155.bin"/><Relationship Id="rId338" Type="http://schemas.openxmlformats.org/officeDocument/2006/relationships/image" Target="media/image148.wmf"/><Relationship Id="rId359" Type="http://schemas.openxmlformats.org/officeDocument/2006/relationships/image" Target="media/image156.wmf"/><Relationship Id="rId503" Type="http://schemas.openxmlformats.org/officeDocument/2006/relationships/hyperlink" Target="http://moodle.asu.kpi.ua/mod/page/view.php?id=3235" TargetMode="External"/><Relationship Id="rId8" Type="http://schemas.openxmlformats.org/officeDocument/2006/relationships/image" Target="media/image1.wmf"/><Relationship Id="rId98" Type="http://schemas.openxmlformats.org/officeDocument/2006/relationships/image" Target="media/image47.wmf"/><Relationship Id="rId121" Type="http://schemas.openxmlformats.org/officeDocument/2006/relationships/oleObject" Target="embeddings/oleObject56.bin"/><Relationship Id="rId142" Type="http://schemas.openxmlformats.org/officeDocument/2006/relationships/image" Target="media/image67.wmf"/><Relationship Id="rId163" Type="http://schemas.openxmlformats.org/officeDocument/2006/relationships/image" Target="media/image77.wmf"/><Relationship Id="rId184" Type="http://schemas.openxmlformats.org/officeDocument/2006/relationships/oleObject" Target="embeddings/oleObject89.bin"/><Relationship Id="rId219" Type="http://schemas.openxmlformats.org/officeDocument/2006/relationships/oleObject" Target="embeddings/oleObject108.bin"/><Relationship Id="rId370" Type="http://schemas.openxmlformats.org/officeDocument/2006/relationships/oleObject" Target="embeddings/oleObject184.bin"/><Relationship Id="rId391" Type="http://schemas.openxmlformats.org/officeDocument/2006/relationships/oleObject" Target="embeddings/oleObject195.bin"/><Relationship Id="rId405" Type="http://schemas.openxmlformats.org/officeDocument/2006/relationships/oleObject" Target="embeddings/oleObject204.bin"/><Relationship Id="rId426" Type="http://schemas.openxmlformats.org/officeDocument/2006/relationships/oleObject" Target="embeddings/oleObject216.bin"/><Relationship Id="rId447" Type="http://schemas.openxmlformats.org/officeDocument/2006/relationships/oleObject" Target="embeddings/oleObject227.bin"/><Relationship Id="rId230" Type="http://schemas.openxmlformats.org/officeDocument/2006/relationships/oleObject" Target="embeddings/oleObject114.bin"/><Relationship Id="rId251" Type="http://schemas.openxmlformats.org/officeDocument/2006/relationships/oleObject" Target="embeddings/oleObject124.bin"/><Relationship Id="rId468" Type="http://schemas.openxmlformats.org/officeDocument/2006/relationships/oleObject" Target="embeddings/oleObject238.bin"/><Relationship Id="rId489" Type="http://schemas.openxmlformats.org/officeDocument/2006/relationships/image" Target="media/image211.wmf"/><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272" Type="http://schemas.openxmlformats.org/officeDocument/2006/relationships/oleObject" Target="embeddings/oleObject136.bin"/><Relationship Id="rId293" Type="http://schemas.openxmlformats.org/officeDocument/2006/relationships/oleObject" Target="embeddings/oleObject145.bin"/><Relationship Id="rId307" Type="http://schemas.openxmlformats.org/officeDocument/2006/relationships/image" Target="media/image136.wmf"/><Relationship Id="rId328" Type="http://schemas.openxmlformats.org/officeDocument/2006/relationships/oleObject" Target="embeddings/oleObject161.bin"/><Relationship Id="rId349" Type="http://schemas.openxmlformats.org/officeDocument/2006/relationships/image" Target="media/image152.wmf"/><Relationship Id="rId514" Type="http://schemas.openxmlformats.org/officeDocument/2006/relationships/oleObject" Target="embeddings/oleObject259.bin"/><Relationship Id="rId88" Type="http://schemas.openxmlformats.org/officeDocument/2006/relationships/image" Target="media/image42.wmf"/><Relationship Id="rId111" Type="http://schemas.openxmlformats.org/officeDocument/2006/relationships/oleObject" Target="embeddings/oleObject51.bin"/><Relationship Id="rId132" Type="http://schemas.openxmlformats.org/officeDocument/2006/relationships/oleObject" Target="embeddings/oleObject63.bin"/><Relationship Id="rId153" Type="http://schemas.openxmlformats.org/officeDocument/2006/relationships/image" Target="media/image72.wmf"/><Relationship Id="rId174" Type="http://schemas.openxmlformats.org/officeDocument/2006/relationships/image" Target="media/image81.wmf"/><Relationship Id="rId195" Type="http://schemas.openxmlformats.org/officeDocument/2006/relationships/image" Target="media/image92.wmf"/><Relationship Id="rId209" Type="http://schemas.openxmlformats.org/officeDocument/2006/relationships/image" Target="media/image98.wmf"/><Relationship Id="rId360" Type="http://schemas.openxmlformats.org/officeDocument/2006/relationships/oleObject" Target="embeddings/oleObject179.bin"/><Relationship Id="rId381" Type="http://schemas.openxmlformats.org/officeDocument/2006/relationships/oleObject" Target="embeddings/oleObject190.bin"/><Relationship Id="rId416" Type="http://schemas.openxmlformats.org/officeDocument/2006/relationships/image" Target="media/image180.wmf"/><Relationship Id="rId220" Type="http://schemas.openxmlformats.org/officeDocument/2006/relationships/image" Target="media/image103.wmf"/><Relationship Id="rId241" Type="http://schemas.openxmlformats.org/officeDocument/2006/relationships/image" Target="media/image111.wmf"/><Relationship Id="rId437" Type="http://schemas.openxmlformats.org/officeDocument/2006/relationships/image" Target="media/image187.wmf"/><Relationship Id="rId458" Type="http://schemas.openxmlformats.org/officeDocument/2006/relationships/oleObject" Target="embeddings/oleObject233.bin"/><Relationship Id="rId479" Type="http://schemas.openxmlformats.org/officeDocument/2006/relationships/oleObject" Target="embeddings/oleObject244.bin"/><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262" Type="http://schemas.openxmlformats.org/officeDocument/2006/relationships/oleObject" Target="embeddings/oleObject130.bin"/><Relationship Id="rId283" Type="http://schemas.openxmlformats.org/officeDocument/2006/relationships/image" Target="media/image126.wmf"/><Relationship Id="rId318" Type="http://schemas.openxmlformats.org/officeDocument/2006/relationships/image" Target="media/image141.wmf"/><Relationship Id="rId339" Type="http://schemas.openxmlformats.org/officeDocument/2006/relationships/oleObject" Target="embeddings/oleObject167.bin"/><Relationship Id="rId490" Type="http://schemas.openxmlformats.org/officeDocument/2006/relationships/oleObject" Target="embeddings/oleObject250.bin"/><Relationship Id="rId504" Type="http://schemas.openxmlformats.org/officeDocument/2006/relationships/image" Target="media/image216.png"/><Relationship Id="rId78" Type="http://schemas.openxmlformats.org/officeDocument/2006/relationships/image" Target="media/image36.wmf"/><Relationship Id="rId99" Type="http://schemas.openxmlformats.org/officeDocument/2006/relationships/oleObject" Target="embeddings/oleObject45.bin"/><Relationship Id="rId101" Type="http://schemas.openxmlformats.org/officeDocument/2006/relationships/oleObject" Target="embeddings/oleObject46.bin"/><Relationship Id="rId122" Type="http://schemas.openxmlformats.org/officeDocument/2006/relationships/image" Target="media/image59.wmf"/><Relationship Id="rId143" Type="http://schemas.openxmlformats.org/officeDocument/2006/relationships/oleObject" Target="embeddings/oleObject69.bin"/><Relationship Id="rId164" Type="http://schemas.openxmlformats.org/officeDocument/2006/relationships/oleObject" Target="embeddings/oleObject80.bin"/><Relationship Id="rId185" Type="http://schemas.openxmlformats.org/officeDocument/2006/relationships/image" Target="media/image87.png"/><Relationship Id="rId350" Type="http://schemas.openxmlformats.org/officeDocument/2006/relationships/oleObject" Target="embeddings/oleObject174.bin"/><Relationship Id="rId371" Type="http://schemas.openxmlformats.org/officeDocument/2006/relationships/image" Target="media/image162.wmf"/><Relationship Id="rId406" Type="http://schemas.openxmlformats.org/officeDocument/2006/relationships/oleObject" Target="embeddings/oleObject205.bin"/><Relationship Id="rId9" Type="http://schemas.openxmlformats.org/officeDocument/2006/relationships/oleObject" Target="embeddings/oleObject1.bin"/><Relationship Id="rId210" Type="http://schemas.openxmlformats.org/officeDocument/2006/relationships/oleObject" Target="embeddings/oleObject103.bin"/><Relationship Id="rId392" Type="http://schemas.openxmlformats.org/officeDocument/2006/relationships/image" Target="media/image172.wmf"/><Relationship Id="rId427" Type="http://schemas.openxmlformats.org/officeDocument/2006/relationships/chart" Target="charts/chart20.xml"/><Relationship Id="rId448" Type="http://schemas.openxmlformats.org/officeDocument/2006/relationships/oleObject" Target="embeddings/oleObject228.bin"/><Relationship Id="rId469" Type="http://schemas.openxmlformats.org/officeDocument/2006/relationships/image" Target="media/image202.wmf"/><Relationship Id="rId26" Type="http://schemas.openxmlformats.org/officeDocument/2006/relationships/image" Target="media/image10.wmf"/><Relationship Id="rId231" Type="http://schemas.openxmlformats.org/officeDocument/2006/relationships/image" Target="media/image108.wmf"/><Relationship Id="rId252" Type="http://schemas.openxmlformats.org/officeDocument/2006/relationships/oleObject" Target="embeddings/oleObject125.bin"/><Relationship Id="rId273" Type="http://schemas.openxmlformats.org/officeDocument/2006/relationships/image" Target="media/image122.wmf"/><Relationship Id="rId294" Type="http://schemas.openxmlformats.org/officeDocument/2006/relationships/chart" Target="charts/chart12.xml"/><Relationship Id="rId308" Type="http://schemas.openxmlformats.org/officeDocument/2006/relationships/oleObject" Target="embeddings/oleObject151.bin"/><Relationship Id="rId329" Type="http://schemas.openxmlformats.org/officeDocument/2006/relationships/image" Target="media/image146.wmf"/><Relationship Id="rId480" Type="http://schemas.openxmlformats.org/officeDocument/2006/relationships/image" Target="media/image207.wmf"/><Relationship Id="rId515" Type="http://schemas.openxmlformats.org/officeDocument/2006/relationships/oleObject" Target="embeddings/oleObject260.bin"/><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oleObject" Target="embeddings/oleObject40.bin"/><Relationship Id="rId112" Type="http://schemas.openxmlformats.org/officeDocument/2006/relationships/image" Target="media/image54.wmf"/><Relationship Id="rId133" Type="http://schemas.openxmlformats.org/officeDocument/2006/relationships/image" Target="media/image63.wmf"/><Relationship Id="rId154" Type="http://schemas.openxmlformats.org/officeDocument/2006/relationships/oleObject" Target="embeddings/oleObject75.bin"/><Relationship Id="rId175" Type="http://schemas.openxmlformats.org/officeDocument/2006/relationships/oleObject" Target="embeddings/oleObject85.bin"/><Relationship Id="rId340" Type="http://schemas.openxmlformats.org/officeDocument/2006/relationships/oleObject" Target="embeddings/oleObject168.bin"/><Relationship Id="rId361" Type="http://schemas.openxmlformats.org/officeDocument/2006/relationships/image" Target="media/image157.wmf"/><Relationship Id="rId196" Type="http://schemas.openxmlformats.org/officeDocument/2006/relationships/oleObject" Target="embeddings/oleObject95.bin"/><Relationship Id="rId200" Type="http://schemas.openxmlformats.org/officeDocument/2006/relationships/image" Target="media/image94.wmf"/><Relationship Id="rId382" Type="http://schemas.openxmlformats.org/officeDocument/2006/relationships/image" Target="media/image167.wmf"/><Relationship Id="rId417" Type="http://schemas.openxmlformats.org/officeDocument/2006/relationships/oleObject" Target="embeddings/oleObject211.bin"/><Relationship Id="rId438" Type="http://schemas.openxmlformats.org/officeDocument/2006/relationships/oleObject" Target="embeddings/oleObject223.bin"/><Relationship Id="rId459" Type="http://schemas.openxmlformats.org/officeDocument/2006/relationships/image" Target="media/image197.wmf"/><Relationship Id="rId16" Type="http://schemas.openxmlformats.org/officeDocument/2006/relationships/image" Target="media/image5.wmf"/><Relationship Id="rId221" Type="http://schemas.openxmlformats.org/officeDocument/2006/relationships/oleObject" Target="embeddings/oleObject109.bin"/><Relationship Id="rId242" Type="http://schemas.openxmlformats.org/officeDocument/2006/relationships/oleObject" Target="embeddings/oleObject120.bin"/><Relationship Id="rId263" Type="http://schemas.openxmlformats.org/officeDocument/2006/relationships/image" Target="media/image118.wmf"/><Relationship Id="rId284" Type="http://schemas.openxmlformats.org/officeDocument/2006/relationships/oleObject" Target="embeddings/oleObject141.bin"/><Relationship Id="rId319" Type="http://schemas.openxmlformats.org/officeDocument/2006/relationships/oleObject" Target="embeddings/oleObject156.bin"/><Relationship Id="rId470" Type="http://schemas.openxmlformats.org/officeDocument/2006/relationships/oleObject" Target="embeddings/oleObject239.bin"/><Relationship Id="rId491" Type="http://schemas.openxmlformats.org/officeDocument/2006/relationships/image" Target="media/image212.wmf"/><Relationship Id="rId505" Type="http://schemas.openxmlformats.org/officeDocument/2006/relationships/image" Target="media/image217.png"/><Relationship Id="rId37" Type="http://schemas.openxmlformats.org/officeDocument/2006/relationships/oleObject" Target="embeddings/oleObject15.bin"/><Relationship Id="rId58" Type="http://schemas.openxmlformats.org/officeDocument/2006/relationships/image" Target="media/image26.wmf"/><Relationship Id="rId79" Type="http://schemas.openxmlformats.org/officeDocument/2006/relationships/oleObject" Target="embeddings/oleObject36.bin"/><Relationship Id="rId102" Type="http://schemas.openxmlformats.org/officeDocument/2006/relationships/image" Target="media/image49.wmf"/><Relationship Id="rId123" Type="http://schemas.openxmlformats.org/officeDocument/2006/relationships/oleObject" Target="embeddings/oleObject57.bin"/><Relationship Id="rId144" Type="http://schemas.openxmlformats.org/officeDocument/2006/relationships/image" Target="media/image68.wmf"/><Relationship Id="rId330" Type="http://schemas.openxmlformats.org/officeDocument/2006/relationships/oleObject" Target="embeddings/oleObject162.bin"/><Relationship Id="rId90" Type="http://schemas.openxmlformats.org/officeDocument/2006/relationships/image" Target="media/image43.wmf"/><Relationship Id="rId165" Type="http://schemas.openxmlformats.org/officeDocument/2006/relationships/oleObject" Target="embeddings/oleObject81.bin"/><Relationship Id="rId186" Type="http://schemas.openxmlformats.org/officeDocument/2006/relationships/image" Target="media/image88.wmf"/><Relationship Id="rId351" Type="http://schemas.openxmlformats.org/officeDocument/2006/relationships/oleObject" Target="embeddings/oleObject175.bin"/><Relationship Id="rId372" Type="http://schemas.openxmlformats.org/officeDocument/2006/relationships/oleObject" Target="embeddings/oleObject185.bin"/><Relationship Id="rId393" Type="http://schemas.openxmlformats.org/officeDocument/2006/relationships/oleObject" Target="embeddings/oleObject196.bin"/><Relationship Id="rId407" Type="http://schemas.openxmlformats.org/officeDocument/2006/relationships/image" Target="media/image176.wmf"/><Relationship Id="rId428" Type="http://schemas.openxmlformats.org/officeDocument/2006/relationships/oleObject" Target="embeddings/oleObject217.bin"/><Relationship Id="rId449" Type="http://schemas.openxmlformats.org/officeDocument/2006/relationships/image" Target="media/image192.wmf"/><Relationship Id="rId211" Type="http://schemas.openxmlformats.org/officeDocument/2006/relationships/image" Target="media/image99.wmf"/><Relationship Id="rId232" Type="http://schemas.openxmlformats.org/officeDocument/2006/relationships/oleObject" Target="embeddings/oleObject115.bin"/><Relationship Id="rId253" Type="http://schemas.openxmlformats.org/officeDocument/2006/relationships/oleObject" Target="embeddings/oleObject126.bin"/><Relationship Id="rId274" Type="http://schemas.openxmlformats.org/officeDocument/2006/relationships/oleObject" Target="embeddings/oleObject137.bin"/><Relationship Id="rId295" Type="http://schemas.openxmlformats.org/officeDocument/2006/relationships/image" Target="media/image131.wmf"/><Relationship Id="rId309" Type="http://schemas.openxmlformats.org/officeDocument/2006/relationships/image" Target="media/image137.wmf"/><Relationship Id="rId460" Type="http://schemas.openxmlformats.org/officeDocument/2006/relationships/oleObject" Target="embeddings/oleObject234.bin"/><Relationship Id="rId481" Type="http://schemas.openxmlformats.org/officeDocument/2006/relationships/oleObject" Target="embeddings/oleObject245.bin"/><Relationship Id="rId516" Type="http://schemas.openxmlformats.org/officeDocument/2006/relationships/header" Target="header1.xml"/><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oleObject" Target="embeddings/oleObject31.bin"/><Relationship Id="rId113" Type="http://schemas.openxmlformats.org/officeDocument/2006/relationships/oleObject" Target="embeddings/oleObject52.bin"/><Relationship Id="rId134" Type="http://schemas.openxmlformats.org/officeDocument/2006/relationships/oleObject" Target="embeddings/oleObject64.bin"/><Relationship Id="rId320" Type="http://schemas.openxmlformats.org/officeDocument/2006/relationships/image" Target="media/image142.wmf"/><Relationship Id="rId80" Type="http://schemas.openxmlformats.org/officeDocument/2006/relationships/image" Target="media/image37.wmf"/><Relationship Id="rId155" Type="http://schemas.openxmlformats.org/officeDocument/2006/relationships/image" Target="media/image73.wmf"/><Relationship Id="rId176" Type="http://schemas.openxmlformats.org/officeDocument/2006/relationships/image" Target="media/image82.wmf"/><Relationship Id="rId197" Type="http://schemas.openxmlformats.org/officeDocument/2006/relationships/image" Target="media/image93.wmf"/><Relationship Id="rId341" Type="http://schemas.openxmlformats.org/officeDocument/2006/relationships/image" Target="media/image149.wmf"/><Relationship Id="rId362" Type="http://schemas.openxmlformats.org/officeDocument/2006/relationships/oleObject" Target="embeddings/oleObject180.bin"/><Relationship Id="rId383" Type="http://schemas.openxmlformats.org/officeDocument/2006/relationships/oleObject" Target="embeddings/oleObject191.bin"/><Relationship Id="rId418" Type="http://schemas.openxmlformats.org/officeDocument/2006/relationships/image" Target="media/image181.png"/><Relationship Id="rId439" Type="http://schemas.openxmlformats.org/officeDocument/2006/relationships/image" Target="media/image188.wmf"/><Relationship Id="rId201" Type="http://schemas.openxmlformats.org/officeDocument/2006/relationships/oleObject" Target="embeddings/oleObject98.bin"/><Relationship Id="rId222" Type="http://schemas.openxmlformats.org/officeDocument/2006/relationships/image" Target="media/image104.wmf"/><Relationship Id="rId243" Type="http://schemas.openxmlformats.org/officeDocument/2006/relationships/image" Target="media/image112.wmf"/><Relationship Id="rId264" Type="http://schemas.openxmlformats.org/officeDocument/2006/relationships/oleObject" Target="embeddings/oleObject131.bin"/><Relationship Id="rId285" Type="http://schemas.openxmlformats.org/officeDocument/2006/relationships/image" Target="media/image127.wmf"/><Relationship Id="rId450" Type="http://schemas.openxmlformats.org/officeDocument/2006/relationships/oleObject" Target="embeddings/oleObject229.bin"/><Relationship Id="rId471" Type="http://schemas.openxmlformats.org/officeDocument/2006/relationships/image" Target="media/image203.wmf"/><Relationship Id="rId506" Type="http://schemas.openxmlformats.org/officeDocument/2006/relationships/image" Target="media/image218.jpeg"/><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oleObject" Target="embeddings/oleObject47.bin"/><Relationship Id="rId124" Type="http://schemas.openxmlformats.org/officeDocument/2006/relationships/image" Target="media/image60.wmf"/><Relationship Id="rId310" Type="http://schemas.openxmlformats.org/officeDocument/2006/relationships/oleObject" Target="embeddings/oleObject152.bin"/><Relationship Id="rId492" Type="http://schemas.openxmlformats.org/officeDocument/2006/relationships/oleObject" Target="embeddings/oleObject251.bin"/><Relationship Id="rId70" Type="http://schemas.openxmlformats.org/officeDocument/2006/relationships/image" Target="media/image32.wmf"/><Relationship Id="rId91" Type="http://schemas.openxmlformats.org/officeDocument/2006/relationships/oleObject" Target="embeddings/oleObject41.bin"/><Relationship Id="rId145" Type="http://schemas.openxmlformats.org/officeDocument/2006/relationships/oleObject" Target="embeddings/oleObject70.bin"/><Relationship Id="rId166" Type="http://schemas.openxmlformats.org/officeDocument/2006/relationships/chart" Target="charts/chart1.xml"/><Relationship Id="rId187" Type="http://schemas.openxmlformats.org/officeDocument/2006/relationships/oleObject" Target="embeddings/oleObject90.bin"/><Relationship Id="rId331" Type="http://schemas.openxmlformats.org/officeDocument/2006/relationships/oleObject" Target="embeddings/oleObject163.bin"/><Relationship Id="rId352" Type="http://schemas.openxmlformats.org/officeDocument/2006/relationships/chart" Target="charts/chart18.xml"/><Relationship Id="rId373" Type="http://schemas.openxmlformats.org/officeDocument/2006/relationships/oleObject" Target="embeddings/oleObject186.bin"/><Relationship Id="rId394" Type="http://schemas.openxmlformats.org/officeDocument/2006/relationships/oleObject" Target="embeddings/oleObject197.bin"/><Relationship Id="rId408" Type="http://schemas.openxmlformats.org/officeDocument/2006/relationships/oleObject" Target="embeddings/oleObject206.bin"/><Relationship Id="rId429" Type="http://schemas.openxmlformats.org/officeDocument/2006/relationships/oleObject" Target="embeddings/oleObject218.bin"/><Relationship Id="rId1" Type="http://schemas.openxmlformats.org/officeDocument/2006/relationships/customXml" Target="../customXml/item1.xml"/><Relationship Id="rId212" Type="http://schemas.openxmlformats.org/officeDocument/2006/relationships/oleObject" Target="embeddings/oleObject104.bin"/><Relationship Id="rId233" Type="http://schemas.openxmlformats.org/officeDocument/2006/relationships/oleObject" Target="embeddings/oleObject116.bin"/><Relationship Id="rId254" Type="http://schemas.openxmlformats.org/officeDocument/2006/relationships/oleObject" Target="embeddings/oleObject127.bin"/><Relationship Id="rId440" Type="http://schemas.openxmlformats.org/officeDocument/2006/relationships/oleObject" Target="embeddings/oleObject224.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image" Target="media/image55.wmf"/><Relationship Id="rId275" Type="http://schemas.openxmlformats.org/officeDocument/2006/relationships/image" Target="media/image123.wmf"/><Relationship Id="rId296" Type="http://schemas.openxmlformats.org/officeDocument/2006/relationships/oleObject" Target="embeddings/oleObject146.bin"/><Relationship Id="rId300" Type="http://schemas.openxmlformats.org/officeDocument/2006/relationships/image" Target="media/image133.wmf"/><Relationship Id="rId461" Type="http://schemas.openxmlformats.org/officeDocument/2006/relationships/image" Target="media/image198.wmf"/><Relationship Id="rId482" Type="http://schemas.openxmlformats.org/officeDocument/2006/relationships/oleObject" Target="embeddings/oleObject246.bin"/><Relationship Id="rId517" Type="http://schemas.openxmlformats.org/officeDocument/2006/relationships/fontTable" Target="fontTable.xml"/><Relationship Id="rId60" Type="http://schemas.openxmlformats.org/officeDocument/2006/relationships/image" Target="media/image27.wmf"/><Relationship Id="rId81" Type="http://schemas.openxmlformats.org/officeDocument/2006/relationships/oleObject" Target="embeddings/oleObject37.bin"/><Relationship Id="rId135" Type="http://schemas.openxmlformats.org/officeDocument/2006/relationships/image" Target="media/image64.wmf"/><Relationship Id="rId156" Type="http://schemas.openxmlformats.org/officeDocument/2006/relationships/oleObject" Target="embeddings/oleObject76.bin"/><Relationship Id="rId177" Type="http://schemas.openxmlformats.org/officeDocument/2006/relationships/oleObject" Target="embeddings/oleObject86.bin"/><Relationship Id="rId198" Type="http://schemas.openxmlformats.org/officeDocument/2006/relationships/oleObject" Target="embeddings/oleObject96.bin"/><Relationship Id="rId321" Type="http://schemas.openxmlformats.org/officeDocument/2006/relationships/oleObject" Target="embeddings/oleObject157.bin"/><Relationship Id="rId342" Type="http://schemas.openxmlformats.org/officeDocument/2006/relationships/oleObject" Target="embeddings/oleObject169.bin"/><Relationship Id="rId363" Type="http://schemas.openxmlformats.org/officeDocument/2006/relationships/image" Target="media/image158.wmf"/><Relationship Id="rId384" Type="http://schemas.openxmlformats.org/officeDocument/2006/relationships/image" Target="media/image168.wmf"/><Relationship Id="rId419" Type="http://schemas.openxmlformats.org/officeDocument/2006/relationships/image" Target="media/image182.wmf"/><Relationship Id="rId202" Type="http://schemas.openxmlformats.org/officeDocument/2006/relationships/oleObject" Target="embeddings/oleObject99.bin"/><Relationship Id="rId223" Type="http://schemas.openxmlformats.org/officeDocument/2006/relationships/oleObject" Target="embeddings/oleObject110.bin"/><Relationship Id="rId244" Type="http://schemas.openxmlformats.org/officeDocument/2006/relationships/oleObject" Target="embeddings/oleObject121.bin"/><Relationship Id="rId430" Type="http://schemas.openxmlformats.org/officeDocument/2006/relationships/oleObject" Target="embeddings/oleObject219.bin"/><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image" Target="media/image119.wmf"/><Relationship Id="rId286" Type="http://schemas.openxmlformats.org/officeDocument/2006/relationships/oleObject" Target="embeddings/oleObject142.bin"/><Relationship Id="rId451" Type="http://schemas.openxmlformats.org/officeDocument/2006/relationships/image" Target="media/image193.wmf"/><Relationship Id="rId472" Type="http://schemas.openxmlformats.org/officeDocument/2006/relationships/oleObject" Target="embeddings/oleObject240.bin"/><Relationship Id="rId493" Type="http://schemas.openxmlformats.org/officeDocument/2006/relationships/oleObject" Target="embeddings/oleObject252.bin"/><Relationship Id="rId507" Type="http://schemas.openxmlformats.org/officeDocument/2006/relationships/image" Target="media/image219.jpeg"/><Relationship Id="rId50" Type="http://schemas.openxmlformats.org/officeDocument/2006/relationships/image" Target="media/image22.wmf"/><Relationship Id="rId104" Type="http://schemas.openxmlformats.org/officeDocument/2006/relationships/image" Target="media/image50.wmf"/><Relationship Id="rId125" Type="http://schemas.openxmlformats.org/officeDocument/2006/relationships/oleObject" Target="embeddings/oleObject58.bin"/><Relationship Id="rId146" Type="http://schemas.openxmlformats.org/officeDocument/2006/relationships/oleObject" Target="embeddings/oleObject71.bin"/><Relationship Id="rId167" Type="http://schemas.openxmlformats.org/officeDocument/2006/relationships/image" Target="media/image78.wmf"/><Relationship Id="rId188" Type="http://schemas.openxmlformats.org/officeDocument/2006/relationships/image" Target="media/image89.wmf"/><Relationship Id="rId311" Type="http://schemas.openxmlformats.org/officeDocument/2006/relationships/image" Target="media/image138.wmf"/><Relationship Id="rId332" Type="http://schemas.openxmlformats.org/officeDocument/2006/relationships/oleObject" Target="embeddings/oleObject164.bin"/><Relationship Id="rId353" Type="http://schemas.openxmlformats.org/officeDocument/2006/relationships/image" Target="media/image153.wmf"/><Relationship Id="rId374" Type="http://schemas.openxmlformats.org/officeDocument/2006/relationships/image" Target="media/image163.wmf"/><Relationship Id="rId395" Type="http://schemas.openxmlformats.org/officeDocument/2006/relationships/image" Target="media/image173.wmf"/><Relationship Id="rId409" Type="http://schemas.openxmlformats.org/officeDocument/2006/relationships/image" Target="media/image177.wmf"/><Relationship Id="rId71" Type="http://schemas.openxmlformats.org/officeDocument/2006/relationships/oleObject" Target="embeddings/oleObject32.bin"/><Relationship Id="rId92" Type="http://schemas.openxmlformats.org/officeDocument/2006/relationships/image" Target="media/image44.wmf"/><Relationship Id="rId213" Type="http://schemas.openxmlformats.org/officeDocument/2006/relationships/image" Target="media/image100.wmf"/><Relationship Id="rId234" Type="http://schemas.openxmlformats.org/officeDocument/2006/relationships/oleObject" Target="embeddings/oleObject117.bin"/><Relationship Id="rId420" Type="http://schemas.openxmlformats.org/officeDocument/2006/relationships/oleObject" Target="embeddings/oleObject212.bin"/><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image" Target="media/image115.wmf"/><Relationship Id="rId276" Type="http://schemas.openxmlformats.org/officeDocument/2006/relationships/oleObject" Target="embeddings/oleObject138.bin"/><Relationship Id="rId297" Type="http://schemas.openxmlformats.org/officeDocument/2006/relationships/image" Target="media/image132.wmf"/><Relationship Id="rId441" Type="http://schemas.openxmlformats.org/officeDocument/2006/relationships/image" Target="media/image189.wmf"/><Relationship Id="rId462" Type="http://schemas.openxmlformats.org/officeDocument/2006/relationships/oleObject" Target="embeddings/oleObject235.bin"/><Relationship Id="rId483" Type="http://schemas.openxmlformats.org/officeDocument/2006/relationships/image" Target="media/image208.wmf"/><Relationship Id="rId518" Type="http://schemas.openxmlformats.org/officeDocument/2006/relationships/theme" Target="theme/theme1.xml"/><Relationship Id="rId40" Type="http://schemas.openxmlformats.org/officeDocument/2006/relationships/image" Target="media/image17.wmf"/><Relationship Id="rId115" Type="http://schemas.openxmlformats.org/officeDocument/2006/relationships/oleObject" Target="embeddings/oleObject53.bin"/><Relationship Id="rId136" Type="http://schemas.openxmlformats.org/officeDocument/2006/relationships/oleObject" Target="embeddings/oleObject65.bin"/><Relationship Id="rId157" Type="http://schemas.openxmlformats.org/officeDocument/2006/relationships/image" Target="media/image74.wmf"/><Relationship Id="rId178" Type="http://schemas.openxmlformats.org/officeDocument/2006/relationships/image" Target="media/image83.png"/><Relationship Id="rId301" Type="http://schemas.openxmlformats.org/officeDocument/2006/relationships/oleObject" Target="embeddings/oleObject148.bin"/><Relationship Id="rId322" Type="http://schemas.openxmlformats.org/officeDocument/2006/relationships/image" Target="media/image143.wmf"/><Relationship Id="rId343" Type="http://schemas.openxmlformats.org/officeDocument/2006/relationships/image" Target="media/image150.wmf"/><Relationship Id="rId364" Type="http://schemas.openxmlformats.org/officeDocument/2006/relationships/oleObject" Target="embeddings/oleObject181.bin"/><Relationship Id="rId61" Type="http://schemas.openxmlformats.org/officeDocument/2006/relationships/oleObject" Target="embeddings/oleObject27.bin"/><Relationship Id="rId82" Type="http://schemas.openxmlformats.org/officeDocument/2006/relationships/image" Target="media/image38.wmf"/><Relationship Id="rId199" Type="http://schemas.openxmlformats.org/officeDocument/2006/relationships/oleObject" Target="embeddings/oleObject97.bin"/><Relationship Id="rId203" Type="http://schemas.openxmlformats.org/officeDocument/2006/relationships/image" Target="media/image95.wmf"/><Relationship Id="rId385" Type="http://schemas.openxmlformats.org/officeDocument/2006/relationships/oleObject" Target="embeddings/oleObject192.bin"/><Relationship Id="rId19" Type="http://schemas.openxmlformats.org/officeDocument/2006/relationships/oleObject" Target="embeddings/oleObject6.bin"/><Relationship Id="rId224" Type="http://schemas.openxmlformats.org/officeDocument/2006/relationships/image" Target="media/image105.wmf"/><Relationship Id="rId245" Type="http://schemas.openxmlformats.org/officeDocument/2006/relationships/chart" Target="charts/chart5.xml"/><Relationship Id="rId266" Type="http://schemas.openxmlformats.org/officeDocument/2006/relationships/oleObject" Target="embeddings/oleObject132.bin"/><Relationship Id="rId287" Type="http://schemas.openxmlformats.org/officeDocument/2006/relationships/image" Target="media/image128.wmf"/><Relationship Id="rId410" Type="http://schemas.openxmlformats.org/officeDocument/2006/relationships/oleObject" Target="embeddings/oleObject207.bin"/><Relationship Id="rId431" Type="http://schemas.openxmlformats.org/officeDocument/2006/relationships/chart" Target="charts/chart21.xml"/><Relationship Id="rId452" Type="http://schemas.openxmlformats.org/officeDocument/2006/relationships/oleObject" Target="embeddings/oleObject230.bin"/><Relationship Id="rId473" Type="http://schemas.openxmlformats.org/officeDocument/2006/relationships/image" Target="media/image204.wmf"/><Relationship Id="rId494" Type="http://schemas.openxmlformats.org/officeDocument/2006/relationships/image" Target="media/image213.wmf"/><Relationship Id="rId508" Type="http://schemas.openxmlformats.org/officeDocument/2006/relationships/image" Target="media/image220.jpeg"/><Relationship Id="rId30" Type="http://schemas.openxmlformats.org/officeDocument/2006/relationships/image" Target="media/image12.wmf"/><Relationship Id="rId105" Type="http://schemas.openxmlformats.org/officeDocument/2006/relationships/oleObject" Target="embeddings/oleObject48.bin"/><Relationship Id="rId126" Type="http://schemas.openxmlformats.org/officeDocument/2006/relationships/image" Target="media/image61.wmf"/><Relationship Id="rId147" Type="http://schemas.openxmlformats.org/officeDocument/2006/relationships/oleObject" Target="embeddings/oleObject72.bin"/><Relationship Id="rId168" Type="http://schemas.openxmlformats.org/officeDocument/2006/relationships/oleObject" Target="embeddings/oleObject82.bin"/><Relationship Id="rId312" Type="http://schemas.openxmlformats.org/officeDocument/2006/relationships/oleObject" Target="embeddings/oleObject153.bin"/><Relationship Id="rId333" Type="http://schemas.openxmlformats.org/officeDocument/2006/relationships/chart" Target="charts/chart16.xml"/><Relationship Id="rId354" Type="http://schemas.openxmlformats.org/officeDocument/2006/relationships/oleObject" Target="embeddings/oleObject176.bin"/><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oleObject" Target="embeddings/oleObject42.bin"/><Relationship Id="rId189" Type="http://schemas.openxmlformats.org/officeDocument/2006/relationships/oleObject" Target="embeddings/oleObject91.bin"/><Relationship Id="rId375" Type="http://schemas.openxmlformats.org/officeDocument/2006/relationships/oleObject" Target="embeddings/oleObject187.bin"/><Relationship Id="rId396" Type="http://schemas.openxmlformats.org/officeDocument/2006/relationships/oleObject" Target="embeddings/oleObject198.bin"/><Relationship Id="rId3" Type="http://schemas.openxmlformats.org/officeDocument/2006/relationships/styles" Target="styles.xml"/><Relationship Id="rId214" Type="http://schemas.openxmlformats.org/officeDocument/2006/relationships/oleObject" Target="embeddings/oleObject105.bin"/><Relationship Id="rId235" Type="http://schemas.openxmlformats.org/officeDocument/2006/relationships/image" Target="media/image109.wmf"/><Relationship Id="rId256" Type="http://schemas.openxmlformats.org/officeDocument/2006/relationships/oleObject" Target="embeddings/oleObject128.bin"/><Relationship Id="rId277" Type="http://schemas.openxmlformats.org/officeDocument/2006/relationships/image" Target="media/image124.wmf"/><Relationship Id="rId298" Type="http://schemas.openxmlformats.org/officeDocument/2006/relationships/oleObject" Target="embeddings/oleObject147.bin"/><Relationship Id="rId400" Type="http://schemas.openxmlformats.org/officeDocument/2006/relationships/oleObject" Target="embeddings/oleObject200.bin"/><Relationship Id="rId421" Type="http://schemas.openxmlformats.org/officeDocument/2006/relationships/oleObject" Target="embeddings/oleObject213.bin"/><Relationship Id="rId442" Type="http://schemas.openxmlformats.org/officeDocument/2006/relationships/oleObject" Target="embeddings/oleObject225.bin"/><Relationship Id="rId463" Type="http://schemas.openxmlformats.org/officeDocument/2006/relationships/image" Target="media/image199.wmf"/><Relationship Id="rId484" Type="http://schemas.openxmlformats.org/officeDocument/2006/relationships/oleObject" Target="embeddings/oleObject247.bin"/><Relationship Id="rId116" Type="http://schemas.openxmlformats.org/officeDocument/2006/relationships/image" Target="media/image56.wmf"/><Relationship Id="rId137" Type="http://schemas.openxmlformats.org/officeDocument/2006/relationships/image" Target="media/image65.wmf"/><Relationship Id="rId158" Type="http://schemas.openxmlformats.org/officeDocument/2006/relationships/oleObject" Target="embeddings/oleObject77.bin"/><Relationship Id="rId302" Type="http://schemas.openxmlformats.org/officeDocument/2006/relationships/chart" Target="charts/chart14.xml"/><Relationship Id="rId323" Type="http://schemas.openxmlformats.org/officeDocument/2006/relationships/oleObject" Target="embeddings/oleObject158.bin"/><Relationship Id="rId344" Type="http://schemas.openxmlformats.org/officeDocument/2006/relationships/oleObject" Target="embeddings/oleObject170.bin"/><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oleObject" Target="embeddings/oleObject38.bin"/><Relationship Id="rId179" Type="http://schemas.openxmlformats.org/officeDocument/2006/relationships/image" Target="media/image84.wmf"/><Relationship Id="rId365" Type="http://schemas.openxmlformats.org/officeDocument/2006/relationships/image" Target="media/image159.wmf"/><Relationship Id="rId386" Type="http://schemas.openxmlformats.org/officeDocument/2006/relationships/image" Target="media/image169.wmf"/><Relationship Id="rId190" Type="http://schemas.openxmlformats.org/officeDocument/2006/relationships/image" Target="media/image90.wmf"/><Relationship Id="rId204" Type="http://schemas.openxmlformats.org/officeDocument/2006/relationships/oleObject" Target="embeddings/oleObject100.bin"/><Relationship Id="rId225" Type="http://schemas.openxmlformats.org/officeDocument/2006/relationships/oleObject" Target="embeddings/oleObject111.bin"/><Relationship Id="rId246" Type="http://schemas.openxmlformats.org/officeDocument/2006/relationships/image" Target="media/image113.wmf"/><Relationship Id="rId267" Type="http://schemas.openxmlformats.org/officeDocument/2006/relationships/image" Target="media/image120.wmf"/><Relationship Id="rId288" Type="http://schemas.openxmlformats.org/officeDocument/2006/relationships/oleObject" Target="embeddings/oleObject143.bin"/><Relationship Id="rId411" Type="http://schemas.openxmlformats.org/officeDocument/2006/relationships/oleObject" Target="embeddings/oleObject208.bin"/><Relationship Id="rId432" Type="http://schemas.openxmlformats.org/officeDocument/2006/relationships/oleObject" Target="embeddings/oleObject220.bin"/><Relationship Id="rId453" Type="http://schemas.openxmlformats.org/officeDocument/2006/relationships/image" Target="media/image194.wmf"/><Relationship Id="rId474" Type="http://schemas.openxmlformats.org/officeDocument/2006/relationships/oleObject" Target="embeddings/oleObject241.bin"/><Relationship Id="rId509" Type="http://schemas.openxmlformats.org/officeDocument/2006/relationships/image" Target="media/image221.jpeg"/><Relationship Id="rId106" Type="http://schemas.openxmlformats.org/officeDocument/2006/relationships/image" Target="media/image51.wmf"/><Relationship Id="rId127" Type="http://schemas.openxmlformats.org/officeDocument/2006/relationships/oleObject" Target="embeddings/oleObject59.bin"/><Relationship Id="rId313" Type="http://schemas.openxmlformats.org/officeDocument/2006/relationships/chart" Target="charts/chart15.xml"/><Relationship Id="rId495" Type="http://schemas.openxmlformats.org/officeDocument/2006/relationships/oleObject" Target="embeddings/oleObject253.bin"/><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94" Type="http://schemas.openxmlformats.org/officeDocument/2006/relationships/image" Target="media/image45.wmf"/><Relationship Id="rId148" Type="http://schemas.openxmlformats.org/officeDocument/2006/relationships/image" Target="media/image69.png"/><Relationship Id="rId169" Type="http://schemas.openxmlformats.org/officeDocument/2006/relationships/chart" Target="charts/chart2.xml"/><Relationship Id="rId334" Type="http://schemas.openxmlformats.org/officeDocument/2006/relationships/image" Target="media/image147.wmf"/><Relationship Id="rId355" Type="http://schemas.openxmlformats.org/officeDocument/2006/relationships/image" Target="media/image154.wmf"/><Relationship Id="rId376" Type="http://schemas.openxmlformats.org/officeDocument/2006/relationships/image" Target="media/image164.wmf"/><Relationship Id="rId397" Type="http://schemas.openxmlformats.org/officeDocument/2006/relationships/image" Target="media/image174.wmf"/><Relationship Id="rId4" Type="http://schemas.openxmlformats.org/officeDocument/2006/relationships/settings" Target="settings.xml"/><Relationship Id="rId180" Type="http://schemas.openxmlformats.org/officeDocument/2006/relationships/oleObject" Target="embeddings/oleObject87.bin"/><Relationship Id="rId215" Type="http://schemas.openxmlformats.org/officeDocument/2006/relationships/oleObject" Target="embeddings/oleObject106.bin"/><Relationship Id="rId236" Type="http://schemas.openxmlformats.org/officeDocument/2006/relationships/oleObject" Target="embeddings/oleObject118.bin"/><Relationship Id="rId257" Type="http://schemas.openxmlformats.org/officeDocument/2006/relationships/chart" Target="charts/chart7.xml"/><Relationship Id="rId278" Type="http://schemas.openxmlformats.org/officeDocument/2006/relationships/oleObject" Target="embeddings/oleObject139.bin"/><Relationship Id="rId401" Type="http://schemas.openxmlformats.org/officeDocument/2006/relationships/oleObject" Target="embeddings/oleObject201.bin"/><Relationship Id="rId422" Type="http://schemas.openxmlformats.org/officeDocument/2006/relationships/oleObject" Target="embeddings/oleObject214.bin"/><Relationship Id="rId443" Type="http://schemas.openxmlformats.org/officeDocument/2006/relationships/image" Target="media/image190.wmf"/><Relationship Id="rId464" Type="http://schemas.openxmlformats.org/officeDocument/2006/relationships/oleObject" Target="embeddings/oleObject236.bin"/><Relationship Id="rId303" Type="http://schemas.openxmlformats.org/officeDocument/2006/relationships/image" Target="media/image134.wmf"/><Relationship Id="rId485" Type="http://schemas.openxmlformats.org/officeDocument/2006/relationships/image" Target="media/image209.wmf"/><Relationship Id="rId42" Type="http://schemas.openxmlformats.org/officeDocument/2006/relationships/image" Target="media/image18.wmf"/><Relationship Id="rId84" Type="http://schemas.openxmlformats.org/officeDocument/2006/relationships/image" Target="media/image39.png"/><Relationship Id="rId138" Type="http://schemas.openxmlformats.org/officeDocument/2006/relationships/oleObject" Target="embeddings/oleObject66.bin"/><Relationship Id="rId345" Type="http://schemas.openxmlformats.org/officeDocument/2006/relationships/image" Target="media/image151.wmf"/><Relationship Id="rId387" Type="http://schemas.openxmlformats.org/officeDocument/2006/relationships/oleObject" Target="embeddings/oleObject193.bin"/><Relationship Id="rId510" Type="http://schemas.openxmlformats.org/officeDocument/2006/relationships/image" Target="media/image222.jpeg"/><Relationship Id="rId191" Type="http://schemas.openxmlformats.org/officeDocument/2006/relationships/oleObject" Target="embeddings/oleObject92.bin"/><Relationship Id="rId205" Type="http://schemas.openxmlformats.org/officeDocument/2006/relationships/image" Target="media/image96.wmf"/><Relationship Id="rId247" Type="http://schemas.openxmlformats.org/officeDocument/2006/relationships/oleObject" Target="embeddings/oleObject122.bin"/><Relationship Id="rId412" Type="http://schemas.openxmlformats.org/officeDocument/2006/relationships/image" Target="media/image178.wmf"/><Relationship Id="rId107" Type="http://schemas.openxmlformats.org/officeDocument/2006/relationships/oleObject" Target="embeddings/oleObject49.bin"/><Relationship Id="rId289" Type="http://schemas.openxmlformats.org/officeDocument/2006/relationships/image" Target="media/image129.wmf"/><Relationship Id="rId454" Type="http://schemas.openxmlformats.org/officeDocument/2006/relationships/oleObject" Target="embeddings/oleObject231.bin"/><Relationship Id="rId496" Type="http://schemas.openxmlformats.org/officeDocument/2006/relationships/image" Target="media/image214.wmf"/><Relationship Id="rId11" Type="http://schemas.openxmlformats.org/officeDocument/2006/relationships/oleObject" Target="embeddings/oleObject2.bin"/><Relationship Id="rId53" Type="http://schemas.openxmlformats.org/officeDocument/2006/relationships/oleObject" Target="embeddings/oleObject23.bin"/><Relationship Id="rId149" Type="http://schemas.openxmlformats.org/officeDocument/2006/relationships/image" Target="media/image70.wmf"/><Relationship Id="rId314" Type="http://schemas.openxmlformats.org/officeDocument/2006/relationships/image" Target="media/image139.wmf"/><Relationship Id="rId356" Type="http://schemas.openxmlformats.org/officeDocument/2006/relationships/oleObject" Target="embeddings/oleObject177.bin"/><Relationship Id="rId398" Type="http://schemas.openxmlformats.org/officeDocument/2006/relationships/oleObject" Target="embeddings/oleObject199.bin"/><Relationship Id="rId95" Type="http://schemas.openxmlformats.org/officeDocument/2006/relationships/oleObject" Target="embeddings/oleObject43.bin"/><Relationship Id="rId160" Type="http://schemas.openxmlformats.org/officeDocument/2006/relationships/oleObject" Target="embeddings/oleObject78.bin"/><Relationship Id="rId216" Type="http://schemas.openxmlformats.org/officeDocument/2006/relationships/image" Target="media/image101.wmf"/><Relationship Id="rId423" Type="http://schemas.openxmlformats.org/officeDocument/2006/relationships/image" Target="media/image183.wmf"/><Relationship Id="rId258" Type="http://schemas.openxmlformats.org/officeDocument/2006/relationships/image" Target="media/image116.wmf"/><Relationship Id="rId465" Type="http://schemas.openxmlformats.org/officeDocument/2006/relationships/image" Target="media/image200.wmf"/><Relationship Id="rId22" Type="http://schemas.openxmlformats.org/officeDocument/2006/relationships/image" Target="media/image8.wmf"/><Relationship Id="rId64" Type="http://schemas.openxmlformats.org/officeDocument/2006/relationships/image" Target="media/image29.wmf"/><Relationship Id="rId118" Type="http://schemas.openxmlformats.org/officeDocument/2006/relationships/image" Target="media/image57.wmf"/><Relationship Id="rId325" Type="http://schemas.openxmlformats.org/officeDocument/2006/relationships/oleObject" Target="embeddings/oleObject159.bin"/><Relationship Id="rId367" Type="http://schemas.openxmlformats.org/officeDocument/2006/relationships/image" Target="media/image160.wmf"/><Relationship Id="rId171" Type="http://schemas.openxmlformats.org/officeDocument/2006/relationships/oleObject" Target="embeddings/oleObject83.bin"/><Relationship Id="rId227" Type="http://schemas.openxmlformats.org/officeDocument/2006/relationships/oleObject" Target="embeddings/oleObject112.bin"/><Relationship Id="rId269" Type="http://schemas.openxmlformats.org/officeDocument/2006/relationships/oleObject" Target="embeddings/oleObject134.bin"/><Relationship Id="rId434" Type="http://schemas.openxmlformats.org/officeDocument/2006/relationships/oleObject" Target="embeddings/oleObject221.bin"/><Relationship Id="rId476" Type="http://schemas.openxmlformats.org/officeDocument/2006/relationships/image" Target="media/image205.wmf"/><Relationship Id="rId33" Type="http://schemas.openxmlformats.org/officeDocument/2006/relationships/oleObject" Target="embeddings/oleObject13.bin"/><Relationship Id="rId129" Type="http://schemas.openxmlformats.org/officeDocument/2006/relationships/oleObject" Target="embeddings/oleObject60.bin"/><Relationship Id="rId280" Type="http://schemas.openxmlformats.org/officeDocument/2006/relationships/image" Target="media/image125.wmf"/><Relationship Id="rId336" Type="http://schemas.openxmlformats.org/officeDocument/2006/relationships/chart" Target="charts/chart17.xml"/><Relationship Id="rId501" Type="http://schemas.openxmlformats.org/officeDocument/2006/relationships/chart" Target="charts/chart23.xml"/><Relationship Id="rId75" Type="http://schemas.openxmlformats.org/officeDocument/2006/relationships/oleObject" Target="embeddings/oleObject34.bin"/><Relationship Id="rId140" Type="http://schemas.openxmlformats.org/officeDocument/2006/relationships/oleObject" Target="embeddings/oleObject67.bin"/><Relationship Id="rId182" Type="http://schemas.openxmlformats.org/officeDocument/2006/relationships/oleObject" Target="embeddings/oleObject88.bin"/><Relationship Id="rId378" Type="http://schemas.openxmlformats.org/officeDocument/2006/relationships/image" Target="media/image165.wmf"/><Relationship Id="rId403" Type="http://schemas.openxmlformats.org/officeDocument/2006/relationships/image" Target="media/image175.wmf"/><Relationship Id="rId6" Type="http://schemas.openxmlformats.org/officeDocument/2006/relationships/footnotes" Target="footnotes.xml"/><Relationship Id="rId238" Type="http://schemas.openxmlformats.org/officeDocument/2006/relationships/image" Target="media/image110.wmf"/><Relationship Id="rId445" Type="http://schemas.openxmlformats.org/officeDocument/2006/relationships/chart" Target="charts/chart22.xml"/><Relationship Id="rId487" Type="http://schemas.openxmlformats.org/officeDocument/2006/relationships/image" Target="media/image210.wmf"/><Relationship Id="rId291" Type="http://schemas.openxmlformats.org/officeDocument/2006/relationships/chart" Target="charts/chart11.xml"/><Relationship Id="rId305" Type="http://schemas.openxmlformats.org/officeDocument/2006/relationships/image" Target="media/image135.wmf"/><Relationship Id="rId347" Type="http://schemas.openxmlformats.org/officeDocument/2006/relationships/oleObject" Target="embeddings/oleObject172.bin"/><Relationship Id="rId512" Type="http://schemas.openxmlformats.org/officeDocument/2006/relationships/oleObject" Target="embeddings/oleObject257.bin"/><Relationship Id="rId44" Type="http://schemas.openxmlformats.org/officeDocument/2006/relationships/image" Target="media/image19.wmf"/><Relationship Id="rId86" Type="http://schemas.openxmlformats.org/officeDocument/2006/relationships/image" Target="media/image41.wmf"/><Relationship Id="rId151" Type="http://schemas.openxmlformats.org/officeDocument/2006/relationships/image" Target="media/image71.wmf"/><Relationship Id="rId389" Type="http://schemas.openxmlformats.org/officeDocument/2006/relationships/oleObject" Target="embeddings/oleObject194.bin"/><Relationship Id="rId193" Type="http://schemas.openxmlformats.org/officeDocument/2006/relationships/image" Target="media/image91.wmf"/><Relationship Id="rId207" Type="http://schemas.openxmlformats.org/officeDocument/2006/relationships/image" Target="media/image97.wmf"/><Relationship Id="rId249" Type="http://schemas.openxmlformats.org/officeDocument/2006/relationships/image" Target="media/image114.wmf"/><Relationship Id="rId414" Type="http://schemas.openxmlformats.org/officeDocument/2006/relationships/image" Target="media/image179.wmf"/><Relationship Id="rId456" Type="http://schemas.openxmlformats.org/officeDocument/2006/relationships/oleObject" Target="embeddings/oleObject232.bin"/><Relationship Id="rId498" Type="http://schemas.openxmlformats.org/officeDocument/2006/relationships/oleObject" Target="embeddings/oleObject255.bin"/><Relationship Id="rId13" Type="http://schemas.openxmlformats.org/officeDocument/2006/relationships/oleObject" Target="embeddings/oleObject3.bin"/><Relationship Id="rId109" Type="http://schemas.openxmlformats.org/officeDocument/2006/relationships/oleObject" Target="embeddings/oleObject50.bin"/><Relationship Id="rId260" Type="http://schemas.openxmlformats.org/officeDocument/2006/relationships/chart" Target="charts/chart8.xml"/><Relationship Id="rId316" Type="http://schemas.openxmlformats.org/officeDocument/2006/relationships/image" Target="media/image140.wmf"/><Relationship Id="rId55" Type="http://schemas.openxmlformats.org/officeDocument/2006/relationships/oleObject" Target="embeddings/oleObject24.bin"/><Relationship Id="rId97" Type="http://schemas.openxmlformats.org/officeDocument/2006/relationships/oleObject" Target="embeddings/oleObject44.bin"/><Relationship Id="rId120" Type="http://schemas.openxmlformats.org/officeDocument/2006/relationships/image" Target="media/image58.wmf"/><Relationship Id="rId358" Type="http://schemas.openxmlformats.org/officeDocument/2006/relationships/oleObject" Target="embeddings/oleObject178.bin"/><Relationship Id="rId162" Type="http://schemas.openxmlformats.org/officeDocument/2006/relationships/oleObject" Target="embeddings/oleObject79.bin"/><Relationship Id="rId218" Type="http://schemas.openxmlformats.org/officeDocument/2006/relationships/image" Target="media/image102.wmf"/><Relationship Id="rId425" Type="http://schemas.openxmlformats.org/officeDocument/2006/relationships/image" Target="media/image184.wmf"/><Relationship Id="rId467" Type="http://schemas.openxmlformats.org/officeDocument/2006/relationships/image" Target="media/image201.wmf"/><Relationship Id="rId271" Type="http://schemas.openxmlformats.org/officeDocument/2006/relationships/oleObject" Target="embeddings/oleObject135.bin"/><Relationship Id="rId24" Type="http://schemas.openxmlformats.org/officeDocument/2006/relationships/image" Target="media/image9.wmf"/><Relationship Id="rId66" Type="http://schemas.openxmlformats.org/officeDocument/2006/relationships/image" Target="media/image30.wmf"/><Relationship Id="rId131" Type="http://schemas.openxmlformats.org/officeDocument/2006/relationships/oleObject" Target="embeddings/oleObject62.bin"/><Relationship Id="rId327" Type="http://schemas.openxmlformats.org/officeDocument/2006/relationships/oleObject" Target="embeddings/oleObject160.bin"/><Relationship Id="rId369" Type="http://schemas.openxmlformats.org/officeDocument/2006/relationships/image" Target="media/image161.wmf"/><Relationship Id="rId173" Type="http://schemas.openxmlformats.org/officeDocument/2006/relationships/oleObject" Target="embeddings/oleObject84.bin"/><Relationship Id="rId229" Type="http://schemas.openxmlformats.org/officeDocument/2006/relationships/oleObject" Target="embeddings/oleObject113.bin"/><Relationship Id="rId380" Type="http://schemas.openxmlformats.org/officeDocument/2006/relationships/image" Target="media/image166.wmf"/><Relationship Id="rId436" Type="http://schemas.openxmlformats.org/officeDocument/2006/relationships/oleObject" Target="embeddings/oleObject222.bin"/><Relationship Id="rId240" Type="http://schemas.openxmlformats.org/officeDocument/2006/relationships/chart" Target="charts/chart4.xml"/><Relationship Id="rId478" Type="http://schemas.openxmlformats.org/officeDocument/2006/relationships/image" Target="media/image206.wmf"/></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94;&#1077;&#1087;&#1100;%2001%2008.csv"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72;&#1083;&#1100;&#1092;&#1072;.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Total%20Cluster%20Reward%20per%20alpha2%20param.csv"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alpha2%20param.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alpha2%20param.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alpha2%20param.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89;&#1088;&#1072;&#1074;&#1085;&#1077;&#1085;&#1080;&#1077;.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Total%20Cluster%20Reward%20per%20m%20param.csv"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m%20param.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m%20param.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88;&#1077;&#1079;&#1091;&#1083;&#1100;&#1090;&#1072;&#1090;&#1099;\&#1089;&#1074;&#1103;&#1079;&#1080;%20&#1089;%20&#1089;&#1077;&#1090;&#1100;&#1102;\swg\swg%20gr1%2030%205%20layers%2001%2008.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94;&#1077;&#1087;&#1100;%2001%2008.csv"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88;&#1077;&#1079;&#1091;&#1083;&#1100;&#1090;&#1072;&#1090;&#1099;\&#1089;&#1074;&#1103;&#1079;&#1080;%20&#1089;%20&#1089;&#1077;&#1090;&#1100;&#1102;\swg\swg%20gr1%2030%205%20layers%2001%2008.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88;&#1077;&#1079;&#1091;&#1083;&#1100;&#1090;&#1072;&#1090;&#1099;\&#1089;&#1074;&#1103;&#1079;&#1080;%20&#1089;%20&#1089;&#1077;&#1090;&#1100;&#1102;\pref%202000%200.2%2030%20&#1087;&#1086;&#1074;&#1090;&#1086;&#1088;&#1077;&#1085;&#1080;&#1081;\graph%20from%20m%2001%2005.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88;&#1077;&#1079;&#1091;&#1083;&#1100;&#1090;&#1072;&#1090;&#1099;\&#1089;&#1074;&#1103;&#1079;&#1080;%20&#1089;%20&#1089;&#1077;&#1090;&#1100;&#1102;\swg\swg%20gr1%2030%205layers%2001%2005.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88;&#1077;&#1079;&#1091;&#1083;&#1100;&#1090;&#1072;&#1090;&#1099;\detection\swg%20gr2(3,3).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88;&#1077;&#1079;&#1091;&#1083;&#1100;&#1090;&#1072;&#1090;&#1099;\detection\swg%20gr2(3,3).xlsx" TargetMode="External"/><Relationship Id="rId2" Type="http://schemas.microsoft.com/office/2011/relationships/chartColorStyle" Target="colors24.xml"/><Relationship Id="rId1" Type="http://schemas.microsoft.com/office/2011/relationships/chartStyle" Target="style24.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89;&#1088;&#1072;&#1074;&#1085;&#1077;&#1085;&#1080;&#1077;.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89;&#1088;&#1072;&#1074;&#1085;&#1077;&#1085;&#1080;&#1077;.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89;&#1088;&#1072;&#1074;&#1085;&#1077;&#1085;&#1080;&#1077;.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89;&#1088;&#1072;&#1074;&#1085;&#1077;&#1085;&#1080;&#1077;.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72;&#1083;&#1100;&#1092;&#107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72;&#1083;&#1100;&#1092;&#1072;.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dmin\Desktop\&#1059;&#1085;&#1080;&#1074;&#1077;&#1088;\6%20&#1082;&#1091;&#1088;&#1089;%202%20&#1089;&#1077;&#1084;&#1077;&#1089;&#1090;&#1088;\&#1076;&#1080;&#1089;&#1077;&#1088;&#1090;&#1072;&#1094;&#1080;&#1103;\&#1075;&#1088;&#1072;&#1092;&#1080;&#1082;&#1080;\&#1073;&#1077;&#1079;%20&#1089;&#1074;&#1103;&#1079;&#1077;&#1081;\&#1072;&#1083;&#1100;&#1092;&#1072;.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'цепь 01 08'!$B$1</c:f>
              <c:strCache>
                <c:ptCount val="1"/>
                <c:pt idx="0">
                  <c:v>Ефективність кластеру (u)</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'цепь 01 08'!$A$2:$A$17</c:f>
              <c:numCache>
                <c:formatCode>General</c:formatCode>
                <c:ptCount val="16"/>
                <c:pt idx="0">
                  <c:v>6</c:v>
                </c:pt>
                <c:pt idx="1">
                  <c:v>12</c:v>
                </c:pt>
                <c:pt idx="2">
                  <c:v>18</c:v>
                </c:pt>
                <c:pt idx="3">
                  <c:v>24</c:v>
                </c:pt>
                <c:pt idx="4">
                  <c:v>30</c:v>
                </c:pt>
                <c:pt idx="5">
                  <c:v>36</c:v>
                </c:pt>
                <c:pt idx="6">
                  <c:v>42</c:v>
                </c:pt>
                <c:pt idx="7">
                  <c:v>48</c:v>
                </c:pt>
                <c:pt idx="8">
                  <c:v>54</c:v>
                </c:pt>
                <c:pt idx="9">
                  <c:v>60</c:v>
                </c:pt>
                <c:pt idx="10">
                  <c:v>66</c:v>
                </c:pt>
                <c:pt idx="11">
                  <c:v>72</c:v>
                </c:pt>
                <c:pt idx="12">
                  <c:v>78</c:v>
                </c:pt>
                <c:pt idx="13">
                  <c:v>84</c:v>
                </c:pt>
                <c:pt idx="14">
                  <c:v>90</c:v>
                </c:pt>
                <c:pt idx="15">
                  <c:v>96</c:v>
                </c:pt>
              </c:numCache>
            </c:numRef>
          </c:cat>
          <c:val>
            <c:numRef>
              <c:f>'цепь 01 08'!$B$2:$B$17</c:f>
              <c:numCache>
                <c:formatCode>General</c:formatCode>
                <c:ptCount val="16"/>
                <c:pt idx="0">
                  <c:v>0.46539799999999998</c:v>
                </c:pt>
                <c:pt idx="1">
                  <c:v>0.48262240056799999</c:v>
                </c:pt>
                <c:pt idx="2">
                  <c:v>0.488414007823679</c:v>
                </c:pt>
                <c:pt idx="3">
                  <c:v>0.49130974059271998</c:v>
                </c:pt>
                <c:pt idx="4">
                  <c:v>0.49304718025414301</c:v>
                </c:pt>
                <c:pt idx="5">
                  <c:v>0.49420547336175902</c:v>
                </c:pt>
                <c:pt idx="6">
                  <c:v>0.49503282558148498</c:v>
                </c:pt>
                <c:pt idx="7">
                  <c:v>0.49565333974628001</c:v>
                </c:pt>
                <c:pt idx="8">
                  <c:v>0.49613596187445302</c:v>
                </c:pt>
                <c:pt idx="9">
                  <c:v>0.49652205957699203</c:v>
                </c:pt>
                <c:pt idx="10">
                  <c:v>0.49683795769725098</c:v>
                </c:pt>
                <c:pt idx="11">
                  <c:v>0.4971012061308</c:v>
                </c:pt>
                <c:pt idx="12">
                  <c:v>0.49732395480534097</c:v>
                </c:pt>
                <c:pt idx="13">
                  <c:v>0.49751488224066298</c:v>
                </c:pt>
                <c:pt idx="14">
                  <c:v>0.49768035268460797</c:v>
                </c:pt>
                <c:pt idx="15">
                  <c:v>0.49782513932306</c:v>
                </c:pt>
              </c:numCache>
            </c:numRef>
          </c:val>
          <c:smooth val="0"/>
        </c:ser>
        <c:dLbls>
          <c:showLegendKey val="0"/>
          <c:showVal val="0"/>
          <c:showCatName val="0"/>
          <c:showSerName val="0"/>
          <c:showPercent val="0"/>
          <c:showBubbleSize val="0"/>
        </c:dLbls>
        <c:marker val="1"/>
        <c:smooth val="0"/>
        <c:axId val="254953512"/>
        <c:axId val="254955864"/>
      </c:lineChart>
      <c:catAx>
        <c:axId val="2549535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0" i="0" u="none" strike="noStrike" baseline="0">
                    <a:effectLst/>
                    <a:latin typeface="Times New Roman" panose="02020603050405020304" pitchFamily="18" charset="0"/>
                    <a:cs typeface="Times New Roman" panose="02020603050405020304" pitchFamily="18" charset="0"/>
                  </a:rPr>
                  <a:t>Кількість вершин кластеру (с)</a:t>
                </a:r>
                <a:r>
                  <a:rPr lang="uk-UA" sz="1200" b="0" i="0" u="none" strike="noStrike" baseline="0">
                    <a:latin typeface="Times New Roman" panose="02020603050405020304" pitchFamily="18" charset="0"/>
                    <a:cs typeface="Times New Roman" panose="02020603050405020304" pitchFamily="18" charset="0"/>
                  </a:rPr>
                  <a:t> </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4955864"/>
        <c:crosses val="autoZero"/>
        <c:auto val="1"/>
        <c:lblAlgn val="ctr"/>
        <c:lblOffset val="100"/>
        <c:noMultiLvlLbl val="0"/>
      </c:catAx>
      <c:valAx>
        <c:axId val="2549558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Ефективність кластеру (</a:t>
                </a:r>
                <a:r>
                  <a:rPr lang="en-US" sz="1200">
                    <a:latin typeface="Times New Roman" panose="02020603050405020304" pitchFamily="18" charset="0"/>
                    <a:cs typeface="Times New Roman" panose="02020603050405020304" pitchFamily="18" charset="0"/>
                  </a:rPr>
                  <a:t>u)</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4953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'альфа1 звезда'!$E$1</c:f>
              <c:strCache>
                <c:ptCount val="1"/>
                <c:pt idx="0">
                  <c:v>0,2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'альфа1 звезда'!$A$2:$A$7</c:f>
              <c:numCache>
                <c:formatCode>General</c:formatCode>
                <c:ptCount val="6"/>
                <c:pt idx="0">
                  <c:v>0.1</c:v>
                </c:pt>
                <c:pt idx="1">
                  <c:v>0.2</c:v>
                </c:pt>
                <c:pt idx="2">
                  <c:v>0.3</c:v>
                </c:pt>
                <c:pt idx="3">
                  <c:v>0.4</c:v>
                </c:pt>
                <c:pt idx="4">
                  <c:v>0.5</c:v>
                </c:pt>
                <c:pt idx="5">
                  <c:v>0.6</c:v>
                </c:pt>
              </c:numCache>
            </c:numRef>
          </c:cat>
          <c:val>
            <c:numRef>
              <c:f>'альфа1 звезда'!$E$2:$E$7</c:f>
              <c:numCache>
                <c:formatCode>General</c:formatCode>
                <c:ptCount val="6"/>
                <c:pt idx="0">
                  <c:v>49.987795361377202</c:v>
                </c:pt>
                <c:pt idx="1">
                  <c:v>49.999429100922796</c:v>
                </c:pt>
                <c:pt idx="2">
                  <c:v>49.9995400289014</c:v>
                </c:pt>
                <c:pt idx="3">
                  <c:v>49.999503705096501</c:v>
                </c:pt>
                <c:pt idx="4">
                  <c:v>49.9995805695999</c:v>
                </c:pt>
                <c:pt idx="5">
                  <c:v>49.999774820018601</c:v>
                </c:pt>
              </c:numCache>
            </c:numRef>
          </c:val>
          <c:smooth val="0"/>
        </c:ser>
        <c:dLbls>
          <c:showLegendKey val="0"/>
          <c:showVal val="0"/>
          <c:showCatName val="0"/>
          <c:showSerName val="0"/>
          <c:showPercent val="0"/>
          <c:showBubbleSize val="0"/>
        </c:dLbls>
        <c:marker val="1"/>
        <c:smooth val="0"/>
        <c:axId val="128600840"/>
        <c:axId val="258652784"/>
      </c:lineChart>
      <c:catAx>
        <c:axId val="1286008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Symbol" panose="05050102010706020507" pitchFamily="18" charset="2"/>
                  </a:rPr>
                  <a:t>a</a:t>
                </a:r>
                <a:r>
                  <a:rPr lang="en-US" sz="1200" baseline="-25000">
                    <a:latin typeface="Times New Roman" panose="02020603050405020304" pitchFamily="18" charset="0"/>
                    <a:cs typeface="Times New Roman" panose="02020603050405020304" pitchFamily="18" charset="0"/>
                  </a:rPr>
                  <a:t>1</a:t>
                </a:r>
                <a:endParaRPr lang="uk-UA" sz="1200" baseline="-25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2784"/>
        <c:crosses val="autoZero"/>
        <c:auto val="1"/>
        <c:lblAlgn val="ctr"/>
        <c:lblOffset val="100"/>
        <c:noMultiLvlLbl val="0"/>
      </c:catAx>
      <c:valAx>
        <c:axId val="258652784"/>
        <c:scaling>
          <c:orientation val="minMax"/>
          <c:max val="50"/>
          <c:min val="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layout>
            <c:manualLayout>
              <c:xMode val="edge"/>
              <c:yMode val="edge"/>
              <c:x val="3.0555555555555555E-2"/>
              <c:y val="0.210223826188393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600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'Total Cluster Reward per alpha2'!$B$1</c:f>
              <c:strCache>
                <c:ptCount val="1"/>
                <c:pt idx="0">
                  <c:v>0,5</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'Total Cluster Reward per alpha2'!$A$2:$A$9</c:f>
              <c:numCache>
                <c:formatCode>General</c:formatCode>
                <c:ptCount val="8"/>
                <c:pt idx="0">
                  <c:v>0.2</c:v>
                </c:pt>
                <c:pt idx="1">
                  <c:v>0.3</c:v>
                </c:pt>
                <c:pt idx="2">
                  <c:v>0.4</c:v>
                </c:pt>
                <c:pt idx="3">
                  <c:v>0.5</c:v>
                </c:pt>
                <c:pt idx="4">
                  <c:v>0.6</c:v>
                </c:pt>
                <c:pt idx="5">
                  <c:v>0.7</c:v>
                </c:pt>
                <c:pt idx="6">
                  <c:v>0.79999999999999905</c:v>
                </c:pt>
                <c:pt idx="7">
                  <c:v>0.89999999999999902</c:v>
                </c:pt>
              </c:numCache>
            </c:numRef>
          </c:cat>
          <c:val>
            <c:numRef>
              <c:f>'Total Cluster Reward per alpha2'!$B$2:$B$9</c:f>
              <c:numCache>
                <c:formatCode>General</c:formatCode>
                <c:ptCount val="8"/>
                <c:pt idx="0">
                  <c:v>79.200000000000202</c:v>
                </c:pt>
                <c:pt idx="1">
                  <c:v>81.674999999999798</c:v>
                </c:pt>
                <c:pt idx="2">
                  <c:v>84.149999999999906</c:v>
                </c:pt>
                <c:pt idx="3">
                  <c:v>86.625</c:v>
                </c:pt>
                <c:pt idx="4">
                  <c:v>89.099999999999895</c:v>
                </c:pt>
                <c:pt idx="5">
                  <c:v>91.574999999999903</c:v>
                </c:pt>
                <c:pt idx="6">
                  <c:v>94.049999999999599</c:v>
                </c:pt>
                <c:pt idx="7">
                  <c:v>96.525000000000503</c:v>
                </c:pt>
              </c:numCache>
            </c:numRef>
          </c:val>
          <c:smooth val="0"/>
        </c:ser>
        <c:dLbls>
          <c:showLegendKey val="0"/>
          <c:showVal val="0"/>
          <c:showCatName val="0"/>
          <c:showSerName val="0"/>
          <c:showPercent val="0"/>
          <c:showBubbleSize val="0"/>
        </c:dLbls>
        <c:marker val="1"/>
        <c:smooth val="0"/>
        <c:axId val="258653568"/>
        <c:axId val="258653960"/>
      </c:lineChart>
      <c:catAx>
        <c:axId val="2586535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Symbol" panose="05050102010706020507" pitchFamily="18" charset="2"/>
                  </a:rPr>
                  <a:t>a</a:t>
                </a:r>
                <a:r>
                  <a:rPr lang="en-US" sz="1200" baseline="-25000">
                    <a:latin typeface="Times New Roman" panose="02020603050405020304" pitchFamily="18" charset="0"/>
                    <a:cs typeface="Times New Roman" panose="02020603050405020304" pitchFamily="18" charset="0"/>
                  </a:rPr>
                  <a:t>2</a:t>
                </a:r>
                <a:endParaRPr lang="uk-UA" sz="1200" baseline="-25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3960"/>
        <c:crosses val="autoZero"/>
        <c:auto val="1"/>
        <c:lblAlgn val="ctr"/>
        <c:lblOffset val="100"/>
        <c:noMultiLvlLbl val="0"/>
      </c:catAx>
      <c:valAx>
        <c:axId val="258653960"/>
        <c:scaling>
          <c:orientation val="minMax"/>
          <c:max val="100"/>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layout>
            <c:manualLayout>
              <c:xMode val="edge"/>
              <c:yMode val="edge"/>
              <c:x val="3.0555555555555555E-2"/>
              <c:y val="0.210223826188393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3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'Total Cluster Reward per alpha2'!$D$1</c:f>
              <c:strCache>
                <c:ptCount val="1"/>
                <c:pt idx="0">
                  <c:v>0,5</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'Total Cluster Reward per alpha2'!$A$2:$A$9</c:f>
              <c:numCache>
                <c:formatCode>General</c:formatCode>
                <c:ptCount val="8"/>
                <c:pt idx="0">
                  <c:v>0.2</c:v>
                </c:pt>
                <c:pt idx="1">
                  <c:v>0.3</c:v>
                </c:pt>
                <c:pt idx="2">
                  <c:v>0.4</c:v>
                </c:pt>
                <c:pt idx="3">
                  <c:v>0.5</c:v>
                </c:pt>
                <c:pt idx="4">
                  <c:v>0.6</c:v>
                </c:pt>
                <c:pt idx="5">
                  <c:v>0.7</c:v>
                </c:pt>
                <c:pt idx="6">
                  <c:v>0.79999999999999905</c:v>
                </c:pt>
                <c:pt idx="7">
                  <c:v>0.89999999999999902</c:v>
                </c:pt>
              </c:numCache>
            </c:numRef>
          </c:cat>
          <c:val>
            <c:numRef>
              <c:f>'Total Cluster Reward per alpha2'!$D$2:$D$9</c:f>
              <c:numCache>
                <c:formatCode>General</c:formatCode>
                <c:ptCount val="8"/>
                <c:pt idx="0">
                  <c:v>49.9995805695999</c:v>
                </c:pt>
                <c:pt idx="1">
                  <c:v>49.999517254213103</c:v>
                </c:pt>
                <c:pt idx="2">
                  <c:v>49.999507924999897</c:v>
                </c:pt>
                <c:pt idx="3">
                  <c:v>49.999618530273402</c:v>
                </c:pt>
                <c:pt idx="4">
                  <c:v>49.999679999999998</c:v>
                </c:pt>
                <c:pt idx="5">
                  <c:v>49.999715234374897</c:v>
                </c:pt>
                <c:pt idx="6">
                  <c:v>49.999499999999898</c:v>
                </c:pt>
                <c:pt idx="7">
                  <c:v>49.999687499999901</c:v>
                </c:pt>
              </c:numCache>
            </c:numRef>
          </c:val>
          <c:smooth val="0"/>
        </c:ser>
        <c:dLbls>
          <c:showLegendKey val="0"/>
          <c:showVal val="0"/>
          <c:showCatName val="0"/>
          <c:showSerName val="0"/>
          <c:showPercent val="0"/>
          <c:showBubbleSize val="0"/>
        </c:dLbls>
        <c:marker val="1"/>
        <c:smooth val="0"/>
        <c:axId val="258654744"/>
        <c:axId val="258655136"/>
      </c:lineChart>
      <c:catAx>
        <c:axId val="2586547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Symbol" panose="05050102010706020507" pitchFamily="18" charset="2"/>
                  </a:rPr>
                  <a:t>a</a:t>
                </a:r>
                <a:r>
                  <a:rPr lang="en-US" sz="1200" baseline="-25000">
                    <a:latin typeface="Times New Roman" panose="02020603050405020304" pitchFamily="18" charset="0"/>
                    <a:cs typeface="Times New Roman" panose="02020603050405020304" pitchFamily="18" charset="0"/>
                  </a:rPr>
                  <a:t>2</a:t>
                </a:r>
                <a:endParaRPr lang="uk-UA" sz="1200" baseline="-25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5136"/>
        <c:crosses val="autoZero"/>
        <c:auto val="1"/>
        <c:lblAlgn val="ctr"/>
        <c:lblOffset val="100"/>
        <c:noMultiLvlLbl val="0"/>
      </c:catAx>
      <c:valAx>
        <c:axId val="258655136"/>
        <c:scaling>
          <c:orientation val="minMax"/>
          <c:max val="50"/>
          <c:min val="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layout>
            <c:manualLayout>
              <c:xMode val="edge"/>
              <c:yMode val="edge"/>
              <c:x val="3.0555555555555555E-2"/>
              <c:y val="0.210223826188393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4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'Total Cluster Reward per alpha2'!$C$1</c:f>
              <c:strCache>
                <c:ptCount val="1"/>
                <c:pt idx="0">
                  <c:v>0,1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'Total Cluster Reward per alpha2'!$A$2:$A$9</c:f>
              <c:numCache>
                <c:formatCode>General</c:formatCode>
                <c:ptCount val="8"/>
                <c:pt idx="0">
                  <c:v>0.2</c:v>
                </c:pt>
                <c:pt idx="1">
                  <c:v>0.3</c:v>
                </c:pt>
                <c:pt idx="2">
                  <c:v>0.4</c:v>
                </c:pt>
                <c:pt idx="3">
                  <c:v>0.5</c:v>
                </c:pt>
                <c:pt idx="4">
                  <c:v>0.6</c:v>
                </c:pt>
                <c:pt idx="5">
                  <c:v>0.7</c:v>
                </c:pt>
                <c:pt idx="6">
                  <c:v>0.79999999999999905</c:v>
                </c:pt>
                <c:pt idx="7">
                  <c:v>0.89999999999999902</c:v>
                </c:pt>
              </c:numCache>
            </c:numRef>
          </c:cat>
          <c:val>
            <c:numRef>
              <c:f>'Total Cluster Reward per alpha2'!$C$2:$C$9</c:f>
              <c:numCache>
                <c:formatCode>General</c:formatCode>
                <c:ptCount val="8"/>
                <c:pt idx="0">
                  <c:v>34.8479999999999</c:v>
                </c:pt>
                <c:pt idx="1">
                  <c:v>42.866999999999699</c:v>
                </c:pt>
                <c:pt idx="2">
                  <c:v>50.886000000000301</c:v>
                </c:pt>
                <c:pt idx="3">
                  <c:v>58.9050000000003</c:v>
                </c:pt>
                <c:pt idx="4">
                  <c:v>66.924000000000007</c:v>
                </c:pt>
                <c:pt idx="5">
                  <c:v>74.942999999999699</c:v>
                </c:pt>
                <c:pt idx="6">
                  <c:v>82.961999999999406</c:v>
                </c:pt>
                <c:pt idx="7">
                  <c:v>90.980999999999497</c:v>
                </c:pt>
              </c:numCache>
            </c:numRef>
          </c:val>
          <c:smooth val="0"/>
        </c:ser>
        <c:dLbls>
          <c:showLegendKey val="0"/>
          <c:showVal val="0"/>
          <c:showCatName val="0"/>
          <c:showSerName val="0"/>
          <c:showPercent val="0"/>
          <c:showBubbleSize val="0"/>
        </c:dLbls>
        <c:marker val="1"/>
        <c:smooth val="0"/>
        <c:axId val="258656312"/>
        <c:axId val="258656704"/>
      </c:lineChart>
      <c:catAx>
        <c:axId val="258656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Symbol" panose="05050102010706020507" pitchFamily="18" charset="2"/>
                  </a:rPr>
                  <a:t>a</a:t>
                </a:r>
                <a:r>
                  <a:rPr lang="en-US" sz="1200" baseline="-25000">
                    <a:latin typeface="Times New Roman" panose="02020603050405020304" pitchFamily="18" charset="0"/>
                    <a:cs typeface="Times New Roman" panose="02020603050405020304" pitchFamily="18" charset="0"/>
                  </a:rPr>
                  <a:t>2</a:t>
                </a:r>
                <a:endParaRPr lang="uk-UA" sz="1200" baseline="-25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6704"/>
        <c:crosses val="autoZero"/>
        <c:auto val="1"/>
        <c:lblAlgn val="ctr"/>
        <c:lblOffset val="100"/>
        <c:noMultiLvlLbl val="0"/>
      </c:catAx>
      <c:valAx>
        <c:axId val="258656704"/>
        <c:scaling>
          <c:orientation val="minMax"/>
          <c:max val="100"/>
          <c:min val="3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layout>
            <c:manualLayout>
              <c:xMode val="edge"/>
              <c:yMode val="edge"/>
              <c:x val="3.0555555555555555E-2"/>
              <c:y val="0.210223826188393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6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'Total Cluster Reward per alpha2'!$E$1</c:f>
              <c:strCache>
                <c:ptCount val="1"/>
                <c:pt idx="0">
                  <c:v>0,1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'Total Cluster Reward per alpha2'!$A$2:$A$9</c:f>
              <c:numCache>
                <c:formatCode>General</c:formatCode>
                <c:ptCount val="8"/>
                <c:pt idx="0">
                  <c:v>0.2</c:v>
                </c:pt>
                <c:pt idx="1">
                  <c:v>0.3</c:v>
                </c:pt>
                <c:pt idx="2">
                  <c:v>0.4</c:v>
                </c:pt>
                <c:pt idx="3">
                  <c:v>0.5</c:v>
                </c:pt>
                <c:pt idx="4">
                  <c:v>0.6</c:v>
                </c:pt>
                <c:pt idx="5">
                  <c:v>0.7</c:v>
                </c:pt>
                <c:pt idx="6">
                  <c:v>0.79999999999999905</c:v>
                </c:pt>
                <c:pt idx="7">
                  <c:v>0.89999999999999902</c:v>
                </c:pt>
              </c:numCache>
            </c:numRef>
          </c:cat>
          <c:val>
            <c:numRef>
              <c:f>'Total Cluster Reward per alpha2'!$E$2:$E$9</c:f>
              <c:numCache>
                <c:formatCode>General</c:formatCode>
                <c:ptCount val="8"/>
                <c:pt idx="0">
                  <c:v>49.987795361377202</c:v>
                </c:pt>
                <c:pt idx="1">
                  <c:v>49.999518624768299</c:v>
                </c:pt>
                <c:pt idx="2">
                  <c:v>49.999588422674201</c:v>
                </c:pt>
                <c:pt idx="3">
                  <c:v>49.999685835064497</c:v>
                </c:pt>
                <c:pt idx="4">
                  <c:v>49.999763080933</c:v>
                </c:pt>
                <c:pt idx="5">
                  <c:v>49.999618720125703</c:v>
                </c:pt>
                <c:pt idx="6">
                  <c:v>49.999693889984002</c:v>
                </c:pt>
                <c:pt idx="7">
                  <c:v>49.999704754999897</c:v>
                </c:pt>
              </c:numCache>
            </c:numRef>
          </c:val>
          <c:smooth val="0"/>
        </c:ser>
        <c:dLbls>
          <c:showLegendKey val="0"/>
          <c:showVal val="0"/>
          <c:showCatName val="0"/>
          <c:showSerName val="0"/>
          <c:showPercent val="0"/>
          <c:showBubbleSize val="0"/>
        </c:dLbls>
        <c:marker val="1"/>
        <c:smooth val="0"/>
        <c:axId val="258657488"/>
        <c:axId val="258657880"/>
      </c:lineChart>
      <c:catAx>
        <c:axId val="2586574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Symbol" panose="05050102010706020507" pitchFamily="18" charset="2"/>
                  </a:rPr>
                  <a:t>a</a:t>
                </a:r>
                <a:r>
                  <a:rPr lang="en-US" sz="1200" baseline="-25000">
                    <a:latin typeface="Times New Roman" panose="02020603050405020304" pitchFamily="18" charset="0"/>
                    <a:cs typeface="Times New Roman" panose="02020603050405020304" pitchFamily="18" charset="0"/>
                  </a:rPr>
                  <a:t>2</a:t>
                </a:r>
                <a:endParaRPr lang="uk-UA" sz="1200" baseline="-25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7880"/>
        <c:crosses val="autoZero"/>
        <c:auto val="1"/>
        <c:lblAlgn val="ctr"/>
        <c:lblOffset val="100"/>
        <c:noMultiLvlLbl val="0"/>
      </c:catAx>
      <c:valAx>
        <c:axId val="258657880"/>
        <c:scaling>
          <c:orientation val="minMax"/>
          <c:max val="50"/>
          <c:min val="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layout>
            <c:manualLayout>
              <c:xMode val="edge"/>
              <c:yMode val="edge"/>
              <c:x val="3.0555555555555555E-2"/>
              <c:y val="0.210223826188393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7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'fgr1 01 08'!$B$1</c:f>
              <c:strCache>
                <c:ptCount val="1"/>
                <c:pt idx="0">
                  <c:v>Ефективність кластеру (u)</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'fgr1 01 08'!$A$2:$A$8</c:f>
              <c:numCache>
                <c:formatCode>General</c:formatCode>
                <c:ptCount val="7"/>
                <c:pt idx="0">
                  <c:v>24</c:v>
                </c:pt>
                <c:pt idx="1">
                  <c:v>36</c:v>
                </c:pt>
                <c:pt idx="2">
                  <c:v>48</c:v>
                </c:pt>
                <c:pt idx="3">
                  <c:v>60</c:v>
                </c:pt>
                <c:pt idx="4">
                  <c:v>72</c:v>
                </c:pt>
                <c:pt idx="5">
                  <c:v>84</c:v>
                </c:pt>
                <c:pt idx="6">
                  <c:v>96</c:v>
                </c:pt>
              </c:numCache>
            </c:numRef>
          </c:cat>
          <c:val>
            <c:numRef>
              <c:f>'fgr1 01 08'!$B$2:$B$8</c:f>
              <c:numCache>
                <c:formatCode>General</c:formatCode>
                <c:ptCount val="7"/>
                <c:pt idx="0">
                  <c:v>0.49998469449919902</c:v>
                </c:pt>
                <c:pt idx="1">
                  <c:v>0.63065306177706704</c:v>
                </c:pt>
                <c:pt idx="2">
                  <c:v>0.70138622504927906</c:v>
                </c:pt>
                <c:pt idx="3">
                  <c:v>0.74444314925641097</c:v>
                </c:pt>
                <c:pt idx="4">
                  <c:v>0.77331916157333103</c:v>
                </c:pt>
                <c:pt idx="5">
                  <c:v>0.79401166238886001</c:v>
                </c:pt>
                <c:pt idx="6">
                  <c:v>0.80956250058578405</c:v>
                </c:pt>
              </c:numCache>
            </c:numRef>
          </c:val>
          <c:smooth val="0"/>
        </c:ser>
        <c:dLbls>
          <c:showLegendKey val="0"/>
          <c:showVal val="0"/>
          <c:showCatName val="0"/>
          <c:showSerName val="0"/>
          <c:showPercent val="0"/>
          <c:showBubbleSize val="0"/>
        </c:dLbls>
        <c:marker val="1"/>
        <c:smooth val="0"/>
        <c:axId val="258658664"/>
        <c:axId val="258659056"/>
      </c:lineChart>
      <c:catAx>
        <c:axId val="2586586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Кількість вершин кластеру (с)</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9056"/>
        <c:crosses val="autoZero"/>
        <c:auto val="1"/>
        <c:lblAlgn val="ctr"/>
        <c:lblOffset val="100"/>
        <c:noMultiLvlLbl val="0"/>
      </c:catAx>
      <c:valAx>
        <c:axId val="258659056"/>
        <c:scaling>
          <c:orientation val="minMax"/>
          <c:min val="0.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Ефективність кластеру (</a:t>
                </a:r>
                <a:r>
                  <a:rPr lang="en-US" sz="1200">
                    <a:latin typeface="Times New Roman" panose="02020603050405020304" pitchFamily="18" charset="0"/>
                    <a:cs typeface="Times New Roman" panose="02020603050405020304" pitchFamily="18" charset="0"/>
                  </a:rPr>
                  <a:t>u)</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8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'm param 300 01 08'!$C$2</c:f>
              <c:strCache>
                <c:ptCount val="1"/>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 param 300 01 08'!$A$1:$A$6</c:f>
              <c:numCache>
                <c:formatCode>General</c:formatCode>
                <c:ptCount val="6"/>
                <c:pt idx="0">
                  <c:v>5</c:v>
                </c:pt>
                <c:pt idx="1">
                  <c:v>10</c:v>
                </c:pt>
                <c:pt idx="2">
                  <c:v>15</c:v>
                </c:pt>
                <c:pt idx="3">
                  <c:v>20</c:v>
                </c:pt>
                <c:pt idx="4">
                  <c:v>25</c:v>
                </c:pt>
                <c:pt idx="5">
                  <c:v>30</c:v>
                </c:pt>
              </c:numCache>
            </c:numRef>
          </c:cat>
          <c:val>
            <c:numRef>
              <c:f>'m param 300 01 08'!$B$1:$B$6</c:f>
              <c:numCache>
                <c:formatCode>General</c:formatCode>
                <c:ptCount val="6"/>
                <c:pt idx="0">
                  <c:v>270.44165846153902</c:v>
                </c:pt>
                <c:pt idx="1">
                  <c:v>266.897013789136</c:v>
                </c:pt>
                <c:pt idx="2">
                  <c:v>262.538022926628</c:v>
                </c:pt>
                <c:pt idx="3">
                  <c:v>258.159111147212</c:v>
                </c:pt>
                <c:pt idx="4">
                  <c:v>253.784832397336</c:v>
                </c:pt>
                <c:pt idx="5">
                  <c:v>249.41559547371699</c:v>
                </c:pt>
              </c:numCache>
            </c:numRef>
          </c:val>
          <c:smooth val="0"/>
        </c:ser>
        <c:dLbls>
          <c:showLegendKey val="0"/>
          <c:showVal val="0"/>
          <c:showCatName val="0"/>
          <c:showSerName val="0"/>
          <c:showPercent val="0"/>
          <c:showBubbleSize val="0"/>
        </c:dLbls>
        <c:marker val="1"/>
        <c:smooth val="0"/>
        <c:axId val="258659840"/>
        <c:axId val="258660232"/>
      </c:lineChart>
      <c:catAx>
        <c:axId val="25865984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200">
                    <a:latin typeface="Times New Roman" panose="02020603050405020304" pitchFamily="18" charset="0"/>
                    <a:cs typeface="Times New Roman" panose="02020603050405020304" pitchFamily="18" charset="0"/>
                  </a:rPr>
                  <a:t>кількість</a:t>
                </a:r>
                <a:r>
                  <a:rPr lang="uk-UA" sz="1200" baseline="0">
                    <a:latin typeface="Times New Roman" panose="02020603050405020304" pitchFamily="18" charset="0"/>
                    <a:cs typeface="Times New Roman" panose="02020603050405020304" pitchFamily="18" charset="0"/>
                  </a:rPr>
                  <a:t> шарів з авторами (</a:t>
                </a:r>
                <a:r>
                  <a:rPr lang="en-US" sz="1200" baseline="0">
                    <a:latin typeface="Times New Roman" panose="02020603050405020304" pitchFamily="18" charset="0"/>
                    <a:cs typeface="Times New Roman" panose="02020603050405020304" pitchFamily="18" charset="0"/>
                  </a:rPr>
                  <a:t>m)</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60232"/>
        <c:crosses val="autoZero"/>
        <c:auto val="1"/>
        <c:lblAlgn val="ctr"/>
        <c:lblOffset val="100"/>
        <c:noMultiLvlLbl val="0"/>
      </c:catAx>
      <c:valAx>
        <c:axId val="2586602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659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'm param 300 01 08'!$B$8</c:f>
              <c:strCache>
                <c:ptCount val="1"/>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'm param 300 01 08'!$B$9:$B$14</c:f>
              <c:numCache>
                <c:formatCode>General</c:formatCode>
                <c:ptCount val="6"/>
                <c:pt idx="1">
                  <c:v>249.723999999998</c:v>
                </c:pt>
                <c:pt idx="2">
                  <c:v>260.22929340101302</c:v>
                </c:pt>
                <c:pt idx="3">
                  <c:v>267.842063673469</c:v>
                </c:pt>
                <c:pt idx="4">
                  <c:v>270.44165846153902</c:v>
                </c:pt>
                <c:pt idx="5">
                  <c:v>269.65197718762801</c:v>
                </c:pt>
              </c:numCache>
            </c:numRef>
          </c:val>
          <c:smooth val="0"/>
        </c:ser>
        <c:dLbls>
          <c:showLegendKey val="0"/>
          <c:showVal val="0"/>
          <c:showCatName val="0"/>
          <c:showSerName val="0"/>
          <c:showPercent val="0"/>
          <c:showBubbleSize val="0"/>
        </c:dLbls>
        <c:marker val="1"/>
        <c:smooth val="0"/>
        <c:axId val="172986496"/>
        <c:axId val="172986888"/>
      </c:lineChart>
      <c:catAx>
        <c:axId val="1729864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0" i="0" baseline="0">
                    <a:effectLst/>
                    <a:latin typeface="Times New Roman" panose="02020603050405020304" pitchFamily="18" charset="0"/>
                    <a:cs typeface="Times New Roman" panose="02020603050405020304" pitchFamily="18" charset="0"/>
                  </a:rPr>
                  <a:t>кількість шарів з авторами (</a:t>
                </a:r>
                <a:r>
                  <a:rPr lang="en-US" sz="1200" b="0" i="0" baseline="0">
                    <a:effectLst/>
                    <a:latin typeface="Times New Roman" panose="02020603050405020304" pitchFamily="18" charset="0"/>
                    <a:cs typeface="Times New Roman" panose="02020603050405020304" pitchFamily="18" charset="0"/>
                  </a:rPr>
                  <a:t>m)</a:t>
                </a:r>
                <a:endParaRPr lang="uk-UA"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86888"/>
        <c:crosses val="autoZero"/>
        <c:auto val="1"/>
        <c:lblAlgn val="ctr"/>
        <c:lblOffset val="100"/>
        <c:noMultiLvlLbl val="0"/>
      </c:catAx>
      <c:valAx>
        <c:axId val="172986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0" i="0" baseline="0">
                    <a:effectLst/>
                    <a:latin typeface="Times New Roman" panose="02020603050405020304" pitchFamily="18" charset="0"/>
                    <a:cs typeface="Times New Roman" panose="02020603050405020304" pitchFamily="18" charset="0"/>
                  </a:rPr>
                  <a:t>Нагорода кластеру</a:t>
                </a:r>
                <a:endParaRPr lang="uk-UA"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86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'm param 300 01 05'!$B$1</c:f>
              <c:strCache>
                <c:ptCount val="1"/>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 param 300 01 05'!$A$2:$A$7</c:f>
              <c:numCache>
                <c:formatCode>General</c:formatCode>
                <c:ptCount val="6"/>
                <c:pt idx="0">
                  <c:v>5</c:v>
                </c:pt>
                <c:pt idx="1">
                  <c:v>10</c:v>
                </c:pt>
                <c:pt idx="2">
                  <c:v>15</c:v>
                </c:pt>
                <c:pt idx="3">
                  <c:v>20</c:v>
                </c:pt>
                <c:pt idx="4">
                  <c:v>25</c:v>
                </c:pt>
                <c:pt idx="5">
                  <c:v>30</c:v>
                </c:pt>
              </c:numCache>
            </c:numRef>
          </c:cat>
          <c:val>
            <c:numRef>
              <c:f>'m param 300 01 05'!$B$2:$B$7</c:f>
              <c:numCache>
                <c:formatCode>General</c:formatCode>
                <c:ptCount val="6"/>
                <c:pt idx="0">
                  <c:v>222.21725961538601</c:v>
                </c:pt>
                <c:pt idx="1">
                  <c:v>229.85492389802599</c:v>
                </c:pt>
                <c:pt idx="2">
                  <c:v>228.60120566488999</c:v>
                </c:pt>
                <c:pt idx="3">
                  <c:v>225.35550717821701</c:v>
                </c:pt>
                <c:pt idx="4">
                  <c:v>221.959816113204</c:v>
                </c:pt>
                <c:pt idx="5">
                  <c:v>218.53918059923299</c:v>
                </c:pt>
              </c:numCache>
            </c:numRef>
          </c:val>
          <c:smooth val="0"/>
        </c:ser>
        <c:dLbls>
          <c:showLegendKey val="0"/>
          <c:showVal val="0"/>
          <c:showCatName val="0"/>
          <c:showSerName val="0"/>
          <c:showPercent val="0"/>
          <c:showBubbleSize val="0"/>
        </c:dLbls>
        <c:marker val="1"/>
        <c:smooth val="0"/>
        <c:axId val="172987672"/>
        <c:axId val="172988064"/>
      </c:lineChart>
      <c:catAx>
        <c:axId val="172987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0" i="0" baseline="0">
                    <a:effectLst/>
                    <a:latin typeface="Times New Roman" panose="02020603050405020304" pitchFamily="18" charset="0"/>
                    <a:cs typeface="Times New Roman" panose="02020603050405020304" pitchFamily="18" charset="0"/>
                  </a:rPr>
                  <a:t>Кількість шарів з авторами (</a:t>
                </a:r>
                <a:r>
                  <a:rPr lang="en-US" sz="1200" b="0" i="0" baseline="0">
                    <a:effectLst/>
                    <a:latin typeface="Times New Roman" panose="02020603050405020304" pitchFamily="18" charset="0"/>
                    <a:cs typeface="Times New Roman" panose="02020603050405020304" pitchFamily="18" charset="0"/>
                  </a:rPr>
                  <a:t>m)</a:t>
                </a:r>
                <a:endParaRPr lang="uk-UA"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88064"/>
        <c:crosses val="autoZero"/>
        <c:auto val="1"/>
        <c:lblAlgn val="ctr"/>
        <c:lblOffset val="100"/>
        <c:noMultiLvlLbl val="0"/>
      </c:catAx>
      <c:valAx>
        <c:axId val="172988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a:t>
                </a:r>
                <a:r>
                  <a:rPr lang="uk-UA" sz="1200" baseline="0">
                    <a:latin typeface="Times New Roman" panose="02020603050405020304" pitchFamily="18" charset="0"/>
                    <a:cs typeface="Times New Roman" panose="02020603050405020304" pitchFamily="18" charset="0"/>
                  </a:rPr>
                  <a:t> кластеру</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87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val>
            <c:numRef>
              <c:f>'[swg gr1 30 5 layers 01 08.xlsx]Sheet1'!$B$1:$B$20</c:f>
              <c:numCache>
                <c:formatCode>General</c:formatCode>
                <c:ptCount val="20"/>
                <c:pt idx="0">
                  <c:v>3.7908166232039589E-2</c:v>
                </c:pt>
                <c:pt idx="1">
                  <c:v>0.36787944117144233</c:v>
                </c:pt>
                <c:pt idx="2">
                  <c:v>1.1295964357514259</c:v>
                </c:pt>
                <c:pt idx="3">
                  <c:v>2.1653645317858032</c:v>
                </c:pt>
                <c:pt idx="4">
                  <c:v>3.2064452587460468</c:v>
                </c:pt>
                <c:pt idx="5">
                  <c:v>4.0327525377969797</c:v>
                </c:pt>
                <c:pt idx="6">
                  <c:v>4.5314948498116703</c:v>
                </c:pt>
                <c:pt idx="7">
                  <c:v>4.6888035555159497</c:v>
                </c:pt>
                <c:pt idx="8">
                  <c:v>4.555382892962986</c:v>
                </c:pt>
                <c:pt idx="9">
                  <c:v>4.2112168744284171</c:v>
                </c:pt>
                <c:pt idx="10">
                  <c:v>3.7396512894095251</c:v>
                </c:pt>
                <c:pt idx="11">
                  <c:v>3.2124628209596007</c:v>
                </c:pt>
                <c:pt idx="12">
                  <c:v>2.6837329244145276</c:v>
                </c:pt>
                <c:pt idx="13">
                  <c:v>2.1894285992963933</c:v>
                </c:pt>
                <c:pt idx="14">
                  <c:v>1.7499935149208798</c:v>
                </c:pt>
                <c:pt idx="15">
                  <c:v>1.3740549238886886</c:v>
                </c:pt>
                <c:pt idx="16">
                  <c:v>1.0621176030086257</c:v>
                </c:pt>
                <c:pt idx="17">
                  <c:v>0.80969172461270456</c:v>
                </c:pt>
                <c:pt idx="18">
                  <c:v>0.6096728326746893</c:v>
                </c:pt>
                <c:pt idx="19">
                  <c:v>0.45399929762484853</c:v>
                </c:pt>
              </c:numCache>
            </c:numRef>
          </c:val>
          <c:smooth val="0"/>
          <c:extLst xmlns:c16r2="http://schemas.microsoft.com/office/drawing/2015/06/chart">
            <c:ext xmlns:c16="http://schemas.microsoft.com/office/drawing/2014/chart" uri="{C3380CC4-5D6E-409C-BE32-E72D297353CC}">
              <c16:uniqueId val="{00000000-899F-4324-877C-4B99077B1315}"/>
            </c:ext>
          </c:extLst>
        </c:ser>
        <c:dLbls>
          <c:showLegendKey val="0"/>
          <c:showVal val="0"/>
          <c:showCatName val="0"/>
          <c:showSerName val="0"/>
          <c:showPercent val="0"/>
          <c:showBubbleSize val="0"/>
        </c:dLbls>
        <c:smooth val="0"/>
        <c:axId val="172988848"/>
        <c:axId val="172989240"/>
      </c:lineChart>
      <c:catAx>
        <c:axId val="1729888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a:t>
                </a:r>
                <a:r>
                  <a:rPr lang="uk-UA" baseline="0"/>
                  <a:t> зв'язків вузла (</a:t>
                </a:r>
                <a:r>
                  <a:rPr lang="en-US" baseline="0"/>
                  <a:t>k</a:t>
                </a:r>
                <a:r>
                  <a:rPr lang="en-US" baseline="-25000"/>
                  <a:t>v</a:t>
                </a:r>
                <a:r>
                  <a:rPr lang="en-US" baseline="0"/>
                  <a:t>)</a:t>
                </a:r>
                <a:endParaRPr lang="uk-U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89240"/>
        <c:crosses val="autoZero"/>
        <c:auto val="1"/>
        <c:lblAlgn val="ctr"/>
        <c:lblOffset val="100"/>
        <c:noMultiLvlLbl val="0"/>
      </c:catAx>
      <c:valAx>
        <c:axId val="172989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Коефіцієент </a:t>
                </a:r>
                <a:r>
                  <a:rPr lang="en-US"/>
                  <a:t>r</a:t>
                </a:r>
                <a:r>
                  <a:rPr lang="en-US" baseline="-25000"/>
                  <a:t>v</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888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'цепь 01 05'!$B$1</c:f>
              <c:strCache>
                <c:ptCount val="1"/>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'цепь 01 05'!$A$2:$A$17</c:f>
              <c:numCache>
                <c:formatCode>General</c:formatCode>
                <c:ptCount val="16"/>
                <c:pt idx="0">
                  <c:v>6</c:v>
                </c:pt>
                <c:pt idx="1">
                  <c:v>12</c:v>
                </c:pt>
                <c:pt idx="2">
                  <c:v>18</c:v>
                </c:pt>
                <c:pt idx="3">
                  <c:v>24</c:v>
                </c:pt>
                <c:pt idx="4">
                  <c:v>30</c:v>
                </c:pt>
                <c:pt idx="5">
                  <c:v>36</c:v>
                </c:pt>
                <c:pt idx="6">
                  <c:v>42</c:v>
                </c:pt>
                <c:pt idx="7">
                  <c:v>48</c:v>
                </c:pt>
                <c:pt idx="8">
                  <c:v>54</c:v>
                </c:pt>
                <c:pt idx="9">
                  <c:v>60</c:v>
                </c:pt>
                <c:pt idx="10">
                  <c:v>66</c:v>
                </c:pt>
                <c:pt idx="11">
                  <c:v>72</c:v>
                </c:pt>
                <c:pt idx="12">
                  <c:v>78</c:v>
                </c:pt>
                <c:pt idx="13">
                  <c:v>84</c:v>
                </c:pt>
                <c:pt idx="14">
                  <c:v>90</c:v>
                </c:pt>
                <c:pt idx="15">
                  <c:v>96</c:v>
                </c:pt>
              </c:numCache>
            </c:numRef>
          </c:cat>
          <c:val>
            <c:numRef>
              <c:f>'цепь 01 05'!$B$2:$B$17</c:f>
              <c:numCache>
                <c:formatCode>General</c:formatCode>
                <c:ptCount val="16"/>
                <c:pt idx="0">
                  <c:v>0.38149999999999901</c:v>
                </c:pt>
                <c:pt idx="1">
                  <c:v>0.435730531249999</c:v>
                </c:pt>
                <c:pt idx="2">
                  <c:v>0.456848754773437</c:v>
                </c:pt>
                <c:pt idx="3">
                  <c:v>0.46761572583404698</c:v>
                </c:pt>
                <c:pt idx="4">
                  <c:v>0.47409103814182502</c:v>
                </c:pt>
                <c:pt idx="5">
                  <c:v>0.47840803487768602</c:v>
                </c:pt>
                <c:pt idx="6">
                  <c:v>0.48149160397472901</c:v>
                </c:pt>
                <c:pt idx="7">
                  <c:v>0.48380428079751198</c:v>
                </c:pt>
                <c:pt idx="8">
                  <c:v>0.48560302943745398</c:v>
                </c:pt>
                <c:pt idx="9">
                  <c:v>0.48704224361056703</c:v>
                </c:pt>
                <c:pt idx="10">
                  <c:v>0.488219935859665</c:v>
                </c:pt>
                <c:pt idx="11">
                  <c:v>0.48920134606724702</c:v>
                </c:pt>
                <c:pt idx="12">
                  <c:v>0.49003177008904703</c:v>
                </c:pt>
                <c:pt idx="13">
                  <c:v>0.49074356210773201</c:v>
                </c:pt>
                <c:pt idx="14">
                  <c:v>0.49136044852392602</c:v>
                </c:pt>
                <c:pt idx="15">
                  <c:v>0.49190022413809598</c:v>
                </c:pt>
              </c:numCache>
            </c:numRef>
          </c:val>
          <c:smooth val="0"/>
        </c:ser>
        <c:dLbls>
          <c:showLegendKey val="0"/>
          <c:showVal val="0"/>
          <c:showCatName val="0"/>
          <c:showSerName val="0"/>
          <c:showPercent val="0"/>
          <c:showBubbleSize val="0"/>
        </c:dLbls>
        <c:marker val="1"/>
        <c:smooth val="0"/>
        <c:axId val="254954688"/>
        <c:axId val="254957040"/>
      </c:lineChart>
      <c:catAx>
        <c:axId val="254954688"/>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200" b="0" i="0" baseline="0">
                    <a:effectLst/>
                    <a:latin typeface="Times New Roman" panose="02020603050405020304" pitchFamily="18" charset="0"/>
                    <a:cs typeface="Times New Roman" panose="02020603050405020304" pitchFamily="18" charset="0"/>
                  </a:rPr>
                  <a:t>Кількість вершин кластеру (с) </a:t>
                </a:r>
                <a:endParaRPr lang="uk-UA"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4957040"/>
        <c:crosses val="autoZero"/>
        <c:auto val="1"/>
        <c:lblAlgn val="ctr"/>
        <c:lblOffset val="100"/>
        <c:noMultiLvlLbl val="0"/>
      </c:catAx>
      <c:valAx>
        <c:axId val="254957040"/>
        <c:scaling>
          <c:orientation val="minMax"/>
          <c:max val="0.5"/>
          <c:min val="0.3000000000000000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200">
                    <a:latin typeface="Times New Roman" panose="02020603050405020304" pitchFamily="18" charset="0"/>
                    <a:cs typeface="Times New Roman" panose="02020603050405020304" pitchFamily="18" charset="0"/>
                  </a:rPr>
                  <a:t>Ефективність кластеру (</a:t>
                </a:r>
                <a:r>
                  <a:rPr lang="en-US" sz="1200">
                    <a:latin typeface="Times New Roman" panose="02020603050405020304" pitchFamily="18" charset="0"/>
                    <a:cs typeface="Times New Roman" panose="02020603050405020304" pitchFamily="18" charset="0"/>
                  </a:rPr>
                  <a:t>u)</a:t>
                </a:r>
                <a:endParaRPr lang="uk-UA" sz="1200">
                  <a:latin typeface="Times New Roman" panose="02020603050405020304" pitchFamily="18" charset="0"/>
                  <a:cs typeface="Times New Roman" panose="02020603050405020304" pitchFamily="18" charset="0"/>
                </a:endParaRPr>
              </a:p>
            </c:rich>
          </c:tx>
          <c:layout>
            <c:manualLayout>
              <c:xMode val="edge"/>
              <c:yMode val="edge"/>
              <c:x val="1.3888888888888888E-2"/>
              <c:y val="0.1670833333333333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4954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'[swg gr1 30 5 layers 01 08.xlsx]swg gr1 30 5 layers 01 08'!$B$1</c:f>
              <c:strCache>
                <c:ptCount val="1"/>
                <c:pt idx="0">
                  <c:v>gr1(3)</c:v>
                </c:pt>
              </c:strCache>
            </c:strRef>
          </c:tx>
          <c:spPr>
            <a:ln w="28575" cap="rnd">
              <a:solidFill>
                <a:schemeClr val="accent1"/>
              </a:solidFill>
              <a:round/>
            </a:ln>
            <a:effectLst/>
          </c:spPr>
          <c:marker>
            <c:symbol val="none"/>
          </c:marker>
          <c:cat>
            <c:numRef>
              <c:f>'[swg gr1 30 5 layers 01 08.xlsx]swg gr1 30 5 layers 01 08'!$A$2:$A$16</c:f>
              <c:numCache>
                <c:formatCode>General</c:formatCode>
                <c:ptCount val="15"/>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numCache>
            </c:numRef>
          </c:cat>
          <c:val>
            <c:numRef>
              <c:f>'[swg gr1 30 5 layers 01 08.xlsx]swg gr1 30 5 layers 01 08'!$B$2:$B$16</c:f>
              <c:numCache>
                <c:formatCode>General</c:formatCode>
                <c:ptCount val="15"/>
                <c:pt idx="0">
                  <c:v>24.478517647058801</c:v>
                </c:pt>
                <c:pt idx="1">
                  <c:v>20.9151747816646</c:v>
                </c:pt>
                <c:pt idx="2">
                  <c:v>22.1362429326023</c:v>
                </c:pt>
                <c:pt idx="3">
                  <c:v>24.186977631989102</c:v>
                </c:pt>
                <c:pt idx="4">
                  <c:v>25.999773859556299</c:v>
                </c:pt>
                <c:pt idx="5">
                  <c:v>27.273853548957302</c:v>
                </c:pt>
                <c:pt idx="6">
                  <c:v>28.499018734253401</c:v>
                </c:pt>
                <c:pt idx="7">
                  <c:v>28.945696209682701</c:v>
                </c:pt>
                <c:pt idx="8">
                  <c:v>29.250857078039601</c:v>
                </c:pt>
                <c:pt idx="9">
                  <c:v>28.9050625980869</c:v>
                </c:pt>
                <c:pt idx="10">
                  <c:v>28.0471593346582</c:v>
                </c:pt>
                <c:pt idx="11">
                  <c:v>26.798965402754899</c:v>
                </c:pt>
                <c:pt idx="12">
                  <c:v>25.197234349632598</c:v>
                </c:pt>
                <c:pt idx="13">
                  <c:v>23.192345632986601</c:v>
                </c:pt>
                <c:pt idx="14">
                  <c:v>20.978367322555801</c:v>
                </c:pt>
              </c:numCache>
            </c:numRef>
          </c:val>
          <c:smooth val="0"/>
          <c:extLst xmlns:c16r2="http://schemas.microsoft.com/office/drawing/2015/06/chart">
            <c:ext xmlns:c16="http://schemas.microsoft.com/office/drawing/2014/chart" uri="{C3380CC4-5D6E-409C-BE32-E72D297353CC}">
              <c16:uniqueId val="{00000000-155B-4F28-9A64-AB256DF22156}"/>
            </c:ext>
          </c:extLst>
        </c:ser>
        <c:ser>
          <c:idx val="1"/>
          <c:order val="1"/>
          <c:tx>
            <c:strRef>
              <c:f>'[swg gr1 30 5 layers 01 08.xlsx]swg gr1 30 5 layers 01 08'!$C$1</c:f>
              <c:strCache>
                <c:ptCount val="1"/>
                <c:pt idx="0">
                  <c:v>gr2(3,2)</c:v>
                </c:pt>
              </c:strCache>
            </c:strRef>
          </c:tx>
          <c:spPr>
            <a:ln w="28575" cap="rnd">
              <a:solidFill>
                <a:schemeClr val="accent2"/>
              </a:solidFill>
              <a:round/>
            </a:ln>
            <a:effectLst/>
          </c:spPr>
          <c:marker>
            <c:symbol val="none"/>
          </c:marker>
          <c:cat>
            <c:numRef>
              <c:f>'[swg gr1 30 5 layers 01 08.xlsx]swg gr1 30 5 layers 01 08'!$A$2:$A$16</c:f>
              <c:numCache>
                <c:formatCode>General</c:formatCode>
                <c:ptCount val="15"/>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numCache>
            </c:numRef>
          </c:cat>
          <c:val>
            <c:numRef>
              <c:f>'[swg gr1 30 5 layers 01 08.xlsx]swg gr1 30 5 layers 01 08'!$C$2:$C$16</c:f>
              <c:numCache>
                <c:formatCode>General</c:formatCode>
                <c:ptCount val="15"/>
                <c:pt idx="0">
                  <c:v>21.770879999999998</c:v>
                </c:pt>
                <c:pt idx="1">
                  <c:v>24.406003516612898</c:v>
                </c:pt>
                <c:pt idx="2">
                  <c:v>27.651332239134501</c:v>
                </c:pt>
                <c:pt idx="3">
                  <c:v>30.261897806229101</c:v>
                </c:pt>
                <c:pt idx="4">
                  <c:v>32.0985967745358</c:v>
                </c:pt>
                <c:pt idx="5">
                  <c:v>33.427636551070698</c:v>
                </c:pt>
                <c:pt idx="6">
                  <c:v>33.871340903811003</c:v>
                </c:pt>
                <c:pt idx="7">
                  <c:v>33.920445512062003</c:v>
                </c:pt>
                <c:pt idx="8">
                  <c:v>32.955395738352003</c:v>
                </c:pt>
                <c:pt idx="9">
                  <c:v>31.7651960380093</c:v>
                </c:pt>
                <c:pt idx="10">
                  <c:v>29.761487124344502</c:v>
                </c:pt>
                <c:pt idx="11">
                  <c:v>27.4089032365214</c:v>
                </c:pt>
                <c:pt idx="12">
                  <c:v>24.8973211995919</c:v>
                </c:pt>
                <c:pt idx="13">
                  <c:v>22.146688182055598</c:v>
                </c:pt>
                <c:pt idx="14">
                  <c:v>19.366380109207899</c:v>
                </c:pt>
              </c:numCache>
            </c:numRef>
          </c:val>
          <c:smooth val="0"/>
          <c:extLst xmlns:c16r2="http://schemas.microsoft.com/office/drawing/2015/06/chart">
            <c:ext xmlns:c16="http://schemas.microsoft.com/office/drawing/2014/chart" uri="{C3380CC4-5D6E-409C-BE32-E72D297353CC}">
              <c16:uniqueId val="{00000001-155B-4F28-9A64-AB256DF22156}"/>
            </c:ext>
          </c:extLst>
        </c:ser>
        <c:ser>
          <c:idx val="2"/>
          <c:order val="2"/>
          <c:tx>
            <c:strRef>
              <c:f>'[swg gr1 30 5 layers 01 08.xlsx]swg gr1 30 5 layers 01 08'!$D$1</c:f>
              <c:strCache>
                <c:ptCount val="1"/>
                <c:pt idx="0">
                  <c:v>gr2(2,3)</c:v>
                </c:pt>
              </c:strCache>
            </c:strRef>
          </c:tx>
          <c:spPr>
            <a:ln w="28575" cap="rnd">
              <a:solidFill>
                <a:schemeClr val="accent3"/>
              </a:solidFill>
              <a:round/>
            </a:ln>
            <a:effectLst/>
          </c:spPr>
          <c:marker>
            <c:symbol val="none"/>
          </c:marker>
          <c:val>
            <c:numRef>
              <c:f>'[swg gr1 30 5 layers 01 08.xlsx]swg gr1 30 5 layers 01 08'!$D$2:$D$16</c:f>
              <c:numCache>
                <c:formatCode>General</c:formatCode>
                <c:ptCount val="15"/>
                <c:pt idx="0">
                  <c:v>20.111999999999998</c:v>
                </c:pt>
                <c:pt idx="1">
                  <c:v>25.141193138859201</c:v>
                </c:pt>
                <c:pt idx="2">
                  <c:v>29.333208301035501</c:v>
                </c:pt>
                <c:pt idx="3">
                  <c:v>32.5722866101571</c:v>
                </c:pt>
                <c:pt idx="4">
                  <c:v>34.556746306651803</c:v>
                </c:pt>
                <c:pt idx="5">
                  <c:v>35.547175198679199</c:v>
                </c:pt>
                <c:pt idx="6">
                  <c:v>35.634717404318202</c:v>
                </c:pt>
                <c:pt idx="7">
                  <c:v>35.039600745397401</c:v>
                </c:pt>
                <c:pt idx="8">
                  <c:v>33.311470713436997</c:v>
                </c:pt>
                <c:pt idx="9">
                  <c:v>31.173694054336998</c:v>
                </c:pt>
                <c:pt idx="10">
                  <c:v>28.434995522519401</c:v>
                </c:pt>
                <c:pt idx="11">
                  <c:v>25.564820119955598</c:v>
                </c:pt>
                <c:pt idx="12">
                  <c:v>22.575265599358101</c:v>
                </c:pt>
                <c:pt idx="13">
                  <c:v>19.805702167745199</c:v>
                </c:pt>
                <c:pt idx="14">
                  <c:v>17.272073969413</c:v>
                </c:pt>
              </c:numCache>
            </c:numRef>
          </c:val>
          <c:smooth val="0"/>
          <c:extLst xmlns:c16r2="http://schemas.microsoft.com/office/drawing/2015/06/chart">
            <c:ext xmlns:c16="http://schemas.microsoft.com/office/drawing/2014/chart" uri="{C3380CC4-5D6E-409C-BE32-E72D297353CC}">
              <c16:uniqueId val="{00000002-155B-4F28-9A64-AB256DF22156}"/>
            </c:ext>
          </c:extLst>
        </c:ser>
        <c:ser>
          <c:idx val="3"/>
          <c:order val="3"/>
          <c:tx>
            <c:strRef>
              <c:f>'[swg gr1 30 5 layers 01 08.xlsx]swg gr1 30 5 layers 01 08'!$E$1</c:f>
              <c:strCache>
                <c:ptCount val="1"/>
                <c:pt idx="0">
                  <c:v>star</c:v>
                </c:pt>
              </c:strCache>
            </c:strRef>
          </c:tx>
          <c:spPr>
            <a:ln w="28575" cap="rnd">
              <a:solidFill>
                <a:schemeClr val="accent4"/>
              </a:solidFill>
              <a:round/>
            </a:ln>
            <a:effectLst/>
          </c:spPr>
          <c:marker>
            <c:symbol val="none"/>
          </c:marker>
          <c:val>
            <c:numRef>
              <c:f>'[swg gr1 30 5 layers 01 08.xlsx]swg gr1 30 5 layers 01 08'!$E$2:$E$15</c:f>
              <c:numCache>
                <c:formatCode>General</c:formatCode>
                <c:ptCount val="14"/>
                <c:pt idx="0">
                  <c:v>24.3019999999999</c:v>
                </c:pt>
                <c:pt idx="1">
                  <c:v>15.4796628199436</c:v>
                </c:pt>
                <c:pt idx="2">
                  <c:v>15.158603011491101</c:v>
                </c:pt>
                <c:pt idx="3">
                  <c:v>16.720033136048599</c:v>
                </c:pt>
                <c:pt idx="4">
                  <c:v>18.394281971985698</c:v>
                </c:pt>
                <c:pt idx="5">
                  <c:v>20.109043209047801</c:v>
                </c:pt>
                <c:pt idx="6">
                  <c:v>21.542998901363401</c:v>
                </c:pt>
                <c:pt idx="7">
                  <c:v>22.565230058877098</c:v>
                </c:pt>
                <c:pt idx="8">
                  <c:v>23.305688889371702</c:v>
                </c:pt>
                <c:pt idx="9">
                  <c:v>23.598912600598201</c:v>
                </c:pt>
                <c:pt idx="10">
                  <c:v>23.576990802338798</c:v>
                </c:pt>
                <c:pt idx="11">
                  <c:v>23.158618294632099</c:v>
                </c:pt>
                <c:pt idx="12">
                  <c:v>22.344688522793302</c:v>
                </c:pt>
                <c:pt idx="13">
                  <c:v>21.184621835741002</c:v>
                </c:pt>
              </c:numCache>
            </c:numRef>
          </c:val>
          <c:smooth val="0"/>
          <c:extLst xmlns:c16r2="http://schemas.microsoft.com/office/drawing/2015/06/chart">
            <c:ext xmlns:c16="http://schemas.microsoft.com/office/drawing/2014/chart" uri="{C3380CC4-5D6E-409C-BE32-E72D297353CC}">
              <c16:uniqueId val="{00000003-155B-4F28-9A64-AB256DF22156}"/>
            </c:ext>
          </c:extLst>
        </c:ser>
        <c:dLbls>
          <c:showLegendKey val="0"/>
          <c:showVal val="0"/>
          <c:showCatName val="0"/>
          <c:showSerName val="0"/>
          <c:showPercent val="0"/>
          <c:showBubbleSize val="0"/>
        </c:dLbls>
        <c:smooth val="0"/>
        <c:axId val="172990024"/>
        <c:axId val="172990416"/>
      </c:lineChart>
      <c:catAx>
        <c:axId val="1729900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 зв'язків</a:t>
                </a:r>
                <a:r>
                  <a:rPr lang="uk-UA" baseline="0"/>
                  <a:t> з основною мережею</a:t>
                </a:r>
                <a:endParaRPr lang="uk-U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0416"/>
        <c:crosses val="autoZero"/>
        <c:auto val="1"/>
        <c:lblAlgn val="ctr"/>
        <c:lblOffset val="100"/>
        <c:noMultiLvlLbl val="0"/>
      </c:catAx>
      <c:valAx>
        <c:axId val="172990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a:t>
                </a:r>
                <a:r>
                  <a:rPr lang="uk-UA" baseline="0"/>
                  <a:t> нагороди кластеру</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0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58532469107804"/>
          <c:y val="0.17634259259259263"/>
          <c:w val="0.83841464893914386"/>
          <c:h val="0.61498432487605714"/>
        </c:manualLayout>
      </c:layout>
      <c:lineChart>
        <c:grouping val="standard"/>
        <c:varyColors val="0"/>
        <c:ser>
          <c:idx val="1"/>
          <c:order val="0"/>
          <c:spPr>
            <a:ln w="28575" cap="rnd">
              <a:solidFill>
                <a:schemeClr val="accent2"/>
              </a:solidFill>
              <a:round/>
            </a:ln>
            <a:effectLst/>
          </c:spPr>
          <c:marker>
            <c:symbol val="none"/>
          </c:marker>
          <c:cat>
            <c:numRef>
              <c:f>'[graph from m 01 05.xlsx]graph from m'!$A$2:$A$6</c:f>
              <c:numCache>
                <c:formatCode>General</c:formatCode>
                <c:ptCount val="5"/>
                <c:pt idx="0">
                  <c:v>1</c:v>
                </c:pt>
                <c:pt idx="1">
                  <c:v>2</c:v>
                </c:pt>
                <c:pt idx="2">
                  <c:v>3</c:v>
                </c:pt>
                <c:pt idx="3">
                  <c:v>5</c:v>
                </c:pt>
                <c:pt idx="4">
                  <c:v>6</c:v>
                </c:pt>
              </c:numCache>
            </c:numRef>
          </c:cat>
          <c:val>
            <c:numRef>
              <c:f>'[graph from m 01 05.xlsx]graph from m'!$B$2:$B$6</c:f>
              <c:numCache>
                <c:formatCode>General</c:formatCode>
                <c:ptCount val="5"/>
                <c:pt idx="0">
                  <c:v>17.2549999999999</c:v>
                </c:pt>
                <c:pt idx="1">
                  <c:v>16.659999999999901</c:v>
                </c:pt>
                <c:pt idx="2">
                  <c:v>18.959558823529299</c:v>
                </c:pt>
                <c:pt idx="3">
                  <c:v>19.234375</c:v>
                </c:pt>
                <c:pt idx="4">
                  <c:v>18.7095428571428</c:v>
                </c:pt>
              </c:numCache>
            </c:numRef>
          </c:val>
          <c:smooth val="0"/>
          <c:extLst xmlns:c16r2="http://schemas.microsoft.com/office/drawing/2015/06/chart">
            <c:ext xmlns:c16="http://schemas.microsoft.com/office/drawing/2014/chart" uri="{C3380CC4-5D6E-409C-BE32-E72D297353CC}">
              <c16:uniqueId val="{00000001-F7B6-4F00-BD84-4E073966D19C}"/>
            </c:ext>
          </c:extLst>
        </c:ser>
        <c:dLbls>
          <c:showLegendKey val="0"/>
          <c:showVal val="0"/>
          <c:showCatName val="0"/>
          <c:showSerName val="0"/>
          <c:showPercent val="0"/>
          <c:showBubbleSize val="0"/>
        </c:dLbls>
        <c:smooth val="0"/>
        <c:axId val="172991200"/>
        <c:axId val="172991592"/>
      </c:lineChart>
      <c:catAx>
        <c:axId val="1729912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 шарів з авторами</a:t>
                </a:r>
                <a:r>
                  <a:rPr lang="uk-UA" baseline="0"/>
                  <a:t> (</a:t>
                </a:r>
                <a:r>
                  <a:rPr lang="en-US" baseline="0"/>
                  <a:t>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1592"/>
        <c:crosses val="autoZero"/>
        <c:auto val="1"/>
        <c:lblAlgn val="ctr"/>
        <c:lblOffset val="100"/>
        <c:noMultiLvlLbl val="0"/>
      </c:catAx>
      <c:valAx>
        <c:axId val="172991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Нагорода кластеру</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1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'[swg gr1 30 5layers 01 05.xlsx]gr1 30 5layers 01 05'!$B$1</c:f>
              <c:strCache>
                <c:ptCount val="1"/>
                <c:pt idx="0">
                  <c:v>gr1(5)</c:v>
                </c:pt>
              </c:strCache>
            </c:strRef>
          </c:tx>
          <c:spPr>
            <a:ln w="28575" cap="rnd">
              <a:solidFill>
                <a:schemeClr val="accent1"/>
              </a:solidFill>
              <a:round/>
            </a:ln>
            <a:effectLst/>
          </c:spPr>
          <c:marker>
            <c:symbol val="none"/>
          </c:marker>
          <c:cat>
            <c:numRef>
              <c:f>'[swg gr1 30 5layers 01 05.xlsx]gr1 30 5layers 01 05'!$A$2:$A$17</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numCache>
            </c:numRef>
          </c:cat>
          <c:val>
            <c:numRef>
              <c:f>'[swg gr1 30 5layers 01 05.xlsx]gr1 30 5layers 01 05'!$B$2:$B$17</c:f>
              <c:numCache>
                <c:formatCode>General</c:formatCode>
                <c:ptCount val="16"/>
                <c:pt idx="0">
                  <c:v>19.234375</c:v>
                </c:pt>
                <c:pt idx="1">
                  <c:v>22.8570479179613</c:v>
                </c:pt>
                <c:pt idx="2">
                  <c:v>30.771113916193698</c:v>
                </c:pt>
                <c:pt idx="3">
                  <c:v>38.0352429803105</c:v>
                </c:pt>
                <c:pt idx="4">
                  <c:v>43.7217893884132</c:v>
                </c:pt>
                <c:pt idx="5">
                  <c:v>48.287593789389199</c:v>
                </c:pt>
                <c:pt idx="6">
                  <c:v>51.573447317147</c:v>
                </c:pt>
                <c:pt idx="7">
                  <c:v>53.599219793529997</c:v>
                </c:pt>
                <c:pt idx="8">
                  <c:v>54.648914081555503</c:v>
                </c:pt>
                <c:pt idx="9">
                  <c:v>54.803028092721704</c:v>
                </c:pt>
                <c:pt idx="10">
                  <c:v>53.525976783544003</c:v>
                </c:pt>
                <c:pt idx="11">
                  <c:v>51.239690192067201</c:v>
                </c:pt>
                <c:pt idx="12">
                  <c:v>48.3228318215874</c:v>
                </c:pt>
                <c:pt idx="13">
                  <c:v>44.406955814460801</c:v>
                </c:pt>
                <c:pt idx="14">
                  <c:v>39.956895391515097</c:v>
                </c:pt>
                <c:pt idx="15">
                  <c:v>35.167296502880603</c:v>
                </c:pt>
              </c:numCache>
            </c:numRef>
          </c:val>
          <c:smooth val="0"/>
          <c:extLst xmlns:c16r2="http://schemas.microsoft.com/office/drawing/2015/06/chart">
            <c:ext xmlns:c16="http://schemas.microsoft.com/office/drawing/2014/chart" uri="{C3380CC4-5D6E-409C-BE32-E72D297353CC}">
              <c16:uniqueId val="{00000000-2625-4570-AD58-4973BAECD777}"/>
            </c:ext>
          </c:extLst>
        </c:ser>
        <c:ser>
          <c:idx val="1"/>
          <c:order val="1"/>
          <c:tx>
            <c:strRef>
              <c:f>'[swg gr1 30 5layers 01 05.xlsx]gr1 30 5layers 01 05'!$C$1</c:f>
              <c:strCache>
                <c:ptCount val="1"/>
                <c:pt idx="0">
                  <c:v>gr2(5,2)</c:v>
                </c:pt>
              </c:strCache>
            </c:strRef>
          </c:tx>
          <c:spPr>
            <a:ln w="28575" cap="rnd">
              <a:solidFill>
                <a:schemeClr val="accent2"/>
              </a:solidFill>
              <a:round/>
            </a:ln>
            <a:effectLst/>
          </c:spPr>
          <c:marker>
            <c:symbol val="none"/>
          </c:marker>
          <c:cat>
            <c:numRef>
              <c:f>'[swg gr1 30 5layers 01 05.xlsx]gr1 30 5layers 01 05'!$A$2:$A$17</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numCache>
            </c:numRef>
          </c:cat>
          <c:val>
            <c:numRef>
              <c:f>'[swg gr1 30 5layers 01 05.xlsx]gr1 30 5layers 01 05'!$C$2:$C$17</c:f>
              <c:numCache>
                <c:formatCode>General</c:formatCode>
                <c:ptCount val="16"/>
                <c:pt idx="0">
                  <c:v>15.4871428571428</c:v>
                </c:pt>
                <c:pt idx="1">
                  <c:v>27.3729412834737</c:v>
                </c:pt>
                <c:pt idx="2">
                  <c:v>36.694410584780101</c:v>
                </c:pt>
                <c:pt idx="3">
                  <c:v>43.800899225688397</c:v>
                </c:pt>
                <c:pt idx="4">
                  <c:v>48.923885454864397</c:v>
                </c:pt>
                <c:pt idx="5">
                  <c:v>52.155161447774098</c:v>
                </c:pt>
                <c:pt idx="6">
                  <c:v>54.049024384020598</c:v>
                </c:pt>
                <c:pt idx="7">
                  <c:v>54.519246085146101</c:v>
                </c:pt>
                <c:pt idx="8">
                  <c:v>53.701072689605397</c:v>
                </c:pt>
                <c:pt idx="9">
                  <c:v>51.653459007418597</c:v>
                </c:pt>
                <c:pt idx="10">
                  <c:v>48.248797620412297</c:v>
                </c:pt>
                <c:pt idx="11">
                  <c:v>44.914330670444201</c:v>
                </c:pt>
                <c:pt idx="12">
                  <c:v>40.296017781608697</c:v>
                </c:pt>
                <c:pt idx="13">
                  <c:v>35.353807720164703</c:v>
                </c:pt>
                <c:pt idx="14">
                  <c:v>30.508498282674399</c:v>
                </c:pt>
                <c:pt idx="15">
                  <c:v>25.839025782675598</c:v>
                </c:pt>
              </c:numCache>
            </c:numRef>
          </c:val>
          <c:smooth val="0"/>
          <c:extLst xmlns:c16r2="http://schemas.microsoft.com/office/drawing/2015/06/chart">
            <c:ext xmlns:c16="http://schemas.microsoft.com/office/drawing/2014/chart" uri="{C3380CC4-5D6E-409C-BE32-E72D297353CC}">
              <c16:uniqueId val="{00000001-2625-4570-AD58-4973BAECD777}"/>
            </c:ext>
          </c:extLst>
        </c:ser>
        <c:ser>
          <c:idx val="2"/>
          <c:order val="2"/>
          <c:tx>
            <c:strRef>
              <c:f>'[swg gr1 30 5layers 01 05.xlsx]gr1 30 5layers 01 05'!$D$1</c:f>
              <c:strCache>
                <c:ptCount val="1"/>
                <c:pt idx="0">
                  <c:v>gr2(3,3)</c:v>
                </c:pt>
              </c:strCache>
            </c:strRef>
          </c:tx>
          <c:spPr>
            <a:ln w="28575" cap="rnd">
              <a:solidFill>
                <a:schemeClr val="accent3"/>
              </a:solidFill>
              <a:round/>
            </a:ln>
            <a:effectLst/>
          </c:spPr>
          <c:marker>
            <c:symbol val="none"/>
          </c:marker>
          <c:cat>
            <c:numRef>
              <c:f>'[swg gr1 30 5layers 01 05.xlsx]gr1 30 5layers 01 05'!$A$2:$A$17</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numCache>
            </c:numRef>
          </c:cat>
          <c:val>
            <c:numRef>
              <c:f>'[swg gr1 30 5layers 01 05.xlsx]gr1 30 5layers 01 05'!$D$2:$D$17</c:f>
              <c:numCache>
                <c:formatCode>General</c:formatCode>
                <c:ptCount val="16"/>
                <c:pt idx="0">
                  <c:v>14.7848076923076</c:v>
                </c:pt>
                <c:pt idx="1">
                  <c:v>30.4345633808828</c:v>
                </c:pt>
                <c:pt idx="2">
                  <c:v>41.353550645398698</c:v>
                </c:pt>
                <c:pt idx="3">
                  <c:v>49.086955733563002</c:v>
                </c:pt>
                <c:pt idx="4">
                  <c:v>54.085216078829802</c:v>
                </c:pt>
                <c:pt idx="5">
                  <c:v>56.810100828958298</c:v>
                </c:pt>
                <c:pt idx="6">
                  <c:v>57.823496895240297</c:v>
                </c:pt>
                <c:pt idx="7">
                  <c:v>56.348274888445403</c:v>
                </c:pt>
                <c:pt idx="8">
                  <c:v>53.703713432315702</c:v>
                </c:pt>
                <c:pt idx="9">
                  <c:v>49.735885485519603</c:v>
                </c:pt>
                <c:pt idx="10">
                  <c:v>45.014236622573598</c:v>
                </c:pt>
                <c:pt idx="11">
                  <c:v>39.713653388938901</c:v>
                </c:pt>
                <c:pt idx="12">
                  <c:v>34.305942736374497</c:v>
                </c:pt>
                <c:pt idx="13">
                  <c:v>29.193710806666601</c:v>
                </c:pt>
                <c:pt idx="14">
                  <c:v>24.297061809098199</c:v>
                </c:pt>
                <c:pt idx="15">
                  <c:v>20.194392064588399</c:v>
                </c:pt>
              </c:numCache>
            </c:numRef>
          </c:val>
          <c:smooth val="0"/>
          <c:extLst xmlns:c16r2="http://schemas.microsoft.com/office/drawing/2015/06/chart">
            <c:ext xmlns:c16="http://schemas.microsoft.com/office/drawing/2014/chart" uri="{C3380CC4-5D6E-409C-BE32-E72D297353CC}">
              <c16:uniqueId val="{00000002-2625-4570-AD58-4973BAECD777}"/>
            </c:ext>
          </c:extLst>
        </c:ser>
        <c:ser>
          <c:idx val="3"/>
          <c:order val="3"/>
          <c:tx>
            <c:strRef>
              <c:f>'[swg gr1 30 5layers 01 05.xlsx]gr1 30 5layers 01 05'!$E$1</c:f>
              <c:strCache>
                <c:ptCount val="1"/>
                <c:pt idx="0">
                  <c:v>star</c:v>
                </c:pt>
              </c:strCache>
            </c:strRef>
          </c:tx>
          <c:spPr>
            <a:ln w="28575" cap="rnd">
              <a:solidFill>
                <a:schemeClr val="accent4"/>
              </a:solidFill>
              <a:round/>
            </a:ln>
            <a:effectLst/>
          </c:spPr>
          <c:marker>
            <c:symbol val="none"/>
          </c:marker>
          <c:val>
            <c:numRef>
              <c:f>'[swg gr1 30 5layers 01 05.xlsx]gr1 30 5layers 01 05'!$E$2:$E$15</c:f>
              <c:numCache>
                <c:formatCode>General</c:formatCode>
                <c:ptCount val="14"/>
                <c:pt idx="0">
                  <c:v>17.2549999999999</c:v>
                </c:pt>
                <c:pt idx="1">
                  <c:v>14.596574383545599</c:v>
                </c:pt>
                <c:pt idx="2">
                  <c:v>19.907295123686598</c:v>
                </c:pt>
                <c:pt idx="3">
                  <c:v>26.644805056279601</c:v>
                </c:pt>
                <c:pt idx="4">
                  <c:v>32.741875881248802</c:v>
                </c:pt>
                <c:pt idx="5">
                  <c:v>37.784399458058701</c:v>
                </c:pt>
                <c:pt idx="6">
                  <c:v>42.026089987377802</c:v>
                </c:pt>
                <c:pt idx="7">
                  <c:v>45.179362913290497</c:v>
                </c:pt>
                <c:pt idx="8">
                  <c:v>47.461101244385702</c:v>
                </c:pt>
                <c:pt idx="9">
                  <c:v>48.681227166200003</c:v>
                </c:pt>
                <c:pt idx="10">
                  <c:v>49.103195704971697</c:v>
                </c:pt>
                <c:pt idx="11">
                  <c:v>48.618714161094999</c:v>
                </c:pt>
                <c:pt idx="12">
                  <c:v>47.162468690157503</c:v>
                </c:pt>
                <c:pt idx="13">
                  <c:v>44.789964185430101</c:v>
                </c:pt>
              </c:numCache>
            </c:numRef>
          </c:val>
          <c:smooth val="0"/>
          <c:extLst xmlns:c16r2="http://schemas.microsoft.com/office/drawing/2015/06/chart">
            <c:ext xmlns:c16="http://schemas.microsoft.com/office/drawing/2014/chart" uri="{C3380CC4-5D6E-409C-BE32-E72D297353CC}">
              <c16:uniqueId val="{00000003-2625-4570-AD58-4973BAECD777}"/>
            </c:ext>
          </c:extLst>
        </c:ser>
        <c:dLbls>
          <c:showLegendKey val="0"/>
          <c:showVal val="0"/>
          <c:showCatName val="0"/>
          <c:showSerName val="0"/>
          <c:showPercent val="0"/>
          <c:showBubbleSize val="0"/>
        </c:dLbls>
        <c:smooth val="0"/>
        <c:axId val="172992376"/>
        <c:axId val="172992768"/>
      </c:lineChart>
      <c:catAx>
        <c:axId val="172992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2768"/>
        <c:crosses val="autoZero"/>
        <c:auto val="1"/>
        <c:lblAlgn val="ctr"/>
        <c:lblOffset val="100"/>
        <c:noMultiLvlLbl val="0"/>
      </c:catAx>
      <c:valAx>
        <c:axId val="172992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2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'[swg gr2(3,3).xlsx]SWG'!$B$1</c:f>
              <c:strCache>
                <c:ptCount val="1"/>
                <c:pt idx="0">
                  <c:v>gr2(3,3)</c:v>
                </c:pt>
              </c:strCache>
            </c:strRef>
          </c:tx>
          <c:spPr>
            <a:ln w="28575" cap="rnd">
              <a:solidFill>
                <a:schemeClr val="accent1"/>
              </a:solidFill>
              <a:round/>
            </a:ln>
            <a:effectLst/>
          </c:spPr>
          <c:marker>
            <c:symbol val="none"/>
          </c:marker>
          <c:cat>
            <c:numRef>
              <c:f>'[swg gr2(3,3).xlsx]SWG'!$A$2:$A$9</c:f>
              <c:numCache>
                <c:formatCode>General</c:formatCode>
                <c:ptCount val="8"/>
                <c:pt idx="0">
                  <c:v>1</c:v>
                </c:pt>
                <c:pt idx="1">
                  <c:v>2</c:v>
                </c:pt>
                <c:pt idx="2">
                  <c:v>3</c:v>
                </c:pt>
                <c:pt idx="3">
                  <c:v>4</c:v>
                </c:pt>
                <c:pt idx="4">
                  <c:v>5</c:v>
                </c:pt>
                <c:pt idx="5">
                  <c:v>6</c:v>
                </c:pt>
                <c:pt idx="6">
                  <c:v>7</c:v>
                </c:pt>
                <c:pt idx="7">
                  <c:v>8</c:v>
                </c:pt>
              </c:numCache>
            </c:numRef>
          </c:cat>
          <c:val>
            <c:numRef>
              <c:f>'[swg gr2(3,3).xlsx]SWG'!$B$2:$B$9</c:f>
              <c:numCache>
                <c:formatCode>General</c:formatCode>
                <c:ptCount val="8"/>
                <c:pt idx="0">
                  <c:v>96</c:v>
                </c:pt>
                <c:pt idx="1">
                  <c:v>14</c:v>
                </c:pt>
                <c:pt idx="2">
                  <c:v>0</c:v>
                </c:pt>
                <c:pt idx="3">
                  <c:v>0</c:v>
                </c:pt>
                <c:pt idx="4">
                  <c:v>0</c:v>
                </c:pt>
                <c:pt idx="5">
                  <c:v>0</c:v>
                </c:pt>
                <c:pt idx="6">
                  <c:v>0</c:v>
                </c:pt>
                <c:pt idx="7">
                  <c:v>0</c:v>
                </c:pt>
              </c:numCache>
            </c:numRef>
          </c:val>
          <c:smooth val="0"/>
          <c:extLst xmlns:c16r2="http://schemas.microsoft.com/office/drawing/2015/06/chart">
            <c:ext xmlns:c16="http://schemas.microsoft.com/office/drawing/2014/chart" uri="{C3380CC4-5D6E-409C-BE32-E72D297353CC}">
              <c16:uniqueId val="{00000000-C0E7-4BAF-841C-6673791911D7}"/>
            </c:ext>
          </c:extLst>
        </c:ser>
        <c:ser>
          <c:idx val="1"/>
          <c:order val="1"/>
          <c:tx>
            <c:strRef>
              <c:f>'[swg gr2(3,3).xlsx]SWG'!$C$1</c:f>
              <c:strCache>
                <c:ptCount val="1"/>
                <c:pt idx="0">
                  <c:v>gr2(3,2)</c:v>
                </c:pt>
              </c:strCache>
            </c:strRef>
          </c:tx>
          <c:spPr>
            <a:ln w="28575" cap="rnd">
              <a:solidFill>
                <a:schemeClr val="accent2"/>
              </a:solidFill>
              <a:round/>
            </a:ln>
            <a:effectLst/>
          </c:spPr>
          <c:marker>
            <c:symbol val="none"/>
          </c:marker>
          <c:cat>
            <c:numRef>
              <c:f>'[swg gr2(3,3).xlsx]SWG'!$A$2:$A$9</c:f>
              <c:numCache>
                <c:formatCode>General</c:formatCode>
                <c:ptCount val="8"/>
                <c:pt idx="0">
                  <c:v>1</c:v>
                </c:pt>
                <c:pt idx="1">
                  <c:v>2</c:v>
                </c:pt>
                <c:pt idx="2">
                  <c:v>3</c:v>
                </c:pt>
                <c:pt idx="3">
                  <c:v>4</c:v>
                </c:pt>
                <c:pt idx="4">
                  <c:v>5</c:v>
                </c:pt>
                <c:pt idx="5">
                  <c:v>6</c:v>
                </c:pt>
                <c:pt idx="6">
                  <c:v>7</c:v>
                </c:pt>
                <c:pt idx="7">
                  <c:v>8</c:v>
                </c:pt>
              </c:numCache>
            </c:numRef>
          </c:cat>
          <c:val>
            <c:numRef>
              <c:f>'[swg gr2(3,3).xlsx]SWG'!$C$2:$C$9</c:f>
              <c:numCache>
                <c:formatCode>General</c:formatCode>
                <c:ptCount val="8"/>
                <c:pt idx="0">
                  <c:v>94</c:v>
                </c:pt>
                <c:pt idx="1">
                  <c:v>12</c:v>
                </c:pt>
                <c:pt idx="2">
                  <c:v>0</c:v>
                </c:pt>
                <c:pt idx="3">
                  <c:v>0</c:v>
                </c:pt>
                <c:pt idx="4">
                  <c:v>0</c:v>
                </c:pt>
                <c:pt idx="5">
                  <c:v>0</c:v>
                </c:pt>
                <c:pt idx="6">
                  <c:v>0</c:v>
                </c:pt>
                <c:pt idx="7">
                  <c:v>0</c:v>
                </c:pt>
              </c:numCache>
            </c:numRef>
          </c:val>
          <c:smooth val="0"/>
          <c:extLst xmlns:c16r2="http://schemas.microsoft.com/office/drawing/2015/06/chart">
            <c:ext xmlns:c16="http://schemas.microsoft.com/office/drawing/2014/chart" uri="{C3380CC4-5D6E-409C-BE32-E72D297353CC}">
              <c16:uniqueId val="{00000001-C0E7-4BAF-841C-6673791911D7}"/>
            </c:ext>
          </c:extLst>
        </c:ser>
        <c:ser>
          <c:idx val="2"/>
          <c:order val="2"/>
          <c:tx>
            <c:strRef>
              <c:f>'[swg gr2(3,3).xlsx]SWG'!$D$1</c:f>
              <c:strCache>
                <c:ptCount val="1"/>
                <c:pt idx="0">
                  <c:v>gr2(2,3)</c:v>
                </c:pt>
              </c:strCache>
            </c:strRef>
          </c:tx>
          <c:spPr>
            <a:ln w="28575" cap="rnd">
              <a:solidFill>
                <a:schemeClr val="accent3"/>
              </a:solidFill>
              <a:round/>
            </a:ln>
            <a:effectLst/>
          </c:spPr>
          <c:marker>
            <c:symbol val="none"/>
          </c:marker>
          <c:cat>
            <c:numRef>
              <c:f>'[swg gr2(3,3).xlsx]SWG'!$A$2:$A$9</c:f>
              <c:numCache>
                <c:formatCode>General</c:formatCode>
                <c:ptCount val="8"/>
                <c:pt idx="0">
                  <c:v>1</c:v>
                </c:pt>
                <c:pt idx="1">
                  <c:v>2</c:v>
                </c:pt>
                <c:pt idx="2">
                  <c:v>3</c:v>
                </c:pt>
                <c:pt idx="3">
                  <c:v>4</c:v>
                </c:pt>
                <c:pt idx="4">
                  <c:v>5</c:v>
                </c:pt>
                <c:pt idx="5">
                  <c:v>6</c:v>
                </c:pt>
                <c:pt idx="6">
                  <c:v>7</c:v>
                </c:pt>
                <c:pt idx="7">
                  <c:v>8</c:v>
                </c:pt>
              </c:numCache>
            </c:numRef>
          </c:cat>
          <c:val>
            <c:numRef>
              <c:f>'[swg gr2(3,3).xlsx]SWG'!$D$2:$D$9</c:f>
              <c:numCache>
                <c:formatCode>General</c:formatCode>
                <c:ptCount val="8"/>
                <c:pt idx="0">
                  <c:v>97</c:v>
                </c:pt>
                <c:pt idx="1">
                  <c:v>2</c:v>
                </c:pt>
                <c:pt idx="2">
                  <c:v>0</c:v>
                </c:pt>
                <c:pt idx="3">
                  <c:v>0</c:v>
                </c:pt>
                <c:pt idx="4">
                  <c:v>0</c:v>
                </c:pt>
                <c:pt idx="5">
                  <c:v>0</c:v>
                </c:pt>
                <c:pt idx="6">
                  <c:v>0</c:v>
                </c:pt>
                <c:pt idx="7">
                  <c:v>0</c:v>
                </c:pt>
              </c:numCache>
            </c:numRef>
          </c:val>
          <c:smooth val="0"/>
          <c:extLst xmlns:c16r2="http://schemas.microsoft.com/office/drawing/2015/06/chart">
            <c:ext xmlns:c16="http://schemas.microsoft.com/office/drawing/2014/chart" uri="{C3380CC4-5D6E-409C-BE32-E72D297353CC}">
              <c16:uniqueId val="{00000002-C0E7-4BAF-841C-6673791911D7}"/>
            </c:ext>
          </c:extLst>
        </c:ser>
        <c:ser>
          <c:idx val="3"/>
          <c:order val="3"/>
          <c:tx>
            <c:strRef>
              <c:f>'[swg gr2(3,3).xlsx]SWG'!$E$1</c:f>
              <c:strCache>
                <c:ptCount val="1"/>
                <c:pt idx="0">
                  <c:v>gr1(5)</c:v>
                </c:pt>
              </c:strCache>
            </c:strRef>
          </c:tx>
          <c:spPr>
            <a:ln w="28575" cap="rnd">
              <a:solidFill>
                <a:schemeClr val="accent4"/>
              </a:solidFill>
              <a:round/>
            </a:ln>
            <a:effectLst/>
          </c:spPr>
          <c:marker>
            <c:symbol val="none"/>
          </c:marker>
          <c:cat>
            <c:numRef>
              <c:f>'[swg gr2(3,3).xlsx]SWG'!$A$2:$A$9</c:f>
              <c:numCache>
                <c:formatCode>General</c:formatCode>
                <c:ptCount val="8"/>
                <c:pt idx="0">
                  <c:v>1</c:v>
                </c:pt>
                <c:pt idx="1">
                  <c:v>2</c:v>
                </c:pt>
                <c:pt idx="2">
                  <c:v>3</c:v>
                </c:pt>
                <c:pt idx="3">
                  <c:v>4</c:v>
                </c:pt>
                <c:pt idx="4">
                  <c:v>5</c:v>
                </c:pt>
                <c:pt idx="5">
                  <c:v>6</c:v>
                </c:pt>
                <c:pt idx="6">
                  <c:v>7</c:v>
                </c:pt>
                <c:pt idx="7">
                  <c:v>8</c:v>
                </c:pt>
              </c:numCache>
            </c:numRef>
          </c:cat>
          <c:val>
            <c:numRef>
              <c:f>'[swg gr2(3,3).xlsx]SWG'!$E$2:$E$9</c:f>
              <c:numCache>
                <c:formatCode>General</c:formatCode>
                <c:ptCount val="8"/>
                <c:pt idx="0">
                  <c:v>14</c:v>
                </c:pt>
                <c:pt idx="1">
                  <c:v>1</c:v>
                </c:pt>
                <c:pt idx="2">
                  <c:v>0</c:v>
                </c:pt>
                <c:pt idx="3">
                  <c:v>0</c:v>
                </c:pt>
                <c:pt idx="4">
                  <c:v>0</c:v>
                </c:pt>
                <c:pt idx="5">
                  <c:v>0</c:v>
                </c:pt>
                <c:pt idx="6">
                  <c:v>0</c:v>
                </c:pt>
                <c:pt idx="7">
                  <c:v>0</c:v>
                </c:pt>
              </c:numCache>
            </c:numRef>
          </c:val>
          <c:smooth val="0"/>
          <c:extLst xmlns:c16r2="http://schemas.microsoft.com/office/drawing/2015/06/chart">
            <c:ext xmlns:c16="http://schemas.microsoft.com/office/drawing/2014/chart" uri="{C3380CC4-5D6E-409C-BE32-E72D297353CC}">
              <c16:uniqueId val="{00000003-C0E7-4BAF-841C-6673791911D7}"/>
            </c:ext>
          </c:extLst>
        </c:ser>
        <c:dLbls>
          <c:showLegendKey val="0"/>
          <c:showVal val="0"/>
          <c:showCatName val="0"/>
          <c:showSerName val="0"/>
          <c:showPercent val="0"/>
          <c:showBubbleSize val="0"/>
        </c:dLbls>
        <c:smooth val="0"/>
        <c:axId val="172993552"/>
        <c:axId val="172993944"/>
      </c:lineChart>
      <c:catAx>
        <c:axId val="1729935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 зв'язків</a:t>
                </a:r>
                <a:r>
                  <a:rPr lang="uk-UA" baseline="0"/>
                  <a:t> з основною мережею</a:t>
                </a:r>
                <a:endParaRPr lang="uk-U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3944"/>
        <c:crosses val="autoZero"/>
        <c:auto val="1"/>
        <c:lblAlgn val="ctr"/>
        <c:lblOffset val="100"/>
        <c:noMultiLvlLbl val="0"/>
      </c:catAx>
      <c:valAx>
        <c:axId val="1729939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Відсоток</a:t>
                </a:r>
                <a:r>
                  <a:rPr lang="uk-UA" baseline="0"/>
                  <a:t> успішних </a:t>
                </a:r>
              </a:p>
              <a:p>
                <a:pPr>
                  <a:defRPr/>
                </a:pPr>
                <a:r>
                  <a:rPr lang="uk-UA" baseline="0"/>
                  <a:t>виявлень кластеру</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3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'[swg gr2(3,3).xlsx]PAG'!$B$1</c:f>
              <c:strCache>
                <c:ptCount val="1"/>
                <c:pt idx="0">
                  <c:v>gr2(3,3)</c:v>
                </c:pt>
              </c:strCache>
            </c:strRef>
          </c:tx>
          <c:spPr>
            <a:ln w="28575" cap="rnd">
              <a:solidFill>
                <a:schemeClr val="accent1"/>
              </a:solidFill>
              <a:round/>
            </a:ln>
            <a:effectLst/>
          </c:spPr>
          <c:marker>
            <c:symbol val="none"/>
          </c:marker>
          <c:cat>
            <c:numRef>
              <c:f>'[swg gr2(3,3).xlsx]PAG'!$A$2:$A$9</c:f>
              <c:numCache>
                <c:formatCode>General</c:formatCode>
                <c:ptCount val="8"/>
                <c:pt idx="0">
                  <c:v>1</c:v>
                </c:pt>
                <c:pt idx="1">
                  <c:v>2</c:v>
                </c:pt>
                <c:pt idx="2">
                  <c:v>3</c:v>
                </c:pt>
                <c:pt idx="3">
                  <c:v>4</c:v>
                </c:pt>
                <c:pt idx="4">
                  <c:v>5</c:v>
                </c:pt>
                <c:pt idx="5">
                  <c:v>6</c:v>
                </c:pt>
                <c:pt idx="6">
                  <c:v>7</c:v>
                </c:pt>
                <c:pt idx="7">
                  <c:v>8</c:v>
                </c:pt>
              </c:numCache>
            </c:numRef>
          </c:cat>
          <c:val>
            <c:numRef>
              <c:f>'[swg gr2(3,3).xlsx]PAG'!$B$2:$B$9</c:f>
              <c:numCache>
                <c:formatCode>General</c:formatCode>
                <c:ptCount val="8"/>
                <c:pt idx="0">
                  <c:v>25</c:v>
                </c:pt>
                <c:pt idx="1">
                  <c:v>0</c:v>
                </c:pt>
                <c:pt idx="2">
                  <c:v>0</c:v>
                </c:pt>
                <c:pt idx="3">
                  <c:v>0</c:v>
                </c:pt>
                <c:pt idx="4">
                  <c:v>0</c:v>
                </c:pt>
                <c:pt idx="5">
                  <c:v>0</c:v>
                </c:pt>
                <c:pt idx="6">
                  <c:v>0</c:v>
                </c:pt>
                <c:pt idx="7">
                  <c:v>0</c:v>
                </c:pt>
              </c:numCache>
            </c:numRef>
          </c:val>
          <c:smooth val="0"/>
          <c:extLst xmlns:c16r2="http://schemas.microsoft.com/office/drawing/2015/06/chart">
            <c:ext xmlns:c16="http://schemas.microsoft.com/office/drawing/2014/chart" uri="{C3380CC4-5D6E-409C-BE32-E72D297353CC}">
              <c16:uniqueId val="{00000000-9EA6-482A-A7BA-AAE5B15807E6}"/>
            </c:ext>
          </c:extLst>
        </c:ser>
        <c:ser>
          <c:idx val="1"/>
          <c:order val="1"/>
          <c:tx>
            <c:strRef>
              <c:f>'[swg gr2(3,3).xlsx]PAG'!$C$1</c:f>
              <c:strCache>
                <c:ptCount val="1"/>
                <c:pt idx="0">
                  <c:v>gr2(3,2)</c:v>
                </c:pt>
              </c:strCache>
            </c:strRef>
          </c:tx>
          <c:spPr>
            <a:ln w="28575" cap="rnd">
              <a:solidFill>
                <a:schemeClr val="accent2"/>
              </a:solidFill>
              <a:round/>
            </a:ln>
            <a:effectLst/>
          </c:spPr>
          <c:marker>
            <c:symbol val="none"/>
          </c:marker>
          <c:cat>
            <c:numRef>
              <c:f>'[swg gr2(3,3).xlsx]PAG'!$A$2:$A$9</c:f>
              <c:numCache>
                <c:formatCode>General</c:formatCode>
                <c:ptCount val="8"/>
                <c:pt idx="0">
                  <c:v>1</c:v>
                </c:pt>
                <c:pt idx="1">
                  <c:v>2</c:v>
                </c:pt>
                <c:pt idx="2">
                  <c:v>3</c:v>
                </c:pt>
                <c:pt idx="3">
                  <c:v>4</c:v>
                </c:pt>
                <c:pt idx="4">
                  <c:v>5</c:v>
                </c:pt>
                <c:pt idx="5">
                  <c:v>6</c:v>
                </c:pt>
                <c:pt idx="6">
                  <c:v>7</c:v>
                </c:pt>
                <c:pt idx="7">
                  <c:v>8</c:v>
                </c:pt>
              </c:numCache>
            </c:numRef>
          </c:cat>
          <c:val>
            <c:numRef>
              <c:f>'[swg gr2(3,3).xlsx]PAG'!$C$2:$C$9</c:f>
              <c:numCache>
                <c:formatCode>General</c:formatCode>
                <c:ptCount val="8"/>
                <c:pt idx="0">
                  <c:v>10</c:v>
                </c:pt>
                <c:pt idx="1">
                  <c:v>0</c:v>
                </c:pt>
                <c:pt idx="2">
                  <c:v>0</c:v>
                </c:pt>
                <c:pt idx="3">
                  <c:v>0</c:v>
                </c:pt>
                <c:pt idx="4">
                  <c:v>0</c:v>
                </c:pt>
                <c:pt idx="5">
                  <c:v>0</c:v>
                </c:pt>
                <c:pt idx="6">
                  <c:v>0</c:v>
                </c:pt>
                <c:pt idx="7">
                  <c:v>0</c:v>
                </c:pt>
              </c:numCache>
            </c:numRef>
          </c:val>
          <c:smooth val="0"/>
          <c:extLst xmlns:c16r2="http://schemas.microsoft.com/office/drawing/2015/06/chart">
            <c:ext xmlns:c16="http://schemas.microsoft.com/office/drawing/2014/chart" uri="{C3380CC4-5D6E-409C-BE32-E72D297353CC}">
              <c16:uniqueId val="{00000001-9EA6-482A-A7BA-AAE5B15807E6}"/>
            </c:ext>
          </c:extLst>
        </c:ser>
        <c:ser>
          <c:idx val="2"/>
          <c:order val="2"/>
          <c:tx>
            <c:strRef>
              <c:f>'[swg gr2(3,3).xlsx]PAG'!$D$1</c:f>
              <c:strCache>
                <c:ptCount val="1"/>
                <c:pt idx="0">
                  <c:v>gr2(2,3)</c:v>
                </c:pt>
              </c:strCache>
            </c:strRef>
          </c:tx>
          <c:spPr>
            <a:ln w="28575" cap="rnd">
              <a:solidFill>
                <a:schemeClr val="accent3"/>
              </a:solidFill>
              <a:round/>
            </a:ln>
            <a:effectLst/>
          </c:spPr>
          <c:marker>
            <c:symbol val="none"/>
          </c:marker>
          <c:cat>
            <c:numRef>
              <c:f>'[swg gr2(3,3).xlsx]PAG'!$A$2:$A$9</c:f>
              <c:numCache>
                <c:formatCode>General</c:formatCode>
                <c:ptCount val="8"/>
                <c:pt idx="0">
                  <c:v>1</c:v>
                </c:pt>
                <c:pt idx="1">
                  <c:v>2</c:v>
                </c:pt>
                <c:pt idx="2">
                  <c:v>3</c:v>
                </c:pt>
                <c:pt idx="3">
                  <c:v>4</c:v>
                </c:pt>
                <c:pt idx="4">
                  <c:v>5</c:v>
                </c:pt>
                <c:pt idx="5">
                  <c:v>6</c:v>
                </c:pt>
                <c:pt idx="6">
                  <c:v>7</c:v>
                </c:pt>
                <c:pt idx="7">
                  <c:v>8</c:v>
                </c:pt>
              </c:numCache>
            </c:numRef>
          </c:cat>
          <c:val>
            <c:numRef>
              <c:f>'[swg gr2(3,3).xlsx]PAG'!$D$2:$D$9</c:f>
              <c:numCache>
                <c:formatCode>General</c:formatCode>
                <c:ptCount val="8"/>
                <c:pt idx="0">
                  <c:v>14</c:v>
                </c:pt>
                <c:pt idx="1">
                  <c:v>0</c:v>
                </c:pt>
                <c:pt idx="2">
                  <c:v>0</c:v>
                </c:pt>
                <c:pt idx="3">
                  <c:v>0</c:v>
                </c:pt>
                <c:pt idx="4">
                  <c:v>0</c:v>
                </c:pt>
                <c:pt idx="5">
                  <c:v>0</c:v>
                </c:pt>
                <c:pt idx="6">
                  <c:v>0</c:v>
                </c:pt>
                <c:pt idx="7">
                  <c:v>0</c:v>
                </c:pt>
              </c:numCache>
            </c:numRef>
          </c:val>
          <c:smooth val="0"/>
          <c:extLst xmlns:c16r2="http://schemas.microsoft.com/office/drawing/2015/06/chart">
            <c:ext xmlns:c16="http://schemas.microsoft.com/office/drawing/2014/chart" uri="{C3380CC4-5D6E-409C-BE32-E72D297353CC}">
              <c16:uniqueId val="{00000002-9EA6-482A-A7BA-AAE5B15807E6}"/>
            </c:ext>
          </c:extLst>
        </c:ser>
        <c:ser>
          <c:idx val="3"/>
          <c:order val="3"/>
          <c:tx>
            <c:strRef>
              <c:f>'[swg gr2(3,3).xlsx]PAG'!$E$1</c:f>
              <c:strCache>
                <c:ptCount val="1"/>
                <c:pt idx="0">
                  <c:v>gr1(5)</c:v>
                </c:pt>
              </c:strCache>
            </c:strRef>
          </c:tx>
          <c:spPr>
            <a:ln w="28575" cap="rnd">
              <a:solidFill>
                <a:schemeClr val="accent4"/>
              </a:solidFill>
              <a:round/>
            </a:ln>
            <a:effectLst/>
          </c:spPr>
          <c:marker>
            <c:symbol val="none"/>
          </c:marker>
          <c:cat>
            <c:numRef>
              <c:f>'[swg gr2(3,3).xlsx]PAG'!$A$2:$A$9</c:f>
              <c:numCache>
                <c:formatCode>General</c:formatCode>
                <c:ptCount val="8"/>
                <c:pt idx="0">
                  <c:v>1</c:v>
                </c:pt>
                <c:pt idx="1">
                  <c:v>2</c:v>
                </c:pt>
                <c:pt idx="2">
                  <c:v>3</c:v>
                </c:pt>
                <c:pt idx="3">
                  <c:v>4</c:v>
                </c:pt>
                <c:pt idx="4">
                  <c:v>5</c:v>
                </c:pt>
                <c:pt idx="5">
                  <c:v>6</c:v>
                </c:pt>
                <c:pt idx="6">
                  <c:v>7</c:v>
                </c:pt>
                <c:pt idx="7">
                  <c:v>8</c:v>
                </c:pt>
              </c:numCache>
            </c:numRef>
          </c:cat>
          <c:val>
            <c:numRef>
              <c:f>'[swg gr2(3,3).xlsx]PAG'!$E$2:$E$9</c:f>
              <c:numCache>
                <c:formatCode>General</c:formatCode>
                <c:ptCount val="8"/>
                <c:pt idx="0">
                  <c:v>5</c:v>
                </c:pt>
                <c:pt idx="1">
                  <c:v>0</c:v>
                </c:pt>
                <c:pt idx="2">
                  <c:v>0</c:v>
                </c:pt>
                <c:pt idx="3">
                  <c:v>0</c:v>
                </c:pt>
                <c:pt idx="4">
                  <c:v>0</c:v>
                </c:pt>
                <c:pt idx="5">
                  <c:v>0</c:v>
                </c:pt>
                <c:pt idx="6">
                  <c:v>0</c:v>
                </c:pt>
                <c:pt idx="7">
                  <c:v>0</c:v>
                </c:pt>
              </c:numCache>
            </c:numRef>
          </c:val>
          <c:smooth val="0"/>
          <c:extLst xmlns:c16r2="http://schemas.microsoft.com/office/drawing/2015/06/chart">
            <c:ext xmlns:c16="http://schemas.microsoft.com/office/drawing/2014/chart" uri="{C3380CC4-5D6E-409C-BE32-E72D297353CC}">
              <c16:uniqueId val="{00000003-9EA6-482A-A7BA-AAE5B15807E6}"/>
            </c:ext>
          </c:extLst>
        </c:ser>
        <c:dLbls>
          <c:showLegendKey val="0"/>
          <c:showVal val="0"/>
          <c:showCatName val="0"/>
          <c:showSerName val="0"/>
          <c:showPercent val="0"/>
          <c:showBubbleSize val="0"/>
        </c:dLbls>
        <c:smooth val="0"/>
        <c:axId val="172994728"/>
        <c:axId val="172995120"/>
      </c:lineChart>
      <c:catAx>
        <c:axId val="1729947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 зв'язків з основною мережею</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5120"/>
        <c:crosses val="autoZero"/>
        <c:auto val="1"/>
        <c:lblAlgn val="ctr"/>
        <c:lblOffset val="100"/>
        <c:noMultiLvlLbl val="0"/>
      </c:catAx>
      <c:valAx>
        <c:axId val="1729951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Відсоток успішних </a:t>
                </a:r>
              </a:p>
              <a:p>
                <a:pPr>
                  <a:defRPr/>
                </a:pPr>
                <a:r>
                  <a:rPr lang="uk-UA"/>
                  <a:t>виявлень кластеру</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94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'звезда 01 08'!$B$1</c:f>
              <c:strCache>
                <c:ptCount val="1"/>
                <c:pt idx="0">
                  <c:v>Ефективність кластеру (u)</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'звезда 01 08'!$A$2:$A$16</c:f>
              <c:numCache>
                <c:formatCode>General</c:formatCode>
                <c:ptCount val="15"/>
                <c:pt idx="0">
                  <c:v>12</c:v>
                </c:pt>
                <c:pt idx="1">
                  <c:v>18</c:v>
                </c:pt>
                <c:pt idx="2">
                  <c:v>24</c:v>
                </c:pt>
                <c:pt idx="3">
                  <c:v>30</c:v>
                </c:pt>
                <c:pt idx="4">
                  <c:v>36</c:v>
                </c:pt>
                <c:pt idx="5">
                  <c:v>42</c:v>
                </c:pt>
                <c:pt idx="6">
                  <c:v>48</c:v>
                </c:pt>
                <c:pt idx="7">
                  <c:v>54</c:v>
                </c:pt>
                <c:pt idx="8">
                  <c:v>60</c:v>
                </c:pt>
                <c:pt idx="9">
                  <c:v>66</c:v>
                </c:pt>
                <c:pt idx="10">
                  <c:v>72</c:v>
                </c:pt>
                <c:pt idx="11">
                  <c:v>78</c:v>
                </c:pt>
                <c:pt idx="12">
                  <c:v>84</c:v>
                </c:pt>
                <c:pt idx="13">
                  <c:v>90</c:v>
                </c:pt>
                <c:pt idx="14">
                  <c:v>96</c:v>
                </c:pt>
              </c:numCache>
            </c:numRef>
          </c:cat>
          <c:val>
            <c:numRef>
              <c:f>'звезда 01 08'!$B$2:$B$16</c:f>
              <c:numCache>
                <c:formatCode>General</c:formatCode>
                <c:ptCount val="15"/>
                <c:pt idx="0">
                  <c:v>0.768166666666666</c:v>
                </c:pt>
                <c:pt idx="1">
                  <c:v>0.79144444444444395</c:v>
                </c:pt>
                <c:pt idx="2">
                  <c:v>0.80308333333333204</c:v>
                </c:pt>
                <c:pt idx="3">
                  <c:v>0.81006666666666505</c:v>
                </c:pt>
                <c:pt idx="4">
                  <c:v>0.81472222222222002</c:v>
                </c:pt>
                <c:pt idx="5">
                  <c:v>0.81804761904761902</c:v>
                </c:pt>
                <c:pt idx="6">
                  <c:v>0.82054166666666795</c:v>
                </c:pt>
                <c:pt idx="7">
                  <c:v>0.82248148148148303</c:v>
                </c:pt>
                <c:pt idx="8">
                  <c:v>0.82403333333333395</c:v>
                </c:pt>
                <c:pt idx="9">
                  <c:v>0.82530303030303098</c:v>
                </c:pt>
                <c:pt idx="10">
                  <c:v>0.82636111111111199</c:v>
                </c:pt>
                <c:pt idx="11">
                  <c:v>0.82725641025641095</c:v>
                </c:pt>
                <c:pt idx="12">
                  <c:v>0.82802380952380605</c:v>
                </c:pt>
                <c:pt idx="13">
                  <c:v>0.82868888888888304</c:v>
                </c:pt>
                <c:pt idx="14">
                  <c:v>0.82927083333332696</c:v>
                </c:pt>
              </c:numCache>
            </c:numRef>
          </c:val>
          <c:smooth val="0"/>
        </c:ser>
        <c:dLbls>
          <c:showLegendKey val="0"/>
          <c:showVal val="0"/>
          <c:showCatName val="0"/>
          <c:showSerName val="0"/>
          <c:showPercent val="0"/>
          <c:showBubbleSize val="0"/>
        </c:dLbls>
        <c:marker val="1"/>
        <c:smooth val="0"/>
        <c:axId val="169429968"/>
        <c:axId val="254372176"/>
      </c:lineChart>
      <c:catAx>
        <c:axId val="169429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Кількість вершин кластеру (с)</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4372176"/>
        <c:crosses val="autoZero"/>
        <c:auto val="1"/>
        <c:lblAlgn val="ctr"/>
        <c:lblOffset val="100"/>
        <c:noMultiLvlLbl val="0"/>
      </c:catAx>
      <c:valAx>
        <c:axId val="254372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Ефективність кластеру (</a:t>
                </a:r>
                <a:r>
                  <a:rPr lang="en-US" sz="1200">
                    <a:latin typeface="Times New Roman" panose="02020603050405020304" pitchFamily="18" charset="0"/>
                    <a:cs typeface="Times New Roman" panose="02020603050405020304" pitchFamily="18" charset="0"/>
                  </a:rPr>
                  <a:t>u)</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9429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'кольцо 01 08'!$B$1</c:f>
              <c:strCache>
                <c:ptCount val="1"/>
                <c:pt idx="0">
                  <c:v>Ефективність кластеру (u)</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'кольцо 01 08'!$A$2:$A$16</c:f>
              <c:numCache>
                <c:formatCode>General</c:formatCode>
                <c:ptCount val="15"/>
                <c:pt idx="0">
                  <c:v>12</c:v>
                </c:pt>
                <c:pt idx="1">
                  <c:v>18</c:v>
                </c:pt>
                <c:pt idx="2">
                  <c:v>24</c:v>
                </c:pt>
                <c:pt idx="3">
                  <c:v>30</c:v>
                </c:pt>
                <c:pt idx="4">
                  <c:v>36</c:v>
                </c:pt>
                <c:pt idx="5">
                  <c:v>42</c:v>
                </c:pt>
                <c:pt idx="6">
                  <c:v>48</c:v>
                </c:pt>
                <c:pt idx="7">
                  <c:v>54</c:v>
                </c:pt>
                <c:pt idx="8">
                  <c:v>60</c:v>
                </c:pt>
                <c:pt idx="9">
                  <c:v>66</c:v>
                </c:pt>
                <c:pt idx="10">
                  <c:v>72</c:v>
                </c:pt>
                <c:pt idx="11">
                  <c:v>78</c:v>
                </c:pt>
                <c:pt idx="12">
                  <c:v>84</c:v>
                </c:pt>
                <c:pt idx="13">
                  <c:v>90</c:v>
                </c:pt>
                <c:pt idx="14">
                  <c:v>96</c:v>
                </c:pt>
              </c:numCache>
            </c:numRef>
          </c:cat>
          <c:val>
            <c:numRef>
              <c:f>'кольцо 01 08'!$B$2:$B$16</c:f>
              <c:numCache>
                <c:formatCode>General</c:formatCode>
                <c:ptCount val="15"/>
                <c:pt idx="0">
                  <c:v>0.49737559999999997</c:v>
                </c:pt>
                <c:pt idx="1">
                  <c:v>0.49990552160000001</c:v>
                </c:pt>
                <c:pt idx="2">
                  <c:v>0.49998469449919902</c:v>
                </c:pt>
                <c:pt idx="3">
                  <c:v>0.49999693889983998</c:v>
                </c:pt>
                <c:pt idx="4">
                  <c:v>0.49999693889983998</c:v>
                </c:pt>
                <c:pt idx="5">
                  <c:v>0.49999693889983998</c:v>
                </c:pt>
                <c:pt idx="6">
                  <c:v>0.49999693889983998</c:v>
                </c:pt>
                <c:pt idx="7">
                  <c:v>0.49999693889983998</c:v>
                </c:pt>
                <c:pt idx="8">
                  <c:v>0.49999693889983998</c:v>
                </c:pt>
                <c:pt idx="9">
                  <c:v>0.49999693889983998</c:v>
                </c:pt>
                <c:pt idx="10">
                  <c:v>0.49999693889983998</c:v>
                </c:pt>
                <c:pt idx="11">
                  <c:v>0.49999693889983998</c:v>
                </c:pt>
                <c:pt idx="12">
                  <c:v>0.49999693889983998</c:v>
                </c:pt>
                <c:pt idx="13">
                  <c:v>0.49999693889983998</c:v>
                </c:pt>
                <c:pt idx="14">
                  <c:v>0.49999693889983998</c:v>
                </c:pt>
              </c:numCache>
            </c:numRef>
          </c:val>
          <c:smooth val="0"/>
        </c:ser>
        <c:dLbls>
          <c:showLegendKey val="0"/>
          <c:showVal val="0"/>
          <c:showCatName val="0"/>
          <c:showSerName val="0"/>
          <c:showPercent val="0"/>
          <c:showBubbleSize val="0"/>
        </c:dLbls>
        <c:marker val="1"/>
        <c:smooth val="0"/>
        <c:axId val="128593784"/>
        <c:axId val="128594176"/>
      </c:lineChart>
      <c:catAx>
        <c:axId val="1285937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Кількість вершин кластеру (с)</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4176"/>
        <c:crosses val="autoZero"/>
        <c:auto val="1"/>
        <c:lblAlgn val="ctr"/>
        <c:lblOffset val="100"/>
        <c:noMultiLvlLbl val="0"/>
      </c:catAx>
      <c:valAx>
        <c:axId val="128594176"/>
        <c:scaling>
          <c:orientation val="minMax"/>
          <c:max val="0.5"/>
          <c:min val="0.4950000000000000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0" i="0" baseline="0">
                    <a:effectLst/>
                    <a:latin typeface="Times New Roman" panose="02020603050405020304" pitchFamily="18" charset="0"/>
                    <a:cs typeface="Times New Roman" panose="02020603050405020304" pitchFamily="18" charset="0"/>
                  </a:rPr>
                  <a:t>Ефективність кластеру (</a:t>
                </a:r>
                <a:r>
                  <a:rPr lang="en-US" sz="1200" b="0" i="0" baseline="0">
                    <a:effectLst/>
                    <a:latin typeface="Times New Roman" panose="02020603050405020304" pitchFamily="18" charset="0"/>
                    <a:cs typeface="Times New Roman" panose="02020603050405020304" pitchFamily="18" charset="0"/>
                  </a:rPr>
                  <a:t>u)</a:t>
                </a:r>
                <a:endParaRPr lang="uk-UA"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37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'звезда 01 05'!$B$1</c:f>
              <c:strCache>
                <c:ptCount val="1"/>
                <c:pt idx="0">
                  <c:v>Ефективність кластеру (u)</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'звезда 01 05'!$A$2:$A$16</c:f>
              <c:numCache>
                <c:formatCode>General</c:formatCode>
                <c:ptCount val="15"/>
                <c:pt idx="0">
                  <c:v>12</c:v>
                </c:pt>
                <c:pt idx="1">
                  <c:v>18</c:v>
                </c:pt>
                <c:pt idx="2">
                  <c:v>24</c:v>
                </c:pt>
                <c:pt idx="3">
                  <c:v>30</c:v>
                </c:pt>
                <c:pt idx="4">
                  <c:v>36</c:v>
                </c:pt>
                <c:pt idx="5">
                  <c:v>42</c:v>
                </c:pt>
                <c:pt idx="6">
                  <c:v>48</c:v>
                </c:pt>
                <c:pt idx="7">
                  <c:v>54</c:v>
                </c:pt>
                <c:pt idx="8">
                  <c:v>60</c:v>
                </c:pt>
                <c:pt idx="9">
                  <c:v>66</c:v>
                </c:pt>
                <c:pt idx="10">
                  <c:v>72</c:v>
                </c:pt>
                <c:pt idx="11">
                  <c:v>78</c:v>
                </c:pt>
                <c:pt idx="12">
                  <c:v>84</c:v>
                </c:pt>
                <c:pt idx="13">
                  <c:v>90</c:v>
                </c:pt>
                <c:pt idx="14">
                  <c:v>96</c:v>
                </c:pt>
              </c:numCache>
            </c:numRef>
          </c:cat>
          <c:val>
            <c:numRef>
              <c:f>'звезда 01 05'!$B$2:$B$16</c:f>
              <c:numCache>
                <c:formatCode>General</c:formatCode>
                <c:ptCount val="15"/>
                <c:pt idx="0">
                  <c:v>0.54541666666666599</c:v>
                </c:pt>
                <c:pt idx="1">
                  <c:v>0.56194444444444402</c:v>
                </c:pt>
                <c:pt idx="2">
                  <c:v>0.57020833333333198</c:v>
                </c:pt>
                <c:pt idx="3">
                  <c:v>0.57516666666666605</c:v>
                </c:pt>
                <c:pt idx="4">
                  <c:v>0.57847222222222106</c:v>
                </c:pt>
                <c:pt idx="5">
                  <c:v>0.58083333333333198</c:v>
                </c:pt>
                <c:pt idx="6">
                  <c:v>0.58260416666666504</c:v>
                </c:pt>
                <c:pt idx="7">
                  <c:v>0.58398148148147999</c:v>
                </c:pt>
                <c:pt idx="8">
                  <c:v>0.58508333333333296</c:v>
                </c:pt>
                <c:pt idx="9">
                  <c:v>0.58598484848485</c:v>
                </c:pt>
                <c:pt idx="10">
                  <c:v>0.58673611111111301</c:v>
                </c:pt>
                <c:pt idx="11">
                  <c:v>0.58737179487179703</c:v>
                </c:pt>
                <c:pt idx="12">
                  <c:v>0.58791666666666897</c:v>
                </c:pt>
                <c:pt idx="13">
                  <c:v>0.58838888888889196</c:v>
                </c:pt>
                <c:pt idx="14">
                  <c:v>0.58880208333333595</c:v>
                </c:pt>
              </c:numCache>
            </c:numRef>
          </c:val>
          <c:smooth val="0"/>
        </c:ser>
        <c:dLbls>
          <c:showLegendKey val="0"/>
          <c:showVal val="0"/>
          <c:showCatName val="0"/>
          <c:showSerName val="0"/>
          <c:showPercent val="0"/>
          <c:showBubbleSize val="0"/>
        </c:dLbls>
        <c:marker val="1"/>
        <c:smooth val="0"/>
        <c:axId val="128594960"/>
        <c:axId val="128595352"/>
      </c:lineChart>
      <c:catAx>
        <c:axId val="1285949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Кількість вершин кластеру (с)</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5352"/>
        <c:crosses val="autoZero"/>
        <c:auto val="1"/>
        <c:lblAlgn val="ctr"/>
        <c:lblOffset val="100"/>
        <c:noMultiLvlLbl val="0"/>
      </c:catAx>
      <c:valAx>
        <c:axId val="128595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Ефективність кластеру (</a:t>
                </a:r>
                <a:r>
                  <a:rPr lang="en-US" sz="1200">
                    <a:latin typeface="Times New Roman" panose="02020603050405020304" pitchFamily="18" charset="0"/>
                    <a:cs typeface="Times New Roman" panose="02020603050405020304" pitchFamily="18" charset="0"/>
                  </a:rPr>
                  <a:t>u)</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4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'кольцо 01 05'!$B$1</c:f>
              <c:strCache>
                <c:ptCount val="1"/>
                <c:pt idx="0">
                  <c:v>Ефективність кластеру (u)</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'кольцо 01 05'!$A$2:$A$16</c:f>
              <c:numCache>
                <c:formatCode>General</c:formatCode>
                <c:ptCount val="15"/>
                <c:pt idx="0">
                  <c:v>12</c:v>
                </c:pt>
                <c:pt idx="1">
                  <c:v>18</c:v>
                </c:pt>
                <c:pt idx="2">
                  <c:v>24</c:v>
                </c:pt>
                <c:pt idx="3">
                  <c:v>30</c:v>
                </c:pt>
                <c:pt idx="4">
                  <c:v>36</c:v>
                </c:pt>
                <c:pt idx="5">
                  <c:v>42</c:v>
                </c:pt>
                <c:pt idx="6">
                  <c:v>48</c:v>
                </c:pt>
                <c:pt idx="7">
                  <c:v>54</c:v>
                </c:pt>
                <c:pt idx="8">
                  <c:v>60</c:v>
                </c:pt>
                <c:pt idx="9">
                  <c:v>66</c:v>
                </c:pt>
                <c:pt idx="10">
                  <c:v>72</c:v>
                </c:pt>
                <c:pt idx="11">
                  <c:v>78</c:v>
                </c:pt>
                <c:pt idx="12">
                  <c:v>84</c:v>
                </c:pt>
                <c:pt idx="13">
                  <c:v>90</c:v>
                </c:pt>
                <c:pt idx="14">
                  <c:v>96</c:v>
                </c:pt>
              </c:numCache>
            </c:numRef>
          </c:cat>
          <c:val>
            <c:numRef>
              <c:f>'кольцо 01 05'!$B$2:$B$16</c:f>
              <c:numCache>
                <c:formatCode>General</c:formatCode>
                <c:ptCount val="15"/>
                <c:pt idx="0">
                  <c:v>0.45899374999999898</c:v>
                </c:pt>
                <c:pt idx="1">
                  <c:v>0.49077359375000001</c:v>
                </c:pt>
                <c:pt idx="2">
                  <c:v>0.49626330546874903</c:v>
                </c:pt>
                <c:pt idx="3">
                  <c:v>0.49915924373046799</c:v>
                </c:pt>
                <c:pt idx="4">
                  <c:v>0.49965949371083901</c:v>
                </c:pt>
                <c:pt idx="5">
                  <c:v>0.49992338608493903</c:v>
                </c:pt>
                <c:pt idx="6">
                  <c:v>0.49996897136439999</c:v>
                </c:pt>
                <c:pt idx="7">
                  <c:v>0.49999301855699002</c:v>
                </c:pt>
                <c:pt idx="8">
                  <c:v>0.499996858350645</c:v>
                </c:pt>
                <c:pt idx="9">
                  <c:v>0.499996858350645</c:v>
                </c:pt>
                <c:pt idx="10">
                  <c:v>0.499996858350645</c:v>
                </c:pt>
                <c:pt idx="11">
                  <c:v>0.499996858350645</c:v>
                </c:pt>
                <c:pt idx="12">
                  <c:v>0.499996858350645</c:v>
                </c:pt>
                <c:pt idx="13">
                  <c:v>0.499996858350645</c:v>
                </c:pt>
                <c:pt idx="14">
                  <c:v>0.499996858350645</c:v>
                </c:pt>
              </c:numCache>
            </c:numRef>
          </c:val>
          <c:smooth val="0"/>
        </c:ser>
        <c:dLbls>
          <c:showLegendKey val="0"/>
          <c:showVal val="0"/>
          <c:showCatName val="0"/>
          <c:showSerName val="0"/>
          <c:showPercent val="0"/>
          <c:showBubbleSize val="0"/>
        </c:dLbls>
        <c:marker val="1"/>
        <c:smooth val="0"/>
        <c:axId val="128596136"/>
        <c:axId val="128596528"/>
      </c:lineChart>
      <c:catAx>
        <c:axId val="1285961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Кількість вершин кластеру (с)</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6528"/>
        <c:crosses val="autoZero"/>
        <c:auto val="1"/>
        <c:lblAlgn val="ctr"/>
        <c:lblOffset val="100"/>
        <c:noMultiLvlLbl val="0"/>
      </c:catAx>
      <c:valAx>
        <c:axId val="128596528"/>
        <c:scaling>
          <c:orientation val="minMax"/>
          <c:max val="0.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Ефективність кластеру (</a:t>
                </a:r>
                <a:r>
                  <a:rPr lang="en-US" sz="1200">
                    <a:latin typeface="Times New Roman" panose="02020603050405020304" pitchFamily="18" charset="0"/>
                    <a:cs typeface="Times New Roman" panose="02020603050405020304" pitchFamily="18" charset="0"/>
                  </a:rPr>
                  <a:t>u)</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6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'альфа1 звезда'!$B$1</c:f>
              <c:strCache>
                <c:ptCount val="1"/>
                <c:pt idx="0">
                  <c:v>0,5</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'альфа1 звезда'!$A$2:$A$7</c:f>
              <c:numCache>
                <c:formatCode>General</c:formatCode>
                <c:ptCount val="6"/>
                <c:pt idx="0">
                  <c:v>0.1</c:v>
                </c:pt>
                <c:pt idx="1">
                  <c:v>0.2</c:v>
                </c:pt>
                <c:pt idx="2">
                  <c:v>0.3</c:v>
                </c:pt>
                <c:pt idx="3">
                  <c:v>0.4</c:v>
                </c:pt>
                <c:pt idx="4">
                  <c:v>0.5</c:v>
                </c:pt>
                <c:pt idx="5">
                  <c:v>0.6</c:v>
                </c:pt>
              </c:numCache>
            </c:numRef>
          </c:cat>
          <c:val>
            <c:numRef>
              <c:f>'альфа1 звезда'!$B$2:$B$7</c:f>
              <c:numCache>
                <c:formatCode>General</c:formatCode>
                <c:ptCount val="6"/>
                <c:pt idx="0">
                  <c:v>58.9050000000003</c:v>
                </c:pt>
                <c:pt idx="1">
                  <c:v>67.319999999999993</c:v>
                </c:pt>
                <c:pt idx="2">
                  <c:v>74.745000000000104</c:v>
                </c:pt>
                <c:pt idx="3">
                  <c:v>81.180000000000106</c:v>
                </c:pt>
                <c:pt idx="4">
                  <c:v>86.625</c:v>
                </c:pt>
                <c:pt idx="5">
                  <c:v>91.079999999999899</c:v>
                </c:pt>
              </c:numCache>
            </c:numRef>
          </c:val>
          <c:smooth val="0"/>
        </c:ser>
        <c:dLbls>
          <c:showLegendKey val="0"/>
          <c:showVal val="0"/>
          <c:showCatName val="0"/>
          <c:showSerName val="0"/>
          <c:showPercent val="0"/>
          <c:showBubbleSize val="0"/>
        </c:dLbls>
        <c:marker val="1"/>
        <c:smooth val="0"/>
        <c:axId val="128597312"/>
        <c:axId val="128597704"/>
      </c:lineChart>
      <c:catAx>
        <c:axId val="128597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Symbol" panose="05050102010706020507" pitchFamily="18" charset="2"/>
                  </a:rPr>
                  <a:t>a</a:t>
                </a:r>
                <a:r>
                  <a:rPr lang="en-US" sz="1200" baseline="-25000">
                    <a:latin typeface="Times New Roman" panose="02020603050405020304" pitchFamily="18" charset="0"/>
                    <a:cs typeface="Times New Roman" panose="02020603050405020304" pitchFamily="18" charset="0"/>
                  </a:rPr>
                  <a:t>1</a:t>
                </a:r>
                <a:endParaRPr lang="uk-UA" sz="1200" baseline="-25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7704"/>
        <c:crosses val="autoZero"/>
        <c:auto val="1"/>
        <c:lblAlgn val="ctr"/>
        <c:lblOffset val="100"/>
        <c:noMultiLvlLbl val="0"/>
      </c:catAx>
      <c:valAx>
        <c:axId val="128597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layout>
            <c:manualLayout>
              <c:xMode val="edge"/>
              <c:yMode val="edge"/>
              <c:x val="3.0555555555555555E-2"/>
              <c:y val="0.210223826188393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7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'альфа1 звезда'!$D$1</c:f>
              <c:strCache>
                <c:ptCount val="1"/>
                <c:pt idx="0">
                  <c:v>0,5</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'альфа1 звезда'!$A$2:$A$7</c:f>
              <c:numCache>
                <c:formatCode>General</c:formatCode>
                <c:ptCount val="6"/>
                <c:pt idx="0">
                  <c:v>0.1</c:v>
                </c:pt>
                <c:pt idx="1">
                  <c:v>0.2</c:v>
                </c:pt>
                <c:pt idx="2">
                  <c:v>0.3</c:v>
                </c:pt>
                <c:pt idx="3">
                  <c:v>0.4</c:v>
                </c:pt>
                <c:pt idx="4">
                  <c:v>0.5</c:v>
                </c:pt>
                <c:pt idx="5">
                  <c:v>0.6</c:v>
                </c:pt>
              </c:numCache>
            </c:numRef>
          </c:cat>
          <c:val>
            <c:numRef>
              <c:f>'альфа1 звезда'!$D$2:$D$7</c:f>
              <c:numCache>
                <c:formatCode>General</c:formatCode>
                <c:ptCount val="6"/>
                <c:pt idx="0">
                  <c:v>49.999685835064497</c:v>
                </c:pt>
                <c:pt idx="1">
                  <c:v>49.999664455679898</c:v>
                </c:pt>
                <c:pt idx="2">
                  <c:v>49.999517254213103</c:v>
                </c:pt>
                <c:pt idx="3">
                  <c:v>49.999704754999897</c:v>
                </c:pt>
                <c:pt idx="4">
                  <c:v>49.999618530273402</c:v>
                </c:pt>
                <c:pt idx="5">
                  <c:v>49.9997439999999</c:v>
                </c:pt>
              </c:numCache>
            </c:numRef>
          </c:val>
          <c:smooth val="0"/>
        </c:ser>
        <c:dLbls>
          <c:showLegendKey val="0"/>
          <c:showVal val="0"/>
          <c:showCatName val="0"/>
          <c:showSerName val="0"/>
          <c:showPercent val="0"/>
          <c:showBubbleSize val="0"/>
        </c:dLbls>
        <c:marker val="1"/>
        <c:smooth val="0"/>
        <c:axId val="128598488"/>
        <c:axId val="128598880"/>
      </c:lineChart>
      <c:catAx>
        <c:axId val="1285984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Symbol" panose="05050102010706020507" pitchFamily="18" charset="2"/>
                  </a:rPr>
                  <a:t>a</a:t>
                </a:r>
                <a:r>
                  <a:rPr lang="en-US" sz="1200" baseline="-25000">
                    <a:latin typeface="Times New Roman" panose="02020603050405020304" pitchFamily="18" charset="0"/>
                    <a:cs typeface="Times New Roman" panose="02020603050405020304" pitchFamily="18" charset="0"/>
                  </a:rPr>
                  <a:t>1</a:t>
                </a:r>
                <a:endParaRPr lang="uk-UA" sz="1200" baseline="-25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8880"/>
        <c:crosses val="autoZero"/>
        <c:auto val="1"/>
        <c:lblAlgn val="ctr"/>
        <c:lblOffset val="100"/>
        <c:noMultiLvlLbl val="0"/>
      </c:catAx>
      <c:valAx>
        <c:axId val="128598880"/>
        <c:scaling>
          <c:orientation val="minMax"/>
          <c:max val="50"/>
          <c:min val="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layout>
            <c:manualLayout>
              <c:xMode val="edge"/>
              <c:yMode val="edge"/>
              <c:x val="3.0555555555555555E-2"/>
              <c:y val="0.210223826188393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8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'альфа1 звезда'!$C$2</c:f>
              <c:strCache>
                <c:ptCount val="1"/>
                <c:pt idx="0">
                  <c:v>34,848</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'альфа1 звезда'!$A$2:$A$7</c:f>
              <c:numCache>
                <c:formatCode>General</c:formatCode>
                <c:ptCount val="6"/>
                <c:pt idx="0">
                  <c:v>0.1</c:v>
                </c:pt>
                <c:pt idx="1">
                  <c:v>0.2</c:v>
                </c:pt>
                <c:pt idx="2">
                  <c:v>0.3</c:v>
                </c:pt>
                <c:pt idx="3">
                  <c:v>0.4</c:v>
                </c:pt>
                <c:pt idx="4">
                  <c:v>0.5</c:v>
                </c:pt>
                <c:pt idx="5">
                  <c:v>0.6</c:v>
                </c:pt>
              </c:numCache>
            </c:numRef>
          </c:cat>
          <c:val>
            <c:numRef>
              <c:f>'альфа1 звезда'!$C$2:$C$7</c:f>
              <c:numCache>
                <c:formatCode>General</c:formatCode>
                <c:ptCount val="6"/>
                <c:pt idx="0">
                  <c:v>34.8479999999999</c:v>
                </c:pt>
                <c:pt idx="1">
                  <c:v>48.312000000000097</c:v>
                </c:pt>
                <c:pt idx="2">
                  <c:v>60.192000000000199</c:v>
                </c:pt>
                <c:pt idx="3">
                  <c:v>70.487999999999801</c:v>
                </c:pt>
                <c:pt idx="4">
                  <c:v>79.200000000000202</c:v>
                </c:pt>
                <c:pt idx="5">
                  <c:v>86.328000000000003</c:v>
                </c:pt>
              </c:numCache>
            </c:numRef>
          </c:val>
          <c:smooth val="0"/>
        </c:ser>
        <c:dLbls>
          <c:showLegendKey val="0"/>
          <c:showVal val="0"/>
          <c:showCatName val="0"/>
          <c:showSerName val="0"/>
          <c:showPercent val="0"/>
          <c:showBubbleSize val="0"/>
        </c:dLbls>
        <c:marker val="1"/>
        <c:smooth val="0"/>
        <c:axId val="128599664"/>
        <c:axId val="128600056"/>
      </c:lineChart>
      <c:catAx>
        <c:axId val="1285996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Symbol" panose="05050102010706020507" pitchFamily="18" charset="2"/>
                  </a:rPr>
                  <a:t>a</a:t>
                </a:r>
                <a:r>
                  <a:rPr lang="en-US" sz="1200" baseline="-25000">
                    <a:latin typeface="Times New Roman" panose="02020603050405020304" pitchFamily="18" charset="0"/>
                    <a:cs typeface="Times New Roman" panose="02020603050405020304" pitchFamily="18" charset="0"/>
                  </a:rPr>
                  <a:t>1</a:t>
                </a:r>
                <a:endParaRPr lang="uk-UA" sz="1200" baseline="-25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600056"/>
        <c:crosses val="autoZero"/>
        <c:auto val="1"/>
        <c:lblAlgn val="ctr"/>
        <c:lblOffset val="100"/>
        <c:noMultiLvlLbl val="0"/>
      </c:catAx>
      <c:valAx>
        <c:axId val="128600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Нагорода кластеру</a:t>
                </a:r>
              </a:p>
            </c:rich>
          </c:tx>
          <c:layout>
            <c:manualLayout>
              <c:xMode val="edge"/>
              <c:yMode val="edge"/>
              <c:x val="3.0555555555555555E-2"/>
              <c:y val="0.210223826188393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8599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9C324F-87F6-4250-A327-EB0658D42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95</Pages>
  <Words>69985</Words>
  <Characters>39893</Characters>
  <Application>Microsoft Office Word</Application>
  <DocSecurity>0</DocSecurity>
  <Lines>332</Lines>
  <Paragraphs>219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Olka</dc:creator>
  <cp:keywords/>
  <dc:description/>
  <cp:lastModifiedBy>Administrator</cp:lastModifiedBy>
  <cp:revision>9</cp:revision>
  <dcterms:created xsi:type="dcterms:W3CDTF">2019-05-16T14:19:00Z</dcterms:created>
  <dcterms:modified xsi:type="dcterms:W3CDTF">2019-06-04T08:10:00Z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