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НАЦІОНАЛЬНИЙ ТЕХНІЧНИЙ УНІВЕРСИТЕТ УКРАЇНИ</w:t>
      </w: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“Київський політехнічний інститут імені Ігоря Сікорського”</w:t>
      </w: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Інститут енергозбереження та енергоменеджменту</w:t>
      </w: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mallCaps/>
          <w:sz w:val="32"/>
          <w:szCs w:val="32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mallCaps/>
          <w:sz w:val="32"/>
          <w:szCs w:val="32"/>
          <w:lang w:val="uk-UA" w:eastAsia="ru-RU"/>
        </w:rPr>
        <w:t>МЕТОДИЧНІ РЕКОМЕНДАЦІЇ І ЗАВДАННЯ</w:t>
      </w:r>
    </w:p>
    <w:p w:rsidR="00601045" w:rsidRPr="00601045" w:rsidRDefault="00601045" w:rsidP="0060104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36"/>
          <w:szCs w:val="36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36"/>
          <w:szCs w:val="36"/>
          <w:lang w:val="uk-UA" w:eastAsia="ru-RU"/>
        </w:rPr>
        <w:t xml:space="preserve">до виконання самостійної роботи з кредитного модулю </w:t>
      </w:r>
    </w:p>
    <w:p w:rsidR="00601045" w:rsidRPr="00601045" w:rsidRDefault="00601045" w:rsidP="0060104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aps/>
          <w:sz w:val="36"/>
          <w:szCs w:val="36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36"/>
          <w:szCs w:val="36"/>
          <w:lang w:val="uk-UA" w:eastAsia="ru-RU"/>
        </w:rPr>
        <w:t>«Основи охорони праці»</w:t>
      </w: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для студентів приладобудівного факультету   </w:t>
      </w:r>
    </w:p>
    <w:p w:rsidR="00601045" w:rsidRPr="00601045" w:rsidRDefault="00601045" w:rsidP="0060104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Напрями підготовки</w:t>
      </w:r>
      <w:r w:rsidRPr="0060104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:</w:t>
      </w:r>
      <w:r w:rsidRPr="006010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6.051003-«Приладобудування» </w:t>
      </w:r>
    </w:p>
    <w:p w:rsidR="00601045" w:rsidRPr="00601045" w:rsidRDefault="00601045" w:rsidP="0060104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6.051004-«Оптотехніка»</w:t>
      </w:r>
    </w:p>
    <w:p w:rsidR="00601045" w:rsidRPr="00601045" w:rsidRDefault="00601045" w:rsidP="0060104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Денна форма навчання</w:t>
      </w:r>
    </w:p>
    <w:p w:rsidR="00601045" w:rsidRPr="00601045" w:rsidRDefault="00601045" w:rsidP="0060104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keepNext/>
        <w:spacing w:after="440" w:line="240" w:lineRule="auto"/>
        <w:jc w:val="center"/>
        <w:outlineLvl w:val="2"/>
        <w:rPr>
          <w:rFonts w:ascii="Times New Roman" w:eastAsia="Times New Roman" w:hAnsi="Times New Roman" w:cs="Times New Roman"/>
          <w:b/>
          <w:i/>
          <w:sz w:val="28"/>
          <w:szCs w:val="20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i/>
          <w:sz w:val="28"/>
          <w:szCs w:val="20"/>
          <w:lang w:val="uk-UA" w:eastAsia="ru-RU"/>
        </w:rPr>
        <w:t>Затверджено Вченою радою ІЕЕ НТУУ “КПІ”</w:t>
      </w: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120"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Київ – 201</w:t>
      </w:r>
      <w:r w:rsidRPr="0060104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7</w:t>
      </w:r>
    </w:p>
    <w:p w:rsidR="00601045" w:rsidRPr="00601045" w:rsidRDefault="00601045" w:rsidP="00601045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Методичні рекомендації і завдання</w:t>
      </w:r>
      <w:r w:rsidRPr="0060104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 виконання самостійної роботи з кредитного модулю «Основи охорони праці»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студентів приладобудівного факультету</w:t>
      </w:r>
    </w:p>
    <w:p w:rsidR="00601045" w:rsidRPr="00601045" w:rsidRDefault="00601045" w:rsidP="00601045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(Напрями підготовки</w:t>
      </w:r>
      <w:r w:rsidRPr="0060104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: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6.051003-«Приладобудування» 6.051004-«Оптотехніка».</w:t>
      </w:r>
    </w:p>
    <w:p w:rsidR="00601045" w:rsidRPr="00601045" w:rsidRDefault="00601045" w:rsidP="00601045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Денна форма навчання) / Уклад.: О. І. Полукаров, О. Є. Кружилко, Ю.</w:t>
      </w:r>
      <w:r w:rsidRPr="006010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О. Полукаров: 2017. – 13 с.</w:t>
      </w:r>
    </w:p>
    <w:p w:rsidR="00601045" w:rsidRPr="00601045" w:rsidRDefault="00601045" w:rsidP="0060104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</w:p>
    <w:p w:rsidR="00601045" w:rsidRPr="00601045" w:rsidRDefault="00601045" w:rsidP="00601045">
      <w:pPr>
        <w:keepNext/>
        <w:spacing w:after="0" w:line="240" w:lineRule="auto"/>
        <w:jc w:val="right"/>
        <w:outlineLvl w:val="6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                                                                             Гриф надано Вченою радою</w:t>
      </w:r>
    </w:p>
    <w:p w:rsidR="00601045" w:rsidRPr="00601045" w:rsidRDefault="00601045" w:rsidP="00601045">
      <w:pPr>
        <w:keepNext/>
        <w:spacing w:after="0" w:line="240" w:lineRule="auto"/>
        <w:jc w:val="right"/>
        <w:outlineLvl w:val="4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ІЕЕ НТУУ “КПІ ім. Ігоря Сікорського”</w:t>
      </w:r>
    </w:p>
    <w:p w:rsidR="00601045" w:rsidRPr="00601045" w:rsidRDefault="00601045" w:rsidP="00601045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                                                                            ( протокол № ___ від________2017р.)</w:t>
      </w: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Навчальне видання</w:t>
      </w: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mallCaps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mallCaps/>
          <w:sz w:val="28"/>
          <w:szCs w:val="28"/>
          <w:lang w:val="uk-UA" w:eastAsia="ru-RU"/>
        </w:rPr>
        <w:t>МЕТОДИЧНІ РЕКОМЕНДАЦІЇ І ЗАВДАННЯ</w:t>
      </w:r>
    </w:p>
    <w:p w:rsidR="00601045" w:rsidRPr="00601045" w:rsidRDefault="00601045" w:rsidP="0060104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 виконання самостійної роботи з кредитного модулю </w:t>
      </w:r>
    </w:p>
    <w:p w:rsidR="00601045" w:rsidRPr="00601045" w:rsidRDefault="00601045" w:rsidP="0060104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caps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«Основи охорони праці»</w:t>
      </w: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для студентів приладобудівного факультету   </w:t>
      </w:r>
    </w:p>
    <w:p w:rsidR="00601045" w:rsidRPr="00601045" w:rsidRDefault="00601045" w:rsidP="0060104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Напрями підготовки</w:t>
      </w:r>
      <w:r w:rsidRPr="0060104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:</w:t>
      </w:r>
      <w:r w:rsidRPr="006010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6.051003-«Приладобудування» </w:t>
      </w:r>
    </w:p>
    <w:p w:rsidR="00601045" w:rsidRPr="00601045" w:rsidRDefault="00601045" w:rsidP="0060104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6.051004-«Оптотехніка»</w:t>
      </w:r>
    </w:p>
    <w:p w:rsidR="00601045" w:rsidRPr="00601045" w:rsidRDefault="00601045" w:rsidP="0060104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Денна форма навчання</w:t>
      </w:r>
    </w:p>
    <w:p w:rsidR="00601045" w:rsidRPr="00601045" w:rsidRDefault="00601045" w:rsidP="0060104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28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Укладачі:        Полукаров Олексій Ігорович, канд. техн. наук., доц.</w:t>
      </w:r>
    </w:p>
    <w:p w:rsidR="00601045" w:rsidRPr="00601045" w:rsidRDefault="00601045" w:rsidP="00601045">
      <w:pPr>
        <w:spacing w:after="28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                       Кружилко Олег Євгенович, доктор техн.. наук, с. н. с.</w:t>
      </w:r>
    </w:p>
    <w:p w:rsidR="00601045" w:rsidRPr="00601045" w:rsidRDefault="00601045" w:rsidP="00601045">
      <w:pPr>
        <w:spacing w:after="28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                       Полукаров Юрій Олексійович, канд. техн. наук., доц.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</w:p>
    <w:p w:rsidR="00601045" w:rsidRPr="00601045" w:rsidRDefault="00601045" w:rsidP="00601045">
      <w:pPr>
        <w:keepNext/>
        <w:spacing w:before="280" w:after="0" w:line="240" w:lineRule="auto"/>
        <w:ind w:firstLine="567"/>
        <w:jc w:val="both"/>
        <w:outlineLvl w:val="5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</w:p>
    <w:p w:rsidR="00601045" w:rsidRPr="00601045" w:rsidRDefault="00601045" w:rsidP="00601045">
      <w:pPr>
        <w:keepNext/>
        <w:spacing w:before="280" w:after="0" w:line="240" w:lineRule="auto"/>
        <w:ind w:firstLine="567"/>
        <w:jc w:val="both"/>
        <w:outlineLvl w:val="5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</w:p>
    <w:p w:rsidR="00601045" w:rsidRPr="00601045" w:rsidRDefault="00601045" w:rsidP="00601045">
      <w:pPr>
        <w:keepNext/>
        <w:spacing w:before="280" w:after="0" w:line="240" w:lineRule="auto"/>
        <w:ind w:firstLine="567"/>
        <w:jc w:val="both"/>
        <w:outlineLvl w:val="5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Відповідальний   редактор      Полукаров Олексій Ігорович, канд. техн..наук</w:t>
      </w:r>
    </w:p>
    <w:p w:rsidR="00601045" w:rsidRPr="00601045" w:rsidRDefault="00601045" w:rsidP="00601045">
      <w:pPr>
        <w:spacing w:before="280"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Рецензент:                     </w:t>
      </w:r>
      <w:r w:rsidRPr="00601045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 </w:t>
      </w:r>
      <w:r w:rsidRPr="0060104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Ткачук Костянтин Костянтинович, докт. техн..наук</w:t>
      </w:r>
    </w:p>
    <w:p w:rsidR="00601045" w:rsidRPr="00601045" w:rsidRDefault="00601045" w:rsidP="0060104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</w:p>
    <w:p w:rsidR="00601045" w:rsidRPr="00601045" w:rsidRDefault="00720A4D" w:rsidP="00601045">
      <w:pPr>
        <w:pageBreakBefore/>
        <w:numPr>
          <w:ilvl w:val="0"/>
          <w:numId w:val="16"/>
        </w:num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  <w:lastRenderedPageBreak/>
        <w:t>методичні рекомендаціЇ</w:t>
      </w:r>
      <w:r w:rsidR="00601045" w:rsidRPr="00601045"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  <w:t xml:space="preserve"> до самостійної роботи студентів з кредитного модулю</w:t>
      </w:r>
    </w:p>
    <w:p w:rsidR="00601045" w:rsidRPr="00601045" w:rsidRDefault="00601045" w:rsidP="00601045">
      <w:pPr>
        <w:spacing w:after="0" w:line="240" w:lineRule="auto"/>
        <w:ind w:firstLine="545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Умови та безпека праці, їх стан та поліпшення – самостійна і важлива задача соціальної політики сучасної промислово розвинутої держави. Безпека </w:t>
      </w:r>
      <w:r w:rsidRPr="00601045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робіт на</w:t>
      </w:r>
      <w:r w:rsidRPr="0060104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 виробництві великою мірою залежить від рівня підготовки спеціалістів з правових та організаційних питань охорони праці та уміння реалізації заходів зі </w:t>
      </w:r>
      <w:r w:rsidRPr="006010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створення умов праці, які відповідають сучасним вимогам.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Дисципліна “Основи охорони праці”, у навчальних планах відноситься до циклу професійної та практичної. У структурно-логічній схемі вона вивчається на етапі підготовки фахівців освітньо-кваліфікаційного рівня “бакалавр” після дисципліни “Безпека життєдіяльності” та основних дисциплін професійно-орієнтованого циклу, коли студенти мають достатнє уявлення щодо умов їхньої майбутньої професійної діяльності. Це забезпечує можливість викладання дисципліни “Основи охорони праці” з урахуванням професійної орієнтації майбутніх фахівців. </w:t>
      </w:r>
    </w:p>
    <w:p w:rsidR="00601045" w:rsidRPr="00601045" w:rsidRDefault="00601045" w:rsidP="00601045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Загальний обсяг навчального часу для вивчення дисципліни “Основи охорони праці” у навчальних планах підготовки бакалаврів, визначений державними вимогами зазначеного спільного наказу, становить 45 академічні години.</w:t>
      </w:r>
    </w:p>
    <w:p w:rsidR="00601045" w:rsidRPr="00601045" w:rsidRDefault="00601045" w:rsidP="00601045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</w:p>
    <w:p w:rsidR="00601045" w:rsidRPr="00601045" w:rsidRDefault="00601045" w:rsidP="00601045">
      <w:pPr>
        <w:numPr>
          <w:ilvl w:val="1"/>
          <w:numId w:val="1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Мета та завдання кредитного</w:t>
      </w:r>
      <w:r w:rsidRPr="00601045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</w:t>
      </w:r>
      <w:r w:rsidRPr="00601045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модулю </w:t>
      </w:r>
    </w:p>
    <w:p w:rsidR="00601045" w:rsidRPr="00601045" w:rsidRDefault="00601045" w:rsidP="00601045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Мета 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вивчення дисципліни полягає у набутті знань та формуванні у майбутніх фахівців (бакалаврів) компетенцій вирішувати типові завдання професійної діяльності з усвідомленням обов’язку виконання всіх вимог і заходів з охорони праці забезпечуючи збереження життя, здоров’я і працездатності людини в процесі трудової діяльності.</w:t>
      </w:r>
    </w:p>
    <w:p w:rsidR="00601045" w:rsidRPr="00601045" w:rsidRDefault="00601045" w:rsidP="00601045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60104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За результатами вивчення дисципліни</w:t>
      </w:r>
      <w:r w:rsidRPr="006010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бакалаври </w:t>
      </w:r>
      <w:r w:rsidRPr="0060104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за відповідними напрямами підготовки мають бути здатними вирішувати професійні завдання з урахуванням вимог охорони праці та володіти такими компетенціями: </w:t>
      </w:r>
    </w:p>
    <w:p w:rsidR="00601045" w:rsidRPr="00601045" w:rsidRDefault="00601045" w:rsidP="00601045">
      <w:pPr>
        <w:numPr>
          <w:ilvl w:val="0"/>
          <w:numId w:val="13"/>
        </w:numPr>
        <w:shd w:val="clear" w:color="auto" w:fill="FFFFFF"/>
        <w:tabs>
          <w:tab w:val="clear" w:pos="348"/>
          <w:tab w:val="num" w:pos="1080"/>
        </w:tabs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використовувати положення нормативно-правових документів з охорони праці та промислової безпеки у своїй діяльності;</w:t>
      </w:r>
    </w:p>
    <w:p w:rsidR="00601045" w:rsidRPr="00601045" w:rsidRDefault="00601045" w:rsidP="00601045">
      <w:pPr>
        <w:numPr>
          <w:ilvl w:val="0"/>
          <w:numId w:val="13"/>
        </w:numPr>
        <w:shd w:val="clear" w:color="auto" w:fill="FFFFFF"/>
        <w:tabs>
          <w:tab w:val="clear" w:pos="348"/>
          <w:tab w:val="num" w:pos="1080"/>
        </w:tabs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володіти основними методами збереження здоров’я та працездатності на виробництві;</w:t>
      </w:r>
    </w:p>
    <w:p w:rsidR="00601045" w:rsidRPr="00601045" w:rsidRDefault="00601045" w:rsidP="00601045">
      <w:pPr>
        <w:numPr>
          <w:ilvl w:val="0"/>
          <w:numId w:val="13"/>
        </w:numPr>
        <w:shd w:val="clear" w:color="auto" w:fill="FFFFFF"/>
        <w:tabs>
          <w:tab w:val="clear" w:pos="348"/>
          <w:tab w:val="num" w:pos="1080"/>
        </w:tabs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обґрунтовувати вибір безпечних режимів, параметрів, виробничих процесів (в галузі діяльності);</w:t>
      </w:r>
    </w:p>
    <w:p w:rsidR="00601045" w:rsidRPr="00601045" w:rsidRDefault="00601045" w:rsidP="00601045">
      <w:pPr>
        <w:numPr>
          <w:ilvl w:val="0"/>
          <w:numId w:val="13"/>
        </w:numPr>
        <w:shd w:val="clear" w:color="auto" w:fill="FFFFFF"/>
        <w:tabs>
          <w:tab w:val="clear" w:pos="348"/>
          <w:tab w:val="num" w:pos="1080"/>
        </w:tabs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виконувати функції, обов’язки і повноваження з охорони праці на робочому місці та у виробничому колективі;</w:t>
      </w:r>
    </w:p>
    <w:p w:rsidR="00601045" w:rsidRPr="00601045" w:rsidRDefault="00601045" w:rsidP="00601045">
      <w:pPr>
        <w:numPr>
          <w:ilvl w:val="0"/>
          <w:numId w:val="13"/>
        </w:numPr>
        <w:shd w:val="clear" w:color="auto" w:fill="FFFFFF"/>
        <w:tabs>
          <w:tab w:val="clear" w:pos="348"/>
          <w:tab w:val="num" w:pos="1080"/>
        </w:tabs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</w:t>
      </w:r>
      <w:r w:rsidRPr="0060104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водити 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заходи з профілактики виробничого травматизму та професійної захворюваності;</w:t>
      </w:r>
    </w:p>
    <w:p w:rsidR="00601045" w:rsidRPr="00601045" w:rsidRDefault="00601045" w:rsidP="00601045">
      <w:pPr>
        <w:numPr>
          <w:ilvl w:val="0"/>
          <w:numId w:val="13"/>
        </w:numPr>
        <w:shd w:val="clear" w:color="auto" w:fill="FFFFFF"/>
        <w:tabs>
          <w:tab w:val="clear" w:pos="348"/>
          <w:tab w:val="num" w:pos="1080"/>
        </w:tabs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організовувати діяльності у складі первинного виробничого колективу з обов’язковим урахуванням вимог охорони праці;</w:t>
      </w:r>
    </w:p>
    <w:p w:rsidR="00601045" w:rsidRPr="00601045" w:rsidRDefault="00601045" w:rsidP="00601045">
      <w:pPr>
        <w:shd w:val="clear" w:color="auto" w:fill="FFFFFF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keepLines/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lastRenderedPageBreak/>
        <w:t>Завдання</w:t>
      </w:r>
      <w:r w:rsidRPr="0060104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вивчення дисципліни полягає у набутті студентами знань та умінь ефективно вирішувати завдання управлінської,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виробничо-технологічній, проектно-конструкторській та організаційній</w:t>
      </w:r>
      <w:r w:rsidRPr="0060104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діяльності з обов’язковим урахуванням вимог охорони праці. </w:t>
      </w:r>
    </w:p>
    <w:p w:rsidR="00601045" w:rsidRPr="00601045" w:rsidRDefault="00601045" w:rsidP="00601045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Засвоївши програму навчальної дисципліни 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“Основи охорони праці”</w:t>
      </w:r>
      <w:r w:rsidRPr="006010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бакалаври</w:t>
      </w:r>
      <w:r w:rsidRPr="0060104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60104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за відповідними напрямами підготовки</w:t>
      </w:r>
    </w:p>
    <w:p w:rsidR="00601045" w:rsidRPr="00601045" w:rsidRDefault="00601045" w:rsidP="00601045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60104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601045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>мають знати</w:t>
      </w:r>
      <w:r w:rsidRPr="0060104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:</w:t>
      </w:r>
    </w:p>
    <w:p w:rsidR="00601045" w:rsidRPr="00601045" w:rsidRDefault="00601045" w:rsidP="00601045">
      <w:pPr>
        <w:keepNext/>
        <w:numPr>
          <w:ilvl w:val="0"/>
          <w:numId w:val="15"/>
        </w:numPr>
        <w:tabs>
          <w:tab w:val="left" w:pos="0"/>
          <w:tab w:val="num" w:pos="1080"/>
        </w:tabs>
        <w:suppressAutoHyphens/>
        <w:spacing w:after="0" w:line="240" w:lineRule="auto"/>
        <w:ind w:left="1080"/>
        <w:jc w:val="both"/>
        <w:outlineLvl w:val="3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r w:rsidRPr="00601045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правові та організаційні основи охорони праці, с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труктуру і завдання управління охороною праці на виробництві;</w:t>
      </w:r>
    </w:p>
    <w:p w:rsidR="00601045" w:rsidRPr="00601045" w:rsidRDefault="00601045" w:rsidP="00601045">
      <w:pPr>
        <w:keepNext/>
        <w:numPr>
          <w:ilvl w:val="0"/>
          <w:numId w:val="15"/>
        </w:numPr>
        <w:tabs>
          <w:tab w:val="left" w:pos="0"/>
          <w:tab w:val="num" w:pos="1080"/>
        </w:tabs>
        <w:suppressAutoHyphens/>
        <w:spacing w:after="0" w:line="240" w:lineRule="auto"/>
        <w:ind w:left="1080"/>
        <w:jc w:val="both"/>
        <w:outlineLvl w:val="3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r w:rsidRPr="00601045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основи фізіології, гігієни праці та виробничої санітарії;</w:t>
      </w:r>
    </w:p>
    <w:p w:rsidR="00601045" w:rsidRPr="00601045" w:rsidRDefault="00601045" w:rsidP="00601045">
      <w:pPr>
        <w:keepNext/>
        <w:numPr>
          <w:ilvl w:val="0"/>
          <w:numId w:val="15"/>
        </w:numPr>
        <w:tabs>
          <w:tab w:val="left" w:pos="0"/>
          <w:tab w:val="num" w:pos="1080"/>
        </w:tabs>
        <w:suppressAutoHyphens/>
        <w:spacing w:after="0" w:line="240" w:lineRule="auto"/>
        <w:ind w:left="1080"/>
        <w:jc w:val="both"/>
        <w:outlineLvl w:val="3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r w:rsidRPr="00601045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принципи, методи і засоби контролю параметрів шкідливих і небезпечних виробничих чинників на робочих місцях;</w:t>
      </w:r>
    </w:p>
    <w:p w:rsidR="00601045" w:rsidRPr="00601045" w:rsidRDefault="00601045" w:rsidP="00601045">
      <w:pPr>
        <w:keepNext/>
        <w:numPr>
          <w:ilvl w:val="0"/>
          <w:numId w:val="15"/>
        </w:numPr>
        <w:tabs>
          <w:tab w:val="left" w:pos="0"/>
          <w:tab w:val="num" w:pos="1080"/>
        </w:tabs>
        <w:suppressAutoHyphens/>
        <w:spacing w:after="0" w:line="240" w:lineRule="auto"/>
        <w:ind w:left="1080"/>
        <w:jc w:val="both"/>
        <w:outlineLvl w:val="3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основні заходи і засоби захисту працівників від шкідливих і небезпечних виробничих чинників типових для певних видів діяльності; </w:t>
      </w:r>
    </w:p>
    <w:p w:rsidR="00601045" w:rsidRPr="00601045" w:rsidRDefault="00601045" w:rsidP="00601045">
      <w:pPr>
        <w:keepNext/>
        <w:numPr>
          <w:ilvl w:val="0"/>
          <w:numId w:val="15"/>
        </w:numPr>
        <w:tabs>
          <w:tab w:val="left" w:pos="0"/>
          <w:tab w:val="num" w:pos="1080"/>
        </w:tabs>
        <w:suppressAutoHyphens/>
        <w:spacing w:after="0" w:line="240" w:lineRule="auto"/>
        <w:ind w:left="1080"/>
        <w:jc w:val="both"/>
        <w:outlineLvl w:val="3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r w:rsidRPr="00601045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основи пожежної безпеки під час виконання робіт.</w:t>
      </w:r>
    </w:p>
    <w:p w:rsidR="00601045" w:rsidRPr="00601045" w:rsidRDefault="00601045" w:rsidP="00601045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мають уміти:</w:t>
      </w:r>
    </w:p>
    <w:p w:rsidR="00601045" w:rsidRPr="00601045" w:rsidRDefault="00601045" w:rsidP="00601045">
      <w:pPr>
        <w:numPr>
          <w:ilvl w:val="0"/>
          <w:numId w:val="14"/>
        </w:numPr>
        <w:shd w:val="clear" w:color="auto" w:fill="FFFFFF"/>
        <w:tabs>
          <w:tab w:val="num" w:pos="1080"/>
        </w:tabs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використовувати положення законів, нормативно-правових актів і нормативно-технічних документів у практичної діяльності під час виконання професійних функцій;</w:t>
      </w:r>
    </w:p>
    <w:p w:rsidR="00601045" w:rsidRPr="00601045" w:rsidRDefault="00601045" w:rsidP="00601045">
      <w:pPr>
        <w:numPr>
          <w:ilvl w:val="0"/>
          <w:numId w:val="14"/>
        </w:numPr>
        <w:shd w:val="clear" w:color="auto" w:fill="FFFFFF"/>
        <w:tabs>
          <w:tab w:val="num" w:pos="1080"/>
        </w:tabs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дотримуватися вимог безпеки експлуатації технологічного устаткування і процесів під час виконання робіт, в також заходів з електро- та пожежної безпеки; </w:t>
      </w:r>
    </w:p>
    <w:p w:rsidR="00601045" w:rsidRPr="00601045" w:rsidRDefault="00601045" w:rsidP="00601045">
      <w:pPr>
        <w:numPr>
          <w:ilvl w:val="0"/>
          <w:numId w:val="14"/>
        </w:numPr>
        <w:shd w:val="clear" w:color="auto" w:fill="FFFFFF"/>
        <w:tabs>
          <w:tab w:val="num" w:pos="1080"/>
        </w:tabs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впроваджувати профілактичні заходи щодо запобігання професійних захворювань та професійних отруєнь, травматизму, аварій і пожеж;</w:t>
      </w:r>
    </w:p>
    <w:p w:rsidR="00601045" w:rsidRPr="00601045" w:rsidRDefault="00601045" w:rsidP="00601045">
      <w:pPr>
        <w:numPr>
          <w:ilvl w:val="0"/>
          <w:numId w:val="14"/>
        </w:numPr>
        <w:shd w:val="clear" w:color="auto" w:fill="FFFFFF"/>
        <w:tabs>
          <w:tab w:val="num" w:pos="1080"/>
        </w:tabs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впроваджувати і контролювати виконання перспективних, оперативних і поточних планів, наказів і розпоряджень органів управління підприємства з охорони праці. </w:t>
      </w:r>
    </w:p>
    <w:p w:rsidR="00601045" w:rsidRPr="00601045" w:rsidRDefault="00601045" w:rsidP="00601045">
      <w:pPr>
        <w:spacing w:after="0" w:line="240" w:lineRule="auto"/>
        <w:ind w:firstLine="545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numPr>
          <w:ilvl w:val="1"/>
          <w:numId w:val="16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Структура кредитного модулю</w:t>
      </w:r>
    </w:p>
    <w:p w:rsidR="00601045" w:rsidRPr="00601045" w:rsidRDefault="00601045" w:rsidP="0060104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Робоча навчальна програма кредитного модулю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“Основи охорони праці</w:t>
      </w:r>
      <w:r w:rsidRPr="00601045">
        <w:rPr>
          <w:rFonts w:ascii="Times New Roman" w:eastAsia="Times New Roman" w:hAnsi="Times New Roman" w:cs="Times New Roman"/>
          <w:sz w:val="28"/>
          <w:szCs w:val="28"/>
          <w:lang w:eastAsia="ru-RU"/>
        </w:rPr>
        <w:t>”</w:t>
      </w:r>
      <w:r w:rsidRPr="0060104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для напряму підготовки 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6.051003-«Приладобудування» д</w:t>
      </w:r>
      <w:r w:rsidRPr="0060104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енної форми навчання передбачає розподіл навчального часу наведений у табл.1. Як видно з табл. 1, однією з передбачених робочою навчальною програмою форм засвоєння матеріалу дисципліни є самостійна робота студентів (СРС).</w:t>
      </w:r>
    </w:p>
    <w:p w:rsidR="00601045" w:rsidRPr="00601045" w:rsidRDefault="00601045" w:rsidP="00601045">
      <w:pPr>
        <w:spacing w:after="0" w:line="240" w:lineRule="auto"/>
        <w:ind w:left="710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Табл.1.</w:t>
      </w:r>
    </w:p>
    <w:tbl>
      <w:tblPr>
        <w:tblW w:w="9781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76"/>
        <w:gridCol w:w="992"/>
        <w:gridCol w:w="1134"/>
        <w:gridCol w:w="1559"/>
        <w:gridCol w:w="1843"/>
        <w:gridCol w:w="1134"/>
        <w:gridCol w:w="1843"/>
      </w:tblGrid>
      <w:tr w:rsidR="00601045" w:rsidRPr="00601045" w:rsidTr="00484FF2">
        <w:trPr>
          <w:cantSplit/>
        </w:trPr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Всього</w:t>
            </w:r>
          </w:p>
        </w:tc>
        <w:tc>
          <w:tcPr>
            <w:tcW w:w="56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Розподіл навчального часу за видами занять</w:t>
            </w: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uk-UA"/>
              </w:rPr>
              <w:footnoteReference w:id="1"/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Семестровий контроль</w:t>
            </w:r>
          </w:p>
        </w:tc>
      </w:tr>
      <w:tr w:rsidR="00601045" w:rsidRPr="00601045" w:rsidTr="00484FF2">
        <w:trPr>
          <w:cantSplit/>
          <w:trHeight w:val="5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кредитів ЄКТС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годин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лекції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практичні заняття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лабораторні роботи/ комп’ютерні практикуми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СРС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01045" w:rsidRPr="00601045" w:rsidTr="00484FF2"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045" w:rsidRPr="00601045" w:rsidRDefault="00601045" w:rsidP="00601045">
            <w:pPr>
              <w:spacing w:after="0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1,5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045" w:rsidRPr="00601045" w:rsidRDefault="00601045" w:rsidP="00601045">
            <w:pPr>
              <w:spacing w:after="0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45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045" w:rsidRPr="00601045" w:rsidRDefault="00601045" w:rsidP="00601045">
            <w:pPr>
              <w:spacing w:after="0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045" w:rsidRPr="00601045" w:rsidRDefault="00601045" w:rsidP="00601045">
            <w:pPr>
              <w:spacing w:after="0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045" w:rsidRPr="00601045" w:rsidRDefault="00601045" w:rsidP="00601045">
            <w:pPr>
              <w:spacing w:after="0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045" w:rsidRPr="00601045" w:rsidRDefault="00601045" w:rsidP="00601045">
            <w:pPr>
              <w:spacing w:after="0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27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/>
              <w:ind w:left="-57" w:righ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екзамен</w:t>
            </w:r>
          </w:p>
        </w:tc>
      </w:tr>
    </w:tbl>
    <w:p w:rsidR="00601045" w:rsidRPr="00601045" w:rsidRDefault="00601045" w:rsidP="0060104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</w:p>
    <w:p w:rsidR="00601045" w:rsidRPr="00601045" w:rsidRDefault="00601045" w:rsidP="00601045">
      <w:pPr>
        <w:numPr>
          <w:ilvl w:val="1"/>
          <w:numId w:val="16"/>
        </w:numPr>
        <w:spacing w:after="0" w:line="240" w:lineRule="auto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lastRenderedPageBreak/>
        <w:t xml:space="preserve">Календарно-тематичний план  </w:t>
      </w:r>
      <w:r w:rsidRPr="006010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(Табл.2</w:t>
      </w:r>
      <w:r w:rsidRPr="00601045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)</w:t>
      </w:r>
    </w:p>
    <w:p w:rsidR="00601045" w:rsidRPr="00601045" w:rsidRDefault="00601045" w:rsidP="00601045">
      <w:pPr>
        <w:spacing w:after="0" w:line="240" w:lineRule="auto"/>
        <w:ind w:left="1430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Табл.2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20"/>
      </w:tblPr>
      <w:tblGrid>
        <w:gridCol w:w="1133"/>
        <w:gridCol w:w="7089"/>
        <w:gridCol w:w="1701"/>
      </w:tblGrid>
      <w:tr w:rsidR="00601045" w:rsidRPr="00601045" w:rsidTr="00484FF2">
        <w:trPr>
          <w:cantSplit/>
          <w:tblHeader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Тиждень</w:t>
            </w:r>
          </w:p>
        </w:tc>
        <w:tc>
          <w:tcPr>
            <w:tcW w:w="70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Зміст навчальної роботи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601045" w:rsidRPr="00601045" w:rsidRDefault="00601045" w:rsidP="0060104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Рекомендований час СРС</w:t>
            </w:r>
          </w:p>
        </w:tc>
      </w:tr>
      <w:tr w:rsidR="00601045" w:rsidRPr="00601045" w:rsidTr="00484FF2">
        <w:trPr>
          <w:cantSplit/>
        </w:trPr>
        <w:tc>
          <w:tcPr>
            <w:tcW w:w="11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70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045" w:rsidRPr="00601045" w:rsidRDefault="00601045" w:rsidP="00601045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Лекція  1</w:t>
            </w:r>
            <w:r w:rsidRPr="00601045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 xml:space="preserve"> Нормативно-правові основи охорони праці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601045" w:rsidRPr="00601045" w:rsidTr="00484FF2">
        <w:trPr>
          <w:cantSplit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7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045" w:rsidRPr="00601045" w:rsidRDefault="00601045" w:rsidP="006010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Лекція  2 </w:t>
            </w:r>
            <w:r w:rsidRPr="00601045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  <w:t>Профілактика травматизму та професійних захворювань.</w:t>
            </w:r>
            <w:r w:rsidRPr="00601045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 xml:space="preserve"> Основи гігієни праці та виробничої санітарії</w:t>
            </w:r>
          </w:p>
          <w:p w:rsidR="00601045" w:rsidRPr="00601045" w:rsidRDefault="00601045" w:rsidP="00601045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Практичне заняття 1 </w:t>
            </w:r>
            <w:r w:rsidRPr="00601045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Мікроклімат робочої зони, оздоровлення повітряного середовища та нормалізація мікроклімату й теплозахисту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601045" w:rsidRPr="00601045" w:rsidTr="00484FF2">
        <w:trPr>
          <w:cantSplit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7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045" w:rsidRPr="00601045" w:rsidRDefault="00601045" w:rsidP="00601045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Лекція 3 </w:t>
            </w:r>
            <w:r w:rsidRPr="00601045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Основи виробничої санітарії (продовження) та вироб-ничої безпеки</w:t>
            </w:r>
          </w:p>
          <w:p w:rsidR="00601045" w:rsidRPr="00601045" w:rsidRDefault="00601045" w:rsidP="00601045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Практичне заняття 2 </w:t>
            </w:r>
            <w:r w:rsidRPr="00601045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Виробниче освітлення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601045" w:rsidRPr="00601045" w:rsidTr="00484FF2">
        <w:trPr>
          <w:cantSplit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7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045" w:rsidRPr="00601045" w:rsidRDefault="00601045" w:rsidP="006010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Лекція 4. </w:t>
            </w:r>
            <w:r w:rsidRPr="00601045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Основи виробничої (продовження) та пожежної безпеки</w:t>
            </w:r>
          </w:p>
          <w:p w:rsidR="00601045" w:rsidRPr="00601045" w:rsidRDefault="00601045" w:rsidP="00601045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Практичне заняття 3</w:t>
            </w:r>
            <w:r w:rsidRPr="00601045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 xml:space="preserve"> Захист від шуму, ультразвуку та інфразвуку у виробничому середовищі</w:t>
            </w:r>
          </w:p>
          <w:p w:rsidR="00601045" w:rsidRPr="00601045" w:rsidRDefault="00601045" w:rsidP="00601045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</w:tr>
      <w:tr w:rsidR="00601045" w:rsidRPr="00601045" w:rsidTr="00484FF2">
        <w:trPr>
          <w:cantSplit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7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045" w:rsidRPr="00601045" w:rsidRDefault="00601045" w:rsidP="00601045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Лекція  5. </w:t>
            </w:r>
            <w:r w:rsidRPr="00601045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 xml:space="preserve">Організаційні основи охорони праці </w:t>
            </w:r>
          </w:p>
          <w:p w:rsidR="00601045" w:rsidRPr="00601045" w:rsidRDefault="00601045" w:rsidP="00601045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Практичне заняття 4 </w:t>
            </w:r>
            <w:r w:rsidRPr="00601045">
              <w:rPr>
                <w:rFonts w:ascii="Times New Roman" w:eastAsia="Times New Roman" w:hAnsi="Times New Roman" w:cs="Times New Roman"/>
                <w:b/>
                <w:sz w:val="24"/>
                <w:szCs w:val="28"/>
                <w:lang w:val="uk-UA" w:eastAsia="ru-RU"/>
              </w:rPr>
              <w:t>Пожежна безпека</w:t>
            </w:r>
          </w:p>
          <w:p w:rsidR="00601045" w:rsidRPr="00601045" w:rsidRDefault="00601045" w:rsidP="00601045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</w:tr>
      <w:tr w:rsidR="00601045" w:rsidRPr="00601045" w:rsidTr="00484FF2">
        <w:trPr>
          <w:cantSplit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045" w:rsidRPr="00601045" w:rsidRDefault="00601045" w:rsidP="0060104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045" w:rsidRPr="00601045" w:rsidRDefault="00601045" w:rsidP="00601045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Екзамен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045" w:rsidRPr="00601045" w:rsidRDefault="00601045" w:rsidP="0060104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15</w:t>
            </w:r>
          </w:p>
        </w:tc>
      </w:tr>
    </w:tbl>
    <w:p w:rsidR="00601045" w:rsidRPr="00601045" w:rsidRDefault="00601045" w:rsidP="00601045">
      <w:pPr>
        <w:spacing w:after="0" w:line="240" w:lineRule="auto"/>
        <w:ind w:firstLine="545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numPr>
          <w:ilvl w:val="1"/>
          <w:numId w:val="16"/>
        </w:numPr>
        <w:spacing w:after="0" w:line="240" w:lineRule="auto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Оцінювання результатів навчання</w:t>
      </w:r>
    </w:p>
    <w:p w:rsidR="00601045" w:rsidRPr="00601045" w:rsidRDefault="00601045" w:rsidP="00601045">
      <w:pPr>
        <w:spacing w:after="0" w:line="240" w:lineRule="auto"/>
        <w:ind w:left="1430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</w:p>
    <w:p w:rsidR="00601045" w:rsidRPr="00601045" w:rsidRDefault="00601045" w:rsidP="0060104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>Рейтинг студента з кредитного модуля складається з балів, які він отримує за:</w:t>
      </w:r>
    </w:p>
    <w:p w:rsidR="00601045" w:rsidRPr="00601045" w:rsidRDefault="00601045" w:rsidP="00601045">
      <w:pPr>
        <w:numPr>
          <w:ilvl w:val="0"/>
          <w:numId w:val="18"/>
        </w:numPr>
        <w:tabs>
          <w:tab w:val="left" w:pos="595"/>
        </w:tabs>
        <w:autoSpaceDE w:val="0"/>
        <w:autoSpaceDN w:val="0"/>
        <w:adjustRightInd w:val="0"/>
        <w:spacing w:after="0" w:line="240" w:lineRule="auto"/>
        <w:contextualSpacing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 відповіді на практичних заняттях;</w:t>
      </w:r>
    </w:p>
    <w:p w:rsidR="00601045" w:rsidRPr="00601045" w:rsidRDefault="00601045" w:rsidP="00601045">
      <w:pPr>
        <w:numPr>
          <w:ilvl w:val="0"/>
          <w:numId w:val="18"/>
        </w:numPr>
        <w:tabs>
          <w:tab w:val="left" w:pos="600"/>
        </w:tabs>
        <w:autoSpaceDE w:val="0"/>
        <w:autoSpaceDN w:val="0"/>
        <w:adjustRightInd w:val="0"/>
        <w:spacing w:after="0" w:line="240" w:lineRule="auto"/>
        <w:contextualSpacing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 відповідь на екзамені.</w:t>
      </w:r>
    </w:p>
    <w:p w:rsidR="00601045" w:rsidRPr="00601045" w:rsidRDefault="00601045" w:rsidP="00601045">
      <w:pPr>
        <w:tabs>
          <w:tab w:val="left" w:pos="600"/>
        </w:tabs>
        <w:autoSpaceDE w:val="0"/>
        <w:autoSpaceDN w:val="0"/>
        <w:adjustRightInd w:val="0"/>
        <w:spacing w:after="0" w:line="240" w:lineRule="auto"/>
        <w:contextualSpacing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</w:p>
    <w:p w:rsidR="00601045" w:rsidRPr="00601045" w:rsidRDefault="00601045" w:rsidP="006010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</w:pPr>
      <w:r w:rsidRPr="00601045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Система рейтингових балів</w:t>
      </w:r>
    </w:p>
    <w:p w:rsidR="00601045" w:rsidRPr="00601045" w:rsidRDefault="00601045" w:rsidP="00601045">
      <w:pPr>
        <w:numPr>
          <w:ilvl w:val="0"/>
          <w:numId w:val="24"/>
        </w:numPr>
        <w:tabs>
          <w:tab w:val="left" w:pos="533"/>
        </w:tabs>
        <w:autoSpaceDE w:val="0"/>
        <w:autoSpaceDN w:val="0"/>
        <w:adjustRightInd w:val="0"/>
        <w:spacing w:after="0" w:line="240" w:lineRule="auto"/>
        <w:contextualSpacing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>Практичні заняття.</w:t>
      </w:r>
    </w:p>
    <w:p w:rsidR="00601045" w:rsidRPr="00601045" w:rsidRDefault="00601045" w:rsidP="00601045">
      <w:pPr>
        <w:spacing w:after="0" w:line="240" w:lineRule="auto"/>
        <w:ind w:left="71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tabs>
          <w:tab w:val="left" w:pos="533"/>
        </w:tabs>
        <w:autoSpaceDE w:val="0"/>
        <w:autoSpaceDN w:val="0"/>
        <w:adjustRightInd w:val="0"/>
        <w:spacing w:after="0" w:line="240" w:lineRule="auto"/>
        <w:contextualSpacing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</w:p>
    <w:p w:rsidR="00601045" w:rsidRPr="00601045" w:rsidRDefault="00601045" w:rsidP="00601045">
      <w:pPr>
        <w:tabs>
          <w:tab w:val="left" w:pos="533"/>
        </w:tabs>
        <w:autoSpaceDE w:val="0"/>
        <w:autoSpaceDN w:val="0"/>
        <w:adjustRightInd w:val="0"/>
        <w:spacing w:after="0" w:line="240" w:lineRule="auto"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Ваговий бал – </w:t>
      </w:r>
      <w:r w:rsidRPr="00601045">
        <w:rPr>
          <w:rFonts w:ascii="Times New Roman" w:eastAsia="Arial Unicode MS" w:hAnsi="Times New Roman" w:cs="Times New Roman"/>
          <w:i/>
          <w:sz w:val="28"/>
          <w:szCs w:val="28"/>
          <w:lang w:val="en-US" w:eastAsia="uk-UA"/>
        </w:rPr>
        <w:t>r</w:t>
      </w:r>
      <w:r w:rsidRPr="00601045">
        <w:rPr>
          <w:rFonts w:ascii="Times New Roman" w:eastAsia="Arial Unicode MS" w:hAnsi="Times New Roman" w:cs="Times New Roman"/>
          <w:i/>
          <w:sz w:val="28"/>
          <w:szCs w:val="28"/>
          <w:vertAlign w:val="subscript"/>
          <w:lang w:val="en-US" w:eastAsia="uk-UA"/>
        </w:rPr>
        <w:t>s</w:t>
      </w: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 =4*</w:t>
      </w:r>
      <w:r w:rsidRPr="00601045">
        <w:rPr>
          <w:rFonts w:ascii="Times New Roman" w:eastAsia="Arial Unicode MS" w:hAnsi="Times New Roman" w:cs="Times New Roman"/>
          <w:sz w:val="28"/>
          <w:szCs w:val="28"/>
          <w:lang w:val="en-US" w:eastAsia="uk-UA"/>
        </w:rPr>
        <w:t>15</w:t>
      </w: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>=</w:t>
      </w:r>
      <w:r w:rsidRPr="00601045">
        <w:rPr>
          <w:rFonts w:ascii="Times New Roman" w:eastAsia="Arial Unicode MS" w:hAnsi="Times New Roman" w:cs="Times New Roman"/>
          <w:sz w:val="28"/>
          <w:szCs w:val="28"/>
          <w:lang w:val="en-US" w:eastAsia="uk-UA"/>
        </w:rPr>
        <w:t>6</w:t>
      </w: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>0</w:t>
      </w:r>
    </w:p>
    <w:p w:rsidR="00601045" w:rsidRPr="00601045" w:rsidRDefault="00601045" w:rsidP="00601045">
      <w:pPr>
        <w:spacing w:after="0" w:line="240" w:lineRule="auto"/>
        <w:ind w:firstLine="53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Бали за кожне практичне заняття визначаються за результатами виконання індивідуального завдання і письмової контрольної роботи.</w:t>
      </w:r>
    </w:p>
    <w:p w:rsidR="00601045" w:rsidRPr="00601045" w:rsidRDefault="00601045" w:rsidP="00601045">
      <w:pPr>
        <w:spacing w:after="0" w:line="240" w:lineRule="auto"/>
        <w:ind w:firstLine="53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Критерії оцінювання:</w:t>
      </w:r>
    </w:p>
    <w:p w:rsidR="00601045" w:rsidRPr="00601045" w:rsidRDefault="00601045" w:rsidP="00601045">
      <w:pPr>
        <w:spacing w:after="0" w:line="240" w:lineRule="auto"/>
        <w:ind w:firstLine="53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Pr="006010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виконання індивідуального завдання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:rsidR="00601045" w:rsidRPr="00601045" w:rsidRDefault="00601045" w:rsidP="00601045">
      <w:pPr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 балів – контрольні</w:t>
      </w:r>
      <w:r w:rsidRPr="00601045">
        <w:rPr>
          <w:rFonts w:ascii="Times New Roman" w:eastAsia="Times New Roman" w:hAnsi="Times New Roman" w:cs="Times New Roman"/>
          <w:spacing w:val="-11"/>
          <w:sz w:val="28"/>
          <w:szCs w:val="28"/>
          <w:lang w:val="uk-UA" w:eastAsia="ru-RU"/>
        </w:rPr>
        <w:t xml:space="preserve"> завдання і розрахунки виконані бездоганно, всі питання     опрацьовані і 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розкриті у повній мірі, зроблені чіткі і правильні висновки;</w:t>
      </w:r>
    </w:p>
    <w:p w:rsidR="00601045" w:rsidRPr="00601045" w:rsidRDefault="00601045" w:rsidP="00601045">
      <w:pPr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pacing w:val="-9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4 бали – </w:t>
      </w:r>
      <w:r w:rsidRPr="00601045">
        <w:rPr>
          <w:rFonts w:ascii="Times New Roman" w:eastAsia="Times New Roman" w:hAnsi="Times New Roman" w:cs="Times New Roman"/>
          <w:spacing w:val="-9"/>
          <w:sz w:val="28"/>
          <w:szCs w:val="28"/>
          <w:lang w:val="uk-UA" w:eastAsia="ru-RU"/>
        </w:rPr>
        <w:t xml:space="preserve">всі </w:t>
      </w:r>
      <w:r w:rsidRPr="00601045">
        <w:rPr>
          <w:rFonts w:ascii="Times New Roman" w:eastAsia="Times New Roman" w:hAnsi="Times New Roman" w:cs="Times New Roman"/>
          <w:spacing w:val="-11"/>
          <w:sz w:val="28"/>
          <w:szCs w:val="28"/>
          <w:lang w:val="uk-UA" w:eastAsia="ru-RU"/>
        </w:rPr>
        <w:t xml:space="preserve">завдання </w:t>
      </w:r>
      <w:r w:rsidRPr="00601045">
        <w:rPr>
          <w:rFonts w:ascii="Times New Roman" w:eastAsia="Times New Roman" w:hAnsi="Times New Roman" w:cs="Times New Roman"/>
          <w:spacing w:val="-9"/>
          <w:sz w:val="28"/>
          <w:szCs w:val="28"/>
          <w:lang w:val="uk-UA" w:eastAsia="ru-RU"/>
        </w:rPr>
        <w:t xml:space="preserve">в цілому </w:t>
      </w:r>
      <w:r w:rsidRPr="00601045">
        <w:rPr>
          <w:rFonts w:ascii="Times New Roman" w:eastAsia="Times New Roman" w:hAnsi="Times New Roman" w:cs="Times New Roman"/>
          <w:spacing w:val="-11"/>
          <w:sz w:val="28"/>
          <w:szCs w:val="28"/>
          <w:lang w:val="uk-UA" w:eastAsia="ru-RU"/>
        </w:rPr>
        <w:t>опрацьовані (на 75-89%)</w:t>
      </w:r>
      <w:r w:rsidRPr="00601045">
        <w:rPr>
          <w:rFonts w:ascii="Times New Roman" w:eastAsia="Times New Roman" w:hAnsi="Times New Roman" w:cs="Times New Roman"/>
          <w:spacing w:val="-9"/>
          <w:sz w:val="28"/>
          <w:szCs w:val="28"/>
          <w:lang w:val="uk-UA" w:eastAsia="ru-RU"/>
        </w:rPr>
        <w:t xml:space="preserve">, з </w:t>
      </w:r>
      <w:r w:rsidRPr="00601045">
        <w:rPr>
          <w:rFonts w:ascii="Times New Roman" w:eastAsia="Times New Roman" w:hAnsi="Times New Roman" w:cs="Times New Roman"/>
          <w:spacing w:val="-12"/>
          <w:sz w:val="28"/>
          <w:szCs w:val="28"/>
          <w:lang w:val="uk-UA" w:eastAsia="ru-RU"/>
        </w:rPr>
        <w:t xml:space="preserve">незначними недоліками, що не вплинули на </w:t>
      </w:r>
      <w:r w:rsidRPr="00601045">
        <w:rPr>
          <w:rFonts w:ascii="Times New Roman" w:eastAsia="Times New Roman" w:hAnsi="Times New Roman" w:cs="Times New Roman"/>
          <w:spacing w:val="-10"/>
          <w:sz w:val="28"/>
          <w:szCs w:val="28"/>
          <w:lang w:val="uk-UA" w:eastAsia="ru-RU"/>
        </w:rPr>
        <w:t>кінцевий результат,</w:t>
      </w:r>
      <w:r w:rsidRPr="00601045">
        <w:rPr>
          <w:rFonts w:ascii="Times New Roman" w:eastAsia="Times New Roman" w:hAnsi="Times New Roman" w:cs="Times New Roman"/>
          <w:spacing w:val="-9"/>
          <w:sz w:val="28"/>
          <w:szCs w:val="28"/>
          <w:lang w:val="uk-UA" w:eastAsia="ru-RU"/>
        </w:rPr>
        <w:t xml:space="preserve"> у розрахунках можливі арифметичні помилки; </w:t>
      </w:r>
    </w:p>
    <w:p w:rsidR="00601045" w:rsidRPr="00601045" w:rsidRDefault="00601045" w:rsidP="00601045">
      <w:pPr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pacing w:val="-10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 бали – </w:t>
      </w:r>
      <w:r w:rsidRPr="00601045">
        <w:rPr>
          <w:rFonts w:ascii="Times New Roman" w:eastAsia="Times New Roman" w:hAnsi="Times New Roman" w:cs="Times New Roman"/>
          <w:spacing w:val="-9"/>
          <w:sz w:val="28"/>
          <w:szCs w:val="28"/>
          <w:lang w:val="uk-UA" w:eastAsia="ru-RU"/>
        </w:rPr>
        <w:t>завд</w:t>
      </w:r>
      <w:r w:rsidRPr="00601045">
        <w:rPr>
          <w:rFonts w:ascii="Times New Roman" w:eastAsia="Times New Roman" w:hAnsi="Times New Roman" w:cs="Times New Roman"/>
          <w:spacing w:val="-11"/>
          <w:sz w:val="28"/>
          <w:szCs w:val="28"/>
          <w:lang w:val="uk-UA" w:eastAsia="ru-RU"/>
        </w:rPr>
        <w:t xml:space="preserve">ання </w:t>
      </w:r>
      <w:r w:rsidRPr="00601045">
        <w:rPr>
          <w:rFonts w:ascii="Times New Roman" w:eastAsia="Times New Roman" w:hAnsi="Times New Roman" w:cs="Times New Roman"/>
          <w:spacing w:val="-9"/>
          <w:sz w:val="28"/>
          <w:szCs w:val="28"/>
          <w:lang w:val="uk-UA" w:eastAsia="ru-RU"/>
        </w:rPr>
        <w:t xml:space="preserve">в цілому </w:t>
      </w:r>
      <w:r w:rsidRPr="00601045">
        <w:rPr>
          <w:rFonts w:ascii="Times New Roman" w:eastAsia="Times New Roman" w:hAnsi="Times New Roman" w:cs="Times New Roman"/>
          <w:spacing w:val="-11"/>
          <w:sz w:val="28"/>
          <w:szCs w:val="28"/>
          <w:lang w:val="uk-UA" w:eastAsia="ru-RU"/>
        </w:rPr>
        <w:t>опрацьовані</w:t>
      </w:r>
      <w:r w:rsidRPr="00601045">
        <w:rPr>
          <w:rFonts w:ascii="Times New Roman" w:eastAsia="Times New Roman" w:hAnsi="Times New Roman" w:cs="Times New Roman"/>
          <w:spacing w:val="-10"/>
          <w:sz w:val="28"/>
          <w:szCs w:val="28"/>
          <w:lang w:val="uk-UA" w:eastAsia="ru-RU"/>
        </w:rPr>
        <w:t xml:space="preserve"> на 60-74%, але деякі не у повному обсязі, у розрахунках можливі суттєві помилки  або неточності, висновки не читки і вичерпні;</w:t>
      </w:r>
    </w:p>
    <w:p w:rsidR="00601045" w:rsidRPr="00601045" w:rsidRDefault="00601045" w:rsidP="0060104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0 балів –</w:t>
      </w:r>
      <w:r w:rsidRPr="00601045">
        <w:rPr>
          <w:rFonts w:ascii="Times New Roman" w:eastAsia="Times New Roman" w:hAnsi="Times New Roman" w:cs="Times New Roman"/>
          <w:spacing w:val="-9"/>
          <w:sz w:val="28"/>
          <w:szCs w:val="28"/>
          <w:lang w:val="uk-UA" w:eastAsia="ru-RU"/>
        </w:rPr>
        <w:t xml:space="preserve"> завдання не опрацьовані  або виконані із значними недоліками та принциповими </w:t>
      </w:r>
      <w:r w:rsidRPr="00601045">
        <w:rPr>
          <w:rFonts w:ascii="Times New Roman" w:eastAsia="Times New Roman" w:hAnsi="Times New Roman" w:cs="Times New Roman"/>
          <w:spacing w:val="-11"/>
          <w:sz w:val="28"/>
          <w:szCs w:val="28"/>
          <w:lang w:val="uk-UA" w:eastAsia="ru-RU"/>
        </w:rPr>
        <w:t xml:space="preserve">помилками, 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студент не володіє матеріалом, необхідним для розв’язання практичних задач, висновки не зроблено або вони не вірні.</w:t>
      </w:r>
    </w:p>
    <w:p w:rsidR="00601045" w:rsidRPr="00601045" w:rsidRDefault="00601045" w:rsidP="00601045">
      <w:pPr>
        <w:spacing w:after="0" w:line="240" w:lineRule="auto"/>
        <w:ind w:firstLine="53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Pr="006010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виконання письмової контрольної роботи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:rsidR="00601045" w:rsidRPr="00601045" w:rsidRDefault="00601045" w:rsidP="0060104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5 балів – відповіді на запитання повні, вичерпні, обґрунтовані, студент добре орієнтується в теоретичному та практичному матеріалі; </w:t>
      </w:r>
    </w:p>
    <w:p w:rsidR="00601045" w:rsidRPr="00601045" w:rsidRDefault="00601045" w:rsidP="0060104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 бали – відповіді на запитання правильні, але з деякими неточностями або не зовсім повні;</w:t>
      </w:r>
    </w:p>
    <w:p w:rsidR="00601045" w:rsidRPr="00601045" w:rsidRDefault="00601045" w:rsidP="0060104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 бали – неповні або неточні відповіді на запитання, студент володіє уривчастою інформацією</w:t>
      </w:r>
    </w:p>
    <w:p w:rsidR="00601045" w:rsidRPr="00601045" w:rsidRDefault="00601045" w:rsidP="0060104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 балів – відповіді на основні запитання не розкривають їх сутність, студент не володіє матеріалом.</w:t>
      </w:r>
    </w:p>
    <w:p w:rsidR="00601045" w:rsidRPr="00601045" w:rsidRDefault="00601045" w:rsidP="00601045">
      <w:pPr>
        <w:tabs>
          <w:tab w:val="left" w:pos="533"/>
        </w:tabs>
        <w:autoSpaceDE w:val="0"/>
        <w:autoSpaceDN w:val="0"/>
        <w:adjustRightInd w:val="0"/>
        <w:spacing w:after="0" w:line="240" w:lineRule="auto"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</w:p>
    <w:p w:rsidR="00601045" w:rsidRPr="00601045" w:rsidRDefault="00601045" w:rsidP="00601045">
      <w:pPr>
        <w:numPr>
          <w:ilvl w:val="0"/>
          <w:numId w:val="24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На екзамені студенти виконують </w:t>
      </w:r>
      <w:r w:rsidRPr="00601045">
        <w:rPr>
          <w:rFonts w:ascii="Times New Roman" w:eastAsia="Arial Unicode MS" w:hAnsi="Times New Roman" w:cs="Times New Roman"/>
          <w:i/>
          <w:sz w:val="28"/>
          <w:szCs w:val="28"/>
          <w:lang w:val="uk-UA" w:eastAsia="uk-UA"/>
        </w:rPr>
        <w:t>к</w:t>
      </w: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онтрольне завдання за яке можуть отримати максимальну суму балів </w:t>
      </w:r>
      <w:r w:rsidRPr="00601045">
        <w:rPr>
          <w:rFonts w:ascii="Times New Roman" w:eastAsia="Arial Unicode MS" w:hAnsi="Times New Roman" w:cs="Times New Roman"/>
          <w:i/>
          <w:sz w:val="28"/>
          <w:szCs w:val="28"/>
          <w:lang w:val="en-US" w:eastAsia="uk-UA"/>
        </w:rPr>
        <w:t>r</w:t>
      </w:r>
      <w:r w:rsidRPr="00601045">
        <w:rPr>
          <w:rFonts w:ascii="Times New Roman" w:eastAsia="Arial Unicode MS" w:hAnsi="Times New Roman" w:cs="Times New Roman"/>
          <w:i/>
          <w:sz w:val="28"/>
          <w:szCs w:val="28"/>
          <w:vertAlign w:val="subscript"/>
          <w:lang w:val="uk-UA" w:eastAsia="uk-UA"/>
        </w:rPr>
        <w:t xml:space="preserve">Е , </w:t>
      </w: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що дорівнює 40.Кожне завдання  (екз. білет)  містить два теоретичних питання і одне практичне. Перелік питань наведений у додатку до навчальній робочої програмі кредитного модуля. Кожне теоретичне питання оцінюється у 12 балів, а практичне </w:t>
      </w:r>
      <w:r w:rsidRPr="00601045">
        <w:rPr>
          <w:rFonts w:ascii="Times New Roman" w:eastAsia="Arial Unicode MS" w:hAnsi="Times New Roman" w:cs="Times New Roman"/>
          <w:bCs/>
          <w:i/>
          <w:iCs/>
          <w:spacing w:val="20"/>
          <w:sz w:val="28"/>
          <w:szCs w:val="28"/>
          <w:lang w:val="uk-UA" w:eastAsia="uk-UA"/>
        </w:rPr>
        <w:t>–</w:t>
      </w: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 16 балів.</w:t>
      </w:r>
    </w:p>
    <w:p w:rsidR="00601045" w:rsidRPr="00601045" w:rsidRDefault="00601045" w:rsidP="00601045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>Система оцінювання теоретичних питань:</w:t>
      </w:r>
    </w:p>
    <w:p w:rsidR="00601045" w:rsidRPr="00601045" w:rsidRDefault="00601045" w:rsidP="00601045">
      <w:pPr>
        <w:numPr>
          <w:ilvl w:val="0"/>
          <w:numId w:val="20"/>
        </w:numPr>
        <w:tabs>
          <w:tab w:val="left" w:pos="600"/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contextualSpacing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«відмінно», повна відповідь (не менше 90% потрібної інформації) </w:t>
      </w:r>
      <w:r w:rsidRPr="00601045">
        <w:rPr>
          <w:rFonts w:ascii="Times New Roman" w:eastAsia="Arial Unicode MS" w:hAnsi="Times New Roman" w:cs="Times New Roman"/>
          <w:bCs/>
          <w:i/>
          <w:iCs/>
          <w:spacing w:val="20"/>
          <w:sz w:val="28"/>
          <w:szCs w:val="28"/>
          <w:lang w:val="uk-UA" w:eastAsia="uk-UA"/>
        </w:rPr>
        <w:t>–</w:t>
      </w: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>11-12 балів;</w:t>
      </w:r>
    </w:p>
    <w:p w:rsidR="00601045" w:rsidRPr="00601045" w:rsidRDefault="00601045" w:rsidP="00601045">
      <w:pPr>
        <w:numPr>
          <w:ilvl w:val="0"/>
          <w:numId w:val="20"/>
        </w:numPr>
        <w:tabs>
          <w:tab w:val="left" w:pos="600"/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contextualSpacing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«добре», достатньо повна відповідь (не менше 75% потрібної інформації, або незначні неточності) </w:t>
      </w:r>
      <w:r w:rsidRPr="00601045">
        <w:rPr>
          <w:rFonts w:ascii="Times New Roman" w:eastAsia="Arial Unicode MS" w:hAnsi="Times New Roman" w:cs="Times New Roman"/>
          <w:bCs/>
          <w:i/>
          <w:iCs/>
          <w:spacing w:val="20"/>
          <w:sz w:val="28"/>
          <w:szCs w:val="28"/>
          <w:lang w:val="uk-UA" w:eastAsia="uk-UA"/>
        </w:rPr>
        <w:t>–</w:t>
      </w: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 9-10 балів;</w:t>
      </w:r>
    </w:p>
    <w:p w:rsidR="00601045" w:rsidRPr="00601045" w:rsidRDefault="00601045" w:rsidP="00601045">
      <w:pPr>
        <w:numPr>
          <w:ilvl w:val="0"/>
          <w:numId w:val="20"/>
        </w:numPr>
        <w:tabs>
          <w:tab w:val="left" w:pos="600"/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contextualSpacing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«задовільно», неповна відповідь (не менше 60% потрібної інформації та деякі помилки) </w:t>
      </w:r>
      <w:r w:rsidRPr="00601045">
        <w:rPr>
          <w:rFonts w:ascii="Times New Roman" w:eastAsia="Arial Unicode MS" w:hAnsi="Times New Roman" w:cs="Times New Roman"/>
          <w:bCs/>
          <w:i/>
          <w:iCs/>
          <w:spacing w:val="20"/>
          <w:sz w:val="28"/>
          <w:szCs w:val="28"/>
          <w:lang w:val="uk-UA" w:eastAsia="uk-UA"/>
        </w:rPr>
        <w:t>–</w:t>
      </w: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 7-8 балів;</w:t>
      </w:r>
    </w:p>
    <w:p w:rsidR="00601045" w:rsidRPr="00601045" w:rsidRDefault="00601045" w:rsidP="00601045">
      <w:pPr>
        <w:numPr>
          <w:ilvl w:val="0"/>
          <w:numId w:val="20"/>
        </w:numPr>
        <w:tabs>
          <w:tab w:val="left" w:pos="600"/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contextualSpacing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«незадовільно», незадовільна відповідь </w:t>
      </w:r>
      <w:r w:rsidRPr="00601045">
        <w:rPr>
          <w:rFonts w:ascii="Times New Roman" w:eastAsia="Arial Unicode MS" w:hAnsi="Times New Roman" w:cs="Times New Roman"/>
          <w:bCs/>
          <w:i/>
          <w:iCs/>
          <w:spacing w:val="20"/>
          <w:sz w:val="28"/>
          <w:szCs w:val="28"/>
          <w:lang w:val="uk-UA" w:eastAsia="uk-UA"/>
        </w:rPr>
        <w:t>–</w:t>
      </w: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 0 балів.</w:t>
      </w:r>
    </w:p>
    <w:p w:rsidR="00601045" w:rsidRPr="00601045" w:rsidRDefault="00601045" w:rsidP="00601045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Система оцінювання практичного запитання:</w:t>
      </w:r>
    </w:p>
    <w:p w:rsidR="00601045" w:rsidRPr="00601045" w:rsidRDefault="00601045" w:rsidP="00601045">
      <w:pPr>
        <w:numPr>
          <w:ilvl w:val="0"/>
          <w:numId w:val="21"/>
        </w:numPr>
        <w:tabs>
          <w:tab w:val="left" w:pos="658"/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contextualSpacing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«відмінно», повне безпомилкове розв’язування завдання </w:t>
      </w:r>
      <w:r w:rsidRPr="00601045">
        <w:rPr>
          <w:rFonts w:ascii="Times New Roman" w:eastAsia="Arial Unicode MS" w:hAnsi="Times New Roman" w:cs="Times New Roman"/>
          <w:bCs/>
          <w:i/>
          <w:iCs/>
          <w:spacing w:val="20"/>
          <w:sz w:val="28"/>
          <w:szCs w:val="28"/>
          <w:lang w:val="uk-UA" w:eastAsia="uk-UA"/>
        </w:rPr>
        <w:t>–</w:t>
      </w: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 15-16 балів;</w:t>
      </w:r>
    </w:p>
    <w:p w:rsidR="00601045" w:rsidRPr="00601045" w:rsidRDefault="00601045" w:rsidP="00601045">
      <w:pPr>
        <w:numPr>
          <w:ilvl w:val="0"/>
          <w:numId w:val="22"/>
        </w:numPr>
        <w:tabs>
          <w:tab w:val="left" w:pos="658"/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contextualSpacing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«добре», повне розв'язування завдання з несуттєвими неточностями </w:t>
      </w:r>
      <w:r w:rsidRPr="00601045">
        <w:rPr>
          <w:rFonts w:ascii="Times New Roman" w:eastAsia="Arial Unicode MS" w:hAnsi="Times New Roman" w:cs="Times New Roman"/>
          <w:bCs/>
          <w:i/>
          <w:iCs/>
          <w:spacing w:val="20"/>
          <w:sz w:val="28"/>
          <w:szCs w:val="28"/>
          <w:lang w:val="uk-UA" w:eastAsia="uk-UA"/>
        </w:rPr>
        <w:t>–</w:t>
      </w: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>12-14 балів;</w:t>
      </w:r>
    </w:p>
    <w:p w:rsidR="00601045" w:rsidRPr="00601045" w:rsidRDefault="00601045" w:rsidP="00601045">
      <w:pPr>
        <w:numPr>
          <w:ilvl w:val="0"/>
          <w:numId w:val="21"/>
        </w:numPr>
        <w:tabs>
          <w:tab w:val="left" w:pos="658"/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«задовільно», завдання виконане з певними недоліками </w:t>
      </w:r>
      <w:r w:rsidRPr="00601045">
        <w:rPr>
          <w:rFonts w:ascii="Times New Roman" w:eastAsia="Arial Unicode MS" w:hAnsi="Times New Roman" w:cs="Times New Roman"/>
          <w:bCs/>
          <w:i/>
          <w:iCs/>
          <w:spacing w:val="20"/>
          <w:sz w:val="28"/>
          <w:szCs w:val="28"/>
          <w:lang w:val="uk-UA" w:eastAsia="uk-UA"/>
        </w:rPr>
        <w:t>–</w:t>
      </w: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 9-11 балів;</w:t>
      </w:r>
    </w:p>
    <w:p w:rsidR="00601045" w:rsidRPr="00601045" w:rsidRDefault="00601045" w:rsidP="00601045">
      <w:pPr>
        <w:numPr>
          <w:ilvl w:val="0"/>
          <w:numId w:val="21"/>
        </w:numPr>
        <w:tabs>
          <w:tab w:val="left" w:pos="658"/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contextualSpacing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«незадовільно», завдання не виконано </w:t>
      </w:r>
      <w:r w:rsidRPr="00601045">
        <w:rPr>
          <w:rFonts w:ascii="Times New Roman" w:eastAsia="Arial Unicode MS" w:hAnsi="Times New Roman" w:cs="Times New Roman"/>
          <w:bCs/>
          <w:i/>
          <w:iCs/>
          <w:spacing w:val="20"/>
          <w:sz w:val="28"/>
          <w:szCs w:val="28"/>
          <w:lang w:val="uk-UA" w:eastAsia="uk-UA"/>
        </w:rPr>
        <w:t>–</w:t>
      </w: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 0 балів.</w:t>
      </w:r>
    </w:p>
    <w:p w:rsidR="00601045" w:rsidRPr="00601045" w:rsidRDefault="00601045" w:rsidP="00601045">
      <w:pPr>
        <w:keepNext/>
        <w:tabs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</w:pPr>
      <w:r w:rsidRPr="00601045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Таким чином, рейтингова шкала з дисципліни складає  R</w:t>
      </w:r>
      <w:r w:rsidRPr="00601045">
        <w:rPr>
          <w:rFonts w:ascii="Times New Roman" w:eastAsia="Calibri" w:hAnsi="Times New Roman" w:cs="Times New Roman"/>
          <w:b/>
          <w:spacing w:val="-4"/>
          <w:sz w:val="28"/>
          <w:szCs w:val="28"/>
          <w:lang w:val="uk-UA"/>
        </w:rPr>
        <w:t xml:space="preserve"> = </w:t>
      </w:r>
      <w:r w:rsidRPr="00601045">
        <w:rPr>
          <w:rFonts w:ascii="Times New Roman" w:eastAsia="Calibri" w:hAnsi="Times New Roman" w:cs="Times New Roman"/>
          <w:i/>
          <w:sz w:val="28"/>
          <w:szCs w:val="28"/>
          <w:lang w:val="en-US"/>
        </w:rPr>
        <w:t>r</w:t>
      </w:r>
      <w:r w:rsidRPr="00601045">
        <w:rPr>
          <w:rFonts w:ascii="Times New Roman" w:eastAsia="Calibri" w:hAnsi="Times New Roman" w:cs="Times New Roman"/>
          <w:i/>
          <w:sz w:val="28"/>
          <w:szCs w:val="28"/>
          <w:vertAlign w:val="subscript"/>
          <w:lang w:val="en-US"/>
        </w:rPr>
        <w:t>S</w:t>
      </w:r>
      <w:r w:rsidRPr="00601045">
        <w:rPr>
          <w:rFonts w:ascii="Times New Roman" w:eastAsia="Calibri" w:hAnsi="Times New Roman" w:cs="Times New Roman"/>
          <w:b/>
          <w:spacing w:val="-4"/>
          <w:sz w:val="28"/>
          <w:szCs w:val="28"/>
          <w:lang w:val="uk-UA"/>
        </w:rPr>
        <w:t xml:space="preserve"> + </w:t>
      </w:r>
      <w:r w:rsidRPr="00601045">
        <w:rPr>
          <w:rFonts w:ascii="Times New Roman" w:eastAsia="Calibri" w:hAnsi="Times New Roman" w:cs="Times New Roman"/>
          <w:i/>
          <w:sz w:val="28"/>
          <w:szCs w:val="28"/>
          <w:lang w:val="en-US"/>
        </w:rPr>
        <w:t>r</w:t>
      </w:r>
      <w:r w:rsidRPr="00601045">
        <w:rPr>
          <w:rFonts w:ascii="Times New Roman" w:eastAsia="Calibri" w:hAnsi="Times New Roman" w:cs="Times New Roman"/>
          <w:i/>
          <w:sz w:val="28"/>
          <w:szCs w:val="28"/>
          <w:vertAlign w:val="subscript"/>
          <w:lang w:val="uk-UA"/>
        </w:rPr>
        <w:t>Е</w:t>
      </w:r>
      <w:r w:rsidRPr="00601045">
        <w:rPr>
          <w:rFonts w:ascii="Times New Roman" w:eastAsia="Calibri" w:hAnsi="Times New Roman" w:cs="Times New Roman"/>
          <w:b/>
          <w:spacing w:val="-4"/>
          <w:sz w:val="28"/>
          <w:szCs w:val="28"/>
          <w:lang w:val="uk-UA"/>
        </w:rPr>
        <w:t xml:space="preserve"> = </w:t>
      </w:r>
      <w:r w:rsidRPr="00601045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100 балів</w:t>
      </w:r>
    </w:p>
    <w:p w:rsidR="00601045" w:rsidRPr="00601045" w:rsidRDefault="00601045" w:rsidP="00601045">
      <w:pPr>
        <w:keepNext/>
        <w:tabs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</w:pPr>
      <w:r w:rsidRPr="00601045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РСО передбачає можливість додаткового використання </w:t>
      </w:r>
      <w:r w:rsidRPr="00601045">
        <w:rPr>
          <w:rFonts w:ascii="Calibri" w:eastAsia="Calibri" w:hAnsi="Calibri" w:cs="Times New Roman"/>
          <w:spacing w:val="-4"/>
          <w:sz w:val="28"/>
          <w:szCs w:val="28"/>
          <w:lang w:val="uk-UA"/>
        </w:rPr>
        <w:t>штрафних і заохочувальних балів</w:t>
      </w:r>
      <w:r w:rsidRPr="00601045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. </w:t>
      </w:r>
    </w:p>
    <w:p w:rsidR="00601045" w:rsidRPr="00601045" w:rsidRDefault="00601045" w:rsidP="00601045">
      <w:pPr>
        <w:tabs>
          <w:tab w:val="left" w:pos="851"/>
        </w:tabs>
        <w:spacing w:after="0" w:line="240" w:lineRule="auto"/>
        <w:ind w:firstLine="567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  <w:r w:rsidRPr="00601045">
        <w:rPr>
          <w:rFonts w:ascii="Times New Roman" w:eastAsia="Calibri" w:hAnsi="Times New Roman" w:cs="Times New Roman"/>
          <w:sz w:val="28"/>
          <w:szCs w:val="28"/>
          <w:lang w:val="uk-UA"/>
        </w:rPr>
        <w:t>Штрафні та заохочувальні бали можуть нараховуватися за</w:t>
      </w:r>
      <w:r w:rsidRPr="00601045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:</w:t>
      </w:r>
    </w:p>
    <w:p w:rsidR="00601045" w:rsidRPr="00601045" w:rsidRDefault="00601045" w:rsidP="00601045">
      <w:pPr>
        <w:numPr>
          <w:ilvl w:val="0"/>
          <w:numId w:val="23"/>
        </w:numPr>
        <w:tabs>
          <w:tab w:val="num" w:pos="720"/>
          <w:tab w:val="left" w:pos="851"/>
          <w:tab w:val="left" w:leader="dot" w:pos="8280"/>
        </w:tabs>
        <w:spacing w:after="0" w:line="240" w:lineRule="auto"/>
        <w:ind w:firstLine="567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01045">
        <w:rPr>
          <w:rFonts w:ascii="Times New Roman" w:eastAsia="Calibri" w:hAnsi="Times New Roman" w:cs="Times New Roman"/>
          <w:sz w:val="28"/>
          <w:szCs w:val="28"/>
          <w:lang w:val="uk-UA"/>
        </w:rPr>
        <w:t>відсутність на практичному занятті без поважної причини</w:t>
      </w:r>
      <w:r w:rsidRPr="00601045">
        <w:rPr>
          <w:rFonts w:ascii="Times New Roman" w:eastAsia="Calibri" w:hAnsi="Times New Roman" w:cs="Times New Roman"/>
          <w:sz w:val="28"/>
          <w:szCs w:val="28"/>
          <w:lang w:val="uk-UA"/>
        </w:rPr>
        <w:tab/>
        <w:t>–2 бали;</w:t>
      </w:r>
    </w:p>
    <w:p w:rsidR="00601045" w:rsidRPr="00601045" w:rsidRDefault="00601045" w:rsidP="00601045">
      <w:pPr>
        <w:numPr>
          <w:ilvl w:val="0"/>
          <w:numId w:val="23"/>
        </w:numPr>
        <w:tabs>
          <w:tab w:val="num" w:pos="720"/>
          <w:tab w:val="left" w:pos="851"/>
          <w:tab w:val="left" w:leader="dot" w:pos="8280"/>
        </w:tabs>
        <w:spacing w:after="0" w:line="240" w:lineRule="auto"/>
        <w:ind w:firstLine="567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01045">
        <w:rPr>
          <w:rFonts w:ascii="Times New Roman" w:eastAsia="Calibri" w:hAnsi="Times New Roman" w:cs="Times New Roman"/>
          <w:sz w:val="28"/>
          <w:szCs w:val="28"/>
          <w:lang w:val="uk-UA"/>
        </w:rPr>
        <w:t>відсутність на лекції без поважної причини</w:t>
      </w:r>
      <w:r w:rsidRPr="00601045">
        <w:rPr>
          <w:rFonts w:ascii="Times New Roman" w:eastAsia="Calibri" w:hAnsi="Times New Roman" w:cs="Times New Roman"/>
          <w:sz w:val="28"/>
          <w:szCs w:val="28"/>
          <w:lang w:val="uk-UA"/>
        </w:rPr>
        <w:tab/>
        <w:t>–2 бали;</w:t>
      </w:r>
    </w:p>
    <w:p w:rsidR="00601045" w:rsidRPr="00601045" w:rsidRDefault="00601045" w:rsidP="00601045">
      <w:pPr>
        <w:numPr>
          <w:ilvl w:val="0"/>
          <w:numId w:val="23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виконання творчих робіт з кредитного модулю (робота у наукових гуртках з підготовкою матеріалів доповідей або статей для публікації, участь у наукових і науково-практичних конференціях і семінарах, олімпіадах з дисципліни, конкурсах робіт, рефератів та оглядів наукових праць, аналіз </w:t>
      </w: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lastRenderedPageBreak/>
        <w:t xml:space="preserve">сучасної нормативно-правової бази з охорони праці у країні і її відповідність вимогам міжнародних стандартів тощо) студенту додатково нараховуються 3-10 рейтингових балів у залежності від конкретних отриманих результатів. </w:t>
      </w:r>
    </w:p>
    <w:p w:rsidR="00601045" w:rsidRPr="00601045" w:rsidRDefault="00601045" w:rsidP="00601045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>За умови гарної підготовки і активної роботи під час практичного одному або двом кращим студентам на кожному практичному занятті може додаватися як заохочування 1 бал.</w:t>
      </w:r>
    </w:p>
    <w:p w:rsidR="00601045" w:rsidRPr="00601045" w:rsidRDefault="00601045" w:rsidP="00601045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374"/>
        <w:jc w:val="both"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  <w:r w:rsidRPr="00601045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>Сумарна кількість нарахованих студенту штрафних та  заохочувальних балів не повинна перевищувати 10.</w:t>
      </w:r>
    </w:p>
    <w:p w:rsidR="00601045" w:rsidRPr="00601045" w:rsidRDefault="00601045" w:rsidP="00601045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Фактично отримана студентом сума стартових балів і балів за екзаменаційну контрольну </w:t>
      </w:r>
      <w:r w:rsidRPr="0060104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uk-UA"/>
        </w:rPr>
        <w:t xml:space="preserve"> R</w:t>
      </w:r>
      <w:r w:rsidRPr="00601045">
        <w:rPr>
          <w:rFonts w:ascii="Times New Roman" w:eastAsia="Times New Roman" w:hAnsi="Times New Roman" w:cs="Times New Roman"/>
          <w:b/>
          <w:spacing w:val="-4"/>
          <w:sz w:val="28"/>
          <w:szCs w:val="28"/>
          <w:lang w:val="uk-UA" w:eastAsia="uk-UA"/>
        </w:rPr>
        <w:t xml:space="preserve"> </w:t>
      </w:r>
      <w:r w:rsidRPr="0060104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uk-UA"/>
        </w:rPr>
        <w:t>з урахуванням штрафних і заохочувальних балів</w:t>
      </w:r>
      <w:r w:rsidRPr="00601045">
        <w:rPr>
          <w:rFonts w:ascii="Times New Roman" w:eastAsia="Times New Roman" w:hAnsi="Times New Roman" w:cs="Times New Roman"/>
          <w:b/>
          <w:spacing w:val="-4"/>
          <w:sz w:val="28"/>
          <w:szCs w:val="28"/>
          <w:lang w:val="uk-UA" w:eastAsia="uk-UA"/>
        </w:rPr>
        <w:t xml:space="preserve"> 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переводиться у екзаменаційну оцінку згідно з таблицею 3:</w:t>
      </w:r>
    </w:p>
    <w:p w:rsidR="00601045" w:rsidRPr="00601045" w:rsidRDefault="00601045" w:rsidP="00601045">
      <w:pPr>
        <w:spacing w:after="0" w:line="240" w:lineRule="auto"/>
        <w:ind w:left="1430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Табл.3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285"/>
        <w:gridCol w:w="3285"/>
        <w:gridCol w:w="3285"/>
      </w:tblGrid>
      <w:tr w:rsidR="00601045" w:rsidRPr="00601045" w:rsidTr="00484FF2"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1045" w:rsidRPr="00601045" w:rsidRDefault="00601045" w:rsidP="00601045">
            <w:pPr>
              <w:tabs>
                <w:tab w:val="left" w:pos="567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>Бали</w:t>
            </w:r>
          </w:p>
          <w:p w:rsidR="00601045" w:rsidRPr="00601045" w:rsidRDefault="00601045" w:rsidP="00601045">
            <w:pPr>
              <w:tabs>
                <w:tab w:val="left" w:pos="567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i/>
                <w:sz w:val="28"/>
                <w:szCs w:val="28"/>
                <w:lang w:val="en-US" w:eastAsia="uk-UA"/>
              </w:rPr>
              <w:t>R</w:t>
            </w:r>
            <w:r w:rsidRPr="00601045">
              <w:rPr>
                <w:rFonts w:ascii="Times New Roman" w:eastAsia="Arial Unicode MS" w:hAnsi="Times New Roman" w:cs="Times New Roman"/>
                <w:i/>
                <w:sz w:val="28"/>
                <w:szCs w:val="28"/>
                <w:lang w:val="uk-UA" w:eastAsia="uk-UA"/>
              </w:rPr>
              <w:t xml:space="preserve"> = </w:t>
            </w:r>
            <w:r w:rsidRPr="00601045">
              <w:rPr>
                <w:rFonts w:ascii="Times New Roman" w:eastAsia="Arial Unicode MS" w:hAnsi="Times New Roman" w:cs="Times New Roman"/>
                <w:i/>
                <w:sz w:val="28"/>
                <w:szCs w:val="28"/>
                <w:lang w:val="en-US" w:eastAsia="uk-UA"/>
              </w:rPr>
              <w:t>r</w:t>
            </w:r>
            <w:r w:rsidRPr="00601045">
              <w:rPr>
                <w:rFonts w:ascii="Times New Roman" w:eastAsia="Arial Unicode MS" w:hAnsi="Times New Roman" w:cs="Times New Roman"/>
                <w:i/>
                <w:sz w:val="28"/>
                <w:szCs w:val="28"/>
                <w:vertAlign w:val="subscript"/>
                <w:lang w:val="uk-UA" w:eastAsia="uk-UA"/>
              </w:rPr>
              <w:t xml:space="preserve">С </w:t>
            </w: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 xml:space="preserve">+ </w:t>
            </w:r>
            <w:r w:rsidRPr="00601045">
              <w:rPr>
                <w:rFonts w:ascii="Times New Roman" w:eastAsia="Arial Unicode MS" w:hAnsi="Times New Roman" w:cs="Times New Roman"/>
                <w:i/>
                <w:sz w:val="28"/>
                <w:szCs w:val="28"/>
                <w:lang w:val="en-US" w:eastAsia="uk-UA"/>
              </w:rPr>
              <w:t>r</w:t>
            </w:r>
            <w:r w:rsidRPr="00601045">
              <w:rPr>
                <w:rFonts w:ascii="Times New Roman" w:eastAsia="Arial Unicode MS" w:hAnsi="Times New Roman" w:cs="Times New Roman"/>
                <w:i/>
                <w:sz w:val="28"/>
                <w:szCs w:val="28"/>
                <w:vertAlign w:val="subscript"/>
                <w:lang w:val="uk-UA" w:eastAsia="uk-UA"/>
              </w:rPr>
              <w:t>Е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1045" w:rsidRPr="00601045" w:rsidRDefault="00601045" w:rsidP="00601045">
            <w:pPr>
              <w:tabs>
                <w:tab w:val="left" w:pos="567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>ЕСТБ оцінка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1045" w:rsidRPr="00601045" w:rsidRDefault="00601045" w:rsidP="00601045">
            <w:pPr>
              <w:tabs>
                <w:tab w:val="left" w:pos="567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>Екзаменаційна оцінка</w:t>
            </w:r>
          </w:p>
        </w:tc>
      </w:tr>
      <w:tr w:rsidR="00601045" w:rsidRPr="00601045" w:rsidTr="00484FF2"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1045" w:rsidRPr="00601045" w:rsidRDefault="00601045" w:rsidP="00601045">
            <w:pPr>
              <w:tabs>
                <w:tab w:val="left" w:pos="567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>95-100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1045" w:rsidRPr="00601045" w:rsidRDefault="00601045" w:rsidP="00601045">
            <w:pPr>
              <w:tabs>
                <w:tab w:val="left" w:pos="567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>A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601045" w:rsidRPr="00601045" w:rsidRDefault="00601045" w:rsidP="00601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>відмінно</w:t>
            </w:r>
          </w:p>
        </w:tc>
      </w:tr>
      <w:tr w:rsidR="00601045" w:rsidRPr="00601045" w:rsidTr="00484FF2"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1045" w:rsidRPr="00601045" w:rsidRDefault="00601045" w:rsidP="00601045">
            <w:pPr>
              <w:tabs>
                <w:tab w:val="left" w:pos="567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>85-94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1045" w:rsidRPr="00601045" w:rsidRDefault="00601045" w:rsidP="00601045">
            <w:pPr>
              <w:tabs>
                <w:tab w:val="left" w:pos="567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>B</w:t>
            </w:r>
          </w:p>
        </w:tc>
        <w:tc>
          <w:tcPr>
            <w:tcW w:w="3285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601045" w:rsidRPr="00601045" w:rsidRDefault="00601045" w:rsidP="00601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>добре</w:t>
            </w:r>
          </w:p>
        </w:tc>
      </w:tr>
      <w:tr w:rsidR="00601045" w:rsidRPr="00601045" w:rsidTr="00484FF2"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1045" w:rsidRPr="00601045" w:rsidRDefault="00601045" w:rsidP="00601045">
            <w:pPr>
              <w:tabs>
                <w:tab w:val="left" w:pos="567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>75-84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1045" w:rsidRPr="00601045" w:rsidRDefault="00601045" w:rsidP="00601045">
            <w:pPr>
              <w:tabs>
                <w:tab w:val="left" w:pos="567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>C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</w:p>
        </w:tc>
      </w:tr>
      <w:tr w:rsidR="00601045" w:rsidRPr="00601045" w:rsidTr="00484FF2"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1045" w:rsidRPr="00601045" w:rsidRDefault="00601045" w:rsidP="00601045">
            <w:pPr>
              <w:tabs>
                <w:tab w:val="left" w:pos="567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>65-74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1045" w:rsidRPr="00601045" w:rsidRDefault="00601045" w:rsidP="00601045">
            <w:pPr>
              <w:tabs>
                <w:tab w:val="left" w:pos="567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>D</w:t>
            </w:r>
          </w:p>
        </w:tc>
        <w:tc>
          <w:tcPr>
            <w:tcW w:w="3285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1045" w:rsidRPr="00601045" w:rsidRDefault="00601045" w:rsidP="00601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>задовільно</w:t>
            </w:r>
          </w:p>
        </w:tc>
      </w:tr>
      <w:tr w:rsidR="00601045" w:rsidRPr="00601045" w:rsidTr="00484FF2"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1045" w:rsidRPr="00601045" w:rsidRDefault="00601045" w:rsidP="00601045">
            <w:pPr>
              <w:tabs>
                <w:tab w:val="left" w:pos="567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>60-64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1045" w:rsidRPr="00601045" w:rsidRDefault="00601045" w:rsidP="00601045">
            <w:pPr>
              <w:tabs>
                <w:tab w:val="left" w:pos="567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>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</w:p>
        </w:tc>
      </w:tr>
      <w:tr w:rsidR="00601045" w:rsidRPr="00601045" w:rsidTr="00484FF2"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1045" w:rsidRPr="00601045" w:rsidRDefault="00601045" w:rsidP="00601045">
            <w:pPr>
              <w:tabs>
                <w:tab w:val="left" w:pos="567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>Менше 60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1045" w:rsidRPr="00601045" w:rsidRDefault="00601045" w:rsidP="00601045">
            <w:pPr>
              <w:tabs>
                <w:tab w:val="left" w:pos="567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>Fx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1045" w:rsidRPr="00601045" w:rsidRDefault="00601045" w:rsidP="00601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>незадовільно</w:t>
            </w:r>
          </w:p>
        </w:tc>
      </w:tr>
      <w:tr w:rsidR="00601045" w:rsidRPr="00601045" w:rsidTr="00484FF2"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1045" w:rsidRPr="00601045" w:rsidRDefault="00601045" w:rsidP="00601045">
            <w:pPr>
              <w:tabs>
                <w:tab w:val="left" w:pos="567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 xml:space="preserve">Не зараховано розрахункову роботу, або є не зараховані лабораторні роботи, або </w:t>
            </w:r>
            <w:r w:rsidRPr="00601045">
              <w:rPr>
                <w:rFonts w:ascii="Times New Roman" w:eastAsia="Arial Unicode MS" w:hAnsi="Times New Roman" w:cs="Times New Roman"/>
                <w:i/>
                <w:sz w:val="28"/>
                <w:szCs w:val="28"/>
                <w:lang w:val="en-US" w:eastAsia="uk-UA"/>
              </w:rPr>
              <w:t>r</w:t>
            </w:r>
            <w:r w:rsidRPr="00601045">
              <w:rPr>
                <w:rFonts w:ascii="Times New Roman" w:eastAsia="Arial Unicode MS" w:hAnsi="Times New Roman" w:cs="Times New Roman"/>
                <w:i/>
                <w:sz w:val="28"/>
                <w:szCs w:val="28"/>
                <w:vertAlign w:val="subscript"/>
                <w:lang w:val="uk-UA" w:eastAsia="uk-UA"/>
              </w:rPr>
              <w:t>С</w:t>
            </w:r>
            <w:r w:rsidRPr="00601045">
              <w:rPr>
                <w:rFonts w:ascii="Times New Roman" w:eastAsia="Arial Unicode MS" w:hAnsi="Times New Roman" w:cs="Times New Roman"/>
                <w:b/>
                <w:bCs/>
                <w:i/>
                <w:iCs/>
                <w:sz w:val="28"/>
                <w:szCs w:val="28"/>
                <w:lang w:val="uk-UA" w:eastAsia="uk-UA"/>
              </w:rPr>
              <w:t xml:space="preserve"> </w:t>
            </w:r>
            <w:r w:rsidRPr="00601045">
              <w:rPr>
                <w:rFonts w:ascii="Times New Roman" w:eastAsia="Arial Unicode MS" w:hAnsi="Times New Roman" w:cs="Times New Roman"/>
                <w:b/>
                <w:bCs/>
                <w:i/>
                <w:iCs/>
                <w:spacing w:val="-10"/>
                <w:sz w:val="28"/>
                <w:szCs w:val="28"/>
                <w:lang w:val="uk-UA" w:eastAsia="uk-UA"/>
              </w:rPr>
              <w:t>&lt;</w:t>
            </w:r>
            <w:r w:rsidRPr="00601045">
              <w:rPr>
                <w:rFonts w:ascii="Times New Roman" w:eastAsia="Arial Unicode MS" w:hAnsi="Times New Roman" w:cs="Times New Roman"/>
                <w:b/>
                <w:bCs/>
                <w:i/>
                <w:iCs/>
                <w:sz w:val="28"/>
                <w:szCs w:val="28"/>
                <w:lang w:val="uk-UA" w:eastAsia="uk-UA"/>
              </w:rPr>
              <w:t xml:space="preserve"> </w:t>
            </w: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>25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1045" w:rsidRPr="00601045" w:rsidRDefault="00601045" w:rsidP="00601045">
            <w:pPr>
              <w:tabs>
                <w:tab w:val="left" w:pos="567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>F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1045" w:rsidRPr="00601045" w:rsidRDefault="00601045" w:rsidP="00601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Arial Unicode MS" w:hAnsi="Times New Roman" w:cs="Times New Roman"/>
                <w:sz w:val="28"/>
                <w:szCs w:val="28"/>
                <w:lang w:val="uk-UA" w:eastAsia="uk-UA"/>
              </w:rPr>
              <w:t>не допущено</w:t>
            </w:r>
          </w:p>
        </w:tc>
      </w:tr>
    </w:tbl>
    <w:p w:rsidR="00601045" w:rsidRPr="00601045" w:rsidRDefault="00601045" w:rsidP="00601045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Самостійна робота студентів полягає у опрацюванні деяких теоретичних питань з тем, що вивчаються, положень законів і нормативно-правових документів, а також підготовці до виконання, та складання практичних робіт.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першому практичному занятті студент отримує перелік завдань для самостійної роботи з опрацювання теоретичної частини кредитного модулю і завдання на поточну та наступну практичні роботи. Одночасно встановлюється термін виконання і доводяться методи оцінки результатів.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Результати СРС щодо практичних робіт оцінюються за підсумками їх виконання. Результати СРС з опрацювання теоретичної частини дисципліни оцінюються у поточному режимі системою експрес-опитувань і звітів, а у цілому- на екзамені.</w:t>
      </w:r>
    </w:p>
    <w:p w:rsidR="00601045" w:rsidRPr="00601045" w:rsidRDefault="00601045" w:rsidP="00601045">
      <w:pPr>
        <w:spacing w:after="0" w:line="240" w:lineRule="auto"/>
        <w:ind w:firstLine="545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Завдання можуть видаватись на всю групу або кожному студенту окремо. Виконання завдання оформлюється в письмовій формі. Оцінка доводиться до відома студента після перевірки завдання. </w:t>
      </w:r>
    </w:p>
    <w:p w:rsidR="00601045" w:rsidRPr="00601045" w:rsidRDefault="00601045" w:rsidP="00601045">
      <w:pPr>
        <w:spacing w:after="0" w:line="240" w:lineRule="auto"/>
        <w:ind w:firstLine="545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Перелік матеріалів, яки потрібні для виконання СРС наведено у списку літератури.  </w:t>
      </w: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numPr>
          <w:ilvl w:val="0"/>
          <w:numId w:val="16"/>
        </w:num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  <w:t>Завдання до Самостійної роботи з опрацювання окремих тем і Питань теоретичної частини кр</w:t>
      </w:r>
      <w:r w:rsidR="00AA39C2"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  <w:t>е</w:t>
      </w:r>
      <w:r w:rsidRPr="00601045"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  <w:t xml:space="preserve">дитного модулю </w:t>
      </w:r>
    </w:p>
    <w:p w:rsidR="00601045" w:rsidRPr="00601045" w:rsidRDefault="00601045" w:rsidP="00601045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ind w:left="720"/>
        <w:rPr>
          <w:rFonts w:ascii="Times New Roman" w:eastAsia="Times New Roman" w:hAnsi="Times New Roman" w:cs="Times New Roman"/>
          <w:caps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Розподіл навчального часу за темами і видами робіт наведено у таблиці 4.</w:t>
      </w:r>
    </w:p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Табл.4.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637"/>
        <w:gridCol w:w="1134"/>
        <w:gridCol w:w="992"/>
        <w:gridCol w:w="1134"/>
        <w:gridCol w:w="850"/>
        <w:gridCol w:w="709"/>
      </w:tblGrid>
      <w:tr w:rsidR="00601045" w:rsidRPr="00601045" w:rsidTr="00484FF2">
        <w:trPr>
          <w:cantSplit/>
          <w:trHeight w:val="257"/>
        </w:trPr>
        <w:tc>
          <w:tcPr>
            <w:tcW w:w="56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Назва тем </w:t>
            </w:r>
          </w:p>
        </w:tc>
        <w:tc>
          <w:tcPr>
            <w:tcW w:w="481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Розподіл навчального часу, годин</w:t>
            </w:r>
          </w:p>
        </w:tc>
      </w:tr>
      <w:tr w:rsidR="00601045" w:rsidRPr="00601045" w:rsidTr="00484FF2">
        <w:trPr>
          <w:cantSplit/>
          <w:trHeight w:val="404"/>
        </w:trPr>
        <w:tc>
          <w:tcPr>
            <w:tcW w:w="56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Всього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Лекц.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Практ.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Лаб.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СРС</w:t>
            </w:r>
          </w:p>
        </w:tc>
      </w:tr>
      <w:tr w:rsidR="00601045" w:rsidRPr="00601045" w:rsidTr="00484FF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</w:t>
            </w:r>
          </w:p>
        </w:tc>
      </w:tr>
      <w:tr w:rsidR="00601045" w:rsidRPr="00601045" w:rsidTr="00484FF2">
        <w:trPr>
          <w:trHeight w:val="1723"/>
        </w:trPr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601045" w:rsidRPr="00601045" w:rsidRDefault="00601045" w:rsidP="00601045">
            <w:pPr>
              <w:keepNext/>
              <w:suppressAutoHyphens/>
              <w:spacing w:after="0" w:line="240" w:lineRule="auto"/>
              <w:outlineLvl w:val="3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60104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4.1.Вступ. Загальні питання охорони праці</w:t>
            </w:r>
          </w:p>
          <w:p w:rsidR="00601045" w:rsidRPr="00601045" w:rsidRDefault="00601045" w:rsidP="0060104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</w:p>
          <w:p w:rsidR="00601045" w:rsidRPr="00601045" w:rsidRDefault="00601045" w:rsidP="00601045">
            <w:pPr>
              <w:keepNext/>
              <w:suppressAutoHyphens/>
              <w:spacing w:after="0" w:line="240" w:lineRule="auto"/>
              <w:outlineLvl w:val="3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60104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 xml:space="preserve">4.2.Правові та організаційні основи охорони праці </w:t>
            </w:r>
          </w:p>
          <w:p w:rsidR="00601045" w:rsidRPr="00601045" w:rsidRDefault="00601045" w:rsidP="0060104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</w:p>
          <w:p w:rsidR="00601045" w:rsidRPr="00601045" w:rsidRDefault="00601045" w:rsidP="006010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4.3.Державне управління, державний нагляд і громад-</w:t>
            </w:r>
          </w:p>
          <w:p w:rsidR="00601045" w:rsidRPr="00601045" w:rsidRDefault="00601045" w:rsidP="006010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ський</w:t>
            </w:r>
            <w:r w:rsidRPr="00601045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 xml:space="preserve"> </w:t>
            </w: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контроль за охороною праці</w:t>
            </w:r>
          </w:p>
          <w:p w:rsidR="00601045" w:rsidRPr="00601045" w:rsidRDefault="00601045" w:rsidP="006010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highlight w:val="yellow"/>
                <w:lang w:val="uk-UA"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2</w:t>
            </w:r>
          </w:p>
        </w:tc>
      </w:tr>
      <w:tr w:rsidR="00601045" w:rsidRPr="00601045" w:rsidTr="00484FF2">
        <w:trPr>
          <w:trHeight w:val="1178"/>
        </w:trPr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601045" w:rsidRPr="00601045" w:rsidRDefault="00601045" w:rsidP="006010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4.4.Організація охорони праці на підприємстві</w:t>
            </w:r>
          </w:p>
          <w:p w:rsidR="00601045" w:rsidRPr="00601045" w:rsidRDefault="00601045" w:rsidP="006010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601045" w:rsidRPr="00601045" w:rsidRDefault="00601045" w:rsidP="00601045">
            <w:pPr>
              <w:keepNext/>
              <w:suppressAutoHyphens/>
              <w:spacing w:after="0" w:line="240" w:lineRule="auto"/>
              <w:outlineLvl w:val="3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  <w:r w:rsidRPr="0060104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4.5.Навчання з питань охорони праці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</w:tr>
      <w:tr w:rsidR="00601045" w:rsidRPr="00601045" w:rsidTr="00484FF2">
        <w:trPr>
          <w:trHeight w:val="1152"/>
        </w:trPr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keepNext/>
              <w:suppressAutoHyphens/>
              <w:spacing w:after="0" w:line="240" w:lineRule="auto"/>
              <w:outlineLvl w:val="3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60104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4.6.Профілактика травматизму та професійних захворювань</w:t>
            </w:r>
          </w:p>
          <w:p w:rsidR="00601045" w:rsidRPr="00601045" w:rsidRDefault="00601045" w:rsidP="0060104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</w:p>
          <w:p w:rsidR="00601045" w:rsidRPr="00601045" w:rsidRDefault="00601045" w:rsidP="006010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val="uk-UA" w:eastAsia="uk-UA"/>
              </w:rPr>
            </w:pPr>
            <w:r w:rsidRPr="00601045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4.7.Основи фізіології та гігієни праці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4</w:t>
            </w:r>
          </w:p>
        </w:tc>
      </w:tr>
      <w:tr w:rsidR="00601045" w:rsidRPr="00601045" w:rsidTr="00484FF2">
        <w:trPr>
          <w:cantSplit/>
          <w:trHeight w:val="1809"/>
        </w:trPr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keepNext/>
              <w:suppressAutoHyphens/>
              <w:spacing w:after="0" w:line="240" w:lineRule="auto"/>
              <w:outlineLvl w:val="3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60104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4.8.Основи виробничої безпеки</w:t>
            </w:r>
          </w:p>
          <w:p w:rsidR="00601045" w:rsidRPr="00601045" w:rsidRDefault="00601045" w:rsidP="0060104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</w:p>
          <w:p w:rsidR="00601045" w:rsidRPr="00601045" w:rsidRDefault="00601045" w:rsidP="00601045">
            <w:pPr>
              <w:keepNext/>
              <w:suppressAutoHyphens/>
              <w:spacing w:after="0" w:line="240" w:lineRule="auto"/>
              <w:jc w:val="both"/>
              <w:outlineLvl w:val="3"/>
              <w:rPr>
                <w:rFonts w:ascii="Arial" w:eastAsia="Times New Roman" w:hAnsi="Arial" w:cs="Times New Roman"/>
                <w:b/>
                <w:bCs/>
                <w:color w:val="000000"/>
                <w:sz w:val="28"/>
                <w:szCs w:val="20"/>
                <w:highlight w:val="yellow"/>
                <w:lang w:val="uk-UA" w:eastAsia="uk-UA"/>
              </w:rPr>
            </w:pPr>
            <w:r w:rsidRPr="0060104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4.9.Основи пожежної профілактики на виробничих об’єктах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</w:tr>
      <w:tr w:rsidR="00601045" w:rsidRPr="00601045" w:rsidTr="00484FF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4"/>
                <w:lang w:val="uk-UA" w:eastAsia="ru-RU"/>
              </w:rPr>
              <w:t>Екзамен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15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15</w:t>
            </w:r>
          </w:p>
        </w:tc>
      </w:tr>
      <w:tr w:rsidR="00601045" w:rsidRPr="00601045" w:rsidTr="00484FF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Разом: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45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045" w:rsidRPr="00601045" w:rsidRDefault="00601045" w:rsidP="006010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601045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27</w:t>
            </w:r>
          </w:p>
        </w:tc>
      </w:tr>
    </w:tbl>
    <w:p w:rsidR="00601045" w:rsidRPr="00601045" w:rsidRDefault="00601045" w:rsidP="006010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01045" w:rsidRPr="00601045" w:rsidRDefault="00601045" w:rsidP="00601045">
      <w:pPr>
        <w:keepNext/>
        <w:suppressAutoHyphens/>
        <w:spacing w:after="0" w:line="240" w:lineRule="auto"/>
        <w:ind w:firstLine="567"/>
        <w:jc w:val="both"/>
        <w:outlineLvl w:val="3"/>
        <w:rPr>
          <w:rFonts w:ascii="Times New Roman" w:eastAsia="Times New Roman" w:hAnsi="Times New Roman" w:cs="Times New Roman"/>
          <w:bCs/>
          <w:color w:val="000000"/>
          <w:sz w:val="28"/>
          <w:szCs w:val="20"/>
          <w:lang w:val="uk-UA" w:eastAsia="uk-UA"/>
        </w:rPr>
      </w:pPr>
      <w:r w:rsidRPr="00601045">
        <w:rPr>
          <w:rFonts w:ascii="Times New Roman" w:eastAsia="Times New Roman" w:hAnsi="Times New Roman" w:cs="Times New Roman"/>
          <w:b/>
          <w:bCs/>
          <w:color w:val="000000"/>
          <w:sz w:val="28"/>
          <w:szCs w:val="20"/>
          <w:lang w:val="uk-UA" w:eastAsia="uk-UA"/>
        </w:rPr>
        <w:t>Тем</w:t>
      </w:r>
      <w:r w:rsidR="00AA39C2">
        <w:rPr>
          <w:rFonts w:ascii="Times New Roman" w:eastAsia="Times New Roman" w:hAnsi="Times New Roman" w:cs="Times New Roman"/>
          <w:b/>
          <w:bCs/>
          <w:color w:val="000000"/>
          <w:sz w:val="28"/>
          <w:szCs w:val="20"/>
          <w:lang w:val="uk-UA" w:eastAsia="uk-UA"/>
        </w:rPr>
        <w:t>а</w:t>
      </w:r>
      <w:r w:rsidRPr="00601045">
        <w:rPr>
          <w:rFonts w:ascii="Times New Roman" w:eastAsia="Times New Roman" w:hAnsi="Times New Roman" w:cs="Times New Roman"/>
          <w:b/>
          <w:bCs/>
          <w:color w:val="000000"/>
          <w:sz w:val="28"/>
          <w:szCs w:val="20"/>
          <w:lang w:val="uk-UA" w:eastAsia="uk-UA"/>
        </w:rPr>
        <w:t xml:space="preserve"> 4.2.</w:t>
      </w:r>
      <w:r w:rsidRPr="00601045">
        <w:rPr>
          <w:rFonts w:ascii="Times New Roman" w:eastAsia="Times New Roman" w:hAnsi="Times New Roman" w:cs="Times New Roman"/>
          <w:bCs/>
          <w:color w:val="000000"/>
          <w:sz w:val="28"/>
          <w:szCs w:val="20"/>
          <w:lang w:val="uk-UA" w:eastAsia="uk-UA"/>
        </w:rPr>
        <w:t xml:space="preserve"> </w:t>
      </w:r>
      <w:r w:rsidRPr="00601045">
        <w:rPr>
          <w:rFonts w:ascii="Times New Roman" w:eastAsia="Times New Roman" w:hAnsi="Times New Roman" w:cs="Times New Roman"/>
          <w:bCs/>
          <w:smallCaps/>
          <w:color w:val="000000"/>
          <w:sz w:val="28"/>
          <w:szCs w:val="20"/>
          <w:lang w:val="uk-UA" w:eastAsia="uk-UA"/>
        </w:rPr>
        <w:t>(</w:t>
      </w:r>
      <w:r w:rsidR="00AA39C2">
        <w:rPr>
          <w:rFonts w:ascii="Times New Roman" w:eastAsia="Times New Roman" w:hAnsi="Times New Roman" w:cs="Times New Roman"/>
          <w:bCs/>
          <w:color w:val="000000"/>
          <w:sz w:val="28"/>
          <w:szCs w:val="20"/>
          <w:lang w:val="uk-UA" w:eastAsia="uk-UA"/>
        </w:rPr>
        <w:t>1</w:t>
      </w:r>
      <w:r w:rsidRPr="00601045">
        <w:rPr>
          <w:rFonts w:ascii="Times New Roman" w:eastAsia="Times New Roman" w:hAnsi="Times New Roman" w:cs="Times New Roman"/>
          <w:bCs/>
          <w:color w:val="000000"/>
          <w:sz w:val="28"/>
          <w:szCs w:val="20"/>
          <w:lang w:val="uk-UA" w:eastAsia="uk-UA"/>
        </w:rPr>
        <w:t xml:space="preserve"> годин</w:t>
      </w:r>
      <w:r w:rsidR="00AA39C2">
        <w:rPr>
          <w:rFonts w:ascii="Times New Roman" w:eastAsia="Times New Roman" w:hAnsi="Times New Roman" w:cs="Times New Roman"/>
          <w:bCs/>
          <w:color w:val="000000"/>
          <w:sz w:val="28"/>
          <w:szCs w:val="20"/>
          <w:lang w:val="uk-UA" w:eastAsia="uk-UA"/>
        </w:rPr>
        <w:t>а</w:t>
      </w:r>
      <w:r w:rsidRPr="00601045">
        <w:rPr>
          <w:rFonts w:ascii="Times New Roman" w:eastAsia="Times New Roman" w:hAnsi="Times New Roman" w:cs="Times New Roman"/>
          <w:bCs/>
          <w:smallCaps/>
          <w:color w:val="000000"/>
          <w:sz w:val="28"/>
          <w:szCs w:val="20"/>
          <w:lang w:val="uk-UA" w:eastAsia="uk-UA"/>
        </w:rPr>
        <w:t>)</w:t>
      </w:r>
    </w:p>
    <w:p w:rsidR="00601045" w:rsidRPr="00601045" w:rsidRDefault="00601045" w:rsidP="00601045">
      <w:pPr>
        <w:keepNext/>
        <w:suppressAutoHyphens/>
        <w:spacing w:after="0" w:line="240" w:lineRule="auto"/>
        <w:ind w:firstLine="567"/>
        <w:jc w:val="both"/>
        <w:outlineLvl w:val="3"/>
        <w:rPr>
          <w:rFonts w:ascii="Times New Roman" w:eastAsia="Times New Roman" w:hAnsi="Times New Roman" w:cs="Times New Roman"/>
          <w:bCs/>
          <w:color w:val="000000"/>
          <w:sz w:val="28"/>
          <w:szCs w:val="20"/>
          <w:lang w:val="uk-UA" w:eastAsia="uk-UA"/>
        </w:rPr>
      </w:pPr>
      <w:r w:rsidRPr="00601045">
        <w:rPr>
          <w:rFonts w:ascii="Times New Roman" w:eastAsia="Times New Roman" w:hAnsi="Times New Roman" w:cs="Times New Roman"/>
          <w:b/>
          <w:bCs/>
          <w:color w:val="000000"/>
          <w:sz w:val="28"/>
          <w:szCs w:val="20"/>
          <w:lang w:val="uk-UA" w:eastAsia="uk-UA"/>
        </w:rPr>
        <w:t xml:space="preserve">Мета   </w:t>
      </w:r>
      <w:r w:rsidRPr="00601045">
        <w:rPr>
          <w:rFonts w:ascii="Times New Roman" w:eastAsia="Times New Roman" w:hAnsi="Times New Roman" w:cs="Times New Roman"/>
          <w:bCs/>
          <w:color w:val="000000"/>
          <w:sz w:val="28"/>
          <w:szCs w:val="20"/>
          <w:lang w:val="uk-UA" w:eastAsia="uk-UA"/>
        </w:rPr>
        <w:t>–  вивчити  загальні питання, правові та організаційні основи охорони праці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При вивченні цієї теми студент повинен знати: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відповідні статті про охорону праці Конституції України, основні положення Закону України про охорону праці та нормативно-правові акти з охорони праці (НПАОП), державні стандарти, ДБН, ДСН, ДСанПІН.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Студент повинен уміти: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використовувати нормативно-правові акти і документи в практичної діяльності.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Завдання для самостійної роботи:</w:t>
      </w:r>
    </w:p>
    <w:p w:rsidR="00601045" w:rsidRPr="00601045" w:rsidRDefault="00601045" w:rsidP="0060104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ознайомитися зі змістом статей 24; 43,45,46,49 Конституції України та Законом України «Про охорону праці»: вивчити гарантії прав працівників на охорону праці; структуру системи стандартів безпеки праці (ССБП); нормативно-правової бази з охорони праці (НПАОП, ДБН, ДСН, ДСанПІН; Санітарні, будівельні норми, інші загальнодержавні документи з охорони праці)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i/>
          <w:sz w:val="28"/>
          <w:szCs w:val="24"/>
          <w:lang w:val="uk-UA" w:eastAsia="ru-RU"/>
        </w:rPr>
        <w:t>Рекомендована література</w:t>
      </w:r>
      <w:r w:rsidRPr="00601045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:</w:t>
      </w: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 </w:t>
      </w:r>
    </w:p>
    <w:p w:rsidR="00601045" w:rsidRPr="00601045" w:rsidRDefault="00601045" w:rsidP="00601045">
      <w:pPr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Закон «Про охорону праці»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Ткачук К.К., Зацарний В. В., Сабарно Р. В. та ін. Охорона праці та промислова безпека: Навч. посібн. – К.: Лібра, 2010. – С. 560.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Основи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 xml:space="preserve"> 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охорони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 xml:space="preserve"> 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праці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 xml:space="preserve">. [Електронний ресурс] 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Підручник. 3</w:t>
      </w:r>
      <w:r w:rsidRPr="0060104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-тє видання, доповнене та  перероблене</w:t>
      </w:r>
      <w:r w:rsidRPr="00601045">
        <w:rPr>
          <w:rFonts w:ascii="Times New Roman" w:eastAsia="Times New Roman" w:hAnsi="Times New Roman" w:cs="Times New Roman"/>
          <w:color w:val="494949"/>
          <w:sz w:val="28"/>
          <w:szCs w:val="28"/>
          <w:shd w:val="clear" w:color="auto" w:fill="FFFFFF"/>
          <w:lang w:val="uk-UA" w:eastAsia="ru-RU"/>
        </w:rPr>
        <w:t>.</w:t>
      </w:r>
      <w:r w:rsidRPr="0060104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 / К. Н. Ткачук, 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В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>.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В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 xml:space="preserve">. 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Зацарний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 xml:space="preserve">, Д. В. Зеркалов, О.І. Полукаров та ін. </w:t>
      </w:r>
      <w:r w:rsidRPr="0060104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– К.: Основа, 2011 – 480 с.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Режим доступу вільний </w:t>
      </w:r>
      <w:hyperlink r:id="rId7" w:history="1">
        <w:r w:rsidRPr="0060104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http://www.zerkalov.org/node/3003</w:t>
        </w:r>
      </w:hyperlink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Теми 4.4.,4.5. 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="00AA39C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годин</w:t>
      </w:r>
      <w:r w:rsidR="00AA39C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Мета </w:t>
      </w:r>
      <w:r w:rsidRPr="0060104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– вивчити структуру, основні функції і завдання управління охороною праці в організації, положення про навчання з питань охорони праці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При вивченні цієї теми студент повинен знати: 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– які нормативні документи регламентують функції і завдання управління охороною праці в організації;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порядок проведення інструктажів з охорони праці.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Студент повинен уміти: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використовувати нормативно-правові акти і документи в практичної діяльності, проводити первинний інструктаж з охорони праці.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Завдання для самостійної роботи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Ознайомитися з: </w:t>
      </w:r>
    </w:p>
    <w:p w:rsidR="00601045" w:rsidRPr="00601045" w:rsidRDefault="00601045" w:rsidP="0060104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Типовим положенням про систему управління охороною праці на підприємстві (в організації),</w:t>
      </w:r>
      <w:r w:rsidRPr="00601045">
        <w:rPr>
          <w:rFonts w:ascii="Times New Roman" w:eastAsia="Times New Roman" w:hAnsi="Times New Roman" w:cs="Times New Roman"/>
          <w:iCs/>
          <w:sz w:val="28"/>
          <w:szCs w:val="24"/>
          <w:lang w:val="uk-UA" w:eastAsia="ru-RU"/>
        </w:rPr>
        <w:t xml:space="preserve"> 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Типовим положенням про службу охорони праці підприємства і </w:t>
      </w:r>
      <w:r w:rsidRPr="00601045">
        <w:rPr>
          <w:rFonts w:ascii="Times New Roman" w:eastAsia="Times New Roman" w:hAnsi="Times New Roman" w:cs="Times New Roman"/>
          <w:iCs/>
          <w:sz w:val="28"/>
          <w:szCs w:val="24"/>
          <w:lang w:val="uk-UA" w:eastAsia="ru-RU"/>
        </w:rPr>
        <w:t>Типовим положенням про порядок проведення навчання і перевірки знань з питань охорони праці.</w:t>
      </w:r>
    </w:p>
    <w:p w:rsidR="00601045" w:rsidRPr="00601045" w:rsidRDefault="00601045" w:rsidP="0060104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i/>
          <w:sz w:val="28"/>
          <w:szCs w:val="24"/>
          <w:lang w:val="uk-UA" w:eastAsia="ru-RU"/>
        </w:rPr>
        <w:t>Рекомендована література</w:t>
      </w:r>
      <w:r w:rsidRPr="00601045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:</w:t>
      </w: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</w:p>
    <w:p w:rsidR="00601045" w:rsidRPr="00601045" w:rsidRDefault="00601045" w:rsidP="00601045">
      <w:pPr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Закон «Про охорону праці»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Ткачук К.К., Зацарний В. В., Сабарно Р. В. та ін. Охорона праці та промислова безпека: Навч. посібн. – К.: Лібра, 2010. – С. 560.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Основи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 xml:space="preserve"> 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охорони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 xml:space="preserve"> 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праці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 xml:space="preserve">. [Електронний ресурс] 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Підручник. 3</w:t>
      </w:r>
      <w:r w:rsidRPr="0060104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-тє видання, доповнене та  перероблене</w:t>
      </w:r>
      <w:r w:rsidRPr="00601045">
        <w:rPr>
          <w:rFonts w:ascii="Times New Roman" w:eastAsia="Times New Roman" w:hAnsi="Times New Roman" w:cs="Times New Roman"/>
          <w:color w:val="494949"/>
          <w:sz w:val="28"/>
          <w:szCs w:val="28"/>
          <w:shd w:val="clear" w:color="auto" w:fill="FFFFFF"/>
          <w:lang w:val="uk-UA" w:eastAsia="ru-RU"/>
        </w:rPr>
        <w:t>.</w:t>
      </w:r>
      <w:r w:rsidRPr="0060104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 / К. Н. Ткачук, 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В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>.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В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 xml:space="preserve">. 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Зацарний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 xml:space="preserve">, Д. В. Зеркалов, О.І. Полукаров та ін. </w:t>
      </w:r>
      <w:r w:rsidRPr="0060104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– К.: Основа, 2011 – 480 с.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Режим доступу вільний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 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hyperlink r:id="rId8" w:history="1">
        <w:r w:rsidRPr="0060104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http://www.zerkalov.org/node/3003</w:t>
        </w:r>
      </w:hyperlink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6010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Назва с тит. екрана.   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Теми 4.6.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="00AA39C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годин</w:t>
      </w:r>
      <w:r w:rsidR="00AA39C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Мета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–  вивчити  основні причини, шляхи і методи профілактики хронічних професійних захворювань і травматизму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При вивченні цієї теми студент повинен знати: 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– з якою метою проводиться  розслідування випадків хронічних про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  <w:t>фесійних захворювань і травматизму;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класифікацію причин травматизму,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типові заходи щодо профілактики про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  <w:t>фесійних захворювань і травматизму на виробництві.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Студент повинен уміти: складати акт розслідування нещасного випадку (форма Н-1);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Завдання для самостійної роботи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Ознайомитися з: </w:t>
      </w:r>
    </w:p>
    <w:p w:rsidR="00601045" w:rsidRPr="00601045" w:rsidRDefault="00601045" w:rsidP="00601045">
      <w:pPr>
        <w:numPr>
          <w:ilvl w:val="0"/>
          <w:numId w:val="12"/>
        </w:num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основними причинами і заходами по запобіганню травматизму та професійних захворювань,</w:t>
      </w:r>
    </w:p>
    <w:p w:rsidR="00601045" w:rsidRPr="00601045" w:rsidRDefault="00601045" w:rsidP="00601045">
      <w:pPr>
        <w:numPr>
          <w:ilvl w:val="0"/>
          <w:numId w:val="12"/>
        </w:num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порядком дій уразі виникнення нещасного випадку і методикою складання акту за формою Н-1.</w:t>
      </w:r>
    </w:p>
    <w:p w:rsidR="00601045" w:rsidRPr="00601045" w:rsidRDefault="00601045" w:rsidP="0060104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i/>
          <w:sz w:val="28"/>
          <w:szCs w:val="24"/>
          <w:lang w:val="uk-UA" w:eastAsia="ru-RU"/>
        </w:rPr>
        <w:t>Рекомендована література</w:t>
      </w:r>
      <w:r w:rsidRPr="00601045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:</w:t>
      </w: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</w:p>
    <w:p w:rsidR="00601045" w:rsidRPr="00601045" w:rsidRDefault="00601045" w:rsidP="00601045">
      <w:pPr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Закон «Про охорону праці»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Ткачук К.К., Зацарний В. В., Сабарно Р. В. та ін. Охорона праці та промислова безпека: Навч. посібн. – К.: Лібра, 2010. – С. 560.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Основи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 xml:space="preserve"> 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охорони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 xml:space="preserve"> 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праці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 xml:space="preserve">. [Електронний ресурс] 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Підручник. 3</w:t>
      </w:r>
      <w:r w:rsidRPr="0060104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-тє видання, доповнене та  перероблене</w:t>
      </w:r>
      <w:r w:rsidRPr="00601045">
        <w:rPr>
          <w:rFonts w:ascii="Times New Roman" w:eastAsia="Times New Roman" w:hAnsi="Times New Roman" w:cs="Times New Roman"/>
          <w:color w:val="494949"/>
          <w:sz w:val="28"/>
          <w:szCs w:val="28"/>
          <w:shd w:val="clear" w:color="auto" w:fill="FFFFFF"/>
          <w:lang w:val="uk-UA" w:eastAsia="ru-RU"/>
        </w:rPr>
        <w:t>.</w:t>
      </w:r>
      <w:r w:rsidRPr="0060104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 / К. Н. Ткачук, 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В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>.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В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 xml:space="preserve">. 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Зацарний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 xml:space="preserve">, Д. В. Зеркалов, О.І. Полукаров та ін. </w:t>
      </w:r>
      <w:r w:rsidRPr="0060104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– К.: Основа, 2011 – 480 с.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Режим доступу вільний</w:t>
      </w:r>
      <w:hyperlink r:id="rId9" w:history="1">
        <w:r w:rsidRPr="0060104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http://www.zerkalov.org/node/3003</w:t>
        </w:r>
      </w:hyperlink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</w:p>
    <w:p w:rsidR="00601045" w:rsidRPr="00601045" w:rsidRDefault="00601045" w:rsidP="00601045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Теми 4.9.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Основи пожежної профілактики на виробничих об’єктах (</w:t>
      </w:r>
      <w:r w:rsidR="00AA39C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годин</w:t>
      </w:r>
      <w:r w:rsidR="00AA39C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Мета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–  вивчити  порядок контролю за дотриманням безпеки праці на виробництві.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При вивченні цієї теми студент повинен знати: 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основні напрями і засоби забезпечення пожежної безпеки у підрозділі  підприємства (організації);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сучасні засоби виявлення і гасіння пожежи;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контроль знань працівників з пожежної безпеки;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Завдання для самостійної роботи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Ознайомитися з: 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основними  засобами і заходами забезпечення пожежної безпеки виробничого об’єкту, пожежною сигналізацією, засобами пожежогасіння, порядком навчання персоналу з питань пожежної безпеки.</w:t>
      </w:r>
    </w:p>
    <w:p w:rsidR="00601045" w:rsidRPr="00601045" w:rsidRDefault="00601045" w:rsidP="0060104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i/>
          <w:sz w:val="28"/>
          <w:szCs w:val="24"/>
          <w:lang w:val="uk-UA" w:eastAsia="ru-RU"/>
        </w:rPr>
        <w:t>Рекомендована література</w:t>
      </w:r>
      <w:r w:rsidRPr="00601045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:</w:t>
      </w: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</w:p>
    <w:p w:rsidR="00601045" w:rsidRPr="00601045" w:rsidRDefault="00601045" w:rsidP="00601045">
      <w:pPr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Закон «Про охорону праці»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Ткачук К.К., Зацарний В. В., Сабарно Р. В. та ін. Охорона праці та промислова безпека: Навч. посібн. – К.: Лібра, 2010. – С. 560.</w:t>
      </w:r>
    </w:p>
    <w:p w:rsidR="00601045" w:rsidRPr="00601045" w:rsidRDefault="00601045" w:rsidP="0060104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Основи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 xml:space="preserve"> 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охорони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 xml:space="preserve"> 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праці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 xml:space="preserve">. [Електронний ресурс] 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Підручник. 3</w:t>
      </w:r>
      <w:r w:rsidRPr="0060104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-тє видання, доповнене та  перероблене</w:t>
      </w:r>
      <w:r w:rsidRPr="00601045">
        <w:rPr>
          <w:rFonts w:ascii="Times New Roman" w:eastAsia="Times New Roman" w:hAnsi="Times New Roman" w:cs="Times New Roman"/>
          <w:color w:val="494949"/>
          <w:sz w:val="28"/>
          <w:szCs w:val="28"/>
          <w:shd w:val="clear" w:color="auto" w:fill="FFFFFF"/>
          <w:lang w:val="uk-UA" w:eastAsia="ru-RU"/>
        </w:rPr>
        <w:t>.</w:t>
      </w:r>
      <w:r w:rsidRPr="0060104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 / К. Н. Ткачук, 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В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>.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В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 xml:space="preserve">. 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>Зацарний</w:t>
      </w:r>
      <w:r w:rsidRPr="00601045">
        <w:rPr>
          <w:rFonts w:ascii="Times New Roman" w:eastAsia="Times New Roman" w:hAnsi="Times New Roman" w:cs="Helvetica"/>
          <w:bCs/>
          <w:sz w:val="28"/>
          <w:szCs w:val="28"/>
          <w:lang w:val="uk-UA" w:eastAsia="ru-RU"/>
        </w:rPr>
        <w:t xml:space="preserve">, Д. В. Зеркалов, О.І. Полукаров та ін. </w:t>
      </w:r>
      <w:r w:rsidRPr="0060104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– К.: Основа, 2011 – 480 с.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Режим доступу вільний </w:t>
      </w:r>
      <w:hyperlink r:id="rId10" w:history="1">
        <w:r w:rsidRPr="0060104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http://www.zerkalov.org/node/3003</w:t>
        </w:r>
      </w:hyperlink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6010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Назва с тит. екрана.   </w:t>
      </w:r>
    </w:p>
    <w:p w:rsidR="00601045" w:rsidRPr="00601045" w:rsidRDefault="00601045" w:rsidP="00601045">
      <w:pPr>
        <w:numPr>
          <w:ilvl w:val="0"/>
          <w:numId w:val="16"/>
        </w:numPr>
        <w:tabs>
          <w:tab w:val="left" w:pos="1134"/>
        </w:tabs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  <w:lastRenderedPageBreak/>
        <w:t xml:space="preserve">Самостійна робота з ПІДГОТОВКИ ДО </w:t>
      </w:r>
      <w:r w:rsidRPr="00601045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ПРАКТИЧНИХ РОБІТ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numPr>
          <w:ilvl w:val="1"/>
          <w:numId w:val="16"/>
        </w:numPr>
        <w:tabs>
          <w:tab w:val="left" w:pos="1134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Методичні вказівки щодо виконання СРС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Навчальною метою практичних робіт є набуття студентами знань та умінь з оцінки умов праці та розв’язання типових задач щодо захисту працівників від шкідливих і небезпечних  виробничих факторів.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 СРС використовується зошит, який містить перелік літератури, необхідної для підготовки до практичних занять і виконання домашніх завдань, і окремо по кожному заняттю його мету, навчальний та нормативно-технічний матеріал необхідний для самостійного опрацювання, питання для самоперевірки та домашнє завдання.</w:t>
      </w:r>
    </w:p>
    <w:p w:rsidR="00601045" w:rsidRPr="00601045" w:rsidRDefault="00601045" w:rsidP="00601045">
      <w:pPr>
        <w:tabs>
          <w:tab w:val="left" w:pos="1090"/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кожне практичне заняття студент повинен приходити з самостійно опрацьованим матеріалом теми, по якій буде проводитися заняття. </w:t>
      </w:r>
    </w:p>
    <w:p w:rsidR="00601045" w:rsidRPr="00601045" w:rsidRDefault="00601045" w:rsidP="00601045">
      <w:pPr>
        <w:tabs>
          <w:tab w:val="left" w:pos="1090"/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Самостійна робота оформлюється у вигляді відповідей на питання для самоперевірки. Відповіді на питання пишуться від руки на окремих, формату А-4, аркушах паперу.</w:t>
      </w:r>
    </w:p>
    <w:p w:rsidR="00601045" w:rsidRPr="00601045" w:rsidRDefault="00601045" w:rsidP="00601045">
      <w:pPr>
        <w:tabs>
          <w:tab w:val="left" w:pos="1090"/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разі необхідності викладач рекомендує доопрацювати деякі питання для самоперевірки або доповнити відповіді на них.</w:t>
      </w:r>
    </w:p>
    <w:p w:rsidR="00601045" w:rsidRPr="00601045" w:rsidRDefault="00601045" w:rsidP="00601045">
      <w:pPr>
        <w:tabs>
          <w:tab w:val="left" w:pos="1090"/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кожну практичну роботу навчальна робоча програма передбачає </w:t>
      </w:r>
      <w:r w:rsidR="00AA39C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годин</w:t>
      </w:r>
      <w:r w:rsidR="00AA39C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bookmarkStart w:id="0" w:name="_GoBack"/>
      <w:bookmarkEnd w:id="0"/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СРС.</w:t>
      </w:r>
    </w:p>
    <w:p w:rsidR="00601045" w:rsidRPr="00601045" w:rsidRDefault="00601045" w:rsidP="00601045">
      <w:pPr>
        <w:tabs>
          <w:tab w:val="left" w:pos="1090"/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keepNext/>
        <w:numPr>
          <w:ilvl w:val="1"/>
          <w:numId w:val="16"/>
        </w:numPr>
        <w:tabs>
          <w:tab w:val="left" w:pos="1134"/>
        </w:tabs>
        <w:spacing w:after="0" w:line="240" w:lineRule="auto"/>
        <w:ind w:firstLine="567"/>
        <w:outlineLvl w:val="3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  <w:t>З</w:t>
      </w:r>
      <w:r w:rsidRPr="0060104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авдання на </w:t>
      </w:r>
      <w:r w:rsidRPr="00601045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  <w:t>срс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Тема 4.7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mallCaps/>
          <w:sz w:val="28"/>
          <w:szCs w:val="24"/>
          <w:lang w:val="uk-UA" w:eastAsia="ru-RU"/>
        </w:rPr>
        <w:t>ПР</w:t>
      </w:r>
      <w:r w:rsidRPr="00601045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 xml:space="preserve">  1. </w:t>
      </w: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Оцінка мікрокліматичних умов у виробничих приміщеннях 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outlineLvl w:val="2"/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Arial"/>
          <w:b/>
          <w:bCs/>
          <w:sz w:val="28"/>
          <w:szCs w:val="28"/>
          <w:lang w:val="uk-UA" w:eastAsia="ru-RU"/>
        </w:rPr>
        <w:t>Мета роботи</w:t>
      </w:r>
      <w:r w:rsidRPr="00601045">
        <w:rPr>
          <w:rFonts w:ascii="Times New Roman" w:eastAsia="Times New Roman" w:hAnsi="Times New Roman" w:cs="Arial"/>
          <w:bCs/>
          <w:sz w:val="28"/>
          <w:szCs w:val="28"/>
          <w:lang w:val="uk-UA" w:eastAsia="ru-RU"/>
        </w:rPr>
        <w:t xml:space="preserve">  – вивчення дії на організм людини параметрів мікроклімату робочої зони та шкідливих речовин, що знаходяться в повітрі виробничих приміщень, нормування параметрів мікроклімату та вмісту шкідливих речовин, ознайомлення з основними заходами, спрямованими на оздоровлення повітряного середовища. 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01045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>Література:</w:t>
      </w: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[1]</w:t>
      </w: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 с. 161–169.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Завдання на СРС:</w:t>
      </w: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Підготувати відповіді на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питання для самоперевірки, яки містяться у методичних вказівках до виконання практичної роботи.</w:t>
      </w: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Опрацювати нормативні матеріали і зробити висновок щодо відповідності наявних мікрокліматичних умов нормативним параметрам виробничого приміщення .</w:t>
      </w:r>
    </w:p>
    <w:p w:rsidR="00601045" w:rsidRPr="00601045" w:rsidRDefault="00601045" w:rsidP="00601045">
      <w:pPr>
        <w:keepNext/>
        <w:tabs>
          <w:tab w:val="left" w:pos="1134"/>
          <w:tab w:val="left" w:pos="7380"/>
        </w:tabs>
        <w:spacing w:after="0" w:line="240" w:lineRule="auto"/>
        <w:ind w:firstLine="567"/>
        <w:jc w:val="both"/>
        <w:outlineLvl w:val="1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Матеріал для самостійного опрацювання</w:t>
      </w:r>
    </w:p>
    <w:p w:rsidR="00601045" w:rsidRPr="00601045" w:rsidRDefault="00601045" w:rsidP="00601045">
      <w:pPr>
        <w:tabs>
          <w:tab w:val="left" w:pos="1134"/>
        </w:tabs>
        <w:spacing w:after="12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Частини 2.3. Мікроклімат виробничих приміщень та 2.4. Оздоровлення повітряного середовища підручника [1], стор. 161…185.</w:t>
      </w:r>
    </w:p>
    <w:p w:rsidR="00601045" w:rsidRPr="00601045" w:rsidRDefault="00601045" w:rsidP="00601045">
      <w:pPr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ДСН 3.3.6.042-99. Санітарні норми мікроклімату виробничих приміщень. 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\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lastRenderedPageBreak/>
        <w:t>Тема 4.7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mallCaps/>
          <w:sz w:val="28"/>
          <w:szCs w:val="24"/>
          <w:lang w:val="uk-UA" w:eastAsia="ru-RU"/>
        </w:rPr>
        <w:t>ПР</w:t>
      </w:r>
      <w:r w:rsidRPr="00601045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 xml:space="preserve">  2. Освітлення виробничих приміщень 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Мета роботи</w:t>
      </w: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– ознайомитися а принципами нормування освітлення, методами визначення зорових умов праці, набути практичні навички користування нормативними документами, контрольно-вимірювальними приладами.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i/>
          <w:sz w:val="28"/>
          <w:szCs w:val="24"/>
          <w:lang w:val="uk-UA" w:eastAsia="ru-RU"/>
        </w:rPr>
        <w:t>Література:</w:t>
      </w: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[1]</w:t>
      </w: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, с. 186–197. 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i/>
          <w:sz w:val="28"/>
          <w:szCs w:val="24"/>
          <w:lang w:val="uk-UA" w:eastAsia="ru-RU"/>
        </w:rPr>
        <w:t>Завдання на СРС:</w:t>
      </w: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Підготувати відповіді на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питання для самоперевірки, яки містяться у методичних вказівках до виконання практичної роботи.</w:t>
      </w: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Опрацювати нормативні матеріали.</w:t>
      </w:r>
    </w:p>
    <w:p w:rsidR="00601045" w:rsidRPr="00601045" w:rsidRDefault="00601045" w:rsidP="00601045">
      <w:pPr>
        <w:tabs>
          <w:tab w:val="left" w:pos="1134"/>
          <w:tab w:val="left" w:pos="7380"/>
        </w:tabs>
        <w:spacing w:after="0" w:line="240" w:lineRule="auto"/>
        <w:ind w:firstLine="567"/>
        <w:jc w:val="both"/>
        <w:outlineLvl w:val="1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Матеріал для самостійного опрацювання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Частина 2.5. Освітлення виробничих приміщень підручника [1], стор. 1</w:t>
      </w:r>
      <w:r w:rsidRPr="00601045">
        <w:rPr>
          <w:rFonts w:ascii="Times New Roman" w:eastAsia="Times New Roman" w:hAnsi="Times New Roman" w:cs="Times New Roman"/>
          <w:sz w:val="28"/>
          <w:szCs w:val="28"/>
          <w:lang w:eastAsia="ru-RU"/>
        </w:rPr>
        <w:t>86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</w:t>
      </w:r>
      <w:r w:rsidRPr="00601045">
        <w:rPr>
          <w:rFonts w:ascii="Times New Roman" w:eastAsia="Times New Roman" w:hAnsi="Times New Roman" w:cs="Times New Roman"/>
          <w:sz w:val="28"/>
          <w:szCs w:val="28"/>
          <w:lang w:eastAsia="ru-RU"/>
        </w:rPr>
        <w:t>198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Частини 3.1, 3.2 та параграфи 3.3.1, 3.4.1 посібника [2], стор. 107 –124.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Державні будівельні норми ДБН В.2.5.-28-2006.</w:t>
      </w: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Природне і штучне освітлення. Мінбуд України, 2006 – 76 с. 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Тема 4.7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mallCaps/>
          <w:sz w:val="28"/>
          <w:szCs w:val="24"/>
          <w:lang w:val="uk-UA" w:eastAsia="ru-RU"/>
        </w:rPr>
        <w:t>ПР</w:t>
      </w:r>
      <w:r w:rsidRPr="00601045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 xml:space="preserve">  3. Оцінка і захист від шуму  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Мета роботи</w:t>
      </w: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– вивчити методику вимірювання та оцінювання основних параметрів виробничого шуму, дослідити властивості звукоізолюючих матеріалів.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i/>
          <w:sz w:val="28"/>
          <w:szCs w:val="24"/>
          <w:lang w:val="uk-UA" w:eastAsia="ru-RU"/>
        </w:rPr>
        <w:t>Література</w:t>
      </w:r>
      <w:r w:rsidRPr="00601045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>:</w:t>
      </w: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[1]</w:t>
      </w: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, с. 198–212. 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i/>
          <w:sz w:val="28"/>
          <w:szCs w:val="24"/>
          <w:lang w:val="uk-UA" w:eastAsia="ru-RU"/>
        </w:rPr>
        <w:t>Завдання на СРС:</w:t>
      </w: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Підготувати відповіді на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питання для самоперевірки, яки містяться у методичних вказівках до виконання практичної роботи.</w:t>
      </w: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 Опрацювати нормативні матеріали.</w:t>
      </w:r>
    </w:p>
    <w:p w:rsidR="00601045" w:rsidRPr="00601045" w:rsidRDefault="00601045" w:rsidP="00601045">
      <w:pPr>
        <w:keepNext/>
        <w:tabs>
          <w:tab w:val="left" w:pos="1134"/>
          <w:tab w:val="left" w:pos="7380"/>
        </w:tabs>
        <w:spacing w:after="0" w:line="240" w:lineRule="auto"/>
        <w:ind w:firstLine="567"/>
        <w:jc w:val="both"/>
        <w:outlineLvl w:val="1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Матеріал для самостійного опрацювання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16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16"/>
          <w:lang w:val="uk-UA" w:eastAsia="ru-RU"/>
        </w:rPr>
        <w:t>Частина 2.6. Захист від шуму у виробничому середовищі підручника [1], стор. 198…214.</w:t>
      </w:r>
    </w:p>
    <w:p w:rsidR="00601045" w:rsidRPr="00601045" w:rsidRDefault="00601045" w:rsidP="00601045">
      <w:pPr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ДСН 3.3.6.037-99. Санітарні норми виробничого шуму, ультразвуку та інфразвуку. 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Тема 4.9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mallCaps/>
          <w:sz w:val="28"/>
          <w:szCs w:val="24"/>
          <w:lang w:val="uk-UA" w:eastAsia="ru-RU"/>
        </w:rPr>
        <w:t>ПР</w:t>
      </w:r>
      <w:r w:rsidRPr="00601045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 xml:space="preserve">  </w:t>
      </w:r>
      <w:r w:rsidRPr="00601045">
        <w:rPr>
          <w:rFonts w:ascii="Times New Roman" w:eastAsia="Times New Roman" w:hAnsi="Times New Roman" w:cs="Times New Roman"/>
          <w:b/>
          <w:caps/>
          <w:sz w:val="28"/>
          <w:szCs w:val="24"/>
          <w:lang w:val="uk-UA" w:eastAsia="ru-RU"/>
        </w:rPr>
        <w:t>4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Фактори, що впливають на виникнення  та розповсюдження пожежі. Дії персоналу підчас пожежі.  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Мета роботи: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- Визначення категорії приміщень за вибухопожежною та пожежною небезпекою.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- Визначення класу зони приміщення за вибухопожежною та пожежною небезпекою.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- Дії персоналу підчас пожежі.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i/>
          <w:sz w:val="28"/>
          <w:szCs w:val="24"/>
          <w:lang w:val="uk-UA" w:eastAsia="ru-RU"/>
        </w:rPr>
        <w:t>Література:</w:t>
      </w: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[1]</w:t>
      </w: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, с. 373-430.  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i/>
          <w:sz w:val="28"/>
          <w:szCs w:val="24"/>
          <w:lang w:val="uk-UA" w:eastAsia="ru-RU"/>
        </w:rPr>
        <w:t>Завдання на СРС:</w:t>
      </w:r>
      <w:r w:rsidRPr="006010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Ознайомлення з нормативною базою щодо вимог до пожежної безпеки приміщень та будівель. Опрацювати класифікацію приміщень з вибухопожежонебезпеки, принципи забезпечення приміщень первинними засобами гасіння пожежі.</w:t>
      </w:r>
    </w:p>
    <w:p w:rsidR="00601045" w:rsidRPr="00601045" w:rsidRDefault="00601045" w:rsidP="00601045">
      <w:pPr>
        <w:keepNext/>
        <w:tabs>
          <w:tab w:val="left" w:pos="1134"/>
          <w:tab w:val="left" w:pos="7380"/>
        </w:tabs>
        <w:spacing w:after="0" w:line="240" w:lineRule="auto"/>
        <w:ind w:firstLine="567"/>
        <w:jc w:val="both"/>
        <w:outlineLvl w:val="1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Матеріал для самостійного опрацювання</w:t>
      </w:r>
    </w:p>
    <w:p w:rsidR="00601045" w:rsidRPr="00601045" w:rsidRDefault="00601045" w:rsidP="00601045">
      <w:pPr>
        <w:tabs>
          <w:tab w:val="left" w:pos="1134"/>
        </w:tabs>
        <w:spacing w:after="120" w:line="240" w:lineRule="auto"/>
        <w:ind w:firstLine="567"/>
        <w:rPr>
          <w:rFonts w:ascii="Times New Roman" w:eastAsia="Times New Roman" w:hAnsi="Times New Roman" w:cs="Times New Roman"/>
          <w:sz w:val="28"/>
          <w:szCs w:val="16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[1], </w:t>
      </w:r>
      <w:r w:rsidRPr="00601045">
        <w:rPr>
          <w:rFonts w:ascii="Times New Roman" w:eastAsia="Times New Roman" w:hAnsi="Times New Roman" w:cs="Times New Roman"/>
          <w:sz w:val="28"/>
          <w:szCs w:val="16"/>
          <w:lang w:val="uk-UA" w:eastAsia="ru-RU"/>
        </w:rPr>
        <w:t>Розділ 4. Пожежна безпека. Стор. 373…431 підручника.</w:t>
      </w:r>
    </w:p>
    <w:p w:rsidR="00601045" w:rsidRPr="00601045" w:rsidRDefault="00601045" w:rsidP="00601045">
      <w:pPr>
        <w:keepNext/>
        <w:tabs>
          <w:tab w:val="left" w:pos="1134"/>
        </w:tabs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3.3. Література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3.3.1. Базова</w:t>
      </w:r>
    </w:p>
    <w:p w:rsidR="00601045" w:rsidRPr="00601045" w:rsidRDefault="00601045" w:rsidP="00601045">
      <w:pPr>
        <w:widowControl w:val="0"/>
        <w:tabs>
          <w:tab w:val="left" w:pos="1134"/>
        </w:tabs>
        <w:autoSpaceDE w:val="0"/>
        <w:autoSpaceDN w:val="0"/>
        <w:adjustRightInd w:val="0"/>
        <w:spacing w:after="0" w:line="273" w:lineRule="exact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bookmarkStart w:id="1" w:name="OLE_LINK2"/>
      <w:bookmarkStart w:id="2" w:name="OLE_LINK3"/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1. Ткачук К.Н., М.О. Халімовський, В.В. Зацарний, Зеркалов Д.В.,Полукаров О.І. та ін. Основи охорони праці. Підручник. –   К.: Основа, 2011.  Режим доступу: </w:t>
      </w:r>
      <w:hyperlink r:id="rId11" w:history="1">
        <w:r w:rsidRPr="0060104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</w:t>
        </w:r>
        <w:r w:rsidRPr="0060104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://</w:t>
        </w:r>
        <w:r w:rsidRPr="0060104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www</w:t>
        </w:r>
        <w:r w:rsidRPr="0060104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.</w:t>
        </w:r>
        <w:r w:rsidRPr="0060104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zerkalov</w:t>
        </w:r>
        <w:r w:rsidRPr="0060104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.</w:t>
        </w:r>
        <w:r w:rsidRPr="0060104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kiev</w:t>
        </w:r>
        <w:r w:rsidRPr="0060104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.</w:t>
        </w:r>
        <w:r w:rsidRPr="0060104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ua</w:t>
        </w:r>
        <w:r w:rsidRPr="0060104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/</w:t>
        </w:r>
        <w:r w:rsidRPr="0060104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node</w:t>
        </w:r>
        <w:r w:rsidRPr="0060104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/12</w:t>
        </w:r>
      </w:hyperlink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bookmarkEnd w:id="1"/>
      <w:bookmarkEnd w:id="2"/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свободний</w:t>
      </w:r>
    </w:p>
    <w:p w:rsidR="00601045" w:rsidRPr="00601045" w:rsidRDefault="00601045" w:rsidP="00601045">
      <w:pPr>
        <w:widowControl w:val="0"/>
        <w:tabs>
          <w:tab w:val="left" w:pos="1134"/>
        </w:tabs>
        <w:autoSpaceDE w:val="0"/>
        <w:autoSpaceDN w:val="0"/>
        <w:adjustRightInd w:val="0"/>
        <w:spacing w:after="0" w:line="273" w:lineRule="exact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 Запорожець О.І., Протоєрейський О.С., Франчук Г.М., Боровик І. М. Основи охоро</w:t>
      </w:r>
      <w:r w:rsidRPr="00601045">
        <w:rPr>
          <w:rFonts w:ascii="Times New Roman" w:eastAsia="Times New Roman" w:hAnsi="Times New Roman" w:cs="Times New Roman"/>
          <w:sz w:val="28"/>
          <w:szCs w:val="28"/>
          <w:lang w:eastAsia="ru-RU"/>
        </w:rPr>
        <w:t>ни праці. Підручник. – К.: Центр учбової літератури, 2009. – 264 с.</w:t>
      </w:r>
    </w:p>
    <w:p w:rsidR="00601045" w:rsidRPr="00601045" w:rsidRDefault="00601045" w:rsidP="00601045">
      <w:pPr>
        <w:widowControl w:val="0"/>
        <w:tabs>
          <w:tab w:val="left" w:pos="1134"/>
        </w:tabs>
        <w:autoSpaceDE w:val="0"/>
        <w:autoSpaceDN w:val="0"/>
        <w:adjustRightInd w:val="0"/>
        <w:spacing w:after="0" w:line="273" w:lineRule="exact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 </w:t>
      </w:r>
      <w:r w:rsidRPr="00601045">
        <w:rPr>
          <w:rFonts w:ascii="Times New Roman" w:eastAsia="Times New Roman" w:hAnsi="Times New Roman" w:cs="Times New Roman"/>
          <w:sz w:val="28"/>
          <w:szCs w:val="28"/>
          <w:lang w:eastAsia="ru-RU"/>
        </w:rPr>
        <w:t>Жидецький В.Ц. Основи охорони праці. Підручник –– Львів: УАД, 2006 – 336 с.</w:t>
      </w:r>
    </w:p>
    <w:p w:rsidR="00601045" w:rsidRPr="00601045" w:rsidRDefault="00601045" w:rsidP="00601045">
      <w:pPr>
        <w:tabs>
          <w:tab w:val="left" w:pos="360"/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01045" w:rsidRPr="00601045" w:rsidRDefault="00601045" w:rsidP="00601045">
      <w:pPr>
        <w:tabs>
          <w:tab w:val="left" w:pos="1134"/>
        </w:tabs>
        <w:spacing w:after="12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3.3.2. Додаткова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  Основи охорони праці [Електронне видання] : підручник / К. Н. Ткачук, В. В. Зацарний, Д. В. Зеркалов, О. І. Полукаров [та ін] ; НТУУ «КПІ ім. Ігоря Сікорського». – Електронні текстові данні (1 файл: 7,4 Мбайт). – Київ : Основа, 2015. – 456 с. – Назва з екрана. – Доступ : http://ela.kpi.ua/handle/123456789/18512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 Ткачук К. Н., Зацарний В. В., Каштанов С.Ф. та ін. Охорона праці та промислова безпека: навч. посіб. – К.: Лібра, 2010. – 559 с.</w:t>
      </w:r>
    </w:p>
    <w:p w:rsidR="00601045" w:rsidRPr="00601045" w:rsidRDefault="00601045" w:rsidP="0060104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 Левченко О. Г., Полукаров О. І. Охорона праці у зварювальному виробництві: Навчальний посібник. –  К. : Основа, 2014. – 352 с. </w:t>
      </w:r>
    </w:p>
    <w:p w:rsidR="00601045" w:rsidRPr="00601045" w:rsidRDefault="00601045" w:rsidP="00601045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01045" w:rsidRPr="00601045" w:rsidRDefault="00601045" w:rsidP="00601045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Укладачи :  _________            доцент, канд. техн. наук     Полукаров О. І.</w:t>
      </w:r>
    </w:p>
    <w:p w:rsidR="00601045" w:rsidRPr="00601045" w:rsidRDefault="00601045" w:rsidP="00601045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_________ 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..наук. співр., докт. техн. наук     Кружилко О. Є.</w:t>
      </w:r>
    </w:p>
    <w:p w:rsidR="00601045" w:rsidRPr="00601045" w:rsidRDefault="00601045" w:rsidP="00601045">
      <w:pPr>
        <w:spacing w:after="120" w:line="240" w:lineRule="auto"/>
        <w:ind w:left="1416"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10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__________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010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</w:t>
      </w:r>
      <w:r w:rsidRPr="006010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доцент, канд. техн. наук   Полукаров Ю. О.</w:t>
      </w:r>
    </w:p>
    <w:p w:rsidR="00601045" w:rsidRPr="00601045" w:rsidRDefault="00601045" w:rsidP="00601045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65320" w:rsidRPr="00601045" w:rsidRDefault="00465320">
      <w:pPr>
        <w:rPr>
          <w:lang w:val="uk-UA"/>
        </w:rPr>
      </w:pPr>
    </w:p>
    <w:sectPr w:rsidR="00465320" w:rsidRPr="00601045" w:rsidSect="00F545B7">
      <w:footerReference w:type="even" r:id="rId12"/>
      <w:footerReference w:type="default" r:id="rId13"/>
      <w:pgSz w:w="11907" w:h="16840" w:code="9"/>
      <w:pgMar w:top="1134" w:right="851" w:bottom="1134" w:left="1134" w:header="720" w:footer="720" w:gutter="0"/>
      <w:cols w:space="708"/>
      <w:noEndnote/>
      <w:docGrid w:linePitch="2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4FFF" w:rsidRDefault="00D64FFF" w:rsidP="00601045">
      <w:pPr>
        <w:spacing w:after="0" w:line="240" w:lineRule="auto"/>
      </w:pPr>
      <w:r>
        <w:separator/>
      </w:r>
    </w:p>
  </w:endnote>
  <w:endnote w:type="continuationSeparator" w:id="0">
    <w:p w:rsidR="00D64FFF" w:rsidRDefault="00D64FFF" w:rsidP="006010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7CEA" w:rsidRDefault="00B45968" w:rsidP="006524F3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A31B95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617CEA" w:rsidRDefault="00D64FFF" w:rsidP="00A4400C">
    <w:pPr>
      <w:pStyle w:val="a6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7CEA" w:rsidRDefault="00B45968" w:rsidP="006524F3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A31B95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720A4D">
      <w:rPr>
        <w:rStyle w:val="a8"/>
        <w:noProof/>
      </w:rPr>
      <w:t>3</w:t>
    </w:r>
    <w:r>
      <w:rPr>
        <w:rStyle w:val="a8"/>
      </w:rPr>
      <w:fldChar w:fldCharType="end"/>
    </w:r>
  </w:p>
  <w:p w:rsidR="00617CEA" w:rsidRDefault="00D64FFF" w:rsidP="00A4400C">
    <w:pPr>
      <w:pStyle w:val="a6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4FFF" w:rsidRDefault="00D64FFF" w:rsidP="00601045">
      <w:pPr>
        <w:spacing w:after="0" w:line="240" w:lineRule="auto"/>
      </w:pPr>
      <w:r>
        <w:separator/>
      </w:r>
    </w:p>
  </w:footnote>
  <w:footnote w:type="continuationSeparator" w:id="0">
    <w:p w:rsidR="00D64FFF" w:rsidRDefault="00D64FFF" w:rsidP="00601045">
      <w:pPr>
        <w:spacing w:after="0" w:line="240" w:lineRule="auto"/>
      </w:pPr>
      <w:r>
        <w:continuationSeparator/>
      </w:r>
    </w:p>
  </w:footnote>
  <w:footnote w:id="1">
    <w:p w:rsidR="00601045" w:rsidRPr="00C96586" w:rsidRDefault="00601045" w:rsidP="00601045">
      <w:pPr>
        <w:pStyle w:val="ab"/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6C28D1F8"/>
    <w:lvl w:ilvl="0">
      <w:numFmt w:val="bullet"/>
      <w:lvlText w:val="*"/>
      <w:lvlJc w:val="left"/>
    </w:lvl>
  </w:abstractNum>
  <w:abstractNum w:abstractNumId="1">
    <w:nsid w:val="0376761D"/>
    <w:multiLevelType w:val="hybridMultilevel"/>
    <w:tmpl w:val="2DE4CC78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FC523B"/>
    <w:multiLevelType w:val="hybridMultilevel"/>
    <w:tmpl w:val="C2246F36"/>
    <w:lvl w:ilvl="0" w:tplc="FA1EDBE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6245D9"/>
    <w:multiLevelType w:val="hybridMultilevel"/>
    <w:tmpl w:val="5150DDDC"/>
    <w:lvl w:ilvl="0" w:tplc="32962B38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0F78199D"/>
    <w:multiLevelType w:val="hybridMultilevel"/>
    <w:tmpl w:val="8BA226AA"/>
    <w:lvl w:ilvl="0" w:tplc="457CFA94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F8819F8"/>
    <w:multiLevelType w:val="hybridMultilevel"/>
    <w:tmpl w:val="960A7AC6"/>
    <w:lvl w:ilvl="0" w:tplc="A560CD2C">
      <w:start w:val="1"/>
      <w:numFmt w:val="decimal"/>
      <w:lvlText w:val="%1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1412AD5"/>
    <w:multiLevelType w:val="hybridMultilevel"/>
    <w:tmpl w:val="972AA41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17C34759"/>
    <w:multiLevelType w:val="multilevel"/>
    <w:tmpl w:val="6FA0E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3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  <w:b/>
      </w:rPr>
    </w:lvl>
  </w:abstractNum>
  <w:abstractNum w:abstractNumId="8">
    <w:nsid w:val="18756861"/>
    <w:multiLevelType w:val="hybridMultilevel"/>
    <w:tmpl w:val="5D16776A"/>
    <w:lvl w:ilvl="0" w:tplc="5DB6984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EC45A2"/>
    <w:multiLevelType w:val="hybridMultilevel"/>
    <w:tmpl w:val="CC92A45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B2446CA"/>
    <w:multiLevelType w:val="hybridMultilevel"/>
    <w:tmpl w:val="8160CA7E"/>
    <w:lvl w:ilvl="0" w:tplc="7DAC9022">
      <w:start w:val="1"/>
      <w:numFmt w:val="decimal"/>
      <w:lvlText w:val="%1."/>
      <w:lvlJc w:val="left"/>
      <w:pPr>
        <w:ind w:left="710" w:hanging="360"/>
      </w:pPr>
    </w:lvl>
    <w:lvl w:ilvl="1" w:tplc="04190019">
      <w:start w:val="1"/>
      <w:numFmt w:val="lowerLetter"/>
      <w:lvlText w:val="%2."/>
      <w:lvlJc w:val="left"/>
      <w:pPr>
        <w:ind w:left="1430" w:hanging="360"/>
      </w:pPr>
    </w:lvl>
    <w:lvl w:ilvl="2" w:tplc="0419001B">
      <w:start w:val="1"/>
      <w:numFmt w:val="lowerRoman"/>
      <w:lvlText w:val="%3."/>
      <w:lvlJc w:val="right"/>
      <w:pPr>
        <w:ind w:left="2150" w:hanging="180"/>
      </w:pPr>
    </w:lvl>
    <w:lvl w:ilvl="3" w:tplc="0419000F">
      <w:start w:val="1"/>
      <w:numFmt w:val="decimal"/>
      <w:lvlText w:val="%4."/>
      <w:lvlJc w:val="left"/>
      <w:pPr>
        <w:ind w:left="2870" w:hanging="360"/>
      </w:pPr>
    </w:lvl>
    <w:lvl w:ilvl="4" w:tplc="04190019">
      <w:start w:val="1"/>
      <w:numFmt w:val="lowerLetter"/>
      <w:lvlText w:val="%5."/>
      <w:lvlJc w:val="left"/>
      <w:pPr>
        <w:ind w:left="3590" w:hanging="360"/>
      </w:pPr>
    </w:lvl>
    <w:lvl w:ilvl="5" w:tplc="0419001B">
      <w:start w:val="1"/>
      <w:numFmt w:val="lowerRoman"/>
      <w:lvlText w:val="%6."/>
      <w:lvlJc w:val="right"/>
      <w:pPr>
        <w:ind w:left="4310" w:hanging="180"/>
      </w:pPr>
    </w:lvl>
    <w:lvl w:ilvl="6" w:tplc="0419000F">
      <w:start w:val="1"/>
      <w:numFmt w:val="decimal"/>
      <w:lvlText w:val="%7."/>
      <w:lvlJc w:val="left"/>
      <w:pPr>
        <w:ind w:left="5030" w:hanging="360"/>
      </w:pPr>
    </w:lvl>
    <w:lvl w:ilvl="7" w:tplc="04190019">
      <w:start w:val="1"/>
      <w:numFmt w:val="lowerLetter"/>
      <w:lvlText w:val="%8."/>
      <w:lvlJc w:val="left"/>
      <w:pPr>
        <w:ind w:left="5750" w:hanging="360"/>
      </w:pPr>
    </w:lvl>
    <w:lvl w:ilvl="8" w:tplc="0419001B">
      <w:start w:val="1"/>
      <w:numFmt w:val="lowerRoman"/>
      <w:lvlText w:val="%9."/>
      <w:lvlJc w:val="right"/>
      <w:pPr>
        <w:ind w:left="6470" w:hanging="180"/>
      </w:pPr>
    </w:lvl>
  </w:abstractNum>
  <w:abstractNum w:abstractNumId="11">
    <w:nsid w:val="2EB20DD7"/>
    <w:multiLevelType w:val="multilevel"/>
    <w:tmpl w:val="55B2DD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43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  <w:b/>
      </w:rPr>
    </w:lvl>
  </w:abstractNum>
  <w:abstractNum w:abstractNumId="12">
    <w:nsid w:val="33A75C97"/>
    <w:multiLevelType w:val="hybridMultilevel"/>
    <w:tmpl w:val="1A4A01D8"/>
    <w:lvl w:ilvl="0" w:tplc="71D21FE6">
      <w:start w:val="2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abstractNum w:abstractNumId="13">
    <w:nsid w:val="36F06318"/>
    <w:multiLevelType w:val="singleLevel"/>
    <w:tmpl w:val="BC3E2842"/>
    <w:lvl w:ilvl="0">
      <w:start w:val="1"/>
      <w:numFmt w:val="decimal"/>
      <w:lvlText w:val="%1)"/>
      <w:legacy w:legacy="1" w:legacySpace="0" w:legacyIndent="24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4">
    <w:nsid w:val="3D176924"/>
    <w:multiLevelType w:val="hybridMultilevel"/>
    <w:tmpl w:val="BF2684E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D680ADD"/>
    <w:multiLevelType w:val="hybridMultilevel"/>
    <w:tmpl w:val="22568F3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3526130"/>
    <w:multiLevelType w:val="hybridMultilevel"/>
    <w:tmpl w:val="6728D778"/>
    <w:lvl w:ilvl="0" w:tplc="C580560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4CF21D90"/>
    <w:multiLevelType w:val="multilevel"/>
    <w:tmpl w:val="A70026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520"/>
        </w:tabs>
        <w:ind w:left="2520" w:hanging="2160"/>
      </w:pPr>
      <w:rPr>
        <w:rFonts w:hint="default"/>
      </w:rPr>
    </w:lvl>
  </w:abstractNum>
  <w:abstractNum w:abstractNumId="18">
    <w:nsid w:val="517D5C22"/>
    <w:multiLevelType w:val="hybridMultilevel"/>
    <w:tmpl w:val="8474EEC8"/>
    <w:lvl w:ilvl="0" w:tplc="04190001">
      <w:start w:val="1"/>
      <w:numFmt w:val="bullet"/>
      <w:lvlText w:val=""/>
      <w:lvlJc w:val="left"/>
      <w:pPr>
        <w:tabs>
          <w:tab w:val="num" w:pos="348"/>
        </w:tabs>
        <w:ind w:left="34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1"/>
        </w:tabs>
        <w:ind w:left="20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921"/>
        </w:tabs>
        <w:ind w:left="92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1641"/>
        </w:tabs>
        <w:ind w:left="164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361"/>
        </w:tabs>
        <w:ind w:left="236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081"/>
        </w:tabs>
        <w:ind w:left="308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3801"/>
        </w:tabs>
        <w:ind w:left="380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521"/>
        </w:tabs>
        <w:ind w:left="452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241"/>
        </w:tabs>
        <w:ind w:left="5241" w:hanging="360"/>
      </w:pPr>
      <w:rPr>
        <w:rFonts w:ascii="Wingdings" w:hAnsi="Wingdings" w:hint="default"/>
      </w:rPr>
    </w:lvl>
  </w:abstractNum>
  <w:abstractNum w:abstractNumId="19">
    <w:nsid w:val="6BA13C99"/>
    <w:multiLevelType w:val="hybridMultilevel"/>
    <w:tmpl w:val="E9CA9262"/>
    <w:lvl w:ilvl="0" w:tplc="9C1ECDCE">
      <w:start w:val="1"/>
      <w:numFmt w:val="bullet"/>
      <w:lvlText w:val="-"/>
      <w:lvlJc w:val="left"/>
      <w:pPr>
        <w:tabs>
          <w:tab w:val="num" w:pos="687"/>
        </w:tabs>
        <w:ind w:left="68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07"/>
        </w:tabs>
        <w:ind w:left="14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27"/>
        </w:tabs>
        <w:ind w:left="21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47"/>
        </w:tabs>
        <w:ind w:left="28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567"/>
        </w:tabs>
        <w:ind w:left="35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287"/>
        </w:tabs>
        <w:ind w:left="42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07"/>
        </w:tabs>
        <w:ind w:left="50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27"/>
        </w:tabs>
        <w:ind w:left="57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47"/>
        </w:tabs>
        <w:ind w:left="6447" w:hanging="360"/>
      </w:pPr>
      <w:rPr>
        <w:rFonts w:ascii="Wingdings" w:hAnsi="Wingdings" w:hint="default"/>
      </w:rPr>
    </w:lvl>
  </w:abstractNum>
  <w:abstractNum w:abstractNumId="20">
    <w:nsid w:val="70D7341C"/>
    <w:multiLevelType w:val="hybridMultilevel"/>
    <w:tmpl w:val="38DC9E6C"/>
    <w:lvl w:ilvl="0" w:tplc="B6927FFA">
      <w:numFmt w:val="bullet"/>
      <w:lvlText w:val="-"/>
      <w:lvlJc w:val="left"/>
      <w:pPr>
        <w:ind w:left="899" w:hanging="360"/>
      </w:pPr>
      <w:rPr>
        <w:rFonts w:ascii="Times New Roman" w:eastAsia="Times New Roman" w:hAnsi="Times New Roman" w:cs="Times New Roman"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3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134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19"/>
  </w:num>
  <w:num w:numId="4">
    <w:abstractNumId w:val="16"/>
  </w:num>
  <w:num w:numId="5">
    <w:abstractNumId w:val="6"/>
  </w:num>
  <w:num w:numId="6">
    <w:abstractNumId w:val="1"/>
  </w:num>
  <w:num w:numId="7">
    <w:abstractNumId w:val="5"/>
  </w:num>
  <w:num w:numId="8">
    <w:abstractNumId w:val="17"/>
  </w:num>
  <w:num w:numId="9">
    <w:abstractNumId w:val="4"/>
  </w:num>
  <w:num w:numId="10">
    <w:abstractNumId w:val="9"/>
  </w:num>
  <w:num w:numId="11">
    <w:abstractNumId w:val="15"/>
  </w:num>
  <w:num w:numId="12">
    <w:abstractNumId w:val="20"/>
  </w:num>
  <w:num w:numId="13">
    <w:abstractNumId w:val="18"/>
  </w:num>
  <w:num w:numId="14">
    <w:abstractNumId w:val="2"/>
  </w:num>
  <w:num w:numId="15">
    <w:abstractNumId w:val="14"/>
  </w:num>
  <w:num w:numId="16">
    <w:abstractNumId w:val="11"/>
  </w:num>
  <w:num w:numId="17">
    <w:abstractNumId w:val="7"/>
  </w:num>
  <w:num w:numId="18">
    <w:abstractNumId w:val="13"/>
    <w:lvlOverride w:ilvl="0">
      <w:startOverride w:val="1"/>
    </w:lvlOverride>
  </w:num>
  <w:num w:numId="19">
    <w:abstractNumId w:val="10"/>
  </w:num>
  <w:num w:numId="20">
    <w:abstractNumId w:val="0"/>
    <w:lvlOverride w:ilvl="0">
      <w:lvl w:ilvl="0">
        <w:numFmt w:val="bullet"/>
        <w:lvlText w:val="-"/>
        <w:legacy w:legacy="1" w:legacySpace="0" w:legacyIndent="23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21">
    <w:abstractNumId w:val="0"/>
    <w:lvlOverride w:ilvl="0">
      <w:lvl w:ilvl="0">
        <w:numFmt w:val="bullet"/>
        <w:lvlText w:val="-"/>
        <w:legacy w:legacy="1" w:legacySpace="0" w:legacyIndent="236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22">
    <w:abstractNumId w:val="0"/>
    <w:lvlOverride w:ilvl="0">
      <w:lvl w:ilvl="0">
        <w:numFmt w:val="bullet"/>
        <w:lvlText w:val="-"/>
        <w:legacy w:legacy="1" w:legacySpace="0" w:legacyIndent="235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23">
    <w:abstractNumId w:val="12"/>
  </w:num>
  <w:num w:numId="2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622BF"/>
    <w:rsid w:val="002622BF"/>
    <w:rsid w:val="00465320"/>
    <w:rsid w:val="00601045"/>
    <w:rsid w:val="00720A4D"/>
    <w:rsid w:val="00A31B95"/>
    <w:rsid w:val="00AA39C2"/>
    <w:rsid w:val="00B45968"/>
    <w:rsid w:val="00D64FFF"/>
    <w:rsid w:val="00E074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3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5968"/>
  </w:style>
  <w:style w:type="paragraph" w:styleId="1">
    <w:name w:val="heading 1"/>
    <w:basedOn w:val="a"/>
    <w:next w:val="a"/>
    <w:link w:val="10"/>
    <w:qFormat/>
    <w:rsid w:val="00601045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paragraph" w:styleId="2">
    <w:name w:val="heading 2"/>
    <w:basedOn w:val="a"/>
    <w:next w:val="a"/>
    <w:link w:val="20"/>
    <w:qFormat/>
    <w:rsid w:val="00601045"/>
    <w:pPr>
      <w:keepNext/>
      <w:spacing w:after="0" w:line="240" w:lineRule="auto"/>
      <w:ind w:firstLine="709"/>
      <w:jc w:val="center"/>
      <w:outlineLvl w:val="1"/>
    </w:pPr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paragraph" w:styleId="3">
    <w:name w:val="heading 3"/>
    <w:basedOn w:val="a"/>
    <w:next w:val="a"/>
    <w:link w:val="30"/>
    <w:qFormat/>
    <w:rsid w:val="00601045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val="uk-UA" w:eastAsia="ru-RU"/>
    </w:rPr>
  </w:style>
  <w:style w:type="paragraph" w:styleId="4">
    <w:name w:val="heading 4"/>
    <w:basedOn w:val="a"/>
    <w:next w:val="a"/>
    <w:link w:val="40"/>
    <w:qFormat/>
    <w:rsid w:val="00601045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5">
    <w:name w:val="heading 5"/>
    <w:basedOn w:val="a"/>
    <w:next w:val="a"/>
    <w:link w:val="50"/>
    <w:semiHidden/>
    <w:unhideWhenUsed/>
    <w:qFormat/>
    <w:rsid w:val="00601045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val="uk-UA"/>
    </w:rPr>
  </w:style>
  <w:style w:type="paragraph" w:styleId="6">
    <w:name w:val="heading 6"/>
    <w:basedOn w:val="a"/>
    <w:next w:val="a"/>
    <w:link w:val="60"/>
    <w:semiHidden/>
    <w:unhideWhenUsed/>
    <w:qFormat/>
    <w:rsid w:val="00601045"/>
    <w:pPr>
      <w:spacing w:before="240" w:after="60" w:line="240" w:lineRule="auto"/>
      <w:outlineLvl w:val="5"/>
    </w:pPr>
    <w:rPr>
      <w:rFonts w:ascii="Calibri" w:eastAsia="Times New Roman" w:hAnsi="Calibri" w:cs="Times New Roman"/>
      <w:b/>
      <w:bCs/>
      <w:lang w:val="uk-UA"/>
    </w:rPr>
  </w:style>
  <w:style w:type="paragraph" w:styleId="7">
    <w:name w:val="heading 7"/>
    <w:basedOn w:val="a"/>
    <w:next w:val="a"/>
    <w:link w:val="70"/>
    <w:semiHidden/>
    <w:unhideWhenUsed/>
    <w:qFormat/>
    <w:rsid w:val="00601045"/>
    <w:pPr>
      <w:spacing w:before="240" w:after="60" w:line="240" w:lineRule="auto"/>
      <w:outlineLvl w:val="6"/>
    </w:pPr>
    <w:rPr>
      <w:rFonts w:ascii="Calibri" w:eastAsia="Times New Roman" w:hAnsi="Calibri" w:cs="Times New Roman"/>
      <w:sz w:val="24"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01045"/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character" w:customStyle="1" w:styleId="20">
    <w:name w:val="Заголовок 2 Знак"/>
    <w:basedOn w:val="a0"/>
    <w:link w:val="2"/>
    <w:rsid w:val="00601045"/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character" w:customStyle="1" w:styleId="30">
    <w:name w:val="Заголовок 3 Знак"/>
    <w:basedOn w:val="a0"/>
    <w:link w:val="3"/>
    <w:rsid w:val="00601045"/>
    <w:rPr>
      <w:rFonts w:ascii="Arial" w:eastAsia="Times New Roman" w:hAnsi="Arial" w:cs="Arial"/>
      <w:b/>
      <w:bCs/>
      <w:sz w:val="26"/>
      <w:szCs w:val="26"/>
      <w:lang w:val="uk-UA" w:eastAsia="ru-RU"/>
    </w:rPr>
  </w:style>
  <w:style w:type="character" w:customStyle="1" w:styleId="40">
    <w:name w:val="Заголовок 4 Знак"/>
    <w:basedOn w:val="a0"/>
    <w:link w:val="4"/>
    <w:rsid w:val="00601045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semiHidden/>
    <w:rsid w:val="00601045"/>
    <w:rPr>
      <w:rFonts w:ascii="Calibri" w:eastAsia="Times New Roman" w:hAnsi="Calibri" w:cs="Times New Roman"/>
      <w:b/>
      <w:bCs/>
      <w:i/>
      <w:iCs/>
      <w:sz w:val="26"/>
      <w:szCs w:val="26"/>
      <w:lang w:val="uk-UA"/>
    </w:rPr>
  </w:style>
  <w:style w:type="character" w:customStyle="1" w:styleId="60">
    <w:name w:val="Заголовок 6 Знак"/>
    <w:basedOn w:val="a0"/>
    <w:link w:val="6"/>
    <w:semiHidden/>
    <w:rsid w:val="00601045"/>
    <w:rPr>
      <w:rFonts w:ascii="Calibri" w:eastAsia="Times New Roman" w:hAnsi="Calibri" w:cs="Times New Roman"/>
      <w:b/>
      <w:bCs/>
      <w:lang w:val="uk-UA"/>
    </w:rPr>
  </w:style>
  <w:style w:type="character" w:customStyle="1" w:styleId="70">
    <w:name w:val="Заголовок 7 Знак"/>
    <w:basedOn w:val="a0"/>
    <w:link w:val="7"/>
    <w:semiHidden/>
    <w:rsid w:val="00601045"/>
    <w:rPr>
      <w:rFonts w:ascii="Calibri" w:eastAsia="Times New Roman" w:hAnsi="Calibri" w:cs="Times New Roman"/>
      <w:sz w:val="24"/>
      <w:szCs w:val="24"/>
      <w:lang w:val="uk-UA"/>
    </w:rPr>
  </w:style>
  <w:style w:type="numbering" w:customStyle="1" w:styleId="11">
    <w:name w:val="Нет списка1"/>
    <w:next w:val="a2"/>
    <w:semiHidden/>
    <w:rsid w:val="00601045"/>
  </w:style>
  <w:style w:type="paragraph" w:styleId="31">
    <w:name w:val="Body Text 3"/>
    <w:basedOn w:val="a"/>
    <w:link w:val="32"/>
    <w:rsid w:val="00601045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32">
    <w:name w:val="Основной текст 3 Знак"/>
    <w:basedOn w:val="a0"/>
    <w:link w:val="31"/>
    <w:rsid w:val="00601045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3">
    <w:name w:val="Balloon Text"/>
    <w:basedOn w:val="a"/>
    <w:link w:val="a4"/>
    <w:semiHidden/>
    <w:rsid w:val="00601045"/>
    <w:pPr>
      <w:spacing w:after="0" w:line="240" w:lineRule="auto"/>
    </w:pPr>
    <w:rPr>
      <w:rFonts w:ascii="Tahoma" w:eastAsia="Times New Roman" w:hAnsi="Tahoma" w:cs="Tahoma"/>
      <w:sz w:val="16"/>
      <w:szCs w:val="16"/>
      <w:lang w:val="uk-UA" w:eastAsia="ru-RU"/>
    </w:rPr>
  </w:style>
  <w:style w:type="character" w:customStyle="1" w:styleId="a4">
    <w:name w:val="Текст выноски Знак"/>
    <w:basedOn w:val="a0"/>
    <w:link w:val="a3"/>
    <w:semiHidden/>
    <w:rsid w:val="00601045"/>
    <w:rPr>
      <w:rFonts w:ascii="Tahoma" w:eastAsia="Times New Roman" w:hAnsi="Tahoma" w:cs="Tahoma"/>
      <w:sz w:val="16"/>
      <w:szCs w:val="16"/>
      <w:lang w:val="uk-UA" w:eastAsia="ru-RU"/>
    </w:rPr>
  </w:style>
  <w:style w:type="table" w:styleId="a5">
    <w:name w:val="Table Grid"/>
    <w:basedOn w:val="a1"/>
    <w:rsid w:val="006010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footer"/>
    <w:basedOn w:val="a"/>
    <w:link w:val="a7"/>
    <w:rsid w:val="00601045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a7">
    <w:name w:val="Нижний колонтитул Знак"/>
    <w:basedOn w:val="a0"/>
    <w:link w:val="a6"/>
    <w:rsid w:val="00601045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styleId="a8">
    <w:name w:val="page number"/>
    <w:basedOn w:val="a0"/>
    <w:rsid w:val="00601045"/>
  </w:style>
  <w:style w:type="paragraph" w:styleId="a9">
    <w:name w:val="Body Text"/>
    <w:basedOn w:val="a"/>
    <w:link w:val="aa"/>
    <w:rsid w:val="00601045"/>
    <w:pPr>
      <w:spacing w:after="120" w:line="240" w:lineRule="auto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a">
    <w:name w:val="Основной текст Знак"/>
    <w:basedOn w:val="a0"/>
    <w:link w:val="a9"/>
    <w:rsid w:val="00601045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44">
    <w:name w:val="Заголовок 44"/>
    <w:basedOn w:val="a"/>
    <w:next w:val="a"/>
    <w:rsid w:val="00601045"/>
    <w:pPr>
      <w:keepNext/>
      <w:suppressAutoHyphens/>
      <w:spacing w:before="360" w:after="120" w:line="240" w:lineRule="auto"/>
      <w:outlineLvl w:val="3"/>
    </w:pPr>
    <w:rPr>
      <w:rFonts w:ascii="Arial" w:eastAsia="Times New Roman" w:hAnsi="Arial" w:cs="Times New Roman"/>
      <w:b/>
      <w:bCs/>
      <w:color w:val="000000"/>
      <w:sz w:val="28"/>
      <w:szCs w:val="20"/>
      <w:lang w:val="uk-UA" w:eastAsia="uk-UA"/>
    </w:rPr>
  </w:style>
  <w:style w:type="paragraph" w:styleId="ab">
    <w:name w:val="footnote text"/>
    <w:basedOn w:val="a"/>
    <w:link w:val="ac"/>
    <w:semiHidden/>
    <w:rsid w:val="006010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c">
    <w:name w:val="Текст сноски Знак"/>
    <w:basedOn w:val="a0"/>
    <w:link w:val="ab"/>
    <w:semiHidden/>
    <w:rsid w:val="00601045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d">
    <w:name w:val="footnote reference"/>
    <w:semiHidden/>
    <w:rsid w:val="00601045"/>
    <w:rPr>
      <w:vertAlign w:val="superscript"/>
    </w:rPr>
  </w:style>
  <w:style w:type="character" w:styleId="ae">
    <w:name w:val="Hyperlink"/>
    <w:rsid w:val="00601045"/>
    <w:rPr>
      <w:color w:val="0000FF"/>
      <w:u w:val="single"/>
    </w:rPr>
  </w:style>
  <w:style w:type="character" w:styleId="af">
    <w:name w:val="FollowedHyperlink"/>
    <w:rsid w:val="00601045"/>
    <w:rPr>
      <w:color w:val="800080"/>
      <w:u w:val="single"/>
    </w:rPr>
  </w:style>
  <w:style w:type="character" w:customStyle="1" w:styleId="apple-converted-space">
    <w:name w:val="apple-converted-space"/>
    <w:basedOn w:val="a0"/>
    <w:rsid w:val="00601045"/>
  </w:style>
  <w:style w:type="paragraph" w:styleId="33">
    <w:name w:val="Body Text Indent 3"/>
    <w:basedOn w:val="a"/>
    <w:link w:val="34"/>
    <w:rsid w:val="00601045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val="uk-UA" w:eastAsia="ru-RU"/>
    </w:rPr>
  </w:style>
  <w:style w:type="character" w:customStyle="1" w:styleId="34">
    <w:name w:val="Основной текст с отступом 3 Знак"/>
    <w:basedOn w:val="a0"/>
    <w:link w:val="33"/>
    <w:rsid w:val="00601045"/>
    <w:rPr>
      <w:rFonts w:ascii="Times New Roman" w:eastAsia="Times New Roman" w:hAnsi="Times New Roman" w:cs="Times New Roman"/>
      <w:sz w:val="16"/>
      <w:szCs w:val="16"/>
      <w:lang w:val="uk-UA" w:eastAsia="ru-RU"/>
    </w:rPr>
  </w:style>
  <w:style w:type="paragraph" w:customStyle="1" w:styleId="af0">
    <w:name w:val="Стиль"/>
    <w:rsid w:val="0060104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ody Text Indent"/>
    <w:basedOn w:val="a"/>
    <w:link w:val="af2"/>
    <w:rsid w:val="00601045"/>
    <w:pPr>
      <w:spacing w:after="120" w:line="240" w:lineRule="auto"/>
      <w:ind w:left="283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af2">
    <w:name w:val="Основной текст с отступом Знак"/>
    <w:basedOn w:val="a0"/>
    <w:link w:val="af1"/>
    <w:rsid w:val="00601045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21">
    <w:name w:val="Body Text 2"/>
    <w:basedOn w:val="a"/>
    <w:link w:val="22"/>
    <w:rsid w:val="00601045"/>
    <w:pPr>
      <w:spacing w:after="120" w:line="480" w:lineRule="auto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22">
    <w:name w:val="Основной текст 2 Знак"/>
    <w:basedOn w:val="a0"/>
    <w:link w:val="21"/>
    <w:rsid w:val="00601045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2">
    <w:name w:val="заголовок 1"/>
    <w:basedOn w:val="a"/>
    <w:next w:val="a"/>
    <w:rsid w:val="00601045"/>
    <w:pPr>
      <w:keepNext/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paragraph" w:customStyle="1" w:styleId="af3">
    <w:name w:val="Таблиця"/>
    <w:basedOn w:val="af4"/>
    <w:qFormat/>
    <w:rsid w:val="00601045"/>
    <w:rPr>
      <w:sz w:val="24"/>
      <w:szCs w:val="24"/>
    </w:rPr>
  </w:style>
  <w:style w:type="paragraph" w:styleId="af4">
    <w:name w:val="No Spacing"/>
    <w:uiPriority w:val="1"/>
    <w:qFormat/>
    <w:rsid w:val="00601045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af5">
    <w:name w:val="Сноска"/>
    <w:basedOn w:val="ab"/>
    <w:qFormat/>
    <w:rsid w:val="00601045"/>
    <w:pPr>
      <w:ind w:firstLine="567"/>
      <w:jc w:val="both"/>
    </w:pPr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3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601045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paragraph" w:styleId="2">
    <w:name w:val="heading 2"/>
    <w:basedOn w:val="a"/>
    <w:next w:val="a"/>
    <w:link w:val="20"/>
    <w:qFormat/>
    <w:rsid w:val="00601045"/>
    <w:pPr>
      <w:keepNext/>
      <w:spacing w:after="0" w:line="240" w:lineRule="auto"/>
      <w:ind w:firstLine="709"/>
      <w:jc w:val="center"/>
      <w:outlineLvl w:val="1"/>
    </w:pPr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paragraph" w:styleId="3">
    <w:name w:val="heading 3"/>
    <w:basedOn w:val="a"/>
    <w:next w:val="a"/>
    <w:link w:val="30"/>
    <w:qFormat/>
    <w:rsid w:val="00601045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val="uk-UA" w:eastAsia="ru-RU"/>
    </w:rPr>
  </w:style>
  <w:style w:type="paragraph" w:styleId="4">
    <w:name w:val="heading 4"/>
    <w:basedOn w:val="a"/>
    <w:next w:val="a"/>
    <w:link w:val="40"/>
    <w:qFormat/>
    <w:rsid w:val="00601045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5">
    <w:name w:val="heading 5"/>
    <w:basedOn w:val="a"/>
    <w:next w:val="a"/>
    <w:link w:val="50"/>
    <w:semiHidden/>
    <w:unhideWhenUsed/>
    <w:qFormat/>
    <w:rsid w:val="00601045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val="uk-UA" w:eastAsia="x-none"/>
    </w:rPr>
  </w:style>
  <w:style w:type="paragraph" w:styleId="6">
    <w:name w:val="heading 6"/>
    <w:basedOn w:val="a"/>
    <w:next w:val="a"/>
    <w:link w:val="60"/>
    <w:semiHidden/>
    <w:unhideWhenUsed/>
    <w:qFormat/>
    <w:rsid w:val="00601045"/>
    <w:pPr>
      <w:spacing w:before="240" w:after="60" w:line="240" w:lineRule="auto"/>
      <w:outlineLvl w:val="5"/>
    </w:pPr>
    <w:rPr>
      <w:rFonts w:ascii="Calibri" w:eastAsia="Times New Roman" w:hAnsi="Calibri" w:cs="Times New Roman"/>
      <w:b/>
      <w:bCs/>
      <w:lang w:val="uk-UA" w:eastAsia="x-none"/>
    </w:rPr>
  </w:style>
  <w:style w:type="paragraph" w:styleId="7">
    <w:name w:val="heading 7"/>
    <w:basedOn w:val="a"/>
    <w:next w:val="a"/>
    <w:link w:val="70"/>
    <w:semiHidden/>
    <w:unhideWhenUsed/>
    <w:qFormat/>
    <w:rsid w:val="00601045"/>
    <w:pPr>
      <w:spacing w:before="240" w:after="60" w:line="240" w:lineRule="auto"/>
      <w:outlineLvl w:val="6"/>
    </w:pPr>
    <w:rPr>
      <w:rFonts w:ascii="Calibri" w:eastAsia="Times New Roman" w:hAnsi="Calibri" w:cs="Times New Roman"/>
      <w:sz w:val="24"/>
      <w:szCs w:val="24"/>
      <w:lang w:val="uk-UA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01045"/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character" w:customStyle="1" w:styleId="20">
    <w:name w:val="Заголовок 2 Знак"/>
    <w:basedOn w:val="a0"/>
    <w:link w:val="2"/>
    <w:rsid w:val="00601045"/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character" w:customStyle="1" w:styleId="30">
    <w:name w:val="Заголовок 3 Знак"/>
    <w:basedOn w:val="a0"/>
    <w:link w:val="3"/>
    <w:rsid w:val="00601045"/>
    <w:rPr>
      <w:rFonts w:ascii="Arial" w:eastAsia="Times New Roman" w:hAnsi="Arial" w:cs="Arial"/>
      <w:b/>
      <w:bCs/>
      <w:sz w:val="26"/>
      <w:szCs w:val="26"/>
      <w:lang w:val="uk-UA" w:eastAsia="ru-RU"/>
    </w:rPr>
  </w:style>
  <w:style w:type="character" w:customStyle="1" w:styleId="40">
    <w:name w:val="Заголовок 4 Знак"/>
    <w:basedOn w:val="a0"/>
    <w:link w:val="4"/>
    <w:rsid w:val="00601045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semiHidden/>
    <w:rsid w:val="00601045"/>
    <w:rPr>
      <w:rFonts w:ascii="Calibri" w:eastAsia="Times New Roman" w:hAnsi="Calibri" w:cs="Times New Roman"/>
      <w:b/>
      <w:bCs/>
      <w:i/>
      <w:iCs/>
      <w:sz w:val="26"/>
      <w:szCs w:val="26"/>
      <w:lang w:val="uk-UA" w:eastAsia="x-none"/>
    </w:rPr>
  </w:style>
  <w:style w:type="character" w:customStyle="1" w:styleId="60">
    <w:name w:val="Заголовок 6 Знак"/>
    <w:basedOn w:val="a0"/>
    <w:link w:val="6"/>
    <w:semiHidden/>
    <w:rsid w:val="00601045"/>
    <w:rPr>
      <w:rFonts w:ascii="Calibri" w:eastAsia="Times New Roman" w:hAnsi="Calibri" w:cs="Times New Roman"/>
      <w:b/>
      <w:bCs/>
      <w:lang w:val="uk-UA" w:eastAsia="x-none"/>
    </w:rPr>
  </w:style>
  <w:style w:type="character" w:customStyle="1" w:styleId="70">
    <w:name w:val="Заголовок 7 Знак"/>
    <w:basedOn w:val="a0"/>
    <w:link w:val="7"/>
    <w:semiHidden/>
    <w:rsid w:val="00601045"/>
    <w:rPr>
      <w:rFonts w:ascii="Calibri" w:eastAsia="Times New Roman" w:hAnsi="Calibri" w:cs="Times New Roman"/>
      <w:sz w:val="24"/>
      <w:szCs w:val="24"/>
      <w:lang w:val="uk-UA" w:eastAsia="x-none"/>
    </w:rPr>
  </w:style>
  <w:style w:type="numbering" w:customStyle="1" w:styleId="11">
    <w:name w:val="Нет списка1"/>
    <w:next w:val="a2"/>
    <w:semiHidden/>
    <w:rsid w:val="00601045"/>
  </w:style>
  <w:style w:type="paragraph" w:styleId="31">
    <w:name w:val="Body Text 3"/>
    <w:basedOn w:val="a"/>
    <w:link w:val="32"/>
    <w:rsid w:val="00601045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32">
    <w:name w:val="Основной текст 3 Знак"/>
    <w:basedOn w:val="a0"/>
    <w:link w:val="31"/>
    <w:rsid w:val="00601045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3">
    <w:name w:val="Balloon Text"/>
    <w:basedOn w:val="a"/>
    <w:link w:val="a4"/>
    <w:semiHidden/>
    <w:rsid w:val="00601045"/>
    <w:pPr>
      <w:spacing w:after="0" w:line="240" w:lineRule="auto"/>
    </w:pPr>
    <w:rPr>
      <w:rFonts w:ascii="Tahoma" w:eastAsia="Times New Roman" w:hAnsi="Tahoma" w:cs="Tahoma"/>
      <w:sz w:val="16"/>
      <w:szCs w:val="16"/>
      <w:lang w:val="uk-UA" w:eastAsia="ru-RU"/>
    </w:rPr>
  </w:style>
  <w:style w:type="character" w:customStyle="1" w:styleId="a4">
    <w:name w:val="Текст выноски Знак"/>
    <w:basedOn w:val="a0"/>
    <w:link w:val="a3"/>
    <w:semiHidden/>
    <w:rsid w:val="00601045"/>
    <w:rPr>
      <w:rFonts w:ascii="Tahoma" w:eastAsia="Times New Roman" w:hAnsi="Tahoma" w:cs="Tahoma"/>
      <w:sz w:val="16"/>
      <w:szCs w:val="16"/>
      <w:lang w:val="uk-UA" w:eastAsia="ru-RU"/>
    </w:rPr>
  </w:style>
  <w:style w:type="table" w:styleId="a5">
    <w:name w:val="Table Grid"/>
    <w:basedOn w:val="a1"/>
    <w:rsid w:val="006010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footer"/>
    <w:basedOn w:val="a"/>
    <w:link w:val="a7"/>
    <w:rsid w:val="00601045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a7">
    <w:name w:val="Нижний колонтитул Знак"/>
    <w:basedOn w:val="a0"/>
    <w:link w:val="a6"/>
    <w:rsid w:val="00601045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styleId="a8">
    <w:name w:val="page number"/>
    <w:basedOn w:val="a0"/>
    <w:rsid w:val="00601045"/>
  </w:style>
  <w:style w:type="paragraph" w:styleId="a9">
    <w:name w:val="Body Text"/>
    <w:basedOn w:val="a"/>
    <w:link w:val="aa"/>
    <w:rsid w:val="00601045"/>
    <w:pPr>
      <w:spacing w:after="120" w:line="240" w:lineRule="auto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a">
    <w:name w:val="Основной текст Знак"/>
    <w:basedOn w:val="a0"/>
    <w:link w:val="a9"/>
    <w:rsid w:val="00601045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44">
    <w:name w:val="Заголовок 44"/>
    <w:basedOn w:val="a"/>
    <w:next w:val="a"/>
    <w:rsid w:val="00601045"/>
    <w:pPr>
      <w:keepNext/>
      <w:suppressAutoHyphens/>
      <w:spacing w:before="360" w:after="120" w:line="240" w:lineRule="auto"/>
      <w:outlineLvl w:val="3"/>
    </w:pPr>
    <w:rPr>
      <w:rFonts w:ascii="Arial" w:eastAsia="Times New Roman" w:hAnsi="Arial" w:cs="Times New Roman"/>
      <w:b/>
      <w:bCs/>
      <w:color w:val="000000"/>
      <w:sz w:val="28"/>
      <w:szCs w:val="20"/>
      <w:lang w:val="uk-UA" w:eastAsia="uk-UA"/>
    </w:rPr>
  </w:style>
  <w:style w:type="paragraph" w:styleId="ab">
    <w:name w:val="footnote text"/>
    <w:basedOn w:val="a"/>
    <w:link w:val="ac"/>
    <w:semiHidden/>
    <w:rsid w:val="006010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c">
    <w:name w:val="Текст сноски Знак"/>
    <w:basedOn w:val="a0"/>
    <w:link w:val="ab"/>
    <w:semiHidden/>
    <w:rsid w:val="00601045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d">
    <w:name w:val="footnote reference"/>
    <w:semiHidden/>
    <w:rsid w:val="00601045"/>
    <w:rPr>
      <w:vertAlign w:val="superscript"/>
    </w:rPr>
  </w:style>
  <w:style w:type="character" w:styleId="ae">
    <w:name w:val="Hyperlink"/>
    <w:rsid w:val="00601045"/>
    <w:rPr>
      <w:color w:val="0000FF"/>
      <w:u w:val="single"/>
    </w:rPr>
  </w:style>
  <w:style w:type="character" w:styleId="af">
    <w:name w:val="FollowedHyperlink"/>
    <w:rsid w:val="00601045"/>
    <w:rPr>
      <w:color w:val="800080"/>
      <w:u w:val="single"/>
    </w:rPr>
  </w:style>
  <w:style w:type="character" w:customStyle="1" w:styleId="apple-converted-space">
    <w:name w:val="apple-converted-space"/>
    <w:basedOn w:val="a0"/>
    <w:rsid w:val="00601045"/>
  </w:style>
  <w:style w:type="paragraph" w:styleId="33">
    <w:name w:val="Body Text Indent 3"/>
    <w:basedOn w:val="a"/>
    <w:link w:val="34"/>
    <w:rsid w:val="00601045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val="uk-UA" w:eastAsia="ru-RU"/>
    </w:rPr>
  </w:style>
  <w:style w:type="character" w:customStyle="1" w:styleId="34">
    <w:name w:val="Основной текст с отступом 3 Знак"/>
    <w:basedOn w:val="a0"/>
    <w:link w:val="33"/>
    <w:rsid w:val="00601045"/>
    <w:rPr>
      <w:rFonts w:ascii="Times New Roman" w:eastAsia="Times New Roman" w:hAnsi="Times New Roman" w:cs="Times New Roman"/>
      <w:sz w:val="16"/>
      <w:szCs w:val="16"/>
      <w:lang w:val="uk-UA" w:eastAsia="ru-RU"/>
    </w:rPr>
  </w:style>
  <w:style w:type="paragraph" w:customStyle="1" w:styleId="af0">
    <w:name w:val="Стиль"/>
    <w:rsid w:val="0060104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ody Text Indent"/>
    <w:basedOn w:val="a"/>
    <w:link w:val="af2"/>
    <w:rsid w:val="00601045"/>
    <w:pPr>
      <w:spacing w:after="120" w:line="240" w:lineRule="auto"/>
      <w:ind w:left="283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af2">
    <w:name w:val="Основной текст с отступом Знак"/>
    <w:basedOn w:val="a0"/>
    <w:link w:val="af1"/>
    <w:rsid w:val="00601045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21">
    <w:name w:val="Body Text 2"/>
    <w:basedOn w:val="a"/>
    <w:link w:val="22"/>
    <w:rsid w:val="00601045"/>
    <w:pPr>
      <w:spacing w:after="120" w:line="480" w:lineRule="auto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22">
    <w:name w:val="Основной текст 2 Знак"/>
    <w:basedOn w:val="a0"/>
    <w:link w:val="21"/>
    <w:rsid w:val="00601045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2">
    <w:name w:val="заголовок 1"/>
    <w:basedOn w:val="a"/>
    <w:next w:val="a"/>
    <w:rsid w:val="00601045"/>
    <w:pPr>
      <w:keepNext/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paragraph" w:customStyle="1" w:styleId="af3">
    <w:name w:val="Таблиця"/>
    <w:basedOn w:val="af4"/>
    <w:qFormat/>
    <w:rsid w:val="00601045"/>
    <w:rPr>
      <w:sz w:val="24"/>
      <w:szCs w:val="24"/>
    </w:rPr>
  </w:style>
  <w:style w:type="paragraph" w:styleId="af4">
    <w:name w:val="No Spacing"/>
    <w:uiPriority w:val="1"/>
    <w:qFormat/>
    <w:rsid w:val="00601045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af5">
    <w:name w:val="Сноска"/>
    <w:basedOn w:val="ab"/>
    <w:qFormat/>
    <w:rsid w:val="00601045"/>
    <w:pPr>
      <w:ind w:firstLine="567"/>
      <w:jc w:val="both"/>
    </w:pPr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erkalov.org/node/3003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zerkalov.org/node/3003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zerkalov.kiev.ua/node/12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zerkalov.org/node/300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zerkalov.org/node/3003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13</Pages>
  <Words>3461</Words>
  <Characters>19733</Characters>
  <Application>Microsoft Office Word</Application>
  <DocSecurity>0</DocSecurity>
  <Lines>164</Lines>
  <Paragraphs>46</Paragraphs>
  <ScaleCrop>false</ScaleCrop>
  <Company>MICROSOFT</Company>
  <LinksUpToDate>false</LinksUpToDate>
  <CharactersWithSpaces>23148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</dc:creator>
  <cp:keywords/>
  <dc:description/>
  <cp:lastModifiedBy>Juriy</cp:lastModifiedBy>
  <cp:revision>4</cp:revision>
  <dcterms:created xsi:type="dcterms:W3CDTF">2017-05-19T06:00:00Z</dcterms:created>
  <dcterms:modified xsi:type="dcterms:W3CDTF">2018-03-21T08:02:00Z</dcterms:modified>
</cp:coreProperties>
</file>