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54878FD" w14:textId="77777777" w:rsidR="00565188" w:rsidRDefault="00565188" w:rsidP="00565188">
      <w:pPr>
        <w:spacing w:after="0" w:line="240" w:lineRule="auto"/>
        <w:jc w:val="center"/>
        <w:rPr>
          <w:rFonts w:ascii="Times New Roman" w:eastAsia="Times New Roman" w:hAnsi="Times New Roman" w:cs="Times New Roman"/>
          <w:b/>
          <w:bCs/>
          <w:sz w:val="28"/>
          <w:szCs w:val="28"/>
          <w:lang w:val="uk-UA" w:eastAsia="ru-RU"/>
        </w:rPr>
      </w:pPr>
      <w:r>
        <w:rPr>
          <w:noProof/>
          <w:lang w:eastAsia="ru-RU"/>
        </w:rPr>
        <mc:AlternateContent>
          <mc:Choice Requires="wps">
            <w:drawing>
              <wp:anchor distT="0" distB="0" distL="114300" distR="114300" simplePos="0" relativeHeight="251643904" behindDoc="0" locked="0" layoutInCell="1" allowOverlap="1" wp14:anchorId="3BA2236B" wp14:editId="56359823">
                <wp:simplePos x="0" y="0"/>
                <wp:positionH relativeFrom="column">
                  <wp:posOffset>6431915</wp:posOffset>
                </wp:positionH>
                <wp:positionV relativeFrom="paragraph">
                  <wp:posOffset>-376555</wp:posOffset>
                </wp:positionV>
                <wp:extent cx="379095" cy="267335"/>
                <wp:effectExtent l="12065" t="13970" r="8890" b="13970"/>
                <wp:wrapNone/>
                <wp:docPr id="12"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9095" cy="26733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rect w14:anchorId="129CA882" id="Прямоугольник 12" o:spid="_x0000_s1026" style="position:absolute;margin-left:506.45pt;margin-top:-29.65pt;width:29.85pt;height:21.0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" strokecolor="white [3212]"/>
            </w:pict>
          </mc:Fallback>
        </mc:AlternateContent>
      </w:r>
      <w:r>
        <w:rPr>
          <w:noProof/>
          <w:lang w:eastAsia="ru-RU"/>
        </w:rPr>
        <mc:AlternateContent>
          <mc:Choice Requires="wps">
            <w:drawing>
              <wp:anchor distT="0" distB="0" distL="114300" distR="114300" simplePos="0" relativeHeight="251644928" behindDoc="0" locked="0" layoutInCell="1" allowOverlap="1" wp14:anchorId="611A4F81" wp14:editId="4968EB11">
                <wp:simplePos x="0" y="0"/>
                <wp:positionH relativeFrom="column">
                  <wp:posOffset>6104255</wp:posOffset>
                </wp:positionH>
                <wp:positionV relativeFrom="paragraph">
                  <wp:posOffset>-376555</wp:posOffset>
                </wp:positionV>
                <wp:extent cx="327660" cy="267335"/>
                <wp:effectExtent l="8255" t="13970" r="6985" b="13970"/>
                <wp:wrapNone/>
                <wp:docPr id="11" name="Поле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7660" cy="267335"/>
                        </a:xfrm>
                        <a:prstGeom prst="rect">
                          <a:avLst/>
                        </a:prstGeom>
                        <a:solidFill>
                          <a:srgbClr val="FFFFFF"/>
                        </a:solidFill>
                        <a:ln w="9525">
                          <a:solidFill>
                            <a:schemeClr val="bg1">
                              <a:lumMod val="100000"/>
                              <a:lumOff val="0"/>
                            </a:schemeClr>
                          </a:solidFill>
                          <a:miter lim="800000"/>
                          <a:headEnd/>
                          <a:tailEnd/>
                        </a:ln>
                      </wps:spPr>
                      <wps:txbx>
                        <w:txbxContent>
                          <w:p w14:paraId="34B29FEE" w14:textId="77777777" w:rsidR="00B636BF" w:rsidRDefault="00B636BF" w:rsidP="0056518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11" o:spid="_x0000_s1026" type="#_x0000_t202" style="position:absolute;left:0;text-align:left;margin-left:480.65pt;margin-top:-29.65pt;width:25.8pt;height:21.0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" strokecolor="white [3212]">
                <v:textbox>
                  <w:txbxContent>
                    <w:p w14:paraId="34B29FEE" w14:textId="77777777" w:rsidR="00B636BF" w:rsidRDefault="00B636BF" w:rsidP="00565188"/>
                  </w:txbxContent>
                </v:textbox>
              </v:shape>
            </w:pict>
          </mc:Fallback>
        </mc:AlternateContent>
      </w:r>
      <w:r>
        <w:rPr>
          <w:rFonts w:ascii="Times New Roman" w:eastAsia="Times New Roman" w:hAnsi="Times New Roman" w:cs="Times New Roman"/>
          <w:b/>
          <w:bCs/>
          <w:sz w:val="28"/>
          <w:szCs w:val="28"/>
          <w:lang w:val="uk-UA" w:eastAsia="ru-RU"/>
        </w:rPr>
        <w:t>НАЦІОНАЛЬНИЙ ТЕХНІЧНИЙ УНІВЕРСИТЕТ УКРАЇНИ</w:t>
      </w:r>
    </w:p>
    <w:p w14:paraId="28566C16" w14:textId="77777777" w:rsidR="00565188" w:rsidRDefault="00565188" w:rsidP="00565188">
      <w:pPr>
        <w:spacing w:after="0" w:line="24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«КИЇВСЬКИЙ ПОЛІТЕХНІЧНИЙ ІНСТИТУТ</w:t>
      </w:r>
      <w:r>
        <w:rPr>
          <w:rFonts w:ascii="Times New Roman" w:eastAsia="Times New Roman" w:hAnsi="Times New Roman" w:cs="Times New Roman"/>
          <w:b/>
          <w:bCs/>
          <w:sz w:val="28"/>
          <w:szCs w:val="28"/>
          <w:lang w:val="uk-UA" w:eastAsia="ru-RU"/>
        </w:rPr>
        <w:br/>
        <w:t>імені ІГОРЯ СІКОРСЬКОГО»</w:t>
      </w:r>
    </w:p>
    <w:p w14:paraId="167D4A3B" w14:textId="77777777" w:rsidR="00565188" w:rsidRDefault="00565188" w:rsidP="00565188">
      <w:pPr>
        <w:tabs>
          <w:tab w:val="left" w:leader="underscore" w:pos="9356"/>
        </w:tabs>
        <w:spacing w:before="120" w:after="0" w:line="240" w:lineRule="auto"/>
        <w:jc w:val="center"/>
        <w:rPr>
          <w:rFonts w:ascii="Times New Roman" w:eastAsia="Times New Roman" w:hAnsi="Times New Roman" w:cs="Times New Roman"/>
          <w:b/>
          <w:sz w:val="28"/>
          <w:szCs w:val="24"/>
          <w:lang w:val="uk-UA" w:eastAsia="ru-RU"/>
        </w:rPr>
      </w:pPr>
      <w:r>
        <w:rPr>
          <w:rFonts w:ascii="Times New Roman" w:eastAsia="Times New Roman" w:hAnsi="Times New Roman" w:cs="Times New Roman"/>
          <w:b/>
          <w:sz w:val="28"/>
          <w:szCs w:val="24"/>
          <w:lang w:val="uk-UA" w:eastAsia="ru-RU"/>
        </w:rPr>
        <w:t>Інженерно-хімічний факультет</w:t>
      </w:r>
    </w:p>
    <w:p w14:paraId="5F9582C9" w14:textId="77777777" w:rsidR="00565188" w:rsidRDefault="00565188" w:rsidP="00565188">
      <w:pPr>
        <w:tabs>
          <w:tab w:val="left" w:leader="underscore" w:pos="9356"/>
        </w:tabs>
        <w:spacing w:before="120" w:after="0" w:line="240" w:lineRule="auto"/>
        <w:jc w:val="center"/>
        <w:rPr>
          <w:rFonts w:ascii="Times New Roman" w:eastAsia="Times New Roman" w:hAnsi="Times New Roman" w:cs="Times New Roman"/>
          <w:b/>
          <w:sz w:val="28"/>
          <w:szCs w:val="24"/>
          <w:lang w:val="uk-UA" w:eastAsia="ru-RU"/>
        </w:rPr>
      </w:pPr>
      <w:r>
        <w:rPr>
          <w:rFonts w:ascii="Times New Roman" w:eastAsia="Times New Roman" w:hAnsi="Times New Roman" w:cs="Times New Roman"/>
          <w:b/>
          <w:sz w:val="28"/>
          <w:szCs w:val="24"/>
          <w:lang w:val="uk-UA" w:eastAsia="ru-RU"/>
        </w:rPr>
        <w:t>Кафедра екології та технології рослинних полімерів</w:t>
      </w:r>
    </w:p>
    <w:p w14:paraId="05C7528F" w14:textId="77777777" w:rsidR="00565188" w:rsidRDefault="00565188" w:rsidP="00565188">
      <w:pPr>
        <w:tabs>
          <w:tab w:val="left" w:leader="underscore" w:pos="8903"/>
          <w:tab w:val="left" w:leader="underscore" w:pos="9631"/>
        </w:tabs>
        <w:spacing w:after="0" w:line="240" w:lineRule="auto"/>
        <w:rPr>
          <w:rFonts w:ascii="Times New Roman" w:eastAsia="Times New Roman" w:hAnsi="Times New Roman" w:cs="Times New Roman"/>
          <w:sz w:val="28"/>
          <w:szCs w:val="24"/>
          <w:lang w:val="uk-UA" w:eastAsia="ru-RU"/>
        </w:rPr>
      </w:pPr>
    </w:p>
    <w:tbl>
      <w:tblPr>
        <w:tblW w:w="5000" w:type="pct"/>
        <w:tblLook w:val="04A0" w:firstRow="1" w:lastRow="0" w:firstColumn="1" w:lastColumn="0" w:noHBand="0" w:noVBand="1"/>
      </w:tblPr>
      <w:tblGrid>
        <w:gridCol w:w="5620"/>
        <w:gridCol w:w="3951"/>
      </w:tblGrid>
      <w:tr w:rsidR="00565188" w14:paraId="37371544" w14:textId="77777777" w:rsidTr="00565188">
        <w:tc>
          <w:tcPr>
            <w:tcW w:w="2936" w:type="pct"/>
            <w:hideMark/>
          </w:tcPr>
          <w:p w14:paraId="4AB6DCE3" w14:textId="77777777" w:rsidR="00565188" w:rsidRDefault="00565188">
            <w:pPr>
              <w:tabs>
                <w:tab w:val="left" w:leader="underscore" w:pos="9631"/>
              </w:tabs>
              <w:spacing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«На правах рукопису»</w:t>
            </w:r>
          </w:p>
          <w:p w14:paraId="6444DF5B" w14:textId="77777777" w:rsidR="00565188" w:rsidRDefault="00565188">
            <w:pPr>
              <w:tabs>
                <w:tab w:val="left" w:leader="underscore" w:pos="9631"/>
              </w:tabs>
              <w:spacing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rPr>
              <w:t xml:space="preserve">УДК </w:t>
            </w:r>
            <w:r>
              <w:rPr>
                <w:rFonts w:ascii="Times New Roman" w:eastAsia="Times New Roman" w:hAnsi="Times New Roman" w:cs="Times New Roman"/>
                <w:bCs/>
                <w:sz w:val="26"/>
                <w:szCs w:val="24"/>
                <w:u w:val="single"/>
                <w:lang w:val="uk-UA"/>
              </w:rPr>
              <w:t>676.011</w:t>
            </w:r>
          </w:p>
        </w:tc>
        <w:tc>
          <w:tcPr>
            <w:tcW w:w="2064" w:type="pct"/>
          </w:tcPr>
          <w:p w14:paraId="41399FAB" w14:textId="77777777" w:rsidR="00565188" w:rsidRDefault="00565188">
            <w:pPr>
              <w:spacing w:before="120" w:after="0" w:line="240" w:lineRule="auto"/>
              <w:ind w:left="870"/>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«До захисту допущено»</w:t>
            </w:r>
          </w:p>
          <w:p w14:paraId="5AAF3564" w14:textId="77777777" w:rsidR="00565188" w:rsidRDefault="00565188">
            <w:pPr>
              <w:spacing w:before="120" w:after="0" w:line="240" w:lineRule="auto"/>
              <w:ind w:left="870"/>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Завідувач кафедри</w:t>
            </w:r>
          </w:p>
          <w:p w14:paraId="0EA0281B" w14:textId="77777777" w:rsidR="00565188" w:rsidRDefault="00565188">
            <w:pPr>
              <w:spacing w:before="120" w:after="0" w:line="240" w:lineRule="auto"/>
              <w:ind w:left="870"/>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__________ М. Д. Гомеля</w:t>
            </w:r>
          </w:p>
          <w:p w14:paraId="312F4111" w14:textId="77777777" w:rsidR="00565188" w:rsidRDefault="00565188">
            <w:pPr>
              <w:spacing w:before="120" w:after="0" w:line="240" w:lineRule="auto"/>
              <w:ind w:left="870"/>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«___»____________20__ р.</w:t>
            </w:r>
          </w:p>
          <w:p w14:paraId="7CDFF7EC" w14:textId="77777777" w:rsidR="00565188" w:rsidRDefault="00565188">
            <w:pPr>
              <w:spacing w:after="0" w:line="240" w:lineRule="auto"/>
              <w:ind w:left="870"/>
              <w:rPr>
                <w:rFonts w:ascii="Times New Roman" w:eastAsia="Times New Roman" w:hAnsi="Times New Roman" w:cs="Times New Roman"/>
                <w:bCs/>
                <w:caps/>
                <w:sz w:val="26"/>
                <w:szCs w:val="24"/>
                <w:lang w:val="uk-UA" w:eastAsia="ru-RU"/>
              </w:rPr>
            </w:pPr>
          </w:p>
        </w:tc>
      </w:tr>
    </w:tbl>
    <w:p w14:paraId="5737A758" w14:textId="77777777" w:rsidR="00565188" w:rsidRDefault="00565188" w:rsidP="00565188">
      <w:pPr>
        <w:tabs>
          <w:tab w:val="left" w:leader="underscore" w:pos="9631"/>
        </w:tabs>
        <w:spacing w:after="0" w:line="240" w:lineRule="auto"/>
        <w:rPr>
          <w:rFonts w:ascii="Times New Roman" w:eastAsia="Times New Roman" w:hAnsi="Times New Roman" w:cs="Times New Roman"/>
          <w:b/>
          <w:bCs/>
          <w:caps/>
          <w:sz w:val="26"/>
          <w:szCs w:val="24"/>
          <w:lang w:val="uk-UA" w:eastAsia="ru-RU"/>
        </w:rPr>
      </w:pPr>
    </w:p>
    <w:p w14:paraId="0D1BCC6A" w14:textId="77777777" w:rsidR="00565188" w:rsidRDefault="00565188" w:rsidP="00565188">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Pr>
          <w:rFonts w:ascii="Times New Roman" w:eastAsia="Times New Roman" w:hAnsi="Times New Roman" w:cs="Times New Roman"/>
          <w:b/>
          <w:sz w:val="40"/>
          <w:szCs w:val="40"/>
          <w:lang w:val="uk-UA" w:eastAsia="ru-RU"/>
        </w:rPr>
        <w:t>Магістерська дисертація</w:t>
      </w:r>
    </w:p>
    <w:p w14:paraId="7E7DB221" w14:textId="77777777" w:rsidR="00565188" w:rsidRDefault="00565188" w:rsidP="00565188">
      <w:pPr>
        <w:spacing w:before="120" w:after="120" w:line="24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на здобуття ступеня магістра</w:t>
      </w:r>
    </w:p>
    <w:p w14:paraId="3727A1F6" w14:textId="77777777" w:rsidR="00565188" w:rsidRDefault="00565188" w:rsidP="00565188">
      <w:pPr>
        <w:tabs>
          <w:tab w:val="left" w:leader="underscore" w:pos="9356"/>
        </w:tabs>
        <w:spacing w:after="0" w:line="24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зі спеціальності 161 Хімічні технології та інженерія</w:t>
      </w:r>
    </w:p>
    <w:p w14:paraId="067D2B85" w14:textId="77777777" w:rsidR="00565188" w:rsidRDefault="00565188" w:rsidP="00565188">
      <w:pPr>
        <w:tabs>
          <w:tab w:val="left" w:leader="underscore" w:pos="9356"/>
        </w:tabs>
        <w:spacing w:before="120"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val="uk-UA" w:eastAsia="ru-RU"/>
        </w:rPr>
        <w:t>на тему: «</w:t>
      </w:r>
      <w:r w:rsidR="009F7821">
        <w:rPr>
          <w:rFonts w:ascii="Times New Roman" w:eastAsia="Times New Roman" w:hAnsi="Times New Roman" w:cs="Times New Roman"/>
          <w:sz w:val="28"/>
          <w:szCs w:val="28"/>
          <w:u w:val="single"/>
          <w:lang w:val="uk-UA" w:eastAsia="ru-RU"/>
        </w:rPr>
        <w:t>Вдосконалення технологічних процесів виробництва картону для плоских шарів гофрокартону на Приватному акціонерному товаристві «Рубіжанський картонно-тарний комбінат»</w:t>
      </w:r>
      <w:r>
        <w:rPr>
          <w:rFonts w:ascii="Times New Roman" w:eastAsia="Times New Roman" w:hAnsi="Times New Roman" w:cs="Times New Roman"/>
          <w:b/>
          <w:sz w:val="28"/>
          <w:szCs w:val="28"/>
          <w:lang w:val="uk-UA" w:eastAsia="ru-RU"/>
        </w:rPr>
        <w:t>»</w:t>
      </w:r>
    </w:p>
    <w:p w14:paraId="0AFB35EE" w14:textId="77777777" w:rsidR="00565188" w:rsidRDefault="00565188" w:rsidP="00565188">
      <w:pPr>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Виконав:</w:t>
      </w:r>
    </w:p>
    <w:p w14:paraId="6250B02B" w14:textId="77777777" w:rsidR="00565188" w:rsidRDefault="00565188" w:rsidP="00565188">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 xml:space="preserve">студент </w:t>
      </w:r>
      <w:r>
        <w:rPr>
          <w:rFonts w:ascii="Times New Roman" w:eastAsia="Times New Roman" w:hAnsi="Times New Roman" w:cs="Times New Roman"/>
          <w:bCs/>
          <w:sz w:val="28"/>
          <w:szCs w:val="28"/>
          <w:lang w:val="en-US" w:eastAsia="ru-RU"/>
        </w:rPr>
        <w:t>II</w:t>
      </w:r>
      <w:r>
        <w:rPr>
          <w:rFonts w:ascii="Times New Roman" w:eastAsia="Times New Roman" w:hAnsi="Times New Roman" w:cs="Times New Roman"/>
          <w:bCs/>
          <w:sz w:val="28"/>
          <w:szCs w:val="28"/>
          <w:lang w:val="uk-UA" w:eastAsia="ru-RU"/>
        </w:rPr>
        <w:t xml:space="preserve"> курсу, групи ЛЦз-91мп</w:t>
      </w:r>
    </w:p>
    <w:p w14:paraId="4C83511D" w14:textId="77777777" w:rsidR="00565188" w:rsidRDefault="00565188" w:rsidP="00565188">
      <w:pPr>
        <w:tabs>
          <w:tab w:val="left" w:pos="7371"/>
        </w:tabs>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Третяк Сергій Валерійович</w:t>
      </w:r>
      <w:r>
        <w:rPr>
          <w:rFonts w:ascii="Times New Roman" w:eastAsia="Times New Roman" w:hAnsi="Times New Roman" w:cs="Times New Roman"/>
          <w:bCs/>
          <w:sz w:val="28"/>
          <w:szCs w:val="28"/>
          <w:lang w:val="uk-UA" w:eastAsia="ru-RU"/>
        </w:rPr>
        <w:tab/>
        <w:t>______________</w:t>
      </w:r>
    </w:p>
    <w:p w14:paraId="64CBAA29" w14:textId="77777777" w:rsidR="00565188" w:rsidRDefault="00565188" w:rsidP="00565188">
      <w:pPr>
        <w:tabs>
          <w:tab w:val="left" w:leader="underscore" w:pos="7371"/>
          <w:tab w:val="left" w:pos="8505"/>
          <w:tab w:val="left" w:leader="underscore" w:pos="8903"/>
        </w:tabs>
        <w:spacing w:before="240"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Керівник:</w:t>
      </w:r>
    </w:p>
    <w:p w14:paraId="744BE4EC" w14:textId="13538A1A" w:rsidR="00565188" w:rsidRDefault="00504DF4" w:rsidP="00565188">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К</w:t>
      </w:r>
      <w:r w:rsidR="0099574F">
        <w:rPr>
          <w:rFonts w:ascii="Times New Roman" w:eastAsia="Times New Roman" w:hAnsi="Times New Roman" w:cs="Times New Roman"/>
          <w:bCs/>
          <w:sz w:val="28"/>
          <w:szCs w:val="28"/>
          <w:lang w:val="uk-UA" w:eastAsia="ru-RU"/>
        </w:rPr>
        <w:t>. т. н.</w:t>
      </w:r>
      <w:r>
        <w:rPr>
          <w:rFonts w:ascii="Times New Roman" w:eastAsia="Times New Roman" w:hAnsi="Times New Roman" w:cs="Times New Roman"/>
          <w:bCs/>
          <w:sz w:val="28"/>
          <w:szCs w:val="28"/>
          <w:lang w:val="uk-UA" w:eastAsia="ru-RU"/>
        </w:rPr>
        <w:t>, доц.</w:t>
      </w:r>
    </w:p>
    <w:p w14:paraId="1E9A1F82" w14:textId="36913DC9" w:rsidR="00565188" w:rsidRDefault="0099574F" w:rsidP="00565188">
      <w:pPr>
        <w:tabs>
          <w:tab w:val="left" w:pos="7371"/>
        </w:tabs>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Дейкун </w:t>
      </w:r>
      <w:r w:rsidR="00504DF4">
        <w:rPr>
          <w:rFonts w:ascii="Times New Roman" w:eastAsia="Times New Roman" w:hAnsi="Times New Roman" w:cs="Times New Roman"/>
          <w:bCs/>
          <w:sz w:val="28"/>
          <w:szCs w:val="28"/>
          <w:lang w:val="uk-UA" w:eastAsia="ru-RU"/>
        </w:rPr>
        <w:t>І</w:t>
      </w:r>
      <w:r>
        <w:rPr>
          <w:rFonts w:ascii="Times New Roman" w:eastAsia="Times New Roman" w:hAnsi="Times New Roman" w:cs="Times New Roman"/>
          <w:bCs/>
          <w:sz w:val="28"/>
          <w:szCs w:val="28"/>
          <w:lang w:val="uk-UA" w:eastAsia="ru-RU"/>
        </w:rPr>
        <w:t>. М</w:t>
      </w:r>
      <w:r w:rsidR="00565188">
        <w:rPr>
          <w:rFonts w:ascii="Times New Roman" w:eastAsia="Times New Roman" w:hAnsi="Times New Roman" w:cs="Times New Roman"/>
          <w:bCs/>
          <w:sz w:val="28"/>
          <w:szCs w:val="28"/>
          <w:lang w:val="uk-UA" w:eastAsia="ru-RU"/>
        </w:rPr>
        <w:t>.</w:t>
      </w:r>
      <w:r w:rsidR="00565188">
        <w:rPr>
          <w:rFonts w:ascii="Times New Roman" w:eastAsia="Times New Roman" w:hAnsi="Times New Roman" w:cs="Times New Roman"/>
          <w:bCs/>
          <w:color w:val="FF0000"/>
          <w:sz w:val="28"/>
          <w:szCs w:val="28"/>
          <w:lang w:val="uk-UA" w:eastAsia="ru-RU"/>
        </w:rPr>
        <w:tab/>
      </w:r>
      <w:r w:rsidR="00565188">
        <w:rPr>
          <w:rFonts w:ascii="Times New Roman" w:eastAsia="Times New Roman" w:hAnsi="Times New Roman" w:cs="Times New Roman"/>
          <w:bCs/>
          <w:sz w:val="28"/>
          <w:szCs w:val="28"/>
          <w:lang w:val="uk-UA" w:eastAsia="ru-RU"/>
        </w:rPr>
        <w:t>______________</w:t>
      </w:r>
    </w:p>
    <w:p w14:paraId="19B775C0" w14:textId="77777777" w:rsidR="00565188" w:rsidRDefault="00565188" w:rsidP="00565188">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p>
    <w:p w14:paraId="2E2D1115" w14:textId="7B82C978" w:rsidR="00565188" w:rsidRDefault="00565188" w:rsidP="00565188">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Рецензент:                                                         </w:t>
      </w:r>
      <w:r w:rsidR="00516520">
        <w:rPr>
          <w:rFonts w:ascii="Times New Roman" w:eastAsia="Times New Roman" w:hAnsi="Times New Roman" w:cs="Times New Roman"/>
          <w:bCs/>
          <w:sz w:val="28"/>
          <w:szCs w:val="28"/>
          <w:lang w:val="uk-UA" w:eastAsia="ru-RU"/>
        </w:rPr>
        <w:t xml:space="preserve">                            </w:t>
      </w:r>
      <w:r w:rsidR="00516520" w:rsidRPr="00B636BF">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 xml:space="preserve"> </w:t>
      </w:r>
      <w:r w:rsidR="00516520">
        <w:rPr>
          <w:rFonts w:ascii="Times New Roman" w:eastAsia="Times New Roman" w:hAnsi="Times New Roman" w:cs="Times New Roman"/>
          <w:bCs/>
          <w:sz w:val="28"/>
          <w:szCs w:val="28"/>
          <w:lang w:val="uk-UA" w:eastAsia="ru-RU"/>
        </w:rPr>
        <w:t>______________</w:t>
      </w:r>
    </w:p>
    <w:p w14:paraId="11F50D4D" w14:textId="77777777" w:rsidR="00565188" w:rsidRDefault="00565188" w:rsidP="00565188">
      <w:pPr>
        <w:tabs>
          <w:tab w:val="left" w:pos="8364"/>
        </w:tabs>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color w:val="FF0000"/>
          <w:sz w:val="28"/>
          <w:szCs w:val="28"/>
          <w:lang w:val="uk-UA" w:eastAsia="ru-RU"/>
        </w:rPr>
        <w:tab/>
      </w:r>
    </w:p>
    <w:p w14:paraId="010BFF12" w14:textId="77777777" w:rsidR="00565188" w:rsidRDefault="00565188" w:rsidP="00565188">
      <w:pPr>
        <w:tabs>
          <w:tab w:val="left" w:pos="8364"/>
        </w:tabs>
        <w:spacing w:after="0" w:line="240" w:lineRule="auto"/>
        <w:rPr>
          <w:rFonts w:ascii="Times New Roman" w:eastAsia="Times New Roman" w:hAnsi="Times New Roman" w:cs="Times New Roman"/>
          <w:bCs/>
          <w:sz w:val="28"/>
          <w:szCs w:val="28"/>
          <w:lang w:val="uk-UA" w:eastAsia="ru-RU"/>
        </w:rPr>
      </w:pPr>
    </w:p>
    <w:p w14:paraId="4444FC94" w14:textId="77777777" w:rsidR="00565188" w:rsidRDefault="00565188" w:rsidP="00565188">
      <w:pPr>
        <w:tabs>
          <w:tab w:val="left" w:pos="8364"/>
        </w:tabs>
        <w:spacing w:after="0" w:line="240" w:lineRule="auto"/>
        <w:rPr>
          <w:rFonts w:ascii="Times New Roman" w:eastAsia="Times New Roman" w:hAnsi="Times New Roman" w:cs="Times New Roman"/>
          <w:sz w:val="28"/>
          <w:szCs w:val="28"/>
          <w:lang w:val="uk-UA" w:eastAsia="ru-RU"/>
        </w:rPr>
      </w:pPr>
    </w:p>
    <w:p w14:paraId="259A8599" w14:textId="77777777" w:rsidR="00565188" w:rsidRDefault="00565188" w:rsidP="00565188">
      <w:pPr>
        <w:tabs>
          <w:tab w:val="left" w:pos="330"/>
        </w:tabs>
        <w:spacing w:after="0" w:line="240" w:lineRule="auto"/>
        <w:jc w:val="both"/>
        <w:rPr>
          <w:rFonts w:ascii="Times New Roman" w:eastAsia="Times New Roman" w:hAnsi="Times New Roman" w:cs="Times New Roman"/>
          <w:sz w:val="28"/>
          <w:szCs w:val="28"/>
          <w:lang w:val="uk-UA" w:eastAsia="ru-RU"/>
        </w:rPr>
      </w:pPr>
    </w:p>
    <w:p w14:paraId="3403F6A1" w14:textId="77777777" w:rsidR="00565188" w:rsidRDefault="00565188" w:rsidP="00565188">
      <w:pPr>
        <w:tabs>
          <w:tab w:val="left" w:pos="330"/>
        </w:tabs>
        <w:spacing w:after="0" w:line="240" w:lineRule="auto"/>
        <w:ind w:left="4536"/>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Засвідчую, що у цій магістерській дисертації немає запозичень з праць інших авторів без відповідних посилань.</w:t>
      </w:r>
    </w:p>
    <w:p w14:paraId="1719533C" w14:textId="77777777" w:rsidR="00565188" w:rsidRDefault="00565188" w:rsidP="00565188">
      <w:pPr>
        <w:tabs>
          <w:tab w:val="left" w:pos="330"/>
        </w:tabs>
        <w:spacing w:after="0" w:line="240" w:lineRule="auto"/>
        <w:ind w:left="4536"/>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Студент ______________________</w:t>
      </w:r>
    </w:p>
    <w:p w14:paraId="419AE8FB" w14:textId="77777777" w:rsidR="00565188" w:rsidRDefault="00565188" w:rsidP="00565188">
      <w:pPr>
        <w:spacing w:after="0" w:line="240" w:lineRule="auto"/>
        <w:jc w:val="both"/>
        <w:rPr>
          <w:rFonts w:ascii="Times New Roman" w:eastAsia="Times New Roman" w:hAnsi="Times New Roman" w:cs="Times New Roman"/>
          <w:sz w:val="28"/>
          <w:szCs w:val="28"/>
          <w:lang w:val="uk-UA" w:eastAsia="ru-RU"/>
        </w:rPr>
      </w:pPr>
    </w:p>
    <w:p w14:paraId="6EE8CA42" w14:textId="77777777" w:rsidR="00565188" w:rsidRDefault="00565188" w:rsidP="00565188">
      <w:pPr>
        <w:spacing w:after="0" w:line="240" w:lineRule="auto"/>
        <w:jc w:val="both"/>
        <w:rPr>
          <w:rFonts w:ascii="Times New Roman" w:eastAsia="Times New Roman" w:hAnsi="Times New Roman" w:cs="Times New Roman"/>
          <w:sz w:val="28"/>
          <w:szCs w:val="28"/>
          <w:lang w:val="uk-UA" w:eastAsia="ru-RU"/>
        </w:rPr>
      </w:pPr>
    </w:p>
    <w:p w14:paraId="73A44773" w14:textId="77777777" w:rsidR="00565188" w:rsidRDefault="00565188" w:rsidP="00565188">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Київ – 2020 року</w:t>
      </w:r>
    </w:p>
    <w:p w14:paraId="00560230" w14:textId="77777777" w:rsidR="00565188" w:rsidRDefault="00565188" w:rsidP="00565188">
      <w:pPr>
        <w:pageBreakBefore/>
        <w:widowControl w:val="0"/>
        <w:spacing w:after="120" w:line="240" w:lineRule="auto"/>
        <w:jc w:val="center"/>
        <w:rPr>
          <w:rFonts w:ascii="Times New Roman" w:eastAsia="Times New Roman" w:hAnsi="Times New Roman" w:cs="Times New Roman"/>
          <w:b/>
          <w:bCs/>
          <w:sz w:val="28"/>
          <w:szCs w:val="28"/>
          <w:lang w:val="uk-UA" w:eastAsia="ru-RU"/>
        </w:rPr>
      </w:pPr>
      <w:r>
        <w:rPr>
          <w:noProof/>
          <w:lang w:eastAsia="ru-RU"/>
        </w:rPr>
        <w:lastRenderedPageBreak/>
        <mc:AlternateContent>
          <mc:Choice Requires="wps">
            <w:drawing>
              <wp:anchor distT="0" distB="0" distL="114300" distR="114300" simplePos="0" relativeHeight="251645952" behindDoc="0" locked="0" layoutInCell="1" allowOverlap="1" wp14:anchorId="590ED7E5" wp14:editId="297D5B89">
                <wp:simplePos x="0" y="0"/>
                <wp:positionH relativeFrom="column">
                  <wp:posOffset>6048375</wp:posOffset>
                </wp:positionH>
                <wp:positionV relativeFrom="paragraph">
                  <wp:posOffset>-428625</wp:posOffset>
                </wp:positionV>
                <wp:extent cx="544830" cy="320040"/>
                <wp:effectExtent l="9525" t="9525" r="7620" b="13335"/>
                <wp:wrapNone/>
                <wp:docPr id="10"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4830" cy="32004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rect w14:anchorId="1740D7B1" id="Прямоугольник 10" o:spid="_x0000_s1026" style="position:absolute;margin-left:476.25pt;margin-top:-33.75pt;width:42.9pt;height:25.2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" strokecolor="white [3212]"/>
            </w:pict>
          </mc:Fallback>
        </mc:AlternateContent>
      </w:r>
      <w:r>
        <w:rPr>
          <w:rFonts w:ascii="Times New Roman" w:eastAsia="Times New Roman" w:hAnsi="Times New Roman" w:cs="Times New Roman"/>
          <w:b/>
          <w:bCs/>
          <w:sz w:val="28"/>
          <w:szCs w:val="28"/>
          <w:lang w:val="uk-UA" w:eastAsia="ru-RU"/>
        </w:rPr>
        <w:t>Національний технічний університет України</w:t>
      </w:r>
    </w:p>
    <w:p w14:paraId="7E9EA534" w14:textId="77777777" w:rsidR="00565188" w:rsidRDefault="00565188" w:rsidP="00565188">
      <w:pPr>
        <w:spacing w:after="120" w:line="240" w:lineRule="auto"/>
        <w:jc w:val="center"/>
        <w:rPr>
          <w:rFonts w:ascii="Times New Roman" w:eastAsia="Times New Roman" w:hAnsi="Times New Roman" w:cs="Times New Roman"/>
          <w:b/>
          <w:bCs/>
          <w:sz w:val="28"/>
          <w:szCs w:val="28"/>
          <w:lang w:val="uk-UA" w:eastAsia="ru-RU"/>
        </w:rPr>
      </w:pPr>
      <w:r>
        <w:rPr>
          <w:noProof/>
          <w:lang w:eastAsia="ru-RU"/>
        </w:rPr>
        <mc:AlternateContent>
          <mc:Choice Requires="wps">
            <w:drawing>
              <wp:anchor distT="0" distB="0" distL="114300" distR="114300" simplePos="0" relativeHeight="251646976" behindDoc="0" locked="0" layoutInCell="1" allowOverlap="1" wp14:anchorId="492D6D76" wp14:editId="6ECD27C6">
                <wp:simplePos x="0" y="0"/>
                <wp:positionH relativeFrom="column">
                  <wp:posOffset>6383020</wp:posOffset>
                </wp:positionH>
                <wp:positionV relativeFrom="paragraph">
                  <wp:posOffset>-386715</wp:posOffset>
                </wp:positionV>
                <wp:extent cx="439420" cy="313055"/>
                <wp:effectExtent l="10795" t="13335" r="6985" b="6985"/>
                <wp:wrapNone/>
                <wp:docPr id="9" name="Прямо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9420" cy="31305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rect w14:anchorId="1144766C" id="Прямоугольник 9" o:spid="_x0000_s1026" style="position:absolute;margin-left:502.6pt;margin-top:-30.45pt;width:34.6pt;height:24.6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" strokecolor="white [3212]"/>
            </w:pict>
          </mc:Fallback>
        </mc:AlternateContent>
      </w:r>
      <w:r>
        <w:rPr>
          <w:rFonts w:ascii="Times New Roman" w:eastAsia="Times New Roman" w:hAnsi="Times New Roman" w:cs="Times New Roman"/>
          <w:b/>
          <w:bCs/>
          <w:sz w:val="28"/>
          <w:szCs w:val="28"/>
          <w:lang w:val="uk-UA" w:eastAsia="ru-RU"/>
        </w:rPr>
        <w:t>«Київський політехнічний інститут імені Ігоря Сікорського»</w:t>
      </w:r>
    </w:p>
    <w:p w14:paraId="2734BDD2" w14:textId="77777777" w:rsidR="00565188" w:rsidRDefault="00565188" w:rsidP="00565188">
      <w:pPr>
        <w:spacing w:after="120" w:line="240" w:lineRule="auto"/>
        <w:jc w:val="center"/>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Інженерно-хімічний факультет</w:t>
      </w:r>
    </w:p>
    <w:p w14:paraId="2D62E1CE" w14:textId="77777777" w:rsidR="00565188" w:rsidRDefault="00565188" w:rsidP="00565188">
      <w:pPr>
        <w:spacing w:after="120" w:line="240" w:lineRule="auto"/>
        <w:jc w:val="center"/>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Кафедра екології та технології рослинних полімерів</w:t>
      </w:r>
    </w:p>
    <w:p w14:paraId="457D5E5F" w14:textId="77777777" w:rsidR="00565188" w:rsidRDefault="00565188" w:rsidP="00565188">
      <w:pPr>
        <w:spacing w:after="12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Рівень вищої освіти – другий (магістерський) за освітньо-професійною програмою</w:t>
      </w:r>
    </w:p>
    <w:p w14:paraId="759A47BD" w14:textId="77777777" w:rsidR="00565188" w:rsidRDefault="00565188" w:rsidP="00565188">
      <w:pPr>
        <w:spacing w:after="12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Спеціальність (спеціалізація) – </w:t>
      </w:r>
      <w:r>
        <w:rPr>
          <w:rFonts w:ascii="Times New Roman" w:eastAsia="Times New Roman" w:hAnsi="Times New Roman" w:cs="Times New Roman"/>
          <w:color w:val="000000"/>
          <w:sz w:val="28"/>
          <w:szCs w:val="28"/>
          <w:lang w:val="uk-UA" w:eastAsia="ru-RU"/>
        </w:rPr>
        <w:t>161 Хімічні технології та інженерія (Хімічні технології переробки деревини та рослинної сировини)</w:t>
      </w:r>
    </w:p>
    <w:p w14:paraId="3ABF06B6" w14:textId="77777777" w:rsidR="00565188" w:rsidRDefault="00565188" w:rsidP="00565188">
      <w:pPr>
        <w:tabs>
          <w:tab w:val="left" w:pos="720"/>
          <w:tab w:val="left" w:pos="1440"/>
          <w:tab w:val="left" w:pos="1620"/>
        </w:tabs>
        <w:spacing w:after="0" w:line="240" w:lineRule="auto"/>
        <w:jc w:val="both"/>
        <w:rPr>
          <w:rFonts w:ascii="Times New Roman" w:eastAsia="Times New Roman" w:hAnsi="Times New Roman" w:cs="Times New Roman"/>
          <w:sz w:val="28"/>
          <w:szCs w:val="24"/>
          <w:vertAlign w:val="superscript"/>
          <w:lang w:val="uk-UA" w:eastAsia="ru-RU"/>
        </w:rPr>
      </w:pPr>
    </w:p>
    <w:p w14:paraId="4D714111" w14:textId="77777777" w:rsidR="00565188" w:rsidRDefault="00565188" w:rsidP="00565188">
      <w:pPr>
        <w:tabs>
          <w:tab w:val="left" w:pos="720"/>
          <w:tab w:val="left" w:pos="1440"/>
          <w:tab w:val="left" w:pos="1620"/>
        </w:tabs>
        <w:spacing w:after="0" w:line="240" w:lineRule="auto"/>
        <w:ind w:left="6096"/>
        <w:rPr>
          <w:rFonts w:ascii="Times New Roman" w:eastAsia="Times New Roman" w:hAnsi="Times New Roman" w:cs="Times New Roman"/>
          <w:sz w:val="26"/>
          <w:szCs w:val="24"/>
          <w:lang w:val="uk-UA" w:eastAsia="ru-RU"/>
        </w:rPr>
      </w:pPr>
      <w:r>
        <w:rPr>
          <w:rFonts w:ascii="Times New Roman" w:eastAsia="Times New Roman" w:hAnsi="Times New Roman" w:cs="Times New Roman"/>
          <w:sz w:val="26"/>
          <w:szCs w:val="24"/>
          <w:lang w:val="uk-UA" w:eastAsia="ru-RU"/>
        </w:rPr>
        <w:t>ЗАТВЕРДЖУЮ</w:t>
      </w:r>
    </w:p>
    <w:p w14:paraId="0CDA17EC" w14:textId="77777777" w:rsidR="00565188" w:rsidRDefault="00565188" w:rsidP="00565188">
      <w:pPr>
        <w:tabs>
          <w:tab w:val="left" w:pos="720"/>
          <w:tab w:val="left" w:pos="1440"/>
          <w:tab w:val="left" w:pos="1620"/>
        </w:tabs>
        <w:spacing w:after="0" w:line="240" w:lineRule="auto"/>
        <w:ind w:left="6096"/>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Завідувач кафедри</w:t>
      </w:r>
    </w:p>
    <w:p w14:paraId="25D47E0C" w14:textId="77777777" w:rsidR="00565188" w:rsidRDefault="00565188" w:rsidP="00565188">
      <w:pPr>
        <w:tabs>
          <w:tab w:val="left" w:pos="720"/>
          <w:tab w:val="left" w:pos="1440"/>
          <w:tab w:val="left" w:pos="1620"/>
        </w:tabs>
        <w:spacing w:after="0" w:line="240" w:lineRule="auto"/>
        <w:ind w:left="6096"/>
        <w:rPr>
          <w:rFonts w:ascii="Times New Roman" w:eastAsia="Times New Roman" w:hAnsi="Times New Roman" w:cs="Times New Roman"/>
          <w:sz w:val="26"/>
          <w:szCs w:val="24"/>
          <w:lang w:val="uk-UA" w:eastAsia="ru-RU"/>
        </w:rPr>
      </w:pPr>
      <w:r>
        <w:rPr>
          <w:rFonts w:ascii="Times New Roman" w:eastAsia="Times New Roman" w:hAnsi="Times New Roman" w:cs="Times New Roman"/>
          <w:sz w:val="26"/>
          <w:szCs w:val="24"/>
          <w:lang w:val="uk-UA" w:eastAsia="ru-RU"/>
        </w:rPr>
        <w:t xml:space="preserve">__________ </w:t>
      </w:r>
      <w:r>
        <w:rPr>
          <w:rFonts w:ascii="Times New Roman" w:eastAsia="Times New Roman" w:hAnsi="Times New Roman" w:cs="Times New Roman"/>
          <w:sz w:val="26"/>
          <w:szCs w:val="24"/>
          <w:u w:val="single"/>
          <w:lang w:val="uk-UA" w:eastAsia="ru-RU"/>
        </w:rPr>
        <w:t>М. Д. Гомеля</w:t>
      </w:r>
      <w:r>
        <w:rPr>
          <w:rFonts w:ascii="Times New Roman" w:eastAsia="Times New Roman" w:hAnsi="Times New Roman" w:cs="Times New Roman"/>
          <w:sz w:val="26"/>
          <w:szCs w:val="24"/>
          <w:lang w:val="uk-UA" w:eastAsia="ru-RU"/>
        </w:rPr>
        <w:t>___</w:t>
      </w:r>
    </w:p>
    <w:p w14:paraId="63F44682" w14:textId="77777777" w:rsidR="00565188" w:rsidRDefault="00565188" w:rsidP="00565188">
      <w:pPr>
        <w:tabs>
          <w:tab w:val="left" w:pos="720"/>
          <w:tab w:val="left" w:pos="1440"/>
          <w:tab w:val="left" w:pos="1620"/>
        </w:tabs>
        <w:spacing w:after="0" w:line="240" w:lineRule="auto"/>
        <w:ind w:left="6096"/>
        <w:rPr>
          <w:rFonts w:ascii="Times New Roman" w:eastAsia="Times New Roman" w:hAnsi="Times New Roman" w:cs="Times New Roman"/>
          <w:sz w:val="26"/>
          <w:szCs w:val="24"/>
          <w:vertAlign w:val="superscript"/>
          <w:lang w:val="uk-UA" w:eastAsia="ru-RU"/>
        </w:rPr>
      </w:pPr>
      <w:r>
        <w:rPr>
          <w:rFonts w:ascii="Times New Roman" w:eastAsia="Times New Roman" w:hAnsi="Times New Roman" w:cs="Times New Roman"/>
          <w:sz w:val="26"/>
          <w:szCs w:val="24"/>
          <w:vertAlign w:val="superscript"/>
          <w:lang w:val="uk-UA" w:eastAsia="ru-RU"/>
        </w:rPr>
        <w:t xml:space="preserve"> (підпис)               (ініціали, прізвище)</w:t>
      </w:r>
    </w:p>
    <w:p w14:paraId="2D41D340" w14:textId="77777777" w:rsidR="00565188" w:rsidRDefault="00565188" w:rsidP="00565188">
      <w:pPr>
        <w:tabs>
          <w:tab w:val="left" w:pos="720"/>
          <w:tab w:val="left" w:pos="1440"/>
          <w:tab w:val="left" w:pos="1620"/>
        </w:tabs>
        <w:spacing w:after="0" w:line="240" w:lineRule="auto"/>
        <w:ind w:left="6096"/>
        <w:rPr>
          <w:rFonts w:ascii="Times New Roman" w:eastAsia="Times New Roman" w:hAnsi="Times New Roman" w:cs="Times New Roman"/>
          <w:sz w:val="26"/>
          <w:szCs w:val="24"/>
          <w:lang w:val="uk-UA" w:eastAsia="ru-RU"/>
        </w:rPr>
      </w:pPr>
      <w:r>
        <w:rPr>
          <w:rFonts w:ascii="Times New Roman" w:eastAsia="Times New Roman" w:hAnsi="Times New Roman" w:cs="Times New Roman"/>
          <w:sz w:val="26"/>
          <w:szCs w:val="24"/>
          <w:lang w:val="uk-UA" w:eastAsia="ru-RU"/>
        </w:rPr>
        <w:t>«___»_____________20__ р.</w:t>
      </w:r>
    </w:p>
    <w:p w14:paraId="515218EA" w14:textId="77777777" w:rsidR="00565188" w:rsidRDefault="00565188" w:rsidP="00565188">
      <w:pPr>
        <w:tabs>
          <w:tab w:val="left" w:pos="720"/>
          <w:tab w:val="left" w:pos="1440"/>
          <w:tab w:val="left" w:pos="1620"/>
        </w:tabs>
        <w:spacing w:after="0" w:line="240" w:lineRule="auto"/>
        <w:ind w:left="6096"/>
        <w:jc w:val="center"/>
        <w:rPr>
          <w:rFonts w:ascii="Times New Roman" w:eastAsia="Times New Roman" w:hAnsi="Times New Roman" w:cs="Times New Roman"/>
          <w:b/>
          <w:bCs/>
          <w:sz w:val="10"/>
          <w:szCs w:val="10"/>
          <w:lang w:val="uk-UA" w:eastAsia="ru-RU"/>
        </w:rPr>
      </w:pPr>
    </w:p>
    <w:p w14:paraId="55929A9B" w14:textId="77777777" w:rsidR="00565188" w:rsidRDefault="00565188" w:rsidP="00565188">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rPr>
      </w:pPr>
      <w:r>
        <w:rPr>
          <w:rFonts w:ascii="Times New Roman" w:eastAsia="Times New Roman" w:hAnsi="Times New Roman" w:cs="Times New Roman"/>
          <w:b/>
          <w:bCs/>
          <w:sz w:val="28"/>
          <w:szCs w:val="24"/>
          <w:lang w:val="uk-UA" w:eastAsia="ru-RU"/>
        </w:rPr>
        <w:t>ЗАВДАННЯ</w:t>
      </w:r>
    </w:p>
    <w:p w14:paraId="7441FEBA" w14:textId="77777777" w:rsidR="00565188" w:rsidRDefault="00565188" w:rsidP="00565188">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val="uk-UA" w:eastAsia="ru-RU"/>
        </w:rPr>
      </w:pPr>
      <w:r>
        <w:rPr>
          <w:rFonts w:ascii="Times New Roman" w:eastAsia="Times New Roman" w:hAnsi="Times New Roman" w:cs="Times New Roman"/>
          <w:b/>
          <w:bCs/>
          <w:sz w:val="28"/>
          <w:szCs w:val="24"/>
          <w:lang w:val="uk-UA" w:eastAsia="ru-RU"/>
        </w:rPr>
        <w:t>на магістерську дисертацію студенту</w:t>
      </w:r>
    </w:p>
    <w:p w14:paraId="22D61E48" w14:textId="77777777" w:rsidR="00565188" w:rsidRDefault="00565188" w:rsidP="00565188">
      <w:pPr>
        <w:tabs>
          <w:tab w:val="left" w:leader="underscore" w:pos="9356"/>
        </w:tabs>
        <w:spacing w:after="0" w:line="240" w:lineRule="auto"/>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_________________</w:t>
      </w:r>
      <w:r w:rsidR="00E019E2">
        <w:rPr>
          <w:rFonts w:ascii="Times New Roman" w:eastAsia="Times New Roman" w:hAnsi="Times New Roman" w:cs="Times New Roman"/>
          <w:bCs/>
          <w:sz w:val="28"/>
          <w:szCs w:val="28"/>
          <w:u w:val="single"/>
          <w:lang w:val="uk-UA" w:eastAsia="ru-RU"/>
        </w:rPr>
        <w:t>Третяку Сергію Валерійовичу</w:t>
      </w:r>
      <w:r>
        <w:rPr>
          <w:rFonts w:ascii="Times New Roman" w:eastAsia="Times New Roman" w:hAnsi="Times New Roman" w:cs="Times New Roman"/>
          <w:bCs/>
          <w:sz w:val="28"/>
          <w:szCs w:val="28"/>
          <w:u w:val="single"/>
          <w:lang w:val="uk-UA" w:eastAsia="ru-RU"/>
        </w:rPr>
        <w:t xml:space="preserve"> </w:t>
      </w:r>
      <w:r>
        <w:rPr>
          <w:rFonts w:ascii="Times New Roman" w:eastAsia="Times New Roman" w:hAnsi="Times New Roman" w:cs="Times New Roman"/>
          <w:sz w:val="28"/>
          <w:szCs w:val="24"/>
          <w:lang w:val="uk-UA" w:eastAsia="ru-RU"/>
        </w:rPr>
        <w:t>______________________</w:t>
      </w:r>
    </w:p>
    <w:p w14:paraId="0B547B9D" w14:textId="77777777" w:rsidR="00565188" w:rsidRDefault="00565188" w:rsidP="00565188">
      <w:pPr>
        <w:tabs>
          <w:tab w:val="left" w:leader="underscore" w:pos="8903"/>
        </w:tabs>
        <w:spacing w:after="0" w:line="240" w:lineRule="auto"/>
        <w:jc w:val="center"/>
        <w:rPr>
          <w:rFonts w:ascii="Times New Roman" w:eastAsia="Times New Roman" w:hAnsi="Times New Roman" w:cs="Times New Roman"/>
          <w:sz w:val="28"/>
          <w:szCs w:val="24"/>
          <w:vertAlign w:val="superscript"/>
          <w:lang w:val="uk-UA" w:eastAsia="ru-RU"/>
        </w:rPr>
      </w:pPr>
      <w:r>
        <w:rPr>
          <w:rFonts w:ascii="Times New Roman" w:eastAsia="Times New Roman" w:hAnsi="Times New Roman" w:cs="Times New Roman"/>
          <w:sz w:val="28"/>
          <w:szCs w:val="24"/>
          <w:vertAlign w:val="superscript"/>
          <w:lang w:val="uk-UA" w:eastAsia="ru-RU"/>
        </w:rPr>
        <w:t>(прізвище, ім’я, по батькові)</w:t>
      </w:r>
    </w:p>
    <w:p w14:paraId="4316E624" w14:textId="77777777" w:rsidR="00565188" w:rsidRDefault="00565188" w:rsidP="00565188">
      <w:pPr>
        <w:tabs>
          <w:tab w:val="left" w:leader="underscore" w:pos="9356"/>
        </w:tabs>
        <w:spacing w:after="0" w:line="240" w:lineRule="auto"/>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1. Тема дисертації "</w:t>
      </w:r>
      <w:r w:rsidR="0099574F">
        <w:rPr>
          <w:rFonts w:ascii="Times New Roman" w:eastAsia="Times New Roman" w:hAnsi="Times New Roman" w:cs="Times New Roman"/>
          <w:sz w:val="28"/>
          <w:szCs w:val="28"/>
          <w:u w:val="single"/>
          <w:lang w:val="uk-UA" w:eastAsia="ru-RU"/>
        </w:rPr>
        <w:t xml:space="preserve">Вдосконалення технологічних процесів виробництва картону для плоских шарів гофрокартону на Приватному акціонерному товаристві </w:t>
      </w:r>
      <w:r w:rsidR="00E019E2">
        <w:rPr>
          <w:rFonts w:ascii="Times New Roman" w:eastAsia="Times New Roman" w:hAnsi="Times New Roman" w:cs="Times New Roman"/>
          <w:sz w:val="28"/>
          <w:szCs w:val="28"/>
          <w:u w:val="single"/>
          <w:lang w:val="uk-UA" w:eastAsia="ru-RU"/>
        </w:rPr>
        <w:t>«Рубіжанський картонно-тарний комбінат»"</w:t>
      </w:r>
    </w:p>
    <w:p w14:paraId="6087BE14" w14:textId="77777777" w:rsidR="00565188" w:rsidRDefault="00565188" w:rsidP="00565188">
      <w:pPr>
        <w:tabs>
          <w:tab w:val="right" w:leader="underscore" w:pos="9356"/>
        </w:tabs>
        <w:spacing w:after="0" w:line="240" w:lineRule="auto"/>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науковий керівник дисертації   </w:t>
      </w:r>
      <w:r w:rsidR="00E019E2">
        <w:rPr>
          <w:rFonts w:ascii="Times New Roman" w:eastAsia="Calibri" w:hAnsi="Times New Roman" w:cs="Times New Roman"/>
          <w:sz w:val="28"/>
          <w:szCs w:val="28"/>
          <w:u w:val="single"/>
          <w:lang w:val="uk-UA"/>
        </w:rPr>
        <w:t>Дейкун Ірина Михайлівна</w:t>
      </w:r>
      <w:r w:rsidR="00E019E2">
        <w:rPr>
          <w:rFonts w:ascii="Times New Roman" w:eastAsia="Times New Roman" w:hAnsi="Times New Roman" w:cs="Times New Roman"/>
          <w:sz w:val="28"/>
          <w:szCs w:val="24"/>
          <w:u w:val="single"/>
          <w:lang w:val="uk-UA" w:eastAsia="ru-RU"/>
        </w:rPr>
        <w:t>, к.т.н., доцент</w:t>
      </w:r>
    </w:p>
    <w:p w14:paraId="5293FEA6" w14:textId="77777777" w:rsidR="00565188" w:rsidRDefault="00565188" w:rsidP="00565188">
      <w:pPr>
        <w:tabs>
          <w:tab w:val="left" w:leader="underscore" w:pos="8903"/>
        </w:tabs>
        <w:spacing w:after="0" w:line="240" w:lineRule="auto"/>
        <w:rPr>
          <w:rFonts w:ascii="Times New Roman" w:eastAsia="Times New Roman" w:hAnsi="Times New Roman" w:cs="Times New Roman"/>
          <w:sz w:val="28"/>
          <w:szCs w:val="24"/>
          <w:vertAlign w:val="superscript"/>
          <w:lang w:val="uk-UA" w:eastAsia="ru-RU"/>
        </w:rPr>
      </w:pPr>
      <w:r>
        <w:rPr>
          <w:rFonts w:ascii="Times New Roman" w:eastAsia="Times New Roman" w:hAnsi="Times New Roman" w:cs="Times New Roman"/>
          <w:sz w:val="28"/>
          <w:szCs w:val="24"/>
          <w:vertAlign w:val="superscript"/>
          <w:lang w:val="uk-UA" w:eastAsia="ru-RU"/>
        </w:rPr>
        <w:t xml:space="preserve">  (прізвище, ім’я, по батькові, науковий ступінь, вчене звання)</w:t>
      </w:r>
    </w:p>
    <w:p w14:paraId="129D0A0A" w14:textId="77777777" w:rsidR="00565188" w:rsidRDefault="00565188" w:rsidP="00565188">
      <w:pPr>
        <w:tabs>
          <w:tab w:val="left" w:leader="underscore" w:pos="8903"/>
        </w:tabs>
        <w:spacing w:after="0" w:line="240" w:lineRule="auto"/>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 xml:space="preserve">затверджені наказом по університету </w:t>
      </w:r>
      <w:r>
        <w:rPr>
          <w:rFonts w:ascii="Times New Roman" w:eastAsia="Times New Roman" w:hAnsi="Times New Roman" w:cs="Times New Roman"/>
          <w:color w:val="000000"/>
          <w:sz w:val="28"/>
          <w:lang w:val="uk-UA"/>
        </w:rPr>
        <w:t>від «</w:t>
      </w:r>
      <w:r w:rsidR="00E019E2">
        <w:rPr>
          <w:rFonts w:ascii="Times New Roman" w:eastAsia="Times New Roman" w:hAnsi="Times New Roman" w:cs="Times New Roman"/>
          <w:color w:val="000000"/>
          <w:sz w:val="28"/>
          <w:u w:val="single"/>
          <w:lang w:val="uk-UA"/>
        </w:rPr>
        <w:t>09</w:t>
      </w:r>
      <w:r>
        <w:rPr>
          <w:rFonts w:ascii="Times New Roman" w:eastAsia="Times New Roman" w:hAnsi="Times New Roman" w:cs="Times New Roman"/>
          <w:color w:val="000000"/>
          <w:sz w:val="28"/>
          <w:lang w:val="uk-UA"/>
        </w:rPr>
        <w:t xml:space="preserve">» </w:t>
      </w:r>
      <w:r>
        <w:rPr>
          <w:rFonts w:ascii="Times New Roman" w:eastAsia="Times New Roman" w:hAnsi="Times New Roman" w:cs="Times New Roman"/>
          <w:color w:val="000000"/>
          <w:sz w:val="28"/>
          <w:u w:val="single"/>
          <w:lang w:val="uk-UA"/>
        </w:rPr>
        <w:t xml:space="preserve"> листопада </w:t>
      </w:r>
      <w:r>
        <w:rPr>
          <w:rFonts w:ascii="Times New Roman" w:eastAsia="Times New Roman" w:hAnsi="Times New Roman" w:cs="Times New Roman"/>
          <w:color w:val="000000"/>
          <w:sz w:val="28"/>
          <w:lang w:val="uk-UA"/>
        </w:rPr>
        <w:t xml:space="preserve"> 20</w:t>
      </w:r>
      <w:r w:rsidR="00E019E2">
        <w:rPr>
          <w:rFonts w:ascii="Times New Roman" w:eastAsia="Times New Roman" w:hAnsi="Times New Roman" w:cs="Times New Roman"/>
          <w:color w:val="000000"/>
          <w:sz w:val="28"/>
          <w:u w:val="single"/>
          <w:lang w:val="uk-UA"/>
        </w:rPr>
        <w:t>20</w:t>
      </w:r>
      <w:r>
        <w:rPr>
          <w:rFonts w:ascii="Times New Roman" w:eastAsia="Times New Roman" w:hAnsi="Times New Roman" w:cs="Times New Roman"/>
          <w:color w:val="000000"/>
          <w:sz w:val="28"/>
          <w:lang w:val="uk-UA"/>
        </w:rPr>
        <w:t xml:space="preserve"> р. № </w:t>
      </w:r>
      <w:r w:rsidR="00E019E2">
        <w:rPr>
          <w:rFonts w:ascii="Times New Roman" w:eastAsia="Times New Roman" w:hAnsi="Times New Roman" w:cs="Times New Roman"/>
          <w:color w:val="000000"/>
          <w:sz w:val="28"/>
          <w:u w:val="single"/>
          <w:lang w:val="uk-UA"/>
        </w:rPr>
        <w:t>3261</w:t>
      </w:r>
      <w:r>
        <w:rPr>
          <w:rFonts w:ascii="Times New Roman" w:eastAsia="Times New Roman" w:hAnsi="Times New Roman" w:cs="Times New Roman"/>
          <w:color w:val="000000"/>
          <w:sz w:val="28"/>
          <w:u w:val="single"/>
          <w:lang w:val="uk-UA"/>
        </w:rPr>
        <w:t>–с</w:t>
      </w:r>
    </w:p>
    <w:p w14:paraId="2D96CC0B" w14:textId="77777777" w:rsidR="00565188" w:rsidRDefault="00565188" w:rsidP="00565188">
      <w:pPr>
        <w:tabs>
          <w:tab w:val="left" w:leader="underscore" w:pos="9356"/>
        </w:tabs>
        <w:spacing w:after="0" w:line="240" w:lineRule="auto"/>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2. Термін подання студентом дисертації «</w:t>
      </w:r>
      <w:r w:rsidR="00E019E2">
        <w:rPr>
          <w:rFonts w:ascii="Times New Roman" w:eastAsia="Times New Roman" w:hAnsi="Times New Roman" w:cs="Times New Roman"/>
          <w:sz w:val="28"/>
          <w:szCs w:val="24"/>
          <w:u w:val="single"/>
          <w:lang w:val="uk-UA" w:eastAsia="ru-RU"/>
        </w:rPr>
        <w:t>12</w:t>
      </w:r>
      <w:r>
        <w:rPr>
          <w:rFonts w:ascii="Times New Roman" w:eastAsia="Times New Roman" w:hAnsi="Times New Roman" w:cs="Times New Roman"/>
          <w:sz w:val="28"/>
          <w:szCs w:val="24"/>
          <w:lang w:val="uk-UA" w:eastAsia="ru-RU"/>
        </w:rPr>
        <w:t>»__</w:t>
      </w:r>
      <w:r>
        <w:rPr>
          <w:rFonts w:ascii="Times New Roman" w:eastAsia="Times New Roman" w:hAnsi="Times New Roman" w:cs="Times New Roman"/>
          <w:sz w:val="28"/>
          <w:szCs w:val="24"/>
          <w:u w:val="single"/>
          <w:lang w:val="uk-UA" w:eastAsia="ru-RU"/>
        </w:rPr>
        <w:t>грудня</w:t>
      </w:r>
      <w:r w:rsidR="00E019E2">
        <w:rPr>
          <w:rFonts w:ascii="Times New Roman" w:eastAsia="Times New Roman" w:hAnsi="Times New Roman" w:cs="Times New Roman"/>
          <w:sz w:val="28"/>
          <w:szCs w:val="24"/>
          <w:lang w:val="uk-UA" w:eastAsia="ru-RU"/>
        </w:rPr>
        <w:t>__2020</w:t>
      </w:r>
      <w:r>
        <w:rPr>
          <w:rFonts w:ascii="Times New Roman" w:eastAsia="Times New Roman" w:hAnsi="Times New Roman" w:cs="Times New Roman"/>
          <w:sz w:val="28"/>
          <w:szCs w:val="24"/>
          <w:lang w:val="uk-UA" w:eastAsia="ru-RU"/>
        </w:rPr>
        <w:t xml:space="preserve"> р.</w:t>
      </w:r>
    </w:p>
    <w:p w14:paraId="0D1E947F" w14:textId="54FF501C" w:rsidR="00565188" w:rsidRDefault="00565188" w:rsidP="00565188">
      <w:pPr>
        <w:tabs>
          <w:tab w:val="left" w:pos="3435"/>
          <w:tab w:val="left" w:leader="underscore" w:pos="9356"/>
        </w:tabs>
        <w:spacing w:after="0" w:line="240" w:lineRule="auto"/>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3. </w:t>
      </w:r>
      <w:r>
        <w:rPr>
          <w:rFonts w:ascii="Times New Roman" w:eastAsia="Times New Roman" w:hAnsi="Times New Roman" w:cs="Times New Roman"/>
          <w:bCs/>
          <w:sz w:val="28"/>
          <w:szCs w:val="24"/>
          <w:lang w:val="uk-UA" w:eastAsia="ru-RU"/>
        </w:rPr>
        <w:t>Об’єкт дослідження</w:t>
      </w:r>
      <w:r w:rsidR="005E18E0">
        <w:rPr>
          <w:rFonts w:ascii="Times New Roman" w:eastAsia="Times New Roman" w:hAnsi="Times New Roman" w:cs="Times New Roman"/>
          <w:bCs/>
          <w:sz w:val="28"/>
          <w:szCs w:val="24"/>
          <w:lang w:val="uk-UA" w:eastAsia="ru-RU"/>
        </w:rPr>
        <w:t xml:space="preserve"> </w:t>
      </w:r>
      <w:r w:rsidR="005E18E0">
        <w:rPr>
          <w:rFonts w:ascii="Times New Roman" w:eastAsia="Calibri" w:hAnsi="Times New Roman" w:cs="Times New Roman"/>
          <w:sz w:val="28"/>
          <w:szCs w:val="28"/>
          <w:u w:val="single"/>
          <w:lang w:val="uk-UA"/>
        </w:rPr>
        <w:t>Технологічні процес</w:t>
      </w:r>
      <w:r w:rsidR="00FA40F4">
        <w:rPr>
          <w:rFonts w:ascii="Times New Roman" w:eastAsia="Calibri" w:hAnsi="Times New Roman" w:cs="Times New Roman"/>
          <w:sz w:val="28"/>
          <w:szCs w:val="28"/>
          <w:u w:val="single"/>
          <w:lang w:val="uk-UA"/>
        </w:rPr>
        <w:t>и</w:t>
      </w:r>
      <w:r w:rsidR="005E18E0">
        <w:rPr>
          <w:rFonts w:ascii="Times New Roman" w:eastAsia="Calibri" w:hAnsi="Times New Roman" w:cs="Times New Roman"/>
          <w:sz w:val="28"/>
          <w:szCs w:val="28"/>
          <w:u w:val="single"/>
          <w:lang w:val="uk-UA"/>
        </w:rPr>
        <w:t xml:space="preserve"> виробництва картону для плоских шарів гофрок</w:t>
      </w:r>
      <w:r w:rsidR="00FA40F4">
        <w:rPr>
          <w:rFonts w:ascii="Times New Roman" w:eastAsia="Calibri" w:hAnsi="Times New Roman" w:cs="Times New Roman"/>
          <w:sz w:val="28"/>
          <w:szCs w:val="28"/>
          <w:u w:val="single"/>
          <w:lang w:val="uk-UA"/>
        </w:rPr>
        <w:t>а</w:t>
      </w:r>
      <w:r w:rsidR="005E18E0">
        <w:rPr>
          <w:rFonts w:ascii="Times New Roman" w:eastAsia="Calibri" w:hAnsi="Times New Roman" w:cs="Times New Roman"/>
          <w:sz w:val="28"/>
          <w:szCs w:val="28"/>
          <w:u w:val="single"/>
          <w:lang w:val="uk-UA"/>
        </w:rPr>
        <w:t>ртону</w:t>
      </w:r>
    </w:p>
    <w:p w14:paraId="6328D4C2" w14:textId="123BDD55" w:rsidR="005E18E0" w:rsidRDefault="00565188" w:rsidP="005E18E0">
      <w:pPr>
        <w:tabs>
          <w:tab w:val="left" w:pos="3435"/>
          <w:tab w:val="left" w:leader="underscore" w:pos="9356"/>
        </w:tabs>
        <w:spacing w:after="0" w:line="240" w:lineRule="auto"/>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4. Предмет дослідження</w:t>
      </w:r>
      <w:r>
        <w:rPr>
          <w:rFonts w:ascii="Times New Roman" w:eastAsia="Times New Roman" w:hAnsi="Times New Roman" w:cs="Times New Roman"/>
          <w:sz w:val="28"/>
          <w:szCs w:val="24"/>
          <w:lang w:val="uk-UA" w:eastAsia="ru-RU"/>
        </w:rPr>
        <w:tab/>
      </w:r>
      <w:r w:rsidR="005E18E0" w:rsidRPr="00AC46F5">
        <w:rPr>
          <w:rFonts w:ascii="Times New Roman" w:eastAsia="Times New Roman" w:hAnsi="Times New Roman" w:cs="Times New Roman"/>
          <w:sz w:val="28"/>
          <w:szCs w:val="24"/>
          <w:u w:val="single"/>
          <w:lang w:val="uk-UA" w:eastAsia="ru-RU"/>
        </w:rPr>
        <w:t xml:space="preserve">Технологічний потік з виготовлення картону для плоских шарів гофрокартону </w:t>
      </w:r>
      <w:r w:rsidR="00DE659C" w:rsidRPr="00AC46F5">
        <w:rPr>
          <w:rFonts w:ascii="Times New Roman" w:eastAsia="Times New Roman" w:hAnsi="Times New Roman" w:cs="Times New Roman"/>
          <w:sz w:val="28"/>
          <w:szCs w:val="24"/>
          <w:u w:val="single"/>
          <w:lang w:val="uk-UA" w:eastAsia="ru-RU"/>
        </w:rPr>
        <w:t xml:space="preserve"> марки КЖ</w:t>
      </w:r>
      <w:r w:rsidR="005E18E0" w:rsidRPr="00AC46F5">
        <w:rPr>
          <w:rFonts w:ascii="Times New Roman" w:eastAsia="Times New Roman" w:hAnsi="Times New Roman" w:cs="Times New Roman"/>
          <w:sz w:val="28"/>
          <w:szCs w:val="24"/>
          <w:u w:val="single"/>
          <w:lang w:val="uk-UA" w:eastAsia="ru-RU"/>
        </w:rPr>
        <w:t xml:space="preserve"> </w:t>
      </w:r>
      <w:r w:rsidR="008E56FE" w:rsidRPr="00AC46F5">
        <w:rPr>
          <w:rFonts w:ascii="Times New Roman" w:eastAsia="Times New Roman" w:hAnsi="Times New Roman" w:cs="Times New Roman"/>
          <w:sz w:val="28"/>
          <w:szCs w:val="24"/>
          <w:u w:val="single"/>
          <w:lang w:val="uk-UA" w:eastAsia="ru-RU"/>
        </w:rPr>
        <w:t>- 125</w:t>
      </w:r>
    </w:p>
    <w:p w14:paraId="69337F16" w14:textId="3076FFD4" w:rsidR="00565188" w:rsidRDefault="00565188" w:rsidP="00565188">
      <w:pPr>
        <w:tabs>
          <w:tab w:val="left" w:pos="3285"/>
          <w:tab w:val="left" w:leader="underscore" w:pos="9356"/>
        </w:tabs>
        <w:spacing w:after="0" w:line="240" w:lineRule="auto"/>
        <w:jc w:val="both"/>
        <w:rPr>
          <w:rFonts w:ascii="Times New Roman" w:eastAsia="Times New Roman" w:hAnsi="Times New Roman" w:cs="Times New Roman"/>
          <w:sz w:val="28"/>
          <w:szCs w:val="24"/>
          <w:lang w:val="uk-UA" w:eastAsia="ru-RU"/>
        </w:rPr>
      </w:pPr>
    </w:p>
    <w:p w14:paraId="779F5C9C" w14:textId="1DA6BF6D" w:rsidR="00565188" w:rsidRDefault="00565188" w:rsidP="00565188">
      <w:pPr>
        <w:tabs>
          <w:tab w:val="left" w:leader="underscore" w:pos="9356"/>
        </w:tabs>
        <w:spacing w:after="0" w:line="312" w:lineRule="auto"/>
        <w:jc w:val="both"/>
        <w:rPr>
          <w:rFonts w:ascii="Times New Roman" w:eastAsia="Times New Roman" w:hAnsi="Times New Roman" w:cs="Times New Roman"/>
          <w:sz w:val="28"/>
          <w:lang w:val="uk-UA" w:eastAsia="ru-RU"/>
        </w:rPr>
      </w:pPr>
      <w:r>
        <w:rPr>
          <w:rFonts w:ascii="Times New Roman" w:eastAsia="Times New Roman" w:hAnsi="Times New Roman" w:cs="Times New Roman"/>
          <w:sz w:val="28"/>
          <w:lang w:val="uk-UA" w:eastAsia="ru-RU"/>
        </w:rPr>
        <w:t xml:space="preserve">5. Перелік завдань, які потрібно розробити: </w:t>
      </w:r>
      <w:r w:rsidR="005E18E0" w:rsidRPr="008E56FE">
        <w:rPr>
          <w:rFonts w:ascii="Times New Roman" w:eastAsia="Times New Roman" w:hAnsi="Times New Roman" w:cs="Times New Roman"/>
          <w:sz w:val="28"/>
          <w:u w:val="single"/>
          <w:lang w:val="uk-UA" w:eastAsia="ru-RU"/>
        </w:rPr>
        <w:t>провести теоретичні дослідження</w:t>
      </w:r>
      <w:r w:rsidR="005E18E0">
        <w:rPr>
          <w:rFonts w:ascii="Times New Roman" w:eastAsia="Times New Roman" w:hAnsi="Times New Roman" w:cs="Times New Roman"/>
          <w:sz w:val="28"/>
          <w:lang w:val="uk-UA" w:eastAsia="ru-RU"/>
        </w:rPr>
        <w:t xml:space="preserve"> </w:t>
      </w:r>
      <w:r w:rsidR="005E18E0">
        <w:rPr>
          <w:rFonts w:ascii="Times New Roman" w:eastAsia="Times New Roman" w:hAnsi="Times New Roman" w:cs="Times New Roman"/>
          <w:sz w:val="28"/>
          <w:u w:val="single"/>
          <w:lang w:val="uk-UA" w:eastAsia="ru-RU"/>
        </w:rPr>
        <w:t xml:space="preserve">процесів </w:t>
      </w:r>
      <w:r w:rsidR="008918FB" w:rsidRPr="008918FB">
        <w:rPr>
          <w:rFonts w:ascii="Times New Roman" w:eastAsia="Times New Roman" w:hAnsi="Times New Roman" w:cs="Times New Roman"/>
          <w:sz w:val="28"/>
          <w:u w:val="single"/>
          <w:lang w:val="uk-UA" w:eastAsia="ru-RU"/>
        </w:rPr>
        <w:t>виготовлення картону для плоских шарів гофрокартону,</w:t>
      </w:r>
      <w:r w:rsidR="008918FB">
        <w:rPr>
          <w:rFonts w:ascii="Times New Roman" w:eastAsia="Times New Roman" w:hAnsi="Times New Roman" w:cs="Times New Roman"/>
          <w:sz w:val="28"/>
          <w:lang w:val="uk-UA" w:eastAsia="ru-RU"/>
        </w:rPr>
        <w:t xml:space="preserve"> </w:t>
      </w:r>
      <w:r>
        <w:rPr>
          <w:rFonts w:ascii="Times New Roman" w:eastAsia="Times New Roman" w:hAnsi="Times New Roman" w:cs="Times New Roman"/>
          <w:sz w:val="28"/>
          <w:u w:val="single"/>
          <w:lang w:val="uk-UA" w:eastAsia="ru-RU"/>
        </w:rPr>
        <w:t>обґрунтувати інноваційні зміни в технологічному потоці; навести вимоги до сировини, допоміжних хімічних речовин та готової продукції; навести</w:t>
      </w:r>
      <w:r w:rsidR="008918FB">
        <w:rPr>
          <w:rFonts w:ascii="Times New Roman" w:eastAsia="Times New Roman" w:hAnsi="Times New Roman" w:cs="Times New Roman"/>
          <w:sz w:val="28"/>
          <w:u w:val="single"/>
          <w:lang w:val="uk-UA" w:eastAsia="ru-RU"/>
        </w:rPr>
        <w:t xml:space="preserve"> технологічну схему виробництва картону для плоских шарів гофрокартону</w:t>
      </w:r>
      <w:r>
        <w:rPr>
          <w:rFonts w:ascii="Times New Roman" w:eastAsia="Times New Roman" w:hAnsi="Times New Roman" w:cs="Times New Roman"/>
          <w:sz w:val="28"/>
          <w:u w:val="single"/>
          <w:lang w:val="uk-UA" w:eastAsia="ru-RU"/>
        </w:rPr>
        <w:t xml:space="preserve">; </w:t>
      </w:r>
      <w:r w:rsidR="005E18E0">
        <w:rPr>
          <w:rFonts w:ascii="Times New Roman" w:eastAsia="Times New Roman" w:hAnsi="Times New Roman" w:cs="Times New Roman"/>
          <w:sz w:val="28"/>
          <w:u w:val="single"/>
          <w:lang w:val="uk-UA" w:eastAsia="ru-RU"/>
        </w:rPr>
        <w:t xml:space="preserve">обрати основне технологічне обладнання, </w:t>
      </w:r>
      <w:r>
        <w:rPr>
          <w:rFonts w:ascii="Times New Roman" w:eastAsia="Times New Roman" w:hAnsi="Times New Roman" w:cs="Times New Roman"/>
          <w:sz w:val="28"/>
          <w:u w:val="single"/>
          <w:lang w:val="uk-UA" w:eastAsia="ru-RU"/>
        </w:rPr>
        <w:t>виконати розрахунок теплового балансу</w:t>
      </w:r>
      <w:r w:rsidR="005E18E0">
        <w:rPr>
          <w:rFonts w:ascii="Times New Roman" w:eastAsia="Times New Roman" w:hAnsi="Times New Roman" w:cs="Times New Roman"/>
          <w:sz w:val="28"/>
          <w:u w:val="single"/>
          <w:lang w:val="uk-UA" w:eastAsia="ru-RU"/>
        </w:rPr>
        <w:t xml:space="preserve"> сушіння картону</w:t>
      </w:r>
      <w:r>
        <w:rPr>
          <w:rFonts w:ascii="Times New Roman" w:eastAsia="Times New Roman" w:hAnsi="Times New Roman" w:cs="Times New Roman"/>
          <w:sz w:val="28"/>
          <w:u w:val="single"/>
          <w:lang w:val="uk-UA" w:eastAsia="ru-RU"/>
        </w:rPr>
        <w:t>; навести заходи з охоро</w:t>
      </w:r>
      <w:r w:rsidR="005E18E0">
        <w:rPr>
          <w:rFonts w:ascii="Times New Roman" w:eastAsia="Times New Roman" w:hAnsi="Times New Roman" w:cs="Times New Roman"/>
          <w:sz w:val="28"/>
          <w:u w:val="single"/>
          <w:lang w:val="uk-UA" w:eastAsia="ru-RU"/>
        </w:rPr>
        <w:t>н</w:t>
      </w:r>
      <w:r>
        <w:rPr>
          <w:rFonts w:ascii="Times New Roman" w:eastAsia="Times New Roman" w:hAnsi="Times New Roman" w:cs="Times New Roman"/>
          <w:sz w:val="28"/>
          <w:u w:val="single"/>
          <w:lang w:val="uk-UA" w:eastAsia="ru-RU"/>
        </w:rPr>
        <w:t xml:space="preserve">и праці на виробництві; розробити стартап-проєкт </w:t>
      </w:r>
    </w:p>
    <w:p w14:paraId="37B0C2E9" w14:textId="09D53173" w:rsidR="00565188" w:rsidRDefault="00565188" w:rsidP="00565188">
      <w:pPr>
        <w:tabs>
          <w:tab w:val="left" w:leader="underscore" w:pos="9356"/>
        </w:tabs>
        <w:spacing w:after="0" w:line="312" w:lineRule="auto"/>
        <w:jc w:val="both"/>
        <w:rPr>
          <w:rFonts w:ascii="Times New Roman" w:eastAsia="Times New Roman" w:hAnsi="Times New Roman" w:cs="Times New Roman"/>
          <w:sz w:val="28"/>
          <w:u w:val="single"/>
          <w:lang w:val="uk-UA" w:eastAsia="ru-RU"/>
        </w:rPr>
      </w:pPr>
      <w:r>
        <w:rPr>
          <w:rFonts w:ascii="Times New Roman" w:eastAsia="Times New Roman" w:hAnsi="Times New Roman" w:cs="Times New Roman"/>
          <w:sz w:val="28"/>
          <w:lang w:val="uk-UA" w:eastAsia="ru-RU"/>
        </w:rPr>
        <w:lastRenderedPageBreak/>
        <w:t xml:space="preserve">6. </w:t>
      </w:r>
      <w:r w:rsidRPr="00F93F55">
        <w:rPr>
          <w:rFonts w:ascii="Times New Roman" w:eastAsia="Times New Roman" w:hAnsi="Times New Roman" w:cs="Times New Roman"/>
          <w:color w:val="000000" w:themeColor="text1"/>
          <w:sz w:val="28"/>
          <w:lang w:val="uk-UA" w:eastAsia="ru-RU"/>
        </w:rPr>
        <w:t>Орієнтовний перелік графічного (ілюстративного) матеріалу</w:t>
      </w:r>
      <w:r w:rsidRPr="00F93F55">
        <w:rPr>
          <w:rFonts w:ascii="Times New Roman" w:eastAsia="Times New Roman" w:hAnsi="Times New Roman" w:cs="Times New Roman"/>
          <w:color w:val="000000" w:themeColor="text1"/>
          <w:sz w:val="28"/>
          <w:u w:val="single"/>
          <w:lang w:val="uk-UA" w:eastAsia="ru-RU"/>
        </w:rPr>
        <w:t xml:space="preserve">: інновації в технології виробництва </w:t>
      </w:r>
      <w:r w:rsidR="008918FB" w:rsidRPr="00F93F55">
        <w:rPr>
          <w:rFonts w:ascii="Times New Roman" w:eastAsia="Times New Roman" w:hAnsi="Times New Roman" w:cs="Times New Roman"/>
          <w:color w:val="000000" w:themeColor="text1"/>
          <w:sz w:val="28"/>
          <w:szCs w:val="24"/>
          <w:u w:val="single"/>
          <w:lang w:val="uk-UA" w:eastAsia="ru-RU"/>
        </w:rPr>
        <w:t>картону для плоских шарів гофрокартону</w:t>
      </w:r>
      <w:r w:rsidRPr="00F93F55">
        <w:rPr>
          <w:rFonts w:ascii="Times New Roman" w:eastAsia="Times New Roman" w:hAnsi="Times New Roman" w:cs="Times New Roman"/>
          <w:color w:val="000000" w:themeColor="text1"/>
          <w:sz w:val="28"/>
          <w:u w:val="single"/>
          <w:lang w:val="uk-UA" w:eastAsia="ru-RU"/>
        </w:rPr>
        <w:t>; технологічна схема;</w:t>
      </w:r>
      <w:r w:rsidR="00F93F55" w:rsidRPr="00F93F55">
        <w:rPr>
          <w:rFonts w:ascii="Times New Roman" w:eastAsia="Times New Roman" w:hAnsi="Times New Roman" w:cs="Times New Roman"/>
          <w:color w:val="000000" w:themeColor="text1"/>
          <w:sz w:val="28"/>
          <w:u w:val="single"/>
          <w:lang w:val="uk-UA" w:eastAsia="ru-RU"/>
        </w:rPr>
        <w:t xml:space="preserve"> охорона праці на підприємстві;</w:t>
      </w:r>
      <w:r w:rsidRPr="00F93F55">
        <w:rPr>
          <w:rFonts w:ascii="Times New Roman" w:eastAsia="Times New Roman" w:hAnsi="Times New Roman" w:cs="Times New Roman"/>
          <w:color w:val="000000" w:themeColor="text1"/>
          <w:sz w:val="28"/>
          <w:u w:val="single"/>
          <w:lang w:val="uk-UA" w:eastAsia="ru-RU"/>
        </w:rPr>
        <w:t xml:space="preserve"> </w:t>
      </w:r>
      <w:r w:rsidR="005E18E0" w:rsidRPr="00F93F55">
        <w:rPr>
          <w:rFonts w:ascii="Times New Roman" w:eastAsia="Times New Roman" w:hAnsi="Times New Roman" w:cs="Times New Roman"/>
          <w:color w:val="000000" w:themeColor="text1"/>
          <w:sz w:val="28"/>
          <w:u w:val="single"/>
          <w:lang w:val="uk-UA" w:eastAsia="ru-RU"/>
        </w:rPr>
        <w:t xml:space="preserve"> </w:t>
      </w:r>
      <w:r w:rsidR="008918FB" w:rsidRPr="00F93F55">
        <w:rPr>
          <w:rFonts w:ascii="Times New Roman" w:eastAsia="Times New Roman" w:hAnsi="Times New Roman" w:cs="Times New Roman"/>
          <w:color w:val="000000" w:themeColor="text1"/>
          <w:sz w:val="28"/>
          <w:u w:val="single"/>
          <w:lang w:val="uk-UA" w:eastAsia="ru-RU"/>
        </w:rPr>
        <w:t>результати виконання стартап проекту</w:t>
      </w:r>
      <w:r w:rsidR="0018051D">
        <w:rPr>
          <w:rFonts w:ascii="Times New Roman" w:eastAsia="Times New Roman" w:hAnsi="Times New Roman" w:cs="Times New Roman"/>
          <w:color w:val="000000" w:themeColor="text1"/>
          <w:sz w:val="28"/>
          <w:u w:val="single"/>
          <w:lang w:val="uk-UA" w:eastAsia="ru-RU"/>
        </w:rPr>
        <w:t>.</w:t>
      </w:r>
    </w:p>
    <w:p w14:paraId="13323066" w14:textId="77777777" w:rsidR="00565188" w:rsidRDefault="00565188" w:rsidP="00565188">
      <w:pPr>
        <w:tabs>
          <w:tab w:val="left" w:leader="underscore" w:pos="9356"/>
        </w:tabs>
        <w:spacing w:after="0" w:line="312" w:lineRule="auto"/>
        <w:jc w:val="both"/>
        <w:rPr>
          <w:rFonts w:ascii="Times New Roman" w:eastAsia="Times New Roman" w:hAnsi="Times New Roman" w:cs="Times New Roman"/>
          <w:sz w:val="28"/>
          <w:lang w:val="uk-UA" w:eastAsia="ru-RU"/>
        </w:rPr>
      </w:pPr>
    </w:p>
    <w:p w14:paraId="07778509" w14:textId="77777777" w:rsidR="009F7821" w:rsidRDefault="00565188" w:rsidP="00565188">
      <w:pPr>
        <w:shd w:val="clear" w:color="auto" w:fill="FFFFFF"/>
        <w:spacing w:after="0" w:line="312" w:lineRule="auto"/>
        <w:contextualSpacing/>
        <w:jc w:val="both"/>
        <w:rPr>
          <w:rFonts w:ascii="Times New Roman" w:eastAsia="Times New Roman" w:hAnsi="Times New Roman" w:cs="Times New Roman"/>
          <w:sz w:val="28"/>
          <w:lang w:val="uk-UA" w:eastAsia="ru-RU"/>
        </w:rPr>
      </w:pPr>
      <w:r>
        <w:rPr>
          <w:noProof/>
          <w:lang w:eastAsia="ru-RU"/>
        </w:rPr>
        <mc:AlternateContent>
          <mc:Choice Requires="wps">
            <w:drawing>
              <wp:anchor distT="0" distB="0" distL="114300" distR="114300" simplePos="0" relativeHeight="251648000" behindDoc="0" locked="0" layoutInCell="1" allowOverlap="1" wp14:anchorId="4F7BC3F3" wp14:editId="5A192634">
                <wp:simplePos x="0" y="0"/>
                <wp:positionH relativeFrom="column">
                  <wp:posOffset>6174740</wp:posOffset>
                </wp:positionH>
                <wp:positionV relativeFrom="paragraph">
                  <wp:posOffset>-432435</wp:posOffset>
                </wp:positionV>
                <wp:extent cx="312420" cy="229235"/>
                <wp:effectExtent l="12065" t="5715" r="8890" b="12700"/>
                <wp:wrapNone/>
                <wp:docPr id="8" name="Прямоуголь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420" cy="22923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rect w14:anchorId="4AA5BD79" id="Прямоугольник 8" o:spid="_x0000_s1026" style="position:absolute;margin-left:486.2pt;margin-top:-34.05pt;width:24.6pt;height:18.0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" strokecolor="white [3212]"/>
            </w:pict>
          </mc:Fallback>
        </mc:AlternateContent>
      </w:r>
      <w:r>
        <w:rPr>
          <w:noProof/>
          <w:lang w:eastAsia="ru-RU"/>
        </w:rPr>
        <mc:AlternateContent>
          <mc:Choice Requires="wps">
            <w:drawing>
              <wp:anchor distT="0" distB="0" distL="114300" distR="114300" simplePos="0" relativeHeight="251649024" behindDoc="0" locked="0" layoutInCell="1" allowOverlap="1" wp14:anchorId="11DB8C6F" wp14:editId="2EA7353F">
                <wp:simplePos x="0" y="0"/>
                <wp:positionH relativeFrom="column">
                  <wp:posOffset>6487160</wp:posOffset>
                </wp:positionH>
                <wp:positionV relativeFrom="paragraph">
                  <wp:posOffset>-432435</wp:posOffset>
                </wp:positionV>
                <wp:extent cx="254635" cy="300355"/>
                <wp:effectExtent l="10160" t="5715" r="11430" b="8255"/>
                <wp:wrapNone/>
                <wp:docPr id="7"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4635" cy="30035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rect w14:anchorId="39B79268" id="Прямоугольник 7" o:spid="_x0000_s1026" style="position:absolute;margin-left:510.8pt;margin-top:-34.05pt;width:20.05pt;height:23.6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" strokecolor="white [3212]"/>
            </w:pict>
          </mc:Fallback>
        </mc:AlternateContent>
      </w:r>
      <w:r>
        <w:rPr>
          <w:rFonts w:ascii="Times New Roman" w:eastAsia="Times New Roman" w:hAnsi="Times New Roman" w:cs="Times New Roman"/>
          <w:sz w:val="28"/>
          <w:lang w:val="uk-UA" w:eastAsia="ru-RU"/>
        </w:rPr>
        <w:t>7. Орієнтовний перелік публікацій:</w:t>
      </w:r>
    </w:p>
    <w:p w14:paraId="41423324" w14:textId="40098DAC" w:rsidR="0056318E" w:rsidRPr="0056318E" w:rsidRDefault="0056318E" w:rsidP="00565188">
      <w:pPr>
        <w:shd w:val="clear" w:color="auto" w:fill="FFFFFF"/>
        <w:spacing w:after="0" w:line="312" w:lineRule="auto"/>
        <w:contextualSpacing/>
        <w:jc w:val="both"/>
        <w:rPr>
          <w:rFonts w:ascii="Times New Roman" w:eastAsia="Times New Roman" w:hAnsi="Times New Roman" w:cs="Times New Roman"/>
          <w:bCs/>
          <w:color w:val="000000" w:themeColor="text1"/>
          <w:sz w:val="28"/>
          <w:szCs w:val="28"/>
          <w:u w:val="single"/>
          <w:lang w:val="uk-UA" w:eastAsia="ru-RU"/>
        </w:rPr>
      </w:pPr>
      <w:r w:rsidRPr="0056318E">
        <w:rPr>
          <w:rFonts w:ascii="Times New Roman" w:eastAsia="Times New Roman" w:hAnsi="Times New Roman" w:cs="Times New Roman"/>
          <w:color w:val="000000" w:themeColor="text1"/>
          <w:sz w:val="28"/>
          <w:szCs w:val="28"/>
          <w:u w:val="single"/>
          <w:lang w:val="uk-UA" w:eastAsia="ru-RU"/>
        </w:rPr>
        <w:t xml:space="preserve">1. Третяк С.В., Мякінін Е.Ю., Харитончук М.А., Трембус І.В. </w:t>
      </w:r>
      <w:r w:rsidRPr="0056318E">
        <w:rPr>
          <w:rFonts w:ascii="Times New Roman" w:eastAsia="Times New Roman" w:hAnsi="Times New Roman" w:cs="Times New Roman"/>
          <w:bCs/>
          <w:color w:val="000000" w:themeColor="text1"/>
          <w:sz w:val="28"/>
          <w:szCs w:val="28"/>
          <w:u w:val="single"/>
          <w:lang w:val="uk-UA" w:eastAsia="ru-RU"/>
        </w:rPr>
        <w:t>Зменшення</w:t>
      </w:r>
      <w:r w:rsidR="008E56FE">
        <w:rPr>
          <w:rFonts w:ascii="Times New Roman" w:eastAsia="Times New Roman" w:hAnsi="Times New Roman" w:cs="Times New Roman"/>
          <w:bCs/>
          <w:color w:val="000000" w:themeColor="text1"/>
          <w:sz w:val="28"/>
          <w:szCs w:val="28"/>
          <w:u w:val="single"/>
          <w:lang w:val="uk-UA" w:eastAsia="ru-RU"/>
        </w:rPr>
        <w:t xml:space="preserve"> втрат волокна під час розпуску </w:t>
      </w:r>
      <w:r w:rsidRPr="0056318E">
        <w:rPr>
          <w:rFonts w:ascii="Times New Roman" w:hAnsi="Times New Roman" w:cs="Times New Roman"/>
          <w:color w:val="000000" w:themeColor="text1"/>
          <w:sz w:val="28"/>
          <w:szCs w:val="28"/>
          <w:u w:val="single"/>
          <w:shd w:val="clear" w:color="auto" w:fill="FFFFFF"/>
          <w:lang w:val="uk-UA"/>
        </w:rPr>
        <w:t xml:space="preserve">/ Збірник тез доповідей </w:t>
      </w:r>
      <w:r w:rsidRPr="0056318E">
        <w:rPr>
          <w:rFonts w:ascii="Times New Roman" w:hAnsi="Times New Roman" w:cs="Times New Roman"/>
          <w:color w:val="000000" w:themeColor="text1"/>
          <w:sz w:val="28"/>
          <w:szCs w:val="28"/>
          <w:u w:val="single"/>
          <w:shd w:val="clear" w:color="auto" w:fill="FFFFFF"/>
        </w:rPr>
        <w:t>XVIII</w:t>
      </w:r>
      <w:r w:rsidRPr="0056318E">
        <w:rPr>
          <w:rFonts w:ascii="Times New Roman" w:hAnsi="Times New Roman" w:cs="Times New Roman"/>
          <w:color w:val="000000" w:themeColor="text1"/>
          <w:sz w:val="28"/>
          <w:szCs w:val="28"/>
          <w:u w:val="single"/>
          <w:shd w:val="clear" w:color="auto" w:fill="FFFFFF"/>
          <w:lang w:val="uk-UA"/>
        </w:rPr>
        <w:t xml:space="preserve"> міжнародної науково-практичної конференції </w:t>
      </w:r>
      <w:r w:rsidR="0018051D">
        <w:rPr>
          <w:rFonts w:ascii="Times New Roman" w:eastAsia="Times New Roman" w:hAnsi="Times New Roman" w:cs="Times New Roman"/>
          <w:color w:val="000000"/>
          <w:sz w:val="28"/>
          <w:szCs w:val="28"/>
          <w:u w:val="single"/>
          <w:lang w:val="uk-UA" w:eastAsia="ru-RU"/>
        </w:rPr>
        <w:t xml:space="preserve">студентів, аспірантів і молодих вчених </w:t>
      </w:r>
      <w:r w:rsidRPr="0056318E">
        <w:rPr>
          <w:rFonts w:ascii="Times New Roman" w:hAnsi="Times New Roman" w:cs="Times New Roman"/>
          <w:color w:val="000000" w:themeColor="text1"/>
          <w:sz w:val="28"/>
          <w:szCs w:val="28"/>
          <w:u w:val="single"/>
          <w:shd w:val="clear" w:color="auto" w:fill="FFFFFF"/>
          <w:lang w:val="uk-UA"/>
        </w:rPr>
        <w:t>«Ресурсозберігаючі технології та обладнання" (21-22 травня 2020р, м. Київ) - К.: «КПІ ім. Ігоря Сікорського", 2020.- с.200-201</w:t>
      </w:r>
    </w:p>
    <w:p w14:paraId="4FC478B0" w14:textId="6E748DFF" w:rsidR="0056318E" w:rsidRPr="001D7AC3" w:rsidRDefault="0056318E" w:rsidP="001D7AC3">
      <w:pPr>
        <w:shd w:val="clear" w:color="auto" w:fill="FFFFFF"/>
        <w:spacing w:after="0" w:line="312" w:lineRule="auto"/>
        <w:contextualSpacing/>
        <w:jc w:val="both"/>
        <w:rPr>
          <w:rFonts w:ascii="Times New Roman" w:hAnsi="Times New Roman" w:cs="Times New Roman"/>
          <w:color w:val="FF0000"/>
          <w:sz w:val="28"/>
          <w:szCs w:val="28"/>
          <w:u w:val="single"/>
          <w:shd w:val="clear" w:color="auto" w:fill="FFFFFF"/>
          <w:lang w:val="en-US"/>
        </w:rPr>
      </w:pPr>
      <w:r w:rsidRPr="001D7AC3">
        <w:rPr>
          <w:rFonts w:ascii="Times New Roman" w:eastAsia="Times New Roman" w:hAnsi="Times New Roman" w:cs="Times New Roman"/>
          <w:sz w:val="28"/>
          <w:szCs w:val="28"/>
          <w:lang w:val="uk-UA" w:eastAsia="ru-RU"/>
        </w:rPr>
        <w:t xml:space="preserve">2. </w:t>
      </w:r>
      <w:r w:rsidR="001D7AC3" w:rsidRPr="001D7AC3">
        <w:rPr>
          <w:rFonts w:ascii="Times New Roman" w:hAnsi="Times New Roman" w:cs="Times New Roman"/>
          <w:sz w:val="28"/>
          <w:szCs w:val="28"/>
          <w:u w:val="single"/>
          <w:shd w:val="clear" w:color="auto" w:fill="FFFFFF"/>
          <w:lang w:val="en-US"/>
        </w:rPr>
        <w:t xml:space="preserve">The improvement of the efficiency of waste paper sorting. </w:t>
      </w:r>
      <w:r w:rsidR="001D7AC3" w:rsidRPr="001D7AC3">
        <w:rPr>
          <w:rFonts w:ascii="Times New Roman" w:hAnsi="Times New Roman" w:cs="Times New Roman"/>
          <w:sz w:val="28"/>
          <w:szCs w:val="28"/>
          <w:u w:val="single"/>
          <w:lang w:val="en-US"/>
        </w:rPr>
        <w:t xml:space="preserve">MSc student S. Tretyak, Ph.D., Assoc. Prof. </w:t>
      </w:r>
      <w:hyperlink r:id="rId9" w:history="1">
        <w:r w:rsidR="001D7AC3" w:rsidRPr="001D7AC3">
          <w:rPr>
            <w:rStyle w:val="a3"/>
            <w:rFonts w:ascii="Times New Roman" w:hAnsi="Times New Roman" w:cs="Times New Roman"/>
            <w:color w:val="auto"/>
            <w:sz w:val="28"/>
            <w:szCs w:val="28"/>
            <w:lang w:val="en-US"/>
          </w:rPr>
          <w:t>I.</w:t>
        </w:r>
        <w:r w:rsidR="001D7AC3" w:rsidRPr="001D7AC3">
          <w:rPr>
            <w:rStyle w:val="a3"/>
            <w:rFonts w:ascii="Times New Roman" w:hAnsi="Times New Roman" w:cs="Times New Roman"/>
            <w:color w:val="auto"/>
            <w:spacing w:val="-21"/>
            <w:sz w:val="28"/>
            <w:szCs w:val="28"/>
            <w:lang w:val="en-US"/>
          </w:rPr>
          <w:t xml:space="preserve"> </w:t>
        </w:r>
        <w:r w:rsidR="001D7AC3" w:rsidRPr="001D7AC3">
          <w:rPr>
            <w:rStyle w:val="a3"/>
            <w:rFonts w:ascii="Times New Roman" w:hAnsi="Times New Roman" w:cs="Times New Roman"/>
            <w:color w:val="auto"/>
            <w:sz w:val="28"/>
            <w:szCs w:val="28"/>
            <w:lang w:val="en-US"/>
          </w:rPr>
          <w:t>Deykun</w:t>
        </w:r>
      </w:hyperlink>
      <w:r w:rsidR="001D7AC3" w:rsidRPr="001D7AC3">
        <w:rPr>
          <w:rFonts w:ascii="Times New Roman" w:hAnsi="Times New Roman" w:cs="Times New Roman"/>
          <w:sz w:val="28"/>
          <w:szCs w:val="28"/>
          <w:u w:val="single"/>
          <w:lang w:val="en-US"/>
        </w:rPr>
        <w:t xml:space="preserve"> /</w:t>
      </w:r>
      <w:r w:rsidR="001D7AC3" w:rsidRPr="001D7AC3">
        <w:rPr>
          <w:rFonts w:ascii="Times New Roman" w:hAnsi="Times New Roman" w:cs="Times New Roman"/>
          <w:sz w:val="28"/>
          <w:szCs w:val="28"/>
          <w:u w:val="single"/>
          <w:lang w:val="en-US"/>
        </w:rPr>
        <w:t xml:space="preserve"> </w:t>
      </w:r>
      <w:r w:rsidRPr="001D7AC3">
        <w:rPr>
          <w:rFonts w:ascii="Times New Roman" w:hAnsi="Times New Roman" w:cs="Times New Roman"/>
          <w:color w:val="000000" w:themeColor="text1"/>
          <w:sz w:val="28"/>
          <w:szCs w:val="28"/>
          <w:u w:val="single"/>
          <w:shd w:val="clear" w:color="auto" w:fill="FFFFFF"/>
          <w:lang w:val="uk-UA"/>
        </w:rPr>
        <w:t xml:space="preserve">Збірник тез доповідей </w:t>
      </w:r>
      <w:r w:rsidRPr="001D7AC3">
        <w:rPr>
          <w:rFonts w:ascii="Times New Roman" w:hAnsi="Times New Roman" w:cs="Times New Roman"/>
          <w:color w:val="000000" w:themeColor="text1"/>
          <w:sz w:val="28"/>
          <w:szCs w:val="28"/>
          <w:u w:val="single"/>
          <w:shd w:val="clear" w:color="auto" w:fill="FFFFFF"/>
          <w:lang w:val="en-US"/>
        </w:rPr>
        <w:t>XIX</w:t>
      </w:r>
      <w:r w:rsidRPr="001D7AC3">
        <w:rPr>
          <w:rFonts w:ascii="Times New Roman" w:hAnsi="Times New Roman" w:cs="Times New Roman"/>
          <w:color w:val="000000" w:themeColor="text1"/>
          <w:sz w:val="28"/>
          <w:szCs w:val="28"/>
          <w:u w:val="single"/>
          <w:shd w:val="clear" w:color="auto" w:fill="FFFFFF"/>
          <w:lang w:val="uk-UA"/>
        </w:rPr>
        <w:t xml:space="preserve"> міжнародної науково-практичної конференції </w:t>
      </w:r>
      <w:r w:rsidR="0018051D" w:rsidRPr="001D7AC3">
        <w:rPr>
          <w:rFonts w:ascii="Times New Roman" w:eastAsia="Times New Roman" w:hAnsi="Times New Roman" w:cs="Times New Roman"/>
          <w:color w:val="000000" w:themeColor="text1"/>
          <w:sz w:val="28"/>
          <w:szCs w:val="28"/>
          <w:u w:val="single"/>
          <w:lang w:val="uk-UA" w:eastAsia="ru-RU"/>
        </w:rPr>
        <w:t xml:space="preserve">студентів, аспірантів і молодих вчених </w:t>
      </w:r>
      <w:r w:rsidRPr="001D7AC3">
        <w:rPr>
          <w:rFonts w:ascii="Times New Roman" w:hAnsi="Times New Roman" w:cs="Times New Roman"/>
          <w:color w:val="000000" w:themeColor="text1"/>
          <w:sz w:val="28"/>
          <w:szCs w:val="28"/>
          <w:u w:val="single"/>
          <w:shd w:val="clear" w:color="auto" w:fill="FFFFFF"/>
          <w:lang w:val="uk-UA"/>
        </w:rPr>
        <w:t xml:space="preserve"> «Ресурсозберігаючі технології та обладнання" (25-26 листопада</w:t>
      </w:r>
      <w:r w:rsidR="0018051D" w:rsidRPr="001D7AC3">
        <w:rPr>
          <w:rFonts w:ascii="Times New Roman" w:eastAsia="Times New Roman" w:hAnsi="Times New Roman" w:cs="Times New Roman"/>
          <w:bCs/>
          <w:color w:val="000000" w:themeColor="text1"/>
          <w:sz w:val="28"/>
          <w:szCs w:val="28"/>
          <w:u w:val="single"/>
          <w:lang w:val="uk-UA" w:eastAsia="ru-RU"/>
        </w:rPr>
        <w:t xml:space="preserve"> </w:t>
      </w:r>
      <w:r w:rsidRPr="001D7AC3">
        <w:rPr>
          <w:rFonts w:ascii="Times New Roman" w:hAnsi="Times New Roman" w:cs="Times New Roman"/>
          <w:color w:val="000000" w:themeColor="text1"/>
          <w:sz w:val="28"/>
          <w:szCs w:val="28"/>
          <w:u w:val="single"/>
          <w:shd w:val="clear" w:color="auto" w:fill="FFFFFF"/>
          <w:lang w:val="uk-UA"/>
        </w:rPr>
        <w:t>2020р., м. Київ) - К.: «</w:t>
      </w:r>
      <w:r w:rsidR="0018051D" w:rsidRPr="001D7AC3">
        <w:rPr>
          <w:rFonts w:ascii="Times New Roman" w:hAnsi="Times New Roman" w:cs="Times New Roman"/>
          <w:color w:val="000000" w:themeColor="text1"/>
          <w:sz w:val="28"/>
          <w:szCs w:val="28"/>
          <w:u w:val="single"/>
          <w:shd w:val="clear" w:color="auto" w:fill="FFFFFF"/>
          <w:lang w:val="uk-UA"/>
        </w:rPr>
        <w:t>КПІ ім. Ігоря Сікорського", 2020.- с.298-299</w:t>
      </w:r>
    </w:p>
    <w:p w14:paraId="4D97B340" w14:textId="77777777" w:rsidR="0056318E" w:rsidRPr="0018051D" w:rsidRDefault="0056318E" w:rsidP="0056318E">
      <w:pPr>
        <w:shd w:val="clear" w:color="auto" w:fill="FFFFFF"/>
        <w:spacing w:after="0" w:line="312" w:lineRule="auto"/>
        <w:contextualSpacing/>
        <w:jc w:val="both"/>
        <w:rPr>
          <w:rFonts w:ascii="Times New Roman" w:eastAsia="Times New Roman" w:hAnsi="Times New Roman" w:cs="Times New Roman"/>
          <w:bCs/>
          <w:color w:val="000000" w:themeColor="text1"/>
          <w:sz w:val="28"/>
          <w:szCs w:val="28"/>
          <w:u w:val="single"/>
          <w:lang w:val="uk-UA" w:eastAsia="ru-RU"/>
        </w:rPr>
      </w:pPr>
    </w:p>
    <w:p w14:paraId="0B21084D" w14:textId="77777777" w:rsidR="0056318E" w:rsidRPr="0088384C" w:rsidRDefault="0056318E" w:rsidP="00565188">
      <w:pPr>
        <w:shd w:val="clear" w:color="auto" w:fill="FFFFFF"/>
        <w:spacing w:after="0" w:line="312" w:lineRule="auto"/>
        <w:contextualSpacing/>
        <w:jc w:val="both"/>
        <w:rPr>
          <w:rFonts w:ascii="Times New Roman" w:eastAsia="Times New Roman" w:hAnsi="Times New Roman" w:cs="Times New Roman"/>
          <w:color w:val="FF0000"/>
          <w:sz w:val="28"/>
          <w:szCs w:val="28"/>
          <w:u w:val="single"/>
          <w:lang w:val="uk-UA" w:eastAsia="ru-RU"/>
        </w:rPr>
      </w:pPr>
    </w:p>
    <w:p w14:paraId="52DF0C8F" w14:textId="77777777" w:rsidR="00565188" w:rsidRDefault="00565188" w:rsidP="00565188">
      <w:pPr>
        <w:tabs>
          <w:tab w:val="left" w:pos="1440"/>
          <w:tab w:val="left" w:pos="1620"/>
          <w:tab w:val="left" w:pos="9356"/>
        </w:tabs>
        <w:spacing w:after="0" w:line="240" w:lineRule="auto"/>
        <w:ind w:right="-31"/>
        <w:jc w:val="both"/>
        <w:rPr>
          <w:rFonts w:ascii="Times New Roman" w:eastAsia="Times New Roman" w:hAnsi="Times New Roman" w:cs="Times New Roman"/>
          <w:sz w:val="10"/>
          <w:szCs w:val="10"/>
          <w:lang w:val="uk-UA" w:eastAsia="ru-RU"/>
        </w:rPr>
      </w:pPr>
    </w:p>
    <w:p w14:paraId="51F1BB64" w14:textId="77777777" w:rsidR="00565188" w:rsidRDefault="00565188" w:rsidP="00565188">
      <w:pPr>
        <w:tabs>
          <w:tab w:val="left" w:pos="1440"/>
          <w:tab w:val="left" w:pos="1620"/>
          <w:tab w:val="left" w:pos="9356"/>
        </w:tabs>
        <w:spacing w:after="0" w:line="240" w:lineRule="auto"/>
        <w:ind w:right="-31"/>
        <w:jc w:val="both"/>
        <w:rPr>
          <w:rFonts w:ascii="Times New Roman" w:eastAsia="Times New Roman" w:hAnsi="Times New Roman" w:cs="Times New Roman"/>
          <w:sz w:val="28"/>
          <w:lang w:val="uk-UA" w:eastAsia="ru-RU"/>
        </w:rPr>
      </w:pPr>
      <w:r>
        <w:rPr>
          <w:rFonts w:ascii="Times New Roman" w:eastAsia="Times New Roman" w:hAnsi="Times New Roman" w:cs="Times New Roman"/>
          <w:sz w:val="28"/>
          <w:lang w:val="uk-UA" w:eastAsia="ru-RU"/>
        </w:rPr>
        <w:t xml:space="preserve">8. </w:t>
      </w:r>
      <w:r>
        <w:rPr>
          <w:rFonts w:ascii="Times New Roman" w:eastAsia="Times New Roman" w:hAnsi="Times New Roman" w:cs="Times New Roman"/>
          <w:bCs/>
          <w:sz w:val="28"/>
          <w:lang w:val="uk-UA" w:eastAsia="ru-RU"/>
        </w:rPr>
        <w:t>Дата видачі завдання</w:t>
      </w:r>
      <w:r>
        <w:rPr>
          <w:rFonts w:ascii="Times New Roman" w:eastAsia="Times New Roman" w:hAnsi="Times New Roman" w:cs="Times New Roman"/>
          <w:sz w:val="28"/>
          <w:u w:val="single"/>
          <w:lang w:val="uk-UA" w:eastAsia="ru-RU"/>
        </w:rPr>
        <w:t xml:space="preserve"> «28» </w:t>
      </w:r>
      <w:r>
        <w:rPr>
          <w:rFonts w:ascii="Times New Roman" w:eastAsia="Times New Roman" w:hAnsi="Times New Roman" w:cs="Times New Roman"/>
          <w:sz w:val="28"/>
          <w:lang w:val="uk-UA" w:eastAsia="ru-RU"/>
        </w:rPr>
        <w:t xml:space="preserve"> _</w:t>
      </w:r>
      <w:r>
        <w:rPr>
          <w:rFonts w:ascii="Times New Roman" w:eastAsia="Times New Roman" w:hAnsi="Times New Roman" w:cs="Times New Roman"/>
          <w:sz w:val="28"/>
          <w:u w:val="single"/>
          <w:lang w:val="uk-UA" w:eastAsia="ru-RU"/>
        </w:rPr>
        <w:t>жовтня</w:t>
      </w:r>
      <w:r>
        <w:rPr>
          <w:rFonts w:ascii="Times New Roman" w:eastAsia="Times New Roman" w:hAnsi="Times New Roman" w:cs="Times New Roman"/>
          <w:sz w:val="28"/>
          <w:lang w:val="uk-UA" w:eastAsia="ru-RU"/>
        </w:rPr>
        <w:t>_ 20</w:t>
      </w:r>
      <w:r w:rsidR="009F7821">
        <w:rPr>
          <w:rFonts w:ascii="Times New Roman" w:eastAsia="Times New Roman" w:hAnsi="Times New Roman" w:cs="Times New Roman"/>
          <w:sz w:val="28"/>
          <w:u w:val="single"/>
          <w:lang w:val="uk-UA" w:eastAsia="ru-RU"/>
        </w:rPr>
        <w:t>20</w:t>
      </w:r>
      <w:r>
        <w:rPr>
          <w:rFonts w:ascii="Times New Roman" w:eastAsia="Times New Roman" w:hAnsi="Times New Roman" w:cs="Times New Roman"/>
          <w:sz w:val="28"/>
          <w:u w:val="single"/>
          <w:lang w:val="uk-UA" w:eastAsia="ru-RU"/>
        </w:rPr>
        <w:t xml:space="preserve"> </w:t>
      </w:r>
      <w:r>
        <w:rPr>
          <w:rFonts w:ascii="Times New Roman" w:eastAsia="Times New Roman" w:hAnsi="Times New Roman" w:cs="Times New Roman"/>
          <w:sz w:val="28"/>
          <w:lang w:val="uk-UA" w:eastAsia="ru-RU"/>
        </w:rPr>
        <w:t>р.</w:t>
      </w:r>
    </w:p>
    <w:p w14:paraId="41AEC551" w14:textId="77777777" w:rsidR="00565188" w:rsidRDefault="00565188" w:rsidP="00565188">
      <w:pPr>
        <w:spacing w:before="240" w:after="200" w:line="240" w:lineRule="auto"/>
        <w:jc w:val="center"/>
        <w:rPr>
          <w:rFonts w:ascii="Times New Roman" w:eastAsia="Times New Roman" w:hAnsi="Times New Roman" w:cs="Times New Roman"/>
          <w:sz w:val="28"/>
          <w:lang w:val="uk-UA" w:eastAsia="ru-RU"/>
        </w:rPr>
      </w:pPr>
      <w:r>
        <w:rPr>
          <w:rFonts w:ascii="Times New Roman" w:eastAsia="Times New Roman" w:hAnsi="Times New Roman" w:cs="Times New Roman"/>
          <w:bCs/>
          <w:sz w:val="28"/>
          <w:lang w:val="uk-UA" w:eastAsia="ru-RU"/>
        </w:rPr>
        <w:t>Календарний план</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847"/>
        <w:gridCol w:w="2835"/>
        <w:gridCol w:w="1417"/>
      </w:tblGrid>
      <w:tr w:rsidR="00565188" w14:paraId="03FA97A1" w14:textId="77777777" w:rsidTr="00565188">
        <w:tc>
          <w:tcPr>
            <w:tcW w:w="540" w:type="dxa"/>
            <w:tcBorders>
              <w:top w:val="single" w:sz="4" w:space="0" w:color="auto"/>
              <w:left w:val="single" w:sz="4" w:space="0" w:color="auto"/>
              <w:bottom w:val="single" w:sz="4" w:space="0" w:color="auto"/>
              <w:right w:val="single" w:sz="4" w:space="0" w:color="auto"/>
            </w:tcBorders>
            <w:vAlign w:val="center"/>
            <w:hideMark/>
          </w:tcPr>
          <w:p w14:paraId="68D49408" w14:textId="77777777" w:rsidR="00565188" w:rsidRDefault="00565188">
            <w:pPr>
              <w:spacing w:after="0" w:line="240" w:lineRule="auto"/>
              <w:jc w:val="center"/>
              <w:rPr>
                <w:rFonts w:ascii="Times New Roman" w:eastAsia="Times New Roman" w:hAnsi="Times New Roman" w:cs="Times New Roman"/>
                <w:sz w:val="24"/>
                <w:lang w:val="uk-UA" w:eastAsia="ru-RU"/>
              </w:rPr>
            </w:pPr>
            <w:r>
              <w:rPr>
                <w:rFonts w:ascii="Times New Roman" w:eastAsia="Times New Roman" w:hAnsi="Times New Roman" w:cs="Times New Roman"/>
                <w:sz w:val="24"/>
                <w:lang w:val="uk-UA" w:eastAsia="ru-RU"/>
              </w:rPr>
              <w:t>№ з/п</w:t>
            </w:r>
          </w:p>
        </w:tc>
        <w:tc>
          <w:tcPr>
            <w:tcW w:w="4847" w:type="dxa"/>
            <w:tcBorders>
              <w:top w:val="single" w:sz="4" w:space="0" w:color="auto"/>
              <w:left w:val="single" w:sz="4" w:space="0" w:color="auto"/>
              <w:bottom w:val="single" w:sz="4" w:space="0" w:color="auto"/>
              <w:right w:val="single" w:sz="4" w:space="0" w:color="auto"/>
            </w:tcBorders>
            <w:vAlign w:val="center"/>
            <w:hideMark/>
          </w:tcPr>
          <w:p w14:paraId="3E3FEE6B" w14:textId="77777777" w:rsidR="00565188" w:rsidRDefault="00565188">
            <w:pPr>
              <w:spacing w:after="0" w:line="240" w:lineRule="auto"/>
              <w:jc w:val="center"/>
              <w:rPr>
                <w:rFonts w:ascii="Times New Roman" w:eastAsia="Times New Roman" w:hAnsi="Times New Roman" w:cs="Times New Roman"/>
                <w:sz w:val="24"/>
                <w:lang w:val="uk-UA" w:eastAsia="ru-RU"/>
              </w:rPr>
            </w:pPr>
            <w:r>
              <w:rPr>
                <w:rFonts w:ascii="Times New Roman" w:eastAsia="Times New Roman" w:hAnsi="Times New Roman" w:cs="Times New Roman"/>
                <w:sz w:val="24"/>
                <w:lang w:val="uk-UA" w:eastAsia="ru-RU"/>
              </w:rPr>
              <w:t xml:space="preserve">Назва етапів виконання </w:t>
            </w:r>
            <w:r>
              <w:rPr>
                <w:rFonts w:ascii="Times New Roman" w:eastAsia="Times New Roman" w:hAnsi="Times New Roman" w:cs="Times New Roman"/>
                <w:sz w:val="24"/>
                <w:lang w:val="uk-UA" w:eastAsia="ru-RU"/>
              </w:rPr>
              <w:b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hideMark/>
          </w:tcPr>
          <w:p w14:paraId="35AA4DD9" w14:textId="77777777" w:rsidR="00565188" w:rsidRDefault="00565188">
            <w:pPr>
              <w:spacing w:after="0" w:line="240" w:lineRule="auto"/>
              <w:jc w:val="center"/>
              <w:rPr>
                <w:rFonts w:ascii="Times New Roman" w:eastAsia="Times New Roman" w:hAnsi="Times New Roman" w:cs="Times New Roman"/>
                <w:sz w:val="24"/>
                <w:lang w:val="uk-UA" w:eastAsia="ru-RU"/>
              </w:rPr>
            </w:pPr>
            <w:r>
              <w:rPr>
                <w:rFonts w:ascii="Times New Roman" w:eastAsia="Times New Roman" w:hAnsi="Times New Roman" w:cs="Times New Roman"/>
                <w:sz w:val="24"/>
                <w:lang w:val="uk-UA" w:eastAsia="ru-RU"/>
              </w:rPr>
              <w:t>Термін виконання етапів магістерської дисертації</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179428A" w14:textId="77777777" w:rsidR="00565188" w:rsidRDefault="00565188">
            <w:pPr>
              <w:spacing w:after="0" w:line="240" w:lineRule="auto"/>
              <w:jc w:val="center"/>
              <w:rPr>
                <w:rFonts w:ascii="Times New Roman" w:eastAsia="Times New Roman" w:hAnsi="Times New Roman" w:cs="Times New Roman"/>
                <w:sz w:val="24"/>
                <w:lang w:val="uk-UA" w:eastAsia="ru-RU"/>
              </w:rPr>
            </w:pPr>
            <w:r>
              <w:rPr>
                <w:rFonts w:ascii="Times New Roman" w:eastAsia="Times New Roman" w:hAnsi="Times New Roman" w:cs="Times New Roman"/>
                <w:sz w:val="24"/>
                <w:lang w:val="uk-UA" w:eastAsia="ru-RU"/>
              </w:rPr>
              <w:t>Примітка</w:t>
            </w:r>
          </w:p>
        </w:tc>
      </w:tr>
      <w:tr w:rsidR="00565188" w14:paraId="4F68AC7C" w14:textId="77777777" w:rsidTr="00565188">
        <w:trPr>
          <w:trHeight w:val="20"/>
        </w:trPr>
        <w:tc>
          <w:tcPr>
            <w:tcW w:w="540" w:type="dxa"/>
            <w:tcBorders>
              <w:top w:val="single" w:sz="4" w:space="0" w:color="auto"/>
              <w:left w:val="single" w:sz="4" w:space="0" w:color="auto"/>
              <w:bottom w:val="single" w:sz="4" w:space="0" w:color="auto"/>
              <w:right w:val="single" w:sz="4" w:space="0" w:color="auto"/>
            </w:tcBorders>
            <w:hideMark/>
          </w:tcPr>
          <w:p w14:paraId="3F97B9C1" w14:textId="77777777" w:rsidR="00565188" w:rsidRDefault="00565188">
            <w:pPr>
              <w:spacing w:after="0" w:line="240" w:lineRule="auto"/>
              <w:jc w:val="center"/>
              <w:rPr>
                <w:rFonts w:ascii="Times New Roman" w:eastAsia="Times New Roman" w:hAnsi="Times New Roman" w:cs="Times New Roman"/>
                <w:sz w:val="24"/>
                <w:lang w:val="uk-UA" w:eastAsia="ru-RU"/>
              </w:rPr>
            </w:pPr>
            <w:r>
              <w:rPr>
                <w:rFonts w:ascii="Times New Roman" w:eastAsia="Times New Roman" w:hAnsi="Times New Roman" w:cs="Times New Roman"/>
                <w:sz w:val="24"/>
                <w:lang w:val="uk-UA" w:eastAsia="ru-RU"/>
              </w:rPr>
              <w:t>1</w:t>
            </w:r>
          </w:p>
        </w:tc>
        <w:tc>
          <w:tcPr>
            <w:tcW w:w="4847" w:type="dxa"/>
            <w:tcBorders>
              <w:top w:val="single" w:sz="4" w:space="0" w:color="auto"/>
              <w:left w:val="single" w:sz="4" w:space="0" w:color="auto"/>
              <w:bottom w:val="single" w:sz="4" w:space="0" w:color="auto"/>
              <w:right w:val="single" w:sz="4" w:space="0" w:color="auto"/>
            </w:tcBorders>
            <w:hideMark/>
          </w:tcPr>
          <w:p w14:paraId="3ABDF8C8" w14:textId="77777777" w:rsidR="00565188" w:rsidRDefault="0044368F">
            <w:pPr>
              <w:spacing w:after="0" w:line="240" w:lineRule="auto"/>
              <w:rPr>
                <w:rFonts w:ascii="Times New Roman" w:eastAsia="Times New Roman" w:hAnsi="Times New Roman" w:cs="Times New Roman"/>
                <w:sz w:val="24"/>
                <w:lang w:val="uk-UA" w:eastAsia="ru-RU"/>
              </w:rPr>
            </w:pPr>
            <w:r>
              <w:rPr>
                <w:rFonts w:ascii="Times New Roman" w:eastAsia="Times New Roman" w:hAnsi="Times New Roman" w:cs="Times New Roman"/>
                <w:sz w:val="24"/>
                <w:lang w:val="uk-UA" w:eastAsia="ru-RU"/>
              </w:rPr>
              <w:t>Робота з літературою</w:t>
            </w:r>
            <w:r w:rsidR="009F7821">
              <w:rPr>
                <w:rFonts w:ascii="Times New Roman" w:eastAsia="Times New Roman" w:hAnsi="Times New Roman" w:cs="Times New Roman"/>
                <w:sz w:val="24"/>
                <w:lang w:val="uk-UA" w:eastAsia="ru-RU"/>
              </w:rPr>
              <w:t>, о</w:t>
            </w:r>
            <w:r w:rsidR="00565188">
              <w:rPr>
                <w:rFonts w:ascii="Times New Roman" w:eastAsia="Times New Roman" w:hAnsi="Times New Roman" w:cs="Times New Roman"/>
                <w:sz w:val="24"/>
                <w:lang w:val="uk-UA" w:eastAsia="ru-RU"/>
              </w:rPr>
              <w:t>бгрунтування інноваційних змін, затвердження технологічної схеми</w:t>
            </w:r>
          </w:p>
        </w:tc>
        <w:tc>
          <w:tcPr>
            <w:tcW w:w="2835" w:type="dxa"/>
            <w:tcBorders>
              <w:top w:val="single" w:sz="4" w:space="0" w:color="auto"/>
              <w:left w:val="single" w:sz="4" w:space="0" w:color="auto"/>
              <w:bottom w:val="single" w:sz="4" w:space="0" w:color="auto"/>
              <w:right w:val="single" w:sz="4" w:space="0" w:color="auto"/>
            </w:tcBorders>
            <w:hideMark/>
          </w:tcPr>
          <w:p w14:paraId="24FDD811" w14:textId="77777777" w:rsidR="00565188" w:rsidRDefault="0044368F">
            <w:pPr>
              <w:spacing w:after="0" w:line="240" w:lineRule="auto"/>
              <w:rPr>
                <w:rFonts w:ascii="Times New Roman" w:eastAsia="Times New Roman" w:hAnsi="Times New Roman" w:cs="Times New Roman"/>
                <w:sz w:val="24"/>
                <w:lang w:val="uk-UA" w:eastAsia="ru-RU"/>
              </w:rPr>
            </w:pPr>
            <w:r>
              <w:rPr>
                <w:rFonts w:ascii="Times New Roman" w:eastAsia="Times New Roman" w:hAnsi="Times New Roman" w:cs="Times New Roman"/>
                <w:sz w:val="24"/>
                <w:lang w:val="uk-UA" w:eastAsia="ru-RU"/>
              </w:rPr>
              <w:t>29.10 – 18</w:t>
            </w:r>
            <w:r w:rsidR="00565188">
              <w:rPr>
                <w:rFonts w:ascii="Times New Roman" w:eastAsia="Times New Roman" w:hAnsi="Times New Roman" w:cs="Times New Roman"/>
                <w:sz w:val="24"/>
                <w:lang w:val="uk-UA" w:eastAsia="ru-RU"/>
              </w:rPr>
              <w:t>.11</w:t>
            </w:r>
          </w:p>
        </w:tc>
        <w:tc>
          <w:tcPr>
            <w:tcW w:w="1417" w:type="dxa"/>
            <w:tcBorders>
              <w:top w:val="single" w:sz="4" w:space="0" w:color="auto"/>
              <w:left w:val="single" w:sz="4" w:space="0" w:color="auto"/>
              <w:bottom w:val="single" w:sz="4" w:space="0" w:color="auto"/>
              <w:right w:val="single" w:sz="4" w:space="0" w:color="auto"/>
            </w:tcBorders>
          </w:tcPr>
          <w:p w14:paraId="3956BBA0" w14:textId="77777777" w:rsidR="00565188" w:rsidRDefault="00565188">
            <w:pPr>
              <w:spacing w:after="0" w:line="240" w:lineRule="auto"/>
              <w:rPr>
                <w:rFonts w:ascii="Times New Roman" w:eastAsia="Times New Roman" w:hAnsi="Times New Roman" w:cs="Times New Roman"/>
                <w:sz w:val="24"/>
                <w:lang w:val="uk-UA" w:eastAsia="ru-RU"/>
              </w:rPr>
            </w:pPr>
          </w:p>
        </w:tc>
      </w:tr>
      <w:tr w:rsidR="00565188" w14:paraId="21D7D9A2" w14:textId="77777777" w:rsidTr="00565188">
        <w:trPr>
          <w:trHeight w:val="20"/>
        </w:trPr>
        <w:tc>
          <w:tcPr>
            <w:tcW w:w="540" w:type="dxa"/>
            <w:tcBorders>
              <w:top w:val="single" w:sz="4" w:space="0" w:color="auto"/>
              <w:left w:val="single" w:sz="4" w:space="0" w:color="auto"/>
              <w:bottom w:val="single" w:sz="4" w:space="0" w:color="auto"/>
              <w:right w:val="single" w:sz="4" w:space="0" w:color="auto"/>
            </w:tcBorders>
            <w:hideMark/>
          </w:tcPr>
          <w:p w14:paraId="7DADF632" w14:textId="77777777" w:rsidR="00565188" w:rsidRDefault="00565188">
            <w:pPr>
              <w:spacing w:after="0" w:line="240" w:lineRule="auto"/>
              <w:jc w:val="center"/>
              <w:rPr>
                <w:rFonts w:ascii="Times New Roman" w:eastAsia="Times New Roman" w:hAnsi="Times New Roman" w:cs="Times New Roman"/>
                <w:sz w:val="24"/>
                <w:lang w:val="uk-UA" w:eastAsia="ru-RU"/>
              </w:rPr>
            </w:pPr>
            <w:r>
              <w:rPr>
                <w:rFonts w:ascii="Times New Roman" w:eastAsia="Times New Roman" w:hAnsi="Times New Roman" w:cs="Times New Roman"/>
                <w:sz w:val="24"/>
                <w:lang w:val="uk-UA" w:eastAsia="ru-RU"/>
              </w:rPr>
              <w:t>2</w:t>
            </w:r>
          </w:p>
        </w:tc>
        <w:tc>
          <w:tcPr>
            <w:tcW w:w="4847" w:type="dxa"/>
            <w:tcBorders>
              <w:top w:val="single" w:sz="4" w:space="0" w:color="auto"/>
              <w:left w:val="single" w:sz="4" w:space="0" w:color="auto"/>
              <w:bottom w:val="single" w:sz="4" w:space="0" w:color="auto"/>
              <w:right w:val="single" w:sz="4" w:space="0" w:color="auto"/>
            </w:tcBorders>
            <w:hideMark/>
          </w:tcPr>
          <w:p w14:paraId="15CAE49D" w14:textId="514A9412" w:rsidR="00565188" w:rsidRDefault="00565188">
            <w:pPr>
              <w:spacing w:after="0" w:line="240" w:lineRule="auto"/>
              <w:rPr>
                <w:rFonts w:ascii="Times New Roman" w:eastAsia="Times New Roman" w:hAnsi="Times New Roman" w:cs="Times New Roman"/>
                <w:sz w:val="24"/>
                <w:lang w:val="uk-UA" w:eastAsia="ru-RU"/>
              </w:rPr>
            </w:pPr>
            <w:r>
              <w:rPr>
                <w:rFonts w:ascii="Times New Roman" w:eastAsia="Times New Roman" w:hAnsi="Times New Roman" w:cs="Times New Roman"/>
                <w:sz w:val="24"/>
                <w:lang w:val="uk-UA" w:eastAsia="ru-RU"/>
              </w:rPr>
              <w:t>Оформлення вимог до сировини, хімікатів та готової продукції</w:t>
            </w:r>
          </w:p>
        </w:tc>
        <w:tc>
          <w:tcPr>
            <w:tcW w:w="2835" w:type="dxa"/>
            <w:tcBorders>
              <w:top w:val="single" w:sz="4" w:space="0" w:color="auto"/>
              <w:left w:val="single" w:sz="4" w:space="0" w:color="auto"/>
              <w:bottom w:val="single" w:sz="4" w:space="0" w:color="auto"/>
              <w:right w:val="single" w:sz="4" w:space="0" w:color="auto"/>
            </w:tcBorders>
            <w:hideMark/>
          </w:tcPr>
          <w:p w14:paraId="23B105AC" w14:textId="77777777" w:rsidR="00565188" w:rsidRDefault="0044368F">
            <w:pPr>
              <w:spacing w:after="0" w:line="240" w:lineRule="auto"/>
              <w:rPr>
                <w:rFonts w:ascii="Times New Roman" w:eastAsia="Times New Roman" w:hAnsi="Times New Roman" w:cs="Times New Roman"/>
                <w:sz w:val="24"/>
                <w:lang w:val="uk-UA" w:eastAsia="ru-RU"/>
              </w:rPr>
            </w:pPr>
            <w:r>
              <w:rPr>
                <w:rFonts w:ascii="Times New Roman" w:eastAsia="Times New Roman" w:hAnsi="Times New Roman" w:cs="Times New Roman"/>
                <w:sz w:val="24"/>
                <w:lang w:val="uk-UA" w:eastAsia="ru-RU"/>
              </w:rPr>
              <w:t>18.11 – 25</w:t>
            </w:r>
            <w:r w:rsidR="00565188">
              <w:rPr>
                <w:rFonts w:ascii="Times New Roman" w:eastAsia="Times New Roman" w:hAnsi="Times New Roman" w:cs="Times New Roman"/>
                <w:sz w:val="24"/>
                <w:lang w:val="uk-UA" w:eastAsia="ru-RU"/>
              </w:rPr>
              <w:t>.11</w:t>
            </w:r>
          </w:p>
        </w:tc>
        <w:tc>
          <w:tcPr>
            <w:tcW w:w="1417" w:type="dxa"/>
            <w:tcBorders>
              <w:top w:val="single" w:sz="4" w:space="0" w:color="auto"/>
              <w:left w:val="single" w:sz="4" w:space="0" w:color="auto"/>
              <w:bottom w:val="single" w:sz="4" w:space="0" w:color="auto"/>
              <w:right w:val="single" w:sz="4" w:space="0" w:color="auto"/>
            </w:tcBorders>
          </w:tcPr>
          <w:p w14:paraId="59335885" w14:textId="77777777" w:rsidR="00565188" w:rsidRDefault="00565188">
            <w:pPr>
              <w:spacing w:after="0" w:line="240" w:lineRule="auto"/>
              <w:rPr>
                <w:rFonts w:ascii="Times New Roman" w:eastAsia="Times New Roman" w:hAnsi="Times New Roman" w:cs="Times New Roman"/>
                <w:sz w:val="24"/>
                <w:lang w:val="uk-UA" w:eastAsia="ru-RU"/>
              </w:rPr>
            </w:pPr>
          </w:p>
        </w:tc>
      </w:tr>
      <w:tr w:rsidR="00565188" w14:paraId="7C7D801D" w14:textId="77777777" w:rsidTr="00565188">
        <w:trPr>
          <w:trHeight w:val="20"/>
        </w:trPr>
        <w:tc>
          <w:tcPr>
            <w:tcW w:w="540" w:type="dxa"/>
            <w:tcBorders>
              <w:top w:val="single" w:sz="4" w:space="0" w:color="auto"/>
              <w:left w:val="single" w:sz="4" w:space="0" w:color="auto"/>
              <w:bottom w:val="single" w:sz="4" w:space="0" w:color="auto"/>
              <w:right w:val="single" w:sz="4" w:space="0" w:color="auto"/>
            </w:tcBorders>
            <w:hideMark/>
          </w:tcPr>
          <w:p w14:paraId="70C4E43B" w14:textId="77777777" w:rsidR="00565188" w:rsidRDefault="00565188">
            <w:pPr>
              <w:spacing w:after="0" w:line="240" w:lineRule="auto"/>
              <w:jc w:val="center"/>
              <w:rPr>
                <w:rFonts w:ascii="Times New Roman" w:eastAsia="Times New Roman" w:hAnsi="Times New Roman" w:cs="Times New Roman"/>
                <w:sz w:val="24"/>
                <w:lang w:val="uk-UA" w:eastAsia="ru-RU"/>
              </w:rPr>
            </w:pPr>
            <w:r>
              <w:rPr>
                <w:rFonts w:ascii="Times New Roman" w:eastAsia="Times New Roman" w:hAnsi="Times New Roman" w:cs="Times New Roman"/>
                <w:sz w:val="24"/>
                <w:lang w:val="uk-UA" w:eastAsia="ru-RU"/>
              </w:rPr>
              <w:t>3</w:t>
            </w:r>
          </w:p>
        </w:tc>
        <w:tc>
          <w:tcPr>
            <w:tcW w:w="4847" w:type="dxa"/>
            <w:tcBorders>
              <w:top w:val="single" w:sz="4" w:space="0" w:color="auto"/>
              <w:left w:val="single" w:sz="4" w:space="0" w:color="auto"/>
              <w:bottom w:val="single" w:sz="4" w:space="0" w:color="auto"/>
              <w:right w:val="single" w:sz="4" w:space="0" w:color="auto"/>
            </w:tcBorders>
            <w:hideMark/>
          </w:tcPr>
          <w:p w14:paraId="4C74971B" w14:textId="31CAFAF8" w:rsidR="00565188" w:rsidRDefault="005E18E0">
            <w:pPr>
              <w:spacing w:after="0" w:line="240" w:lineRule="auto"/>
              <w:rPr>
                <w:rFonts w:ascii="Times New Roman" w:eastAsia="Times New Roman" w:hAnsi="Times New Roman" w:cs="Times New Roman"/>
                <w:sz w:val="24"/>
                <w:lang w:val="uk-UA" w:eastAsia="ru-RU"/>
              </w:rPr>
            </w:pPr>
            <w:r>
              <w:rPr>
                <w:rFonts w:ascii="Times New Roman" w:eastAsia="Times New Roman" w:hAnsi="Times New Roman" w:cs="Times New Roman"/>
                <w:sz w:val="24"/>
                <w:lang w:val="uk-UA" w:eastAsia="ru-RU"/>
              </w:rPr>
              <w:t>Р</w:t>
            </w:r>
            <w:r w:rsidR="00565188">
              <w:rPr>
                <w:rFonts w:ascii="Times New Roman" w:eastAsia="Times New Roman" w:hAnsi="Times New Roman" w:cs="Times New Roman"/>
                <w:sz w:val="24"/>
                <w:lang w:val="uk-UA" w:eastAsia="ru-RU"/>
              </w:rPr>
              <w:t>озрахунок</w:t>
            </w:r>
            <w:r>
              <w:rPr>
                <w:rFonts w:ascii="Times New Roman" w:eastAsia="Times New Roman" w:hAnsi="Times New Roman" w:cs="Times New Roman"/>
                <w:sz w:val="24"/>
                <w:lang w:val="uk-UA" w:eastAsia="ru-RU"/>
              </w:rPr>
              <w:t xml:space="preserve"> та вибір</w:t>
            </w:r>
            <w:r w:rsidR="00565188">
              <w:rPr>
                <w:rFonts w:ascii="Times New Roman" w:eastAsia="Times New Roman" w:hAnsi="Times New Roman" w:cs="Times New Roman"/>
                <w:sz w:val="24"/>
                <w:lang w:val="uk-UA" w:eastAsia="ru-RU"/>
              </w:rPr>
              <w:t xml:space="preserve"> основного технологічного обладнання</w:t>
            </w:r>
            <w:r>
              <w:rPr>
                <w:rFonts w:ascii="Times New Roman" w:eastAsia="Times New Roman" w:hAnsi="Times New Roman" w:cs="Times New Roman"/>
                <w:sz w:val="24"/>
                <w:lang w:val="uk-UA" w:eastAsia="ru-RU"/>
              </w:rPr>
              <w:t>. Розрахунок теплового балансу сушіння картону</w:t>
            </w:r>
          </w:p>
        </w:tc>
        <w:tc>
          <w:tcPr>
            <w:tcW w:w="2835" w:type="dxa"/>
            <w:tcBorders>
              <w:top w:val="single" w:sz="4" w:space="0" w:color="auto"/>
              <w:left w:val="single" w:sz="4" w:space="0" w:color="auto"/>
              <w:bottom w:val="single" w:sz="4" w:space="0" w:color="auto"/>
              <w:right w:val="single" w:sz="4" w:space="0" w:color="auto"/>
            </w:tcBorders>
            <w:hideMark/>
          </w:tcPr>
          <w:p w14:paraId="2FD5C166" w14:textId="77777777" w:rsidR="00565188" w:rsidRDefault="0044368F">
            <w:pPr>
              <w:spacing w:after="0" w:line="240" w:lineRule="auto"/>
              <w:rPr>
                <w:rFonts w:ascii="Times New Roman" w:eastAsia="Times New Roman" w:hAnsi="Times New Roman" w:cs="Times New Roman"/>
                <w:sz w:val="24"/>
                <w:lang w:val="uk-UA" w:eastAsia="ru-RU"/>
              </w:rPr>
            </w:pPr>
            <w:r>
              <w:rPr>
                <w:rFonts w:ascii="Times New Roman" w:eastAsia="Times New Roman" w:hAnsi="Times New Roman" w:cs="Times New Roman"/>
                <w:sz w:val="24"/>
                <w:lang w:val="uk-UA" w:eastAsia="ru-RU"/>
              </w:rPr>
              <w:t>25.11 – 30.</w:t>
            </w:r>
            <w:r w:rsidR="00565188">
              <w:rPr>
                <w:rFonts w:ascii="Times New Roman" w:eastAsia="Times New Roman" w:hAnsi="Times New Roman" w:cs="Times New Roman"/>
                <w:sz w:val="24"/>
                <w:lang w:val="uk-UA" w:eastAsia="ru-RU"/>
              </w:rPr>
              <w:t>11</w:t>
            </w:r>
          </w:p>
        </w:tc>
        <w:tc>
          <w:tcPr>
            <w:tcW w:w="1417" w:type="dxa"/>
            <w:tcBorders>
              <w:top w:val="single" w:sz="4" w:space="0" w:color="auto"/>
              <w:left w:val="single" w:sz="4" w:space="0" w:color="auto"/>
              <w:bottom w:val="single" w:sz="4" w:space="0" w:color="auto"/>
              <w:right w:val="single" w:sz="4" w:space="0" w:color="auto"/>
            </w:tcBorders>
          </w:tcPr>
          <w:p w14:paraId="366930AF" w14:textId="77777777" w:rsidR="00565188" w:rsidRDefault="00565188">
            <w:pPr>
              <w:spacing w:after="0" w:line="240" w:lineRule="auto"/>
              <w:rPr>
                <w:rFonts w:ascii="Times New Roman" w:eastAsia="Times New Roman" w:hAnsi="Times New Roman" w:cs="Times New Roman"/>
                <w:sz w:val="24"/>
                <w:lang w:val="uk-UA" w:eastAsia="ru-RU"/>
              </w:rPr>
            </w:pPr>
          </w:p>
        </w:tc>
      </w:tr>
      <w:tr w:rsidR="00565188" w14:paraId="0968008E" w14:textId="77777777" w:rsidTr="00565188">
        <w:trPr>
          <w:trHeight w:val="20"/>
        </w:trPr>
        <w:tc>
          <w:tcPr>
            <w:tcW w:w="540" w:type="dxa"/>
            <w:tcBorders>
              <w:top w:val="single" w:sz="4" w:space="0" w:color="auto"/>
              <w:left w:val="single" w:sz="4" w:space="0" w:color="auto"/>
              <w:bottom w:val="single" w:sz="4" w:space="0" w:color="auto"/>
              <w:right w:val="single" w:sz="4" w:space="0" w:color="auto"/>
            </w:tcBorders>
            <w:hideMark/>
          </w:tcPr>
          <w:p w14:paraId="75A8D0DE" w14:textId="77777777" w:rsidR="00565188" w:rsidRDefault="00565188">
            <w:pPr>
              <w:spacing w:after="0" w:line="240" w:lineRule="auto"/>
              <w:jc w:val="center"/>
              <w:rPr>
                <w:rFonts w:ascii="Times New Roman" w:eastAsia="Times New Roman" w:hAnsi="Times New Roman" w:cs="Times New Roman"/>
                <w:sz w:val="24"/>
                <w:lang w:val="uk-UA" w:eastAsia="ru-RU"/>
              </w:rPr>
            </w:pPr>
            <w:r>
              <w:rPr>
                <w:rFonts w:ascii="Times New Roman" w:eastAsia="Times New Roman" w:hAnsi="Times New Roman" w:cs="Times New Roman"/>
                <w:sz w:val="24"/>
                <w:lang w:val="uk-UA" w:eastAsia="ru-RU"/>
              </w:rPr>
              <w:t>4</w:t>
            </w:r>
          </w:p>
        </w:tc>
        <w:tc>
          <w:tcPr>
            <w:tcW w:w="4847" w:type="dxa"/>
            <w:tcBorders>
              <w:top w:val="single" w:sz="4" w:space="0" w:color="auto"/>
              <w:left w:val="single" w:sz="4" w:space="0" w:color="auto"/>
              <w:bottom w:val="single" w:sz="4" w:space="0" w:color="auto"/>
              <w:right w:val="single" w:sz="4" w:space="0" w:color="auto"/>
            </w:tcBorders>
            <w:hideMark/>
          </w:tcPr>
          <w:p w14:paraId="6861CA0F" w14:textId="08B08FF4" w:rsidR="00565188" w:rsidRDefault="005E18E0">
            <w:pPr>
              <w:spacing w:after="0" w:line="240" w:lineRule="auto"/>
              <w:rPr>
                <w:rFonts w:ascii="Times New Roman" w:eastAsia="Times New Roman" w:hAnsi="Times New Roman" w:cs="Times New Roman"/>
                <w:sz w:val="24"/>
                <w:lang w:val="uk-UA" w:eastAsia="ru-RU"/>
              </w:rPr>
            </w:pPr>
            <w:r>
              <w:rPr>
                <w:rFonts w:ascii="Times New Roman" w:eastAsia="Times New Roman" w:hAnsi="Times New Roman" w:cs="Times New Roman"/>
                <w:sz w:val="24"/>
                <w:lang w:val="uk-UA" w:eastAsia="ru-RU"/>
              </w:rPr>
              <w:t>Розробка правил</w:t>
            </w:r>
            <w:r w:rsidR="009F7821">
              <w:rPr>
                <w:rFonts w:ascii="Times New Roman" w:eastAsia="Times New Roman" w:hAnsi="Times New Roman" w:cs="Times New Roman"/>
                <w:sz w:val="24"/>
                <w:lang w:val="uk-UA" w:eastAsia="ru-RU"/>
              </w:rPr>
              <w:t xml:space="preserve"> техніки безпеки на виробництві</w:t>
            </w:r>
            <w:r>
              <w:rPr>
                <w:rFonts w:ascii="Times New Roman" w:eastAsia="Times New Roman" w:hAnsi="Times New Roman" w:cs="Times New Roman"/>
                <w:sz w:val="24"/>
                <w:lang w:val="uk-UA" w:eastAsia="ru-RU"/>
              </w:rPr>
              <w:t xml:space="preserve"> картону</w:t>
            </w:r>
          </w:p>
        </w:tc>
        <w:tc>
          <w:tcPr>
            <w:tcW w:w="2835" w:type="dxa"/>
            <w:tcBorders>
              <w:top w:val="single" w:sz="4" w:space="0" w:color="auto"/>
              <w:left w:val="single" w:sz="4" w:space="0" w:color="auto"/>
              <w:bottom w:val="single" w:sz="4" w:space="0" w:color="auto"/>
              <w:right w:val="single" w:sz="4" w:space="0" w:color="auto"/>
            </w:tcBorders>
            <w:hideMark/>
          </w:tcPr>
          <w:p w14:paraId="0A919392" w14:textId="77777777" w:rsidR="00565188" w:rsidRDefault="0044368F" w:rsidP="0044368F">
            <w:pPr>
              <w:spacing w:after="0" w:line="240" w:lineRule="auto"/>
              <w:rPr>
                <w:rFonts w:ascii="Times New Roman" w:eastAsia="Times New Roman" w:hAnsi="Times New Roman" w:cs="Times New Roman"/>
                <w:sz w:val="24"/>
                <w:lang w:val="uk-UA" w:eastAsia="ru-RU"/>
              </w:rPr>
            </w:pPr>
            <w:r>
              <w:rPr>
                <w:rFonts w:ascii="Times New Roman" w:eastAsia="Times New Roman" w:hAnsi="Times New Roman" w:cs="Times New Roman"/>
                <w:sz w:val="24"/>
                <w:lang w:val="uk-UA" w:eastAsia="ru-RU"/>
              </w:rPr>
              <w:t>01.11 – 0</w:t>
            </w:r>
            <w:r w:rsidR="00565188">
              <w:rPr>
                <w:rFonts w:ascii="Times New Roman" w:eastAsia="Times New Roman" w:hAnsi="Times New Roman" w:cs="Times New Roman"/>
                <w:sz w:val="24"/>
                <w:lang w:val="uk-UA" w:eastAsia="ru-RU"/>
              </w:rPr>
              <w:t>3.11</w:t>
            </w:r>
          </w:p>
        </w:tc>
        <w:tc>
          <w:tcPr>
            <w:tcW w:w="1417" w:type="dxa"/>
            <w:tcBorders>
              <w:top w:val="single" w:sz="4" w:space="0" w:color="auto"/>
              <w:left w:val="single" w:sz="4" w:space="0" w:color="auto"/>
              <w:bottom w:val="single" w:sz="4" w:space="0" w:color="auto"/>
              <w:right w:val="single" w:sz="4" w:space="0" w:color="auto"/>
            </w:tcBorders>
          </w:tcPr>
          <w:p w14:paraId="0DD6EDA8" w14:textId="77777777" w:rsidR="00565188" w:rsidRDefault="00565188">
            <w:pPr>
              <w:spacing w:after="0" w:line="240" w:lineRule="auto"/>
              <w:rPr>
                <w:rFonts w:ascii="Times New Roman" w:eastAsia="Times New Roman" w:hAnsi="Times New Roman" w:cs="Times New Roman"/>
                <w:sz w:val="24"/>
                <w:lang w:val="uk-UA" w:eastAsia="ru-RU"/>
              </w:rPr>
            </w:pPr>
          </w:p>
        </w:tc>
      </w:tr>
      <w:tr w:rsidR="00565188" w14:paraId="0A086575" w14:textId="77777777" w:rsidTr="00565188">
        <w:trPr>
          <w:trHeight w:val="20"/>
        </w:trPr>
        <w:tc>
          <w:tcPr>
            <w:tcW w:w="540" w:type="dxa"/>
            <w:tcBorders>
              <w:top w:val="single" w:sz="4" w:space="0" w:color="auto"/>
              <w:left w:val="single" w:sz="4" w:space="0" w:color="auto"/>
              <w:bottom w:val="single" w:sz="4" w:space="0" w:color="auto"/>
              <w:right w:val="single" w:sz="4" w:space="0" w:color="auto"/>
            </w:tcBorders>
            <w:hideMark/>
          </w:tcPr>
          <w:p w14:paraId="75E9F5BD" w14:textId="77777777" w:rsidR="00565188" w:rsidRDefault="00565188">
            <w:pPr>
              <w:spacing w:after="0" w:line="240" w:lineRule="auto"/>
              <w:jc w:val="center"/>
              <w:rPr>
                <w:rFonts w:ascii="Times New Roman" w:eastAsia="Times New Roman" w:hAnsi="Times New Roman" w:cs="Times New Roman"/>
                <w:sz w:val="24"/>
                <w:lang w:val="uk-UA" w:eastAsia="ru-RU"/>
              </w:rPr>
            </w:pPr>
            <w:r>
              <w:rPr>
                <w:rFonts w:ascii="Times New Roman" w:eastAsia="Times New Roman" w:hAnsi="Times New Roman" w:cs="Times New Roman"/>
                <w:sz w:val="24"/>
                <w:lang w:val="uk-UA" w:eastAsia="ru-RU"/>
              </w:rPr>
              <w:t>5</w:t>
            </w:r>
          </w:p>
        </w:tc>
        <w:tc>
          <w:tcPr>
            <w:tcW w:w="4847" w:type="dxa"/>
            <w:tcBorders>
              <w:top w:val="single" w:sz="4" w:space="0" w:color="auto"/>
              <w:left w:val="single" w:sz="4" w:space="0" w:color="auto"/>
              <w:bottom w:val="single" w:sz="4" w:space="0" w:color="auto"/>
              <w:right w:val="single" w:sz="4" w:space="0" w:color="auto"/>
            </w:tcBorders>
            <w:hideMark/>
          </w:tcPr>
          <w:p w14:paraId="2B854FAB" w14:textId="77777777" w:rsidR="00565188" w:rsidRDefault="00565188">
            <w:pPr>
              <w:spacing w:after="0" w:line="240" w:lineRule="auto"/>
              <w:rPr>
                <w:rFonts w:ascii="Times New Roman" w:eastAsia="Times New Roman" w:hAnsi="Times New Roman" w:cs="Times New Roman"/>
                <w:sz w:val="24"/>
                <w:lang w:val="uk-UA" w:eastAsia="ru-RU"/>
              </w:rPr>
            </w:pPr>
            <w:r>
              <w:rPr>
                <w:rFonts w:ascii="Times New Roman" w:eastAsia="Times New Roman" w:hAnsi="Times New Roman" w:cs="Times New Roman"/>
                <w:sz w:val="24"/>
                <w:lang w:val="uk-UA" w:eastAsia="ru-RU"/>
              </w:rPr>
              <w:t>Розробка стартап-проєкту. Загальне оформлення 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hideMark/>
          </w:tcPr>
          <w:p w14:paraId="344E1E46" w14:textId="77777777" w:rsidR="00565188" w:rsidRDefault="0044368F">
            <w:pPr>
              <w:spacing w:after="0" w:line="240" w:lineRule="auto"/>
              <w:rPr>
                <w:rFonts w:ascii="Times New Roman" w:eastAsia="Times New Roman" w:hAnsi="Times New Roman" w:cs="Times New Roman"/>
                <w:sz w:val="24"/>
                <w:lang w:val="uk-UA" w:eastAsia="ru-RU"/>
              </w:rPr>
            </w:pPr>
            <w:r>
              <w:rPr>
                <w:rFonts w:ascii="Times New Roman" w:eastAsia="Times New Roman" w:hAnsi="Times New Roman" w:cs="Times New Roman"/>
                <w:sz w:val="24"/>
                <w:lang w:val="uk-UA" w:eastAsia="ru-RU"/>
              </w:rPr>
              <w:t>03</w:t>
            </w:r>
            <w:r w:rsidR="009F7821">
              <w:rPr>
                <w:rFonts w:ascii="Times New Roman" w:eastAsia="Times New Roman" w:hAnsi="Times New Roman" w:cs="Times New Roman"/>
                <w:sz w:val="24"/>
                <w:lang w:val="uk-UA" w:eastAsia="ru-RU"/>
              </w:rPr>
              <w:t>.11 – 12</w:t>
            </w:r>
            <w:r w:rsidR="00565188">
              <w:rPr>
                <w:rFonts w:ascii="Times New Roman" w:eastAsia="Times New Roman" w:hAnsi="Times New Roman" w:cs="Times New Roman"/>
                <w:sz w:val="24"/>
                <w:lang w:val="uk-UA" w:eastAsia="ru-RU"/>
              </w:rPr>
              <w:t>.12</w:t>
            </w:r>
          </w:p>
        </w:tc>
        <w:tc>
          <w:tcPr>
            <w:tcW w:w="1417" w:type="dxa"/>
            <w:tcBorders>
              <w:top w:val="single" w:sz="4" w:space="0" w:color="auto"/>
              <w:left w:val="single" w:sz="4" w:space="0" w:color="auto"/>
              <w:bottom w:val="single" w:sz="4" w:space="0" w:color="auto"/>
              <w:right w:val="single" w:sz="4" w:space="0" w:color="auto"/>
            </w:tcBorders>
          </w:tcPr>
          <w:p w14:paraId="33EC4463" w14:textId="77777777" w:rsidR="00565188" w:rsidRDefault="00565188">
            <w:pPr>
              <w:spacing w:after="0" w:line="240" w:lineRule="auto"/>
              <w:rPr>
                <w:rFonts w:ascii="Times New Roman" w:eastAsia="Times New Roman" w:hAnsi="Times New Roman" w:cs="Times New Roman"/>
                <w:sz w:val="24"/>
                <w:lang w:val="uk-UA" w:eastAsia="ru-RU"/>
              </w:rPr>
            </w:pPr>
          </w:p>
        </w:tc>
      </w:tr>
    </w:tbl>
    <w:p w14:paraId="7F28E4A9" w14:textId="77777777" w:rsidR="00565188" w:rsidRDefault="00565188" w:rsidP="00565188">
      <w:pPr>
        <w:tabs>
          <w:tab w:val="left" w:pos="3828"/>
          <w:tab w:val="left" w:pos="6096"/>
          <w:tab w:val="right" w:pos="8931"/>
        </w:tabs>
        <w:spacing w:after="0" w:line="240" w:lineRule="auto"/>
        <w:ind w:left="540" w:hanging="540"/>
        <w:rPr>
          <w:rFonts w:ascii="Times New Roman" w:eastAsia="Times New Roman" w:hAnsi="Times New Roman" w:cs="Times New Roman"/>
          <w:sz w:val="28"/>
          <w:szCs w:val="24"/>
          <w:lang w:val="uk-UA" w:eastAsia="ru-RU"/>
        </w:rPr>
      </w:pPr>
      <w:r>
        <w:rPr>
          <w:rFonts w:ascii="Times New Roman" w:eastAsia="Times New Roman" w:hAnsi="Times New Roman" w:cs="Times New Roman"/>
          <w:bCs/>
          <w:sz w:val="28"/>
          <w:szCs w:val="24"/>
          <w:lang w:val="uk-UA" w:eastAsia="ru-RU"/>
        </w:rPr>
        <w:t>Студент                                  ____________</w:t>
      </w:r>
      <w:r>
        <w:rPr>
          <w:rFonts w:ascii="Times New Roman" w:eastAsia="Times New Roman" w:hAnsi="Times New Roman" w:cs="Times New Roman"/>
          <w:sz w:val="28"/>
          <w:szCs w:val="24"/>
          <w:lang w:val="uk-UA" w:eastAsia="ru-RU"/>
        </w:rPr>
        <w:t xml:space="preserve">          ______</w:t>
      </w:r>
      <w:r w:rsidR="009F7821">
        <w:rPr>
          <w:rFonts w:ascii="Times New Roman" w:eastAsia="Times New Roman" w:hAnsi="Times New Roman" w:cs="Times New Roman"/>
          <w:sz w:val="28"/>
          <w:szCs w:val="24"/>
          <w:u w:val="single"/>
          <w:lang w:val="uk-UA" w:eastAsia="ru-RU"/>
        </w:rPr>
        <w:t>С.В. Третяк</w:t>
      </w:r>
      <w:r>
        <w:rPr>
          <w:rFonts w:ascii="Times New Roman" w:eastAsia="Times New Roman" w:hAnsi="Times New Roman" w:cs="Times New Roman"/>
          <w:sz w:val="28"/>
          <w:szCs w:val="24"/>
          <w:u w:val="single"/>
          <w:lang w:val="uk-UA" w:eastAsia="ru-RU"/>
        </w:rPr>
        <w:t xml:space="preserve"> </w:t>
      </w:r>
      <w:r>
        <w:rPr>
          <w:rFonts w:ascii="Times New Roman" w:eastAsia="Times New Roman" w:hAnsi="Times New Roman" w:cs="Times New Roman"/>
          <w:sz w:val="28"/>
          <w:szCs w:val="24"/>
          <w:lang w:val="uk-UA" w:eastAsia="ru-RU"/>
        </w:rPr>
        <w:t>______</w:t>
      </w:r>
    </w:p>
    <w:p w14:paraId="5ED91936" w14:textId="77777777" w:rsidR="00565188" w:rsidRDefault="00565188" w:rsidP="00565188">
      <w:pPr>
        <w:tabs>
          <w:tab w:val="left" w:pos="4253"/>
          <w:tab w:val="left" w:pos="6663"/>
          <w:tab w:val="right" w:pos="8931"/>
        </w:tabs>
        <w:spacing w:after="0" w:line="240" w:lineRule="auto"/>
        <w:rPr>
          <w:rFonts w:ascii="Times New Roman" w:eastAsia="Times New Roman" w:hAnsi="Times New Roman" w:cs="Times New Roman"/>
          <w:bCs/>
          <w:sz w:val="28"/>
          <w:szCs w:val="24"/>
          <w:vertAlign w:val="superscript"/>
          <w:lang w:val="uk-UA" w:eastAsia="ru-RU"/>
        </w:rPr>
      </w:pPr>
      <w:r>
        <w:rPr>
          <w:rFonts w:ascii="Times New Roman" w:eastAsia="Times New Roman" w:hAnsi="Times New Roman" w:cs="Times New Roman"/>
          <w:bCs/>
          <w:sz w:val="28"/>
          <w:szCs w:val="24"/>
          <w:vertAlign w:val="superscript"/>
          <w:lang w:val="uk-UA" w:eastAsia="ru-RU"/>
        </w:rPr>
        <w:t xml:space="preserve">  (підпис)                 (ініціали, прізвище)</w:t>
      </w:r>
    </w:p>
    <w:p w14:paraId="49A90329" w14:textId="77777777" w:rsidR="00565188" w:rsidRDefault="00565188" w:rsidP="00565188">
      <w:pPr>
        <w:tabs>
          <w:tab w:val="left" w:pos="3828"/>
          <w:tab w:val="left" w:pos="6096"/>
          <w:tab w:val="right" w:pos="8931"/>
        </w:tabs>
        <w:spacing w:after="0" w:line="240" w:lineRule="auto"/>
        <w:ind w:left="540" w:hanging="540"/>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Науковий керівник дисертації __________</w:t>
      </w:r>
      <w:r>
        <w:rPr>
          <w:rFonts w:ascii="Times New Roman" w:eastAsia="Times New Roman" w:hAnsi="Times New Roman" w:cs="Times New Roman"/>
          <w:sz w:val="28"/>
          <w:szCs w:val="24"/>
          <w:lang w:val="uk-UA" w:eastAsia="ru-RU"/>
        </w:rPr>
        <w:t xml:space="preserve">          _____</w:t>
      </w:r>
      <w:r w:rsidR="009F7821">
        <w:rPr>
          <w:rFonts w:ascii="Times New Roman" w:eastAsia="Times New Roman" w:hAnsi="Times New Roman" w:cs="Times New Roman"/>
          <w:sz w:val="28"/>
          <w:szCs w:val="24"/>
          <w:u w:val="single"/>
          <w:lang w:val="uk-UA" w:eastAsia="ru-RU"/>
        </w:rPr>
        <w:t>І. М. Дейкун</w:t>
      </w:r>
      <w:r>
        <w:rPr>
          <w:rFonts w:ascii="Times New Roman" w:eastAsia="Times New Roman" w:hAnsi="Times New Roman" w:cs="Times New Roman"/>
          <w:sz w:val="28"/>
          <w:szCs w:val="24"/>
          <w:lang w:val="uk-UA" w:eastAsia="ru-RU"/>
        </w:rPr>
        <w:t>____</w:t>
      </w:r>
    </w:p>
    <w:p w14:paraId="73EB0DDD" w14:textId="77777777" w:rsidR="00565188" w:rsidRDefault="00565188" w:rsidP="00565188">
      <w:pPr>
        <w:tabs>
          <w:tab w:val="left" w:pos="4253"/>
          <w:tab w:val="left" w:pos="6663"/>
          <w:tab w:val="right" w:pos="8931"/>
        </w:tabs>
        <w:spacing w:after="0" w:line="240" w:lineRule="auto"/>
        <w:rPr>
          <w:rFonts w:ascii="Times New Roman" w:eastAsia="Times New Roman" w:hAnsi="Times New Roman" w:cs="Times New Roman"/>
          <w:bCs/>
          <w:sz w:val="28"/>
          <w:szCs w:val="24"/>
          <w:vertAlign w:val="superscript"/>
          <w:lang w:val="uk-UA" w:eastAsia="ru-RU"/>
        </w:rPr>
      </w:pPr>
      <w:r>
        <w:rPr>
          <w:rFonts w:ascii="Times New Roman" w:eastAsia="Times New Roman" w:hAnsi="Times New Roman" w:cs="Times New Roman"/>
          <w:bCs/>
          <w:sz w:val="28"/>
          <w:szCs w:val="24"/>
          <w:vertAlign w:val="superscript"/>
          <w:lang w:val="uk-UA" w:eastAsia="ru-RU"/>
        </w:rPr>
        <w:t xml:space="preserve">    (підпис)                                                 (ініціали, прізвище)</w:t>
      </w:r>
    </w:p>
    <w:p w14:paraId="1B7FCC8D" w14:textId="77777777" w:rsidR="00565188" w:rsidRDefault="00565188" w:rsidP="00565188">
      <w:pPr>
        <w:pageBreakBefore/>
        <w:spacing w:after="0" w:line="360" w:lineRule="auto"/>
        <w:ind w:firstLine="709"/>
        <w:jc w:val="center"/>
        <w:rPr>
          <w:rFonts w:ascii="Times New Roman" w:eastAsia="Times New Roman" w:hAnsi="Times New Roman" w:cs="Times New Roman"/>
          <w:b/>
          <w:sz w:val="28"/>
          <w:szCs w:val="28"/>
          <w:lang w:val="uk-UA"/>
        </w:rPr>
      </w:pPr>
      <w:r>
        <w:rPr>
          <w:noProof/>
          <w:lang w:eastAsia="ru-RU"/>
        </w:rPr>
        <w:lastRenderedPageBreak/>
        <mc:AlternateContent>
          <mc:Choice Requires="wps">
            <w:drawing>
              <wp:anchor distT="0" distB="0" distL="114300" distR="114300" simplePos="0" relativeHeight="251650048" behindDoc="0" locked="0" layoutInCell="1" allowOverlap="1" wp14:anchorId="5FB29132" wp14:editId="607906CD">
                <wp:simplePos x="0" y="0"/>
                <wp:positionH relativeFrom="column">
                  <wp:posOffset>6423660</wp:posOffset>
                </wp:positionH>
                <wp:positionV relativeFrom="paragraph">
                  <wp:posOffset>-467360</wp:posOffset>
                </wp:positionV>
                <wp:extent cx="387350" cy="340995"/>
                <wp:effectExtent l="13335" t="8890" r="8890" b="12065"/>
                <wp:wrapNone/>
                <wp:docPr id="6"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7350" cy="34099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rect w14:anchorId="65DBA8B9" id="Прямоугольник 6" o:spid="_x0000_s1026" style="position:absolute;margin-left:505.8pt;margin-top:-36.8pt;width:30.5pt;height:26.8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" strokecolor="white [3212]"/>
            </w:pict>
          </mc:Fallback>
        </mc:AlternateContent>
      </w:r>
      <w:r>
        <w:rPr>
          <w:noProof/>
          <w:lang w:eastAsia="ru-RU"/>
        </w:rPr>
        <mc:AlternateContent>
          <mc:Choice Requires="wps">
            <w:drawing>
              <wp:anchor distT="0" distB="0" distL="114300" distR="114300" simplePos="0" relativeHeight="251651072" behindDoc="0" locked="0" layoutInCell="1" allowOverlap="1" wp14:anchorId="1E06C5EF" wp14:editId="04E4250A">
                <wp:simplePos x="0" y="0"/>
                <wp:positionH relativeFrom="column">
                  <wp:posOffset>6147435</wp:posOffset>
                </wp:positionH>
                <wp:positionV relativeFrom="paragraph">
                  <wp:posOffset>-342265</wp:posOffset>
                </wp:positionV>
                <wp:extent cx="276225" cy="215900"/>
                <wp:effectExtent l="13335" t="10160" r="5715" b="12065"/>
                <wp:wrapNone/>
                <wp:docPr id="5" name="Поле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215900"/>
                        </a:xfrm>
                        <a:prstGeom prst="rect">
                          <a:avLst/>
                        </a:prstGeom>
                        <a:solidFill>
                          <a:srgbClr val="FFFFFF"/>
                        </a:solidFill>
                        <a:ln w="9525">
                          <a:solidFill>
                            <a:schemeClr val="bg1">
                              <a:lumMod val="100000"/>
                              <a:lumOff val="0"/>
                            </a:schemeClr>
                          </a:solidFill>
                          <a:miter lim="800000"/>
                          <a:headEnd/>
                          <a:tailEnd/>
                        </a:ln>
                      </wps:spPr>
                      <wps:txbx>
                        <w:txbxContent>
                          <w:p w14:paraId="0D882274" w14:textId="77777777" w:rsidR="00B636BF" w:rsidRDefault="00B636BF" w:rsidP="0056518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 o:spid="_x0000_s1027" type="#_x0000_t202" style="position:absolute;left:0;text-align:left;margin-left:484.05pt;margin-top:-26.95pt;width:21.75pt;height:17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" strokecolor="white [3212]">
                <v:textbox>
                  <w:txbxContent>
                    <w:p w14:paraId="0D882274" w14:textId="77777777" w:rsidR="00B636BF" w:rsidRDefault="00B636BF" w:rsidP="00565188"/>
                  </w:txbxContent>
                </v:textbox>
              </v:shape>
            </w:pict>
          </mc:Fallback>
        </mc:AlternateContent>
      </w:r>
      <w:r>
        <w:rPr>
          <w:rFonts w:ascii="Times New Roman" w:eastAsia="Times New Roman" w:hAnsi="Times New Roman" w:cs="Times New Roman"/>
          <w:b/>
          <w:sz w:val="28"/>
          <w:szCs w:val="28"/>
          <w:lang w:val="uk-UA"/>
        </w:rPr>
        <w:t>РЕФЕРАТ</w:t>
      </w:r>
    </w:p>
    <w:p w14:paraId="10D6FB0B" w14:textId="77777777" w:rsidR="00565188" w:rsidRDefault="00565188" w:rsidP="00565188">
      <w:pPr>
        <w:spacing w:after="0" w:line="360" w:lineRule="auto"/>
        <w:ind w:firstLine="709"/>
        <w:jc w:val="center"/>
        <w:rPr>
          <w:rFonts w:ascii="Times New Roman" w:eastAsia="Times New Roman" w:hAnsi="Times New Roman" w:cs="Times New Roman"/>
          <w:b/>
          <w:sz w:val="28"/>
          <w:szCs w:val="28"/>
          <w:lang w:val="uk-UA"/>
        </w:rPr>
      </w:pPr>
    </w:p>
    <w:p w14:paraId="226982DB" w14:textId="7D08EA34" w:rsidR="00565188" w:rsidRDefault="00565188" w:rsidP="00565188">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 xml:space="preserve">Магістерська дисертація: </w:t>
      </w:r>
      <w:r w:rsidR="004E6C4D">
        <w:rPr>
          <w:rFonts w:ascii="Times New Roman" w:eastAsia="Times New Roman" w:hAnsi="Times New Roman" w:cs="Times New Roman"/>
          <w:sz w:val="28"/>
          <w:szCs w:val="28"/>
          <w:lang w:val="uk-UA"/>
        </w:rPr>
        <w:t>90</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color w:val="000000"/>
          <w:sz w:val="28"/>
          <w:szCs w:val="28"/>
          <w:lang w:val="uk-UA"/>
        </w:rPr>
        <w:t>с</w:t>
      </w:r>
      <w:r w:rsidR="004E6C4D">
        <w:rPr>
          <w:rFonts w:ascii="Times New Roman" w:eastAsia="Times New Roman" w:hAnsi="Times New Roman" w:cs="Times New Roman"/>
          <w:sz w:val="28"/>
          <w:szCs w:val="28"/>
          <w:lang w:val="uk-UA"/>
        </w:rPr>
        <w:t>., 13 рис., 17 табл., 61</w:t>
      </w:r>
      <w:r>
        <w:rPr>
          <w:rFonts w:ascii="Times New Roman" w:eastAsia="Times New Roman" w:hAnsi="Times New Roman" w:cs="Times New Roman"/>
          <w:sz w:val="28"/>
          <w:szCs w:val="28"/>
          <w:lang w:val="uk-UA"/>
        </w:rPr>
        <w:t xml:space="preserve"> першоджерел,1 додаток.</w:t>
      </w:r>
    </w:p>
    <w:p w14:paraId="44CDC554" w14:textId="61B12633" w:rsidR="00565188" w:rsidRPr="004E6C4D" w:rsidRDefault="00565188" w:rsidP="0054664A">
      <w:pPr>
        <w:spacing w:after="0" w:line="360" w:lineRule="auto"/>
        <w:ind w:firstLine="709"/>
        <w:jc w:val="both"/>
        <w:rPr>
          <w:rFonts w:ascii="Times New Roman" w:eastAsia="Times New Roman" w:hAnsi="Times New Roman" w:cs="Times New Roman"/>
          <w:bCs/>
          <w:sz w:val="28"/>
          <w:szCs w:val="28"/>
          <w:lang w:val="uk-UA"/>
        </w:rPr>
      </w:pPr>
      <w:r w:rsidRPr="004E6C4D">
        <w:rPr>
          <w:rFonts w:ascii="Times New Roman" w:eastAsia="Times New Roman" w:hAnsi="Times New Roman" w:cs="Times New Roman"/>
          <w:b/>
          <w:sz w:val="28"/>
          <w:szCs w:val="28"/>
          <w:lang w:val="uk-UA"/>
        </w:rPr>
        <w:t xml:space="preserve">Актуальність теми: </w:t>
      </w:r>
      <w:r w:rsidR="00F31F20" w:rsidRPr="004E6C4D">
        <w:rPr>
          <w:rFonts w:ascii="Times New Roman" w:eastAsia="Times New Roman" w:hAnsi="Times New Roman" w:cs="Times New Roman"/>
          <w:bCs/>
          <w:sz w:val="28"/>
          <w:szCs w:val="28"/>
          <w:lang w:val="uk-UA"/>
        </w:rPr>
        <w:t>підвищення якості картону для плоских шарів гофрокартону</w:t>
      </w:r>
      <w:r w:rsidR="00FA40F4" w:rsidRPr="004E6C4D">
        <w:rPr>
          <w:rFonts w:ascii="Times New Roman" w:eastAsia="Times New Roman" w:hAnsi="Times New Roman" w:cs="Times New Roman"/>
          <w:bCs/>
          <w:sz w:val="28"/>
          <w:szCs w:val="28"/>
          <w:lang w:val="uk-UA"/>
        </w:rPr>
        <w:t xml:space="preserve"> із макулатури</w:t>
      </w:r>
      <w:r w:rsidR="0054664A" w:rsidRPr="004E6C4D">
        <w:rPr>
          <w:rFonts w:ascii="Times New Roman" w:eastAsia="Times New Roman" w:hAnsi="Times New Roman" w:cs="Times New Roman"/>
          <w:bCs/>
          <w:sz w:val="28"/>
          <w:szCs w:val="28"/>
          <w:lang w:val="uk-UA"/>
        </w:rPr>
        <w:t xml:space="preserve"> і</w:t>
      </w:r>
      <w:r w:rsidR="00F31F20" w:rsidRPr="004E6C4D">
        <w:rPr>
          <w:rFonts w:ascii="Times New Roman" w:eastAsia="Times New Roman" w:hAnsi="Times New Roman" w:cs="Times New Roman"/>
          <w:bCs/>
          <w:sz w:val="28"/>
          <w:szCs w:val="28"/>
          <w:lang w:val="uk-UA"/>
        </w:rPr>
        <w:t xml:space="preserve"> зниження його собівартості шляхом вдосконалення </w:t>
      </w:r>
      <w:r w:rsidR="0054664A" w:rsidRPr="004E6C4D">
        <w:rPr>
          <w:rFonts w:ascii="Times New Roman" w:eastAsia="Times New Roman" w:hAnsi="Times New Roman" w:cs="Times New Roman"/>
          <w:bCs/>
          <w:sz w:val="28"/>
          <w:szCs w:val="28"/>
          <w:lang w:val="uk-UA"/>
        </w:rPr>
        <w:t xml:space="preserve"> технологічних процесів виробництва картону</w:t>
      </w:r>
      <w:r w:rsidR="00FA40F4" w:rsidRPr="004E6C4D">
        <w:rPr>
          <w:rFonts w:ascii="Times New Roman" w:eastAsia="Times New Roman" w:hAnsi="Times New Roman" w:cs="Times New Roman"/>
          <w:bCs/>
          <w:sz w:val="28"/>
          <w:szCs w:val="28"/>
          <w:lang w:val="uk-UA"/>
        </w:rPr>
        <w:t>.</w:t>
      </w:r>
      <w:r w:rsidR="0054664A" w:rsidRPr="004E6C4D">
        <w:rPr>
          <w:rFonts w:ascii="Times New Roman" w:eastAsia="Times New Roman" w:hAnsi="Times New Roman" w:cs="Times New Roman"/>
          <w:bCs/>
          <w:sz w:val="28"/>
          <w:szCs w:val="28"/>
          <w:lang w:val="uk-UA"/>
        </w:rPr>
        <w:t xml:space="preserve"> </w:t>
      </w:r>
    </w:p>
    <w:p w14:paraId="426F6030" w14:textId="3CD77C36" w:rsidR="00FA40F4" w:rsidRPr="009A44E2" w:rsidRDefault="00FA40F4" w:rsidP="009A44E2">
      <w:pPr>
        <w:spacing w:after="0" w:line="360" w:lineRule="auto"/>
        <w:ind w:firstLine="709"/>
        <w:jc w:val="both"/>
        <w:rPr>
          <w:rFonts w:ascii="Times New Roman" w:eastAsia="Times New Roman" w:hAnsi="Times New Roman" w:cs="Times New Roman"/>
          <w:b/>
          <w:sz w:val="28"/>
          <w:szCs w:val="28"/>
          <w:lang w:val="uk-UA"/>
        </w:rPr>
      </w:pPr>
      <w:r w:rsidRPr="00FA40F4">
        <w:rPr>
          <w:rFonts w:ascii="Times New Roman" w:eastAsia="Times New Roman" w:hAnsi="Times New Roman" w:cs="Times New Roman"/>
          <w:b/>
          <w:sz w:val="28"/>
          <w:szCs w:val="28"/>
          <w:lang w:val="uk-UA"/>
        </w:rPr>
        <w:t>Зв’язок роботи з науковими програмами, планами, темами</w:t>
      </w:r>
      <w:r w:rsidR="009A44E2">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Cs/>
          <w:sz w:val="28"/>
          <w:szCs w:val="28"/>
          <w:lang w:val="uk-UA"/>
        </w:rPr>
        <w:t>м</w:t>
      </w:r>
      <w:r w:rsidRPr="00FA40F4">
        <w:rPr>
          <w:rFonts w:ascii="Times New Roman" w:eastAsia="Times New Roman" w:hAnsi="Times New Roman" w:cs="Times New Roman"/>
          <w:bCs/>
          <w:sz w:val="28"/>
          <w:szCs w:val="28"/>
          <w:lang w:val="uk-UA"/>
        </w:rPr>
        <w:t>агістерська дисертація відповідає Закону України « Про пріоритетні</w:t>
      </w:r>
      <w:r w:rsidR="009A44E2">
        <w:rPr>
          <w:rFonts w:ascii="Times New Roman" w:eastAsia="Times New Roman" w:hAnsi="Times New Roman" w:cs="Times New Roman"/>
          <w:b/>
          <w:sz w:val="28"/>
          <w:szCs w:val="28"/>
          <w:lang w:val="uk-UA"/>
        </w:rPr>
        <w:t xml:space="preserve"> </w:t>
      </w:r>
      <w:r w:rsidRPr="00FA40F4">
        <w:rPr>
          <w:rFonts w:ascii="Times New Roman" w:eastAsia="Times New Roman" w:hAnsi="Times New Roman" w:cs="Times New Roman"/>
          <w:bCs/>
          <w:sz w:val="28"/>
          <w:szCs w:val="28"/>
          <w:lang w:val="uk-UA"/>
        </w:rPr>
        <w:t>тематичні напрями наукових досліджень і науково-технічних розробок</w:t>
      </w:r>
      <w:r w:rsidR="009A44E2">
        <w:rPr>
          <w:rFonts w:ascii="Times New Roman" w:eastAsia="Times New Roman" w:hAnsi="Times New Roman" w:cs="Times New Roman"/>
          <w:bCs/>
          <w:sz w:val="28"/>
          <w:szCs w:val="28"/>
          <w:lang w:val="uk-UA"/>
        </w:rPr>
        <w:t xml:space="preserve">   </w:t>
      </w:r>
      <w:r w:rsidRPr="00FA40F4">
        <w:rPr>
          <w:rFonts w:ascii="Times New Roman" w:eastAsia="Times New Roman" w:hAnsi="Times New Roman" w:cs="Times New Roman"/>
          <w:bCs/>
          <w:sz w:val="28"/>
          <w:szCs w:val="28"/>
          <w:lang w:val="uk-UA"/>
        </w:rPr>
        <w:t>напрями фундаментальних і прикладних наукових досліджень та науково-технічних розробок » № 2623-ІІІ від 11.07.2001 р. та закону про внесення змін</w:t>
      </w:r>
      <w:r>
        <w:rPr>
          <w:rFonts w:ascii="Times New Roman" w:eastAsia="Times New Roman" w:hAnsi="Times New Roman" w:cs="Times New Roman"/>
          <w:bCs/>
          <w:sz w:val="28"/>
          <w:szCs w:val="28"/>
          <w:lang w:val="uk-UA"/>
        </w:rPr>
        <w:t xml:space="preserve"> </w:t>
      </w:r>
      <w:r w:rsidRPr="00FA40F4">
        <w:rPr>
          <w:rFonts w:ascii="Times New Roman" w:eastAsia="Times New Roman" w:hAnsi="Times New Roman" w:cs="Times New Roman"/>
          <w:bCs/>
          <w:sz w:val="28"/>
          <w:szCs w:val="28"/>
          <w:lang w:val="uk-UA"/>
        </w:rPr>
        <w:t>до нього № 848-VIІІ від 26.11.2015 р. Відповідає «Стратегічній програмі</w:t>
      </w:r>
    </w:p>
    <w:p w14:paraId="45C9ED26" w14:textId="77777777" w:rsidR="00FA40F4" w:rsidRPr="00FA40F4" w:rsidRDefault="00FA40F4" w:rsidP="009A44E2">
      <w:pPr>
        <w:spacing w:after="0" w:line="360" w:lineRule="auto"/>
        <w:jc w:val="both"/>
        <w:rPr>
          <w:rFonts w:ascii="Times New Roman" w:eastAsia="Times New Roman" w:hAnsi="Times New Roman" w:cs="Times New Roman"/>
          <w:bCs/>
          <w:sz w:val="28"/>
          <w:szCs w:val="28"/>
          <w:lang w:val="uk-UA"/>
        </w:rPr>
      </w:pPr>
      <w:r w:rsidRPr="00FA40F4">
        <w:rPr>
          <w:rFonts w:ascii="Times New Roman" w:eastAsia="Times New Roman" w:hAnsi="Times New Roman" w:cs="Times New Roman"/>
          <w:bCs/>
          <w:sz w:val="28"/>
          <w:szCs w:val="28"/>
          <w:lang w:val="uk-UA"/>
        </w:rPr>
        <w:t>розвитку целюлозно-паперової промисловості та ринку картонно-паперової</w:t>
      </w:r>
    </w:p>
    <w:p w14:paraId="64135F2C" w14:textId="6E9BB13B" w:rsidR="00FA40F4" w:rsidRPr="0054664A" w:rsidRDefault="00FA40F4" w:rsidP="009A44E2">
      <w:pPr>
        <w:spacing w:after="0" w:line="360" w:lineRule="auto"/>
        <w:jc w:val="both"/>
        <w:rPr>
          <w:rFonts w:ascii="Times New Roman" w:eastAsia="Times New Roman" w:hAnsi="Times New Roman" w:cs="Times New Roman"/>
          <w:bCs/>
          <w:sz w:val="28"/>
          <w:szCs w:val="28"/>
          <w:lang w:val="uk-UA"/>
        </w:rPr>
      </w:pPr>
      <w:r w:rsidRPr="00FA40F4">
        <w:rPr>
          <w:rFonts w:ascii="Times New Roman" w:eastAsia="Times New Roman" w:hAnsi="Times New Roman" w:cs="Times New Roman"/>
          <w:bCs/>
          <w:sz w:val="28"/>
          <w:szCs w:val="28"/>
          <w:lang w:val="uk-UA"/>
        </w:rPr>
        <w:t>продукції до 2020 р.» розробленою асоціацією «Укрпапір».</w:t>
      </w:r>
    </w:p>
    <w:p w14:paraId="25180314" w14:textId="5A731EFA" w:rsidR="00565188" w:rsidRPr="004E6C4D" w:rsidRDefault="00565188" w:rsidP="00565188">
      <w:pPr>
        <w:spacing w:after="0" w:line="360" w:lineRule="auto"/>
        <w:ind w:firstLine="709"/>
        <w:contextualSpacing/>
        <w:jc w:val="both"/>
        <w:rPr>
          <w:rFonts w:ascii="Times New Roman" w:eastAsia="Calibri" w:hAnsi="Times New Roman" w:cs="Times New Roman"/>
          <w:sz w:val="28"/>
          <w:szCs w:val="28"/>
          <w:lang w:val="uk-UA" w:eastAsia="ru-RU"/>
        </w:rPr>
      </w:pPr>
      <w:r w:rsidRPr="004E6C4D">
        <w:rPr>
          <w:rFonts w:ascii="Times New Roman" w:eastAsia="Calibri" w:hAnsi="Times New Roman" w:cs="Times New Roman"/>
          <w:b/>
          <w:sz w:val="28"/>
          <w:szCs w:val="28"/>
          <w:lang w:val="uk-UA" w:eastAsia="ru-RU"/>
        </w:rPr>
        <w:t>Мета і задачі дослідження:</w:t>
      </w:r>
      <w:r w:rsidR="003E2F19" w:rsidRPr="004E6C4D">
        <w:rPr>
          <w:rFonts w:ascii="Times New Roman" w:eastAsia="Calibri" w:hAnsi="Times New Roman" w:cs="Times New Roman"/>
          <w:sz w:val="28"/>
          <w:szCs w:val="28"/>
          <w:lang w:val="uk-UA" w:eastAsia="ru-RU"/>
        </w:rPr>
        <w:t xml:space="preserve"> Мета роботи —</w:t>
      </w:r>
      <w:r w:rsidR="001F78CD" w:rsidRPr="004E6C4D">
        <w:rPr>
          <w:rFonts w:ascii="Times New Roman" w:eastAsia="Calibri" w:hAnsi="Times New Roman" w:cs="Times New Roman"/>
          <w:sz w:val="28"/>
          <w:szCs w:val="28"/>
          <w:lang w:val="uk-UA" w:eastAsia="ru-RU"/>
        </w:rPr>
        <w:t xml:space="preserve"> </w:t>
      </w:r>
      <w:r w:rsidR="00FA40F4" w:rsidRPr="004E6C4D">
        <w:rPr>
          <w:rFonts w:ascii="Times New Roman" w:eastAsia="Calibri" w:hAnsi="Times New Roman" w:cs="Times New Roman"/>
          <w:sz w:val="28"/>
          <w:szCs w:val="28"/>
          <w:lang w:val="uk-UA" w:eastAsia="ru-RU"/>
        </w:rPr>
        <w:t xml:space="preserve">вдосконалення </w:t>
      </w:r>
      <w:r w:rsidRPr="004E6C4D">
        <w:rPr>
          <w:rFonts w:ascii="Times New Roman" w:eastAsia="Calibri" w:hAnsi="Times New Roman" w:cs="Times New Roman"/>
          <w:sz w:val="28"/>
          <w:szCs w:val="28"/>
          <w:lang w:val="uk-UA" w:eastAsia="ru-RU"/>
        </w:rPr>
        <w:t>технологічн</w:t>
      </w:r>
      <w:r w:rsidR="00FA40F4" w:rsidRPr="004E6C4D">
        <w:rPr>
          <w:rFonts w:ascii="Times New Roman" w:eastAsia="Calibri" w:hAnsi="Times New Roman" w:cs="Times New Roman"/>
          <w:sz w:val="28"/>
          <w:szCs w:val="28"/>
          <w:lang w:val="uk-UA" w:eastAsia="ru-RU"/>
        </w:rPr>
        <w:t>их процесів виробництва картону для плоских шарів гофрокартону.</w:t>
      </w:r>
    </w:p>
    <w:p w14:paraId="253AEEC2" w14:textId="77777777" w:rsidR="00565188" w:rsidRDefault="00565188" w:rsidP="00565188">
      <w:pPr>
        <w:spacing w:after="0" w:line="360" w:lineRule="auto"/>
        <w:ind w:firstLine="709"/>
        <w:contextualSpacing/>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Для досягнення мети було поставлено наступні задачі:</w:t>
      </w:r>
    </w:p>
    <w:p w14:paraId="60E64FCE" w14:textId="1FC4DF43" w:rsidR="00565188" w:rsidRPr="009A5438" w:rsidRDefault="00565188" w:rsidP="00565188">
      <w:pPr>
        <w:spacing w:after="0" w:line="360" w:lineRule="auto"/>
        <w:ind w:firstLine="709"/>
        <w:contextualSpacing/>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1) вивчити сучасні технологічні рішення для покращення якості </w:t>
      </w:r>
      <w:r w:rsidR="00C80D03">
        <w:rPr>
          <w:rFonts w:ascii="Times New Roman" w:eastAsia="Times New Roman" w:hAnsi="Times New Roman" w:cs="Times New Roman"/>
          <w:sz w:val="28"/>
          <w:szCs w:val="24"/>
          <w:lang w:val="uk-UA" w:eastAsia="ru-RU"/>
        </w:rPr>
        <w:t xml:space="preserve">картону для плоских шарів гофрокартону </w:t>
      </w:r>
      <w:r>
        <w:rPr>
          <w:rFonts w:ascii="Times New Roman" w:eastAsia="Calibri" w:hAnsi="Times New Roman" w:cs="Times New Roman"/>
          <w:sz w:val="28"/>
          <w:szCs w:val="28"/>
          <w:lang w:val="uk-UA" w:eastAsia="ru-RU"/>
        </w:rPr>
        <w:t>та техніко-економічн</w:t>
      </w:r>
      <w:r w:rsidR="00FA40F4">
        <w:rPr>
          <w:rFonts w:ascii="Times New Roman" w:eastAsia="Calibri" w:hAnsi="Times New Roman" w:cs="Times New Roman"/>
          <w:sz w:val="28"/>
          <w:szCs w:val="28"/>
          <w:lang w:val="uk-UA" w:eastAsia="ru-RU"/>
        </w:rPr>
        <w:t>і</w:t>
      </w:r>
      <w:r>
        <w:rPr>
          <w:rFonts w:ascii="Times New Roman" w:eastAsia="Calibri" w:hAnsi="Times New Roman" w:cs="Times New Roman"/>
          <w:sz w:val="28"/>
          <w:szCs w:val="28"/>
          <w:lang w:val="uk-UA" w:eastAsia="ru-RU"/>
        </w:rPr>
        <w:t xml:space="preserve"> показник</w:t>
      </w:r>
      <w:r w:rsidR="00FA40F4">
        <w:rPr>
          <w:rFonts w:ascii="Times New Roman" w:eastAsia="Calibri" w:hAnsi="Times New Roman" w:cs="Times New Roman"/>
          <w:sz w:val="28"/>
          <w:szCs w:val="28"/>
          <w:lang w:val="uk-UA" w:eastAsia="ru-RU"/>
        </w:rPr>
        <w:t>и</w:t>
      </w:r>
      <w:r>
        <w:rPr>
          <w:rFonts w:ascii="Times New Roman" w:eastAsia="Calibri" w:hAnsi="Times New Roman" w:cs="Times New Roman"/>
          <w:sz w:val="28"/>
          <w:szCs w:val="28"/>
          <w:lang w:val="uk-UA" w:eastAsia="ru-RU"/>
        </w:rPr>
        <w:t xml:space="preserve"> виробництва;</w:t>
      </w:r>
      <w:r w:rsidR="009A5438" w:rsidRPr="009A5438">
        <w:rPr>
          <w:rFonts w:ascii="Times New Roman" w:eastAsia="Calibri" w:hAnsi="Times New Roman" w:cs="Times New Roman"/>
          <w:sz w:val="28"/>
          <w:szCs w:val="28"/>
          <w:lang w:val="uk-UA" w:eastAsia="ru-RU"/>
        </w:rPr>
        <w:t xml:space="preserve"> </w:t>
      </w:r>
    </w:p>
    <w:p w14:paraId="7E908F0A" w14:textId="31FD98B0" w:rsidR="00565188" w:rsidRDefault="00565188" w:rsidP="00565188">
      <w:pPr>
        <w:spacing w:after="0" w:line="360" w:lineRule="auto"/>
        <w:ind w:firstLine="709"/>
        <w:contextualSpacing/>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2) </w:t>
      </w:r>
      <w:r w:rsidR="00516520">
        <w:rPr>
          <w:rFonts w:ascii="Times New Roman" w:eastAsia="Calibri" w:hAnsi="Times New Roman" w:cs="Times New Roman"/>
          <w:sz w:val="28"/>
          <w:szCs w:val="28"/>
          <w:lang w:eastAsia="ru-RU"/>
        </w:rPr>
        <w:t>провести</w:t>
      </w:r>
      <w:r>
        <w:rPr>
          <w:rFonts w:ascii="Times New Roman" w:eastAsia="Calibri" w:hAnsi="Times New Roman" w:cs="Times New Roman"/>
          <w:sz w:val="28"/>
          <w:szCs w:val="28"/>
          <w:lang w:val="uk-UA" w:eastAsia="ru-RU"/>
        </w:rPr>
        <w:t xml:space="preserve"> реконструкцію технологічного потоку з виробництва </w:t>
      </w:r>
      <w:r w:rsidR="00FA40F4">
        <w:rPr>
          <w:rFonts w:ascii="Times New Roman" w:eastAsia="Times New Roman" w:hAnsi="Times New Roman" w:cs="Times New Roman"/>
          <w:sz w:val="28"/>
          <w:szCs w:val="24"/>
          <w:lang w:val="uk-UA" w:eastAsia="ru-RU"/>
        </w:rPr>
        <w:t>картону для плоских шарів гофрокартону</w:t>
      </w:r>
      <w:r>
        <w:rPr>
          <w:rFonts w:ascii="Times New Roman" w:eastAsia="Calibri" w:hAnsi="Times New Roman" w:cs="Times New Roman"/>
          <w:sz w:val="28"/>
          <w:szCs w:val="28"/>
          <w:lang w:val="uk-UA" w:eastAsia="ru-RU"/>
        </w:rPr>
        <w:t>;</w:t>
      </w:r>
    </w:p>
    <w:p w14:paraId="0ACC607B" w14:textId="3EF47DDA" w:rsidR="00565188" w:rsidRDefault="00C80D03" w:rsidP="00565188">
      <w:pPr>
        <w:spacing w:after="0" w:line="360" w:lineRule="auto"/>
        <w:ind w:firstLine="709"/>
        <w:contextualSpacing/>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3) </w:t>
      </w:r>
      <w:r w:rsidR="005E18E0">
        <w:rPr>
          <w:rFonts w:ascii="Times New Roman" w:eastAsia="Calibri" w:hAnsi="Times New Roman" w:cs="Times New Roman"/>
          <w:sz w:val="28"/>
          <w:szCs w:val="28"/>
          <w:lang w:val="uk-UA" w:eastAsia="ru-RU"/>
        </w:rPr>
        <w:t>виконати розрахунок та вибір основного технологічного обладнання у відповідності з заданою продуктивністю технологічного потоку;</w:t>
      </w:r>
    </w:p>
    <w:p w14:paraId="5D9E0D3F" w14:textId="05E86196" w:rsidR="00565188" w:rsidRDefault="00565188" w:rsidP="00565188">
      <w:pPr>
        <w:spacing w:after="0" w:line="360" w:lineRule="auto"/>
        <w:ind w:firstLine="709"/>
        <w:contextualSpacing/>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4)</w:t>
      </w:r>
      <w:r w:rsidR="005E18E0" w:rsidRPr="005E18E0">
        <w:rPr>
          <w:rFonts w:ascii="Times New Roman" w:eastAsia="Calibri" w:hAnsi="Times New Roman" w:cs="Times New Roman"/>
          <w:sz w:val="28"/>
          <w:szCs w:val="28"/>
          <w:lang w:val="uk-UA" w:eastAsia="ru-RU"/>
        </w:rPr>
        <w:t xml:space="preserve"> </w:t>
      </w:r>
      <w:r w:rsidR="005E18E0">
        <w:rPr>
          <w:rFonts w:ascii="Times New Roman" w:eastAsia="Calibri" w:hAnsi="Times New Roman" w:cs="Times New Roman"/>
          <w:sz w:val="28"/>
          <w:szCs w:val="28"/>
          <w:lang w:val="uk-UA" w:eastAsia="ru-RU"/>
        </w:rPr>
        <w:t>розрахувати тепловий баланс виробництва картону;</w:t>
      </w:r>
      <w:r>
        <w:rPr>
          <w:rFonts w:ascii="Times New Roman" w:eastAsia="Calibri" w:hAnsi="Times New Roman" w:cs="Times New Roman"/>
          <w:sz w:val="28"/>
          <w:szCs w:val="28"/>
          <w:lang w:val="uk-UA" w:eastAsia="ru-RU"/>
        </w:rPr>
        <w:t xml:space="preserve"> </w:t>
      </w:r>
    </w:p>
    <w:p w14:paraId="136F1D6E" w14:textId="77777777" w:rsidR="00565188" w:rsidRDefault="00565188" w:rsidP="00565188">
      <w:pPr>
        <w:spacing w:after="0" w:line="360" w:lineRule="auto"/>
        <w:ind w:firstLine="709"/>
        <w:contextualSpacing/>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5) розробити заходи з охорони праці щодо шкідливих та небезпечних факторів </w:t>
      </w:r>
      <w:r w:rsidR="00C80D03">
        <w:rPr>
          <w:rFonts w:ascii="Times New Roman" w:eastAsia="Calibri" w:hAnsi="Times New Roman" w:cs="Times New Roman"/>
          <w:sz w:val="28"/>
          <w:szCs w:val="28"/>
          <w:lang w:val="uk-UA" w:eastAsia="ru-RU"/>
        </w:rPr>
        <w:t>на виробництві картону</w:t>
      </w:r>
      <w:r>
        <w:rPr>
          <w:rFonts w:ascii="Times New Roman" w:eastAsia="Calibri" w:hAnsi="Times New Roman" w:cs="Times New Roman"/>
          <w:sz w:val="28"/>
          <w:szCs w:val="28"/>
          <w:lang w:val="uk-UA" w:eastAsia="ru-RU"/>
        </w:rPr>
        <w:t>;</w:t>
      </w:r>
    </w:p>
    <w:p w14:paraId="28C8BBE3" w14:textId="77777777" w:rsidR="00565188" w:rsidRDefault="00565188" w:rsidP="00565188">
      <w:pPr>
        <w:spacing w:after="0" w:line="360" w:lineRule="auto"/>
        <w:ind w:firstLine="709"/>
        <w:contextualSpacing/>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lastRenderedPageBreak/>
        <w:t xml:space="preserve">6) розробити стартап–проєкт виробництва </w:t>
      </w:r>
      <w:r w:rsidR="00C80D03">
        <w:rPr>
          <w:rFonts w:ascii="Times New Roman" w:eastAsia="Times New Roman" w:hAnsi="Times New Roman" w:cs="Times New Roman"/>
          <w:sz w:val="28"/>
          <w:szCs w:val="24"/>
          <w:lang w:val="uk-UA" w:eastAsia="ru-RU"/>
        </w:rPr>
        <w:t>картону для плоских шарів гофрокартону</w:t>
      </w:r>
      <w:r>
        <w:rPr>
          <w:rFonts w:ascii="Times New Roman" w:eastAsia="Times New Roman" w:hAnsi="Times New Roman" w:cs="Times New Roman"/>
          <w:sz w:val="28"/>
          <w:szCs w:val="24"/>
          <w:lang w:val="uk-UA" w:eastAsia="ru-RU"/>
        </w:rPr>
        <w:t>;</w:t>
      </w:r>
    </w:p>
    <w:p w14:paraId="612EE02F" w14:textId="2F4FF69E" w:rsidR="00FA40F4" w:rsidRPr="00FA40F4" w:rsidRDefault="00FA40F4" w:rsidP="00FA40F4">
      <w:pPr>
        <w:tabs>
          <w:tab w:val="left" w:pos="3435"/>
          <w:tab w:val="left" w:leader="underscore" w:pos="9356"/>
        </w:tabs>
        <w:spacing w:after="0" w:line="360" w:lineRule="auto"/>
        <w:ind w:firstLine="709"/>
        <w:jc w:val="both"/>
        <w:rPr>
          <w:rFonts w:ascii="Times New Roman" w:eastAsia="Times New Roman" w:hAnsi="Times New Roman" w:cs="Times New Roman"/>
          <w:sz w:val="28"/>
          <w:szCs w:val="24"/>
          <w:lang w:val="uk-UA" w:eastAsia="ru-RU"/>
        </w:rPr>
      </w:pPr>
      <w:r w:rsidRPr="00FA40F4">
        <w:rPr>
          <w:rFonts w:ascii="Times New Roman" w:eastAsia="Times New Roman" w:hAnsi="Times New Roman" w:cs="Times New Roman"/>
          <w:b/>
          <w:sz w:val="28"/>
          <w:szCs w:val="24"/>
          <w:lang w:val="uk-UA" w:eastAsia="ru-RU"/>
        </w:rPr>
        <w:t>Об’єкт дослідження</w:t>
      </w:r>
      <w:r w:rsidRPr="00FA40F4">
        <w:rPr>
          <w:rFonts w:ascii="Times New Roman" w:eastAsia="Calibri" w:hAnsi="Times New Roman" w:cs="Times New Roman"/>
          <w:b/>
          <w:sz w:val="28"/>
          <w:szCs w:val="28"/>
          <w:lang w:val="uk-UA"/>
        </w:rPr>
        <w:t>:</w:t>
      </w:r>
      <w:r w:rsidRPr="00FA40F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т</w:t>
      </w:r>
      <w:r w:rsidRPr="00FA40F4">
        <w:rPr>
          <w:rFonts w:ascii="Times New Roman" w:eastAsia="Calibri" w:hAnsi="Times New Roman" w:cs="Times New Roman"/>
          <w:sz w:val="28"/>
          <w:szCs w:val="28"/>
          <w:lang w:val="uk-UA"/>
        </w:rPr>
        <w:t>ехнологічні процеси виробництва картону для плоских шарів гофрок</w:t>
      </w:r>
      <w:r>
        <w:rPr>
          <w:rFonts w:ascii="Times New Roman" w:eastAsia="Calibri" w:hAnsi="Times New Roman" w:cs="Times New Roman"/>
          <w:sz w:val="28"/>
          <w:szCs w:val="28"/>
          <w:lang w:val="uk-UA"/>
        </w:rPr>
        <w:t>а</w:t>
      </w:r>
      <w:r w:rsidRPr="00FA40F4">
        <w:rPr>
          <w:rFonts w:ascii="Times New Roman" w:eastAsia="Calibri" w:hAnsi="Times New Roman" w:cs="Times New Roman"/>
          <w:sz w:val="28"/>
          <w:szCs w:val="28"/>
          <w:lang w:val="uk-UA"/>
        </w:rPr>
        <w:t>ртону</w:t>
      </w:r>
      <w:r>
        <w:rPr>
          <w:rFonts w:ascii="Times New Roman" w:eastAsia="Calibri" w:hAnsi="Times New Roman" w:cs="Times New Roman"/>
          <w:sz w:val="28"/>
          <w:szCs w:val="28"/>
          <w:lang w:val="uk-UA"/>
        </w:rPr>
        <w:t>.</w:t>
      </w:r>
    </w:p>
    <w:p w14:paraId="5E5B644F" w14:textId="5AF1B12A" w:rsidR="00FA40F4" w:rsidRPr="00FA40F4" w:rsidRDefault="00FA40F4" w:rsidP="00FA40F4">
      <w:pPr>
        <w:tabs>
          <w:tab w:val="left" w:pos="3435"/>
          <w:tab w:val="left" w:leader="underscore" w:pos="9356"/>
        </w:tabs>
        <w:spacing w:after="0" w:line="360" w:lineRule="auto"/>
        <w:ind w:firstLine="709"/>
        <w:jc w:val="both"/>
        <w:rPr>
          <w:rFonts w:ascii="Times New Roman" w:eastAsia="Times New Roman" w:hAnsi="Times New Roman" w:cs="Times New Roman"/>
          <w:sz w:val="28"/>
          <w:szCs w:val="24"/>
          <w:lang w:val="uk-UA" w:eastAsia="ru-RU"/>
        </w:rPr>
      </w:pPr>
      <w:r w:rsidRPr="00FA40F4">
        <w:rPr>
          <w:rFonts w:ascii="Times New Roman" w:eastAsia="Times New Roman" w:hAnsi="Times New Roman" w:cs="Times New Roman"/>
          <w:b/>
          <w:bCs/>
          <w:sz w:val="28"/>
          <w:szCs w:val="24"/>
          <w:lang w:val="uk-UA" w:eastAsia="ru-RU"/>
        </w:rPr>
        <w:t>Предмет дослідження:</w:t>
      </w:r>
      <w:r>
        <w:rPr>
          <w:rFonts w:ascii="Times New Roman" w:eastAsia="Times New Roman" w:hAnsi="Times New Roman" w:cs="Times New Roman"/>
          <w:sz w:val="28"/>
          <w:szCs w:val="24"/>
          <w:lang w:val="uk-UA" w:eastAsia="ru-RU"/>
        </w:rPr>
        <w:t xml:space="preserve"> т</w:t>
      </w:r>
      <w:r w:rsidRPr="00FA40F4">
        <w:rPr>
          <w:rFonts w:ascii="Times New Roman" w:eastAsia="Times New Roman" w:hAnsi="Times New Roman" w:cs="Times New Roman"/>
          <w:sz w:val="28"/>
          <w:szCs w:val="24"/>
          <w:lang w:val="uk-UA" w:eastAsia="ru-RU"/>
        </w:rPr>
        <w:t>ехнологічний потік з виготовлення картону для плоских шарів гофрокартону</w:t>
      </w:r>
      <w:r>
        <w:rPr>
          <w:rFonts w:ascii="Times New Roman" w:eastAsia="Times New Roman" w:hAnsi="Times New Roman" w:cs="Times New Roman"/>
          <w:sz w:val="28"/>
          <w:szCs w:val="24"/>
          <w:lang w:val="uk-UA" w:eastAsia="ru-RU"/>
        </w:rPr>
        <w:t>.</w:t>
      </w:r>
    </w:p>
    <w:p w14:paraId="4E36BF1D" w14:textId="6BD6955D" w:rsidR="00565188" w:rsidRDefault="00565188" w:rsidP="00565188">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Методи дослідження: </w:t>
      </w:r>
      <w:r>
        <w:rPr>
          <w:rFonts w:ascii="Times New Roman" w:eastAsia="Times New Roman" w:hAnsi="Times New Roman" w:cs="Times New Roman"/>
          <w:sz w:val="28"/>
          <w:szCs w:val="28"/>
          <w:lang w:val="uk-UA" w:eastAsia="ru-RU"/>
        </w:rPr>
        <w:t>теоретичн</w:t>
      </w:r>
      <w:r w:rsidR="00B94BF0">
        <w:rPr>
          <w:rFonts w:ascii="Times New Roman" w:eastAsia="Times New Roman" w:hAnsi="Times New Roman" w:cs="Times New Roman"/>
          <w:sz w:val="28"/>
          <w:szCs w:val="28"/>
          <w:lang w:val="uk-UA" w:eastAsia="ru-RU"/>
        </w:rPr>
        <w:t>і та математичні методи</w:t>
      </w:r>
      <w:r>
        <w:rPr>
          <w:rFonts w:ascii="Times New Roman" w:eastAsia="Times New Roman" w:hAnsi="Times New Roman" w:cs="Times New Roman"/>
          <w:sz w:val="28"/>
          <w:szCs w:val="28"/>
          <w:lang w:val="uk-UA" w:eastAsia="ru-RU"/>
        </w:rPr>
        <w:t xml:space="preserve">. </w:t>
      </w:r>
    </w:p>
    <w:p w14:paraId="3386C5C5" w14:textId="6074E0A4" w:rsidR="00B94BF0" w:rsidRPr="00B94BF0" w:rsidRDefault="00565188" w:rsidP="00B94BF0">
      <w:pPr>
        <w:spacing w:after="0" w:line="360" w:lineRule="auto"/>
        <w:ind w:firstLine="709"/>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Практичне значення одержаних результатів.</w:t>
      </w:r>
      <w:r w:rsidR="00B94BF0" w:rsidRPr="00B94BF0">
        <w:t xml:space="preserve"> </w:t>
      </w:r>
      <w:r w:rsidR="00B94BF0" w:rsidRPr="0010748F">
        <w:rPr>
          <w:rFonts w:ascii="Times New Roman" w:eastAsia="Times New Roman" w:hAnsi="Times New Roman" w:cs="Times New Roman"/>
          <w:bCs/>
          <w:sz w:val="28"/>
          <w:szCs w:val="28"/>
          <w:lang w:val="uk-UA" w:eastAsia="ru-RU"/>
        </w:rPr>
        <w:t>Наведено інновації для вирішення технологічних проблем виробництва картону для плоских шарів гофрокартону макулатурного.</w:t>
      </w:r>
      <w:r w:rsidRPr="0010748F">
        <w:rPr>
          <w:rFonts w:ascii="Times New Roman" w:eastAsia="Times New Roman" w:hAnsi="Times New Roman" w:cs="Times New Roman"/>
          <w:bCs/>
          <w:sz w:val="28"/>
          <w:szCs w:val="28"/>
          <w:lang w:val="uk-UA" w:eastAsia="ru-RU"/>
        </w:rPr>
        <w:t xml:space="preserve"> </w:t>
      </w:r>
      <w:r w:rsidR="00B94BF0" w:rsidRPr="0010748F">
        <w:rPr>
          <w:rFonts w:ascii="Times New Roman" w:eastAsia="Times New Roman" w:hAnsi="Times New Roman" w:cs="Times New Roman"/>
          <w:bCs/>
          <w:sz w:val="28"/>
          <w:szCs w:val="28"/>
          <w:lang w:val="uk-UA" w:eastAsia="ru-RU"/>
        </w:rPr>
        <w:t xml:space="preserve"> </w:t>
      </w:r>
      <w:r w:rsidR="00FA40F4" w:rsidRPr="00FA40F4">
        <w:rPr>
          <w:rFonts w:ascii="Times New Roman" w:eastAsia="Times New Roman" w:hAnsi="Times New Roman" w:cs="Times New Roman"/>
          <w:sz w:val="28"/>
          <w:szCs w:val="28"/>
          <w:lang w:val="uk-UA" w:eastAsia="ru-RU"/>
        </w:rPr>
        <w:t>Запропоновані технологічні рішення можуть</w:t>
      </w:r>
      <w:r w:rsidR="00B94BF0">
        <w:rPr>
          <w:rFonts w:ascii="Times New Roman" w:eastAsia="Times New Roman" w:hAnsi="Times New Roman" w:cs="Times New Roman"/>
          <w:b/>
          <w:sz w:val="28"/>
          <w:szCs w:val="28"/>
          <w:lang w:val="uk-UA" w:eastAsia="ru-RU"/>
        </w:rPr>
        <w:t xml:space="preserve"> </w:t>
      </w:r>
      <w:r w:rsidR="00FA40F4" w:rsidRPr="00FA40F4">
        <w:rPr>
          <w:rFonts w:ascii="Times New Roman" w:eastAsia="Times New Roman" w:hAnsi="Times New Roman" w:cs="Times New Roman"/>
          <w:sz w:val="28"/>
          <w:szCs w:val="28"/>
          <w:lang w:val="uk-UA" w:eastAsia="ru-RU"/>
        </w:rPr>
        <w:t>бути проваджені на діючому виробництві ПрАТ «</w:t>
      </w:r>
      <w:r w:rsidR="00B94BF0">
        <w:rPr>
          <w:rFonts w:ascii="Times New Roman" w:eastAsia="Times New Roman" w:hAnsi="Times New Roman" w:cs="Times New Roman"/>
          <w:sz w:val="28"/>
          <w:szCs w:val="28"/>
          <w:lang w:val="uk-UA" w:eastAsia="ru-RU"/>
        </w:rPr>
        <w:t xml:space="preserve">Рубіжанський </w:t>
      </w:r>
      <w:r w:rsidR="00FA40F4" w:rsidRPr="00FA40F4">
        <w:rPr>
          <w:rFonts w:ascii="Times New Roman" w:eastAsia="Times New Roman" w:hAnsi="Times New Roman" w:cs="Times New Roman"/>
          <w:sz w:val="28"/>
          <w:szCs w:val="28"/>
          <w:lang w:val="uk-UA" w:eastAsia="ru-RU"/>
        </w:rPr>
        <w:t>картонно-</w:t>
      </w:r>
      <w:r w:rsidR="00B94BF0">
        <w:rPr>
          <w:rFonts w:ascii="Times New Roman" w:eastAsia="Times New Roman" w:hAnsi="Times New Roman" w:cs="Times New Roman"/>
          <w:sz w:val="28"/>
          <w:szCs w:val="28"/>
          <w:lang w:val="uk-UA" w:eastAsia="ru-RU"/>
        </w:rPr>
        <w:t>тарний</w:t>
      </w:r>
      <w:r w:rsidR="00FA40F4" w:rsidRPr="00FA40F4">
        <w:rPr>
          <w:rFonts w:ascii="Times New Roman" w:eastAsia="Times New Roman" w:hAnsi="Times New Roman" w:cs="Times New Roman"/>
          <w:sz w:val="28"/>
          <w:szCs w:val="28"/>
          <w:lang w:val="uk-UA" w:eastAsia="ru-RU"/>
        </w:rPr>
        <w:t xml:space="preserve"> комбінат» </w:t>
      </w:r>
      <w:r w:rsidR="00B94BF0">
        <w:rPr>
          <w:rFonts w:ascii="Times New Roman" w:eastAsia="Times New Roman" w:hAnsi="Times New Roman" w:cs="Times New Roman"/>
          <w:sz w:val="28"/>
          <w:szCs w:val="28"/>
          <w:lang w:val="uk-UA" w:eastAsia="ru-RU"/>
        </w:rPr>
        <w:t xml:space="preserve">та </w:t>
      </w:r>
      <w:r w:rsidR="00FA40F4" w:rsidRPr="00FA40F4">
        <w:rPr>
          <w:rFonts w:ascii="Times New Roman" w:eastAsia="Times New Roman" w:hAnsi="Times New Roman" w:cs="Times New Roman"/>
          <w:sz w:val="28"/>
          <w:szCs w:val="28"/>
          <w:lang w:val="uk-UA" w:eastAsia="ru-RU"/>
        </w:rPr>
        <w:t xml:space="preserve"> інших підприємствах</w:t>
      </w:r>
      <w:r w:rsidR="00B94BF0">
        <w:rPr>
          <w:rFonts w:ascii="Times New Roman" w:eastAsia="Times New Roman" w:hAnsi="Times New Roman" w:cs="Times New Roman"/>
          <w:sz w:val="28"/>
          <w:szCs w:val="28"/>
          <w:lang w:val="uk-UA" w:eastAsia="ru-RU"/>
        </w:rPr>
        <w:t xml:space="preserve"> з виробництва гофрованого картону</w:t>
      </w:r>
      <w:r w:rsidR="0086636F">
        <w:rPr>
          <w:rFonts w:ascii="Times New Roman" w:eastAsia="Times New Roman" w:hAnsi="Times New Roman" w:cs="Times New Roman"/>
          <w:sz w:val="28"/>
          <w:szCs w:val="28"/>
          <w:lang w:val="uk-UA" w:eastAsia="ru-RU"/>
        </w:rPr>
        <w:t xml:space="preserve"> і гофротари</w:t>
      </w:r>
      <w:r w:rsidR="00B94BF0">
        <w:rPr>
          <w:rFonts w:ascii="Times New Roman" w:eastAsia="Times New Roman" w:hAnsi="Times New Roman" w:cs="Times New Roman"/>
          <w:sz w:val="28"/>
          <w:szCs w:val="28"/>
          <w:lang w:val="uk-UA" w:eastAsia="ru-RU"/>
        </w:rPr>
        <w:t>.</w:t>
      </w:r>
    </w:p>
    <w:p w14:paraId="1E71AF9A" w14:textId="1216CE90" w:rsidR="008E56FE" w:rsidRPr="0056318E" w:rsidRDefault="008E56FE" w:rsidP="008E56FE">
      <w:pPr>
        <w:shd w:val="clear" w:color="auto" w:fill="FFFFFF"/>
        <w:spacing w:after="0" w:line="312" w:lineRule="auto"/>
        <w:contextualSpacing/>
        <w:jc w:val="both"/>
        <w:rPr>
          <w:rFonts w:ascii="Times New Roman" w:eastAsia="Times New Roman" w:hAnsi="Times New Roman" w:cs="Times New Roman"/>
          <w:bCs/>
          <w:color w:val="000000" w:themeColor="text1"/>
          <w:sz w:val="28"/>
          <w:szCs w:val="28"/>
          <w:u w:val="single"/>
          <w:lang w:val="uk-UA" w:eastAsia="ru-RU"/>
        </w:rPr>
      </w:pPr>
      <w:r>
        <w:rPr>
          <w:rFonts w:ascii="Times New Roman" w:eastAsia="Calibri" w:hAnsi="Times New Roman" w:cs="Times New Roman"/>
          <w:b/>
          <w:sz w:val="28"/>
          <w:szCs w:val="28"/>
          <w:lang w:val="uk-UA" w:eastAsia="ru-RU"/>
        </w:rPr>
        <w:t>Публікації</w:t>
      </w:r>
      <w:r w:rsidR="00565188" w:rsidRPr="008E56FE">
        <w:rPr>
          <w:rFonts w:ascii="Times New Roman" w:eastAsia="Calibri" w:hAnsi="Times New Roman" w:cs="Times New Roman"/>
          <w:b/>
          <w:sz w:val="28"/>
          <w:szCs w:val="28"/>
          <w:lang w:val="uk-UA" w:eastAsia="ru-RU"/>
        </w:rPr>
        <w:t xml:space="preserve"> за результатами дисертаційної роботи</w:t>
      </w:r>
      <w:r>
        <w:rPr>
          <w:rFonts w:ascii="Times New Roman" w:eastAsia="Calibri" w:hAnsi="Times New Roman" w:cs="Times New Roman"/>
          <w:sz w:val="28"/>
          <w:szCs w:val="28"/>
          <w:lang w:val="uk-UA" w:eastAsia="ru-RU"/>
        </w:rPr>
        <w:t>:</w:t>
      </w:r>
      <w:r w:rsidR="00565188">
        <w:rPr>
          <w:rFonts w:ascii="Times New Roman" w:eastAsia="Calibri" w:hAnsi="Times New Roman" w:cs="Times New Roman"/>
          <w:sz w:val="28"/>
          <w:szCs w:val="28"/>
          <w:lang w:val="uk-UA" w:eastAsia="ru-RU"/>
        </w:rPr>
        <w:t xml:space="preserve"> </w:t>
      </w:r>
      <w:r w:rsidRPr="0056318E">
        <w:rPr>
          <w:rFonts w:ascii="Times New Roman" w:eastAsia="Times New Roman" w:hAnsi="Times New Roman" w:cs="Times New Roman"/>
          <w:color w:val="000000" w:themeColor="text1"/>
          <w:sz w:val="28"/>
          <w:szCs w:val="28"/>
          <w:u w:val="single"/>
          <w:lang w:val="uk-UA" w:eastAsia="ru-RU"/>
        </w:rPr>
        <w:t xml:space="preserve">1. Третяк С.В., Мякінін Е.Ю., Харитончук М.А., Трембус І.В. </w:t>
      </w:r>
      <w:r w:rsidRPr="0056318E">
        <w:rPr>
          <w:rFonts w:ascii="Times New Roman" w:eastAsia="Times New Roman" w:hAnsi="Times New Roman" w:cs="Times New Roman"/>
          <w:bCs/>
          <w:color w:val="000000" w:themeColor="text1"/>
          <w:sz w:val="28"/>
          <w:szCs w:val="28"/>
          <w:u w:val="single"/>
          <w:lang w:val="uk-UA" w:eastAsia="ru-RU"/>
        </w:rPr>
        <w:t>Зменшення</w:t>
      </w:r>
      <w:r>
        <w:rPr>
          <w:rFonts w:ascii="Times New Roman" w:eastAsia="Times New Roman" w:hAnsi="Times New Roman" w:cs="Times New Roman"/>
          <w:bCs/>
          <w:color w:val="000000" w:themeColor="text1"/>
          <w:sz w:val="28"/>
          <w:szCs w:val="28"/>
          <w:u w:val="single"/>
          <w:lang w:val="uk-UA" w:eastAsia="ru-RU"/>
        </w:rPr>
        <w:t xml:space="preserve"> втрат волокна під час розпуску </w:t>
      </w:r>
      <w:r w:rsidRPr="0056318E">
        <w:rPr>
          <w:rFonts w:ascii="Times New Roman" w:hAnsi="Times New Roman" w:cs="Times New Roman"/>
          <w:color w:val="000000" w:themeColor="text1"/>
          <w:sz w:val="28"/>
          <w:szCs w:val="28"/>
          <w:u w:val="single"/>
          <w:shd w:val="clear" w:color="auto" w:fill="FFFFFF"/>
          <w:lang w:val="uk-UA"/>
        </w:rPr>
        <w:t xml:space="preserve">/ Збірник тез доповідей </w:t>
      </w:r>
      <w:r w:rsidRPr="0056318E">
        <w:rPr>
          <w:rFonts w:ascii="Times New Roman" w:hAnsi="Times New Roman" w:cs="Times New Roman"/>
          <w:color w:val="000000" w:themeColor="text1"/>
          <w:sz w:val="28"/>
          <w:szCs w:val="28"/>
          <w:u w:val="single"/>
          <w:shd w:val="clear" w:color="auto" w:fill="FFFFFF"/>
        </w:rPr>
        <w:t>XVIII</w:t>
      </w:r>
      <w:r w:rsidRPr="0056318E">
        <w:rPr>
          <w:rFonts w:ascii="Times New Roman" w:hAnsi="Times New Roman" w:cs="Times New Roman"/>
          <w:color w:val="000000" w:themeColor="text1"/>
          <w:sz w:val="28"/>
          <w:szCs w:val="28"/>
          <w:u w:val="single"/>
          <w:shd w:val="clear" w:color="auto" w:fill="FFFFFF"/>
          <w:lang w:val="uk-UA"/>
        </w:rPr>
        <w:t xml:space="preserve"> міжнародної науково-практичної конференції </w:t>
      </w:r>
      <w:r>
        <w:rPr>
          <w:rFonts w:ascii="Times New Roman" w:eastAsia="Times New Roman" w:hAnsi="Times New Roman" w:cs="Times New Roman"/>
          <w:color w:val="000000"/>
          <w:sz w:val="28"/>
          <w:szCs w:val="28"/>
          <w:u w:val="single"/>
          <w:lang w:val="uk-UA" w:eastAsia="ru-RU"/>
        </w:rPr>
        <w:t xml:space="preserve">студентів, аспірантів і молодих вчених </w:t>
      </w:r>
      <w:r w:rsidRPr="0056318E">
        <w:rPr>
          <w:rFonts w:ascii="Times New Roman" w:hAnsi="Times New Roman" w:cs="Times New Roman"/>
          <w:color w:val="000000" w:themeColor="text1"/>
          <w:sz w:val="28"/>
          <w:szCs w:val="28"/>
          <w:u w:val="single"/>
          <w:shd w:val="clear" w:color="auto" w:fill="FFFFFF"/>
          <w:lang w:val="uk-UA"/>
        </w:rPr>
        <w:t>«Ресурсозберігаючі технології та обладнання" (21-22 травня 2020р, м. Київ) - К.: «КПІ ім. Ігоря Сікорського", 2020.- с.200-201</w:t>
      </w:r>
    </w:p>
    <w:p w14:paraId="0A6A7699" w14:textId="72D24ACD" w:rsidR="008E56FE" w:rsidRPr="008E56FE" w:rsidRDefault="008E56FE" w:rsidP="008E56FE">
      <w:pPr>
        <w:shd w:val="clear" w:color="auto" w:fill="FFFFFF"/>
        <w:spacing w:after="0" w:line="312" w:lineRule="auto"/>
        <w:contextualSpacing/>
        <w:jc w:val="both"/>
        <w:rPr>
          <w:rFonts w:ascii="Times New Roman" w:eastAsia="Times New Roman" w:hAnsi="Times New Roman" w:cs="Times New Roman"/>
          <w:bCs/>
          <w:color w:val="000000" w:themeColor="text1"/>
          <w:sz w:val="28"/>
          <w:szCs w:val="28"/>
          <w:u w:val="single"/>
          <w:lang w:val="uk-UA" w:eastAsia="ru-RU"/>
        </w:rPr>
      </w:pPr>
      <w:r w:rsidRPr="001D7AC3">
        <w:rPr>
          <w:rFonts w:ascii="Times New Roman" w:eastAsia="Times New Roman" w:hAnsi="Times New Roman" w:cs="Times New Roman"/>
          <w:sz w:val="28"/>
          <w:szCs w:val="28"/>
          <w:u w:val="single"/>
          <w:lang w:val="uk-UA" w:eastAsia="ru-RU"/>
        </w:rPr>
        <w:t xml:space="preserve">2. </w:t>
      </w:r>
      <w:r w:rsidR="001D7AC3" w:rsidRPr="001D7AC3">
        <w:rPr>
          <w:rFonts w:ascii="Times New Roman" w:hAnsi="Times New Roman" w:cs="Times New Roman"/>
          <w:sz w:val="28"/>
          <w:szCs w:val="28"/>
          <w:u w:val="single"/>
          <w:shd w:val="clear" w:color="auto" w:fill="FFFFFF"/>
          <w:lang w:val="en-US"/>
        </w:rPr>
        <w:t xml:space="preserve">The improvement of the efficiency of waste paper sorting. </w:t>
      </w:r>
      <w:r w:rsidR="001D7AC3" w:rsidRPr="001D7AC3">
        <w:rPr>
          <w:rFonts w:ascii="Times New Roman" w:hAnsi="Times New Roman" w:cs="Times New Roman"/>
          <w:sz w:val="28"/>
          <w:szCs w:val="28"/>
          <w:u w:val="single"/>
          <w:lang w:val="en-US"/>
        </w:rPr>
        <w:t xml:space="preserve">MSc student S. Tretyak, Ph.D., Assoc. Prof. </w:t>
      </w:r>
      <w:hyperlink r:id="rId10" w:history="1">
        <w:r w:rsidR="001D7AC3" w:rsidRPr="001D7AC3">
          <w:rPr>
            <w:rStyle w:val="a3"/>
            <w:rFonts w:ascii="Times New Roman" w:hAnsi="Times New Roman" w:cs="Times New Roman"/>
            <w:color w:val="auto"/>
            <w:sz w:val="28"/>
            <w:szCs w:val="28"/>
            <w:lang w:val="en-US"/>
          </w:rPr>
          <w:t>I.</w:t>
        </w:r>
        <w:r w:rsidR="001D7AC3" w:rsidRPr="001D7AC3">
          <w:rPr>
            <w:rStyle w:val="a3"/>
            <w:rFonts w:ascii="Times New Roman" w:hAnsi="Times New Roman" w:cs="Times New Roman"/>
            <w:color w:val="auto"/>
            <w:spacing w:val="-21"/>
            <w:sz w:val="28"/>
            <w:szCs w:val="28"/>
            <w:lang w:val="en-US"/>
          </w:rPr>
          <w:t xml:space="preserve"> </w:t>
        </w:r>
        <w:r w:rsidR="001D7AC3" w:rsidRPr="001D7AC3">
          <w:rPr>
            <w:rStyle w:val="a3"/>
            <w:rFonts w:ascii="Times New Roman" w:hAnsi="Times New Roman" w:cs="Times New Roman"/>
            <w:color w:val="auto"/>
            <w:sz w:val="28"/>
            <w:szCs w:val="28"/>
            <w:lang w:val="en-US"/>
          </w:rPr>
          <w:t>Deykun</w:t>
        </w:r>
      </w:hyperlink>
      <w:r w:rsidRPr="001D7AC3">
        <w:rPr>
          <w:rFonts w:ascii="Times New Roman" w:hAnsi="Times New Roman" w:cs="Times New Roman"/>
          <w:sz w:val="28"/>
          <w:szCs w:val="28"/>
          <w:u w:val="single"/>
          <w:shd w:val="clear" w:color="auto" w:fill="FFFFFF"/>
          <w:lang w:val="uk-UA"/>
        </w:rPr>
        <w:t xml:space="preserve">/ </w:t>
      </w:r>
      <w:r w:rsidRPr="008E56FE">
        <w:rPr>
          <w:rFonts w:ascii="Times New Roman" w:hAnsi="Times New Roman" w:cs="Times New Roman"/>
          <w:color w:val="000000" w:themeColor="text1"/>
          <w:sz w:val="28"/>
          <w:szCs w:val="28"/>
          <w:u w:val="single"/>
          <w:shd w:val="clear" w:color="auto" w:fill="FFFFFF"/>
          <w:lang w:val="uk-UA"/>
        </w:rPr>
        <w:t xml:space="preserve">Збірник тез доповідей </w:t>
      </w:r>
      <w:r w:rsidRPr="001D7AC3">
        <w:rPr>
          <w:rFonts w:ascii="Times New Roman" w:hAnsi="Times New Roman" w:cs="Times New Roman"/>
          <w:color w:val="000000" w:themeColor="text1"/>
          <w:sz w:val="28"/>
          <w:szCs w:val="28"/>
          <w:u w:val="single"/>
          <w:shd w:val="clear" w:color="auto" w:fill="FFFFFF"/>
          <w:lang w:val="en-US"/>
        </w:rPr>
        <w:t>XIX</w:t>
      </w:r>
      <w:r w:rsidRPr="008E56FE">
        <w:rPr>
          <w:rFonts w:ascii="Times New Roman" w:hAnsi="Times New Roman" w:cs="Times New Roman"/>
          <w:color w:val="000000" w:themeColor="text1"/>
          <w:sz w:val="28"/>
          <w:szCs w:val="28"/>
          <w:u w:val="single"/>
          <w:shd w:val="clear" w:color="auto" w:fill="FFFFFF"/>
          <w:lang w:val="uk-UA"/>
        </w:rPr>
        <w:t xml:space="preserve"> міжнародної науково-практичної конференції </w:t>
      </w:r>
      <w:r w:rsidRPr="008E56FE">
        <w:rPr>
          <w:rFonts w:ascii="Times New Roman" w:eastAsia="Times New Roman" w:hAnsi="Times New Roman" w:cs="Times New Roman"/>
          <w:color w:val="000000" w:themeColor="text1"/>
          <w:sz w:val="28"/>
          <w:szCs w:val="28"/>
          <w:u w:val="single"/>
          <w:lang w:val="uk-UA" w:eastAsia="ru-RU"/>
        </w:rPr>
        <w:t xml:space="preserve">студентів, аспірантів і молодих вчених </w:t>
      </w:r>
      <w:r w:rsidRPr="008E56FE">
        <w:rPr>
          <w:rFonts w:ascii="Times New Roman" w:hAnsi="Times New Roman" w:cs="Times New Roman"/>
          <w:color w:val="000000" w:themeColor="text1"/>
          <w:sz w:val="28"/>
          <w:szCs w:val="28"/>
          <w:u w:val="single"/>
          <w:shd w:val="clear" w:color="auto" w:fill="FFFFFF"/>
          <w:lang w:val="uk-UA"/>
        </w:rPr>
        <w:t xml:space="preserve"> «Ресурсозберігаючі технології та обладнання" (25-26 листопада</w:t>
      </w:r>
      <w:r w:rsidRPr="008E56FE">
        <w:rPr>
          <w:rFonts w:ascii="Times New Roman" w:eastAsia="Times New Roman" w:hAnsi="Times New Roman" w:cs="Times New Roman"/>
          <w:bCs/>
          <w:color w:val="000000" w:themeColor="text1"/>
          <w:sz w:val="28"/>
          <w:szCs w:val="28"/>
          <w:u w:val="single"/>
          <w:lang w:val="uk-UA" w:eastAsia="ru-RU"/>
        </w:rPr>
        <w:t xml:space="preserve"> </w:t>
      </w:r>
      <w:r w:rsidRPr="008E56FE">
        <w:rPr>
          <w:rFonts w:ascii="Times New Roman" w:hAnsi="Times New Roman" w:cs="Times New Roman"/>
          <w:color w:val="000000" w:themeColor="text1"/>
          <w:sz w:val="28"/>
          <w:szCs w:val="28"/>
          <w:u w:val="single"/>
          <w:shd w:val="clear" w:color="auto" w:fill="FFFFFF"/>
          <w:lang w:val="uk-UA"/>
        </w:rPr>
        <w:t>2020р., м. Київ) - К.: «КПІ ім. Ігоря Сікорс</w:t>
      </w:r>
      <w:bookmarkStart w:id="0" w:name="_GoBack"/>
      <w:bookmarkEnd w:id="0"/>
      <w:r w:rsidRPr="008E56FE">
        <w:rPr>
          <w:rFonts w:ascii="Times New Roman" w:hAnsi="Times New Roman" w:cs="Times New Roman"/>
          <w:color w:val="000000" w:themeColor="text1"/>
          <w:sz w:val="28"/>
          <w:szCs w:val="28"/>
          <w:u w:val="single"/>
          <w:shd w:val="clear" w:color="auto" w:fill="FFFFFF"/>
          <w:lang w:val="uk-UA"/>
        </w:rPr>
        <w:t>ького", 2020.- с.298-299</w:t>
      </w:r>
    </w:p>
    <w:p w14:paraId="185012FE" w14:textId="3000816B" w:rsidR="00565188" w:rsidRDefault="00565188" w:rsidP="00565188">
      <w:pPr>
        <w:spacing w:after="0" w:line="360" w:lineRule="auto"/>
        <w:ind w:firstLine="709"/>
        <w:jc w:val="both"/>
        <w:rPr>
          <w:rFonts w:ascii="Times New Roman" w:eastAsia="Times New Roman" w:hAnsi="Times New Roman" w:cs="Times New Roman"/>
          <w:sz w:val="28"/>
          <w:szCs w:val="28"/>
          <w:lang w:val="uk-UA" w:eastAsia="ru-RU"/>
        </w:rPr>
      </w:pPr>
    </w:p>
    <w:p w14:paraId="52F54847" w14:textId="485B95AC" w:rsidR="00565188" w:rsidRDefault="00565188" w:rsidP="00565188">
      <w:pPr>
        <w:spacing w:after="0" w:line="360" w:lineRule="auto"/>
        <w:ind w:firstLine="709"/>
        <w:jc w:val="both"/>
        <w:rPr>
          <w:rFonts w:ascii="Times New Roman" w:eastAsia="Times New Roman" w:hAnsi="Times New Roman" w:cs="Times New Roman"/>
          <w:caps/>
          <w:sz w:val="28"/>
          <w:szCs w:val="28"/>
          <w:lang w:val="uk-UA" w:eastAsia="ru-RU"/>
        </w:rPr>
      </w:pPr>
      <w:r>
        <w:rPr>
          <w:rFonts w:ascii="Times New Roman" w:eastAsia="Times New Roman" w:hAnsi="Times New Roman" w:cs="Times New Roman"/>
          <w:b/>
          <w:sz w:val="28"/>
          <w:szCs w:val="28"/>
          <w:lang w:val="uk-UA" w:eastAsia="ru-RU"/>
        </w:rPr>
        <w:t>Ключові слова:</w:t>
      </w:r>
      <w:r>
        <w:rPr>
          <w:rFonts w:ascii="Times New Roman" w:eastAsia="Times New Roman" w:hAnsi="Times New Roman" w:cs="Times New Roman"/>
          <w:caps/>
          <w:sz w:val="28"/>
          <w:szCs w:val="28"/>
          <w:lang w:val="uk-UA" w:eastAsia="ru-RU"/>
        </w:rPr>
        <w:t xml:space="preserve">, </w:t>
      </w:r>
      <w:r w:rsidR="00C80D03">
        <w:rPr>
          <w:rFonts w:ascii="Times New Roman" w:eastAsia="Times New Roman" w:hAnsi="Times New Roman" w:cs="Times New Roman"/>
          <w:caps/>
          <w:sz w:val="28"/>
          <w:szCs w:val="28"/>
          <w:lang w:val="uk-UA" w:eastAsia="ru-RU"/>
        </w:rPr>
        <w:t xml:space="preserve">макулатура, </w:t>
      </w:r>
      <w:r w:rsidR="00B94BF0">
        <w:rPr>
          <w:rFonts w:ascii="Times New Roman" w:eastAsia="Times New Roman" w:hAnsi="Times New Roman" w:cs="Times New Roman"/>
          <w:caps/>
          <w:sz w:val="28"/>
          <w:szCs w:val="28"/>
          <w:lang w:val="uk-UA" w:eastAsia="ru-RU"/>
        </w:rPr>
        <w:t xml:space="preserve">РоЗПУСКАННЯ, СОРТУВАННЯ, ОЧИЩЕННЯ, </w:t>
      </w:r>
      <w:r w:rsidR="00C80D03">
        <w:rPr>
          <w:rFonts w:ascii="Times New Roman" w:eastAsia="Times New Roman" w:hAnsi="Times New Roman" w:cs="Times New Roman"/>
          <w:caps/>
          <w:sz w:val="28"/>
          <w:szCs w:val="28"/>
          <w:lang w:val="uk-UA" w:eastAsia="ru-RU"/>
        </w:rPr>
        <w:t>КАРТОНОробна машина, ТЕСТЛАЙНЕР</w:t>
      </w:r>
      <w:r>
        <w:rPr>
          <w:rFonts w:ascii="Times New Roman" w:eastAsia="Times New Roman" w:hAnsi="Times New Roman" w:cs="Times New Roman"/>
          <w:caps/>
          <w:sz w:val="28"/>
          <w:szCs w:val="28"/>
          <w:lang w:val="uk-UA" w:eastAsia="ru-RU"/>
        </w:rPr>
        <w:t>, ПРЕС</w:t>
      </w:r>
      <w:r w:rsidR="00B94BF0">
        <w:rPr>
          <w:rFonts w:ascii="Times New Roman" w:eastAsia="Times New Roman" w:hAnsi="Times New Roman" w:cs="Times New Roman"/>
          <w:caps/>
          <w:sz w:val="28"/>
          <w:szCs w:val="28"/>
          <w:lang w:val="uk-UA" w:eastAsia="ru-RU"/>
        </w:rPr>
        <w:t>ування</w:t>
      </w:r>
      <w:r>
        <w:rPr>
          <w:rFonts w:ascii="Times New Roman" w:eastAsia="Times New Roman" w:hAnsi="Times New Roman" w:cs="Times New Roman"/>
          <w:caps/>
          <w:sz w:val="28"/>
          <w:szCs w:val="28"/>
          <w:lang w:val="uk-UA" w:eastAsia="ru-RU"/>
        </w:rPr>
        <w:t xml:space="preserve">, </w:t>
      </w:r>
      <w:r w:rsidR="00B94BF0">
        <w:rPr>
          <w:rFonts w:ascii="Times New Roman" w:eastAsia="Times New Roman" w:hAnsi="Times New Roman" w:cs="Times New Roman"/>
          <w:caps/>
          <w:sz w:val="28"/>
          <w:szCs w:val="28"/>
          <w:lang w:val="uk-UA" w:eastAsia="ru-RU"/>
        </w:rPr>
        <w:t xml:space="preserve">сушіння, </w:t>
      </w:r>
      <w:r>
        <w:rPr>
          <w:rFonts w:ascii="Times New Roman" w:eastAsia="Times New Roman" w:hAnsi="Times New Roman" w:cs="Times New Roman"/>
          <w:caps/>
          <w:sz w:val="28"/>
          <w:szCs w:val="28"/>
          <w:lang w:val="uk-UA" w:eastAsia="ru-RU"/>
        </w:rPr>
        <w:t>Поздовжньо-Різальний верстат.</w:t>
      </w:r>
    </w:p>
    <w:p w14:paraId="26E2B9DD" w14:textId="77777777" w:rsidR="00565188" w:rsidRDefault="00565188" w:rsidP="00565188">
      <w:pPr>
        <w:keepNext/>
        <w:keepLines/>
        <w:spacing w:after="0" w:line="360" w:lineRule="auto"/>
        <w:ind w:firstLine="709"/>
        <w:jc w:val="center"/>
        <w:outlineLvl w:val="0"/>
        <w:rPr>
          <w:rFonts w:ascii="Times New Roman" w:eastAsia="Calibri" w:hAnsi="Times New Roman" w:cs="Times New Roman"/>
          <w:b/>
          <w:bCs/>
          <w:sz w:val="28"/>
          <w:szCs w:val="28"/>
          <w:lang w:val="uk-UA"/>
        </w:rPr>
      </w:pPr>
    </w:p>
    <w:p w14:paraId="6301269B" w14:textId="77777777" w:rsidR="00565188" w:rsidRDefault="00565188" w:rsidP="00565188">
      <w:pPr>
        <w:keepNext/>
        <w:keepLines/>
        <w:spacing w:after="0" w:line="360" w:lineRule="auto"/>
        <w:ind w:firstLine="709"/>
        <w:jc w:val="center"/>
        <w:outlineLvl w:val="0"/>
        <w:rPr>
          <w:rFonts w:ascii="Times New Roman" w:eastAsia="Calibri" w:hAnsi="Times New Roman" w:cs="Times New Roman"/>
          <w:b/>
          <w:bCs/>
          <w:sz w:val="28"/>
          <w:szCs w:val="28"/>
          <w:lang w:val="uk-UA"/>
        </w:rPr>
      </w:pPr>
    </w:p>
    <w:p w14:paraId="3E32E18C" w14:textId="77777777" w:rsidR="00565188" w:rsidRDefault="00565188" w:rsidP="005651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Courier New"/>
          <w:b/>
          <w:sz w:val="28"/>
          <w:szCs w:val="28"/>
          <w:lang w:val="uk-UA" w:eastAsia="ru-RU"/>
        </w:rPr>
      </w:pPr>
    </w:p>
    <w:p w14:paraId="41039E83" w14:textId="77777777" w:rsidR="00565188" w:rsidRPr="0099574F" w:rsidRDefault="00565188" w:rsidP="00565188">
      <w:pPr>
        <w:pageBreakBefore/>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hAnsi="Times New Roman" w:cs="Courier New"/>
          <w:b/>
          <w:sz w:val="28"/>
          <w:szCs w:val="28"/>
          <w:lang w:val="en-US" w:eastAsia="ru-RU"/>
        </w:rPr>
      </w:pPr>
      <w:r w:rsidRPr="0099574F">
        <w:rPr>
          <w:noProof/>
          <w:lang w:eastAsia="ru-RU"/>
        </w:rPr>
        <w:lastRenderedPageBreak/>
        <mc:AlternateContent>
          <mc:Choice Requires="wps">
            <w:drawing>
              <wp:anchor distT="0" distB="0" distL="114300" distR="114300" simplePos="0" relativeHeight="251654144" behindDoc="0" locked="0" layoutInCell="1" allowOverlap="1" wp14:anchorId="4F66DB75" wp14:editId="37FE00DB">
                <wp:simplePos x="0" y="0"/>
                <wp:positionH relativeFrom="column">
                  <wp:posOffset>6106795</wp:posOffset>
                </wp:positionH>
                <wp:positionV relativeFrom="paragraph">
                  <wp:posOffset>-428625</wp:posOffset>
                </wp:positionV>
                <wp:extent cx="408940" cy="311150"/>
                <wp:effectExtent l="10795" t="9525" r="8890" b="12700"/>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8940" cy="31115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rect w14:anchorId="607094B3" id="Прямоугольник 2" o:spid="_x0000_s1026" style="position:absolute;margin-left:480.85pt;margin-top:-33.75pt;width:32.2pt;height:24.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" strokecolor="white [3212]"/>
            </w:pict>
          </mc:Fallback>
        </mc:AlternateContent>
      </w:r>
      <w:r w:rsidRPr="0099574F">
        <w:rPr>
          <w:rFonts w:ascii="Times New Roman" w:hAnsi="Times New Roman" w:cs="Courier New"/>
          <w:b/>
          <w:sz w:val="28"/>
          <w:szCs w:val="28"/>
          <w:lang w:val="en-US" w:eastAsia="ru-RU"/>
        </w:rPr>
        <w:t>ABSTRACT</w:t>
      </w:r>
    </w:p>
    <w:p w14:paraId="42E4DB96" w14:textId="77777777" w:rsidR="00565188" w:rsidRPr="0099574F" w:rsidRDefault="00565188" w:rsidP="00565188">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hAnsi="Times New Roman" w:cs="Courier New"/>
          <w:b/>
          <w:smallCaps/>
          <w:sz w:val="28"/>
          <w:szCs w:val="28"/>
          <w:lang w:val="en-US" w:eastAsia="ru-RU"/>
        </w:rPr>
      </w:pPr>
    </w:p>
    <w:p w14:paraId="60C8D4B8" w14:textId="113AF331" w:rsidR="00565188" w:rsidRPr="0099574F" w:rsidRDefault="00565188" w:rsidP="00565188">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hAnsi="Times New Roman" w:cs="Courier New"/>
          <w:sz w:val="28"/>
          <w:szCs w:val="28"/>
          <w:lang w:val="en-US" w:eastAsia="ru-RU"/>
        </w:rPr>
      </w:pPr>
      <w:r w:rsidRPr="0099574F">
        <w:rPr>
          <w:rFonts w:ascii="Times New Roman" w:hAnsi="Times New Roman" w:cs="Courier New"/>
          <w:b/>
          <w:smallCaps/>
          <w:sz w:val="28"/>
          <w:szCs w:val="28"/>
          <w:lang w:val="en-US" w:eastAsia="ru-RU"/>
        </w:rPr>
        <w:t>Master's Thesis</w:t>
      </w:r>
      <w:r w:rsidRPr="0099574F">
        <w:rPr>
          <w:rFonts w:ascii="Times New Roman" w:hAnsi="Times New Roman" w:cs="Courier New"/>
          <w:smallCaps/>
          <w:sz w:val="28"/>
          <w:szCs w:val="28"/>
          <w:lang w:val="en-US" w:eastAsia="ru-RU"/>
        </w:rPr>
        <w:t>:</w:t>
      </w:r>
      <w:r w:rsidR="00A8394C">
        <w:rPr>
          <w:rFonts w:ascii="Times New Roman" w:hAnsi="Times New Roman" w:cs="Courier New"/>
          <w:sz w:val="28"/>
          <w:szCs w:val="28"/>
          <w:lang w:val="en-US" w:eastAsia="ru-RU"/>
        </w:rPr>
        <w:t xml:space="preserve"> </w:t>
      </w:r>
      <w:r w:rsidR="00E91D3B">
        <w:rPr>
          <w:rFonts w:ascii="Times New Roman" w:hAnsi="Times New Roman" w:cs="Courier New"/>
          <w:sz w:val="28"/>
          <w:szCs w:val="28"/>
          <w:lang w:val="en-US" w:eastAsia="ru-RU"/>
        </w:rPr>
        <w:t>90</w:t>
      </w:r>
      <w:r w:rsidR="000B4B0F" w:rsidRPr="0099574F">
        <w:rPr>
          <w:rFonts w:ascii="Times New Roman" w:hAnsi="Times New Roman" w:cs="Courier New"/>
          <w:sz w:val="28"/>
          <w:szCs w:val="28"/>
          <w:lang w:val="en-US" w:eastAsia="ru-RU"/>
        </w:rPr>
        <w:t xml:space="preserve"> pp., 13</w:t>
      </w:r>
      <w:r w:rsidR="00E91D3B">
        <w:rPr>
          <w:rFonts w:ascii="Times New Roman" w:hAnsi="Times New Roman" w:cs="Courier New"/>
          <w:sz w:val="28"/>
          <w:szCs w:val="28"/>
          <w:lang w:val="en-US" w:eastAsia="ru-RU"/>
        </w:rPr>
        <w:t xml:space="preserve"> figs., 17</w:t>
      </w:r>
      <w:r w:rsidRPr="0099574F">
        <w:rPr>
          <w:rFonts w:ascii="Times New Roman" w:hAnsi="Times New Roman" w:cs="Courier New"/>
          <w:sz w:val="28"/>
          <w:szCs w:val="28"/>
          <w:lang w:val="en-US" w:eastAsia="ru-RU"/>
        </w:rPr>
        <w:t xml:space="preserve"> tables., </w:t>
      </w:r>
      <w:r w:rsidR="00E91D3B">
        <w:rPr>
          <w:rFonts w:ascii="Times New Roman" w:hAnsi="Times New Roman" w:cs="Courier New"/>
          <w:sz w:val="28"/>
          <w:szCs w:val="28"/>
          <w:lang w:val="en-US" w:eastAsia="ru-RU"/>
        </w:rPr>
        <w:t>61</w:t>
      </w:r>
      <w:r w:rsidRPr="0099574F">
        <w:rPr>
          <w:rFonts w:ascii="Times New Roman" w:hAnsi="Times New Roman" w:cs="Courier New"/>
          <w:sz w:val="28"/>
          <w:szCs w:val="28"/>
          <w:lang w:val="en-US" w:eastAsia="ru-RU"/>
        </w:rPr>
        <w:t xml:space="preserve"> primary sources, 1 appendix.</w:t>
      </w:r>
    </w:p>
    <w:p w14:paraId="201C7D09" w14:textId="4E171192" w:rsidR="00CC124F" w:rsidRDefault="00565188" w:rsidP="00CC124F">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hAnsi="Times New Roman" w:cs="Courier New"/>
          <w:sz w:val="28"/>
          <w:szCs w:val="28"/>
          <w:lang w:eastAsia="ru-RU"/>
        </w:rPr>
      </w:pPr>
      <w:r w:rsidRPr="0099574F">
        <w:rPr>
          <w:rFonts w:ascii="Times New Roman" w:hAnsi="Times New Roman" w:cs="Courier New"/>
          <w:b/>
          <w:smallCaps/>
          <w:sz w:val="28"/>
          <w:szCs w:val="28"/>
          <w:lang w:val="en-US" w:eastAsia="ru-RU"/>
        </w:rPr>
        <w:t>The relevance of the topic</w:t>
      </w:r>
      <w:r w:rsidRPr="0099574F">
        <w:rPr>
          <w:rFonts w:ascii="Times New Roman" w:hAnsi="Times New Roman" w:cs="Courier New"/>
          <w:sz w:val="28"/>
          <w:szCs w:val="28"/>
          <w:lang w:val="en-US" w:eastAsia="ru-RU"/>
        </w:rPr>
        <w:t>:</w:t>
      </w:r>
      <w:r w:rsidR="00CC124F" w:rsidRPr="00CC124F">
        <w:rPr>
          <w:rFonts w:ascii="Times New Roman" w:hAnsi="Times New Roman" w:cs="Courier New"/>
          <w:sz w:val="28"/>
          <w:szCs w:val="28"/>
          <w:lang w:val="en-US" w:eastAsia="ru-RU"/>
        </w:rPr>
        <w:t xml:space="preserve"> improving the quality of cardboard for flat layers of corrugated cardboard from waste paper and reducing its cost by improving the technological processes of cardboard production.</w:t>
      </w:r>
    </w:p>
    <w:p w14:paraId="1609DF06" w14:textId="2F4F40C5" w:rsidR="00AC4870" w:rsidRPr="00AC4870" w:rsidRDefault="00AC4870" w:rsidP="00AC4870">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hAnsi="Times New Roman" w:cs="Courier New"/>
          <w:sz w:val="28"/>
          <w:szCs w:val="28"/>
          <w:lang w:val="en-US" w:eastAsia="ru-RU"/>
        </w:rPr>
      </w:pPr>
      <w:r w:rsidRPr="00AC4870">
        <w:rPr>
          <w:rFonts w:ascii="Times New Roman" w:hAnsi="Times New Roman" w:cs="Courier New"/>
          <w:b/>
          <w:sz w:val="28"/>
          <w:szCs w:val="28"/>
          <w:lang w:val="en-US" w:eastAsia="ru-RU"/>
        </w:rPr>
        <w:t>Connection of work with scientific programs, plans, themes:</w:t>
      </w:r>
      <w:r>
        <w:rPr>
          <w:rFonts w:ascii="Times New Roman" w:hAnsi="Times New Roman" w:cs="Courier New"/>
          <w:sz w:val="28"/>
          <w:szCs w:val="28"/>
          <w:lang w:val="en-US" w:eastAsia="ru-RU"/>
        </w:rPr>
        <w:t xml:space="preserve"> </w:t>
      </w:r>
      <w:r w:rsidRPr="00AC4870">
        <w:rPr>
          <w:rFonts w:ascii="Times New Roman" w:hAnsi="Times New Roman" w:cs="Courier New"/>
          <w:sz w:val="28"/>
          <w:szCs w:val="28"/>
          <w:lang w:val="en-US" w:eastAsia="ru-RU"/>
        </w:rPr>
        <w:t>m</w:t>
      </w:r>
      <w:r>
        <w:rPr>
          <w:rFonts w:ascii="Times New Roman" w:hAnsi="Times New Roman" w:cs="Courier New"/>
          <w:sz w:val="28"/>
          <w:szCs w:val="28"/>
          <w:lang w:val="en-US" w:eastAsia="ru-RU"/>
        </w:rPr>
        <w:t xml:space="preserve">aster's dissertation complies with </w:t>
      </w:r>
      <w:r w:rsidRPr="00AC4870">
        <w:rPr>
          <w:rFonts w:ascii="Times New Roman" w:hAnsi="Times New Roman" w:cs="Courier New"/>
          <w:sz w:val="28"/>
          <w:szCs w:val="28"/>
          <w:lang w:val="en-US" w:eastAsia="ru-RU"/>
        </w:rPr>
        <w:t xml:space="preserve">the Law of Ukraine "About </w:t>
      </w:r>
      <w:r>
        <w:rPr>
          <w:rFonts w:ascii="Times New Roman" w:hAnsi="Times New Roman" w:cs="Courier New"/>
          <w:sz w:val="28"/>
          <w:szCs w:val="28"/>
          <w:lang w:val="en-US" w:eastAsia="ru-RU"/>
        </w:rPr>
        <w:t xml:space="preserve">the </w:t>
      </w:r>
      <w:r w:rsidRPr="00AC4870">
        <w:rPr>
          <w:rFonts w:ascii="Times New Roman" w:hAnsi="Times New Roman" w:cs="Courier New"/>
          <w:sz w:val="28"/>
          <w:szCs w:val="28"/>
          <w:lang w:val="en-US" w:eastAsia="ru-RU"/>
        </w:rPr>
        <w:t>priority thematic directions of scientific and applied</w:t>
      </w:r>
      <w:r w:rsidR="00857F16">
        <w:rPr>
          <w:rFonts w:ascii="Times New Roman" w:hAnsi="Times New Roman" w:cs="Courier New"/>
          <w:sz w:val="28"/>
          <w:szCs w:val="28"/>
          <w:lang w:val="en-US" w:eastAsia="ru-RU"/>
        </w:rPr>
        <w:t xml:space="preserve"> </w:t>
      </w:r>
      <w:r w:rsidR="00857F16" w:rsidRPr="00AC4870">
        <w:rPr>
          <w:rFonts w:ascii="Times New Roman" w:hAnsi="Times New Roman" w:cs="Courier New"/>
          <w:sz w:val="28"/>
          <w:szCs w:val="28"/>
          <w:lang w:val="en-US" w:eastAsia="ru-RU"/>
        </w:rPr>
        <w:t>researches</w:t>
      </w:r>
      <w:r w:rsidRPr="00AC4870">
        <w:rPr>
          <w:rFonts w:ascii="Times New Roman" w:hAnsi="Times New Roman" w:cs="Courier New"/>
          <w:sz w:val="28"/>
          <w:szCs w:val="28"/>
          <w:lang w:val="en-US" w:eastAsia="ru-RU"/>
        </w:rPr>
        <w:t xml:space="preserve"> and </w:t>
      </w:r>
      <w:r w:rsidR="00857F16">
        <w:rPr>
          <w:rFonts w:ascii="Times New Roman" w:hAnsi="Times New Roman" w:cs="Courier New"/>
          <w:sz w:val="28"/>
          <w:szCs w:val="28"/>
          <w:lang w:val="en-US" w:eastAsia="ru-RU"/>
        </w:rPr>
        <w:t>the</w:t>
      </w:r>
      <w:r w:rsidRPr="00AC4870">
        <w:rPr>
          <w:rFonts w:ascii="Times New Roman" w:hAnsi="Times New Roman" w:cs="Courier New"/>
          <w:sz w:val="28"/>
          <w:szCs w:val="28"/>
          <w:lang w:val="en-US" w:eastAsia="ru-RU"/>
        </w:rPr>
        <w:t xml:space="preserve"> technical</w:t>
      </w:r>
      <w:r w:rsidR="00857F16">
        <w:rPr>
          <w:rFonts w:ascii="Times New Roman" w:hAnsi="Times New Roman" w:cs="Courier New"/>
          <w:sz w:val="28"/>
          <w:szCs w:val="28"/>
          <w:lang w:val="en-US" w:eastAsia="ru-RU"/>
        </w:rPr>
        <w:t xml:space="preserve"> - </w:t>
      </w:r>
      <w:r w:rsidR="00857F16" w:rsidRPr="00AC4870">
        <w:rPr>
          <w:rFonts w:ascii="Times New Roman" w:hAnsi="Times New Roman" w:cs="Courier New"/>
          <w:sz w:val="28"/>
          <w:szCs w:val="28"/>
          <w:lang w:val="en-US" w:eastAsia="ru-RU"/>
        </w:rPr>
        <w:t>scientific</w:t>
      </w:r>
      <w:r w:rsidRPr="00AC4870">
        <w:rPr>
          <w:rFonts w:ascii="Times New Roman" w:hAnsi="Times New Roman" w:cs="Courier New"/>
          <w:sz w:val="28"/>
          <w:szCs w:val="28"/>
          <w:lang w:val="en-US" w:eastAsia="ru-RU"/>
        </w:rPr>
        <w:t xml:space="preserve"> developments" № 2623-III from 11.07.2001 and the law </w:t>
      </w:r>
      <w:r w:rsidR="00857F16">
        <w:rPr>
          <w:rFonts w:ascii="Times New Roman" w:hAnsi="Times New Roman" w:cs="Courier New"/>
          <w:sz w:val="28"/>
          <w:szCs w:val="28"/>
          <w:lang w:val="en-US" w:eastAsia="ru-RU"/>
        </w:rPr>
        <w:t>against the</w:t>
      </w:r>
      <w:r w:rsidRPr="00AC4870">
        <w:rPr>
          <w:rFonts w:ascii="Times New Roman" w:hAnsi="Times New Roman" w:cs="Courier New"/>
          <w:sz w:val="28"/>
          <w:szCs w:val="28"/>
          <w:lang w:val="en-US" w:eastAsia="ru-RU"/>
        </w:rPr>
        <w:t xml:space="preserve"> amendments to it № 848-VIII of November 26, 2015. Corres</w:t>
      </w:r>
      <w:r>
        <w:rPr>
          <w:rFonts w:ascii="Times New Roman" w:hAnsi="Times New Roman" w:cs="Courier New"/>
          <w:sz w:val="28"/>
          <w:szCs w:val="28"/>
          <w:lang w:val="en-US" w:eastAsia="ru-RU"/>
        </w:rPr>
        <w:t>ponds to the “Strategic Program</w:t>
      </w:r>
      <w:r w:rsidRPr="00AC4870">
        <w:rPr>
          <w:rFonts w:ascii="Times New Roman" w:hAnsi="Times New Roman" w:cs="Courier New"/>
          <w:sz w:val="28"/>
          <w:szCs w:val="28"/>
          <w:lang w:val="en-US" w:eastAsia="ru-RU"/>
        </w:rPr>
        <w:t xml:space="preserve"> </w:t>
      </w:r>
      <w:r w:rsidRPr="00AC4870">
        <w:rPr>
          <w:rFonts w:ascii="Times New Roman" w:hAnsi="Times New Roman" w:cs="Courier New"/>
          <w:sz w:val="28"/>
          <w:szCs w:val="28"/>
          <w:lang w:val="en-US" w:eastAsia="ru-RU"/>
        </w:rPr>
        <w:t>development of the pulp and paper industry and the cardboard and paper market</w:t>
      </w:r>
      <w:r w:rsidRPr="00AC4870">
        <w:rPr>
          <w:rFonts w:ascii="Times New Roman" w:hAnsi="Times New Roman" w:cs="Courier New"/>
          <w:sz w:val="28"/>
          <w:szCs w:val="28"/>
          <w:lang w:val="en-US" w:eastAsia="ru-RU"/>
        </w:rPr>
        <w:t xml:space="preserve"> </w:t>
      </w:r>
      <w:r w:rsidRPr="00AC4870">
        <w:rPr>
          <w:rFonts w:ascii="Times New Roman" w:hAnsi="Times New Roman" w:cs="Courier New"/>
          <w:sz w:val="28"/>
          <w:szCs w:val="28"/>
          <w:lang w:val="en-US" w:eastAsia="ru-RU"/>
        </w:rPr>
        <w:t>products until 2020 " developed by the Ukrpapir association.</w:t>
      </w:r>
    </w:p>
    <w:p w14:paraId="692D22EE" w14:textId="2DED47FE" w:rsidR="00565188" w:rsidRPr="0099574F" w:rsidRDefault="00565188" w:rsidP="00565188">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hAnsi="Times New Roman" w:cs="Courier New"/>
          <w:sz w:val="28"/>
          <w:szCs w:val="28"/>
          <w:lang w:val="en-US" w:eastAsia="ru-RU"/>
        </w:rPr>
      </w:pPr>
      <w:r w:rsidRPr="0099574F">
        <w:rPr>
          <w:rFonts w:ascii="Times New Roman" w:hAnsi="Times New Roman" w:cs="Courier New"/>
          <w:b/>
          <w:smallCaps/>
          <w:sz w:val="28"/>
          <w:szCs w:val="28"/>
          <w:lang w:val="en-US" w:eastAsia="ru-RU"/>
        </w:rPr>
        <w:t>Purpose and tasks of the research</w:t>
      </w:r>
      <w:r w:rsidRPr="0099574F">
        <w:rPr>
          <w:rFonts w:ascii="Times New Roman" w:hAnsi="Times New Roman" w:cs="Courier New"/>
          <w:sz w:val="28"/>
          <w:szCs w:val="28"/>
          <w:lang w:val="en-US" w:eastAsia="ru-RU"/>
        </w:rPr>
        <w:t xml:space="preserve">: The purpose of the work is </w:t>
      </w:r>
      <w:r w:rsidR="009A5438">
        <w:rPr>
          <w:rFonts w:ascii="Times New Roman" w:hAnsi="Times New Roman" w:cs="Courier New"/>
          <w:sz w:val="28"/>
          <w:szCs w:val="28"/>
          <w:lang w:val="en-US" w:eastAsia="ru-RU"/>
        </w:rPr>
        <w:t xml:space="preserve">to improve </w:t>
      </w:r>
      <w:r w:rsidRPr="0099574F">
        <w:rPr>
          <w:rFonts w:ascii="Times New Roman" w:hAnsi="Times New Roman" w:cs="Courier New"/>
          <w:sz w:val="28"/>
          <w:szCs w:val="28"/>
          <w:lang w:val="en-US" w:eastAsia="ru-RU"/>
        </w:rPr>
        <w:t>the</w:t>
      </w:r>
      <w:r w:rsidR="009A5438">
        <w:rPr>
          <w:rFonts w:ascii="Times New Roman" w:hAnsi="Times New Roman" w:cs="Courier New"/>
          <w:sz w:val="28"/>
          <w:szCs w:val="28"/>
          <w:lang w:val="en-US" w:eastAsia="ru-RU"/>
        </w:rPr>
        <w:t xml:space="preserve"> technological processes of the cardboard production for the flat layers of the corrugated cardboard.</w:t>
      </w:r>
      <w:r w:rsidRPr="0099574F">
        <w:rPr>
          <w:rFonts w:ascii="Times New Roman" w:hAnsi="Times New Roman" w:cs="Courier New"/>
          <w:sz w:val="28"/>
          <w:szCs w:val="28"/>
          <w:lang w:val="en-US" w:eastAsia="ru-RU"/>
        </w:rPr>
        <w:t xml:space="preserve"> </w:t>
      </w:r>
    </w:p>
    <w:p w14:paraId="03A1FCBA" w14:textId="77777777" w:rsidR="00565188" w:rsidRPr="0099574F" w:rsidRDefault="00565188" w:rsidP="00565188">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hAnsi="Times New Roman" w:cs="Courier New"/>
          <w:sz w:val="28"/>
          <w:szCs w:val="28"/>
          <w:lang w:val="en-US" w:eastAsia="ru-RU"/>
        </w:rPr>
      </w:pPr>
      <w:r w:rsidRPr="0099574F">
        <w:rPr>
          <w:rFonts w:ascii="Times New Roman" w:hAnsi="Times New Roman" w:cs="Courier New"/>
          <w:sz w:val="28"/>
          <w:szCs w:val="28"/>
          <w:lang w:val="en-US" w:eastAsia="ru-RU"/>
        </w:rPr>
        <w:t>To achieve this goal, the following tasks were set:</w:t>
      </w:r>
    </w:p>
    <w:p w14:paraId="78690D23" w14:textId="1AE411A5" w:rsidR="00565188" w:rsidRPr="0099574F" w:rsidRDefault="00565188" w:rsidP="00565188">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hAnsi="Times New Roman" w:cs="Courier New"/>
          <w:sz w:val="28"/>
          <w:szCs w:val="28"/>
          <w:lang w:val="en-US" w:eastAsia="ru-RU"/>
        </w:rPr>
      </w:pPr>
      <w:r w:rsidRPr="0099574F">
        <w:rPr>
          <w:rFonts w:ascii="Times New Roman" w:hAnsi="Times New Roman" w:cs="Courier New"/>
          <w:sz w:val="28"/>
          <w:szCs w:val="28"/>
          <w:lang w:val="en-US" w:eastAsia="ru-RU"/>
        </w:rPr>
        <w:t xml:space="preserve">1) to study modern technological solutions for improving the quality of </w:t>
      </w:r>
      <w:r w:rsidR="00811C47" w:rsidRPr="0099574F">
        <w:rPr>
          <w:rFonts w:ascii="Times New Roman" w:hAnsi="Times New Roman" w:cs="Courier New"/>
          <w:sz w:val="28"/>
          <w:szCs w:val="28"/>
          <w:lang w:val="en-US" w:eastAsia="ru-RU"/>
        </w:rPr>
        <w:t xml:space="preserve">cardboard </w:t>
      </w:r>
      <w:r w:rsidRPr="0099574F">
        <w:rPr>
          <w:rFonts w:ascii="Times New Roman" w:hAnsi="Times New Roman" w:cs="Courier New"/>
          <w:sz w:val="28"/>
          <w:szCs w:val="28"/>
          <w:lang w:val="en-US" w:eastAsia="ru-RU"/>
        </w:rPr>
        <w:t>and technical and economic indicators of production;</w:t>
      </w:r>
      <w:r w:rsidR="009A5438">
        <w:rPr>
          <w:rFonts w:ascii="Times New Roman" w:hAnsi="Times New Roman" w:cs="Courier New"/>
          <w:sz w:val="28"/>
          <w:szCs w:val="28"/>
          <w:lang w:val="en-US" w:eastAsia="ru-RU"/>
        </w:rPr>
        <w:t xml:space="preserve"> </w:t>
      </w:r>
    </w:p>
    <w:p w14:paraId="7129DFF0" w14:textId="7155F612" w:rsidR="00565188" w:rsidRPr="0099574F" w:rsidRDefault="00565188" w:rsidP="00565188">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hAnsi="Times New Roman" w:cs="Courier New"/>
          <w:sz w:val="28"/>
          <w:szCs w:val="28"/>
          <w:lang w:val="en-US" w:eastAsia="ru-RU"/>
        </w:rPr>
      </w:pPr>
      <w:r w:rsidRPr="0099574F">
        <w:rPr>
          <w:rFonts w:ascii="Times New Roman" w:hAnsi="Times New Roman" w:cs="Courier New"/>
          <w:sz w:val="28"/>
          <w:szCs w:val="28"/>
          <w:lang w:val="en-US" w:eastAsia="ru-RU"/>
        </w:rPr>
        <w:t xml:space="preserve">2) </w:t>
      </w:r>
      <w:r w:rsidR="009A5438" w:rsidRPr="009A5438">
        <w:rPr>
          <w:rFonts w:ascii="Times New Roman" w:hAnsi="Times New Roman" w:cs="Courier New"/>
          <w:sz w:val="28"/>
          <w:szCs w:val="28"/>
          <w:lang w:val="en-US" w:eastAsia="ru-RU"/>
        </w:rPr>
        <w:t>to reconstruct the technological flow of cardboard production for flat layers of corrugated cardboard;</w:t>
      </w:r>
    </w:p>
    <w:p w14:paraId="6E80ED80" w14:textId="77777777" w:rsidR="00565188" w:rsidRPr="0099574F" w:rsidRDefault="00565188" w:rsidP="00565188">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hAnsi="Times New Roman" w:cs="Courier New"/>
          <w:sz w:val="28"/>
          <w:szCs w:val="28"/>
          <w:lang w:val="en-US" w:eastAsia="ru-RU"/>
        </w:rPr>
      </w:pPr>
      <w:r w:rsidRPr="0099574F">
        <w:rPr>
          <w:rFonts w:ascii="Times New Roman" w:hAnsi="Times New Roman" w:cs="Courier New"/>
          <w:sz w:val="28"/>
          <w:szCs w:val="28"/>
          <w:lang w:val="en-US" w:eastAsia="ru-RU"/>
        </w:rPr>
        <w:t xml:space="preserve">3) calculate </w:t>
      </w:r>
      <w:r w:rsidR="00811C47" w:rsidRPr="0099574F">
        <w:rPr>
          <w:rFonts w:ascii="Times New Roman" w:hAnsi="Times New Roman" w:cs="Courier New"/>
          <w:sz w:val="28"/>
          <w:szCs w:val="28"/>
          <w:lang w:val="en-US" w:eastAsia="ru-RU"/>
        </w:rPr>
        <w:t>thermal balances of cardboard</w:t>
      </w:r>
      <w:r w:rsidRPr="0099574F">
        <w:rPr>
          <w:rFonts w:ascii="Times New Roman" w:hAnsi="Times New Roman" w:cs="Courier New"/>
          <w:sz w:val="28"/>
          <w:szCs w:val="28"/>
          <w:lang w:val="en-US" w:eastAsia="ru-RU"/>
        </w:rPr>
        <w:t xml:space="preserve"> production;</w:t>
      </w:r>
    </w:p>
    <w:p w14:paraId="63243651" w14:textId="77777777" w:rsidR="00565188" w:rsidRPr="0099574F" w:rsidRDefault="00565188" w:rsidP="00565188">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hAnsi="Times New Roman" w:cs="Courier New"/>
          <w:sz w:val="28"/>
          <w:szCs w:val="28"/>
          <w:lang w:val="en-US" w:eastAsia="ru-RU"/>
        </w:rPr>
      </w:pPr>
      <w:r w:rsidRPr="0099574F">
        <w:rPr>
          <w:rFonts w:ascii="Times New Roman" w:hAnsi="Times New Roman" w:cs="Courier New"/>
          <w:sz w:val="28"/>
          <w:szCs w:val="28"/>
          <w:lang w:val="en-US" w:eastAsia="ru-RU"/>
        </w:rPr>
        <w:t>4) perform the calculation and selection of the main process equipment in accordance with the specified productivity of the process flow;</w:t>
      </w:r>
    </w:p>
    <w:p w14:paraId="7F44B423" w14:textId="77777777" w:rsidR="00565188" w:rsidRPr="0099574F" w:rsidRDefault="00565188" w:rsidP="00565188">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hAnsi="Times New Roman" w:cs="Courier New"/>
          <w:sz w:val="28"/>
          <w:szCs w:val="28"/>
          <w:lang w:val="en-US" w:eastAsia="ru-RU"/>
        </w:rPr>
      </w:pPr>
      <w:r w:rsidRPr="0099574F">
        <w:rPr>
          <w:rFonts w:ascii="Times New Roman" w:hAnsi="Times New Roman" w:cs="Courier New"/>
          <w:sz w:val="28"/>
          <w:szCs w:val="28"/>
          <w:lang w:val="en-US" w:eastAsia="ru-RU"/>
        </w:rPr>
        <w:t>5) to develop measures for labor protection on the harmful and dangerous factors i</w:t>
      </w:r>
      <w:r w:rsidR="00811C47" w:rsidRPr="0099574F">
        <w:rPr>
          <w:rFonts w:ascii="Times New Roman" w:hAnsi="Times New Roman" w:cs="Courier New"/>
          <w:sz w:val="28"/>
          <w:szCs w:val="28"/>
          <w:lang w:val="en-US" w:eastAsia="ru-RU"/>
        </w:rPr>
        <w:t>n the production of cardboard</w:t>
      </w:r>
      <w:r w:rsidRPr="0099574F">
        <w:rPr>
          <w:rFonts w:ascii="Times New Roman" w:hAnsi="Times New Roman" w:cs="Courier New"/>
          <w:sz w:val="28"/>
          <w:szCs w:val="28"/>
          <w:lang w:val="en-US" w:eastAsia="ru-RU"/>
        </w:rPr>
        <w:t>;</w:t>
      </w:r>
    </w:p>
    <w:p w14:paraId="09BFA671" w14:textId="77777777" w:rsidR="00565188" w:rsidRPr="0099574F" w:rsidRDefault="00565188" w:rsidP="00565188">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hAnsi="Times New Roman" w:cs="Courier New"/>
          <w:sz w:val="28"/>
          <w:szCs w:val="28"/>
          <w:lang w:val="en-US" w:eastAsia="ru-RU"/>
        </w:rPr>
      </w:pPr>
      <w:r w:rsidRPr="0099574F">
        <w:rPr>
          <w:rFonts w:ascii="Times New Roman" w:hAnsi="Times New Roman" w:cs="Courier New"/>
          <w:sz w:val="28"/>
          <w:szCs w:val="28"/>
          <w:lang w:val="en-US" w:eastAsia="ru-RU"/>
        </w:rPr>
        <w:t>6) to develop a start-up project for th</w:t>
      </w:r>
      <w:r w:rsidR="00811C47" w:rsidRPr="0099574F">
        <w:rPr>
          <w:rFonts w:ascii="Times New Roman" w:hAnsi="Times New Roman" w:cs="Courier New"/>
          <w:sz w:val="28"/>
          <w:szCs w:val="28"/>
          <w:lang w:val="en-US" w:eastAsia="ru-RU"/>
        </w:rPr>
        <w:t>e production of testliner</w:t>
      </w:r>
      <w:r w:rsidRPr="0099574F">
        <w:rPr>
          <w:rFonts w:ascii="Times New Roman" w:hAnsi="Times New Roman" w:cs="Courier New"/>
          <w:sz w:val="28"/>
          <w:szCs w:val="28"/>
          <w:lang w:val="en-US" w:eastAsia="ru-RU"/>
        </w:rPr>
        <w:t>;</w:t>
      </w:r>
    </w:p>
    <w:p w14:paraId="1860FD1E" w14:textId="53AE03B9" w:rsidR="00811C47" w:rsidRPr="0099574F" w:rsidRDefault="00565188" w:rsidP="00811C47">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hAnsi="Times New Roman" w:cs="Courier New"/>
          <w:sz w:val="28"/>
          <w:szCs w:val="28"/>
          <w:lang w:val="en-US" w:eastAsia="ru-RU"/>
        </w:rPr>
      </w:pPr>
      <w:r w:rsidRPr="00207E64">
        <w:rPr>
          <w:rFonts w:ascii="Times New Roman" w:hAnsi="Times New Roman" w:cs="Courier New"/>
          <w:b/>
          <w:sz w:val="28"/>
          <w:szCs w:val="28"/>
          <w:lang w:val="en-US" w:eastAsia="ru-RU"/>
        </w:rPr>
        <w:t>Object of study:</w:t>
      </w:r>
      <w:r w:rsidRPr="0099574F">
        <w:rPr>
          <w:rFonts w:ascii="Times New Roman" w:hAnsi="Times New Roman" w:cs="Courier New"/>
          <w:sz w:val="28"/>
          <w:szCs w:val="28"/>
          <w:lang w:val="en-US" w:eastAsia="ru-RU"/>
        </w:rPr>
        <w:t xml:space="preserve"> the </w:t>
      </w:r>
      <w:r w:rsidR="00207E64">
        <w:rPr>
          <w:rFonts w:ascii="Times New Roman" w:hAnsi="Times New Roman" w:cs="Courier New"/>
          <w:sz w:val="28"/>
          <w:szCs w:val="28"/>
          <w:lang w:val="en-US" w:eastAsia="ru-RU"/>
        </w:rPr>
        <w:t xml:space="preserve">technological </w:t>
      </w:r>
      <w:r w:rsidRPr="0099574F">
        <w:rPr>
          <w:rFonts w:ascii="Times New Roman" w:hAnsi="Times New Roman" w:cs="Courier New"/>
          <w:sz w:val="28"/>
          <w:szCs w:val="28"/>
          <w:lang w:val="en-US" w:eastAsia="ru-RU"/>
        </w:rPr>
        <w:t xml:space="preserve">process of </w:t>
      </w:r>
      <w:r w:rsidR="00207E64">
        <w:rPr>
          <w:rFonts w:ascii="Times New Roman" w:hAnsi="Times New Roman" w:cs="Courier New"/>
          <w:sz w:val="28"/>
          <w:szCs w:val="28"/>
          <w:lang w:val="en-US" w:eastAsia="ru-RU"/>
        </w:rPr>
        <w:t>the</w:t>
      </w:r>
      <w:r w:rsidRPr="0099574F">
        <w:rPr>
          <w:rFonts w:ascii="Times New Roman" w:hAnsi="Times New Roman" w:cs="Courier New"/>
          <w:sz w:val="28"/>
          <w:szCs w:val="28"/>
          <w:lang w:val="en-US" w:eastAsia="ru-RU"/>
        </w:rPr>
        <w:t xml:space="preserve"> </w:t>
      </w:r>
      <w:r w:rsidR="00811C47" w:rsidRPr="0099574F">
        <w:rPr>
          <w:rFonts w:ascii="Times New Roman" w:hAnsi="Times New Roman" w:cs="Courier New"/>
          <w:sz w:val="28"/>
          <w:szCs w:val="28"/>
          <w:lang w:val="en-US" w:eastAsia="ru-RU"/>
        </w:rPr>
        <w:t xml:space="preserve">cardboard </w:t>
      </w:r>
      <w:r w:rsidR="00207E64">
        <w:rPr>
          <w:rFonts w:ascii="Times New Roman" w:hAnsi="Times New Roman" w:cs="Courier New"/>
          <w:sz w:val="28"/>
          <w:szCs w:val="28"/>
          <w:lang w:val="en-US" w:eastAsia="ru-RU"/>
        </w:rPr>
        <w:t xml:space="preserve">production </w:t>
      </w:r>
      <w:r w:rsidR="00811C47" w:rsidRPr="0099574F">
        <w:rPr>
          <w:rFonts w:ascii="Times New Roman" w:hAnsi="Times New Roman" w:cs="Courier New"/>
          <w:sz w:val="28"/>
          <w:szCs w:val="28"/>
          <w:lang w:val="en-US" w:eastAsia="ru-RU"/>
        </w:rPr>
        <w:t xml:space="preserve">for </w:t>
      </w:r>
      <w:r w:rsidR="00207E64">
        <w:rPr>
          <w:rFonts w:ascii="Times New Roman" w:hAnsi="Times New Roman" w:cs="Courier New"/>
          <w:sz w:val="28"/>
          <w:szCs w:val="28"/>
          <w:lang w:val="en-US" w:eastAsia="ru-RU"/>
        </w:rPr>
        <w:t xml:space="preserve">the </w:t>
      </w:r>
      <w:r w:rsidR="00811C47" w:rsidRPr="0099574F">
        <w:rPr>
          <w:rFonts w:ascii="Times New Roman" w:hAnsi="Times New Roman" w:cs="Courier New"/>
          <w:sz w:val="28"/>
          <w:szCs w:val="28"/>
          <w:lang w:val="en-US" w:eastAsia="ru-RU"/>
        </w:rPr>
        <w:t>flat layers of</w:t>
      </w:r>
      <w:r w:rsidR="00207E64">
        <w:rPr>
          <w:rFonts w:ascii="Times New Roman" w:hAnsi="Times New Roman" w:cs="Courier New"/>
          <w:sz w:val="28"/>
          <w:szCs w:val="28"/>
          <w:lang w:val="en-US" w:eastAsia="ru-RU"/>
        </w:rPr>
        <w:t xml:space="preserve"> the</w:t>
      </w:r>
      <w:r w:rsidR="00811C47" w:rsidRPr="0099574F">
        <w:rPr>
          <w:rFonts w:ascii="Times New Roman" w:hAnsi="Times New Roman" w:cs="Courier New"/>
          <w:sz w:val="28"/>
          <w:szCs w:val="28"/>
          <w:lang w:val="en-US" w:eastAsia="ru-RU"/>
        </w:rPr>
        <w:t xml:space="preserve"> corrugated cardboard</w:t>
      </w:r>
      <w:r w:rsidRPr="0099574F">
        <w:rPr>
          <w:rFonts w:ascii="Times New Roman" w:hAnsi="Times New Roman" w:cs="Courier New"/>
          <w:sz w:val="28"/>
          <w:szCs w:val="28"/>
          <w:lang w:val="en-US" w:eastAsia="ru-RU"/>
        </w:rPr>
        <w:t>;</w:t>
      </w:r>
    </w:p>
    <w:p w14:paraId="5BDB26FD" w14:textId="77777777" w:rsidR="00565188" w:rsidRPr="0099574F" w:rsidRDefault="00565188" w:rsidP="00565188">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hAnsi="Times New Roman" w:cs="Courier New"/>
          <w:sz w:val="28"/>
          <w:szCs w:val="28"/>
          <w:lang w:val="en-US" w:eastAsia="ru-RU"/>
        </w:rPr>
      </w:pPr>
      <w:r w:rsidRPr="0099574F">
        <w:rPr>
          <w:rFonts w:ascii="Times New Roman" w:hAnsi="Times New Roman" w:cs="Courier New"/>
          <w:b/>
          <w:smallCaps/>
          <w:sz w:val="28"/>
          <w:szCs w:val="28"/>
          <w:lang w:val="en-US" w:eastAsia="ru-RU"/>
        </w:rPr>
        <w:lastRenderedPageBreak/>
        <w:t>Subject of research</w:t>
      </w:r>
      <w:r w:rsidRPr="0099574F">
        <w:rPr>
          <w:rFonts w:ascii="Times New Roman" w:hAnsi="Times New Roman" w:cs="Courier New"/>
          <w:sz w:val="28"/>
          <w:szCs w:val="28"/>
          <w:lang w:val="en-US" w:eastAsia="ru-RU"/>
        </w:rPr>
        <w:t xml:space="preserve">: quality indicators, raw materials, equipment and technological modes of production of </w:t>
      </w:r>
      <w:r w:rsidR="00811C47" w:rsidRPr="0099574F">
        <w:rPr>
          <w:rFonts w:ascii="Times New Roman" w:hAnsi="Times New Roman" w:cs="Courier New"/>
          <w:sz w:val="28"/>
          <w:szCs w:val="28"/>
          <w:lang w:val="en-US" w:eastAsia="ru-RU"/>
        </w:rPr>
        <w:t>corrugated cardboard</w:t>
      </w:r>
      <w:r w:rsidRPr="0099574F">
        <w:rPr>
          <w:rFonts w:ascii="Times New Roman" w:hAnsi="Times New Roman" w:cs="Courier New"/>
          <w:sz w:val="28"/>
          <w:szCs w:val="28"/>
          <w:lang w:val="en-US" w:eastAsia="ru-RU"/>
        </w:rPr>
        <w:t>.</w:t>
      </w:r>
    </w:p>
    <w:p w14:paraId="01738F81" w14:textId="77777777" w:rsidR="00565188" w:rsidRPr="0099574F" w:rsidRDefault="00565188" w:rsidP="00565188">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hAnsi="Times New Roman" w:cs="Courier New"/>
          <w:sz w:val="28"/>
          <w:szCs w:val="28"/>
          <w:lang w:val="en-US" w:eastAsia="ru-RU"/>
        </w:rPr>
      </w:pPr>
      <w:r w:rsidRPr="0099574F">
        <w:rPr>
          <w:rFonts w:ascii="Times New Roman" w:hAnsi="Times New Roman" w:cs="Courier New"/>
          <w:b/>
          <w:smallCaps/>
          <w:sz w:val="28"/>
          <w:szCs w:val="28"/>
          <w:lang w:val="en-US" w:eastAsia="ru-RU"/>
        </w:rPr>
        <w:t>Research Methods</w:t>
      </w:r>
      <w:r w:rsidRPr="0099574F">
        <w:rPr>
          <w:rFonts w:ascii="Times New Roman" w:hAnsi="Times New Roman" w:cs="Courier New"/>
          <w:sz w:val="28"/>
          <w:szCs w:val="28"/>
          <w:lang w:val="en-US" w:eastAsia="ru-RU"/>
        </w:rPr>
        <w:t xml:space="preserve">: Theoretical study, by processing available literature sources, properties, equipment and technology of corrugated </w:t>
      </w:r>
      <w:r w:rsidR="00811C47" w:rsidRPr="0099574F">
        <w:rPr>
          <w:rFonts w:ascii="Times New Roman" w:hAnsi="Times New Roman" w:cs="Courier New"/>
          <w:sz w:val="28"/>
          <w:szCs w:val="28"/>
          <w:lang w:val="en-US" w:eastAsia="ru-RU"/>
        </w:rPr>
        <w:t>cardboard</w:t>
      </w:r>
      <w:r w:rsidRPr="0099574F">
        <w:rPr>
          <w:rFonts w:ascii="Times New Roman" w:hAnsi="Times New Roman" w:cs="Courier New"/>
          <w:sz w:val="28"/>
          <w:szCs w:val="28"/>
          <w:lang w:val="en-US" w:eastAsia="ru-RU"/>
        </w:rPr>
        <w:t xml:space="preserve"> production.</w:t>
      </w:r>
    </w:p>
    <w:p w14:paraId="7B75AE62" w14:textId="68C3B241" w:rsidR="00565188" w:rsidRPr="0099574F" w:rsidRDefault="00565188" w:rsidP="0005710E">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hAnsi="Times New Roman" w:cs="Courier New"/>
          <w:sz w:val="28"/>
          <w:szCs w:val="28"/>
          <w:lang w:val="en-US" w:eastAsia="ru-RU"/>
        </w:rPr>
      </w:pPr>
      <w:r w:rsidRPr="0099574F">
        <w:rPr>
          <w:rFonts w:ascii="Times New Roman" w:hAnsi="Times New Roman" w:cs="Courier New"/>
          <w:b/>
          <w:smallCaps/>
          <w:sz w:val="28"/>
          <w:szCs w:val="28"/>
          <w:lang w:val="en-US" w:eastAsia="ru-RU"/>
        </w:rPr>
        <w:t>The practical significance of the obtained</w:t>
      </w:r>
      <w:r w:rsidR="00207E64">
        <w:rPr>
          <w:rFonts w:ascii="Times New Roman" w:hAnsi="Times New Roman" w:cs="Courier New"/>
          <w:b/>
          <w:smallCaps/>
          <w:sz w:val="28"/>
          <w:szCs w:val="28"/>
          <w:lang w:val="en-US" w:eastAsia="ru-RU"/>
        </w:rPr>
        <w:t xml:space="preserve"> </w:t>
      </w:r>
      <w:r w:rsidR="00207E64" w:rsidRPr="0099574F">
        <w:rPr>
          <w:rFonts w:ascii="Times New Roman" w:hAnsi="Times New Roman" w:cs="Courier New"/>
          <w:b/>
          <w:smallCaps/>
          <w:sz w:val="28"/>
          <w:szCs w:val="28"/>
          <w:lang w:val="en-US" w:eastAsia="ru-RU"/>
        </w:rPr>
        <w:t>results</w:t>
      </w:r>
      <w:r w:rsidRPr="0099574F">
        <w:rPr>
          <w:rFonts w:ascii="Times New Roman" w:hAnsi="Times New Roman" w:cs="Courier New"/>
          <w:sz w:val="28"/>
          <w:szCs w:val="28"/>
          <w:lang w:val="en-US" w:eastAsia="ru-RU"/>
        </w:rPr>
        <w:t xml:space="preserve">. </w:t>
      </w:r>
      <w:r w:rsidR="00207E64">
        <w:rPr>
          <w:rFonts w:ascii="Times New Roman" w:hAnsi="Times New Roman" w:cs="Courier New"/>
          <w:sz w:val="28"/>
          <w:szCs w:val="28"/>
          <w:lang w:val="en-US" w:eastAsia="ru-RU"/>
        </w:rPr>
        <w:t xml:space="preserve">The innovations are acquired for solving technological problems of the cardboard production for the flat layers </w:t>
      </w:r>
      <w:r w:rsidR="0005710E">
        <w:rPr>
          <w:rFonts w:ascii="Times New Roman" w:hAnsi="Times New Roman" w:cs="Courier New"/>
          <w:sz w:val="28"/>
          <w:szCs w:val="28"/>
          <w:lang w:val="en-US" w:eastAsia="ru-RU"/>
        </w:rPr>
        <w:t xml:space="preserve">of the corrugated cardboard. The proposed technological solution can be implemented in the existing production of PJSC “ Rubizhan Cardboard Packaging Plant” and the other enterprises for the production of the corrugated cardboard and the corrugated packaging. </w:t>
      </w:r>
      <w:r w:rsidR="00207E64">
        <w:rPr>
          <w:rFonts w:ascii="Times New Roman" w:hAnsi="Times New Roman" w:cs="Courier New"/>
          <w:sz w:val="28"/>
          <w:szCs w:val="28"/>
          <w:lang w:val="en-US" w:eastAsia="ru-RU"/>
        </w:rPr>
        <w:t xml:space="preserve"> </w:t>
      </w:r>
    </w:p>
    <w:p w14:paraId="6CAFD5EB" w14:textId="47F6ADB4" w:rsidR="00565188" w:rsidRPr="0099574F" w:rsidRDefault="00565188" w:rsidP="00565188">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hAnsi="Times New Roman" w:cs="Courier New"/>
          <w:sz w:val="28"/>
          <w:szCs w:val="28"/>
          <w:lang w:val="en-US" w:eastAsia="ru-RU"/>
        </w:rPr>
      </w:pPr>
      <w:r w:rsidRPr="0099574F">
        <w:rPr>
          <w:rFonts w:ascii="Times New Roman" w:hAnsi="Times New Roman" w:cs="Courier New"/>
          <w:b/>
          <w:smallCaps/>
          <w:sz w:val="28"/>
          <w:szCs w:val="28"/>
          <w:lang w:val="en-US" w:eastAsia="ru-RU"/>
        </w:rPr>
        <w:t>Publications</w:t>
      </w:r>
      <w:r w:rsidRPr="0099574F">
        <w:rPr>
          <w:rFonts w:ascii="Times New Roman" w:hAnsi="Times New Roman" w:cs="Courier New"/>
          <w:sz w:val="28"/>
          <w:szCs w:val="28"/>
          <w:lang w:val="en-US" w:eastAsia="ru-RU"/>
        </w:rPr>
        <w:t>: Based on the results of the dissertation, 2 abstrac</w:t>
      </w:r>
      <w:r w:rsidR="00207E64">
        <w:rPr>
          <w:rFonts w:ascii="Times New Roman" w:hAnsi="Times New Roman" w:cs="Courier New"/>
          <w:sz w:val="28"/>
          <w:szCs w:val="28"/>
          <w:lang w:val="en-US" w:eastAsia="ru-RU"/>
        </w:rPr>
        <w:t>ts were published at the</w:t>
      </w:r>
      <w:r w:rsidRPr="0099574F">
        <w:rPr>
          <w:rFonts w:ascii="Times New Roman" w:hAnsi="Times New Roman" w:cs="Courier New"/>
          <w:sz w:val="28"/>
          <w:szCs w:val="28"/>
          <w:lang w:val="en-US" w:eastAsia="ru-RU"/>
        </w:rPr>
        <w:t xml:space="preserve"> conference.</w:t>
      </w:r>
    </w:p>
    <w:p w14:paraId="30AE7D00" w14:textId="77777777" w:rsidR="00565188" w:rsidRPr="00017711" w:rsidRDefault="00565188" w:rsidP="00565188">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hAnsi="Times New Roman" w:cs="Courier New"/>
          <w:sz w:val="28"/>
          <w:szCs w:val="28"/>
          <w:lang w:val="en-US" w:eastAsia="ru-RU"/>
        </w:rPr>
      </w:pPr>
    </w:p>
    <w:p w14:paraId="30FE40BE" w14:textId="77777777" w:rsidR="00565188" w:rsidRDefault="00565188" w:rsidP="00565188">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hAnsi="Times New Roman" w:cs="Courier New"/>
          <w:sz w:val="28"/>
          <w:szCs w:val="28"/>
          <w:lang w:val="uk-UA" w:eastAsia="ru-RU"/>
        </w:rPr>
      </w:pPr>
      <w:r w:rsidRPr="0099574F">
        <w:rPr>
          <w:rFonts w:ascii="Times New Roman" w:hAnsi="Times New Roman" w:cs="Courier New"/>
          <w:b/>
          <w:smallCaps/>
          <w:sz w:val="28"/>
          <w:szCs w:val="28"/>
          <w:lang w:val="en-US" w:eastAsia="ru-RU"/>
        </w:rPr>
        <w:t>Keywords</w:t>
      </w:r>
      <w:r w:rsidRPr="0099574F">
        <w:rPr>
          <w:rFonts w:ascii="Times New Roman" w:hAnsi="Times New Roman" w:cs="Courier New"/>
          <w:sz w:val="28"/>
          <w:szCs w:val="28"/>
          <w:lang w:val="en-US" w:eastAsia="ru-RU"/>
        </w:rPr>
        <w:t>: Waste paper</w:t>
      </w:r>
      <w:r w:rsidRPr="0099574F">
        <w:rPr>
          <w:rFonts w:ascii="Times New Roman" w:hAnsi="Times New Roman" w:cs="Courier New"/>
          <w:sz w:val="28"/>
          <w:szCs w:val="28"/>
          <w:lang w:val="uk-UA" w:eastAsia="ru-RU"/>
        </w:rPr>
        <w:t>, TECHNICAL CO</w:t>
      </w:r>
      <w:r w:rsidR="0099574F" w:rsidRPr="0099574F">
        <w:rPr>
          <w:rFonts w:ascii="Times New Roman" w:hAnsi="Times New Roman" w:cs="Courier New"/>
          <w:sz w:val="28"/>
          <w:szCs w:val="28"/>
          <w:lang w:val="uk-UA" w:eastAsia="ru-RU"/>
        </w:rPr>
        <w:t xml:space="preserve">NDITIONS, PAPER MACHINE, </w:t>
      </w:r>
      <w:r w:rsidR="0099574F" w:rsidRPr="0099574F">
        <w:rPr>
          <w:rFonts w:ascii="Times New Roman" w:hAnsi="Times New Roman" w:cs="Courier New"/>
          <w:sz w:val="28"/>
          <w:szCs w:val="28"/>
          <w:lang w:val="en-US" w:eastAsia="ru-RU"/>
        </w:rPr>
        <w:t>TESTLINER</w:t>
      </w:r>
      <w:r w:rsidRPr="0099574F">
        <w:rPr>
          <w:rFonts w:ascii="Times New Roman" w:hAnsi="Times New Roman" w:cs="Courier New"/>
          <w:sz w:val="28"/>
          <w:szCs w:val="28"/>
          <w:lang w:val="uk-UA" w:eastAsia="ru-RU"/>
        </w:rPr>
        <w:t>, PRESS, CARTON FOR CONSUMER PACKAGING, LONG-CUTTING MACHINE.</w:t>
      </w:r>
    </w:p>
    <w:p w14:paraId="25068767" w14:textId="77777777" w:rsidR="00565188" w:rsidRDefault="00565188" w:rsidP="00565188">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hAnsi="Times New Roman" w:cs="Courier New"/>
          <w:sz w:val="28"/>
          <w:szCs w:val="28"/>
          <w:lang w:val="uk-UA" w:eastAsia="ru-RU"/>
        </w:rPr>
      </w:pPr>
    </w:p>
    <w:p w14:paraId="06852DBF" w14:textId="77777777" w:rsidR="001C6E86" w:rsidRDefault="001C6E86">
      <w:pPr>
        <w:rPr>
          <w:lang w:val="uk-UA"/>
        </w:rPr>
      </w:pPr>
    </w:p>
    <w:p w14:paraId="3E38BC1F" w14:textId="77777777" w:rsidR="00565188" w:rsidRDefault="00565188">
      <w:pPr>
        <w:rPr>
          <w:lang w:val="uk-UA"/>
        </w:rPr>
      </w:pPr>
    </w:p>
    <w:p w14:paraId="2195D2E5" w14:textId="77777777" w:rsidR="00565188" w:rsidRDefault="00565188">
      <w:pPr>
        <w:rPr>
          <w:lang w:val="uk-UA"/>
        </w:rPr>
      </w:pPr>
    </w:p>
    <w:p w14:paraId="0BC868AC" w14:textId="77777777" w:rsidR="00565188" w:rsidRDefault="00565188">
      <w:pPr>
        <w:rPr>
          <w:lang w:val="uk-UA"/>
        </w:rPr>
      </w:pPr>
    </w:p>
    <w:p w14:paraId="22643AEB" w14:textId="77777777" w:rsidR="00565188" w:rsidRDefault="00565188">
      <w:pPr>
        <w:rPr>
          <w:lang w:val="uk-UA"/>
        </w:rPr>
      </w:pPr>
    </w:p>
    <w:p w14:paraId="7A351831" w14:textId="77777777" w:rsidR="00565188" w:rsidRPr="003E2F19" w:rsidRDefault="00565188" w:rsidP="00565188">
      <w:pPr>
        <w:pageBreakBefore/>
        <w:widowControl w:val="0"/>
        <w:spacing w:after="0" w:line="360" w:lineRule="auto"/>
        <w:ind w:right="-2" w:firstLine="709"/>
        <w:jc w:val="center"/>
        <w:rPr>
          <w:rFonts w:ascii="Times New Roman" w:eastAsia="Times New Roman" w:hAnsi="Times New Roman" w:cs="Times New Roman"/>
          <w:b/>
          <w:sz w:val="28"/>
          <w:szCs w:val="28"/>
          <w:lang w:val="uk-UA"/>
        </w:rPr>
      </w:pPr>
      <w:r w:rsidRPr="003E2F19">
        <w:rPr>
          <w:rFonts w:ascii="Times New Roman" w:hAnsi="Times New Roman" w:cs="Times New Roman"/>
          <w:noProof/>
          <w:lang w:eastAsia="ru-RU"/>
        </w:rPr>
        <w:lastRenderedPageBreak/>
        <mc:AlternateContent>
          <mc:Choice Requires="wps">
            <w:drawing>
              <wp:anchor distT="0" distB="0" distL="114300" distR="114300" simplePos="0" relativeHeight="251656192" behindDoc="0" locked="0" layoutInCell="1" allowOverlap="1" wp14:anchorId="08EC8C4C" wp14:editId="75CEE4EC">
                <wp:simplePos x="0" y="0"/>
                <wp:positionH relativeFrom="column">
                  <wp:posOffset>6174740</wp:posOffset>
                </wp:positionH>
                <wp:positionV relativeFrom="paragraph">
                  <wp:posOffset>-377825</wp:posOffset>
                </wp:positionV>
                <wp:extent cx="360045" cy="262255"/>
                <wp:effectExtent l="12065" t="12700" r="8890" b="10795"/>
                <wp:wrapNone/>
                <wp:docPr id="13" name="Прямоугольник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0045" cy="26225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rect w14:anchorId="3BA668E9" id="Прямоугольник 13" o:spid="_x0000_s1026" style="position:absolute;margin-left:486.2pt;margin-top:-29.75pt;width:28.35pt;height:20.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" strokecolor="white [3212]"/>
            </w:pict>
          </mc:Fallback>
        </mc:AlternateContent>
      </w:r>
      <w:r w:rsidRPr="003E2F19">
        <w:rPr>
          <w:rFonts w:ascii="Times New Roman" w:eastAsia="Times New Roman" w:hAnsi="Times New Roman" w:cs="Times New Roman"/>
          <w:b/>
          <w:sz w:val="28"/>
          <w:szCs w:val="28"/>
          <w:lang w:val="uk-UA"/>
        </w:rPr>
        <w:t>ЗМІСТ</w:t>
      </w:r>
    </w:p>
    <w:p w14:paraId="61EE134C" w14:textId="77777777" w:rsidR="00197B8A" w:rsidRPr="00A8394C" w:rsidRDefault="00197B8A">
      <w:pPr>
        <w:pStyle w:val="11"/>
        <w:tabs>
          <w:tab w:val="right" w:pos="9345"/>
        </w:tabs>
        <w:rPr>
          <w:rFonts w:ascii="Times New Roman" w:eastAsiaTheme="minorEastAsia" w:hAnsi="Times New Roman" w:cs="Times New Roman"/>
          <w:b w:val="0"/>
          <w:bCs w:val="0"/>
          <w:caps w:val="0"/>
          <w:noProof/>
          <w:color w:val="000000" w:themeColor="text1"/>
          <w:sz w:val="28"/>
          <w:szCs w:val="28"/>
          <w:lang w:eastAsia="ru-RU"/>
        </w:rPr>
      </w:pPr>
      <w:r w:rsidRPr="003E2F19">
        <w:rPr>
          <w:rFonts w:ascii="Times New Roman" w:hAnsi="Times New Roman" w:cs="Times New Roman"/>
          <w:b w:val="0"/>
          <w:bCs w:val="0"/>
          <w:caps w:val="0"/>
          <w:sz w:val="28"/>
          <w:szCs w:val="28"/>
          <w:lang w:val="uk-UA"/>
        </w:rPr>
        <w:fldChar w:fldCharType="begin"/>
      </w:r>
      <w:r w:rsidRPr="003E2F19">
        <w:rPr>
          <w:rFonts w:ascii="Times New Roman" w:hAnsi="Times New Roman" w:cs="Times New Roman"/>
          <w:b w:val="0"/>
          <w:bCs w:val="0"/>
          <w:caps w:val="0"/>
          <w:sz w:val="28"/>
          <w:szCs w:val="28"/>
          <w:lang w:val="uk-UA"/>
        </w:rPr>
        <w:instrText xml:space="preserve"> TOC \o "1-3" \u </w:instrText>
      </w:r>
      <w:r w:rsidRPr="003E2F19">
        <w:rPr>
          <w:rFonts w:ascii="Times New Roman" w:hAnsi="Times New Roman" w:cs="Times New Roman"/>
          <w:b w:val="0"/>
          <w:bCs w:val="0"/>
          <w:caps w:val="0"/>
          <w:sz w:val="28"/>
          <w:szCs w:val="28"/>
          <w:lang w:val="uk-UA"/>
        </w:rPr>
        <w:fldChar w:fldCharType="separate"/>
      </w:r>
      <w:r w:rsidRPr="00A8394C">
        <w:rPr>
          <w:rFonts w:ascii="Times New Roman" w:eastAsia="Times New Roman" w:hAnsi="Times New Roman" w:cs="Times New Roman"/>
          <w:noProof/>
          <w:color w:val="000000" w:themeColor="text1"/>
          <w:sz w:val="28"/>
          <w:szCs w:val="28"/>
          <w:lang w:val="uk-UA" w:eastAsia="ru-RU"/>
        </w:rPr>
        <w:t>ВСТУП</w:t>
      </w:r>
      <w:r w:rsidRPr="00A8394C">
        <w:rPr>
          <w:rFonts w:ascii="Times New Roman" w:hAnsi="Times New Roman" w:cs="Times New Roman"/>
          <w:noProof/>
          <w:color w:val="000000" w:themeColor="text1"/>
          <w:sz w:val="28"/>
          <w:szCs w:val="28"/>
        </w:rPr>
        <w:tab/>
      </w:r>
      <w:r w:rsidR="003E2F19" w:rsidRPr="00A8394C">
        <w:rPr>
          <w:rFonts w:ascii="Times New Roman" w:hAnsi="Times New Roman" w:cs="Times New Roman"/>
          <w:noProof/>
          <w:color w:val="000000" w:themeColor="text1"/>
          <w:sz w:val="28"/>
          <w:szCs w:val="28"/>
        </w:rPr>
        <w:t>10</w:t>
      </w:r>
    </w:p>
    <w:p w14:paraId="0567426C" w14:textId="77777777" w:rsidR="00197B8A" w:rsidRPr="00A8394C" w:rsidRDefault="00197B8A">
      <w:pPr>
        <w:pStyle w:val="11"/>
        <w:tabs>
          <w:tab w:val="right" w:pos="9345"/>
        </w:tabs>
        <w:rPr>
          <w:rFonts w:ascii="Times New Roman" w:eastAsiaTheme="minorEastAsia" w:hAnsi="Times New Roman" w:cs="Times New Roman"/>
          <w:b w:val="0"/>
          <w:bCs w:val="0"/>
          <w:caps w:val="0"/>
          <w:noProof/>
          <w:color w:val="000000" w:themeColor="text1"/>
          <w:sz w:val="28"/>
          <w:szCs w:val="28"/>
          <w:lang w:eastAsia="ru-RU"/>
        </w:rPr>
      </w:pPr>
      <w:r w:rsidRPr="00A8394C">
        <w:rPr>
          <w:rFonts w:ascii="Times New Roman" w:hAnsi="Times New Roman" w:cs="Times New Roman"/>
          <w:noProof/>
          <w:color w:val="000000" w:themeColor="text1"/>
          <w:sz w:val="28"/>
          <w:szCs w:val="28"/>
          <w:lang w:val="uk-UA"/>
        </w:rPr>
        <w:t>1 ЛІТЕРАТУРНИЙ ОГЛЯД</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_Toc58177754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13</w:t>
      </w:r>
      <w:r w:rsidRPr="00A8394C">
        <w:rPr>
          <w:rFonts w:ascii="Times New Roman" w:hAnsi="Times New Roman" w:cs="Times New Roman"/>
          <w:noProof/>
          <w:color w:val="000000" w:themeColor="text1"/>
          <w:sz w:val="28"/>
          <w:szCs w:val="28"/>
        </w:rPr>
        <w:fldChar w:fldCharType="end"/>
      </w:r>
    </w:p>
    <w:p w14:paraId="656BEDB8" w14:textId="2A8C7E4B" w:rsidR="00197B8A" w:rsidRPr="00A8394C" w:rsidRDefault="00197B8A">
      <w:pPr>
        <w:pStyle w:val="21"/>
        <w:tabs>
          <w:tab w:val="right" w:pos="9345"/>
        </w:tabs>
        <w:rPr>
          <w:rFonts w:ascii="Times New Roman" w:eastAsiaTheme="minorEastAsia" w:hAnsi="Times New Roman" w:cs="Times New Roman"/>
          <w:b w:val="0"/>
          <w:bCs w:val="0"/>
          <w:noProof/>
          <w:color w:val="000000" w:themeColor="text1"/>
          <w:sz w:val="28"/>
          <w:szCs w:val="28"/>
          <w:lang w:eastAsia="ru-RU"/>
        </w:rPr>
      </w:pPr>
      <w:r w:rsidRPr="00A8394C">
        <w:rPr>
          <w:rFonts w:ascii="Times New Roman" w:hAnsi="Times New Roman" w:cs="Times New Roman"/>
          <w:noProof/>
          <w:color w:val="000000" w:themeColor="text1"/>
          <w:sz w:val="28"/>
          <w:szCs w:val="28"/>
          <w:lang w:val="uk-UA"/>
        </w:rPr>
        <w:t xml:space="preserve">1.1. </w:t>
      </w:r>
      <w:r w:rsidR="0088384C" w:rsidRPr="00A8394C">
        <w:rPr>
          <w:rFonts w:ascii="Times New Roman" w:hAnsi="Times New Roman" w:cs="Times New Roman"/>
          <w:noProof/>
          <w:color w:val="000000" w:themeColor="text1"/>
          <w:sz w:val="28"/>
          <w:szCs w:val="28"/>
          <w:lang w:val="uk-UA"/>
        </w:rPr>
        <w:t>Характеристика таро-пакувальної продукції</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_Toc58177755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13</w:t>
      </w:r>
      <w:r w:rsidRPr="00A8394C">
        <w:rPr>
          <w:rFonts w:ascii="Times New Roman" w:hAnsi="Times New Roman" w:cs="Times New Roman"/>
          <w:noProof/>
          <w:color w:val="000000" w:themeColor="text1"/>
          <w:sz w:val="28"/>
          <w:szCs w:val="28"/>
        </w:rPr>
        <w:fldChar w:fldCharType="end"/>
      </w:r>
    </w:p>
    <w:p w14:paraId="788B866E" w14:textId="77777777" w:rsidR="00197B8A" w:rsidRPr="00A8394C" w:rsidRDefault="00197B8A">
      <w:pPr>
        <w:pStyle w:val="21"/>
        <w:tabs>
          <w:tab w:val="right" w:pos="9345"/>
        </w:tabs>
        <w:rPr>
          <w:rFonts w:ascii="Times New Roman" w:eastAsiaTheme="minorEastAsia" w:hAnsi="Times New Roman" w:cs="Times New Roman"/>
          <w:b w:val="0"/>
          <w:bCs w:val="0"/>
          <w:noProof/>
          <w:color w:val="000000" w:themeColor="text1"/>
          <w:sz w:val="28"/>
          <w:szCs w:val="28"/>
          <w:lang w:eastAsia="ru-RU"/>
        </w:rPr>
      </w:pPr>
      <w:r w:rsidRPr="00A8394C">
        <w:rPr>
          <w:rFonts w:ascii="Times New Roman" w:eastAsia="Calibri" w:hAnsi="Times New Roman" w:cs="Times New Roman"/>
          <w:noProof/>
          <w:color w:val="000000" w:themeColor="text1"/>
          <w:sz w:val="28"/>
          <w:szCs w:val="28"/>
          <w:lang w:val="uk-UA"/>
        </w:rPr>
        <w:t>1.2. Особливості використання макулатури у виробництві паперу і картону</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_Toc58177756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14</w:t>
      </w:r>
      <w:r w:rsidRPr="00A8394C">
        <w:rPr>
          <w:rFonts w:ascii="Times New Roman" w:hAnsi="Times New Roman" w:cs="Times New Roman"/>
          <w:noProof/>
          <w:color w:val="000000" w:themeColor="text1"/>
          <w:sz w:val="28"/>
          <w:szCs w:val="28"/>
        </w:rPr>
        <w:fldChar w:fldCharType="end"/>
      </w:r>
    </w:p>
    <w:p w14:paraId="1BB11AF5" w14:textId="77777777" w:rsidR="00197B8A" w:rsidRPr="00A8394C" w:rsidRDefault="00197B8A">
      <w:pPr>
        <w:pStyle w:val="21"/>
        <w:tabs>
          <w:tab w:val="right" w:pos="9345"/>
        </w:tabs>
        <w:rPr>
          <w:rFonts w:ascii="Times New Roman" w:eastAsiaTheme="minorEastAsia" w:hAnsi="Times New Roman" w:cs="Times New Roman"/>
          <w:b w:val="0"/>
          <w:bCs w:val="0"/>
          <w:noProof/>
          <w:color w:val="000000" w:themeColor="text1"/>
          <w:sz w:val="28"/>
          <w:szCs w:val="28"/>
          <w:lang w:eastAsia="ru-RU"/>
        </w:rPr>
      </w:pPr>
      <w:r w:rsidRPr="00A8394C">
        <w:rPr>
          <w:rFonts w:ascii="Times New Roman" w:hAnsi="Times New Roman" w:cs="Times New Roman"/>
          <w:noProof/>
          <w:color w:val="000000" w:themeColor="text1"/>
          <w:sz w:val="28"/>
          <w:szCs w:val="28"/>
        </w:rPr>
        <w:t>1.3</w:t>
      </w:r>
      <w:r w:rsidRPr="00A8394C">
        <w:rPr>
          <w:rFonts w:ascii="Times New Roman" w:hAnsi="Times New Roman" w:cs="Times New Roman"/>
          <w:noProof/>
          <w:color w:val="000000" w:themeColor="text1"/>
          <w:sz w:val="28"/>
          <w:szCs w:val="28"/>
          <w:lang w:val="uk-UA"/>
        </w:rPr>
        <w:t xml:space="preserve"> Технологічні процеси підготовки макулатурної маси для виготовлення паперу та картону</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_Toc58177757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19</w:t>
      </w:r>
      <w:r w:rsidRPr="00A8394C">
        <w:rPr>
          <w:rFonts w:ascii="Times New Roman" w:hAnsi="Times New Roman" w:cs="Times New Roman"/>
          <w:noProof/>
          <w:color w:val="000000" w:themeColor="text1"/>
          <w:sz w:val="28"/>
          <w:szCs w:val="28"/>
        </w:rPr>
        <w:fldChar w:fldCharType="end"/>
      </w:r>
    </w:p>
    <w:p w14:paraId="7463D92E" w14:textId="77777777" w:rsidR="00197B8A" w:rsidRPr="00A8394C" w:rsidRDefault="00197B8A">
      <w:pPr>
        <w:pStyle w:val="31"/>
        <w:tabs>
          <w:tab w:val="right" w:pos="9345"/>
        </w:tabs>
        <w:rPr>
          <w:rFonts w:ascii="Times New Roman" w:eastAsiaTheme="minorEastAsia" w:hAnsi="Times New Roman" w:cs="Times New Roman"/>
          <w:noProof/>
          <w:color w:val="000000" w:themeColor="text1"/>
          <w:sz w:val="28"/>
          <w:szCs w:val="28"/>
          <w:lang w:eastAsia="ru-RU"/>
        </w:rPr>
      </w:pPr>
      <w:r w:rsidRPr="00A8394C">
        <w:rPr>
          <w:rFonts w:ascii="Times New Roman" w:hAnsi="Times New Roman" w:cs="Times New Roman"/>
          <w:b/>
          <w:noProof/>
          <w:color w:val="000000" w:themeColor="text1"/>
          <w:sz w:val="28"/>
          <w:szCs w:val="28"/>
          <w:lang w:val="uk-UA"/>
        </w:rPr>
        <w:t>1.3.1 Розпускання макулатури</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_Toc58177758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20</w:t>
      </w:r>
      <w:r w:rsidRPr="00A8394C">
        <w:rPr>
          <w:rFonts w:ascii="Times New Roman" w:hAnsi="Times New Roman" w:cs="Times New Roman"/>
          <w:noProof/>
          <w:color w:val="000000" w:themeColor="text1"/>
          <w:sz w:val="28"/>
          <w:szCs w:val="28"/>
        </w:rPr>
        <w:fldChar w:fldCharType="end"/>
      </w:r>
    </w:p>
    <w:p w14:paraId="358FB20C" w14:textId="32E9B1FE" w:rsidR="00197B8A" w:rsidRPr="00A8394C" w:rsidRDefault="00197B8A">
      <w:pPr>
        <w:pStyle w:val="31"/>
        <w:tabs>
          <w:tab w:val="right" w:pos="9345"/>
        </w:tabs>
        <w:rPr>
          <w:rFonts w:ascii="Times New Roman" w:eastAsiaTheme="minorEastAsia" w:hAnsi="Times New Roman" w:cs="Times New Roman"/>
          <w:noProof/>
          <w:color w:val="000000" w:themeColor="text1"/>
          <w:sz w:val="28"/>
          <w:szCs w:val="28"/>
          <w:lang w:eastAsia="ru-RU"/>
        </w:rPr>
      </w:pPr>
      <w:r w:rsidRPr="00A8394C">
        <w:rPr>
          <w:rFonts w:ascii="Times New Roman" w:hAnsi="Times New Roman" w:cs="Times New Roman"/>
          <w:b/>
          <w:noProof/>
          <w:color w:val="000000" w:themeColor="text1"/>
          <w:sz w:val="28"/>
          <w:szCs w:val="28"/>
          <w:lang w:val="uk-UA"/>
        </w:rPr>
        <w:t>1.3.2 Сортування</w:t>
      </w:r>
      <w:r w:rsidR="0088384C" w:rsidRPr="00A8394C">
        <w:rPr>
          <w:rFonts w:ascii="Times New Roman" w:hAnsi="Times New Roman" w:cs="Times New Roman"/>
          <w:b/>
          <w:noProof/>
          <w:color w:val="000000" w:themeColor="text1"/>
          <w:sz w:val="28"/>
          <w:szCs w:val="28"/>
          <w:lang w:val="uk-UA"/>
        </w:rPr>
        <w:t xml:space="preserve"> </w:t>
      </w:r>
      <w:r w:rsidR="0088384C" w:rsidRPr="00A8394C">
        <w:rPr>
          <w:rFonts w:ascii="Times New Roman" w:hAnsi="Times New Roman" w:cs="Times New Roman"/>
          <w:noProof/>
          <w:color w:val="000000" w:themeColor="text1"/>
          <w:sz w:val="28"/>
          <w:szCs w:val="28"/>
          <w:lang w:val="uk-UA"/>
        </w:rPr>
        <w:t>макулатурної маси</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_Toc58177759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26</w:t>
      </w:r>
      <w:r w:rsidRPr="00A8394C">
        <w:rPr>
          <w:rFonts w:ascii="Times New Roman" w:hAnsi="Times New Roman" w:cs="Times New Roman"/>
          <w:noProof/>
          <w:color w:val="000000" w:themeColor="text1"/>
          <w:sz w:val="28"/>
          <w:szCs w:val="28"/>
        </w:rPr>
        <w:fldChar w:fldCharType="end"/>
      </w:r>
    </w:p>
    <w:p w14:paraId="64AE4568" w14:textId="1913C0A0" w:rsidR="00197B8A" w:rsidRPr="00A8394C" w:rsidRDefault="00197B8A">
      <w:pPr>
        <w:pStyle w:val="31"/>
        <w:tabs>
          <w:tab w:val="right" w:pos="9345"/>
        </w:tabs>
        <w:rPr>
          <w:rFonts w:ascii="Times New Roman" w:eastAsiaTheme="minorEastAsia" w:hAnsi="Times New Roman" w:cs="Times New Roman"/>
          <w:noProof/>
          <w:color w:val="000000" w:themeColor="text1"/>
          <w:sz w:val="28"/>
          <w:szCs w:val="28"/>
          <w:lang w:eastAsia="ru-RU"/>
        </w:rPr>
      </w:pPr>
      <w:r w:rsidRPr="00A8394C">
        <w:rPr>
          <w:rFonts w:ascii="Times New Roman" w:hAnsi="Times New Roman" w:cs="Times New Roman"/>
          <w:b/>
          <w:noProof/>
          <w:color w:val="000000" w:themeColor="text1"/>
          <w:sz w:val="28"/>
          <w:szCs w:val="28"/>
          <w:lang w:val="uk-UA"/>
        </w:rPr>
        <w:t>1.3.3 Фракці</w:t>
      </w:r>
      <w:r w:rsidR="0088384C" w:rsidRPr="00A8394C">
        <w:rPr>
          <w:rFonts w:ascii="Times New Roman" w:hAnsi="Times New Roman" w:cs="Times New Roman"/>
          <w:b/>
          <w:noProof/>
          <w:color w:val="000000" w:themeColor="text1"/>
          <w:sz w:val="28"/>
          <w:szCs w:val="28"/>
          <w:lang w:val="uk-UA"/>
        </w:rPr>
        <w:t>ону</w:t>
      </w:r>
      <w:r w:rsidRPr="00A8394C">
        <w:rPr>
          <w:rFonts w:ascii="Times New Roman" w:hAnsi="Times New Roman" w:cs="Times New Roman"/>
          <w:b/>
          <w:noProof/>
          <w:color w:val="000000" w:themeColor="text1"/>
          <w:sz w:val="28"/>
          <w:szCs w:val="28"/>
          <w:lang w:val="uk-UA"/>
        </w:rPr>
        <w:t>вання</w:t>
      </w:r>
      <w:r w:rsidR="0088384C" w:rsidRPr="00A8394C">
        <w:rPr>
          <w:rFonts w:ascii="Times New Roman" w:hAnsi="Times New Roman" w:cs="Times New Roman"/>
          <w:b/>
          <w:noProof/>
          <w:color w:val="000000" w:themeColor="text1"/>
          <w:sz w:val="28"/>
          <w:szCs w:val="28"/>
          <w:lang w:val="uk-UA"/>
        </w:rPr>
        <w:t xml:space="preserve"> </w:t>
      </w:r>
      <w:r w:rsidR="0088384C" w:rsidRPr="00A8394C">
        <w:rPr>
          <w:rFonts w:ascii="Times New Roman" w:hAnsi="Times New Roman" w:cs="Times New Roman"/>
          <w:noProof/>
          <w:color w:val="000000" w:themeColor="text1"/>
          <w:sz w:val="28"/>
          <w:szCs w:val="28"/>
          <w:lang w:val="uk-UA"/>
        </w:rPr>
        <w:t>макулатурної маси</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_Toc58177760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28</w:t>
      </w:r>
      <w:r w:rsidRPr="00A8394C">
        <w:rPr>
          <w:rFonts w:ascii="Times New Roman" w:hAnsi="Times New Roman" w:cs="Times New Roman"/>
          <w:noProof/>
          <w:color w:val="000000" w:themeColor="text1"/>
          <w:sz w:val="28"/>
          <w:szCs w:val="28"/>
        </w:rPr>
        <w:fldChar w:fldCharType="end"/>
      </w:r>
    </w:p>
    <w:p w14:paraId="0CA998D3" w14:textId="72C78C2D" w:rsidR="00197B8A" w:rsidRPr="00A8394C" w:rsidRDefault="00197B8A">
      <w:pPr>
        <w:pStyle w:val="31"/>
        <w:tabs>
          <w:tab w:val="right" w:pos="9345"/>
        </w:tabs>
        <w:rPr>
          <w:rFonts w:ascii="Times New Roman" w:eastAsiaTheme="minorEastAsia" w:hAnsi="Times New Roman" w:cs="Times New Roman"/>
          <w:noProof/>
          <w:color w:val="000000" w:themeColor="text1"/>
          <w:sz w:val="28"/>
          <w:szCs w:val="28"/>
          <w:lang w:eastAsia="ru-RU"/>
        </w:rPr>
      </w:pPr>
      <w:r w:rsidRPr="00A8394C">
        <w:rPr>
          <w:rFonts w:ascii="Times New Roman" w:hAnsi="Times New Roman" w:cs="Times New Roman"/>
          <w:b/>
          <w:noProof/>
          <w:color w:val="000000" w:themeColor="text1"/>
          <w:sz w:val="28"/>
          <w:szCs w:val="28"/>
          <w:lang w:val="uk-UA"/>
        </w:rPr>
        <w:t>1.3.4 Розмелювання</w:t>
      </w:r>
      <w:r w:rsidR="0088384C" w:rsidRPr="00A8394C">
        <w:rPr>
          <w:rFonts w:ascii="Times New Roman" w:hAnsi="Times New Roman" w:cs="Times New Roman"/>
          <w:b/>
          <w:noProof/>
          <w:color w:val="000000" w:themeColor="text1"/>
          <w:sz w:val="28"/>
          <w:szCs w:val="28"/>
          <w:lang w:val="uk-UA"/>
        </w:rPr>
        <w:t xml:space="preserve"> </w:t>
      </w:r>
      <w:r w:rsidR="0088384C" w:rsidRPr="00A8394C">
        <w:rPr>
          <w:rFonts w:ascii="Times New Roman" w:hAnsi="Times New Roman" w:cs="Times New Roman"/>
          <w:noProof/>
          <w:color w:val="000000" w:themeColor="text1"/>
          <w:sz w:val="28"/>
          <w:szCs w:val="28"/>
          <w:lang w:val="uk-UA"/>
        </w:rPr>
        <w:t>макулатурної маси</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_Toc58177761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32</w:t>
      </w:r>
      <w:r w:rsidRPr="00A8394C">
        <w:rPr>
          <w:rFonts w:ascii="Times New Roman" w:hAnsi="Times New Roman" w:cs="Times New Roman"/>
          <w:noProof/>
          <w:color w:val="000000" w:themeColor="text1"/>
          <w:sz w:val="28"/>
          <w:szCs w:val="28"/>
        </w:rPr>
        <w:fldChar w:fldCharType="end"/>
      </w:r>
    </w:p>
    <w:p w14:paraId="61589BA9" w14:textId="38953CBD" w:rsidR="00197B8A" w:rsidRPr="00A8394C" w:rsidRDefault="00197B8A">
      <w:pPr>
        <w:pStyle w:val="21"/>
        <w:tabs>
          <w:tab w:val="right" w:pos="9345"/>
        </w:tabs>
        <w:rPr>
          <w:rFonts w:ascii="Times New Roman" w:eastAsiaTheme="minorEastAsia" w:hAnsi="Times New Roman" w:cs="Times New Roman"/>
          <w:b w:val="0"/>
          <w:bCs w:val="0"/>
          <w:noProof/>
          <w:color w:val="000000" w:themeColor="text1"/>
          <w:sz w:val="28"/>
          <w:szCs w:val="28"/>
          <w:lang w:eastAsia="ru-RU"/>
        </w:rPr>
      </w:pPr>
      <w:r w:rsidRPr="00A8394C">
        <w:rPr>
          <w:rFonts w:ascii="Times New Roman" w:hAnsi="Times New Roman" w:cs="Times New Roman"/>
          <w:noProof/>
          <w:color w:val="000000" w:themeColor="text1"/>
          <w:sz w:val="28"/>
          <w:szCs w:val="28"/>
          <w:lang w:val="uk-UA"/>
        </w:rPr>
        <w:t xml:space="preserve">1.4 Інновації в технології виробництва </w:t>
      </w:r>
      <w:r w:rsidR="0088384C" w:rsidRPr="00A8394C">
        <w:rPr>
          <w:rFonts w:ascii="Times New Roman" w:hAnsi="Times New Roman" w:cs="Times New Roman"/>
          <w:noProof/>
          <w:color w:val="000000" w:themeColor="text1"/>
          <w:sz w:val="28"/>
          <w:szCs w:val="28"/>
          <w:lang w:val="uk-UA"/>
        </w:rPr>
        <w:t>картону для плоских шарів гофрокартону</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_Toc58177762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34</w:t>
      </w:r>
      <w:r w:rsidRPr="00A8394C">
        <w:rPr>
          <w:rFonts w:ascii="Times New Roman" w:hAnsi="Times New Roman" w:cs="Times New Roman"/>
          <w:noProof/>
          <w:color w:val="000000" w:themeColor="text1"/>
          <w:sz w:val="28"/>
          <w:szCs w:val="28"/>
        </w:rPr>
        <w:fldChar w:fldCharType="end"/>
      </w:r>
    </w:p>
    <w:p w14:paraId="1F588766" w14:textId="77777777" w:rsidR="00197B8A" w:rsidRPr="00A8394C" w:rsidRDefault="00197B8A">
      <w:pPr>
        <w:pStyle w:val="31"/>
        <w:tabs>
          <w:tab w:val="right" w:pos="9345"/>
        </w:tabs>
        <w:rPr>
          <w:rFonts w:ascii="Times New Roman" w:eastAsiaTheme="minorEastAsia" w:hAnsi="Times New Roman" w:cs="Times New Roman"/>
          <w:noProof/>
          <w:color w:val="000000" w:themeColor="text1"/>
          <w:sz w:val="28"/>
          <w:szCs w:val="28"/>
          <w:lang w:eastAsia="ru-RU"/>
        </w:rPr>
      </w:pPr>
      <w:r w:rsidRPr="00A8394C">
        <w:rPr>
          <w:rFonts w:ascii="Times New Roman" w:hAnsi="Times New Roman" w:cs="Times New Roman"/>
          <w:b/>
          <w:noProof/>
          <w:color w:val="000000" w:themeColor="text1"/>
          <w:sz w:val="28"/>
          <w:szCs w:val="28"/>
          <w:lang w:val="uk-UA"/>
        </w:rPr>
        <w:t>1.4.1 Вдосконалення вузла розпуску та попереднього очищення</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_Toc58177763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34</w:t>
      </w:r>
      <w:r w:rsidRPr="00A8394C">
        <w:rPr>
          <w:rFonts w:ascii="Times New Roman" w:hAnsi="Times New Roman" w:cs="Times New Roman"/>
          <w:noProof/>
          <w:color w:val="000000" w:themeColor="text1"/>
          <w:sz w:val="28"/>
          <w:szCs w:val="28"/>
        </w:rPr>
        <w:fldChar w:fldCharType="end"/>
      </w:r>
    </w:p>
    <w:p w14:paraId="224F2834" w14:textId="77777777" w:rsidR="00197B8A" w:rsidRPr="00A8394C" w:rsidRDefault="00197B8A">
      <w:pPr>
        <w:pStyle w:val="31"/>
        <w:tabs>
          <w:tab w:val="right" w:pos="9345"/>
        </w:tabs>
        <w:rPr>
          <w:rFonts w:ascii="Times New Roman" w:eastAsiaTheme="minorEastAsia" w:hAnsi="Times New Roman" w:cs="Times New Roman"/>
          <w:noProof/>
          <w:color w:val="000000" w:themeColor="text1"/>
          <w:sz w:val="28"/>
          <w:szCs w:val="28"/>
          <w:lang w:eastAsia="ru-RU"/>
        </w:rPr>
      </w:pPr>
      <w:r w:rsidRPr="00A8394C">
        <w:rPr>
          <w:rFonts w:ascii="Times New Roman" w:hAnsi="Times New Roman" w:cs="Times New Roman"/>
          <w:b/>
          <w:noProof/>
          <w:color w:val="000000" w:themeColor="text1"/>
          <w:sz w:val="28"/>
          <w:szCs w:val="28"/>
          <w:lang w:val="uk-UA"/>
        </w:rPr>
        <w:t>1.4.2 Вдосконалення процесу фракціонування</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_Toc58177764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38</w:t>
      </w:r>
      <w:r w:rsidRPr="00A8394C">
        <w:rPr>
          <w:rFonts w:ascii="Times New Roman" w:hAnsi="Times New Roman" w:cs="Times New Roman"/>
          <w:noProof/>
          <w:color w:val="000000" w:themeColor="text1"/>
          <w:sz w:val="28"/>
          <w:szCs w:val="28"/>
        </w:rPr>
        <w:fldChar w:fldCharType="end"/>
      </w:r>
    </w:p>
    <w:p w14:paraId="51C605B1" w14:textId="77777777" w:rsidR="00197B8A" w:rsidRPr="00A8394C" w:rsidRDefault="00197B8A">
      <w:pPr>
        <w:pStyle w:val="31"/>
        <w:tabs>
          <w:tab w:val="right" w:pos="9345"/>
        </w:tabs>
        <w:rPr>
          <w:rFonts w:ascii="Times New Roman" w:eastAsiaTheme="minorEastAsia" w:hAnsi="Times New Roman" w:cs="Times New Roman"/>
          <w:noProof/>
          <w:color w:val="000000" w:themeColor="text1"/>
          <w:sz w:val="28"/>
          <w:szCs w:val="28"/>
          <w:lang w:eastAsia="ru-RU"/>
        </w:rPr>
      </w:pPr>
      <w:r w:rsidRPr="00A8394C">
        <w:rPr>
          <w:rFonts w:ascii="Times New Roman" w:hAnsi="Times New Roman" w:cs="Times New Roman"/>
          <w:b/>
          <w:noProof/>
          <w:color w:val="000000" w:themeColor="text1"/>
          <w:sz w:val="28"/>
          <w:szCs w:val="28"/>
          <w:lang w:val="uk-UA"/>
        </w:rPr>
        <w:t>1.4.3 Вдосконалення процесу пресування картонного полотна</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_Toc58177765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40</w:t>
      </w:r>
      <w:r w:rsidRPr="00A8394C">
        <w:rPr>
          <w:rFonts w:ascii="Times New Roman" w:hAnsi="Times New Roman" w:cs="Times New Roman"/>
          <w:noProof/>
          <w:color w:val="000000" w:themeColor="text1"/>
          <w:sz w:val="28"/>
          <w:szCs w:val="28"/>
        </w:rPr>
        <w:fldChar w:fldCharType="end"/>
      </w:r>
    </w:p>
    <w:p w14:paraId="34D536FC" w14:textId="77777777" w:rsidR="00197B8A" w:rsidRPr="00A8394C" w:rsidRDefault="00197B8A">
      <w:pPr>
        <w:pStyle w:val="11"/>
        <w:tabs>
          <w:tab w:val="right" w:pos="9345"/>
        </w:tabs>
        <w:rPr>
          <w:rFonts w:ascii="Times New Roman" w:eastAsiaTheme="minorEastAsia" w:hAnsi="Times New Roman" w:cs="Times New Roman"/>
          <w:b w:val="0"/>
          <w:bCs w:val="0"/>
          <w:caps w:val="0"/>
          <w:noProof/>
          <w:color w:val="000000" w:themeColor="text1"/>
          <w:sz w:val="28"/>
          <w:szCs w:val="28"/>
          <w:lang w:eastAsia="ru-RU"/>
        </w:rPr>
      </w:pPr>
      <w:r w:rsidRPr="00A8394C">
        <w:rPr>
          <w:rFonts w:ascii="Times New Roman" w:eastAsia="Times New Roman" w:hAnsi="Times New Roman" w:cs="Times New Roman"/>
          <w:noProof/>
          <w:color w:val="000000" w:themeColor="text1"/>
          <w:sz w:val="28"/>
          <w:szCs w:val="28"/>
          <w:lang w:val="uk-UA" w:eastAsia="ru-RU"/>
        </w:rPr>
        <w:t>2 ТЕХНОЛОГІЧНА ЧАСТИНА</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_Toc58177766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42</w:t>
      </w:r>
      <w:r w:rsidRPr="00A8394C">
        <w:rPr>
          <w:rFonts w:ascii="Times New Roman" w:hAnsi="Times New Roman" w:cs="Times New Roman"/>
          <w:noProof/>
          <w:color w:val="000000" w:themeColor="text1"/>
          <w:sz w:val="28"/>
          <w:szCs w:val="28"/>
        </w:rPr>
        <w:fldChar w:fldCharType="end"/>
      </w:r>
    </w:p>
    <w:p w14:paraId="72AB39A9" w14:textId="77777777" w:rsidR="00197B8A" w:rsidRPr="00A8394C" w:rsidRDefault="00197B8A">
      <w:pPr>
        <w:pStyle w:val="21"/>
        <w:tabs>
          <w:tab w:val="right" w:pos="9345"/>
        </w:tabs>
        <w:rPr>
          <w:rFonts w:ascii="Times New Roman" w:eastAsiaTheme="minorEastAsia" w:hAnsi="Times New Roman" w:cs="Times New Roman"/>
          <w:b w:val="0"/>
          <w:bCs w:val="0"/>
          <w:noProof/>
          <w:color w:val="000000" w:themeColor="text1"/>
          <w:sz w:val="28"/>
          <w:szCs w:val="28"/>
          <w:lang w:eastAsia="ru-RU"/>
        </w:rPr>
      </w:pPr>
      <w:r w:rsidRPr="00A8394C">
        <w:rPr>
          <w:rFonts w:ascii="Times New Roman" w:eastAsia="Times New Roman" w:hAnsi="Times New Roman" w:cs="Times New Roman"/>
          <w:noProof/>
          <w:color w:val="000000" w:themeColor="text1"/>
          <w:sz w:val="28"/>
          <w:szCs w:val="28"/>
          <w:lang w:val="uk-UA"/>
        </w:rPr>
        <w:t>2.1 Вимоги до сировини та готової продукції</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_Toc58177767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42</w:t>
      </w:r>
      <w:r w:rsidRPr="00A8394C">
        <w:rPr>
          <w:rFonts w:ascii="Times New Roman" w:hAnsi="Times New Roman" w:cs="Times New Roman"/>
          <w:noProof/>
          <w:color w:val="000000" w:themeColor="text1"/>
          <w:sz w:val="28"/>
          <w:szCs w:val="28"/>
        </w:rPr>
        <w:fldChar w:fldCharType="end"/>
      </w:r>
    </w:p>
    <w:p w14:paraId="2DCFF99D" w14:textId="0899D88A" w:rsidR="00197B8A" w:rsidRPr="00A8394C" w:rsidRDefault="00197B8A">
      <w:pPr>
        <w:pStyle w:val="21"/>
        <w:tabs>
          <w:tab w:val="right" w:pos="9345"/>
        </w:tabs>
        <w:rPr>
          <w:rFonts w:ascii="Times New Roman" w:eastAsiaTheme="minorEastAsia" w:hAnsi="Times New Roman" w:cs="Times New Roman"/>
          <w:b w:val="0"/>
          <w:bCs w:val="0"/>
          <w:noProof/>
          <w:color w:val="000000" w:themeColor="text1"/>
          <w:sz w:val="28"/>
          <w:szCs w:val="28"/>
          <w:lang w:eastAsia="ru-RU"/>
        </w:rPr>
      </w:pPr>
      <w:r w:rsidRPr="00A8394C">
        <w:rPr>
          <w:rFonts w:ascii="Times New Roman" w:eastAsia="Times New Roman" w:hAnsi="Times New Roman" w:cs="Times New Roman"/>
          <w:noProof/>
          <w:color w:val="000000" w:themeColor="text1"/>
          <w:sz w:val="28"/>
          <w:szCs w:val="28"/>
          <w:lang w:val="uk-UA"/>
        </w:rPr>
        <w:t xml:space="preserve">2.2 Технологія виробництва </w:t>
      </w:r>
      <w:r w:rsidR="0088384C" w:rsidRPr="00A8394C">
        <w:rPr>
          <w:rFonts w:ascii="Times New Roman" w:hAnsi="Times New Roman" w:cs="Times New Roman"/>
          <w:noProof/>
          <w:color w:val="000000" w:themeColor="text1"/>
          <w:sz w:val="28"/>
          <w:szCs w:val="28"/>
          <w:lang w:val="uk-UA"/>
        </w:rPr>
        <w:t>картону для плоских шарів гофрокартону</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_Toc58177768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48</w:t>
      </w:r>
      <w:r w:rsidRPr="00A8394C">
        <w:rPr>
          <w:rFonts w:ascii="Times New Roman" w:hAnsi="Times New Roman" w:cs="Times New Roman"/>
          <w:noProof/>
          <w:color w:val="000000" w:themeColor="text1"/>
          <w:sz w:val="28"/>
          <w:szCs w:val="28"/>
        </w:rPr>
        <w:fldChar w:fldCharType="end"/>
      </w:r>
    </w:p>
    <w:p w14:paraId="1EA7C132" w14:textId="77777777" w:rsidR="00197B8A" w:rsidRPr="00A8394C" w:rsidRDefault="00197B8A">
      <w:pPr>
        <w:pStyle w:val="21"/>
        <w:tabs>
          <w:tab w:val="right" w:pos="9345"/>
        </w:tabs>
        <w:rPr>
          <w:rFonts w:ascii="Times New Roman" w:eastAsiaTheme="minorEastAsia" w:hAnsi="Times New Roman" w:cs="Times New Roman"/>
          <w:b w:val="0"/>
          <w:bCs w:val="0"/>
          <w:noProof/>
          <w:color w:val="000000" w:themeColor="text1"/>
          <w:sz w:val="28"/>
          <w:szCs w:val="28"/>
          <w:lang w:eastAsia="ru-RU"/>
        </w:rPr>
      </w:pPr>
      <w:r w:rsidRPr="00A8394C">
        <w:rPr>
          <w:rFonts w:ascii="Times New Roman" w:eastAsia="Times New Roman" w:hAnsi="Times New Roman" w:cs="Times New Roman"/>
          <w:noProof/>
          <w:color w:val="000000" w:themeColor="text1"/>
          <w:sz w:val="28"/>
          <w:szCs w:val="28"/>
          <w:lang w:val="uk-UA" w:eastAsia="ru-RU"/>
        </w:rPr>
        <w:t>2.3 Вибір і розрахунок основного технологічного обладнання</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_Toc58177769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56</w:t>
      </w:r>
      <w:r w:rsidRPr="00A8394C">
        <w:rPr>
          <w:rFonts w:ascii="Times New Roman" w:hAnsi="Times New Roman" w:cs="Times New Roman"/>
          <w:noProof/>
          <w:color w:val="000000" w:themeColor="text1"/>
          <w:sz w:val="28"/>
          <w:szCs w:val="28"/>
        </w:rPr>
        <w:fldChar w:fldCharType="end"/>
      </w:r>
    </w:p>
    <w:p w14:paraId="24AB67BE" w14:textId="77777777" w:rsidR="00197B8A" w:rsidRPr="00A8394C" w:rsidRDefault="00197B8A">
      <w:pPr>
        <w:pStyle w:val="21"/>
        <w:tabs>
          <w:tab w:val="right" w:pos="9345"/>
        </w:tabs>
        <w:rPr>
          <w:rFonts w:ascii="Times New Roman" w:eastAsiaTheme="minorEastAsia" w:hAnsi="Times New Roman" w:cs="Times New Roman"/>
          <w:b w:val="0"/>
          <w:bCs w:val="0"/>
          <w:noProof/>
          <w:color w:val="000000" w:themeColor="text1"/>
          <w:sz w:val="28"/>
          <w:szCs w:val="28"/>
          <w:lang w:eastAsia="ru-RU"/>
        </w:rPr>
      </w:pPr>
      <w:r w:rsidRPr="00A8394C">
        <w:rPr>
          <w:rFonts w:ascii="Times New Roman" w:eastAsia="Times New Roman" w:hAnsi="Times New Roman" w:cs="Times New Roman"/>
          <w:noProof/>
          <w:color w:val="000000" w:themeColor="text1"/>
          <w:sz w:val="28"/>
          <w:szCs w:val="28"/>
          <w:lang w:val="uk-UA"/>
        </w:rPr>
        <w:t>2.4 Тепловий баланс</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_Toc58177772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63</w:t>
      </w:r>
      <w:r w:rsidRPr="00A8394C">
        <w:rPr>
          <w:rFonts w:ascii="Times New Roman" w:hAnsi="Times New Roman" w:cs="Times New Roman"/>
          <w:noProof/>
          <w:color w:val="000000" w:themeColor="text1"/>
          <w:sz w:val="28"/>
          <w:szCs w:val="28"/>
        </w:rPr>
        <w:fldChar w:fldCharType="end"/>
      </w:r>
    </w:p>
    <w:p w14:paraId="5EB7AFED" w14:textId="77777777" w:rsidR="00197B8A" w:rsidRPr="00A8394C" w:rsidRDefault="00197B8A">
      <w:pPr>
        <w:pStyle w:val="11"/>
        <w:tabs>
          <w:tab w:val="right" w:pos="9345"/>
        </w:tabs>
        <w:rPr>
          <w:rFonts w:ascii="Times New Roman" w:eastAsiaTheme="minorEastAsia" w:hAnsi="Times New Roman" w:cs="Times New Roman"/>
          <w:b w:val="0"/>
          <w:bCs w:val="0"/>
          <w:caps w:val="0"/>
          <w:noProof/>
          <w:color w:val="000000" w:themeColor="text1"/>
          <w:sz w:val="28"/>
          <w:szCs w:val="28"/>
          <w:lang w:eastAsia="ru-RU"/>
        </w:rPr>
      </w:pPr>
      <w:r w:rsidRPr="00A8394C">
        <w:rPr>
          <w:rFonts w:ascii="Times New Roman" w:eastAsia="Times New Roman" w:hAnsi="Times New Roman" w:cs="Times New Roman"/>
          <w:noProof/>
          <w:color w:val="000000" w:themeColor="text1"/>
          <w:sz w:val="28"/>
          <w:szCs w:val="28"/>
          <w:lang w:val="uk-UA" w:eastAsia="ru-RU"/>
        </w:rPr>
        <w:t>3 ТЕХНІКА БЕЗПЕКИ НА ВИРОБНИЦТВІ</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_Toc58177773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65</w:t>
      </w:r>
      <w:r w:rsidRPr="00A8394C">
        <w:rPr>
          <w:rFonts w:ascii="Times New Roman" w:hAnsi="Times New Roman" w:cs="Times New Roman"/>
          <w:noProof/>
          <w:color w:val="000000" w:themeColor="text1"/>
          <w:sz w:val="28"/>
          <w:szCs w:val="28"/>
        </w:rPr>
        <w:fldChar w:fldCharType="end"/>
      </w:r>
    </w:p>
    <w:p w14:paraId="47E4F103" w14:textId="41930B0C" w:rsidR="00197B8A" w:rsidRPr="00A8394C" w:rsidRDefault="00197B8A">
      <w:pPr>
        <w:pStyle w:val="21"/>
        <w:tabs>
          <w:tab w:val="right" w:pos="9345"/>
        </w:tabs>
        <w:rPr>
          <w:rFonts w:ascii="Times New Roman" w:eastAsiaTheme="minorEastAsia" w:hAnsi="Times New Roman" w:cs="Times New Roman"/>
          <w:b w:val="0"/>
          <w:bCs w:val="0"/>
          <w:noProof/>
          <w:color w:val="000000" w:themeColor="text1"/>
          <w:sz w:val="28"/>
          <w:szCs w:val="28"/>
          <w:lang w:eastAsia="ru-RU"/>
        </w:rPr>
      </w:pPr>
      <w:r w:rsidRPr="00A8394C">
        <w:rPr>
          <w:rFonts w:ascii="Times New Roman" w:eastAsia="Times New Roman" w:hAnsi="Times New Roman" w:cs="Times New Roman"/>
          <w:noProof/>
          <w:color w:val="000000" w:themeColor="text1"/>
          <w:sz w:val="28"/>
          <w:szCs w:val="28"/>
          <w:lang w:val="uk-UA" w:eastAsia="ru-RU"/>
        </w:rPr>
        <w:t>3.1 Фізико-хімічні і санітарно-гігієнічні характеристики шкідливих, вибухо-, пожежонебезпечних речовин</w:t>
      </w:r>
      <w:r w:rsidR="0088384C" w:rsidRPr="00A8394C">
        <w:rPr>
          <w:rFonts w:ascii="Times New Roman" w:eastAsia="Times New Roman" w:hAnsi="Times New Roman" w:cs="Times New Roman"/>
          <w:noProof/>
          <w:color w:val="000000" w:themeColor="text1"/>
          <w:sz w:val="28"/>
          <w:szCs w:val="28"/>
          <w:lang w:val="uk-UA" w:eastAsia="ru-RU"/>
        </w:rPr>
        <w:t xml:space="preserve"> на виробництві картону</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_Toc58177774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65</w:t>
      </w:r>
      <w:r w:rsidRPr="00A8394C">
        <w:rPr>
          <w:rFonts w:ascii="Times New Roman" w:hAnsi="Times New Roman" w:cs="Times New Roman"/>
          <w:noProof/>
          <w:color w:val="000000" w:themeColor="text1"/>
          <w:sz w:val="28"/>
          <w:szCs w:val="28"/>
        </w:rPr>
        <w:fldChar w:fldCharType="end"/>
      </w:r>
    </w:p>
    <w:p w14:paraId="34FED8BB" w14:textId="77777777" w:rsidR="00197B8A" w:rsidRPr="00A8394C" w:rsidRDefault="00197B8A">
      <w:pPr>
        <w:pStyle w:val="21"/>
        <w:tabs>
          <w:tab w:val="right" w:pos="9345"/>
        </w:tabs>
        <w:rPr>
          <w:rFonts w:ascii="Times New Roman" w:eastAsiaTheme="minorEastAsia" w:hAnsi="Times New Roman" w:cs="Times New Roman"/>
          <w:b w:val="0"/>
          <w:bCs w:val="0"/>
          <w:noProof/>
          <w:color w:val="000000" w:themeColor="text1"/>
          <w:sz w:val="28"/>
          <w:szCs w:val="28"/>
          <w:lang w:eastAsia="ru-RU"/>
        </w:rPr>
      </w:pPr>
      <w:r w:rsidRPr="00A8394C">
        <w:rPr>
          <w:rFonts w:ascii="Times New Roman" w:eastAsia="Times New Roman" w:hAnsi="Times New Roman" w:cs="Times New Roman"/>
          <w:noProof/>
          <w:color w:val="000000" w:themeColor="text1"/>
          <w:sz w:val="28"/>
          <w:szCs w:val="28"/>
          <w:lang w:val="uk-UA" w:eastAsia="ru-RU"/>
        </w:rPr>
        <w:t>3.2 Виробниче освітлення</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_Toc58177775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66</w:t>
      </w:r>
      <w:r w:rsidRPr="00A8394C">
        <w:rPr>
          <w:rFonts w:ascii="Times New Roman" w:hAnsi="Times New Roman" w:cs="Times New Roman"/>
          <w:noProof/>
          <w:color w:val="000000" w:themeColor="text1"/>
          <w:sz w:val="28"/>
          <w:szCs w:val="28"/>
        </w:rPr>
        <w:fldChar w:fldCharType="end"/>
      </w:r>
    </w:p>
    <w:p w14:paraId="2FCD5334" w14:textId="77777777" w:rsidR="00197B8A" w:rsidRPr="00A8394C" w:rsidRDefault="00197B8A">
      <w:pPr>
        <w:pStyle w:val="21"/>
        <w:tabs>
          <w:tab w:val="right" w:pos="9345"/>
        </w:tabs>
        <w:rPr>
          <w:rFonts w:ascii="Times New Roman" w:eastAsiaTheme="minorEastAsia" w:hAnsi="Times New Roman" w:cs="Times New Roman"/>
          <w:b w:val="0"/>
          <w:bCs w:val="0"/>
          <w:noProof/>
          <w:color w:val="000000" w:themeColor="text1"/>
          <w:sz w:val="28"/>
          <w:szCs w:val="28"/>
          <w:lang w:eastAsia="ru-RU"/>
        </w:rPr>
      </w:pPr>
      <w:r w:rsidRPr="00A8394C">
        <w:rPr>
          <w:rFonts w:ascii="Times New Roman" w:eastAsia="Times New Roman" w:hAnsi="Times New Roman" w:cs="Times New Roman"/>
          <w:noProof/>
          <w:color w:val="000000" w:themeColor="text1"/>
          <w:sz w:val="28"/>
          <w:szCs w:val="28"/>
          <w:lang w:val="uk-UA" w:eastAsia="ru-RU"/>
        </w:rPr>
        <w:t>3.3 Пожежна безпека</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_Toc58177776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67</w:t>
      </w:r>
      <w:r w:rsidRPr="00A8394C">
        <w:rPr>
          <w:rFonts w:ascii="Times New Roman" w:hAnsi="Times New Roman" w:cs="Times New Roman"/>
          <w:noProof/>
          <w:color w:val="000000" w:themeColor="text1"/>
          <w:sz w:val="28"/>
          <w:szCs w:val="28"/>
        </w:rPr>
        <w:fldChar w:fldCharType="end"/>
      </w:r>
    </w:p>
    <w:p w14:paraId="72FDC07D" w14:textId="77777777" w:rsidR="00197B8A" w:rsidRPr="00A8394C" w:rsidRDefault="00197B8A">
      <w:pPr>
        <w:pStyle w:val="21"/>
        <w:tabs>
          <w:tab w:val="right" w:pos="9345"/>
        </w:tabs>
        <w:rPr>
          <w:rFonts w:ascii="Times New Roman" w:eastAsiaTheme="minorEastAsia" w:hAnsi="Times New Roman" w:cs="Times New Roman"/>
          <w:b w:val="0"/>
          <w:bCs w:val="0"/>
          <w:noProof/>
          <w:color w:val="000000" w:themeColor="text1"/>
          <w:sz w:val="28"/>
          <w:szCs w:val="28"/>
          <w:lang w:eastAsia="ru-RU"/>
        </w:rPr>
      </w:pPr>
      <w:r w:rsidRPr="00A8394C">
        <w:rPr>
          <w:rFonts w:ascii="Times New Roman" w:eastAsia="Times New Roman" w:hAnsi="Times New Roman" w:cs="Times New Roman"/>
          <w:noProof/>
          <w:color w:val="000000" w:themeColor="text1"/>
          <w:sz w:val="28"/>
          <w:szCs w:val="28"/>
          <w:lang w:val="uk-UA" w:eastAsia="ru-RU"/>
        </w:rPr>
        <w:t>3.4 Шум і вібрація</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_Toc58177777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68</w:t>
      </w:r>
      <w:r w:rsidRPr="00A8394C">
        <w:rPr>
          <w:rFonts w:ascii="Times New Roman" w:hAnsi="Times New Roman" w:cs="Times New Roman"/>
          <w:noProof/>
          <w:color w:val="000000" w:themeColor="text1"/>
          <w:sz w:val="28"/>
          <w:szCs w:val="28"/>
        </w:rPr>
        <w:fldChar w:fldCharType="end"/>
      </w:r>
    </w:p>
    <w:p w14:paraId="0BCE6A02" w14:textId="77777777" w:rsidR="00197B8A" w:rsidRPr="00A8394C" w:rsidRDefault="00197B8A">
      <w:pPr>
        <w:pStyle w:val="21"/>
        <w:tabs>
          <w:tab w:val="right" w:pos="9345"/>
        </w:tabs>
        <w:rPr>
          <w:rFonts w:ascii="Times New Roman" w:eastAsiaTheme="minorEastAsia" w:hAnsi="Times New Roman" w:cs="Times New Roman"/>
          <w:b w:val="0"/>
          <w:bCs w:val="0"/>
          <w:noProof/>
          <w:color w:val="000000" w:themeColor="text1"/>
          <w:sz w:val="28"/>
          <w:szCs w:val="28"/>
          <w:lang w:eastAsia="ru-RU"/>
        </w:rPr>
      </w:pPr>
      <w:r w:rsidRPr="00A8394C">
        <w:rPr>
          <w:rFonts w:ascii="Times New Roman" w:eastAsia="Times New Roman" w:hAnsi="Times New Roman" w:cs="Times New Roman"/>
          <w:noProof/>
          <w:color w:val="000000" w:themeColor="text1"/>
          <w:sz w:val="28"/>
          <w:szCs w:val="28"/>
          <w:lang w:val="uk-UA" w:eastAsia="ru-RU"/>
        </w:rPr>
        <w:lastRenderedPageBreak/>
        <w:t>3.5 Електробезпека</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_Toc58177778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68</w:t>
      </w:r>
      <w:r w:rsidRPr="00A8394C">
        <w:rPr>
          <w:rFonts w:ascii="Times New Roman" w:hAnsi="Times New Roman" w:cs="Times New Roman"/>
          <w:noProof/>
          <w:color w:val="000000" w:themeColor="text1"/>
          <w:sz w:val="28"/>
          <w:szCs w:val="28"/>
        </w:rPr>
        <w:fldChar w:fldCharType="end"/>
      </w:r>
    </w:p>
    <w:p w14:paraId="08C5861A" w14:textId="77777777" w:rsidR="00197B8A" w:rsidRPr="00A8394C" w:rsidRDefault="00197B8A">
      <w:pPr>
        <w:pStyle w:val="11"/>
        <w:tabs>
          <w:tab w:val="right" w:pos="9345"/>
        </w:tabs>
        <w:rPr>
          <w:rFonts w:ascii="Times New Roman" w:eastAsiaTheme="minorEastAsia" w:hAnsi="Times New Roman" w:cs="Times New Roman"/>
          <w:b w:val="0"/>
          <w:bCs w:val="0"/>
          <w:caps w:val="0"/>
          <w:noProof/>
          <w:color w:val="000000" w:themeColor="text1"/>
          <w:sz w:val="28"/>
          <w:szCs w:val="28"/>
          <w:lang w:eastAsia="ru-RU"/>
        </w:rPr>
      </w:pPr>
      <w:r w:rsidRPr="00A8394C">
        <w:rPr>
          <w:rFonts w:ascii="Times New Roman" w:eastAsia="Times New Roman" w:hAnsi="Times New Roman" w:cs="Times New Roman"/>
          <w:noProof/>
          <w:color w:val="000000" w:themeColor="text1"/>
          <w:sz w:val="28"/>
          <w:szCs w:val="28"/>
          <w:lang w:val="uk-UA" w:eastAsia="ru-RU"/>
        </w:rPr>
        <w:t>4 СТАРТАП ПРОЕКТ</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_Toc58177779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70</w:t>
      </w:r>
      <w:r w:rsidRPr="00A8394C">
        <w:rPr>
          <w:rFonts w:ascii="Times New Roman" w:hAnsi="Times New Roman" w:cs="Times New Roman"/>
          <w:noProof/>
          <w:color w:val="000000" w:themeColor="text1"/>
          <w:sz w:val="28"/>
          <w:szCs w:val="28"/>
        </w:rPr>
        <w:fldChar w:fldCharType="end"/>
      </w:r>
    </w:p>
    <w:p w14:paraId="1CB64FD7" w14:textId="77777777" w:rsidR="00197B8A" w:rsidRPr="00A8394C" w:rsidRDefault="00197B8A">
      <w:pPr>
        <w:pStyle w:val="21"/>
        <w:tabs>
          <w:tab w:val="right" w:pos="9345"/>
        </w:tabs>
        <w:rPr>
          <w:rFonts w:ascii="Times New Roman" w:eastAsiaTheme="minorEastAsia" w:hAnsi="Times New Roman" w:cs="Times New Roman"/>
          <w:b w:val="0"/>
          <w:bCs w:val="0"/>
          <w:noProof/>
          <w:color w:val="000000" w:themeColor="text1"/>
          <w:sz w:val="28"/>
          <w:szCs w:val="28"/>
          <w:lang w:eastAsia="ru-RU"/>
        </w:rPr>
      </w:pPr>
      <w:r w:rsidRPr="00A8394C">
        <w:rPr>
          <w:rFonts w:ascii="Times New Roman" w:eastAsia="Times New Roman" w:hAnsi="Times New Roman" w:cs="Times New Roman"/>
          <w:noProof/>
          <w:color w:val="000000" w:themeColor="text1"/>
          <w:sz w:val="28"/>
          <w:szCs w:val="28"/>
          <w:lang w:val="uk-UA" w:eastAsia="ru-RU"/>
        </w:rPr>
        <w:t>4.1 Опис ідеї стартап проекту</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_Toc58177780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70</w:t>
      </w:r>
      <w:r w:rsidRPr="00A8394C">
        <w:rPr>
          <w:rFonts w:ascii="Times New Roman" w:hAnsi="Times New Roman" w:cs="Times New Roman"/>
          <w:noProof/>
          <w:color w:val="000000" w:themeColor="text1"/>
          <w:sz w:val="28"/>
          <w:szCs w:val="28"/>
        </w:rPr>
        <w:fldChar w:fldCharType="end"/>
      </w:r>
    </w:p>
    <w:p w14:paraId="1921AE05" w14:textId="77777777" w:rsidR="00197B8A" w:rsidRPr="00A8394C" w:rsidRDefault="00197B8A">
      <w:pPr>
        <w:pStyle w:val="21"/>
        <w:tabs>
          <w:tab w:val="right" w:pos="9345"/>
        </w:tabs>
        <w:rPr>
          <w:rFonts w:ascii="Times New Roman" w:eastAsiaTheme="minorEastAsia" w:hAnsi="Times New Roman" w:cs="Times New Roman"/>
          <w:b w:val="0"/>
          <w:bCs w:val="0"/>
          <w:noProof/>
          <w:color w:val="000000" w:themeColor="text1"/>
          <w:sz w:val="28"/>
          <w:szCs w:val="28"/>
          <w:lang w:eastAsia="ru-RU"/>
        </w:rPr>
      </w:pPr>
      <w:r w:rsidRPr="00A8394C">
        <w:rPr>
          <w:rFonts w:ascii="Times New Roman" w:hAnsi="Times New Roman" w:cs="Times New Roman"/>
          <w:noProof/>
          <w:color w:val="000000" w:themeColor="text1"/>
          <w:sz w:val="28"/>
          <w:szCs w:val="28"/>
          <w:lang w:val="uk-UA"/>
        </w:rPr>
        <w:t xml:space="preserve">4.2 </w:t>
      </w:r>
      <w:r w:rsidRPr="00A8394C">
        <w:rPr>
          <w:rFonts w:ascii="Times New Roman" w:eastAsia="Calibri" w:hAnsi="Times New Roman" w:cs="Times New Roman"/>
          <w:noProof/>
          <w:color w:val="000000" w:themeColor="text1"/>
          <w:sz w:val="28"/>
          <w:szCs w:val="28"/>
          <w:lang w:val="uk-UA"/>
        </w:rPr>
        <w:t>Технологічний аудит ідеї проекту</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_Toc58177781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71</w:t>
      </w:r>
      <w:r w:rsidRPr="00A8394C">
        <w:rPr>
          <w:rFonts w:ascii="Times New Roman" w:hAnsi="Times New Roman" w:cs="Times New Roman"/>
          <w:noProof/>
          <w:color w:val="000000" w:themeColor="text1"/>
          <w:sz w:val="28"/>
          <w:szCs w:val="28"/>
        </w:rPr>
        <w:fldChar w:fldCharType="end"/>
      </w:r>
    </w:p>
    <w:p w14:paraId="3C1DB129" w14:textId="77777777" w:rsidR="00197B8A" w:rsidRPr="00A8394C" w:rsidRDefault="00197B8A">
      <w:pPr>
        <w:pStyle w:val="21"/>
        <w:tabs>
          <w:tab w:val="right" w:pos="9345"/>
        </w:tabs>
        <w:rPr>
          <w:rFonts w:ascii="Times New Roman" w:eastAsiaTheme="minorEastAsia" w:hAnsi="Times New Roman" w:cs="Times New Roman"/>
          <w:b w:val="0"/>
          <w:bCs w:val="0"/>
          <w:noProof/>
          <w:color w:val="000000" w:themeColor="text1"/>
          <w:sz w:val="28"/>
          <w:szCs w:val="28"/>
          <w:lang w:eastAsia="ru-RU"/>
        </w:rPr>
      </w:pPr>
      <w:r w:rsidRPr="00A8394C">
        <w:rPr>
          <w:rFonts w:ascii="Times New Roman" w:eastAsia="Times New Roman" w:hAnsi="Times New Roman" w:cs="Times New Roman"/>
          <w:noProof/>
          <w:color w:val="000000" w:themeColor="text1"/>
          <w:sz w:val="28"/>
          <w:szCs w:val="28"/>
          <w:lang w:val="uk-UA" w:eastAsia="ru-RU"/>
        </w:rPr>
        <w:t>4.3 Аналіз ринкових можливостей запуску стартап-проекту</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_Toc58177782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72</w:t>
      </w:r>
      <w:r w:rsidRPr="00A8394C">
        <w:rPr>
          <w:rFonts w:ascii="Times New Roman" w:hAnsi="Times New Roman" w:cs="Times New Roman"/>
          <w:noProof/>
          <w:color w:val="000000" w:themeColor="text1"/>
          <w:sz w:val="28"/>
          <w:szCs w:val="28"/>
        </w:rPr>
        <w:fldChar w:fldCharType="end"/>
      </w:r>
    </w:p>
    <w:p w14:paraId="5A224656" w14:textId="77777777" w:rsidR="00197B8A" w:rsidRPr="00A8394C" w:rsidRDefault="00197B8A">
      <w:pPr>
        <w:pStyle w:val="21"/>
        <w:tabs>
          <w:tab w:val="right" w:pos="9345"/>
        </w:tabs>
        <w:rPr>
          <w:rFonts w:ascii="Times New Roman" w:eastAsiaTheme="minorEastAsia" w:hAnsi="Times New Roman" w:cs="Times New Roman"/>
          <w:b w:val="0"/>
          <w:bCs w:val="0"/>
          <w:noProof/>
          <w:color w:val="000000" w:themeColor="text1"/>
          <w:sz w:val="28"/>
          <w:szCs w:val="28"/>
          <w:lang w:eastAsia="ru-RU"/>
        </w:rPr>
      </w:pPr>
      <w:r w:rsidRPr="00A8394C">
        <w:rPr>
          <w:rFonts w:ascii="Times New Roman" w:hAnsi="Times New Roman" w:cs="Times New Roman"/>
          <w:noProof/>
          <w:color w:val="000000" w:themeColor="text1"/>
          <w:sz w:val="28"/>
          <w:szCs w:val="28"/>
          <w:lang w:val="uk-UA"/>
        </w:rPr>
        <w:t>4.4 Розроблення ринкової стратегії проекту</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_Toc58177783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81</w:t>
      </w:r>
      <w:r w:rsidRPr="00A8394C">
        <w:rPr>
          <w:rFonts w:ascii="Times New Roman" w:hAnsi="Times New Roman" w:cs="Times New Roman"/>
          <w:noProof/>
          <w:color w:val="000000" w:themeColor="text1"/>
          <w:sz w:val="28"/>
          <w:szCs w:val="28"/>
        </w:rPr>
        <w:fldChar w:fldCharType="end"/>
      </w:r>
    </w:p>
    <w:p w14:paraId="6FF14647" w14:textId="77777777" w:rsidR="00197B8A" w:rsidRPr="00A8394C" w:rsidRDefault="00197B8A">
      <w:pPr>
        <w:pStyle w:val="21"/>
        <w:tabs>
          <w:tab w:val="right" w:pos="9345"/>
        </w:tabs>
        <w:rPr>
          <w:rFonts w:ascii="Times New Roman" w:eastAsiaTheme="minorEastAsia" w:hAnsi="Times New Roman" w:cs="Times New Roman"/>
          <w:b w:val="0"/>
          <w:bCs w:val="0"/>
          <w:noProof/>
          <w:color w:val="000000" w:themeColor="text1"/>
          <w:sz w:val="28"/>
          <w:szCs w:val="28"/>
          <w:lang w:eastAsia="ru-RU"/>
        </w:rPr>
      </w:pPr>
      <w:r w:rsidRPr="00A8394C">
        <w:rPr>
          <w:rFonts w:ascii="Times New Roman" w:hAnsi="Times New Roman" w:cs="Times New Roman"/>
          <w:noProof/>
          <w:color w:val="000000" w:themeColor="text1"/>
          <w:sz w:val="28"/>
          <w:szCs w:val="28"/>
          <w:lang w:val="uk-UA"/>
        </w:rPr>
        <w:t>4.5 Розроблення маркетингової програми стартап проекту</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_Toc58177784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83</w:t>
      </w:r>
      <w:r w:rsidRPr="00A8394C">
        <w:rPr>
          <w:rFonts w:ascii="Times New Roman" w:hAnsi="Times New Roman" w:cs="Times New Roman"/>
          <w:noProof/>
          <w:color w:val="000000" w:themeColor="text1"/>
          <w:sz w:val="28"/>
          <w:szCs w:val="28"/>
        </w:rPr>
        <w:fldChar w:fldCharType="end"/>
      </w:r>
    </w:p>
    <w:p w14:paraId="1622075C" w14:textId="77777777" w:rsidR="00197B8A" w:rsidRPr="00A8394C" w:rsidRDefault="00197B8A">
      <w:pPr>
        <w:pStyle w:val="11"/>
        <w:tabs>
          <w:tab w:val="right" w:pos="9345"/>
        </w:tabs>
        <w:rPr>
          <w:rFonts w:ascii="Times New Roman" w:eastAsiaTheme="minorEastAsia" w:hAnsi="Times New Roman" w:cs="Times New Roman"/>
          <w:b w:val="0"/>
          <w:bCs w:val="0"/>
          <w:caps w:val="0"/>
          <w:noProof/>
          <w:color w:val="000000" w:themeColor="text1"/>
          <w:sz w:val="28"/>
          <w:szCs w:val="28"/>
          <w:lang w:eastAsia="ru-RU"/>
        </w:rPr>
      </w:pPr>
      <w:r w:rsidRPr="00A8394C">
        <w:rPr>
          <w:rFonts w:ascii="Times New Roman" w:eastAsia="Times New Roman" w:hAnsi="Times New Roman" w:cs="Times New Roman"/>
          <w:noProof/>
          <w:color w:val="000000" w:themeColor="text1"/>
          <w:sz w:val="28"/>
          <w:szCs w:val="28"/>
          <w:lang w:val="uk-UA" w:eastAsia="ru-RU"/>
        </w:rPr>
        <w:t>ВИСНОВКИ</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_Toc58177785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84</w:t>
      </w:r>
      <w:r w:rsidRPr="00A8394C">
        <w:rPr>
          <w:rFonts w:ascii="Times New Roman" w:hAnsi="Times New Roman" w:cs="Times New Roman"/>
          <w:noProof/>
          <w:color w:val="000000" w:themeColor="text1"/>
          <w:sz w:val="28"/>
          <w:szCs w:val="28"/>
        </w:rPr>
        <w:fldChar w:fldCharType="end"/>
      </w:r>
    </w:p>
    <w:p w14:paraId="328107C0" w14:textId="112F7800" w:rsidR="00197B8A" w:rsidRPr="00A8394C" w:rsidRDefault="00197B8A">
      <w:pPr>
        <w:pStyle w:val="11"/>
        <w:tabs>
          <w:tab w:val="right" w:pos="9345"/>
        </w:tabs>
        <w:rPr>
          <w:rFonts w:ascii="Times New Roman" w:hAnsi="Times New Roman" w:cs="Times New Roman"/>
          <w:noProof/>
          <w:color w:val="000000" w:themeColor="text1"/>
          <w:sz w:val="28"/>
          <w:szCs w:val="28"/>
        </w:rPr>
      </w:pPr>
      <w:r w:rsidRPr="00A8394C">
        <w:rPr>
          <w:rFonts w:ascii="Times New Roman" w:eastAsia="Times New Roman" w:hAnsi="Times New Roman" w:cs="Times New Roman"/>
          <w:noProof/>
          <w:color w:val="000000" w:themeColor="text1"/>
          <w:sz w:val="28"/>
          <w:szCs w:val="28"/>
          <w:lang w:val="uk-UA" w:eastAsia="ru-RU"/>
        </w:rPr>
        <w:t>СПИСОК ВИКОРИСТАНИХ ДЖЕРЕЛ</w:t>
      </w:r>
      <w:r w:rsidRPr="00A8394C">
        <w:rPr>
          <w:rFonts w:ascii="Times New Roman" w:hAnsi="Times New Roman" w:cs="Times New Roman"/>
          <w:noProof/>
          <w:color w:val="000000" w:themeColor="text1"/>
          <w:sz w:val="28"/>
          <w:szCs w:val="28"/>
        </w:rPr>
        <w:tab/>
      </w:r>
      <w:r w:rsidRPr="00A8394C">
        <w:rPr>
          <w:rFonts w:ascii="Times New Roman" w:hAnsi="Times New Roman" w:cs="Times New Roman"/>
          <w:noProof/>
          <w:color w:val="000000" w:themeColor="text1"/>
          <w:sz w:val="28"/>
          <w:szCs w:val="28"/>
        </w:rPr>
        <w:fldChar w:fldCharType="begin"/>
      </w:r>
      <w:r w:rsidRPr="00A8394C">
        <w:rPr>
          <w:rFonts w:ascii="Times New Roman" w:hAnsi="Times New Roman" w:cs="Times New Roman"/>
          <w:noProof/>
          <w:color w:val="000000" w:themeColor="text1"/>
          <w:sz w:val="28"/>
          <w:szCs w:val="28"/>
        </w:rPr>
        <w:instrText xml:space="preserve"> PAGEREF _Toc58177786 \h </w:instrText>
      </w:r>
      <w:r w:rsidRPr="00A8394C">
        <w:rPr>
          <w:rFonts w:ascii="Times New Roman" w:hAnsi="Times New Roman" w:cs="Times New Roman"/>
          <w:noProof/>
          <w:color w:val="000000" w:themeColor="text1"/>
          <w:sz w:val="28"/>
          <w:szCs w:val="28"/>
        </w:rPr>
      </w:r>
      <w:r w:rsidRPr="00A8394C">
        <w:rPr>
          <w:rFonts w:ascii="Times New Roman" w:hAnsi="Times New Roman" w:cs="Times New Roman"/>
          <w:noProof/>
          <w:color w:val="000000" w:themeColor="text1"/>
          <w:sz w:val="28"/>
          <w:szCs w:val="28"/>
        </w:rPr>
        <w:fldChar w:fldCharType="separate"/>
      </w:r>
      <w:r w:rsidR="0005710E">
        <w:rPr>
          <w:rFonts w:ascii="Times New Roman" w:hAnsi="Times New Roman" w:cs="Times New Roman"/>
          <w:noProof/>
          <w:color w:val="000000" w:themeColor="text1"/>
          <w:sz w:val="28"/>
          <w:szCs w:val="28"/>
        </w:rPr>
        <w:t>85</w:t>
      </w:r>
      <w:r w:rsidRPr="00A8394C">
        <w:rPr>
          <w:rFonts w:ascii="Times New Roman" w:hAnsi="Times New Roman" w:cs="Times New Roman"/>
          <w:noProof/>
          <w:color w:val="000000" w:themeColor="text1"/>
          <w:sz w:val="28"/>
          <w:szCs w:val="28"/>
        </w:rPr>
        <w:fldChar w:fldCharType="end"/>
      </w:r>
    </w:p>
    <w:p w14:paraId="634B2EC9" w14:textId="77777777" w:rsidR="003E3EAB" w:rsidRPr="00A8394C" w:rsidRDefault="003E3EAB" w:rsidP="003E3EAB">
      <w:pPr>
        <w:rPr>
          <w:noProof/>
          <w:color w:val="000000" w:themeColor="text1"/>
          <w:lang w:val="uk-UA"/>
        </w:rPr>
      </w:pPr>
      <w:r w:rsidRPr="00A8394C">
        <w:rPr>
          <w:noProof/>
          <w:color w:val="000000" w:themeColor="text1"/>
          <w:lang w:val="uk-UA"/>
        </w:rPr>
        <w:t xml:space="preserve"> </w:t>
      </w:r>
    </w:p>
    <w:p w14:paraId="651B62C7" w14:textId="4BC9CCFA" w:rsidR="003E3EAB" w:rsidRPr="003E3EAB" w:rsidRDefault="003E3EAB" w:rsidP="003E3EAB">
      <w:pPr>
        <w:rPr>
          <w:rFonts w:ascii="Times New Roman" w:hAnsi="Times New Roman" w:cs="Times New Roman"/>
          <w:noProof/>
          <w:color w:val="FF0000"/>
          <w:sz w:val="28"/>
          <w:szCs w:val="28"/>
          <w:lang w:val="uk-UA"/>
        </w:rPr>
      </w:pPr>
      <w:r w:rsidRPr="00A8394C">
        <w:rPr>
          <w:rFonts w:ascii="Times New Roman" w:hAnsi="Times New Roman" w:cs="Times New Roman"/>
          <w:noProof/>
          <w:color w:val="000000" w:themeColor="text1"/>
          <w:sz w:val="28"/>
          <w:szCs w:val="28"/>
          <w:lang w:val="uk-UA"/>
        </w:rPr>
        <w:t xml:space="preserve">ДОДАТОК. Публікації за темою дисертації </w:t>
      </w:r>
      <w:r w:rsidR="00A8394C">
        <w:rPr>
          <w:rFonts w:ascii="Times New Roman" w:hAnsi="Times New Roman" w:cs="Times New Roman"/>
          <w:noProof/>
          <w:color w:val="000000" w:themeColor="text1"/>
          <w:sz w:val="28"/>
          <w:szCs w:val="28"/>
          <w:lang w:val="uk-UA"/>
        </w:rPr>
        <w:t xml:space="preserve">                                                      95</w:t>
      </w:r>
    </w:p>
    <w:p w14:paraId="1B13147D" w14:textId="77777777" w:rsidR="00565188" w:rsidRPr="003E2F19" w:rsidRDefault="00197B8A" w:rsidP="00565188">
      <w:pPr>
        <w:rPr>
          <w:rFonts w:ascii="Times New Roman" w:eastAsia="Times New Roman" w:hAnsi="Times New Roman" w:cs="Times New Roman"/>
          <w:bCs/>
          <w:color w:val="000000"/>
          <w:sz w:val="28"/>
          <w:szCs w:val="28"/>
          <w:lang w:val="uk-UA" w:eastAsia="ru-RU"/>
        </w:rPr>
      </w:pPr>
      <w:r w:rsidRPr="003E2F19">
        <w:rPr>
          <w:rFonts w:ascii="Times New Roman" w:hAnsi="Times New Roman" w:cs="Times New Roman"/>
          <w:b/>
          <w:bCs/>
          <w:caps/>
          <w:sz w:val="28"/>
          <w:szCs w:val="28"/>
          <w:lang w:val="uk-UA"/>
        </w:rPr>
        <w:fldChar w:fldCharType="end"/>
      </w:r>
    </w:p>
    <w:p w14:paraId="4605BAAE" w14:textId="77777777" w:rsidR="003E2F19" w:rsidRDefault="003E2F19" w:rsidP="00197B8A">
      <w:pPr>
        <w:tabs>
          <w:tab w:val="right" w:pos="10490"/>
        </w:tabs>
        <w:spacing w:after="0" w:line="324" w:lineRule="auto"/>
        <w:jc w:val="center"/>
        <w:outlineLvl w:val="0"/>
        <w:rPr>
          <w:rFonts w:ascii="Times New Roman" w:eastAsia="Times New Roman" w:hAnsi="Times New Roman" w:cs="Times New Roman"/>
          <w:b/>
          <w:sz w:val="28"/>
          <w:szCs w:val="28"/>
          <w:lang w:val="uk-UA" w:eastAsia="ru-RU"/>
        </w:rPr>
      </w:pPr>
      <w:bookmarkStart w:id="1" w:name="_Toc27312715"/>
      <w:bookmarkStart w:id="2" w:name="_Toc58177753"/>
    </w:p>
    <w:p w14:paraId="64D772AF" w14:textId="77777777" w:rsidR="003E2F19" w:rsidRDefault="003E2F19" w:rsidP="00197B8A">
      <w:pPr>
        <w:tabs>
          <w:tab w:val="right" w:pos="10490"/>
        </w:tabs>
        <w:spacing w:after="0" w:line="324" w:lineRule="auto"/>
        <w:jc w:val="center"/>
        <w:outlineLvl w:val="0"/>
        <w:rPr>
          <w:rFonts w:ascii="Times New Roman" w:eastAsia="Times New Roman" w:hAnsi="Times New Roman" w:cs="Times New Roman"/>
          <w:b/>
          <w:sz w:val="28"/>
          <w:szCs w:val="28"/>
          <w:lang w:val="uk-UA" w:eastAsia="ru-RU"/>
        </w:rPr>
      </w:pPr>
    </w:p>
    <w:p w14:paraId="38579CBC" w14:textId="77777777" w:rsidR="003E2F19" w:rsidRDefault="003E2F19" w:rsidP="00197B8A">
      <w:pPr>
        <w:tabs>
          <w:tab w:val="right" w:pos="10490"/>
        </w:tabs>
        <w:spacing w:after="0" w:line="324" w:lineRule="auto"/>
        <w:jc w:val="center"/>
        <w:outlineLvl w:val="0"/>
        <w:rPr>
          <w:rFonts w:ascii="Times New Roman" w:eastAsia="Times New Roman" w:hAnsi="Times New Roman" w:cs="Times New Roman"/>
          <w:b/>
          <w:sz w:val="28"/>
          <w:szCs w:val="28"/>
          <w:lang w:val="uk-UA" w:eastAsia="ru-RU"/>
        </w:rPr>
      </w:pPr>
    </w:p>
    <w:p w14:paraId="1424A720" w14:textId="77777777" w:rsidR="003E2F19" w:rsidRDefault="003E2F19" w:rsidP="00197B8A">
      <w:pPr>
        <w:tabs>
          <w:tab w:val="right" w:pos="10490"/>
        </w:tabs>
        <w:spacing w:after="0" w:line="324" w:lineRule="auto"/>
        <w:jc w:val="center"/>
        <w:outlineLvl w:val="0"/>
        <w:rPr>
          <w:rFonts w:ascii="Times New Roman" w:eastAsia="Times New Roman" w:hAnsi="Times New Roman" w:cs="Times New Roman"/>
          <w:b/>
          <w:sz w:val="28"/>
          <w:szCs w:val="28"/>
          <w:lang w:val="uk-UA" w:eastAsia="ru-RU"/>
        </w:rPr>
      </w:pPr>
    </w:p>
    <w:p w14:paraId="5D2C2D65" w14:textId="77777777" w:rsidR="003E2F19" w:rsidRDefault="003E2F19" w:rsidP="00197B8A">
      <w:pPr>
        <w:tabs>
          <w:tab w:val="right" w:pos="10490"/>
        </w:tabs>
        <w:spacing w:after="0" w:line="324" w:lineRule="auto"/>
        <w:jc w:val="center"/>
        <w:outlineLvl w:val="0"/>
        <w:rPr>
          <w:rFonts w:ascii="Times New Roman" w:eastAsia="Times New Roman" w:hAnsi="Times New Roman" w:cs="Times New Roman"/>
          <w:b/>
          <w:sz w:val="28"/>
          <w:szCs w:val="28"/>
          <w:lang w:val="uk-UA" w:eastAsia="ru-RU"/>
        </w:rPr>
      </w:pPr>
    </w:p>
    <w:p w14:paraId="02D6736E" w14:textId="77777777" w:rsidR="003E2F19" w:rsidRDefault="003E2F19" w:rsidP="00197B8A">
      <w:pPr>
        <w:tabs>
          <w:tab w:val="right" w:pos="10490"/>
        </w:tabs>
        <w:spacing w:after="0" w:line="324" w:lineRule="auto"/>
        <w:jc w:val="center"/>
        <w:outlineLvl w:val="0"/>
        <w:rPr>
          <w:rFonts w:ascii="Times New Roman" w:eastAsia="Times New Roman" w:hAnsi="Times New Roman" w:cs="Times New Roman"/>
          <w:b/>
          <w:sz w:val="28"/>
          <w:szCs w:val="28"/>
          <w:lang w:val="uk-UA" w:eastAsia="ru-RU"/>
        </w:rPr>
      </w:pPr>
    </w:p>
    <w:p w14:paraId="78170079" w14:textId="77777777" w:rsidR="003E2F19" w:rsidRDefault="003E2F19" w:rsidP="00197B8A">
      <w:pPr>
        <w:tabs>
          <w:tab w:val="right" w:pos="10490"/>
        </w:tabs>
        <w:spacing w:after="0" w:line="324" w:lineRule="auto"/>
        <w:jc w:val="center"/>
        <w:outlineLvl w:val="0"/>
        <w:rPr>
          <w:rFonts w:ascii="Times New Roman" w:eastAsia="Times New Roman" w:hAnsi="Times New Roman" w:cs="Times New Roman"/>
          <w:b/>
          <w:sz w:val="28"/>
          <w:szCs w:val="28"/>
          <w:lang w:val="uk-UA" w:eastAsia="ru-RU"/>
        </w:rPr>
      </w:pPr>
    </w:p>
    <w:p w14:paraId="257A2709" w14:textId="77777777" w:rsidR="003E2F19" w:rsidRDefault="003E2F19" w:rsidP="00197B8A">
      <w:pPr>
        <w:tabs>
          <w:tab w:val="right" w:pos="10490"/>
        </w:tabs>
        <w:spacing w:after="0" w:line="324" w:lineRule="auto"/>
        <w:jc w:val="center"/>
        <w:outlineLvl w:val="0"/>
        <w:rPr>
          <w:rFonts w:ascii="Times New Roman" w:eastAsia="Times New Roman" w:hAnsi="Times New Roman" w:cs="Times New Roman"/>
          <w:b/>
          <w:sz w:val="28"/>
          <w:szCs w:val="28"/>
          <w:lang w:val="uk-UA" w:eastAsia="ru-RU"/>
        </w:rPr>
      </w:pPr>
    </w:p>
    <w:p w14:paraId="5A383F3D" w14:textId="77777777" w:rsidR="003E2F19" w:rsidRDefault="003E2F19" w:rsidP="00197B8A">
      <w:pPr>
        <w:tabs>
          <w:tab w:val="right" w:pos="10490"/>
        </w:tabs>
        <w:spacing w:after="0" w:line="324" w:lineRule="auto"/>
        <w:jc w:val="center"/>
        <w:outlineLvl w:val="0"/>
        <w:rPr>
          <w:rFonts w:ascii="Times New Roman" w:eastAsia="Times New Roman" w:hAnsi="Times New Roman" w:cs="Times New Roman"/>
          <w:b/>
          <w:sz w:val="28"/>
          <w:szCs w:val="28"/>
          <w:lang w:val="uk-UA" w:eastAsia="ru-RU"/>
        </w:rPr>
      </w:pPr>
    </w:p>
    <w:p w14:paraId="3ADEDF20" w14:textId="77777777" w:rsidR="003E2F19" w:rsidRDefault="003E2F19" w:rsidP="00197B8A">
      <w:pPr>
        <w:tabs>
          <w:tab w:val="right" w:pos="10490"/>
        </w:tabs>
        <w:spacing w:after="0" w:line="324" w:lineRule="auto"/>
        <w:jc w:val="center"/>
        <w:outlineLvl w:val="0"/>
        <w:rPr>
          <w:rFonts w:ascii="Times New Roman" w:eastAsia="Times New Roman" w:hAnsi="Times New Roman" w:cs="Times New Roman"/>
          <w:b/>
          <w:sz w:val="28"/>
          <w:szCs w:val="28"/>
          <w:lang w:val="uk-UA" w:eastAsia="ru-RU"/>
        </w:rPr>
      </w:pPr>
    </w:p>
    <w:p w14:paraId="1322B1E8" w14:textId="77777777" w:rsidR="003E2F19" w:rsidRDefault="003E2F19" w:rsidP="00197B8A">
      <w:pPr>
        <w:tabs>
          <w:tab w:val="right" w:pos="10490"/>
        </w:tabs>
        <w:spacing w:after="0" w:line="324" w:lineRule="auto"/>
        <w:jc w:val="center"/>
        <w:outlineLvl w:val="0"/>
        <w:rPr>
          <w:rFonts w:ascii="Times New Roman" w:eastAsia="Times New Roman" w:hAnsi="Times New Roman" w:cs="Times New Roman"/>
          <w:b/>
          <w:sz w:val="28"/>
          <w:szCs w:val="28"/>
          <w:lang w:val="uk-UA" w:eastAsia="ru-RU"/>
        </w:rPr>
      </w:pPr>
    </w:p>
    <w:p w14:paraId="350FDE9C" w14:textId="77777777" w:rsidR="003E2F19" w:rsidRDefault="003E2F19" w:rsidP="00197B8A">
      <w:pPr>
        <w:tabs>
          <w:tab w:val="right" w:pos="10490"/>
        </w:tabs>
        <w:spacing w:after="0" w:line="324" w:lineRule="auto"/>
        <w:jc w:val="center"/>
        <w:outlineLvl w:val="0"/>
        <w:rPr>
          <w:rFonts w:ascii="Times New Roman" w:eastAsia="Times New Roman" w:hAnsi="Times New Roman" w:cs="Times New Roman"/>
          <w:b/>
          <w:sz w:val="28"/>
          <w:szCs w:val="28"/>
          <w:lang w:val="uk-UA" w:eastAsia="ru-RU"/>
        </w:rPr>
      </w:pPr>
    </w:p>
    <w:p w14:paraId="3CDBCB88" w14:textId="77777777" w:rsidR="003E2F19" w:rsidRDefault="003E2F19" w:rsidP="00197B8A">
      <w:pPr>
        <w:tabs>
          <w:tab w:val="right" w:pos="10490"/>
        </w:tabs>
        <w:spacing w:after="0" w:line="324" w:lineRule="auto"/>
        <w:jc w:val="center"/>
        <w:outlineLvl w:val="0"/>
        <w:rPr>
          <w:rFonts w:ascii="Times New Roman" w:eastAsia="Times New Roman" w:hAnsi="Times New Roman" w:cs="Times New Roman"/>
          <w:b/>
          <w:sz w:val="28"/>
          <w:szCs w:val="28"/>
          <w:lang w:val="uk-UA" w:eastAsia="ru-RU"/>
        </w:rPr>
      </w:pPr>
    </w:p>
    <w:p w14:paraId="571BF779" w14:textId="77777777" w:rsidR="003E2F19" w:rsidRDefault="003E2F19" w:rsidP="00197B8A">
      <w:pPr>
        <w:tabs>
          <w:tab w:val="right" w:pos="10490"/>
        </w:tabs>
        <w:spacing w:after="0" w:line="324" w:lineRule="auto"/>
        <w:jc w:val="center"/>
        <w:outlineLvl w:val="0"/>
        <w:rPr>
          <w:rFonts w:ascii="Times New Roman" w:eastAsia="Times New Roman" w:hAnsi="Times New Roman" w:cs="Times New Roman"/>
          <w:b/>
          <w:sz w:val="28"/>
          <w:szCs w:val="28"/>
          <w:lang w:val="uk-UA" w:eastAsia="ru-RU"/>
        </w:rPr>
      </w:pPr>
    </w:p>
    <w:p w14:paraId="66F1B957" w14:textId="77777777" w:rsidR="003E2F19" w:rsidRDefault="003E2F19" w:rsidP="00197B8A">
      <w:pPr>
        <w:tabs>
          <w:tab w:val="right" w:pos="10490"/>
        </w:tabs>
        <w:spacing w:after="0" w:line="324" w:lineRule="auto"/>
        <w:jc w:val="center"/>
        <w:outlineLvl w:val="0"/>
        <w:rPr>
          <w:rFonts w:ascii="Times New Roman" w:eastAsia="Times New Roman" w:hAnsi="Times New Roman" w:cs="Times New Roman"/>
          <w:b/>
          <w:sz w:val="28"/>
          <w:szCs w:val="28"/>
          <w:lang w:val="uk-UA" w:eastAsia="ru-RU"/>
        </w:rPr>
      </w:pPr>
    </w:p>
    <w:p w14:paraId="62603D62" w14:textId="77777777" w:rsidR="003E2F19" w:rsidRDefault="003E2F19" w:rsidP="00197B8A">
      <w:pPr>
        <w:tabs>
          <w:tab w:val="right" w:pos="10490"/>
        </w:tabs>
        <w:spacing w:after="0" w:line="324" w:lineRule="auto"/>
        <w:jc w:val="center"/>
        <w:outlineLvl w:val="0"/>
        <w:rPr>
          <w:rFonts w:ascii="Times New Roman" w:eastAsia="Times New Roman" w:hAnsi="Times New Roman" w:cs="Times New Roman"/>
          <w:b/>
          <w:sz w:val="28"/>
          <w:szCs w:val="28"/>
          <w:lang w:val="uk-UA" w:eastAsia="ru-RU"/>
        </w:rPr>
      </w:pPr>
    </w:p>
    <w:p w14:paraId="211FBF55" w14:textId="77777777" w:rsidR="003E2F19" w:rsidRDefault="003E2F19" w:rsidP="00197B8A">
      <w:pPr>
        <w:tabs>
          <w:tab w:val="right" w:pos="10490"/>
        </w:tabs>
        <w:spacing w:after="0" w:line="324" w:lineRule="auto"/>
        <w:jc w:val="center"/>
        <w:outlineLvl w:val="0"/>
        <w:rPr>
          <w:rFonts w:ascii="Times New Roman" w:eastAsia="Times New Roman" w:hAnsi="Times New Roman" w:cs="Times New Roman"/>
          <w:b/>
          <w:sz w:val="28"/>
          <w:szCs w:val="28"/>
          <w:lang w:val="uk-UA" w:eastAsia="ru-RU"/>
        </w:rPr>
      </w:pPr>
    </w:p>
    <w:p w14:paraId="6D421786" w14:textId="77777777" w:rsidR="00565188" w:rsidRDefault="00565188" w:rsidP="00197B8A">
      <w:pPr>
        <w:tabs>
          <w:tab w:val="right" w:pos="10490"/>
        </w:tabs>
        <w:spacing w:after="0" w:line="324" w:lineRule="auto"/>
        <w:jc w:val="center"/>
        <w:outlineLvl w:val="0"/>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ВСТУП</w:t>
      </w:r>
      <w:bookmarkEnd w:id="1"/>
      <w:bookmarkEnd w:id="2"/>
    </w:p>
    <w:p w14:paraId="1B8D6000" w14:textId="77777777" w:rsidR="00565188" w:rsidRDefault="00565188" w:rsidP="00565188">
      <w:pPr>
        <w:pStyle w:val="a4"/>
        <w:spacing w:line="360" w:lineRule="auto"/>
        <w:ind w:left="318" w:right="223" w:firstLine="707"/>
        <w:jc w:val="both"/>
      </w:pPr>
    </w:p>
    <w:p w14:paraId="19A89E45" w14:textId="77777777" w:rsidR="00565188" w:rsidRDefault="00565188" w:rsidP="00565188">
      <w:pPr>
        <w:autoSpaceDE w:val="0"/>
        <w:autoSpaceDN w:val="0"/>
        <w:adjustRightInd w:val="0"/>
        <w:spacing w:after="0" w:line="360" w:lineRule="auto"/>
        <w:ind w:firstLine="709"/>
        <w:contextualSpacing/>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Виробництво паперу та картону є досить складним, багатоопераційним процесом, який споживає велику кількість різних видів первинних  і вторинних волокнистих напівфабрикатів та хімічних речовин. Воно пов'язане також з великою витратою теплової та електричної енергії, свіжої води і інших ресурсів і супроводжується утворенням виробничих відходів і стічних вод, які згубно діють на навколишнє середовище.</w:t>
      </w:r>
      <w:r>
        <w:rPr>
          <w:lang w:val="uk-UA"/>
        </w:rPr>
        <w:t xml:space="preserve"> </w:t>
      </w:r>
      <w:r>
        <w:rPr>
          <w:rFonts w:ascii="Times New Roman" w:eastAsia="TimesNewRoman" w:hAnsi="Times New Roman" w:cs="Times New Roman"/>
          <w:sz w:val="28"/>
          <w:szCs w:val="28"/>
          <w:lang w:val="uk-UA"/>
        </w:rPr>
        <w:t>На сьогоднішній день значна увага приділяється вдосконаленню технології підготовки маси із вторинного волокна</w:t>
      </w:r>
      <w:r w:rsidRPr="0029139F">
        <w:rPr>
          <w:rFonts w:ascii="Times New Roman" w:eastAsia="TimesNewRoman" w:hAnsi="Times New Roman" w:cs="Times New Roman"/>
          <w:color w:val="000000" w:themeColor="text1"/>
          <w:sz w:val="28"/>
          <w:szCs w:val="28"/>
        </w:rPr>
        <w:t>[</w:t>
      </w:r>
      <w:r w:rsidR="0029139F" w:rsidRPr="0029139F">
        <w:rPr>
          <w:rFonts w:ascii="Times New Roman" w:eastAsia="TimesNewRoman" w:hAnsi="Times New Roman" w:cs="Times New Roman"/>
          <w:color w:val="000000" w:themeColor="text1"/>
          <w:sz w:val="28"/>
          <w:szCs w:val="28"/>
          <w:lang w:val="uk-UA"/>
        </w:rPr>
        <w:t>1</w:t>
      </w:r>
      <w:r w:rsidRPr="0029139F">
        <w:rPr>
          <w:rFonts w:ascii="Times New Roman" w:eastAsia="TimesNewRoman" w:hAnsi="Times New Roman" w:cs="Times New Roman"/>
          <w:color w:val="000000" w:themeColor="text1"/>
          <w:sz w:val="28"/>
          <w:szCs w:val="28"/>
        </w:rPr>
        <w:t>]</w:t>
      </w:r>
      <w:r w:rsidRPr="0029139F">
        <w:rPr>
          <w:rFonts w:ascii="Times New Roman" w:eastAsia="TimesNewRoman" w:hAnsi="Times New Roman" w:cs="Times New Roman"/>
          <w:color w:val="000000" w:themeColor="text1"/>
          <w:sz w:val="28"/>
          <w:szCs w:val="28"/>
          <w:lang w:val="uk-UA"/>
        </w:rPr>
        <w:t>.</w:t>
      </w:r>
    </w:p>
    <w:p w14:paraId="74CC6E5E" w14:textId="77777777" w:rsidR="00565188" w:rsidRDefault="00565188" w:rsidP="00565188">
      <w:pPr>
        <w:autoSpaceDE w:val="0"/>
        <w:autoSpaceDN w:val="0"/>
        <w:adjustRightInd w:val="0"/>
        <w:spacing w:after="0" w:line="360" w:lineRule="auto"/>
        <w:ind w:firstLine="709"/>
        <w:contextualSpacing/>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 xml:space="preserve">Переробка макулатури в сучасних технологіях  виробництва картонно-паперової продукції являє собою самостійний напрямок, що динамічно розвивається. Підвищення частки макулатури, що залучається у виробництво, є головною сучасною тенденцією у виробництві паперу та картону </w:t>
      </w:r>
      <w:r w:rsidRPr="0029139F">
        <w:rPr>
          <w:rFonts w:ascii="Times New Roman" w:eastAsia="TimesNewRoman" w:hAnsi="Times New Roman" w:cs="Times New Roman"/>
          <w:color w:val="000000" w:themeColor="text1"/>
          <w:sz w:val="28"/>
          <w:szCs w:val="28"/>
        </w:rPr>
        <w:t>[</w:t>
      </w:r>
      <w:r w:rsidR="0029139F" w:rsidRPr="0029139F">
        <w:rPr>
          <w:rFonts w:ascii="Times New Roman" w:eastAsia="TimesNewRoman" w:hAnsi="Times New Roman" w:cs="Times New Roman"/>
          <w:color w:val="000000" w:themeColor="text1"/>
          <w:sz w:val="28"/>
          <w:szCs w:val="28"/>
          <w:lang w:val="uk-UA"/>
        </w:rPr>
        <w:t>2</w:t>
      </w:r>
      <w:r w:rsidRPr="0029139F">
        <w:rPr>
          <w:rFonts w:ascii="Times New Roman" w:eastAsia="TimesNewRoman" w:hAnsi="Times New Roman" w:cs="Times New Roman"/>
          <w:color w:val="000000" w:themeColor="text1"/>
          <w:sz w:val="28"/>
          <w:szCs w:val="28"/>
        </w:rPr>
        <w:t>]</w:t>
      </w:r>
      <w:r w:rsidRPr="0029139F">
        <w:rPr>
          <w:rFonts w:ascii="Times New Roman" w:eastAsia="TimesNewRoman" w:hAnsi="Times New Roman" w:cs="Times New Roman"/>
          <w:color w:val="000000" w:themeColor="text1"/>
          <w:sz w:val="28"/>
          <w:szCs w:val="28"/>
          <w:lang w:val="uk-UA"/>
        </w:rPr>
        <w:t>.</w:t>
      </w:r>
    </w:p>
    <w:p w14:paraId="61B2F9EB" w14:textId="5C3DD3E5" w:rsidR="00565188" w:rsidRDefault="00565188" w:rsidP="00565188">
      <w:pPr>
        <w:spacing w:after="0" w:line="360" w:lineRule="auto"/>
        <w:ind w:firstLine="709"/>
        <w:contextualSpacing/>
        <w:jc w:val="both"/>
        <w:rPr>
          <w:rFonts w:ascii="Times New Roman" w:eastAsia="Calibri" w:hAnsi="Times New Roman" w:cs="Times New Roman"/>
          <w:bCs/>
          <w:sz w:val="28"/>
          <w:szCs w:val="28"/>
          <w:lang w:val="uk-UA"/>
        </w:rPr>
      </w:pPr>
      <w:r>
        <w:rPr>
          <w:rFonts w:ascii="Times New Roman" w:eastAsia="Calibri" w:hAnsi="Times New Roman" w:cs="Times New Roman"/>
          <w:sz w:val="28"/>
          <w:szCs w:val="28"/>
          <w:lang w:val="uk-UA"/>
        </w:rPr>
        <w:t>Використання макулатури дозволяє значно зекономити деревину і зменшити вирубування лісів, адже 1 т макулатури замінює близько 4 м</w:t>
      </w:r>
      <w:r>
        <w:rPr>
          <w:rFonts w:ascii="Times New Roman" w:eastAsia="Calibri" w:hAnsi="Times New Roman" w:cs="Times New Roman"/>
          <w:sz w:val="28"/>
          <w:szCs w:val="28"/>
          <w:vertAlign w:val="superscript"/>
          <w:lang w:val="uk-UA"/>
        </w:rPr>
        <w:t>3</w:t>
      </w:r>
      <w:r>
        <w:rPr>
          <w:rFonts w:ascii="Times New Roman" w:eastAsia="Calibri" w:hAnsi="Times New Roman" w:cs="Times New Roman"/>
          <w:sz w:val="28"/>
          <w:szCs w:val="28"/>
          <w:lang w:val="uk-UA"/>
        </w:rPr>
        <w:t xml:space="preserve"> деревини.</w:t>
      </w:r>
      <w:r>
        <w:rPr>
          <w:rFonts w:ascii="Times New Roman" w:eastAsia="Times New Roman" w:hAnsi="Times New Roman" w:cs="Times New Roman"/>
          <w:bCs/>
          <w:sz w:val="28"/>
          <w:szCs w:val="28"/>
          <w:lang w:val="uk-UA" w:eastAsia="ru-RU"/>
        </w:rPr>
        <w:t xml:space="preserve"> </w:t>
      </w:r>
      <w:r>
        <w:rPr>
          <w:rFonts w:ascii="Times New Roman" w:eastAsia="Calibri" w:hAnsi="Times New Roman" w:cs="Times New Roman"/>
          <w:bCs/>
          <w:sz w:val="28"/>
          <w:szCs w:val="28"/>
          <w:lang w:val="uk-UA"/>
        </w:rPr>
        <w:t>Крім того, застосування вторинного волокна для виробництва різних целюлозно-паперових матеріалів дозволяє суттєво знизити загальний рівень енергоспоживання</w:t>
      </w:r>
      <w:r w:rsidR="00F062F5">
        <w:rPr>
          <w:rFonts w:ascii="Times New Roman" w:eastAsia="Calibri" w:hAnsi="Times New Roman" w:cs="Times New Roman"/>
          <w:bCs/>
          <w:sz w:val="28"/>
          <w:szCs w:val="28"/>
          <w:lang w:val="uk-UA"/>
        </w:rPr>
        <w:t xml:space="preserve"> </w:t>
      </w:r>
      <w:r w:rsidR="00F062F5" w:rsidRPr="00DE659C">
        <w:rPr>
          <w:rFonts w:ascii="Times New Roman" w:eastAsia="TimesNewRoman" w:hAnsi="Times New Roman" w:cs="Times New Roman"/>
          <w:color w:val="000000" w:themeColor="text1"/>
          <w:sz w:val="28"/>
          <w:szCs w:val="28"/>
        </w:rPr>
        <w:t>[</w:t>
      </w:r>
      <w:r w:rsidR="00DE659C" w:rsidRPr="00DE659C">
        <w:rPr>
          <w:rFonts w:ascii="Times New Roman" w:eastAsia="TimesNewRoman" w:hAnsi="Times New Roman" w:cs="Times New Roman"/>
          <w:color w:val="000000" w:themeColor="text1"/>
          <w:sz w:val="28"/>
          <w:szCs w:val="28"/>
          <w:lang w:val="uk-UA"/>
        </w:rPr>
        <w:t>2</w:t>
      </w:r>
      <w:r w:rsidR="00F062F5" w:rsidRPr="00DE659C">
        <w:rPr>
          <w:rFonts w:ascii="Times New Roman" w:eastAsia="TimesNewRoman" w:hAnsi="Times New Roman" w:cs="Times New Roman"/>
          <w:color w:val="000000" w:themeColor="text1"/>
          <w:sz w:val="28"/>
          <w:szCs w:val="28"/>
        </w:rPr>
        <w:t>]</w:t>
      </w:r>
      <w:r w:rsidRPr="00DE659C">
        <w:rPr>
          <w:rFonts w:ascii="Times New Roman" w:eastAsia="Calibri" w:hAnsi="Times New Roman" w:cs="Times New Roman"/>
          <w:bCs/>
          <w:color w:val="000000" w:themeColor="text1"/>
          <w:sz w:val="28"/>
          <w:szCs w:val="28"/>
          <w:lang w:val="uk-UA"/>
        </w:rPr>
        <w:t>.</w:t>
      </w:r>
    </w:p>
    <w:p w14:paraId="2A2A8A42" w14:textId="77777777" w:rsidR="00565188" w:rsidRDefault="00565188" w:rsidP="005651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Courier New"/>
          <w:noProof/>
          <w:color w:val="212121"/>
          <w:sz w:val="28"/>
          <w:szCs w:val="28"/>
          <w:lang w:eastAsia="ru-RU"/>
        </w:rPr>
      </w:pPr>
      <w:r>
        <w:rPr>
          <w:rFonts w:ascii="Times New Roman" w:hAnsi="Times New Roman" w:cs="Courier New"/>
          <w:noProof/>
          <w:color w:val="212121"/>
          <w:sz w:val="28"/>
          <w:szCs w:val="28"/>
          <w:lang w:eastAsia="ru-RU"/>
        </w:rPr>
        <w:t>На сьогодн</w:t>
      </w:r>
      <w:r>
        <w:rPr>
          <w:rFonts w:ascii="Times New Roman" w:hAnsi="Times New Roman" w:cs="Courier New"/>
          <w:noProof/>
          <w:color w:val="212121"/>
          <w:sz w:val="28"/>
          <w:szCs w:val="28"/>
          <w:lang w:val="uk-UA" w:eastAsia="ru-RU"/>
        </w:rPr>
        <w:t xml:space="preserve">і </w:t>
      </w:r>
      <w:r>
        <w:rPr>
          <w:rFonts w:ascii="Times New Roman" w:hAnsi="Times New Roman" w:cs="Courier New"/>
          <w:noProof/>
          <w:color w:val="212121"/>
          <w:sz w:val="28"/>
          <w:szCs w:val="28"/>
          <w:lang w:eastAsia="ru-RU"/>
        </w:rPr>
        <w:t xml:space="preserve">переважна кількість підприємств целюлозно-паперової галузі України в якості сировини використовують макулатуру. </w:t>
      </w:r>
      <w:r>
        <w:rPr>
          <w:rFonts w:ascii="Times New Roman" w:hAnsi="Times New Roman" w:cs="Courier New"/>
          <w:noProof/>
          <w:color w:val="212121"/>
          <w:sz w:val="28"/>
          <w:szCs w:val="28"/>
          <w:lang w:val="uk-UA" w:eastAsia="ru-RU"/>
        </w:rPr>
        <w:t>С</w:t>
      </w:r>
      <w:r>
        <w:rPr>
          <w:rFonts w:ascii="Times New Roman" w:hAnsi="Times New Roman" w:cs="Courier New"/>
          <w:noProof/>
          <w:color w:val="212121"/>
          <w:sz w:val="28"/>
          <w:szCs w:val="28"/>
          <w:lang w:eastAsia="ru-RU"/>
        </w:rPr>
        <w:t xml:space="preserve">лід зазначити, що з плином часу постійно погіршується якість макулатури, що поступає на </w:t>
      </w:r>
      <w:r>
        <w:rPr>
          <w:rFonts w:ascii="Times New Roman" w:hAnsi="Times New Roman" w:cs="Courier New"/>
          <w:noProof/>
          <w:color w:val="212121"/>
          <w:sz w:val="28"/>
          <w:szCs w:val="28"/>
          <w:lang w:val="uk-UA" w:eastAsia="ru-RU"/>
        </w:rPr>
        <w:t>виробництво</w:t>
      </w:r>
      <w:r>
        <w:rPr>
          <w:rFonts w:ascii="Times New Roman" w:hAnsi="Times New Roman" w:cs="Courier New"/>
          <w:noProof/>
          <w:color w:val="212121"/>
          <w:sz w:val="28"/>
          <w:szCs w:val="28"/>
          <w:lang w:eastAsia="ru-RU"/>
        </w:rPr>
        <w:t>. Це зумовлює</w:t>
      </w:r>
      <w:r>
        <w:rPr>
          <w:rFonts w:ascii="Times New Roman" w:eastAsia="Times New Roman" w:hAnsi="Times New Roman" w:cs="Times New Roman"/>
          <w:sz w:val="28"/>
          <w:szCs w:val="28"/>
          <w:lang w:val="uk-UA" w:eastAsia="ru-RU"/>
        </w:rPr>
        <w:t xml:space="preserve"> зростання вимог до процесів підготовки макулатурної маси та очисного обладнання</w:t>
      </w:r>
      <w:r>
        <w:rPr>
          <w:rFonts w:ascii="Times New Roman" w:eastAsia="Calibri" w:hAnsi="Times New Roman" w:cs="Times New Roman"/>
          <w:sz w:val="28"/>
          <w:szCs w:val="28"/>
          <w:lang w:val="uk-UA"/>
        </w:rPr>
        <w:t xml:space="preserve">. </w:t>
      </w:r>
    </w:p>
    <w:p w14:paraId="3D06D04E" w14:textId="09D0B703" w:rsidR="00565188" w:rsidRDefault="00F062F5" w:rsidP="005651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2"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00565188">
        <w:rPr>
          <w:rFonts w:ascii="Times New Roman" w:eastAsia="Times New Roman" w:hAnsi="Times New Roman" w:cs="Times New Roman"/>
          <w:sz w:val="28"/>
          <w:szCs w:val="28"/>
          <w:lang w:val="uk-UA" w:eastAsia="ru-RU"/>
        </w:rPr>
        <w:t xml:space="preserve"> нинішній час, коли постійно підвищуються ціни на сировину, енергоносії та інші складові, перед виробниками постає питання зниження собівартості продукції. Разом з тим, конкуренція в галузі змушує підприємства враховувати зростаючі вимоги замовників до якості, щоб </w:t>
      </w:r>
      <w:r>
        <w:rPr>
          <w:rFonts w:ascii="Times New Roman" w:eastAsia="Times New Roman" w:hAnsi="Times New Roman" w:cs="Times New Roman"/>
          <w:sz w:val="28"/>
          <w:szCs w:val="28"/>
          <w:lang w:val="uk-UA" w:eastAsia="ru-RU"/>
        </w:rPr>
        <w:t>за</w:t>
      </w:r>
      <w:r w:rsidR="00565188">
        <w:rPr>
          <w:rFonts w:ascii="Times New Roman" w:eastAsia="Times New Roman" w:hAnsi="Times New Roman" w:cs="Times New Roman"/>
          <w:sz w:val="28"/>
          <w:szCs w:val="28"/>
          <w:lang w:val="uk-UA" w:eastAsia="ru-RU"/>
        </w:rPr>
        <w:t>дов</w:t>
      </w:r>
      <w:r>
        <w:rPr>
          <w:rFonts w:ascii="Times New Roman" w:eastAsia="Times New Roman" w:hAnsi="Times New Roman" w:cs="Times New Roman"/>
          <w:sz w:val="28"/>
          <w:szCs w:val="28"/>
          <w:lang w:val="uk-UA" w:eastAsia="ru-RU"/>
        </w:rPr>
        <w:t>і</w:t>
      </w:r>
      <w:r w:rsidR="00565188">
        <w:rPr>
          <w:rFonts w:ascii="Times New Roman" w:eastAsia="Times New Roman" w:hAnsi="Times New Roman" w:cs="Times New Roman"/>
          <w:sz w:val="28"/>
          <w:szCs w:val="28"/>
          <w:lang w:val="uk-UA" w:eastAsia="ru-RU"/>
        </w:rPr>
        <w:t>льнити попит та розширити ринок збуту своєї продукції</w:t>
      </w:r>
      <w:r w:rsidR="00565188">
        <w:rPr>
          <w:rFonts w:ascii="Times New Roman" w:eastAsia="Calibri" w:hAnsi="Times New Roman" w:cs="Times New Roman"/>
          <w:sz w:val="28"/>
          <w:szCs w:val="28"/>
          <w:lang w:val="uk-UA"/>
        </w:rPr>
        <w:t xml:space="preserve">. </w:t>
      </w:r>
    </w:p>
    <w:p w14:paraId="4972215E" w14:textId="77777777" w:rsidR="00565188" w:rsidRDefault="00565188" w:rsidP="005651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2"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На сьогодні якість продукції та стабільність показників у процесі виготовлення і собівартість є найголовнішими проблемами виготовлення продукції з макулатури.</w:t>
      </w:r>
    </w:p>
    <w:p w14:paraId="3A76F59B" w14:textId="77777777" w:rsidR="00565188" w:rsidRDefault="00565188" w:rsidP="005651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2"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Щоб залишатися конкурентоспроможним на ринку, кожне підприємство повинно мати власну стратегію розвитку, яка передбачає постійне вдосконалення технологічних потоків з виробництва паперу та картону</w:t>
      </w:r>
      <w:r>
        <w:rPr>
          <w:rFonts w:ascii="Times New Roman" w:eastAsia="Calibri" w:hAnsi="Times New Roman" w:cs="Times New Roman"/>
          <w:sz w:val="28"/>
          <w:szCs w:val="28"/>
          <w:lang w:val="uk-UA"/>
        </w:rPr>
        <w:t>.</w:t>
      </w:r>
    </w:p>
    <w:p w14:paraId="00B908B7" w14:textId="77777777" w:rsidR="00565188" w:rsidRDefault="00565188" w:rsidP="005651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2"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Приватне акціонерне товариство «Рубіжанський картонно-тарний комбінат» - це підприємство, що успішно працює, виготовляючи продукцію для ринку пакування, починаючи з 1991 року і стало за цей час лідером у виробництві тари з гофрованого картону в Україні. Основне виробництво комбінату знаходиться в м. Рубіжне  Луганської області. Картонно-паперове виробництво на комбінаті складається з двох картоноробних та однієї папероробної машини, на яких виробляється широкий асортимент продукції.</w:t>
      </w:r>
    </w:p>
    <w:p w14:paraId="558FF9F2" w14:textId="77777777" w:rsidR="00565188" w:rsidRDefault="00565188" w:rsidP="005651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2"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Рішення, розроблені в магістерській дисертації з урахуванням сучасних тенденцій розвитку галузі, спрямовані на зменшення собівартості та підвищення якості вироблюваної продукції. Ці заходи будуть здатні підвищити конкурентоздатність картону, що виготовляється  з макулатури.</w:t>
      </w:r>
    </w:p>
    <w:p w14:paraId="0F748BDD" w14:textId="77777777" w:rsidR="00565188" w:rsidRDefault="00565188" w:rsidP="00565188">
      <w:pPr>
        <w:rPr>
          <w:lang w:val="uk-UA"/>
        </w:rPr>
      </w:pPr>
    </w:p>
    <w:p w14:paraId="05265F27" w14:textId="77777777" w:rsidR="00565188" w:rsidRDefault="00565188" w:rsidP="00565188">
      <w:pPr>
        <w:rPr>
          <w:lang w:val="uk-UA"/>
        </w:rPr>
      </w:pPr>
    </w:p>
    <w:p w14:paraId="2C1D01AF" w14:textId="77777777" w:rsidR="00565188" w:rsidRDefault="00565188" w:rsidP="00565188">
      <w:pPr>
        <w:rPr>
          <w:lang w:val="uk-UA"/>
        </w:rPr>
      </w:pPr>
    </w:p>
    <w:p w14:paraId="6FD657FC" w14:textId="77777777" w:rsidR="00565188" w:rsidRDefault="00565188" w:rsidP="00565188">
      <w:pPr>
        <w:rPr>
          <w:lang w:val="uk-UA"/>
        </w:rPr>
      </w:pPr>
    </w:p>
    <w:p w14:paraId="0CFA4E58" w14:textId="77777777" w:rsidR="00565188" w:rsidRDefault="00565188" w:rsidP="00565188">
      <w:pPr>
        <w:rPr>
          <w:lang w:val="uk-UA"/>
        </w:rPr>
      </w:pPr>
    </w:p>
    <w:p w14:paraId="799C39BE" w14:textId="77777777" w:rsidR="00565188" w:rsidRDefault="00565188" w:rsidP="00565188">
      <w:pPr>
        <w:rPr>
          <w:lang w:val="uk-UA"/>
        </w:rPr>
      </w:pPr>
    </w:p>
    <w:p w14:paraId="79601B91" w14:textId="77777777" w:rsidR="00565188" w:rsidRDefault="00565188" w:rsidP="00565188">
      <w:pPr>
        <w:rPr>
          <w:lang w:val="uk-UA"/>
        </w:rPr>
      </w:pPr>
    </w:p>
    <w:p w14:paraId="770E7917" w14:textId="77777777" w:rsidR="00565188" w:rsidRDefault="00565188" w:rsidP="00565188">
      <w:pPr>
        <w:rPr>
          <w:lang w:val="uk-UA"/>
        </w:rPr>
      </w:pPr>
    </w:p>
    <w:p w14:paraId="01486B75" w14:textId="77777777" w:rsidR="00565188" w:rsidRDefault="00565188" w:rsidP="00565188">
      <w:pPr>
        <w:rPr>
          <w:lang w:val="uk-UA"/>
        </w:rPr>
      </w:pPr>
    </w:p>
    <w:p w14:paraId="524F23F8" w14:textId="77777777" w:rsidR="00565188" w:rsidRDefault="00565188" w:rsidP="00565188">
      <w:pPr>
        <w:rPr>
          <w:lang w:val="uk-UA"/>
        </w:rPr>
      </w:pPr>
    </w:p>
    <w:p w14:paraId="4123D156" w14:textId="77777777" w:rsidR="00565188" w:rsidRDefault="00565188" w:rsidP="00565188">
      <w:pPr>
        <w:pageBreakBefore/>
        <w:widowControl w:val="0"/>
        <w:spacing w:after="0" w:line="360" w:lineRule="auto"/>
        <w:ind w:firstLine="709"/>
        <w:jc w:val="center"/>
        <w:rPr>
          <w:rFonts w:ascii="Times New Roman" w:hAnsi="Times New Roman" w:cs="Courier New"/>
          <w:noProof/>
          <w:color w:val="212121"/>
          <w:sz w:val="28"/>
          <w:szCs w:val="28"/>
          <w:lang w:eastAsia="ru-RU"/>
        </w:rPr>
      </w:pPr>
      <w:r>
        <w:rPr>
          <w:rFonts w:ascii="Times New Roman" w:hAnsi="Times New Roman" w:cs="Courier New"/>
          <w:noProof/>
          <w:color w:val="212121"/>
          <w:sz w:val="28"/>
          <w:szCs w:val="28"/>
          <w:lang w:eastAsia="ru-RU"/>
        </w:rPr>
        <w:lastRenderedPageBreak/>
        <w:t>ПЕРЕЛІК УМОВНИХ СКОРОЧЕНЬ</w:t>
      </w:r>
    </w:p>
    <w:p w14:paraId="1622B94B" w14:textId="77777777" w:rsidR="00565188" w:rsidRDefault="00565188" w:rsidP="005651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Courier New"/>
          <w:noProof/>
          <w:color w:val="212121"/>
          <w:sz w:val="28"/>
          <w:szCs w:val="28"/>
          <w:lang w:eastAsia="ru-RU"/>
        </w:rPr>
      </w:pPr>
    </w:p>
    <w:p w14:paraId="4D2B3F0C" w14:textId="77777777" w:rsidR="00565188" w:rsidRDefault="00565188" w:rsidP="005651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Courier New"/>
          <w:noProof/>
          <w:color w:val="212121"/>
          <w:sz w:val="28"/>
          <w:szCs w:val="28"/>
          <w:lang w:eastAsia="ru-RU"/>
        </w:rPr>
      </w:pPr>
      <w:r>
        <w:rPr>
          <w:rFonts w:ascii="Times New Roman" w:hAnsi="Times New Roman" w:cs="Courier New"/>
          <w:noProof/>
          <w:color w:val="212121"/>
          <w:sz w:val="28"/>
          <w:szCs w:val="28"/>
          <w:lang w:eastAsia="ru-RU"/>
        </w:rPr>
        <w:t>НД – нормативна документація</w:t>
      </w:r>
    </w:p>
    <w:p w14:paraId="0F1E902C" w14:textId="77777777" w:rsidR="00565188" w:rsidRDefault="00565188" w:rsidP="005651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Courier New"/>
          <w:noProof/>
          <w:color w:val="212121"/>
          <w:sz w:val="28"/>
          <w:szCs w:val="28"/>
          <w:lang w:eastAsia="ru-RU"/>
        </w:rPr>
      </w:pPr>
      <w:r>
        <w:rPr>
          <w:rFonts w:ascii="Times New Roman" w:hAnsi="Times New Roman" w:cs="Courier New"/>
          <w:noProof/>
          <w:color w:val="212121"/>
          <w:sz w:val="28"/>
          <w:szCs w:val="28"/>
          <w:lang w:eastAsia="ru-RU"/>
        </w:rPr>
        <w:t>НТД – нормативно-технічна документація</w:t>
      </w:r>
    </w:p>
    <w:p w14:paraId="228D8F2D" w14:textId="77777777" w:rsidR="00565188" w:rsidRDefault="00565188" w:rsidP="005651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Courier New"/>
          <w:noProof/>
          <w:color w:val="212121"/>
          <w:sz w:val="28"/>
          <w:szCs w:val="28"/>
          <w:lang w:eastAsia="ru-RU"/>
        </w:rPr>
      </w:pPr>
      <w:r>
        <w:rPr>
          <w:rFonts w:ascii="Times New Roman" w:hAnsi="Times New Roman" w:cs="Courier New"/>
          <w:noProof/>
          <w:color w:val="212121"/>
          <w:sz w:val="28"/>
          <w:szCs w:val="28"/>
          <w:lang w:val="uk-UA" w:eastAsia="ru-RU"/>
        </w:rPr>
        <w:t>К</w:t>
      </w:r>
      <w:r>
        <w:rPr>
          <w:rFonts w:ascii="Times New Roman" w:hAnsi="Times New Roman" w:cs="Courier New"/>
          <w:noProof/>
          <w:color w:val="212121"/>
          <w:sz w:val="28"/>
          <w:szCs w:val="28"/>
          <w:lang w:eastAsia="ru-RU"/>
        </w:rPr>
        <w:t xml:space="preserve">РМ – </w:t>
      </w:r>
      <w:r>
        <w:rPr>
          <w:rFonts w:ascii="Times New Roman" w:hAnsi="Times New Roman" w:cs="Courier New"/>
          <w:noProof/>
          <w:color w:val="212121"/>
          <w:sz w:val="28"/>
          <w:szCs w:val="28"/>
          <w:lang w:val="uk-UA" w:eastAsia="ru-RU"/>
        </w:rPr>
        <w:t>картонноробна</w:t>
      </w:r>
      <w:r>
        <w:rPr>
          <w:rFonts w:ascii="Times New Roman" w:hAnsi="Times New Roman" w:cs="Courier New"/>
          <w:noProof/>
          <w:color w:val="212121"/>
          <w:sz w:val="28"/>
          <w:szCs w:val="28"/>
          <w:lang w:eastAsia="ru-RU"/>
        </w:rPr>
        <w:t xml:space="preserve"> машина</w:t>
      </w:r>
    </w:p>
    <w:p w14:paraId="2BBA64C0" w14:textId="77777777" w:rsidR="00565188" w:rsidRDefault="00565188" w:rsidP="005651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Courier New"/>
          <w:noProof/>
          <w:color w:val="212121"/>
          <w:sz w:val="28"/>
          <w:szCs w:val="28"/>
          <w:lang w:eastAsia="ru-RU"/>
        </w:rPr>
      </w:pPr>
      <w:r>
        <w:rPr>
          <w:rFonts w:ascii="Times New Roman" w:hAnsi="Times New Roman" w:cs="Courier New"/>
          <w:noProof/>
          <w:color w:val="212121"/>
          <w:sz w:val="28"/>
          <w:szCs w:val="28"/>
          <w:lang w:eastAsia="ru-RU"/>
        </w:rPr>
        <w:t>КРЦ – картонноробний цех</w:t>
      </w:r>
    </w:p>
    <w:p w14:paraId="28B7E475" w14:textId="77777777" w:rsidR="00565188" w:rsidRDefault="00565188" w:rsidP="005651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Courier New"/>
          <w:noProof/>
          <w:color w:val="212121"/>
          <w:sz w:val="28"/>
          <w:szCs w:val="28"/>
          <w:lang w:eastAsia="ru-RU"/>
        </w:rPr>
      </w:pPr>
      <w:r>
        <w:rPr>
          <w:rFonts w:ascii="Times New Roman" w:hAnsi="Times New Roman" w:cs="Courier New"/>
          <w:noProof/>
          <w:color w:val="212121"/>
          <w:sz w:val="28"/>
          <w:szCs w:val="28"/>
          <w:lang w:eastAsia="ru-RU"/>
        </w:rPr>
        <w:t>ТУ – технічні умови</w:t>
      </w:r>
    </w:p>
    <w:p w14:paraId="31C413A7" w14:textId="77777777" w:rsidR="00565188" w:rsidRDefault="00565188" w:rsidP="005651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Courier New"/>
          <w:noProof/>
          <w:color w:val="212121"/>
          <w:sz w:val="28"/>
          <w:szCs w:val="28"/>
          <w:lang w:eastAsia="ru-RU"/>
        </w:rPr>
      </w:pPr>
      <w:r>
        <w:rPr>
          <w:rFonts w:ascii="Times New Roman" w:hAnsi="Times New Roman" w:cs="Courier New"/>
          <w:noProof/>
          <w:color w:val="212121"/>
          <w:sz w:val="28"/>
          <w:szCs w:val="28"/>
          <w:lang w:eastAsia="ru-RU"/>
        </w:rPr>
        <w:t>ЦПП – целюлозно-паперова промисловість</w:t>
      </w:r>
    </w:p>
    <w:p w14:paraId="4A32BB85" w14:textId="77777777" w:rsidR="00565188" w:rsidRDefault="00565188" w:rsidP="005651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Courier New"/>
          <w:noProof/>
          <w:color w:val="212121"/>
          <w:sz w:val="28"/>
          <w:szCs w:val="28"/>
          <w:lang w:eastAsia="ru-RU"/>
        </w:rPr>
      </w:pPr>
      <w:r>
        <w:rPr>
          <w:rFonts w:ascii="Times New Roman" w:hAnsi="Times New Roman" w:cs="Courier New"/>
          <w:noProof/>
          <w:color w:val="212121"/>
          <w:sz w:val="28"/>
          <w:szCs w:val="28"/>
          <w:lang w:eastAsia="ru-RU"/>
        </w:rPr>
        <w:t>РПВ – розмельно-підготовчій відділ</w:t>
      </w:r>
    </w:p>
    <w:p w14:paraId="1750AC98" w14:textId="77777777" w:rsidR="00565188" w:rsidRDefault="00565188" w:rsidP="005651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Courier New"/>
          <w:noProof/>
          <w:color w:val="212121"/>
          <w:sz w:val="28"/>
          <w:szCs w:val="28"/>
          <w:lang w:eastAsia="ru-RU"/>
        </w:rPr>
      </w:pPr>
      <w:r>
        <w:rPr>
          <w:rFonts w:ascii="Times New Roman" w:hAnsi="Times New Roman" w:cs="Courier New"/>
          <w:noProof/>
          <w:color w:val="212121"/>
          <w:sz w:val="28"/>
          <w:szCs w:val="28"/>
          <w:lang w:eastAsia="ru-RU"/>
        </w:rPr>
        <w:t>ПРВ – повздовжньо-різальний верстат</w:t>
      </w:r>
    </w:p>
    <w:p w14:paraId="0CF9FD71" w14:textId="77777777" w:rsidR="00565188" w:rsidRDefault="00565188" w:rsidP="005651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Courier New"/>
          <w:noProof/>
          <w:color w:val="212121"/>
          <w:sz w:val="28"/>
          <w:szCs w:val="28"/>
          <w:lang w:eastAsia="ru-RU"/>
        </w:rPr>
      </w:pPr>
      <w:r>
        <w:rPr>
          <w:rFonts w:ascii="Times New Roman" w:hAnsi="Times New Roman" w:cs="Courier New"/>
          <w:noProof/>
          <w:color w:val="212121"/>
          <w:sz w:val="28"/>
          <w:szCs w:val="28"/>
          <w:lang w:eastAsia="ru-RU"/>
        </w:rPr>
        <w:t>КПЗ – картонно-паперовий завод</w:t>
      </w:r>
    </w:p>
    <w:p w14:paraId="6D7C90B2" w14:textId="77777777" w:rsidR="00565188" w:rsidRDefault="00565188" w:rsidP="005651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Courier New"/>
          <w:noProof/>
          <w:color w:val="212121"/>
          <w:sz w:val="28"/>
          <w:szCs w:val="28"/>
          <w:lang w:eastAsia="ru-RU"/>
        </w:rPr>
      </w:pPr>
      <w:r>
        <w:rPr>
          <w:rFonts w:ascii="Times New Roman" w:hAnsi="Times New Roman" w:cs="Courier New"/>
          <w:noProof/>
          <w:color w:val="212121"/>
          <w:sz w:val="28"/>
          <w:szCs w:val="28"/>
          <w:lang w:eastAsia="ru-RU"/>
        </w:rPr>
        <w:t>ГРВ – гідророзбивач вертикальний</w:t>
      </w:r>
    </w:p>
    <w:p w14:paraId="5EC7E2CA" w14:textId="77777777" w:rsidR="00565188" w:rsidRDefault="00565188" w:rsidP="00565188">
      <w:pPr>
        <w:widowControl w:val="0"/>
        <w:spacing w:after="0" w:line="360" w:lineRule="auto"/>
        <w:ind w:firstLine="709"/>
        <w:jc w:val="both"/>
        <w:outlineLvl w:val="0"/>
        <w:rPr>
          <w:rFonts w:ascii="Times New Roman" w:eastAsia="Times New Roman" w:hAnsi="Times New Roman" w:cs="Times New Roman"/>
          <w:sz w:val="28"/>
          <w:szCs w:val="24"/>
          <w:lang w:val="uk-UA" w:eastAsia="ru-RU"/>
        </w:rPr>
      </w:pPr>
    </w:p>
    <w:p w14:paraId="35544F67" w14:textId="77777777" w:rsidR="00565188" w:rsidRDefault="00565188" w:rsidP="00565188">
      <w:pPr>
        <w:rPr>
          <w:lang w:val="uk-UA"/>
        </w:rPr>
      </w:pPr>
    </w:p>
    <w:p w14:paraId="7E76EB18" w14:textId="77777777" w:rsidR="00565188" w:rsidRDefault="00565188" w:rsidP="00565188">
      <w:pPr>
        <w:rPr>
          <w:lang w:val="uk-UA"/>
        </w:rPr>
      </w:pPr>
    </w:p>
    <w:p w14:paraId="3325FF44" w14:textId="77777777" w:rsidR="00565188" w:rsidRDefault="00565188" w:rsidP="00565188">
      <w:pPr>
        <w:rPr>
          <w:lang w:val="uk-UA"/>
        </w:rPr>
      </w:pPr>
    </w:p>
    <w:p w14:paraId="53BE9DCE" w14:textId="77777777" w:rsidR="00565188" w:rsidRDefault="00565188" w:rsidP="00565188">
      <w:pPr>
        <w:rPr>
          <w:lang w:val="uk-UA"/>
        </w:rPr>
      </w:pPr>
    </w:p>
    <w:p w14:paraId="52B8DA53" w14:textId="77777777" w:rsidR="00565188" w:rsidRDefault="00565188" w:rsidP="00565188">
      <w:pPr>
        <w:rPr>
          <w:lang w:val="uk-UA"/>
        </w:rPr>
      </w:pPr>
    </w:p>
    <w:p w14:paraId="189C90F9" w14:textId="77777777" w:rsidR="00565188" w:rsidRDefault="00565188" w:rsidP="00565188">
      <w:pPr>
        <w:rPr>
          <w:lang w:val="uk-UA"/>
        </w:rPr>
      </w:pPr>
    </w:p>
    <w:p w14:paraId="49726CBC" w14:textId="77777777" w:rsidR="00565188" w:rsidRDefault="00565188" w:rsidP="00565188">
      <w:pPr>
        <w:rPr>
          <w:lang w:val="uk-UA"/>
        </w:rPr>
      </w:pPr>
    </w:p>
    <w:p w14:paraId="45C23EB0" w14:textId="77777777" w:rsidR="00565188" w:rsidRDefault="00565188" w:rsidP="00565188">
      <w:pPr>
        <w:rPr>
          <w:lang w:val="uk-UA"/>
        </w:rPr>
      </w:pPr>
    </w:p>
    <w:p w14:paraId="47EBD056" w14:textId="77777777" w:rsidR="00565188" w:rsidRDefault="00565188" w:rsidP="00565188">
      <w:pPr>
        <w:rPr>
          <w:lang w:val="uk-UA"/>
        </w:rPr>
      </w:pPr>
    </w:p>
    <w:p w14:paraId="3CA44A62" w14:textId="77777777" w:rsidR="00565188" w:rsidRDefault="00565188" w:rsidP="00565188">
      <w:pPr>
        <w:rPr>
          <w:lang w:val="uk-UA"/>
        </w:rPr>
      </w:pPr>
    </w:p>
    <w:p w14:paraId="05C674F6" w14:textId="77777777" w:rsidR="00565188" w:rsidRDefault="00565188" w:rsidP="00565188">
      <w:pPr>
        <w:rPr>
          <w:lang w:val="uk-UA"/>
        </w:rPr>
      </w:pPr>
    </w:p>
    <w:p w14:paraId="2981AF4D" w14:textId="77777777" w:rsidR="00565188" w:rsidRDefault="00565188" w:rsidP="00565188">
      <w:pPr>
        <w:rPr>
          <w:lang w:val="uk-UA"/>
        </w:rPr>
      </w:pPr>
    </w:p>
    <w:p w14:paraId="6F2EDDB5" w14:textId="77777777" w:rsidR="00565188" w:rsidRDefault="00565188" w:rsidP="00565188">
      <w:pPr>
        <w:rPr>
          <w:lang w:val="uk-UA"/>
        </w:rPr>
      </w:pPr>
    </w:p>
    <w:p w14:paraId="73FC668E" w14:textId="77777777" w:rsidR="00565188" w:rsidRDefault="00565188" w:rsidP="00565188">
      <w:pPr>
        <w:rPr>
          <w:lang w:val="uk-UA"/>
        </w:rPr>
      </w:pPr>
    </w:p>
    <w:p w14:paraId="34F754E4" w14:textId="77777777" w:rsidR="00565188" w:rsidRDefault="00565188" w:rsidP="00565188">
      <w:pPr>
        <w:rPr>
          <w:lang w:val="uk-UA"/>
        </w:rPr>
      </w:pPr>
    </w:p>
    <w:p w14:paraId="0F8079AF" w14:textId="77777777" w:rsidR="00565188" w:rsidRDefault="00565188" w:rsidP="00565188">
      <w:pPr>
        <w:rPr>
          <w:lang w:val="uk-UA"/>
        </w:rPr>
      </w:pPr>
    </w:p>
    <w:p w14:paraId="4EC8F3A8" w14:textId="77777777" w:rsidR="00565188" w:rsidRDefault="00565188" w:rsidP="00565188">
      <w:pPr>
        <w:rPr>
          <w:lang w:val="uk-UA"/>
        </w:rPr>
      </w:pPr>
    </w:p>
    <w:p w14:paraId="0E386002" w14:textId="77777777" w:rsidR="00565188" w:rsidRDefault="00565188" w:rsidP="00565188">
      <w:pPr>
        <w:rPr>
          <w:lang w:val="uk-UA"/>
        </w:rPr>
      </w:pPr>
    </w:p>
    <w:p w14:paraId="23C7D664" w14:textId="77777777" w:rsidR="00565188" w:rsidRPr="00AE52BA" w:rsidRDefault="00565188" w:rsidP="00197B8A">
      <w:pPr>
        <w:spacing w:line="257" w:lineRule="auto"/>
        <w:ind w:firstLine="709"/>
        <w:contextualSpacing/>
        <w:jc w:val="center"/>
        <w:outlineLvl w:val="0"/>
        <w:rPr>
          <w:rFonts w:ascii="Times New Roman" w:hAnsi="Times New Roman" w:cs="Times New Roman"/>
          <w:b/>
          <w:sz w:val="28"/>
          <w:szCs w:val="28"/>
          <w:lang w:val="uk-UA"/>
        </w:rPr>
      </w:pPr>
      <w:bookmarkStart w:id="3" w:name="_Toc58177754"/>
      <w:r w:rsidRPr="00AE52BA">
        <w:rPr>
          <w:rFonts w:ascii="Times New Roman" w:hAnsi="Times New Roman" w:cs="Times New Roman"/>
          <w:b/>
          <w:sz w:val="28"/>
          <w:szCs w:val="28"/>
          <w:lang w:val="uk-UA"/>
        </w:rPr>
        <w:lastRenderedPageBreak/>
        <w:t>1 Л</w:t>
      </w:r>
      <w:r w:rsidR="00C35826">
        <w:rPr>
          <w:rFonts w:ascii="Times New Roman" w:hAnsi="Times New Roman" w:cs="Times New Roman"/>
          <w:b/>
          <w:sz w:val="28"/>
          <w:szCs w:val="28"/>
          <w:lang w:val="uk-UA"/>
        </w:rPr>
        <w:t>ІТЕРАТУРНИЙ ОГЛЯД</w:t>
      </w:r>
      <w:bookmarkEnd w:id="3"/>
    </w:p>
    <w:p w14:paraId="44786D81" w14:textId="7A24437C" w:rsidR="00565188" w:rsidRPr="00DE659C" w:rsidRDefault="00197B8A" w:rsidP="00197B8A">
      <w:pPr>
        <w:pStyle w:val="a6"/>
        <w:shd w:val="clear" w:color="auto" w:fill="FFFFFF"/>
        <w:spacing w:line="360" w:lineRule="auto"/>
        <w:ind w:firstLine="709"/>
        <w:contextualSpacing/>
        <w:jc w:val="both"/>
        <w:outlineLvl w:val="1"/>
        <w:rPr>
          <w:b/>
          <w:color w:val="000000" w:themeColor="text1"/>
          <w:sz w:val="28"/>
          <w:szCs w:val="28"/>
          <w:lang w:val="uk-UA"/>
        </w:rPr>
      </w:pPr>
      <w:bookmarkStart w:id="4" w:name="_Toc58177755"/>
      <w:r w:rsidRPr="00DE659C">
        <w:rPr>
          <w:b/>
          <w:color w:val="000000" w:themeColor="text1"/>
          <w:sz w:val="28"/>
          <w:szCs w:val="28"/>
          <w:lang w:val="uk-UA"/>
        </w:rPr>
        <w:t xml:space="preserve">1.1. </w:t>
      </w:r>
      <w:bookmarkEnd w:id="4"/>
      <w:r w:rsidR="00DE659C" w:rsidRPr="009A44E2">
        <w:rPr>
          <w:b/>
          <w:noProof/>
          <w:color w:val="000000" w:themeColor="text1"/>
          <w:sz w:val="28"/>
          <w:szCs w:val="28"/>
          <w:lang w:val="uk-UA"/>
        </w:rPr>
        <w:t>Характеристика таро-пакувальної продукції</w:t>
      </w:r>
    </w:p>
    <w:p w14:paraId="5B0DCA06" w14:textId="1E38145E" w:rsidR="00565188" w:rsidRPr="00466A32" w:rsidRDefault="00565188" w:rsidP="00565188">
      <w:pPr>
        <w:pStyle w:val="a6"/>
        <w:shd w:val="clear" w:color="auto" w:fill="FFFFFF"/>
        <w:spacing w:after="312" w:line="360" w:lineRule="auto"/>
        <w:ind w:firstLine="709"/>
        <w:contextualSpacing/>
        <w:jc w:val="both"/>
        <w:rPr>
          <w:color w:val="333333"/>
          <w:sz w:val="28"/>
          <w:szCs w:val="28"/>
          <w:highlight w:val="lightGray"/>
          <w:lang w:val="uk-UA"/>
        </w:rPr>
      </w:pPr>
      <w:r w:rsidRPr="00466A32">
        <w:rPr>
          <w:color w:val="333333"/>
          <w:sz w:val="28"/>
          <w:szCs w:val="28"/>
          <w:lang w:val="uk-UA"/>
        </w:rPr>
        <w:t xml:space="preserve">Тарний картон відноситься до групи </w:t>
      </w:r>
      <w:r>
        <w:rPr>
          <w:color w:val="333333"/>
          <w:sz w:val="28"/>
          <w:szCs w:val="28"/>
          <w:lang w:val="uk-UA"/>
        </w:rPr>
        <w:t>таропакувальної</w:t>
      </w:r>
      <w:r w:rsidRPr="00466A32">
        <w:rPr>
          <w:color w:val="333333"/>
          <w:sz w:val="28"/>
          <w:szCs w:val="28"/>
          <w:lang w:val="uk-UA"/>
        </w:rPr>
        <w:t xml:space="preserve"> паперово-картонної продукції, </w:t>
      </w:r>
      <w:r w:rsidR="00F062F5">
        <w:rPr>
          <w:color w:val="333333"/>
          <w:sz w:val="28"/>
          <w:szCs w:val="28"/>
          <w:lang w:val="uk-UA"/>
        </w:rPr>
        <w:t>яка має</w:t>
      </w:r>
      <w:r w:rsidRPr="00466A32">
        <w:rPr>
          <w:color w:val="333333"/>
          <w:sz w:val="28"/>
          <w:szCs w:val="28"/>
          <w:lang w:val="uk-UA"/>
        </w:rPr>
        <w:t xml:space="preserve"> велике значення для</w:t>
      </w:r>
      <w:r>
        <w:rPr>
          <w:color w:val="333333"/>
          <w:sz w:val="28"/>
          <w:szCs w:val="28"/>
          <w:lang w:val="uk-UA"/>
        </w:rPr>
        <w:t xml:space="preserve"> економіки і культури сучасного суспільства</w:t>
      </w:r>
      <w:r w:rsidRPr="00466A32">
        <w:rPr>
          <w:color w:val="333333"/>
          <w:sz w:val="28"/>
          <w:szCs w:val="28"/>
          <w:lang w:val="uk-UA"/>
        </w:rPr>
        <w:t>. Картон,</w:t>
      </w:r>
      <w:r>
        <w:rPr>
          <w:color w:val="333333"/>
          <w:sz w:val="28"/>
          <w:szCs w:val="28"/>
          <w:lang w:val="uk-UA"/>
        </w:rPr>
        <w:t xml:space="preserve"> який  призначений для пакування</w:t>
      </w:r>
      <w:r w:rsidRPr="00466A32">
        <w:rPr>
          <w:color w:val="333333"/>
          <w:sz w:val="28"/>
          <w:szCs w:val="28"/>
          <w:lang w:val="uk-UA"/>
        </w:rPr>
        <w:t xml:space="preserve"> і розфасовки різних продовольчих і промислових товарів, у порівнянні з іншими пакувальними матеріалами (деревом, металом, шкірою, тканинами і т.д.), має ряд істотних переваг: відносну дешевизну і доступність вихідної сировини, можливість отримання матеріалу з заздалегідь заданими фізико</w:t>
      </w:r>
      <w:r>
        <w:rPr>
          <w:color w:val="333333"/>
          <w:sz w:val="28"/>
          <w:szCs w:val="28"/>
          <w:lang w:val="uk-UA"/>
        </w:rPr>
        <w:t>-</w:t>
      </w:r>
      <w:r w:rsidRPr="00466A32">
        <w:rPr>
          <w:color w:val="333333"/>
          <w:sz w:val="28"/>
          <w:szCs w:val="28"/>
          <w:lang w:val="uk-UA"/>
        </w:rPr>
        <w:t xml:space="preserve"> механічними та іншими споживчими властивостями.</w:t>
      </w:r>
      <w:r>
        <w:rPr>
          <w:color w:val="333333"/>
          <w:sz w:val="28"/>
          <w:szCs w:val="28"/>
          <w:lang w:val="uk-UA"/>
        </w:rPr>
        <w:t xml:space="preserve"> </w:t>
      </w:r>
      <w:r w:rsidRPr="00466A32">
        <w:rPr>
          <w:color w:val="333333"/>
          <w:sz w:val="28"/>
          <w:szCs w:val="28"/>
          <w:lang w:val="uk-UA"/>
        </w:rPr>
        <w:t>Крім того, паперово-картонна тара легко утилізується і до 80% її у вигляді макулатури повторно використовується, що вагомо зберігає</w:t>
      </w:r>
      <w:r>
        <w:rPr>
          <w:color w:val="333333"/>
          <w:sz w:val="28"/>
          <w:szCs w:val="28"/>
          <w:lang w:val="uk-UA"/>
        </w:rPr>
        <w:t xml:space="preserve"> ресурси і </w:t>
      </w:r>
      <w:r w:rsidR="00F062F5">
        <w:rPr>
          <w:color w:val="333333"/>
          <w:sz w:val="28"/>
          <w:szCs w:val="28"/>
          <w:lang w:val="uk-UA"/>
        </w:rPr>
        <w:t>довкілля</w:t>
      </w:r>
      <w:r w:rsidR="006F6988">
        <w:rPr>
          <w:color w:val="333333"/>
          <w:sz w:val="28"/>
          <w:szCs w:val="28"/>
          <w:lang w:val="uk-UA"/>
        </w:rPr>
        <w:t xml:space="preserve"> </w:t>
      </w:r>
      <w:r>
        <w:rPr>
          <w:color w:val="333333"/>
          <w:sz w:val="28"/>
          <w:szCs w:val="28"/>
          <w:lang w:val="uk-UA"/>
        </w:rPr>
        <w:t>[1</w:t>
      </w:r>
      <w:r w:rsidRPr="00466A32">
        <w:rPr>
          <w:color w:val="333333"/>
          <w:sz w:val="28"/>
          <w:szCs w:val="28"/>
          <w:lang w:val="uk-UA"/>
        </w:rPr>
        <w:t>].</w:t>
      </w:r>
    </w:p>
    <w:p w14:paraId="3B0C320E" w14:textId="55F63A70" w:rsidR="00565188" w:rsidRPr="00466A32" w:rsidRDefault="00565188" w:rsidP="00565188">
      <w:pPr>
        <w:pStyle w:val="a6"/>
        <w:shd w:val="clear" w:color="auto" w:fill="FFFFFF"/>
        <w:spacing w:after="312" w:line="360" w:lineRule="auto"/>
        <w:ind w:firstLine="709"/>
        <w:contextualSpacing/>
        <w:jc w:val="both"/>
        <w:rPr>
          <w:color w:val="333333"/>
          <w:sz w:val="28"/>
          <w:szCs w:val="28"/>
          <w:lang w:val="uk-UA"/>
        </w:rPr>
      </w:pPr>
      <w:r w:rsidRPr="00466A32">
        <w:rPr>
          <w:color w:val="333333"/>
          <w:sz w:val="28"/>
          <w:szCs w:val="28"/>
          <w:lang w:val="uk-UA"/>
        </w:rPr>
        <w:t xml:space="preserve">Серед таропакувальних видів </w:t>
      </w:r>
      <w:r w:rsidR="0088384C">
        <w:rPr>
          <w:color w:val="333333"/>
          <w:sz w:val="28"/>
          <w:szCs w:val="28"/>
          <w:lang w:val="uk-UA"/>
        </w:rPr>
        <w:t xml:space="preserve">паперу і </w:t>
      </w:r>
      <w:r w:rsidRPr="00466A32">
        <w:rPr>
          <w:color w:val="333333"/>
          <w:sz w:val="28"/>
          <w:szCs w:val="28"/>
          <w:lang w:val="uk-UA"/>
        </w:rPr>
        <w:t>картону виділяють дві основні групи [</w:t>
      </w:r>
      <w:r>
        <w:rPr>
          <w:color w:val="333333"/>
          <w:sz w:val="28"/>
          <w:szCs w:val="28"/>
          <w:lang w:val="uk-UA"/>
        </w:rPr>
        <w:t>2</w:t>
      </w:r>
      <w:r w:rsidRPr="00466A32">
        <w:rPr>
          <w:color w:val="333333"/>
          <w:sz w:val="28"/>
          <w:szCs w:val="28"/>
          <w:lang w:val="uk-UA"/>
        </w:rPr>
        <w:t xml:space="preserve">]. </w:t>
      </w:r>
      <w:r>
        <w:rPr>
          <w:color w:val="333333"/>
          <w:sz w:val="28"/>
          <w:szCs w:val="28"/>
          <w:lang w:val="uk-UA"/>
        </w:rPr>
        <w:t xml:space="preserve"> </w:t>
      </w:r>
      <w:r w:rsidRPr="00466A32">
        <w:rPr>
          <w:color w:val="333333"/>
          <w:sz w:val="28"/>
          <w:szCs w:val="28"/>
          <w:lang w:val="uk-UA"/>
        </w:rPr>
        <w:t xml:space="preserve">До першої відносяться матеріали для виробництва гофрованого картону - картон для плоских шарів (linerboard - картон - лайнер) і папір для гофрування (corrugating medium или fluting - флютинг). Близько 80% гофрованого картону використовується для виробництва ящиків або транспортної тари. У європейських країнах ці матеріали об'єднують терміном containerboards - картон для виробництва контейнерів, що обумовлено основною областю застосування гофрованого картону - виробництвом транспортної </w:t>
      </w:r>
      <w:r w:rsidRPr="00754968">
        <w:rPr>
          <w:sz w:val="28"/>
          <w:szCs w:val="28"/>
          <w:lang w:val="uk-UA"/>
        </w:rPr>
        <w:t>тари[3].</w:t>
      </w:r>
    </w:p>
    <w:p w14:paraId="5DE90FD0" w14:textId="77777777" w:rsidR="00565188" w:rsidRPr="00466A32" w:rsidRDefault="00565188" w:rsidP="00565188">
      <w:pPr>
        <w:pStyle w:val="a6"/>
        <w:shd w:val="clear" w:color="auto" w:fill="FFFFFF"/>
        <w:spacing w:after="312" w:line="360" w:lineRule="auto"/>
        <w:ind w:firstLine="709"/>
        <w:contextualSpacing/>
        <w:jc w:val="both"/>
        <w:rPr>
          <w:color w:val="333333"/>
          <w:sz w:val="28"/>
          <w:szCs w:val="28"/>
          <w:highlight w:val="lightGray"/>
          <w:lang w:val="uk-UA"/>
        </w:rPr>
      </w:pPr>
      <w:r w:rsidRPr="00466A32">
        <w:rPr>
          <w:color w:val="333333"/>
          <w:sz w:val="28"/>
          <w:szCs w:val="28"/>
          <w:lang w:val="uk-UA"/>
        </w:rPr>
        <w:t xml:space="preserve">До другої групи таропакувальних видів картону відносять матеріали для виготовлення споживчої тари - коробок, пачок і інших видів упаковки. Зазвичай їх визначають терміном - коробковий картон. На вітчизняному ринку більшість зарубіжних видів цього картону з макулатури мають маркування GD2 (крейдований 2 - шаровий картон), а з первинних волокон -GC2 (хромкартон). Частка коробкового картону в загальному обсязі виробництва складає близько 18%, картону для плоских шарів і паперу для </w:t>
      </w:r>
      <w:r w:rsidRPr="00466A32">
        <w:rPr>
          <w:color w:val="333333"/>
          <w:sz w:val="28"/>
          <w:szCs w:val="28"/>
          <w:lang w:val="uk-UA"/>
        </w:rPr>
        <w:lastRenderedPageBreak/>
        <w:t>гофрув</w:t>
      </w:r>
      <w:r>
        <w:rPr>
          <w:color w:val="333333"/>
          <w:sz w:val="28"/>
          <w:szCs w:val="28"/>
          <w:lang w:val="uk-UA"/>
        </w:rPr>
        <w:t>ання близько 80%, а картонні ящики</w:t>
      </w:r>
      <w:r w:rsidRPr="00466A32">
        <w:rPr>
          <w:color w:val="333333"/>
          <w:sz w:val="28"/>
          <w:szCs w:val="28"/>
          <w:lang w:val="uk-UA"/>
        </w:rPr>
        <w:t xml:space="preserve"> 76-78% від всієї транспортної </w:t>
      </w:r>
      <w:r w:rsidRPr="00754968">
        <w:rPr>
          <w:sz w:val="28"/>
          <w:szCs w:val="28"/>
          <w:lang w:val="uk-UA"/>
        </w:rPr>
        <w:t>тари[4].</w:t>
      </w:r>
    </w:p>
    <w:p w14:paraId="51107867" w14:textId="1D905BDF" w:rsidR="00565188" w:rsidRPr="00466A32" w:rsidRDefault="00565188" w:rsidP="00565188">
      <w:pPr>
        <w:pStyle w:val="a6"/>
        <w:shd w:val="clear" w:color="auto" w:fill="FFFFFF"/>
        <w:spacing w:after="312" w:line="360" w:lineRule="auto"/>
        <w:ind w:firstLine="709"/>
        <w:contextualSpacing/>
        <w:jc w:val="both"/>
        <w:rPr>
          <w:color w:val="333333"/>
          <w:sz w:val="28"/>
          <w:szCs w:val="28"/>
        </w:rPr>
      </w:pPr>
      <w:r w:rsidRPr="00466A32">
        <w:rPr>
          <w:color w:val="333333"/>
          <w:sz w:val="28"/>
          <w:szCs w:val="28"/>
          <w:lang w:val="uk-UA"/>
        </w:rPr>
        <w:t>Картон-лайнер підрозділяється на окремі види в залежності від використовуваних при його виробництві напівфабрикатів і зовнішнього вигляду покривного шару. Розрізняють картон-лайнер природного «коричневого» кольору з використанням в композиції тільки первинних напівфабрикатів - сульфатної невибіленої целюлози і напівцелюлози різних методів виробництва.</w:t>
      </w:r>
      <w:r>
        <w:rPr>
          <w:color w:val="333333"/>
          <w:sz w:val="28"/>
          <w:szCs w:val="28"/>
          <w:lang w:val="uk-UA"/>
        </w:rPr>
        <w:t xml:space="preserve"> У</w:t>
      </w:r>
      <w:r w:rsidRPr="00466A32">
        <w:rPr>
          <w:color w:val="333333"/>
          <w:sz w:val="28"/>
          <w:szCs w:val="28"/>
          <w:lang w:val="uk-UA"/>
        </w:rPr>
        <w:t xml:space="preserve"> силу використання первинних напівфабрикатів, картон відрізняється найбільш високою механічною міцністю і називається - «крафт-лайнер». Крім первинного волокна у виробництві картонів-лайнерів широко застосовується волокно з макулатури і,</w:t>
      </w:r>
      <w:r>
        <w:rPr>
          <w:color w:val="333333"/>
          <w:sz w:val="28"/>
          <w:szCs w:val="28"/>
          <w:lang w:val="uk-UA"/>
        </w:rPr>
        <w:t xml:space="preserve"> в цьому випадку, картон має</w:t>
      </w:r>
      <w:r w:rsidRPr="00466A32">
        <w:rPr>
          <w:color w:val="333333"/>
          <w:sz w:val="28"/>
          <w:szCs w:val="28"/>
          <w:lang w:val="uk-UA"/>
        </w:rPr>
        <w:t xml:space="preserve"> назву - «тест-лайнер». Причому в</w:t>
      </w:r>
      <w:r>
        <w:rPr>
          <w:color w:val="333333"/>
          <w:sz w:val="28"/>
          <w:szCs w:val="28"/>
          <w:lang w:val="uk-UA"/>
        </w:rPr>
        <w:t xml:space="preserve"> останньому випадку використовують</w:t>
      </w:r>
      <w:r w:rsidRPr="00466A32">
        <w:rPr>
          <w:color w:val="333333"/>
          <w:sz w:val="28"/>
          <w:szCs w:val="28"/>
          <w:lang w:val="uk-UA"/>
        </w:rPr>
        <w:t xml:space="preserve"> макулатуру з відпрацьованої картонної тари, що має власне умовне позначення -</w:t>
      </w:r>
      <w:r>
        <w:rPr>
          <w:color w:val="333333"/>
          <w:sz w:val="28"/>
          <w:szCs w:val="28"/>
          <w:lang w:val="uk-UA"/>
        </w:rPr>
        <w:t xml:space="preserve"> </w:t>
      </w:r>
      <w:r w:rsidRPr="00466A32">
        <w:rPr>
          <w:color w:val="333333"/>
          <w:sz w:val="28"/>
          <w:szCs w:val="28"/>
          <w:lang w:val="uk-UA"/>
        </w:rPr>
        <w:t xml:space="preserve">ОСС (old corrugated containers). Цей вид макулатури застосовують також в якості основного в виробництві </w:t>
      </w:r>
      <w:r w:rsidRPr="00754968">
        <w:rPr>
          <w:sz w:val="28"/>
          <w:szCs w:val="28"/>
          <w:lang w:val="uk-UA"/>
        </w:rPr>
        <w:t>флютингу[5].</w:t>
      </w:r>
    </w:p>
    <w:p w14:paraId="7FE7D916" w14:textId="77777777" w:rsidR="00565188" w:rsidRDefault="00565188" w:rsidP="00565188">
      <w:pPr>
        <w:pStyle w:val="a6"/>
        <w:shd w:val="clear" w:color="auto" w:fill="FFFFFF"/>
        <w:spacing w:after="312" w:line="360" w:lineRule="auto"/>
        <w:ind w:firstLine="709"/>
        <w:contextualSpacing/>
        <w:jc w:val="both"/>
        <w:rPr>
          <w:color w:val="333333"/>
          <w:sz w:val="28"/>
          <w:szCs w:val="28"/>
          <w:lang w:val="uk-UA"/>
        </w:rPr>
      </w:pPr>
      <w:r w:rsidRPr="00E04401">
        <w:rPr>
          <w:color w:val="333333"/>
          <w:sz w:val="28"/>
          <w:szCs w:val="28"/>
          <w:lang w:val="uk-UA"/>
        </w:rPr>
        <w:t>Флютинг - це, як правило, одношаровий матеріал,</w:t>
      </w:r>
      <w:r>
        <w:rPr>
          <w:color w:val="333333"/>
          <w:sz w:val="28"/>
          <w:szCs w:val="28"/>
          <w:lang w:val="uk-UA"/>
        </w:rPr>
        <w:t xml:space="preserve"> який  підрозділяється на напівцел</w:t>
      </w:r>
      <w:r w:rsidRPr="00E04401">
        <w:rPr>
          <w:color w:val="333333"/>
          <w:sz w:val="28"/>
          <w:szCs w:val="28"/>
          <w:lang w:val="uk-UA"/>
        </w:rPr>
        <w:t xml:space="preserve">юлозний і макулатурний. В обох випадках паперова маса може складатися або з первинних волокон, або тільки з вторинних, а найбільшу частку </w:t>
      </w:r>
      <w:r>
        <w:rPr>
          <w:color w:val="333333"/>
          <w:sz w:val="28"/>
          <w:szCs w:val="28"/>
          <w:lang w:val="uk-UA"/>
        </w:rPr>
        <w:t>флютингу виробляють з композицій</w:t>
      </w:r>
      <w:r w:rsidRPr="00E04401">
        <w:rPr>
          <w:color w:val="333333"/>
          <w:sz w:val="28"/>
          <w:szCs w:val="28"/>
          <w:lang w:val="uk-UA"/>
        </w:rPr>
        <w:t xml:space="preserve"> різних волокнистих </w:t>
      </w:r>
      <w:r w:rsidRPr="00754968">
        <w:rPr>
          <w:sz w:val="28"/>
          <w:szCs w:val="28"/>
          <w:lang w:val="uk-UA"/>
        </w:rPr>
        <w:t>напівфабрикатів[4].</w:t>
      </w:r>
    </w:p>
    <w:p w14:paraId="7C8020BE" w14:textId="77777777" w:rsidR="00565188" w:rsidRPr="00AE52BA" w:rsidRDefault="00565188" w:rsidP="00565188">
      <w:pPr>
        <w:pStyle w:val="a6"/>
        <w:shd w:val="clear" w:color="auto" w:fill="FFFFFF"/>
        <w:spacing w:after="312" w:line="360" w:lineRule="auto"/>
        <w:ind w:firstLine="709"/>
        <w:contextualSpacing/>
        <w:jc w:val="both"/>
        <w:rPr>
          <w:color w:val="333333"/>
          <w:sz w:val="28"/>
          <w:szCs w:val="28"/>
          <w:highlight w:val="lightGray"/>
          <w:lang w:val="uk-UA"/>
        </w:rPr>
      </w:pPr>
      <w:r w:rsidRPr="00E04401">
        <w:rPr>
          <w:rFonts w:eastAsia="Calibri"/>
          <w:bCs/>
          <w:sz w:val="28"/>
          <w:szCs w:val="28"/>
          <w:lang w:val="uk-UA"/>
        </w:rPr>
        <w:t>Картон-лайнер, виготовлений з білим покривним шаром - це «топ</w:t>
      </w:r>
      <w:r>
        <w:rPr>
          <w:rFonts w:eastAsia="Calibri"/>
          <w:bCs/>
          <w:sz w:val="28"/>
          <w:szCs w:val="28"/>
          <w:lang w:val="uk-UA"/>
        </w:rPr>
        <w:t>-лайнер». Більшість картон-лайнерів</w:t>
      </w:r>
      <w:r w:rsidRPr="00E04401">
        <w:rPr>
          <w:rFonts w:eastAsia="Calibri"/>
          <w:bCs/>
          <w:sz w:val="28"/>
          <w:szCs w:val="28"/>
          <w:lang w:val="uk-UA"/>
        </w:rPr>
        <w:t xml:space="preserve"> виробляють </w:t>
      </w:r>
      <w:r>
        <w:rPr>
          <w:rFonts w:eastAsia="Calibri"/>
          <w:bCs/>
          <w:sz w:val="28"/>
          <w:szCs w:val="28"/>
          <w:lang w:val="uk-UA"/>
        </w:rPr>
        <w:t>і</w:t>
      </w:r>
      <w:r w:rsidRPr="00E04401">
        <w:rPr>
          <w:rFonts w:eastAsia="Calibri"/>
          <w:bCs/>
          <w:sz w:val="28"/>
          <w:szCs w:val="28"/>
          <w:lang w:val="uk-UA"/>
        </w:rPr>
        <w:t xml:space="preserve">з строкатими, кольоровими і крейдованими покривними </w:t>
      </w:r>
      <w:r w:rsidRPr="00754968">
        <w:rPr>
          <w:rFonts w:eastAsia="Calibri"/>
          <w:bCs/>
          <w:sz w:val="28"/>
          <w:szCs w:val="28"/>
          <w:lang w:val="uk-UA"/>
        </w:rPr>
        <w:t>шарами</w:t>
      </w:r>
      <w:r w:rsidRPr="00754968">
        <w:rPr>
          <w:sz w:val="28"/>
          <w:szCs w:val="28"/>
          <w:lang w:val="uk-UA"/>
        </w:rPr>
        <w:t>[4]</w:t>
      </w:r>
      <w:r w:rsidRPr="00754968">
        <w:rPr>
          <w:rFonts w:eastAsia="Calibri"/>
          <w:bCs/>
          <w:sz w:val="28"/>
          <w:szCs w:val="28"/>
          <w:lang w:val="uk-UA"/>
        </w:rPr>
        <w:t>.</w:t>
      </w:r>
    </w:p>
    <w:p w14:paraId="5A750DAF" w14:textId="77777777" w:rsidR="00565188" w:rsidRPr="00082EF5" w:rsidRDefault="00565188" w:rsidP="00197B8A">
      <w:pPr>
        <w:spacing w:line="360" w:lineRule="auto"/>
        <w:ind w:firstLine="709"/>
        <w:contextualSpacing/>
        <w:jc w:val="both"/>
        <w:outlineLvl w:val="1"/>
        <w:rPr>
          <w:rFonts w:ascii="Times New Roman" w:eastAsia="Calibri" w:hAnsi="Times New Roman" w:cs="Times New Roman"/>
          <w:b/>
          <w:bCs/>
          <w:sz w:val="28"/>
          <w:szCs w:val="28"/>
        </w:rPr>
      </w:pPr>
      <w:bookmarkStart w:id="5" w:name="_Toc58177756"/>
      <w:r w:rsidRPr="00C15F23">
        <w:rPr>
          <w:rFonts w:ascii="Times New Roman" w:eastAsia="Calibri" w:hAnsi="Times New Roman" w:cs="Times New Roman"/>
          <w:b/>
          <w:bCs/>
          <w:sz w:val="28"/>
          <w:szCs w:val="28"/>
          <w:lang w:val="uk-UA"/>
        </w:rPr>
        <w:t xml:space="preserve">1.2. </w:t>
      </w:r>
      <w:r w:rsidRPr="00082EF5">
        <w:rPr>
          <w:rFonts w:ascii="Times New Roman" w:eastAsia="Calibri" w:hAnsi="Times New Roman" w:cs="Times New Roman"/>
          <w:b/>
          <w:bCs/>
          <w:sz w:val="28"/>
          <w:szCs w:val="28"/>
          <w:lang w:val="uk-UA"/>
        </w:rPr>
        <w:t xml:space="preserve">Особливості використання </w:t>
      </w:r>
      <w:r>
        <w:rPr>
          <w:rFonts w:ascii="Times New Roman" w:eastAsia="Calibri" w:hAnsi="Times New Roman" w:cs="Times New Roman"/>
          <w:b/>
          <w:bCs/>
          <w:sz w:val="28"/>
          <w:szCs w:val="28"/>
          <w:lang w:val="uk-UA"/>
        </w:rPr>
        <w:t>макулатури</w:t>
      </w:r>
      <w:r w:rsidRPr="00082EF5">
        <w:rPr>
          <w:rFonts w:ascii="Times New Roman" w:eastAsia="Calibri" w:hAnsi="Times New Roman" w:cs="Times New Roman"/>
          <w:b/>
          <w:bCs/>
          <w:sz w:val="28"/>
          <w:szCs w:val="28"/>
          <w:lang w:val="uk-UA"/>
        </w:rPr>
        <w:t xml:space="preserve"> у виробництві паперу і картону</w:t>
      </w:r>
      <w:bookmarkEnd w:id="5"/>
    </w:p>
    <w:p w14:paraId="579AEBBB" w14:textId="77777777" w:rsidR="00565188" w:rsidRPr="00E04401" w:rsidRDefault="00565188" w:rsidP="00565188">
      <w:pPr>
        <w:spacing w:line="360" w:lineRule="auto"/>
        <w:ind w:firstLine="709"/>
        <w:contextualSpacing/>
        <w:jc w:val="both"/>
        <w:rPr>
          <w:rFonts w:ascii="Times New Roman" w:eastAsia="Calibri" w:hAnsi="Times New Roman" w:cs="Times New Roman"/>
          <w:bCs/>
          <w:sz w:val="28"/>
          <w:szCs w:val="28"/>
          <w:lang w:val="uk-UA"/>
        </w:rPr>
      </w:pPr>
      <w:r w:rsidRPr="00E04401">
        <w:rPr>
          <w:rFonts w:ascii="Times New Roman" w:eastAsia="Calibri" w:hAnsi="Times New Roman" w:cs="Times New Roman"/>
          <w:bCs/>
          <w:sz w:val="28"/>
          <w:szCs w:val="28"/>
          <w:lang w:val="uk-UA"/>
        </w:rPr>
        <w:t>В історичному плані використання паперової макулатури нерозривно пов'язане з початком виробництва паперу, так як у</w:t>
      </w:r>
      <w:r>
        <w:rPr>
          <w:rFonts w:ascii="Times New Roman" w:eastAsia="Calibri" w:hAnsi="Times New Roman" w:cs="Times New Roman"/>
          <w:bCs/>
          <w:sz w:val="28"/>
          <w:szCs w:val="28"/>
          <w:lang w:val="uk-UA"/>
        </w:rPr>
        <w:t>творений при цьому «сухий брак</w:t>
      </w:r>
      <w:r w:rsidRPr="00E04401">
        <w:rPr>
          <w:rFonts w:ascii="Times New Roman" w:eastAsia="Calibri" w:hAnsi="Times New Roman" w:cs="Times New Roman"/>
          <w:bCs/>
          <w:sz w:val="28"/>
          <w:szCs w:val="28"/>
          <w:lang w:val="uk-UA"/>
        </w:rPr>
        <w:t>», що повертається в технологічний потік, є нічим іншим, як вторинною сировиною - макулатурою.</w:t>
      </w:r>
    </w:p>
    <w:p w14:paraId="6D525A1E" w14:textId="694340D2" w:rsidR="00565188" w:rsidRPr="00E04401" w:rsidRDefault="00565188" w:rsidP="00565188">
      <w:pPr>
        <w:spacing w:line="360" w:lineRule="auto"/>
        <w:ind w:firstLine="709"/>
        <w:contextualSpacing/>
        <w:jc w:val="both"/>
        <w:rPr>
          <w:rFonts w:ascii="Times New Roman" w:eastAsia="Calibri" w:hAnsi="Times New Roman" w:cs="Times New Roman"/>
          <w:bCs/>
          <w:sz w:val="28"/>
          <w:szCs w:val="28"/>
          <w:lang w:val="uk-UA"/>
        </w:rPr>
      </w:pPr>
      <w:r w:rsidRPr="00E04401">
        <w:rPr>
          <w:rFonts w:ascii="Times New Roman" w:eastAsia="Calibri" w:hAnsi="Times New Roman" w:cs="Times New Roman"/>
          <w:bCs/>
          <w:sz w:val="28"/>
          <w:szCs w:val="28"/>
          <w:lang w:val="uk-UA"/>
        </w:rPr>
        <w:lastRenderedPageBreak/>
        <w:t>Крім використання макулатури в паперово-картонному виробництві існу</w:t>
      </w:r>
      <w:r>
        <w:rPr>
          <w:rFonts w:ascii="Times New Roman" w:eastAsia="Calibri" w:hAnsi="Times New Roman" w:cs="Times New Roman"/>
          <w:bCs/>
          <w:sz w:val="28"/>
          <w:szCs w:val="28"/>
          <w:lang w:val="uk-UA"/>
        </w:rPr>
        <w:t>є</w:t>
      </w:r>
      <w:r w:rsidRPr="00E04401">
        <w:rPr>
          <w:rFonts w:ascii="Times New Roman" w:eastAsia="Calibri" w:hAnsi="Times New Roman" w:cs="Times New Roman"/>
          <w:bCs/>
          <w:sz w:val="28"/>
          <w:szCs w:val="28"/>
          <w:lang w:val="uk-UA"/>
        </w:rPr>
        <w:t xml:space="preserve"> цілеспрямований збір і застосування макулатури в композиціях, низькоякісних видах картону і</w:t>
      </w:r>
      <w:r w:rsidR="00B40A85">
        <w:rPr>
          <w:rFonts w:ascii="Times New Roman" w:eastAsia="Calibri" w:hAnsi="Times New Roman" w:cs="Times New Roman"/>
          <w:bCs/>
          <w:sz w:val="28"/>
          <w:szCs w:val="28"/>
          <w:lang w:val="uk-UA"/>
        </w:rPr>
        <w:t>,</w:t>
      </w:r>
      <w:r w:rsidRPr="00E04401">
        <w:rPr>
          <w:rFonts w:ascii="Times New Roman" w:eastAsia="Calibri" w:hAnsi="Times New Roman" w:cs="Times New Roman"/>
          <w:bCs/>
          <w:sz w:val="28"/>
          <w:szCs w:val="28"/>
          <w:lang w:val="uk-UA"/>
        </w:rPr>
        <w:t xml:space="preserve"> в меншій мірі</w:t>
      </w:r>
      <w:r w:rsidR="00B40A85">
        <w:rPr>
          <w:rFonts w:ascii="Times New Roman" w:eastAsia="Calibri" w:hAnsi="Times New Roman" w:cs="Times New Roman"/>
          <w:bCs/>
          <w:sz w:val="28"/>
          <w:szCs w:val="28"/>
          <w:lang w:val="uk-UA"/>
        </w:rPr>
        <w:t>,</w:t>
      </w:r>
      <w:r w:rsidRPr="00E04401">
        <w:rPr>
          <w:rFonts w:ascii="Times New Roman" w:eastAsia="Calibri" w:hAnsi="Times New Roman" w:cs="Times New Roman"/>
          <w:bCs/>
          <w:sz w:val="28"/>
          <w:szCs w:val="28"/>
          <w:lang w:val="uk-UA"/>
        </w:rPr>
        <w:t xml:space="preserve"> в папері. Це обумовлено декількома причинами [6]:</w:t>
      </w:r>
    </w:p>
    <w:p w14:paraId="0B583467" w14:textId="3E9ABCFA" w:rsidR="00565188" w:rsidRPr="00E04401" w:rsidRDefault="00565188" w:rsidP="00565188">
      <w:pPr>
        <w:spacing w:line="360" w:lineRule="auto"/>
        <w:ind w:firstLine="709"/>
        <w:contextualSpacing/>
        <w:jc w:val="both"/>
        <w:rPr>
          <w:rFonts w:ascii="Times New Roman" w:eastAsia="Calibri" w:hAnsi="Times New Roman" w:cs="Times New Roman"/>
          <w:bCs/>
          <w:sz w:val="28"/>
          <w:szCs w:val="28"/>
          <w:lang w:val="uk-UA"/>
        </w:rPr>
      </w:pPr>
      <w:r w:rsidRPr="00E04401">
        <w:rPr>
          <w:rFonts w:ascii="Times New Roman" w:eastAsia="Calibri" w:hAnsi="Times New Roman" w:cs="Times New Roman"/>
          <w:bCs/>
          <w:sz w:val="28"/>
          <w:szCs w:val="28"/>
          <w:lang w:val="uk-UA"/>
        </w:rPr>
        <w:t xml:space="preserve">1) </w:t>
      </w:r>
      <w:r w:rsidRPr="000E29FC">
        <w:rPr>
          <w:rFonts w:ascii="Times New Roman" w:eastAsia="Calibri" w:hAnsi="Times New Roman" w:cs="Times New Roman"/>
          <w:bCs/>
          <w:sz w:val="28"/>
          <w:szCs w:val="28"/>
          <w:lang w:val="uk-UA"/>
        </w:rPr>
        <w:t>ресурсозбереженням</w:t>
      </w:r>
      <w:r w:rsidRPr="00E04401">
        <w:rPr>
          <w:rFonts w:ascii="Times New Roman" w:eastAsia="Calibri" w:hAnsi="Times New Roman" w:cs="Times New Roman"/>
          <w:bCs/>
          <w:sz w:val="28"/>
          <w:szCs w:val="28"/>
          <w:lang w:val="uk-UA"/>
        </w:rPr>
        <w:t>, так як приблизно 50-60 кг макулатури зберігає від вирубування одн</w:t>
      </w:r>
      <w:r w:rsidR="00E91D3B">
        <w:rPr>
          <w:rFonts w:ascii="Times New Roman" w:eastAsia="Calibri" w:hAnsi="Times New Roman" w:cs="Times New Roman"/>
          <w:bCs/>
          <w:sz w:val="28"/>
          <w:szCs w:val="28"/>
          <w:lang w:val="uk-UA"/>
        </w:rPr>
        <w:t>е дерево, яке виростає до</w:t>
      </w:r>
      <w:r w:rsidRPr="00E04401">
        <w:rPr>
          <w:rFonts w:ascii="Times New Roman" w:eastAsia="Calibri" w:hAnsi="Times New Roman" w:cs="Times New Roman"/>
          <w:bCs/>
          <w:sz w:val="28"/>
          <w:szCs w:val="28"/>
          <w:lang w:val="uk-UA"/>
        </w:rPr>
        <w:t xml:space="preserve"> стиглості протягом 50-80 років;</w:t>
      </w:r>
    </w:p>
    <w:p w14:paraId="51DEFE80" w14:textId="338B6437" w:rsidR="00565188" w:rsidRPr="00E04401" w:rsidRDefault="00565188" w:rsidP="00565188">
      <w:pPr>
        <w:spacing w:line="360" w:lineRule="auto"/>
        <w:ind w:firstLine="709"/>
        <w:contextualSpacing/>
        <w:jc w:val="both"/>
        <w:rPr>
          <w:rFonts w:ascii="Times New Roman" w:eastAsia="Calibri" w:hAnsi="Times New Roman" w:cs="Times New Roman"/>
          <w:bCs/>
          <w:sz w:val="28"/>
          <w:szCs w:val="28"/>
        </w:rPr>
      </w:pPr>
      <w:r w:rsidRPr="000E29FC">
        <w:rPr>
          <w:rFonts w:ascii="Times New Roman" w:eastAsia="Calibri" w:hAnsi="Times New Roman" w:cs="Times New Roman"/>
          <w:bCs/>
          <w:sz w:val="28"/>
          <w:szCs w:val="28"/>
          <w:lang w:val="uk-UA"/>
        </w:rPr>
        <w:t xml:space="preserve">2) </w:t>
      </w:r>
      <w:r w:rsidRPr="00E04401">
        <w:rPr>
          <w:rFonts w:ascii="Times New Roman" w:eastAsia="Calibri" w:hAnsi="Times New Roman" w:cs="Times New Roman"/>
          <w:bCs/>
          <w:sz w:val="28"/>
          <w:szCs w:val="28"/>
          <w:lang w:val="uk-UA"/>
        </w:rPr>
        <w:t>екологічними проблемами, які дуже актуальні при наявності</w:t>
      </w:r>
      <w:r>
        <w:rPr>
          <w:rFonts w:ascii="Times New Roman" w:eastAsia="Calibri" w:hAnsi="Times New Roman" w:cs="Times New Roman"/>
          <w:bCs/>
          <w:sz w:val="28"/>
          <w:szCs w:val="28"/>
          <w:lang w:val="uk-UA"/>
        </w:rPr>
        <w:t xml:space="preserve"> вологостійкої, бітумованої, ламінованої</w:t>
      </w:r>
      <w:r w:rsidRPr="00E04401">
        <w:rPr>
          <w:rFonts w:ascii="Times New Roman" w:eastAsia="Calibri" w:hAnsi="Times New Roman" w:cs="Times New Roman"/>
          <w:bCs/>
          <w:sz w:val="28"/>
          <w:szCs w:val="28"/>
          <w:lang w:val="uk-UA"/>
        </w:rPr>
        <w:t xml:space="preserve"> поліетиленом та іншими покриттями паперової макулатури. У природі така макулатура буде розкладатися десятиліттями. Тому необхідність її утилізації промисловими методами абсолютно очевидна і необхідна;</w:t>
      </w:r>
    </w:p>
    <w:p w14:paraId="72D65F58" w14:textId="77777777" w:rsidR="00565188" w:rsidRPr="0006254E" w:rsidRDefault="00565188" w:rsidP="00565188">
      <w:pPr>
        <w:spacing w:line="360" w:lineRule="auto"/>
        <w:ind w:firstLine="709"/>
        <w:contextualSpacing/>
        <w:jc w:val="both"/>
        <w:rPr>
          <w:rFonts w:ascii="Times New Roman" w:eastAsia="Calibri" w:hAnsi="Times New Roman" w:cs="Times New Roman"/>
          <w:bCs/>
          <w:sz w:val="28"/>
          <w:szCs w:val="28"/>
          <w:lang w:val="uk-UA"/>
        </w:rPr>
      </w:pPr>
      <w:r w:rsidRPr="00DD666D">
        <w:rPr>
          <w:rFonts w:ascii="Times New Roman" w:eastAsia="Calibri" w:hAnsi="Times New Roman" w:cs="Times New Roman"/>
          <w:bCs/>
          <w:sz w:val="28"/>
          <w:szCs w:val="28"/>
        </w:rPr>
        <w:t xml:space="preserve">3) </w:t>
      </w:r>
      <w:r w:rsidRPr="0006254E">
        <w:rPr>
          <w:rFonts w:ascii="Times New Roman" w:eastAsia="Calibri" w:hAnsi="Times New Roman" w:cs="Times New Roman"/>
          <w:bCs/>
          <w:sz w:val="28"/>
          <w:szCs w:val="28"/>
          <w:lang w:val="uk-UA"/>
        </w:rPr>
        <w:t>економічна доцільність є головною причиною використання макулатури в паперово-картонному виробництві. Вартість 1 т макулатури на ринку коливається в залежності від марки в межах 180-230 $,</w:t>
      </w:r>
      <w:r>
        <w:rPr>
          <w:rFonts w:ascii="Times New Roman" w:eastAsia="Calibri" w:hAnsi="Times New Roman" w:cs="Times New Roman"/>
          <w:bCs/>
          <w:sz w:val="28"/>
          <w:szCs w:val="28"/>
          <w:lang w:val="uk-UA"/>
        </w:rPr>
        <w:t xml:space="preserve"> в той час як 1 т целюлози вартує</w:t>
      </w:r>
      <w:r w:rsidRPr="0006254E">
        <w:rPr>
          <w:rFonts w:ascii="Times New Roman" w:eastAsia="Calibri" w:hAnsi="Times New Roman" w:cs="Times New Roman"/>
          <w:bCs/>
          <w:sz w:val="28"/>
          <w:szCs w:val="28"/>
          <w:lang w:val="uk-UA"/>
        </w:rPr>
        <w:t xml:space="preserve"> 750-850 $; відносно низькою капіталоємністю проектів нових підприємств, що працюють на макулатурі, у порівнянні з підприємствами, які в</w:t>
      </w:r>
      <w:r>
        <w:rPr>
          <w:rFonts w:ascii="Times New Roman" w:eastAsia="Calibri" w:hAnsi="Times New Roman" w:cs="Times New Roman"/>
          <w:bCs/>
          <w:sz w:val="28"/>
          <w:szCs w:val="28"/>
          <w:lang w:val="uk-UA"/>
        </w:rPr>
        <w:t>икористовують первинне волокно сировини</w:t>
      </w:r>
      <w:r w:rsidRPr="0006254E">
        <w:rPr>
          <w:rFonts w:ascii="Times New Roman" w:eastAsia="Calibri" w:hAnsi="Times New Roman" w:cs="Times New Roman"/>
          <w:bCs/>
          <w:sz w:val="28"/>
          <w:szCs w:val="28"/>
          <w:lang w:val="uk-UA"/>
        </w:rPr>
        <w:t>. Питомі капітальні витрати по створенню нових потужностей з переробки макулатури становлять 250-350 тис.дол. / 1 т добової потужності проти 400-500 тис.дол. на 1 т на добу для підприємств, що п</w:t>
      </w:r>
      <w:r>
        <w:rPr>
          <w:rFonts w:ascii="Times New Roman" w:eastAsia="Calibri" w:hAnsi="Times New Roman" w:cs="Times New Roman"/>
          <w:bCs/>
          <w:sz w:val="28"/>
          <w:szCs w:val="28"/>
          <w:lang w:val="uk-UA"/>
        </w:rPr>
        <w:t>рацюють, наприклад, на сульфатній целюлозі</w:t>
      </w:r>
      <w:r w:rsidRPr="0006254E">
        <w:rPr>
          <w:rFonts w:ascii="Times New Roman" w:eastAsia="Calibri" w:hAnsi="Times New Roman" w:cs="Times New Roman"/>
          <w:bCs/>
          <w:sz w:val="28"/>
          <w:szCs w:val="28"/>
          <w:lang w:val="uk-UA"/>
        </w:rPr>
        <w:t>;</w:t>
      </w:r>
    </w:p>
    <w:p w14:paraId="2514B3EC" w14:textId="77777777" w:rsidR="00565188" w:rsidRPr="0006254E" w:rsidRDefault="00565188" w:rsidP="00565188">
      <w:pPr>
        <w:spacing w:line="360" w:lineRule="auto"/>
        <w:ind w:firstLine="709"/>
        <w:contextualSpacing/>
        <w:jc w:val="both"/>
        <w:rPr>
          <w:rFonts w:ascii="Times New Roman" w:eastAsia="Calibri" w:hAnsi="Times New Roman" w:cs="Times New Roman"/>
          <w:bCs/>
          <w:sz w:val="28"/>
          <w:szCs w:val="28"/>
        </w:rPr>
      </w:pPr>
      <w:r w:rsidRPr="00DD666D">
        <w:rPr>
          <w:rFonts w:ascii="Times New Roman" w:eastAsia="Calibri" w:hAnsi="Times New Roman" w:cs="Times New Roman"/>
          <w:bCs/>
          <w:sz w:val="28"/>
          <w:szCs w:val="28"/>
        </w:rPr>
        <w:t xml:space="preserve">4) </w:t>
      </w:r>
      <w:r w:rsidRPr="0006254E">
        <w:rPr>
          <w:rFonts w:ascii="Times New Roman" w:eastAsia="Calibri" w:hAnsi="Times New Roman" w:cs="Times New Roman"/>
          <w:bCs/>
          <w:sz w:val="28"/>
          <w:szCs w:val="28"/>
          <w:lang w:val="uk-UA"/>
        </w:rPr>
        <w:t>простотою створення нових невеликих підприємс</w:t>
      </w:r>
      <w:r>
        <w:rPr>
          <w:rFonts w:ascii="Times New Roman" w:eastAsia="Calibri" w:hAnsi="Times New Roman" w:cs="Times New Roman"/>
          <w:bCs/>
          <w:sz w:val="28"/>
          <w:szCs w:val="28"/>
          <w:lang w:val="uk-UA"/>
        </w:rPr>
        <w:t>тв, зокрема, через більш легке</w:t>
      </w:r>
      <w:r w:rsidRPr="0006254E">
        <w:rPr>
          <w:rFonts w:ascii="Times New Roman" w:eastAsia="Calibri" w:hAnsi="Times New Roman" w:cs="Times New Roman"/>
          <w:bCs/>
          <w:sz w:val="28"/>
          <w:szCs w:val="28"/>
          <w:lang w:val="uk-UA"/>
        </w:rPr>
        <w:t xml:space="preserve"> узгодження нових проектів з наглядовими органами;</w:t>
      </w:r>
    </w:p>
    <w:p w14:paraId="26472F71" w14:textId="77777777" w:rsidR="00565188" w:rsidRPr="0006254E" w:rsidRDefault="00565188" w:rsidP="00565188">
      <w:pPr>
        <w:spacing w:line="360" w:lineRule="auto"/>
        <w:ind w:firstLine="709"/>
        <w:contextualSpacing/>
        <w:jc w:val="both"/>
        <w:rPr>
          <w:rFonts w:ascii="Times New Roman" w:eastAsia="Calibri" w:hAnsi="Times New Roman" w:cs="Times New Roman"/>
          <w:bCs/>
          <w:sz w:val="28"/>
          <w:szCs w:val="28"/>
          <w:lang w:val="uk-UA"/>
        </w:rPr>
      </w:pPr>
      <w:r w:rsidRPr="00DD666D">
        <w:rPr>
          <w:rFonts w:ascii="Times New Roman" w:eastAsia="Calibri" w:hAnsi="Times New Roman" w:cs="Times New Roman"/>
          <w:bCs/>
          <w:sz w:val="28"/>
          <w:szCs w:val="28"/>
        </w:rPr>
        <w:t xml:space="preserve">5) </w:t>
      </w:r>
      <w:r w:rsidRPr="0006254E">
        <w:rPr>
          <w:rFonts w:ascii="Times New Roman" w:eastAsia="Calibri" w:hAnsi="Times New Roman" w:cs="Times New Roman"/>
          <w:bCs/>
          <w:sz w:val="28"/>
          <w:szCs w:val="28"/>
          <w:lang w:val="uk-UA"/>
        </w:rPr>
        <w:t xml:space="preserve">підвищеним попитом на папір і картон </w:t>
      </w:r>
      <w:r>
        <w:rPr>
          <w:rFonts w:ascii="Times New Roman" w:eastAsia="Calibri" w:hAnsi="Times New Roman" w:cs="Times New Roman"/>
          <w:bCs/>
          <w:sz w:val="28"/>
          <w:szCs w:val="28"/>
          <w:lang w:val="uk-UA"/>
        </w:rPr>
        <w:t>і</w:t>
      </w:r>
      <w:r w:rsidRPr="0006254E">
        <w:rPr>
          <w:rFonts w:ascii="Times New Roman" w:eastAsia="Calibri" w:hAnsi="Times New Roman" w:cs="Times New Roman"/>
          <w:bCs/>
          <w:sz w:val="28"/>
          <w:szCs w:val="28"/>
          <w:lang w:val="uk-UA"/>
        </w:rPr>
        <w:t>з вторинного волокна через більш низьку вартість</w:t>
      </w:r>
      <w:r>
        <w:rPr>
          <w:rFonts w:ascii="Times New Roman" w:eastAsia="Calibri" w:hAnsi="Times New Roman" w:cs="Times New Roman"/>
          <w:bCs/>
          <w:sz w:val="28"/>
          <w:szCs w:val="28"/>
          <w:lang w:val="uk-UA"/>
        </w:rPr>
        <w:t>.</w:t>
      </w:r>
    </w:p>
    <w:p w14:paraId="13F3B933" w14:textId="77777777" w:rsidR="00565188" w:rsidRPr="0006254E" w:rsidRDefault="00565188" w:rsidP="00565188">
      <w:pPr>
        <w:spacing w:line="360" w:lineRule="auto"/>
        <w:ind w:firstLine="709"/>
        <w:contextualSpacing/>
        <w:jc w:val="both"/>
        <w:rPr>
          <w:rFonts w:ascii="Times New Roman" w:eastAsia="Calibri" w:hAnsi="Times New Roman" w:cs="Times New Roman"/>
          <w:bCs/>
          <w:sz w:val="28"/>
          <w:szCs w:val="28"/>
          <w:lang w:val="uk-UA"/>
        </w:rPr>
      </w:pPr>
      <w:r w:rsidRPr="0006254E">
        <w:rPr>
          <w:rFonts w:ascii="Times New Roman" w:eastAsia="Calibri" w:hAnsi="Times New Roman" w:cs="Times New Roman"/>
          <w:bCs/>
          <w:sz w:val="28"/>
          <w:szCs w:val="28"/>
          <w:lang w:val="uk-UA"/>
        </w:rPr>
        <w:t>Остання обставина є тим стиму</w:t>
      </w:r>
      <w:r>
        <w:rPr>
          <w:rFonts w:ascii="Times New Roman" w:eastAsia="Calibri" w:hAnsi="Times New Roman" w:cs="Times New Roman"/>
          <w:bCs/>
          <w:sz w:val="28"/>
          <w:szCs w:val="28"/>
          <w:lang w:val="uk-UA"/>
        </w:rPr>
        <w:t>лом, який змушує виробників</w:t>
      </w:r>
      <w:r w:rsidRPr="0006254E">
        <w:rPr>
          <w:rFonts w:ascii="Times New Roman" w:eastAsia="Calibri" w:hAnsi="Times New Roman" w:cs="Times New Roman"/>
          <w:bCs/>
          <w:sz w:val="28"/>
          <w:szCs w:val="28"/>
          <w:lang w:val="uk-UA"/>
        </w:rPr>
        <w:t xml:space="preserve"> виготовляти продукцію з макулатури, так як прибуток від її використання отримує не виробн</w:t>
      </w:r>
      <w:r>
        <w:rPr>
          <w:rFonts w:ascii="Times New Roman" w:eastAsia="Calibri" w:hAnsi="Times New Roman" w:cs="Times New Roman"/>
          <w:bCs/>
          <w:sz w:val="28"/>
          <w:szCs w:val="28"/>
          <w:lang w:val="uk-UA"/>
        </w:rPr>
        <w:t>ик картону</w:t>
      </w:r>
      <w:r w:rsidRPr="0006254E">
        <w:rPr>
          <w:rFonts w:ascii="Times New Roman" w:eastAsia="Calibri" w:hAnsi="Times New Roman" w:cs="Times New Roman"/>
          <w:bCs/>
          <w:sz w:val="28"/>
          <w:szCs w:val="28"/>
          <w:lang w:val="uk-UA"/>
        </w:rPr>
        <w:t>, а споживач більш дешевої тари з тестлайнеру [7].</w:t>
      </w:r>
    </w:p>
    <w:p w14:paraId="0814A762" w14:textId="77777777" w:rsidR="00565188" w:rsidRPr="0006254E" w:rsidRDefault="00565188" w:rsidP="00565188">
      <w:pPr>
        <w:spacing w:line="360" w:lineRule="auto"/>
        <w:ind w:firstLine="709"/>
        <w:contextualSpacing/>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lastRenderedPageBreak/>
        <w:t xml:space="preserve"> </w:t>
      </w:r>
      <w:r w:rsidRPr="0006254E">
        <w:rPr>
          <w:rFonts w:ascii="Times New Roman" w:eastAsia="Calibri" w:hAnsi="Times New Roman" w:cs="Times New Roman"/>
          <w:bCs/>
          <w:sz w:val="28"/>
          <w:szCs w:val="28"/>
          <w:lang w:val="uk-UA"/>
        </w:rPr>
        <w:t xml:space="preserve">Питання про </w:t>
      </w:r>
      <w:r>
        <w:rPr>
          <w:rFonts w:ascii="Times New Roman" w:eastAsia="Calibri" w:hAnsi="Times New Roman" w:cs="Times New Roman"/>
          <w:bCs/>
          <w:sz w:val="28"/>
          <w:szCs w:val="28"/>
          <w:lang w:val="uk-UA"/>
        </w:rPr>
        <w:t>паперотворні</w:t>
      </w:r>
      <w:r w:rsidRPr="0006254E">
        <w:rPr>
          <w:rFonts w:ascii="Times New Roman" w:eastAsia="Calibri" w:hAnsi="Times New Roman" w:cs="Times New Roman"/>
          <w:bCs/>
          <w:sz w:val="28"/>
          <w:szCs w:val="28"/>
          <w:lang w:val="uk-UA"/>
        </w:rPr>
        <w:t xml:space="preserve"> властивості макулатури досить </w:t>
      </w:r>
      <w:r>
        <w:rPr>
          <w:rFonts w:ascii="Times New Roman" w:eastAsia="Calibri" w:hAnsi="Times New Roman" w:cs="Times New Roman"/>
          <w:bCs/>
          <w:sz w:val="28"/>
          <w:szCs w:val="28"/>
          <w:lang w:val="uk-UA"/>
        </w:rPr>
        <w:t>складне</w:t>
      </w:r>
      <w:r w:rsidRPr="0006254E">
        <w:rPr>
          <w:rFonts w:ascii="Times New Roman" w:eastAsia="Calibri" w:hAnsi="Times New Roman" w:cs="Times New Roman"/>
          <w:bCs/>
          <w:sz w:val="28"/>
          <w:szCs w:val="28"/>
          <w:lang w:val="uk-UA"/>
        </w:rPr>
        <w:t>, тому що залежить від великого числа іноді важкоконтрольованих факторів -</w:t>
      </w:r>
      <w:r>
        <w:rPr>
          <w:rFonts w:ascii="Times New Roman" w:eastAsia="Calibri" w:hAnsi="Times New Roman" w:cs="Times New Roman"/>
          <w:bCs/>
          <w:sz w:val="28"/>
          <w:szCs w:val="28"/>
          <w:lang w:val="uk-UA"/>
        </w:rPr>
        <w:t xml:space="preserve"> у</w:t>
      </w:r>
      <w:r w:rsidRPr="0006254E">
        <w:rPr>
          <w:rFonts w:ascii="Times New Roman" w:eastAsia="Calibri" w:hAnsi="Times New Roman" w:cs="Times New Roman"/>
          <w:bCs/>
          <w:sz w:val="28"/>
          <w:szCs w:val="28"/>
          <w:lang w:val="uk-UA"/>
        </w:rPr>
        <w:t xml:space="preserve">мови і терміну </w:t>
      </w:r>
      <w:r>
        <w:rPr>
          <w:rFonts w:ascii="Times New Roman" w:eastAsia="Calibri" w:hAnsi="Times New Roman" w:cs="Times New Roman"/>
          <w:bCs/>
          <w:sz w:val="28"/>
          <w:szCs w:val="28"/>
          <w:lang w:val="uk-UA"/>
        </w:rPr>
        <w:t xml:space="preserve">її </w:t>
      </w:r>
      <w:r w:rsidRPr="0006254E">
        <w:rPr>
          <w:rFonts w:ascii="Times New Roman" w:eastAsia="Calibri" w:hAnsi="Times New Roman" w:cs="Times New Roman"/>
          <w:bCs/>
          <w:sz w:val="28"/>
          <w:szCs w:val="28"/>
          <w:lang w:val="uk-UA"/>
        </w:rPr>
        <w:t xml:space="preserve">зберігання, кількості циклів використання, відповідності </w:t>
      </w:r>
      <w:r>
        <w:rPr>
          <w:rFonts w:ascii="Times New Roman" w:eastAsia="Calibri" w:hAnsi="Times New Roman" w:cs="Times New Roman"/>
          <w:bCs/>
          <w:sz w:val="28"/>
          <w:szCs w:val="28"/>
          <w:lang w:val="uk-UA"/>
        </w:rPr>
        <w:t>до марки, що вказується постачальником</w:t>
      </w:r>
      <w:r w:rsidRPr="0006254E">
        <w:rPr>
          <w:rFonts w:ascii="Times New Roman" w:eastAsia="Calibri" w:hAnsi="Times New Roman" w:cs="Times New Roman"/>
          <w:bCs/>
          <w:sz w:val="28"/>
          <w:szCs w:val="28"/>
          <w:lang w:val="uk-UA"/>
        </w:rPr>
        <w:t xml:space="preserve"> та ін.</w:t>
      </w:r>
    </w:p>
    <w:p w14:paraId="1B660384" w14:textId="036931C0" w:rsidR="00565188" w:rsidRPr="002D672B" w:rsidRDefault="00565188" w:rsidP="00565188">
      <w:pPr>
        <w:spacing w:line="360" w:lineRule="auto"/>
        <w:ind w:firstLine="709"/>
        <w:contextualSpacing/>
        <w:jc w:val="both"/>
        <w:rPr>
          <w:rFonts w:ascii="Times New Roman" w:eastAsia="Calibri" w:hAnsi="Times New Roman" w:cs="Times New Roman"/>
          <w:bCs/>
          <w:sz w:val="28"/>
          <w:szCs w:val="28"/>
          <w:highlight w:val="yellow"/>
          <w:lang w:val="uk-UA"/>
        </w:rPr>
      </w:pPr>
      <w:r w:rsidRPr="002D672B">
        <w:rPr>
          <w:rFonts w:ascii="Times New Roman" w:eastAsia="Calibri" w:hAnsi="Times New Roman" w:cs="Times New Roman"/>
          <w:bCs/>
          <w:sz w:val="28"/>
          <w:szCs w:val="28"/>
          <w:lang w:val="uk-UA"/>
        </w:rPr>
        <w:t>У вторинних н</w:t>
      </w:r>
      <w:r>
        <w:rPr>
          <w:rFonts w:ascii="Times New Roman" w:eastAsia="Calibri" w:hAnsi="Times New Roman" w:cs="Times New Roman"/>
          <w:bCs/>
          <w:sz w:val="28"/>
          <w:szCs w:val="28"/>
          <w:lang w:val="uk-UA"/>
        </w:rPr>
        <w:t>апівфабрикатах волокна піддавалися</w:t>
      </w:r>
      <w:r w:rsidRPr="002D672B">
        <w:rPr>
          <w:rFonts w:ascii="Times New Roman" w:eastAsia="Calibri" w:hAnsi="Times New Roman" w:cs="Times New Roman"/>
          <w:bCs/>
          <w:sz w:val="28"/>
          <w:szCs w:val="28"/>
          <w:lang w:val="uk-UA"/>
        </w:rPr>
        <w:t xml:space="preserve"> як мінімум одному циклу переробки, тобто гідратації, розмелюванн</w:t>
      </w:r>
      <w:r>
        <w:rPr>
          <w:rFonts w:ascii="Times New Roman" w:eastAsia="Calibri" w:hAnsi="Times New Roman" w:cs="Times New Roman"/>
          <w:bCs/>
          <w:sz w:val="28"/>
          <w:szCs w:val="28"/>
          <w:lang w:val="uk-UA"/>
        </w:rPr>
        <w:t>ю</w:t>
      </w:r>
      <w:r w:rsidRPr="002D672B">
        <w:rPr>
          <w:rFonts w:ascii="Times New Roman" w:eastAsia="Calibri" w:hAnsi="Times New Roman" w:cs="Times New Roman"/>
          <w:bCs/>
          <w:sz w:val="28"/>
          <w:szCs w:val="28"/>
          <w:lang w:val="uk-UA"/>
        </w:rPr>
        <w:t>, змін</w:t>
      </w:r>
      <w:r w:rsidR="00341CB1">
        <w:rPr>
          <w:rFonts w:ascii="Times New Roman" w:eastAsia="Calibri" w:hAnsi="Times New Roman" w:cs="Times New Roman"/>
          <w:bCs/>
          <w:sz w:val="28"/>
          <w:szCs w:val="28"/>
          <w:lang w:val="uk-UA"/>
        </w:rPr>
        <w:t>і</w:t>
      </w:r>
      <w:r w:rsidRPr="002D672B">
        <w:rPr>
          <w:rFonts w:ascii="Times New Roman" w:eastAsia="Calibri" w:hAnsi="Times New Roman" w:cs="Times New Roman"/>
          <w:bCs/>
          <w:sz w:val="28"/>
          <w:szCs w:val="28"/>
          <w:lang w:val="uk-UA"/>
        </w:rPr>
        <w:t xml:space="preserve"> фракційного складу по довжині волокна при</w:t>
      </w:r>
      <w:r>
        <w:rPr>
          <w:rFonts w:ascii="Times New Roman" w:eastAsia="Calibri" w:hAnsi="Times New Roman" w:cs="Times New Roman"/>
          <w:bCs/>
          <w:sz w:val="28"/>
          <w:szCs w:val="28"/>
          <w:lang w:val="uk-UA"/>
        </w:rPr>
        <w:t xml:space="preserve"> сортуванні і відливу, сушінню. У результаті чого змінює</w:t>
      </w:r>
      <w:r w:rsidRPr="002D672B">
        <w:rPr>
          <w:rFonts w:ascii="Times New Roman" w:eastAsia="Calibri" w:hAnsi="Times New Roman" w:cs="Times New Roman"/>
          <w:bCs/>
          <w:sz w:val="28"/>
          <w:szCs w:val="28"/>
          <w:lang w:val="uk-UA"/>
        </w:rPr>
        <w:t>ться їх середньозважена довжина, геометрія п</w:t>
      </w:r>
      <w:r>
        <w:rPr>
          <w:rFonts w:ascii="Times New Roman" w:eastAsia="Calibri" w:hAnsi="Times New Roman" w:cs="Times New Roman"/>
          <w:bCs/>
          <w:sz w:val="28"/>
          <w:szCs w:val="28"/>
          <w:lang w:val="uk-UA"/>
        </w:rPr>
        <w:t>о</w:t>
      </w:r>
      <w:r w:rsidRPr="002D672B">
        <w:rPr>
          <w:rFonts w:ascii="Times New Roman" w:eastAsia="Calibri" w:hAnsi="Times New Roman" w:cs="Times New Roman"/>
          <w:bCs/>
          <w:sz w:val="28"/>
          <w:szCs w:val="28"/>
          <w:lang w:val="uk-UA"/>
        </w:rPr>
        <w:t>р і мікротріщин в стінці волокон, зменшується питома поверхн</w:t>
      </w:r>
      <w:r>
        <w:rPr>
          <w:rFonts w:ascii="Times New Roman" w:eastAsia="Calibri" w:hAnsi="Times New Roman" w:cs="Times New Roman"/>
          <w:bCs/>
          <w:sz w:val="28"/>
          <w:szCs w:val="28"/>
          <w:lang w:val="uk-UA"/>
        </w:rPr>
        <w:t>я,</w:t>
      </w:r>
      <w:r w:rsidRPr="002D672B">
        <w:rPr>
          <w:rFonts w:ascii="Times New Roman" w:eastAsia="Calibri" w:hAnsi="Times New Roman" w:cs="Times New Roman"/>
          <w:bCs/>
          <w:sz w:val="28"/>
          <w:szCs w:val="28"/>
          <w:lang w:val="uk-UA"/>
        </w:rPr>
        <w:t xml:space="preserve"> що при повторному використанні </w:t>
      </w:r>
      <w:r>
        <w:rPr>
          <w:rFonts w:ascii="Times New Roman" w:eastAsia="Calibri" w:hAnsi="Times New Roman" w:cs="Times New Roman"/>
          <w:bCs/>
          <w:sz w:val="28"/>
          <w:szCs w:val="28"/>
          <w:lang w:val="uk-UA"/>
        </w:rPr>
        <w:t xml:space="preserve">призводить </w:t>
      </w:r>
      <w:r w:rsidRPr="002D672B">
        <w:rPr>
          <w:rFonts w:ascii="Times New Roman" w:eastAsia="Calibri" w:hAnsi="Times New Roman" w:cs="Times New Roman"/>
          <w:bCs/>
          <w:sz w:val="28"/>
          <w:szCs w:val="28"/>
          <w:lang w:val="uk-UA"/>
        </w:rPr>
        <w:t>до зниження ступеня гідратації.</w:t>
      </w:r>
      <w:r>
        <w:rPr>
          <w:rFonts w:ascii="Times New Roman" w:eastAsia="Calibri" w:hAnsi="Times New Roman" w:cs="Times New Roman"/>
          <w:bCs/>
          <w:sz w:val="28"/>
          <w:szCs w:val="28"/>
          <w:lang w:val="uk-UA"/>
        </w:rPr>
        <w:t xml:space="preserve"> </w:t>
      </w:r>
      <w:r w:rsidRPr="002D672B">
        <w:rPr>
          <w:rFonts w:ascii="Times New Roman" w:eastAsia="Calibri" w:hAnsi="Times New Roman" w:cs="Times New Roman"/>
          <w:bCs/>
          <w:sz w:val="28"/>
          <w:szCs w:val="28"/>
          <w:lang w:val="uk-UA"/>
        </w:rPr>
        <w:t>Волокна стають більш жорсткими і крихкими, знижується здатність до зовнішньог</w:t>
      </w:r>
      <w:r>
        <w:rPr>
          <w:rFonts w:ascii="Times New Roman" w:eastAsia="Calibri" w:hAnsi="Times New Roman" w:cs="Times New Roman"/>
          <w:bCs/>
          <w:sz w:val="28"/>
          <w:szCs w:val="28"/>
          <w:lang w:val="uk-UA"/>
        </w:rPr>
        <w:t>о і внутрішнього фібрилювання</w:t>
      </w:r>
      <w:r w:rsidRPr="002D672B">
        <w:rPr>
          <w:rFonts w:ascii="Times New Roman" w:eastAsia="Calibri" w:hAnsi="Times New Roman" w:cs="Times New Roman"/>
          <w:bCs/>
          <w:sz w:val="28"/>
          <w:szCs w:val="28"/>
          <w:lang w:val="uk-UA"/>
        </w:rPr>
        <w:t>, а, отже, і зд</w:t>
      </w:r>
      <w:r>
        <w:rPr>
          <w:rFonts w:ascii="Times New Roman" w:eastAsia="Calibri" w:hAnsi="Times New Roman" w:cs="Times New Roman"/>
          <w:bCs/>
          <w:sz w:val="28"/>
          <w:szCs w:val="28"/>
          <w:lang w:val="uk-UA"/>
        </w:rPr>
        <w:t>атність утворювати міжволоконні зв'язки</w:t>
      </w:r>
      <w:r w:rsidRPr="002D672B">
        <w:rPr>
          <w:rFonts w:ascii="Times New Roman" w:eastAsia="Calibri" w:hAnsi="Times New Roman" w:cs="Times New Roman"/>
          <w:bCs/>
          <w:sz w:val="28"/>
          <w:szCs w:val="28"/>
          <w:lang w:val="uk-UA"/>
        </w:rPr>
        <w:t xml:space="preserve">. Ці властивості погіршуються при кожному наступному циклі переробки. Як правило, папір і картон, вироблені з вторинного волокна мають меншу міцність </w:t>
      </w:r>
      <w:r>
        <w:rPr>
          <w:rFonts w:ascii="Times New Roman" w:eastAsia="Calibri" w:hAnsi="Times New Roman" w:cs="Times New Roman"/>
          <w:bCs/>
          <w:sz w:val="28"/>
          <w:szCs w:val="28"/>
          <w:lang w:val="uk-UA"/>
        </w:rPr>
        <w:t>[3,5,8,10</w:t>
      </w:r>
      <w:r w:rsidRPr="00BC7348">
        <w:rPr>
          <w:rFonts w:ascii="Times New Roman" w:eastAsia="Calibri" w:hAnsi="Times New Roman" w:cs="Times New Roman"/>
          <w:bCs/>
          <w:sz w:val="28"/>
          <w:szCs w:val="28"/>
          <w:lang w:val="uk-UA"/>
        </w:rPr>
        <w:t>].</w:t>
      </w:r>
    </w:p>
    <w:p w14:paraId="33A1992C" w14:textId="77777777" w:rsidR="00565188" w:rsidRPr="002D672B" w:rsidRDefault="00565188" w:rsidP="00565188">
      <w:pPr>
        <w:spacing w:line="360" w:lineRule="auto"/>
        <w:ind w:firstLine="709"/>
        <w:contextualSpacing/>
        <w:jc w:val="both"/>
        <w:rPr>
          <w:rFonts w:ascii="Times New Roman" w:eastAsia="Calibri" w:hAnsi="Times New Roman" w:cs="Times New Roman"/>
          <w:bCs/>
          <w:sz w:val="28"/>
          <w:szCs w:val="28"/>
          <w:lang w:val="uk-UA"/>
        </w:rPr>
      </w:pPr>
      <w:r w:rsidRPr="002D672B">
        <w:rPr>
          <w:rFonts w:ascii="Times New Roman" w:eastAsia="Calibri" w:hAnsi="Times New Roman" w:cs="Times New Roman"/>
          <w:bCs/>
          <w:sz w:val="28"/>
          <w:szCs w:val="28"/>
          <w:lang w:val="uk-UA"/>
        </w:rPr>
        <w:t>Як випливає з наукових робіт, присвячених вивченню впливу технологічних циклів переробки макулатури на властивості вторинного волокна, збільшення числа циклів супроводжується зниженням фізико-механічних показників якості волокна [9-13]. Пов'язано це переважно з двома факторами.</w:t>
      </w:r>
      <w:r>
        <w:rPr>
          <w:rFonts w:ascii="Times New Roman" w:eastAsia="Calibri" w:hAnsi="Times New Roman" w:cs="Times New Roman"/>
          <w:bCs/>
          <w:sz w:val="28"/>
          <w:szCs w:val="28"/>
          <w:lang w:val="uk-UA"/>
        </w:rPr>
        <w:t xml:space="preserve"> </w:t>
      </w:r>
      <w:r w:rsidRPr="002D672B">
        <w:rPr>
          <w:rFonts w:ascii="Times New Roman" w:eastAsia="Calibri" w:hAnsi="Times New Roman" w:cs="Times New Roman"/>
          <w:bCs/>
          <w:sz w:val="28"/>
          <w:szCs w:val="28"/>
          <w:lang w:val="uk-UA"/>
        </w:rPr>
        <w:t xml:space="preserve">Перший - це зміна розподілу фракцій волокна по довжині в сторону зниження довжини волокна, а другий фактор пов'язаний з </w:t>
      </w:r>
      <w:r>
        <w:rPr>
          <w:rFonts w:ascii="Times New Roman" w:eastAsia="Calibri" w:hAnsi="Times New Roman" w:cs="Times New Roman"/>
          <w:bCs/>
          <w:sz w:val="28"/>
          <w:szCs w:val="28"/>
          <w:lang w:val="uk-UA"/>
        </w:rPr>
        <w:t>о</w:t>
      </w:r>
      <w:r w:rsidRPr="002D672B">
        <w:rPr>
          <w:rFonts w:ascii="Times New Roman" w:eastAsia="Calibri" w:hAnsi="Times New Roman" w:cs="Times New Roman"/>
          <w:bCs/>
          <w:sz w:val="28"/>
          <w:szCs w:val="28"/>
          <w:lang w:val="uk-UA"/>
        </w:rPr>
        <w:t xml:space="preserve">роговінням волокна, що обумовлює погіршення взаємодії волокна з водою і, як наслідок, зменшення набухання, </w:t>
      </w:r>
      <w:r>
        <w:rPr>
          <w:rFonts w:ascii="Times New Roman" w:eastAsia="Calibri" w:hAnsi="Times New Roman" w:cs="Times New Roman"/>
          <w:bCs/>
          <w:sz w:val="28"/>
          <w:szCs w:val="28"/>
          <w:lang w:val="uk-UA"/>
        </w:rPr>
        <w:t>здатності до фібрилюючого помолу і міжволоконного зв</w:t>
      </w:r>
      <w:r w:rsidRPr="002D672B">
        <w:rPr>
          <w:rFonts w:ascii="Times New Roman" w:eastAsia="Calibri" w:hAnsi="Times New Roman" w:cs="Times New Roman"/>
          <w:bCs/>
          <w:sz w:val="28"/>
          <w:szCs w:val="28"/>
          <w:lang w:val="uk-UA"/>
        </w:rPr>
        <w:t>'</w:t>
      </w:r>
      <w:r>
        <w:rPr>
          <w:rFonts w:ascii="Times New Roman" w:eastAsia="Calibri" w:hAnsi="Times New Roman" w:cs="Times New Roman"/>
          <w:bCs/>
          <w:sz w:val="28"/>
          <w:szCs w:val="28"/>
          <w:lang w:val="uk-UA"/>
        </w:rPr>
        <w:t>язку</w:t>
      </w:r>
      <w:r w:rsidRPr="002D672B">
        <w:rPr>
          <w:rFonts w:ascii="Times New Roman" w:eastAsia="Calibri" w:hAnsi="Times New Roman" w:cs="Times New Roman"/>
          <w:bCs/>
          <w:sz w:val="28"/>
          <w:szCs w:val="28"/>
          <w:lang w:val="uk-UA"/>
        </w:rPr>
        <w:t xml:space="preserve"> [14,15].</w:t>
      </w:r>
    </w:p>
    <w:p w14:paraId="597E0BFE" w14:textId="7C6886C2" w:rsidR="00565188" w:rsidRPr="00BB272B" w:rsidRDefault="00565188" w:rsidP="00565188">
      <w:pPr>
        <w:spacing w:line="360" w:lineRule="auto"/>
        <w:ind w:firstLine="709"/>
        <w:contextualSpacing/>
        <w:jc w:val="both"/>
        <w:rPr>
          <w:rFonts w:ascii="Times New Roman" w:hAnsi="Times New Roman" w:cs="Times New Roman"/>
          <w:sz w:val="28"/>
          <w:szCs w:val="28"/>
          <w:lang w:val="uk-UA"/>
        </w:rPr>
      </w:pPr>
      <w:r w:rsidRPr="00BB272B">
        <w:rPr>
          <w:rFonts w:ascii="Times New Roman" w:hAnsi="Times New Roman" w:cs="Times New Roman"/>
          <w:sz w:val="28"/>
          <w:szCs w:val="28"/>
          <w:lang w:val="uk-UA"/>
        </w:rPr>
        <w:t>Традиційно вважають, що макулатура</w:t>
      </w:r>
      <w:r>
        <w:rPr>
          <w:rFonts w:ascii="Times New Roman" w:hAnsi="Times New Roman" w:cs="Times New Roman"/>
          <w:sz w:val="28"/>
          <w:szCs w:val="28"/>
          <w:lang w:val="uk-UA"/>
        </w:rPr>
        <w:t xml:space="preserve"> має знижені паперотворні властивості</w:t>
      </w:r>
      <w:r w:rsidRPr="00BB272B">
        <w:rPr>
          <w:rFonts w:ascii="Times New Roman" w:hAnsi="Times New Roman" w:cs="Times New Roman"/>
          <w:sz w:val="28"/>
          <w:szCs w:val="28"/>
          <w:lang w:val="uk-UA"/>
        </w:rPr>
        <w:t>. Однак Д. М. Фляте, аналізуючи резу</w:t>
      </w:r>
      <w:r>
        <w:rPr>
          <w:rFonts w:ascii="Times New Roman" w:hAnsi="Times New Roman" w:cs="Times New Roman"/>
          <w:sz w:val="28"/>
          <w:szCs w:val="28"/>
          <w:lang w:val="uk-UA"/>
        </w:rPr>
        <w:t>льтати вивчення паперотворних</w:t>
      </w:r>
      <w:r w:rsidRPr="00BB272B">
        <w:rPr>
          <w:rFonts w:ascii="Times New Roman" w:hAnsi="Times New Roman" w:cs="Times New Roman"/>
          <w:sz w:val="28"/>
          <w:szCs w:val="28"/>
          <w:lang w:val="uk-UA"/>
        </w:rPr>
        <w:t xml:space="preserve"> властивостей макулатури різними дослідниками</w:t>
      </w:r>
      <w:r>
        <w:rPr>
          <w:rFonts w:ascii="Times New Roman" w:hAnsi="Times New Roman" w:cs="Times New Roman"/>
          <w:sz w:val="28"/>
          <w:szCs w:val="28"/>
          <w:lang w:val="uk-UA"/>
        </w:rPr>
        <w:t>, вказує</w:t>
      </w:r>
      <w:r w:rsidRPr="00BB272B">
        <w:rPr>
          <w:rFonts w:ascii="Times New Roman" w:hAnsi="Times New Roman" w:cs="Times New Roman"/>
          <w:sz w:val="28"/>
          <w:szCs w:val="28"/>
          <w:lang w:val="uk-UA"/>
        </w:rPr>
        <w:t xml:space="preserve"> [16] на неоднозначність спостережуваних ними закономірностей, тобто введення в композицію макулатури не обов'язково веде до зниження всіх міцних і </w:t>
      </w:r>
      <w:r w:rsidRPr="00BB272B">
        <w:rPr>
          <w:rFonts w:ascii="Times New Roman" w:hAnsi="Times New Roman" w:cs="Times New Roman"/>
          <w:sz w:val="28"/>
          <w:szCs w:val="28"/>
          <w:lang w:val="uk-UA"/>
        </w:rPr>
        <w:lastRenderedPageBreak/>
        <w:t>деяких інших показників паперу та картону. Деякі з них можуть навіть підвищуватися.</w:t>
      </w:r>
    </w:p>
    <w:p w14:paraId="539EF566" w14:textId="77777777" w:rsidR="00565188" w:rsidRPr="00BB272B" w:rsidRDefault="00565188" w:rsidP="005651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 однакового ступеня млива, у</w:t>
      </w:r>
      <w:r w:rsidRPr="00BB272B">
        <w:rPr>
          <w:rFonts w:ascii="Times New Roman" w:hAnsi="Times New Roman" w:cs="Times New Roman"/>
          <w:sz w:val="28"/>
          <w:szCs w:val="28"/>
          <w:lang w:val="uk-UA"/>
        </w:rPr>
        <w:t xml:space="preserve"> порівнянні з волокнами вихідної целюлози, волокна паперової макулатури відрізняються помітно зниженою здатністю до </w:t>
      </w:r>
      <w:r w:rsidRPr="00FB4058">
        <w:rPr>
          <w:rFonts w:ascii="Times New Roman" w:hAnsi="Times New Roman" w:cs="Times New Roman"/>
          <w:sz w:val="28"/>
          <w:szCs w:val="28"/>
          <w:lang w:val="uk-UA"/>
        </w:rPr>
        <w:t>набухання</w:t>
      </w:r>
      <w:r w:rsidRPr="00BB272B">
        <w:rPr>
          <w:rFonts w:ascii="Times New Roman" w:hAnsi="Times New Roman" w:cs="Times New Roman"/>
          <w:sz w:val="28"/>
          <w:szCs w:val="28"/>
          <w:lang w:val="uk-UA"/>
        </w:rPr>
        <w:t xml:space="preserve">, внаслідок незворотних явищ </w:t>
      </w:r>
      <w:r>
        <w:rPr>
          <w:rFonts w:ascii="Times New Roman" w:hAnsi="Times New Roman" w:cs="Times New Roman"/>
          <w:sz w:val="28"/>
          <w:szCs w:val="28"/>
          <w:lang w:val="uk-UA"/>
        </w:rPr>
        <w:t>о</w:t>
      </w:r>
      <w:r w:rsidRPr="00BB272B">
        <w:rPr>
          <w:rFonts w:ascii="Times New Roman" w:hAnsi="Times New Roman" w:cs="Times New Roman"/>
          <w:sz w:val="28"/>
          <w:szCs w:val="28"/>
          <w:lang w:val="uk-UA"/>
        </w:rPr>
        <w:t>роговіння поверхні волокон при сушінні паперу [16,17].</w:t>
      </w:r>
    </w:p>
    <w:p w14:paraId="14393A00" w14:textId="02E73D3A" w:rsidR="00565188" w:rsidRPr="00E164C8" w:rsidRDefault="00565188" w:rsidP="00565188">
      <w:pPr>
        <w:spacing w:line="360" w:lineRule="auto"/>
        <w:ind w:firstLine="709"/>
        <w:contextualSpacing/>
        <w:jc w:val="both"/>
        <w:rPr>
          <w:rFonts w:ascii="Times New Roman" w:hAnsi="Times New Roman" w:cs="Times New Roman"/>
          <w:sz w:val="28"/>
          <w:szCs w:val="28"/>
        </w:rPr>
      </w:pPr>
      <w:r w:rsidRPr="00BC734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E9172C">
        <w:rPr>
          <w:rFonts w:ascii="Times New Roman" w:hAnsi="Times New Roman" w:cs="Times New Roman"/>
          <w:sz w:val="28"/>
          <w:szCs w:val="28"/>
          <w:lang w:val="uk-UA"/>
        </w:rPr>
        <w:t xml:space="preserve">Тому сили зв'язку між волокнами, </w:t>
      </w:r>
      <w:r>
        <w:rPr>
          <w:rFonts w:ascii="Times New Roman" w:hAnsi="Times New Roman" w:cs="Times New Roman"/>
          <w:sz w:val="28"/>
          <w:szCs w:val="28"/>
          <w:lang w:val="uk-UA"/>
        </w:rPr>
        <w:t xml:space="preserve">фізико-механічні показники </w:t>
      </w:r>
      <w:r w:rsidRPr="00E9172C">
        <w:rPr>
          <w:rFonts w:ascii="Times New Roman" w:hAnsi="Times New Roman" w:cs="Times New Roman"/>
          <w:sz w:val="28"/>
          <w:szCs w:val="28"/>
          <w:lang w:val="uk-UA"/>
        </w:rPr>
        <w:t>паперу з 100% макулатури, при і</w:t>
      </w:r>
      <w:r>
        <w:rPr>
          <w:rFonts w:ascii="Times New Roman" w:hAnsi="Times New Roman" w:cs="Times New Roman"/>
          <w:sz w:val="28"/>
          <w:szCs w:val="28"/>
          <w:lang w:val="uk-UA"/>
        </w:rPr>
        <w:t>нших рівних умовах, завжди нижчі</w:t>
      </w:r>
      <w:r w:rsidRPr="00E9172C">
        <w:rPr>
          <w:rFonts w:ascii="Times New Roman" w:hAnsi="Times New Roman" w:cs="Times New Roman"/>
          <w:sz w:val="28"/>
          <w:szCs w:val="28"/>
          <w:lang w:val="uk-UA"/>
        </w:rPr>
        <w:t xml:space="preserve"> за </w:t>
      </w:r>
      <w:r>
        <w:rPr>
          <w:rFonts w:ascii="Times New Roman" w:hAnsi="Times New Roman" w:cs="Times New Roman"/>
          <w:sz w:val="28"/>
          <w:szCs w:val="28"/>
          <w:lang w:val="uk-UA"/>
        </w:rPr>
        <w:t>відповідні показники контрольного</w:t>
      </w:r>
      <w:r w:rsidRPr="00E9172C">
        <w:rPr>
          <w:rFonts w:ascii="Times New Roman" w:hAnsi="Times New Roman" w:cs="Times New Roman"/>
          <w:sz w:val="28"/>
          <w:szCs w:val="28"/>
          <w:lang w:val="uk-UA"/>
        </w:rPr>
        <w:t xml:space="preserve"> паперу з первинних волокон. Показники ж опору роздирання, надриву, непрозорості, </w:t>
      </w:r>
      <w:r>
        <w:rPr>
          <w:rFonts w:ascii="Times New Roman" w:hAnsi="Times New Roman" w:cs="Times New Roman"/>
          <w:sz w:val="28"/>
          <w:szCs w:val="28"/>
          <w:lang w:val="uk-UA"/>
        </w:rPr>
        <w:t>вбирної</w:t>
      </w:r>
      <w:r w:rsidRPr="00FB4058">
        <w:rPr>
          <w:rFonts w:ascii="Times New Roman" w:hAnsi="Times New Roman" w:cs="Times New Roman"/>
          <w:sz w:val="28"/>
          <w:szCs w:val="28"/>
          <w:lang w:val="uk-UA"/>
        </w:rPr>
        <w:t xml:space="preserve"> здатності</w:t>
      </w:r>
      <w:r w:rsidRPr="00E9172C">
        <w:rPr>
          <w:rFonts w:ascii="Times New Roman" w:hAnsi="Times New Roman" w:cs="Times New Roman"/>
          <w:sz w:val="28"/>
          <w:szCs w:val="28"/>
          <w:lang w:val="uk-UA"/>
        </w:rPr>
        <w:t xml:space="preserve"> і рівномірності структури</w:t>
      </w:r>
      <w:r>
        <w:rPr>
          <w:rFonts w:ascii="Times New Roman" w:hAnsi="Times New Roman" w:cs="Times New Roman"/>
          <w:sz w:val="28"/>
          <w:szCs w:val="28"/>
          <w:lang w:val="uk-UA"/>
        </w:rPr>
        <w:t>,</w:t>
      </w:r>
      <w:r w:rsidRPr="00E9172C">
        <w:rPr>
          <w:rFonts w:ascii="Times New Roman" w:hAnsi="Times New Roman" w:cs="Times New Roman"/>
          <w:sz w:val="28"/>
          <w:szCs w:val="28"/>
          <w:lang w:val="uk-UA"/>
        </w:rPr>
        <w:t xml:space="preserve"> зазвичай у </w:t>
      </w:r>
      <w:r>
        <w:rPr>
          <w:rFonts w:ascii="Times New Roman" w:hAnsi="Times New Roman" w:cs="Times New Roman"/>
          <w:sz w:val="28"/>
          <w:szCs w:val="28"/>
          <w:lang w:val="uk-UA"/>
        </w:rPr>
        <w:t>паперу</w:t>
      </w:r>
      <w:r w:rsidRPr="00E9172C">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E9172C">
        <w:rPr>
          <w:rFonts w:ascii="Times New Roman" w:hAnsi="Times New Roman" w:cs="Times New Roman"/>
          <w:sz w:val="28"/>
          <w:szCs w:val="28"/>
          <w:lang w:val="uk-UA"/>
        </w:rPr>
        <w:t xml:space="preserve">з вторинних волокон трохи вище, ніж </w:t>
      </w:r>
      <w:r>
        <w:rPr>
          <w:rFonts w:ascii="Times New Roman" w:hAnsi="Times New Roman" w:cs="Times New Roman"/>
          <w:sz w:val="28"/>
          <w:szCs w:val="28"/>
          <w:lang w:val="uk-UA"/>
        </w:rPr>
        <w:t>у контрольних</w:t>
      </w:r>
      <w:r w:rsidRPr="00E9172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164C8">
        <w:rPr>
          <w:rFonts w:ascii="Times New Roman" w:hAnsi="Times New Roman" w:cs="Times New Roman"/>
          <w:sz w:val="28"/>
          <w:szCs w:val="28"/>
          <w:lang w:val="uk-UA"/>
        </w:rPr>
        <w:t>Цим, зокрема</w:t>
      </w:r>
      <w:r>
        <w:rPr>
          <w:rFonts w:ascii="Times New Roman" w:hAnsi="Times New Roman" w:cs="Times New Roman"/>
          <w:sz w:val="28"/>
          <w:szCs w:val="28"/>
          <w:lang w:val="uk-UA"/>
        </w:rPr>
        <w:t>, пояснюється зниження обривів в</w:t>
      </w:r>
      <w:r w:rsidRPr="00E164C8">
        <w:rPr>
          <w:rFonts w:ascii="Times New Roman" w:hAnsi="Times New Roman" w:cs="Times New Roman"/>
          <w:sz w:val="28"/>
          <w:szCs w:val="28"/>
          <w:lang w:val="uk-UA"/>
        </w:rPr>
        <w:t xml:space="preserve"> мокрій частині і на друкованих верстатах, а також поліпшення друк</w:t>
      </w:r>
      <w:r w:rsidR="003F6868">
        <w:rPr>
          <w:rFonts w:ascii="Times New Roman" w:hAnsi="Times New Roman" w:cs="Times New Roman"/>
          <w:sz w:val="28"/>
          <w:szCs w:val="28"/>
          <w:lang w:val="uk-UA"/>
        </w:rPr>
        <w:t>арськ</w:t>
      </w:r>
      <w:r w:rsidRPr="00E164C8">
        <w:rPr>
          <w:rFonts w:ascii="Times New Roman" w:hAnsi="Times New Roman" w:cs="Times New Roman"/>
          <w:sz w:val="28"/>
          <w:szCs w:val="28"/>
          <w:lang w:val="uk-UA"/>
        </w:rPr>
        <w:t>их властивостей газетного паперу, що містить 15-20% макулатурної маси [16].</w:t>
      </w:r>
    </w:p>
    <w:p w14:paraId="7272D3B6" w14:textId="77777777" w:rsidR="00565188" w:rsidRPr="00E164C8" w:rsidRDefault="00565188" w:rsidP="00565188">
      <w:pPr>
        <w:spacing w:line="360" w:lineRule="auto"/>
        <w:ind w:firstLine="709"/>
        <w:contextualSpacing/>
        <w:jc w:val="both"/>
        <w:rPr>
          <w:rFonts w:ascii="Times New Roman" w:hAnsi="Times New Roman" w:cs="Times New Roman"/>
          <w:sz w:val="28"/>
          <w:szCs w:val="28"/>
          <w:lang w:val="uk-UA"/>
        </w:rPr>
      </w:pPr>
      <w:r w:rsidRPr="00E164C8">
        <w:rPr>
          <w:rFonts w:ascii="Times New Roman" w:hAnsi="Times New Roman" w:cs="Times New Roman"/>
          <w:sz w:val="28"/>
          <w:szCs w:val="28"/>
          <w:lang w:val="uk-UA"/>
        </w:rPr>
        <w:t xml:space="preserve">Зниження </w:t>
      </w:r>
      <w:r>
        <w:rPr>
          <w:rFonts w:ascii="Times New Roman" w:hAnsi="Times New Roman" w:cs="Times New Roman"/>
          <w:sz w:val="28"/>
          <w:szCs w:val="28"/>
          <w:lang w:val="uk-UA"/>
        </w:rPr>
        <w:t>паперотворних</w:t>
      </w:r>
      <w:r w:rsidRPr="00E164C8">
        <w:rPr>
          <w:rFonts w:ascii="Times New Roman" w:hAnsi="Times New Roman" w:cs="Times New Roman"/>
          <w:sz w:val="28"/>
          <w:szCs w:val="28"/>
          <w:lang w:val="uk-UA"/>
        </w:rPr>
        <w:t xml:space="preserve"> властивостей макулатури зал</w:t>
      </w:r>
      <w:r>
        <w:rPr>
          <w:rFonts w:ascii="Times New Roman" w:hAnsi="Times New Roman" w:cs="Times New Roman"/>
          <w:sz w:val="28"/>
          <w:szCs w:val="28"/>
          <w:lang w:val="uk-UA"/>
        </w:rPr>
        <w:t>ежить від композиції контрольного</w:t>
      </w:r>
      <w:r w:rsidRPr="00E164C8">
        <w:rPr>
          <w:rFonts w:ascii="Times New Roman" w:hAnsi="Times New Roman" w:cs="Times New Roman"/>
          <w:sz w:val="28"/>
          <w:szCs w:val="28"/>
          <w:lang w:val="uk-UA"/>
        </w:rPr>
        <w:t xml:space="preserve"> паперу і числа циклів повтор</w:t>
      </w:r>
      <w:r>
        <w:rPr>
          <w:rFonts w:ascii="Times New Roman" w:hAnsi="Times New Roman" w:cs="Times New Roman"/>
          <w:sz w:val="28"/>
          <w:szCs w:val="28"/>
          <w:lang w:val="uk-UA"/>
        </w:rPr>
        <w:t>ного використання волокна</w:t>
      </w:r>
      <w:r w:rsidRPr="00E164C8">
        <w:rPr>
          <w:rFonts w:ascii="Times New Roman" w:hAnsi="Times New Roman" w:cs="Times New Roman"/>
          <w:sz w:val="28"/>
          <w:szCs w:val="28"/>
          <w:lang w:val="uk-UA"/>
        </w:rPr>
        <w:t>. Однак</w:t>
      </w:r>
      <w:r>
        <w:rPr>
          <w:rFonts w:ascii="Times New Roman" w:hAnsi="Times New Roman" w:cs="Times New Roman"/>
          <w:sz w:val="28"/>
          <w:szCs w:val="28"/>
          <w:lang w:val="uk-UA"/>
        </w:rPr>
        <w:t xml:space="preserve">, </w:t>
      </w:r>
      <w:r w:rsidRPr="00E164C8">
        <w:rPr>
          <w:rFonts w:ascii="Times New Roman" w:hAnsi="Times New Roman" w:cs="Times New Roman"/>
          <w:sz w:val="28"/>
          <w:szCs w:val="28"/>
          <w:lang w:val="uk-UA"/>
        </w:rPr>
        <w:t xml:space="preserve"> серед дослідників немає єдиної думки з цього питання. Одні вказують, що найбільше падіння міцн</w:t>
      </w:r>
      <w:r>
        <w:rPr>
          <w:rFonts w:ascii="Times New Roman" w:hAnsi="Times New Roman" w:cs="Times New Roman"/>
          <w:sz w:val="28"/>
          <w:szCs w:val="28"/>
          <w:lang w:val="uk-UA"/>
        </w:rPr>
        <w:t>ості спостерігається у вторинному папері</w:t>
      </w:r>
      <w:r w:rsidRPr="00E164C8">
        <w:rPr>
          <w:rFonts w:ascii="Times New Roman" w:hAnsi="Times New Roman" w:cs="Times New Roman"/>
          <w:sz w:val="28"/>
          <w:szCs w:val="28"/>
          <w:lang w:val="uk-UA"/>
        </w:rPr>
        <w:t xml:space="preserve"> з деревної маси і листяної целюлози за перші чотири цикли [18]. Інші [17], навпаки, вказують на найбільшу стійкість до повторної</w:t>
      </w:r>
      <w:r>
        <w:rPr>
          <w:rFonts w:ascii="Times New Roman" w:hAnsi="Times New Roman" w:cs="Times New Roman"/>
          <w:sz w:val="28"/>
          <w:szCs w:val="28"/>
          <w:lang w:val="uk-UA"/>
        </w:rPr>
        <w:t xml:space="preserve"> переробки деревної маси і </w:t>
      </w:r>
      <w:r w:rsidRPr="00E164C8">
        <w:rPr>
          <w:rFonts w:ascii="Times New Roman" w:hAnsi="Times New Roman" w:cs="Times New Roman"/>
          <w:sz w:val="28"/>
          <w:szCs w:val="28"/>
          <w:lang w:val="uk-UA"/>
        </w:rPr>
        <w:t xml:space="preserve"> сульфатної целюлози з хвойних порід деревини. При багаторазовій переробці газетного паперу, що складається в основному з деревної маси, основне зниження показників міцності відбувається вже після першого циклу переробки. На наступних циклах зміна показників міцності практично не спостерігається.</w:t>
      </w:r>
    </w:p>
    <w:p w14:paraId="3A30D26C" w14:textId="77777777" w:rsidR="00565188" w:rsidRPr="00E164C8" w:rsidRDefault="00565188" w:rsidP="00565188">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У</w:t>
      </w:r>
      <w:r w:rsidRPr="00E164C8">
        <w:rPr>
          <w:rFonts w:ascii="Times New Roman" w:hAnsi="Times New Roman" w:cs="Times New Roman"/>
          <w:sz w:val="28"/>
          <w:szCs w:val="28"/>
          <w:lang w:val="uk-UA"/>
        </w:rPr>
        <w:t xml:space="preserve"> роботі [19] встановлено, що зниження показників міцності після п'яти циклів повторного відливу було менше у зразків з сульфатної хвойної целюлози НС-2 і ХБ-2 - на 20-25%, ніж у целюлози з листяної деревини ОБ-1 і ХТММ - на 35-40%. Крім того, у останніх двох напівфабрикатів зниження міцності практично припиняється вже після 2-3 циклів повторного відливу.</w:t>
      </w:r>
    </w:p>
    <w:p w14:paraId="7E0542E3" w14:textId="77777777" w:rsidR="00565188" w:rsidRPr="00F848A4" w:rsidRDefault="00565188" w:rsidP="00565188">
      <w:pPr>
        <w:spacing w:line="360" w:lineRule="auto"/>
        <w:ind w:firstLine="709"/>
        <w:contextualSpacing/>
        <w:jc w:val="both"/>
        <w:rPr>
          <w:rFonts w:ascii="Times New Roman" w:hAnsi="Times New Roman" w:cs="Times New Roman"/>
          <w:sz w:val="28"/>
          <w:szCs w:val="28"/>
        </w:rPr>
      </w:pPr>
      <w:r w:rsidRPr="00F848A4">
        <w:rPr>
          <w:rFonts w:ascii="Times New Roman" w:hAnsi="Times New Roman" w:cs="Times New Roman"/>
          <w:sz w:val="28"/>
          <w:szCs w:val="28"/>
          <w:lang w:val="uk-UA"/>
        </w:rPr>
        <w:lastRenderedPageBreak/>
        <w:t xml:space="preserve">Разом </w:t>
      </w:r>
      <w:r>
        <w:rPr>
          <w:rFonts w:ascii="Times New Roman" w:hAnsi="Times New Roman" w:cs="Times New Roman"/>
          <w:sz w:val="28"/>
          <w:szCs w:val="28"/>
          <w:lang w:val="uk-UA"/>
        </w:rPr>
        <w:t>і</w:t>
      </w:r>
      <w:r w:rsidRPr="00F848A4">
        <w:rPr>
          <w:rFonts w:ascii="Times New Roman" w:hAnsi="Times New Roman" w:cs="Times New Roman"/>
          <w:sz w:val="28"/>
          <w:szCs w:val="28"/>
          <w:lang w:val="uk-UA"/>
        </w:rPr>
        <w:t xml:space="preserve">з тим використання великої кількості макулатури у виробництві паперу і картону протягом тривалого часу призводить до зниження якості продукції. Так, в Австрії, [20], якість картону безперервно знижується. </w:t>
      </w:r>
      <w:r>
        <w:rPr>
          <w:rFonts w:ascii="Times New Roman" w:hAnsi="Times New Roman" w:cs="Times New Roman"/>
          <w:sz w:val="28"/>
          <w:szCs w:val="28"/>
          <w:lang w:val="uk-UA"/>
        </w:rPr>
        <w:t>Систематичне багаторазове</w:t>
      </w:r>
      <w:r w:rsidRPr="00F848A4">
        <w:rPr>
          <w:rFonts w:ascii="Times New Roman" w:hAnsi="Times New Roman" w:cs="Times New Roman"/>
          <w:sz w:val="28"/>
          <w:szCs w:val="28"/>
          <w:lang w:val="uk-UA"/>
        </w:rPr>
        <w:t xml:space="preserve"> повернення волокна у виробництво робить цей процес практично неминучим [1].</w:t>
      </w:r>
    </w:p>
    <w:p w14:paraId="2AE3ED83" w14:textId="307EE67F" w:rsidR="00565188" w:rsidRPr="00F848A4" w:rsidRDefault="003F6868" w:rsidP="005651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літературних джерелах вказують на чотири напрямки </w:t>
      </w:r>
      <w:r w:rsidR="00565188">
        <w:rPr>
          <w:rFonts w:ascii="Times New Roman" w:hAnsi="Times New Roman" w:cs="Times New Roman"/>
          <w:sz w:val="28"/>
          <w:szCs w:val="28"/>
          <w:lang w:val="uk-UA"/>
        </w:rPr>
        <w:t>відновлення паперотворних</w:t>
      </w:r>
      <w:r w:rsidR="00565188" w:rsidRPr="00F848A4">
        <w:rPr>
          <w:rFonts w:ascii="Times New Roman" w:hAnsi="Times New Roman" w:cs="Times New Roman"/>
          <w:sz w:val="28"/>
          <w:szCs w:val="28"/>
          <w:lang w:val="uk-UA"/>
        </w:rPr>
        <w:t xml:space="preserve"> властивостей макулатурної маси: розмелювання і рафінування, фракціонування, використання макулатури в поєднанні з первинними волокнами целюлози, використання допоміжних хімічних речовин [21,22].</w:t>
      </w:r>
    </w:p>
    <w:p w14:paraId="051B7590" w14:textId="14D6A70D" w:rsidR="00565188" w:rsidRDefault="00565188" w:rsidP="00565188">
      <w:pPr>
        <w:spacing w:line="360" w:lineRule="auto"/>
        <w:ind w:firstLine="709"/>
        <w:contextualSpacing/>
        <w:jc w:val="both"/>
        <w:rPr>
          <w:rFonts w:ascii="Times New Roman" w:hAnsi="Times New Roman" w:cs="Times New Roman"/>
          <w:sz w:val="28"/>
          <w:szCs w:val="28"/>
          <w:lang w:val="uk-UA"/>
        </w:rPr>
      </w:pPr>
      <w:r w:rsidRPr="00F848A4">
        <w:rPr>
          <w:rFonts w:ascii="Times New Roman" w:hAnsi="Times New Roman" w:cs="Times New Roman"/>
          <w:sz w:val="28"/>
          <w:szCs w:val="28"/>
          <w:lang w:val="uk-UA"/>
        </w:rPr>
        <w:t>Так</w:t>
      </w:r>
      <w:r w:rsidR="003F6868">
        <w:rPr>
          <w:rFonts w:ascii="Times New Roman" w:hAnsi="Times New Roman" w:cs="Times New Roman"/>
          <w:sz w:val="28"/>
          <w:szCs w:val="28"/>
          <w:lang w:val="uk-UA"/>
        </w:rPr>
        <w:t xml:space="preserve">ож </w:t>
      </w:r>
      <w:r>
        <w:rPr>
          <w:rFonts w:ascii="Times New Roman" w:hAnsi="Times New Roman" w:cs="Times New Roman"/>
          <w:sz w:val="28"/>
          <w:szCs w:val="28"/>
          <w:lang w:val="uk-UA"/>
        </w:rPr>
        <w:t>важливою є проблема забруднень у</w:t>
      </w:r>
      <w:r w:rsidRPr="00F848A4">
        <w:rPr>
          <w:rFonts w:ascii="Times New Roman" w:hAnsi="Times New Roman" w:cs="Times New Roman"/>
          <w:sz w:val="28"/>
          <w:szCs w:val="28"/>
          <w:lang w:val="uk-UA"/>
        </w:rPr>
        <w:t xml:space="preserve"> макулатурі, яка пов'язана з життєвим циклом паперу і картону.</w:t>
      </w:r>
    </w:p>
    <w:p w14:paraId="0979C6EB" w14:textId="77777777" w:rsidR="00565188" w:rsidRDefault="00565188" w:rsidP="00565188">
      <w:pPr>
        <w:spacing w:line="360" w:lineRule="auto"/>
        <w:ind w:firstLine="709"/>
        <w:contextualSpacing/>
        <w:jc w:val="both"/>
        <w:rPr>
          <w:rFonts w:ascii="Times New Roman" w:hAnsi="Times New Roman" w:cs="Times New Roman"/>
          <w:sz w:val="28"/>
          <w:szCs w:val="28"/>
          <w:lang w:val="uk-UA"/>
        </w:rPr>
      </w:pPr>
      <w:r w:rsidRPr="00E2658A">
        <w:rPr>
          <w:rFonts w:ascii="Times New Roman" w:hAnsi="Times New Roman" w:cs="Times New Roman"/>
          <w:sz w:val="28"/>
          <w:szCs w:val="28"/>
          <w:lang w:val="uk-UA"/>
        </w:rPr>
        <w:t>При виробництві паперу і картону у волокнисту масу вносять різні технологічні речовини неволокнистого характеру. Це проклеюючі речовини, наповнювачі, покривні пасти, барвники і т.п.</w:t>
      </w:r>
    </w:p>
    <w:p w14:paraId="1FD0E24A" w14:textId="52191B68" w:rsidR="00565188" w:rsidRDefault="00565188" w:rsidP="00565188">
      <w:pPr>
        <w:spacing w:line="360" w:lineRule="auto"/>
        <w:ind w:firstLine="709"/>
        <w:contextualSpacing/>
        <w:jc w:val="both"/>
        <w:rPr>
          <w:rFonts w:ascii="Times New Roman" w:hAnsi="Times New Roman" w:cs="Times New Roman"/>
          <w:sz w:val="28"/>
          <w:szCs w:val="28"/>
          <w:lang w:val="uk-UA"/>
        </w:rPr>
      </w:pPr>
      <w:r w:rsidRPr="00E2658A">
        <w:rPr>
          <w:rFonts w:ascii="Times New Roman" w:hAnsi="Times New Roman" w:cs="Times New Roman"/>
          <w:sz w:val="28"/>
          <w:szCs w:val="28"/>
          <w:lang w:val="uk-UA"/>
        </w:rPr>
        <w:t xml:space="preserve">При переробці паперу і картону на поверхню наносять різні водовідштовхувальні речовини або барвники. В основному, це друк, малюнки, ілюстрації. Крім того,  проводиться просочування продукції (наприклад, парафінування). Окремі види продукції покривають ламінованими речовинами для надання їм специфічних властивостей. До них відносяться різні поліетиленові покриття, латексні покриття, фольгування і т.п. Усі ці речовини і склади є забрудненнями, які </w:t>
      </w:r>
      <w:r w:rsidR="003F6868">
        <w:rPr>
          <w:rFonts w:ascii="Times New Roman" w:hAnsi="Times New Roman" w:cs="Times New Roman"/>
          <w:sz w:val="28"/>
          <w:szCs w:val="28"/>
          <w:lang w:val="uk-UA"/>
        </w:rPr>
        <w:t xml:space="preserve">значно </w:t>
      </w:r>
      <w:r w:rsidRPr="00E2658A">
        <w:rPr>
          <w:rFonts w:ascii="Times New Roman" w:hAnsi="Times New Roman" w:cs="Times New Roman"/>
          <w:sz w:val="28"/>
          <w:szCs w:val="28"/>
          <w:lang w:val="uk-UA"/>
        </w:rPr>
        <w:t>ускладнюють процеси переробки макулатури [6,11].</w:t>
      </w:r>
    </w:p>
    <w:p w14:paraId="2B85FE36" w14:textId="77777777" w:rsidR="00565188" w:rsidRDefault="00565188" w:rsidP="00565188">
      <w:pPr>
        <w:spacing w:line="360" w:lineRule="auto"/>
        <w:ind w:firstLine="709"/>
        <w:contextualSpacing/>
        <w:jc w:val="both"/>
        <w:rPr>
          <w:rFonts w:ascii="Times New Roman" w:hAnsi="Times New Roman" w:cs="Times New Roman"/>
          <w:sz w:val="28"/>
          <w:szCs w:val="28"/>
          <w:lang w:val="uk-UA"/>
        </w:rPr>
      </w:pPr>
      <w:r w:rsidRPr="00E2658A">
        <w:rPr>
          <w:rFonts w:ascii="Times New Roman" w:hAnsi="Times New Roman" w:cs="Times New Roman"/>
          <w:sz w:val="28"/>
          <w:szCs w:val="28"/>
          <w:lang w:val="uk-UA"/>
        </w:rPr>
        <w:t>При використанні картонно-паперові вироби забруднюються печаткою, залишками продуктів, упакованих в ці вироби. У них містяться залишки додаткових пакувальних матеріалів (скотч, пінополістирол, обв'язування і т.п</w:t>
      </w:r>
      <w:r w:rsidRPr="00754968">
        <w:rPr>
          <w:rFonts w:ascii="Times New Roman" w:hAnsi="Times New Roman" w:cs="Times New Roman"/>
          <w:sz w:val="28"/>
          <w:szCs w:val="28"/>
          <w:lang w:val="uk-UA"/>
        </w:rPr>
        <w:t>.) [9].</w:t>
      </w:r>
    </w:p>
    <w:p w14:paraId="4E76227A" w14:textId="77777777" w:rsidR="00565188" w:rsidRDefault="00565188" w:rsidP="00565188">
      <w:pPr>
        <w:spacing w:line="360" w:lineRule="auto"/>
        <w:ind w:firstLine="709"/>
        <w:contextualSpacing/>
        <w:jc w:val="both"/>
        <w:rPr>
          <w:rFonts w:ascii="Times New Roman" w:hAnsi="Times New Roman" w:cs="Times New Roman"/>
          <w:sz w:val="28"/>
          <w:szCs w:val="28"/>
          <w:lang w:val="uk-UA"/>
        </w:rPr>
      </w:pPr>
      <w:r w:rsidRPr="00E2658A">
        <w:rPr>
          <w:rFonts w:ascii="Times New Roman" w:hAnsi="Times New Roman" w:cs="Times New Roman"/>
          <w:sz w:val="28"/>
          <w:szCs w:val="28"/>
          <w:lang w:val="uk-UA"/>
        </w:rPr>
        <w:t xml:space="preserve">Забруднення в макулатурі призводить до зниження якості продукції, погіршення її зовнішнього вигляду. Присутність мінеральних включень є причиною абразивного зносу і виходу з ладу сит сортувального і гарнітури </w:t>
      </w:r>
      <w:r w:rsidRPr="00E2658A">
        <w:rPr>
          <w:rFonts w:ascii="Times New Roman" w:hAnsi="Times New Roman" w:cs="Times New Roman"/>
          <w:sz w:val="28"/>
          <w:szCs w:val="28"/>
          <w:lang w:val="uk-UA"/>
        </w:rPr>
        <w:lastRenderedPageBreak/>
        <w:t>розмелюючого обладнання. Більшість забруднень залишаються в порах сукон, знижуючи їх працездатність, налипають на гарячі вали і циліндри, що може призводити до обривів полотна і браку продукції. Велика кількість забруднень може бути причиною забивання устаткування (очисників, сортувалок) [14].</w:t>
      </w:r>
    </w:p>
    <w:p w14:paraId="25157964" w14:textId="77777777" w:rsidR="00565188" w:rsidRPr="00E2658A" w:rsidRDefault="00565188" w:rsidP="00565188">
      <w:pPr>
        <w:spacing w:line="360" w:lineRule="auto"/>
        <w:ind w:firstLine="709"/>
        <w:contextualSpacing/>
        <w:jc w:val="both"/>
        <w:rPr>
          <w:rFonts w:ascii="Times New Roman" w:hAnsi="Times New Roman" w:cs="Times New Roman"/>
          <w:sz w:val="28"/>
          <w:szCs w:val="28"/>
        </w:rPr>
      </w:pPr>
      <w:r w:rsidRPr="00E2658A">
        <w:rPr>
          <w:rFonts w:ascii="Times New Roman" w:hAnsi="Times New Roman" w:cs="Times New Roman"/>
          <w:sz w:val="28"/>
          <w:szCs w:val="28"/>
          <w:lang w:val="uk-UA"/>
        </w:rPr>
        <w:t>Зазначені причини свідчать про необхідність видалення забруднень як однієї з головних завдань технології переробки макулатури. Слід зазначити, що видалення забруднень призводить до зменшення фактичної маси макулатури. Тому при розрахунках необхідної кількості макулатури для виробництва продукції це слід враховувати.</w:t>
      </w:r>
    </w:p>
    <w:p w14:paraId="43DEA75A" w14:textId="77777777" w:rsidR="00565188" w:rsidRDefault="00565188" w:rsidP="00565188">
      <w:pPr>
        <w:spacing w:line="360" w:lineRule="auto"/>
        <w:ind w:firstLine="709"/>
        <w:contextualSpacing/>
        <w:jc w:val="both"/>
        <w:rPr>
          <w:rFonts w:ascii="Times New Roman" w:hAnsi="Times New Roman" w:cs="Times New Roman"/>
          <w:sz w:val="28"/>
          <w:szCs w:val="28"/>
        </w:rPr>
      </w:pPr>
    </w:p>
    <w:p w14:paraId="4FC7001C" w14:textId="77777777" w:rsidR="00565188" w:rsidRPr="000D1985" w:rsidRDefault="00565188" w:rsidP="00197B8A">
      <w:pPr>
        <w:spacing w:line="360" w:lineRule="auto"/>
        <w:ind w:firstLine="709"/>
        <w:contextualSpacing/>
        <w:jc w:val="both"/>
        <w:outlineLvl w:val="1"/>
        <w:rPr>
          <w:rFonts w:ascii="Times New Roman" w:hAnsi="Times New Roman" w:cs="Times New Roman"/>
          <w:b/>
          <w:sz w:val="28"/>
          <w:szCs w:val="28"/>
        </w:rPr>
      </w:pPr>
      <w:bookmarkStart w:id="6" w:name="_Toc58177757"/>
      <w:r>
        <w:rPr>
          <w:rFonts w:ascii="Times New Roman" w:hAnsi="Times New Roman" w:cs="Times New Roman"/>
          <w:b/>
          <w:sz w:val="28"/>
          <w:szCs w:val="28"/>
        </w:rPr>
        <w:t>1.3</w:t>
      </w:r>
      <w:r>
        <w:rPr>
          <w:rFonts w:ascii="Times New Roman" w:hAnsi="Times New Roman" w:cs="Times New Roman"/>
          <w:b/>
          <w:sz w:val="28"/>
          <w:szCs w:val="28"/>
          <w:lang w:val="uk-UA"/>
        </w:rPr>
        <w:t xml:space="preserve"> </w:t>
      </w:r>
      <w:r w:rsidRPr="000D1985">
        <w:rPr>
          <w:rFonts w:ascii="Times New Roman" w:hAnsi="Times New Roman" w:cs="Times New Roman"/>
          <w:b/>
          <w:sz w:val="28"/>
          <w:szCs w:val="28"/>
          <w:lang w:val="uk-UA"/>
        </w:rPr>
        <w:t>Технологічні процеси</w:t>
      </w:r>
      <w:r>
        <w:rPr>
          <w:rFonts w:ascii="Times New Roman" w:hAnsi="Times New Roman" w:cs="Times New Roman"/>
          <w:b/>
          <w:sz w:val="28"/>
          <w:szCs w:val="28"/>
          <w:lang w:val="uk-UA"/>
        </w:rPr>
        <w:t xml:space="preserve"> підготовки макулатурної маси для</w:t>
      </w:r>
      <w:r w:rsidR="00197B8A">
        <w:rPr>
          <w:rFonts w:ascii="Times New Roman" w:hAnsi="Times New Roman" w:cs="Times New Roman"/>
          <w:b/>
          <w:sz w:val="28"/>
          <w:szCs w:val="28"/>
          <w:lang w:val="uk-UA"/>
        </w:rPr>
        <w:t xml:space="preserve"> виготовлення паперу та картону</w:t>
      </w:r>
      <w:bookmarkEnd w:id="6"/>
    </w:p>
    <w:p w14:paraId="205C18E7" w14:textId="77777777" w:rsidR="00565188" w:rsidRPr="000D1985" w:rsidRDefault="00565188" w:rsidP="00565188">
      <w:pPr>
        <w:spacing w:line="360" w:lineRule="auto"/>
        <w:ind w:firstLine="709"/>
        <w:contextualSpacing/>
        <w:jc w:val="both"/>
        <w:rPr>
          <w:rFonts w:ascii="Times New Roman" w:hAnsi="Times New Roman" w:cs="Times New Roman"/>
          <w:sz w:val="28"/>
          <w:szCs w:val="28"/>
        </w:rPr>
      </w:pPr>
      <w:r w:rsidRPr="000D1985">
        <w:rPr>
          <w:rFonts w:ascii="Times New Roman" w:hAnsi="Times New Roman" w:cs="Times New Roman"/>
          <w:sz w:val="28"/>
          <w:szCs w:val="28"/>
          <w:lang w:val="uk-UA"/>
        </w:rPr>
        <w:t>Як показала практика роботи підприємств, що пра</w:t>
      </w:r>
      <w:r>
        <w:rPr>
          <w:rFonts w:ascii="Times New Roman" w:hAnsi="Times New Roman" w:cs="Times New Roman"/>
          <w:sz w:val="28"/>
          <w:szCs w:val="28"/>
          <w:lang w:val="uk-UA"/>
        </w:rPr>
        <w:t>цюють з макулатурною</w:t>
      </w:r>
      <w:r w:rsidRPr="000D1985">
        <w:rPr>
          <w:rFonts w:ascii="Times New Roman" w:hAnsi="Times New Roman" w:cs="Times New Roman"/>
          <w:sz w:val="28"/>
          <w:szCs w:val="28"/>
          <w:lang w:val="uk-UA"/>
        </w:rPr>
        <w:t xml:space="preserve"> сировиною, процес підготовки макулатурної маси для виробництва різних видів продукції може включати в себе наступні технологічні операції:</w:t>
      </w:r>
    </w:p>
    <w:p w14:paraId="08340A85" w14:textId="77777777" w:rsidR="00565188" w:rsidRPr="000D1985" w:rsidRDefault="00565188" w:rsidP="00565188">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1) </w:t>
      </w:r>
      <w:r>
        <w:rPr>
          <w:rFonts w:ascii="Times New Roman" w:hAnsi="Times New Roman" w:cs="Times New Roman"/>
          <w:sz w:val="28"/>
          <w:szCs w:val="28"/>
          <w:lang w:val="uk-UA"/>
        </w:rPr>
        <w:t>розволокнення</w:t>
      </w:r>
      <w:r w:rsidRPr="000D1985">
        <w:rPr>
          <w:rFonts w:ascii="Times New Roman" w:hAnsi="Times New Roman" w:cs="Times New Roman"/>
          <w:sz w:val="28"/>
          <w:szCs w:val="28"/>
          <w:lang w:val="uk-UA"/>
        </w:rPr>
        <w:t xml:space="preserve"> макулатури на окремі фрагменти і пучки волокон </w:t>
      </w:r>
      <w:r>
        <w:rPr>
          <w:rFonts w:ascii="Times New Roman" w:hAnsi="Times New Roman" w:cs="Times New Roman"/>
          <w:sz w:val="28"/>
          <w:szCs w:val="28"/>
          <w:lang w:val="uk-UA"/>
        </w:rPr>
        <w:t>і</w:t>
      </w:r>
      <w:r w:rsidRPr="000D1985">
        <w:rPr>
          <w:rFonts w:ascii="Times New Roman" w:hAnsi="Times New Roman" w:cs="Times New Roman"/>
          <w:sz w:val="28"/>
          <w:szCs w:val="28"/>
          <w:lang w:val="uk-UA"/>
        </w:rPr>
        <w:t xml:space="preserve">з видаленням </w:t>
      </w:r>
      <w:r>
        <w:rPr>
          <w:rFonts w:ascii="Times New Roman" w:hAnsi="Times New Roman" w:cs="Times New Roman"/>
          <w:sz w:val="28"/>
          <w:szCs w:val="28"/>
          <w:lang w:val="uk-UA"/>
        </w:rPr>
        <w:t>і</w:t>
      </w:r>
      <w:r w:rsidRPr="000D1985">
        <w:rPr>
          <w:rFonts w:ascii="Times New Roman" w:hAnsi="Times New Roman" w:cs="Times New Roman"/>
          <w:sz w:val="28"/>
          <w:szCs w:val="28"/>
          <w:lang w:val="uk-UA"/>
        </w:rPr>
        <w:t>з маси великих сторонніх включень;</w:t>
      </w:r>
    </w:p>
    <w:p w14:paraId="4F84576C" w14:textId="77777777" w:rsidR="00565188" w:rsidRPr="000D1985" w:rsidRDefault="00565188" w:rsidP="00565188">
      <w:pPr>
        <w:spacing w:line="360" w:lineRule="auto"/>
        <w:ind w:firstLine="709"/>
        <w:contextualSpacing/>
        <w:jc w:val="both"/>
        <w:rPr>
          <w:rFonts w:ascii="Times New Roman" w:hAnsi="Times New Roman" w:cs="Times New Roman"/>
          <w:sz w:val="28"/>
          <w:szCs w:val="28"/>
        </w:rPr>
      </w:pPr>
      <w:r w:rsidRPr="00B04F54">
        <w:rPr>
          <w:rFonts w:ascii="Times New Roman" w:hAnsi="Times New Roman" w:cs="Times New Roman"/>
          <w:sz w:val="28"/>
          <w:szCs w:val="28"/>
        </w:rPr>
        <w:t xml:space="preserve">2) </w:t>
      </w:r>
      <w:r w:rsidRPr="000D1985">
        <w:rPr>
          <w:rFonts w:ascii="Times New Roman" w:hAnsi="Times New Roman" w:cs="Times New Roman"/>
          <w:sz w:val="28"/>
          <w:szCs w:val="28"/>
          <w:lang w:val="uk-UA"/>
        </w:rPr>
        <w:t>додатковий розпуск фрагментів макулатури і пучків волокон в масі на окремі волокна, поєднаний з грубим сортування целюлозної суспензії від легких і важких сторонніх включень;</w:t>
      </w:r>
    </w:p>
    <w:p w14:paraId="231AB289" w14:textId="77777777" w:rsidR="00565188" w:rsidRPr="000D1985" w:rsidRDefault="00565188" w:rsidP="00565188">
      <w:pPr>
        <w:spacing w:line="360" w:lineRule="auto"/>
        <w:ind w:firstLine="709"/>
        <w:contextualSpacing/>
        <w:jc w:val="both"/>
        <w:rPr>
          <w:rFonts w:ascii="Times New Roman" w:hAnsi="Times New Roman" w:cs="Times New Roman"/>
          <w:sz w:val="28"/>
          <w:szCs w:val="28"/>
        </w:rPr>
      </w:pPr>
      <w:r w:rsidRPr="00B04F54">
        <w:rPr>
          <w:rFonts w:ascii="Times New Roman" w:hAnsi="Times New Roman" w:cs="Times New Roman"/>
          <w:sz w:val="28"/>
          <w:szCs w:val="28"/>
        </w:rPr>
        <w:t xml:space="preserve">3) </w:t>
      </w:r>
      <w:r w:rsidRPr="000D1985">
        <w:rPr>
          <w:rFonts w:ascii="Times New Roman" w:hAnsi="Times New Roman" w:cs="Times New Roman"/>
          <w:sz w:val="28"/>
          <w:szCs w:val="28"/>
          <w:lang w:val="uk-UA"/>
        </w:rPr>
        <w:t>очищен</w:t>
      </w:r>
      <w:r>
        <w:rPr>
          <w:rFonts w:ascii="Times New Roman" w:hAnsi="Times New Roman" w:cs="Times New Roman"/>
          <w:sz w:val="28"/>
          <w:szCs w:val="28"/>
          <w:lang w:val="uk-UA"/>
        </w:rPr>
        <w:t>ня макулатурної маси у вихрових очисниках</w:t>
      </w:r>
      <w:r w:rsidRPr="000D1985">
        <w:rPr>
          <w:rFonts w:ascii="Times New Roman" w:hAnsi="Times New Roman" w:cs="Times New Roman"/>
          <w:sz w:val="28"/>
          <w:szCs w:val="28"/>
          <w:lang w:val="uk-UA"/>
        </w:rPr>
        <w:t xml:space="preserve"> від дрібних важких включень;</w:t>
      </w:r>
    </w:p>
    <w:p w14:paraId="5240059D" w14:textId="2FE408BA" w:rsidR="00565188" w:rsidRPr="00D33F7F" w:rsidRDefault="00565188" w:rsidP="00565188">
      <w:pPr>
        <w:spacing w:line="360" w:lineRule="auto"/>
        <w:ind w:firstLine="709"/>
        <w:contextualSpacing/>
        <w:jc w:val="both"/>
        <w:rPr>
          <w:rFonts w:ascii="Times New Roman" w:hAnsi="Times New Roman" w:cs="Times New Roman"/>
          <w:sz w:val="28"/>
          <w:szCs w:val="28"/>
        </w:rPr>
      </w:pPr>
      <w:r w:rsidRPr="00B04F54">
        <w:rPr>
          <w:rFonts w:ascii="Times New Roman" w:hAnsi="Times New Roman" w:cs="Times New Roman"/>
          <w:sz w:val="28"/>
          <w:szCs w:val="28"/>
        </w:rPr>
        <w:t xml:space="preserve">4) </w:t>
      </w:r>
      <w:r w:rsidRPr="00D33F7F">
        <w:rPr>
          <w:rFonts w:ascii="Times New Roman" w:hAnsi="Times New Roman" w:cs="Times New Roman"/>
          <w:sz w:val="28"/>
          <w:szCs w:val="28"/>
          <w:lang w:val="uk-UA"/>
        </w:rPr>
        <w:t>грубе, тонке сортування і очищення для видалення клейких включень, піщинок, частинок фарби і т</w:t>
      </w:r>
      <w:r w:rsidR="003F6868">
        <w:rPr>
          <w:rFonts w:ascii="Times New Roman" w:hAnsi="Times New Roman" w:cs="Times New Roman"/>
          <w:sz w:val="28"/>
          <w:szCs w:val="28"/>
          <w:lang w:val="uk-UA"/>
        </w:rPr>
        <w:t>.</w:t>
      </w:r>
      <w:r w:rsidRPr="00D33F7F">
        <w:rPr>
          <w:rFonts w:ascii="Times New Roman" w:hAnsi="Times New Roman" w:cs="Times New Roman"/>
          <w:sz w:val="28"/>
          <w:szCs w:val="28"/>
          <w:lang w:val="uk-UA"/>
        </w:rPr>
        <w:t xml:space="preserve"> д</w:t>
      </w:r>
      <w:r w:rsidR="003F6868">
        <w:rPr>
          <w:rFonts w:ascii="Times New Roman" w:hAnsi="Times New Roman" w:cs="Times New Roman"/>
          <w:sz w:val="28"/>
          <w:szCs w:val="28"/>
          <w:lang w:val="uk-UA"/>
        </w:rPr>
        <w:t>.</w:t>
      </w:r>
      <w:r w:rsidRPr="00D33F7F">
        <w:rPr>
          <w:rFonts w:ascii="Times New Roman" w:hAnsi="Times New Roman" w:cs="Times New Roman"/>
          <w:sz w:val="28"/>
          <w:szCs w:val="28"/>
          <w:lang w:val="uk-UA"/>
        </w:rPr>
        <w:t>;</w:t>
      </w:r>
    </w:p>
    <w:p w14:paraId="7D243BB0" w14:textId="77777777" w:rsidR="00565188" w:rsidRPr="00D33F7F" w:rsidRDefault="00565188" w:rsidP="00565188">
      <w:pPr>
        <w:spacing w:line="360" w:lineRule="auto"/>
        <w:ind w:firstLine="709"/>
        <w:contextualSpacing/>
        <w:jc w:val="both"/>
        <w:rPr>
          <w:rFonts w:ascii="Times New Roman" w:hAnsi="Times New Roman" w:cs="Times New Roman"/>
          <w:sz w:val="28"/>
          <w:szCs w:val="28"/>
        </w:rPr>
      </w:pPr>
      <w:r w:rsidRPr="00B04F54">
        <w:rPr>
          <w:rFonts w:ascii="Times New Roman" w:hAnsi="Times New Roman" w:cs="Times New Roman"/>
          <w:sz w:val="28"/>
          <w:szCs w:val="28"/>
        </w:rPr>
        <w:t xml:space="preserve">5) </w:t>
      </w:r>
      <w:r w:rsidRPr="00D33F7F">
        <w:rPr>
          <w:rFonts w:ascii="Times New Roman" w:hAnsi="Times New Roman" w:cs="Times New Roman"/>
          <w:sz w:val="28"/>
          <w:szCs w:val="28"/>
          <w:lang w:val="uk-UA"/>
        </w:rPr>
        <w:t>фракціонування суспензії вторинних волокон за їх розміром з</w:t>
      </w:r>
      <w:r>
        <w:rPr>
          <w:rFonts w:ascii="Times New Roman" w:hAnsi="Times New Roman" w:cs="Times New Roman"/>
          <w:sz w:val="28"/>
          <w:szCs w:val="28"/>
          <w:lang w:val="uk-UA"/>
        </w:rPr>
        <w:t xml:space="preserve"> метою відділення коротковолокнистої</w:t>
      </w:r>
      <w:r w:rsidRPr="00D33F7F">
        <w:rPr>
          <w:rFonts w:ascii="Times New Roman" w:hAnsi="Times New Roman" w:cs="Times New Roman"/>
          <w:sz w:val="28"/>
          <w:szCs w:val="28"/>
          <w:lang w:val="uk-UA"/>
        </w:rPr>
        <w:t xml:space="preserve"> фракції, що складається з коротких целюлозних волокон і волокон деревної маси від довговолокнистої фракції;</w:t>
      </w:r>
    </w:p>
    <w:p w14:paraId="7212BF1A" w14:textId="77777777" w:rsidR="00565188" w:rsidRPr="00D33F7F" w:rsidRDefault="00565188" w:rsidP="00565188">
      <w:pPr>
        <w:spacing w:line="360" w:lineRule="auto"/>
        <w:ind w:firstLine="709"/>
        <w:contextualSpacing/>
        <w:jc w:val="both"/>
        <w:rPr>
          <w:rFonts w:ascii="Times New Roman" w:hAnsi="Times New Roman" w:cs="Times New Roman"/>
          <w:sz w:val="28"/>
          <w:szCs w:val="28"/>
          <w:lang w:val="uk-UA"/>
        </w:rPr>
      </w:pPr>
      <w:r w:rsidRPr="00B04F54">
        <w:rPr>
          <w:rFonts w:ascii="Times New Roman" w:hAnsi="Times New Roman" w:cs="Times New Roman"/>
          <w:sz w:val="28"/>
          <w:szCs w:val="28"/>
        </w:rPr>
        <w:lastRenderedPageBreak/>
        <w:t xml:space="preserve">6) </w:t>
      </w:r>
      <w:r>
        <w:rPr>
          <w:rFonts w:ascii="Times New Roman" w:hAnsi="Times New Roman" w:cs="Times New Roman"/>
          <w:sz w:val="28"/>
          <w:szCs w:val="28"/>
          <w:lang w:val="uk-UA"/>
        </w:rPr>
        <w:t xml:space="preserve">згущення маси </w:t>
      </w:r>
      <w:r w:rsidRPr="00D33F7F">
        <w:rPr>
          <w:rFonts w:ascii="Times New Roman" w:hAnsi="Times New Roman" w:cs="Times New Roman"/>
          <w:sz w:val="28"/>
          <w:szCs w:val="28"/>
          <w:lang w:val="uk-UA"/>
        </w:rPr>
        <w:t>для розділення водних систем підготовки маси і папероробної машини з метою зменшення перенесення хімічних реагентів і забруднень</w:t>
      </w:r>
      <w:r>
        <w:rPr>
          <w:rFonts w:ascii="Times New Roman" w:hAnsi="Times New Roman" w:cs="Times New Roman"/>
          <w:sz w:val="28"/>
          <w:szCs w:val="28"/>
          <w:lang w:val="uk-UA"/>
        </w:rPr>
        <w:t xml:space="preserve"> в розчиненій і колоїдній формі</w:t>
      </w:r>
      <w:r w:rsidRPr="00D33F7F">
        <w:rPr>
          <w:rFonts w:ascii="Times New Roman" w:hAnsi="Times New Roman" w:cs="Times New Roman"/>
          <w:sz w:val="28"/>
          <w:szCs w:val="28"/>
          <w:lang w:val="uk-UA"/>
        </w:rPr>
        <w:t>;</w:t>
      </w:r>
    </w:p>
    <w:p w14:paraId="543A4580" w14:textId="77777777" w:rsidR="00565188" w:rsidRPr="00D33F7F" w:rsidRDefault="00565188" w:rsidP="00565188">
      <w:pPr>
        <w:spacing w:line="360" w:lineRule="auto"/>
        <w:ind w:firstLine="709"/>
        <w:contextualSpacing/>
        <w:jc w:val="both"/>
        <w:rPr>
          <w:rFonts w:ascii="Times New Roman" w:hAnsi="Times New Roman" w:cs="Times New Roman"/>
          <w:sz w:val="28"/>
          <w:szCs w:val="28"/>
        </w:rPr>
      </w:pPr>
      <w:r w:rsidRPr="00B04F54">
        <w:rPr>
          <w:rFonts w:ascii="Times New Roman" w:hAnsi="Times New Roman" w:cs="Times New Roman"/>
          <w:sz w:val="28"/>
          <w:szCs w:val="28"/>
        </w:rPr>
        <w:t xml:space="preserve">7) </w:t>
      </w:r>
      <w:r w:rsidRPr="00D33F7F">
        <w:rPr>
          <w:rFonts w:ascii="Times New Roman" w:hAnsi="Times New Roman" w:cs="Times New Roman"/>
          <w:sz w:val="28"/>
          <w:szCs w:val="28"/>
          <w:lang w:val="uk-UA"/>
        </w:rPr>
        <w:t>розмелювання макулатурної маси для забезп</w:t>
      </w:r>
      <w:r>
        <w:rPr>
          <w:rFonts w:ascii="Times New Roman" w:hAnsi="Times New Roman" w:cs="Times New Roman"/>
          <w:sz w:val="28"/>
          <w:szCs w:val="28"/>
          <w:lang w:val="uk-UA"/>
        </w:rPr>
        <w:t>ечення фібриляції</w:t>
      </w:r>
      <w:r w:rsidRPr="00D33F7F">
        <w:rPr>
          <w:rFonts w:ascii="Times New Roman" w:hAnsi="Times New Roman" w:cs="Times New Roman"/>
          <w:sz w:val="28"/>
          <w:szCs w:val="28"/>
          <w:lang w:val="uk-UA"/>
        </w:rPr>
        <w:t xml:space="preserve"> і набухання вторинних волокон, що забезпечує частк</w:t>
      </w:r>
      <w:r>
        <w:rPr>
          <w:rFonts w:ascii="Times New Roman" w:hAnsi="Times New Roman" w:cs="Times New Roman"/>
          <w:sz w:val="28"/>
          <w:szCs w:val="28"/>
          <w:lang w:val="uk-UA"/>
        </w:rPr>
        <w:t xml:space="preserve">ове відновлення паперотворних </w:t>
      </w:r>
      <w:r w:rsidRPr="00D33F7F">
        <w:rPr>
          <w:rFonts w:ascii="Times New Roman" w:hAnsi="Times New Roman" w:cs="Times New Roman"/>
          <w:sz w:val="28"/>
          <w:szCs w:val="28"/>
          <w:lang w:val="uk-UA"/>
        </w:rPr>
        <w:t xml:space="preserve"> властивостей</w:t>
      </w:r>
      <w:r>
        <w:rPr>
          <w:rFonts w:ascii="Times New Roman" w:hAnsi="Times New Roman" w:cs="Times New Roman"/>
          <w:sz w:val="28"/>
          <w:szCs w:val="28"/>
          <w:lang w:val="uk-UA"/>
        </w:rPr>
        <w:t xml:space="preserve"> </w:t>
      </w:r>
      <w:r w:rsidRPr="00754968">
        <w:rPr>
          <w:sz w:val="28"/>
          <w:szCs w:val="28"/>
          <w:lang w:val="uk-UA"/>
        </w:rPr>
        <w:t>[ 21]</w:t>
      </w:r>
      <w:r w:rsidRPr="00754968">
        <w:rPr>
          <w:rFonts w:ascii="Times New Roman" w:hAnsi="Times New Roman" w:cs="Times New Roman"/>
          <w:sz w:val="28"/>
          <w:szCs w:val="28"/>
          <w:lang w:val="uk-UA"/>
        </w:rPr>
        <w:t>.</w:t>
      </w:r>
    </w:p>
    <w:p w14:paraId="5A891F7B" w14:textId="77777777" w:rsidR="00565188" w:rsidRDefault="00565188" w:rsidP="00565188">
      <w:pPr>
        <w:spacing w:line="360" w:lineRule="auto"/>
        <w:ind w:firstLine="709"/>
        <w:contextualSpacing/>
        <w:jc w:val="both"/>
        <w:rPr>
          <w:rFonts w:ascii="Times New Roman" w:hAnsi="Times New Roman" w:cs="Times New Roman"/>
          <w:b/>
          <w:sz w:val="28"/>
          <w:szCs w:val="28"/>
          <w:lang w:val="uk-UA"/>
        </w:rPr>
      </w:pPr>
    </w:p>
    <w:p w14:paraId="5989A5AC" w14:textId="77777777" w:rsidR="00565188" w:rsidRPr="005D04D8" w:rsidRDefault="00565188" w:rsidP="00197B8A">
      <w:pPr>
        <w:spacing w:line="360" w:lineRule="auto"/>
        <w:ind w:firstLine="709"/>
        <w:contextualSpacing/>
        <w:jc w:val="both"/>
        <w:outlineLvl w:val="2"/>
        <w:rPr>
          <w:rFonts w:ascii="Times New Roman" w:hAnsi="Times New Roman" w:cs="Times New Roman"/>
          <w:b/>
          <w:sz w:val="28"/>
          <w:szCs w:val="28"/>
          <w:lang w:val="uk-UA"/>
        </w:rPr>
      </w:pPr>
      <w:bookmarkStart w:id="7" w:name="_Toc58177758"/>
      <w:r w:rsidRPr="005D04D8">
        <w:rPr>
          <w:rFonts w:ascii="Times New Roman" w:hAnsi="Times New Roman" w:cs="Times New Roman"/>
          <w:b/>
          <w:sz w:val="28"/>
          <w:szCs w:val="28"/>
          <w:lang w:val="uk-UA"/>
        </w:rPr>
        <w:t>1.3.1 Р</w:t>
      </w:r>
      <w:r>
        <w:rPr>
          <w:rFonts w:ascii="Times New Roman" w:hAnsi="Times New Roman" w:cs="Times New Roman"/>
          <w:b/>
          <w:sz w:val="28"/>
          <w:szCs w:val="28"/>
          <w:lang w:val="uk-UA"/>
        </w:rPr>
        <w:t>озпускання</w:t>
      </w:r>
      <w:r w:rsidRPr="005D04D8">
        <w:rPr>
          <w:rFonts w:ascii="Times New Roman" w:hAnsi="Times New Roman" w:cs="Times New Roman"/>
          <w:b/>
          <w:sz w:val="28"/>
          <w:szCs w:val="28"/>
          <w:lang w:val="uk-UA"/>
        </w:rPr>
        <w:t xml:space="preserve"> макулатур</w:t>
      </w:r>
      <w:r>
        <w:rPr>
          <w:rFonts w:ascii="Times New Roman" w:hAnsi="Times New Roman" w:cs="Times New Roman"/>
          <w:b/>
          <w:sz w:val="28"/>
          <w:szCs w:val="28"/>
          <w:lang w:val="uk-UA"/>
        </w:rPr>
        <w:t>и</w:t>
      </w:r>
      <w:bookmarkEnd w:id="7"/>
    </w:p>
    <w:p w14:paraId="10A59838" w14:textId="066D042E" w:rsidR="00565188" w:rsidRPr="00970D7C" w:rsidRDefault="00565188" w:rsidP="005651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 розпускання,  яке здійснюється  в гідророзбивачах різного типу, макулатура у водному середовищі під впливом механічних і гідромеханічних сил розбивається і розпускається на невеликі пучки волокон і окрем</w:t>
      </w:r>
      <w:r w:rsidR="003F6868">
        <w:rPr>
          <w:rFonts w:ascii="Times New Roman" w:hAnsi="Times New Roman" w:cs="Times New Roman"/>
          <w:sz w:val="28"/>
          <w:szCs w:val="28"/>
          <w:lang w:val="uk-UA"/>
        </w:rPr>
        <w:t>і</w:t>
      </w:r>
      <w:r>
        <w:rPr>
          <w:rFonts w:ascii="Times New Roman" w:hAnsi="Times New Roman" w:cs="Times New Roman"/>
          <w:sz w:val="28"/>
          <w:szCs w:val="28"/>
          <w:lang w:val="uk-UA"/>
        </w:rPr>
        <w:t xml:space="preserve"> волокн</w:t>
      </w:r>
      <w:r w:rsidR="003F6868">
        <w:rPr>
          <w:rFonts w:ascii="Times New Roman" w:hAnsi="Times New Roman" w:cs="Times New Roman"/>
          <w:sz w:val="28"/>
          <w:szCs w:val="28"/>
          <w:lang w:val="uk-UA"/>
        </w:rPr>
        <w:t>а</w:t>
      </w:r>
      <w:r>
        <w:rPr>
          <w:rFonts w:ascii="Times New Roman" w:hAnsi="Times New Roman" w:cs="Times New Roman"/>
          <w:sz w:val="28"/>
          <w:szCs w:val="28"/>
          <w:lang w:val="uk-UA"/>
        </w:rPr>
        <w:t>. Одночасно з розпусканням із макулатурної маси видаляються найбільш</w:t>
      </w:r>
      <w:r w:rsidR="003F6868">
        <w:rPr>
          <w:rFonts w:ascii="Times New Roman" w:hAnsi="Times New Roman" w:cs="Times New Roman"/>
          <w:sz w:val="28"/>
          <w:szCs w:val="28"/>
          <w:lang w:val="uk-UA"/>
        </w:rPr>
        <w:t xml:space="preserve">і </w:t>
      </w:r>
      <w:r>
        <w:rPr>
          <w:rFonts w:ascii="Times New Roman" w:hAnsi="Times New Roman" w:cs="Times New Roman"/>
          <w:sz w:val="28"/>
          <w:szCs w:val="28"/>
          <w:lang w:val="uk-UA"/>
        </w:rPr>
        <w:t>сторонні включення.</w:t>
      </w:r>
    </w:p>
    <w:p w14:paraId="3BCD62ED" w14:textId="77777777" w:rsidR="00565188" w:rsidRPr="00970D7C" w:rsidRDefault="00565188" w:rsidP="00565188">
      <w:pPr>
        <w:spacing w:line="360" w:lineRule="auto"/>
        <w:ind w:firstLine="709"/>
        <w:contextualSpacing/>
        <w:jc w:val="both"/>
        <w:rPr>
          <w:rFonts w:ascii="Times New Roman" w:hAnsi="Times New Roman" w:cs="Times New Roman"/>
          <w:sz w:val="28"/>
          <w:szCs w:val="28"/>
        </w:rPr>
      </w:pPr>
      <w:r w:rsidRPr="00970D7C">
        <w:rPr>
          <w:rFonts w:ascii="Times New Roman" w:hAnsi="Times New Roman" w:cs="Times New Roman"/>
          <w:sz w:val="28"/>
          <w:szCs w:val="28"/>
          <w:lang w:val="uk-UA"/>
        </w:rPr>
        <w:t>Вибір обладнання та технологічної схеми розпус</w:t>
      </w:r>
      <w:r>
        <w:rPr>
          <w:rFonts w:ascii="Times New Roman" w:hAnsi="Times New Roman" w:cs="Times New Roman"/>
          <w:sz w:val="28"/>
          <w:szCs w:val="28"/>
          <w:lang w:val="uk-UA"/>
        </w:rPr>
        <w:t xml:space="preserve">кання визначається видом </w:t>
      </w:r>
      <w:r w:rsidRPr="00970D7C">
        <w:rPr>
          <w:rFonts w:ascii="Times New Roman" w:hAnsi="Times New Roman" w:cs="Times New Roman"/>
          <w:sz w:val="28"/>
          <w:szCs w:val="28"/>
          <w:lang w:val="uk-UA"/>
        </w:rPr>
        <w:t>макулатурної сировини, вимогами до якості підготовки вторинного волокна і продуктивності потоку. Умови проведення процесу макулатури багато в чому визначають ефективність подальших технологічних операцій</w:t>
      </w:r>
      <w:r>
        <w:rPr>
          <w:rFonts w:ascii="Times New Roman" w:hAnsi="Times New Roman" w:cs="Times New Roman"/>
          <w:sz w:val="28"/>
          <w:szCs w:val="28"/>
          <w:lang w:val="uk-UA"/>
        </w:rPr>
        <w:t xml:space="preserve"> </w:t>
      </w:r>
      <w:r w:rsidRPr="00B04F54">
        <w:rPr>
          <w:rFonts w:ascii="Times New Roman" w:hAnsi="Times New Roman" w:cs="Times New Roman"/>
          <w:sz w:val="28"/>
          <w:szCs w:val="28"/>
        </w:rPr>
        <w:t xml:space="preserve"> [</w:t>
      </w:r>
      <w:r>
        <w:rPr>
          <w:rFonts w:ascii="Times New Roman" w:hAnsi="Times New Roman" w:cs="Times New Roman"/>
          <w:sz w:val="28"/>
          <w:szCs w:val="28"/>
        </w:rPr>
        <w:t>9,23</w:t>
      </w:r>
      <w:r w:rsidRPr="00B04F54">
        <w:rPr>
          <w:rFonts w:ascii="Times New Roman" w:hAnsi="Times New Roman" w:cs="Times New Roman"/>
          <w:sz w:val="28"/>
          <w:szCs w:val="28"/>
        </w:rPr>
        <w:t>].</w:t>
      </w:r>
    </w:p>
    <w:p w14:paraId="5158FBFB" w14:textId="6D078CE8" w:rsidR="00565188" w:rsidRPr="00AB7C56" w:rsidRDefault="00565188" w:rsidP="005651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Руйнівні зусилля при розпуск</w:t>
      </w:r>
      <w:r w:rsidR="003F6868">
        <w:rPr>
          <w:rFonts w:ascii="Times New Roman" w:hAnsi="Times New Roman" w:cs="Times New Roman"/>
          <w:sz w:val="28"/>
          <w:szCs w:val="28"/>
          <w:lang w:val="uk-UA"/>
        </w:rPr>
        <w:t>анні</w:t>
      </w:r>
      <w:r w:rsidRPr="00AB7C56">
        <w:rPr>
          <w:rFonts w:ascii="Times New Roman" w:hAnsi="Times New Roman" w:cs="Times New Roman"/>
          <w:sz w:val="28"/>
          <w:szCs w:val="28"/>
          <w:lang w:val="uk-UA"/>
        </w:rPr>
        <w:t xml:space="preserve"> макулатури повинні </w:t>
      </w:r>
      <w:r>
        <w:rPr>
          <w:rFonts w:ascii="Times New Roman" w:hAnsi="Times New Roman" w:cs="Times New Roman"/>
          <w:sz w:val="28"/>
          <w:szCs w:val="28"/>
          <w:lang w:val="uk-UA"/>
        </w:rPr>
        <w:t>перевищувати міцність вторинної</w:t>
      </w:r>
      <w:r w:rsidRPr="00AB7C56">
        <w:rPr>
          <w:rFonts w:ascii="Times New Roman" w:hAnsi="Times New Roman" w:cs="Times New Roman"/>
          <w:sz w:val="28"/>
          <w:szCs w:val="28"/>
          <w:lang w:val="uk-UA"/>
        </w:rPr>
        <w:t xml:space="preserve"> волокнистої сировини і сили адгез</w:t>
      </w:r>
      <w:r>
        <w:rPr>
          <w:rFonts w:ascii="Times New Roman" w:hAnsi="Times New Roman" w:cs="Times New Roman"/>
          <w:sz w:val="28"/>
          <w:szCs w:val="28"/>
          <w:lang w:val="uk-UA"/>
        </w:rPr>
        <w:t>ії домішок на волокнах. Руйнівні</w:t>
      </w:r>
      <w:r w:rsidRPr="00AB7C56">
        <w:rPr>
          <w:rFonts w:ascii="Times New Roman" w:hAnsi="Times New Roman" w:cs="Times New Roman"/>
          <w:sz w:val="28"/>
          <w:szCs w:val="28"/>
          <w:lang w:val="uk-UA"/>
        </w:rPr>
        <w:t xml:space="preserve"> зусилля обумовлюють тертя між волокнами і забезпечують поділ макулатури на волокна. Високі значення зусиль зсуву виникають на </w:t>
      </w:r>
      <w:r>
        <w:rPr>
          <w:rFonts w:ascii="Times New Roman" w:hAnsi="Times New Roman" w:cs="Times New Roman"/>
          <w:sz w:val="28"/>
          <w:szCs w:val="28"/>
          <w:lang w:val="uk-UA"/>
        </w:rPr>
        <w:t xml:space="preserve">межі </w:t>
      </w:r>
      <w:r w:rsidRPr="00AB7C56">
        <w:rPr>
          <w:rFonts w:ascii="Times New Roman" w:hAnsi="Times New Roman" w:cs="Times New Roman"/>
          <w:sz w:val="28"/>
          <w:szCs w:val="28"/>
          <w:lang w:val="uk-UA"/>
        </w:rPr>
        <w:t>ро</w:t>
      </w:r>
      <w:r>
        <w:rPr>
          <w:rFonts w:ascii="Times New Roman" w:hAnsi="Times New Roman" w:cs="Times New Roman"/>
          <w:sz w:val="28"/>
          <w:szCs w:val="28"/>
          <w:lang w:val="uk-UA"/>
        </w:rPr>
        <w:t>зділу фаз між волокнами, що  повільно рухаються</w:t>
      </w:r>
      <w:r w:rsidRPr="00AB7C56">
        <w:rPr>
          <w:rFonts w:ascii="Times New Roman" w:hAnsi="Times New Roman" w:cs="Times New Roman"/>
          <w:sz w:val="28"/>
          <w:szCs w:val="28"/>
          <w:lang w:val="uk-UA"/>
        </w:rPr>
        <w:t xml:space="preserve"> уздовж стінок ванни</w:t>
      </w:r>
      <w:r>
        <w:rPr>
          <w:rFonts w:ascii="Times New Roman" w:hAnsi="Times New Roman" w:cs="Times New Roman"/>
          <w:sz w:val="28"/>
          <w:szCs w:val="28"/>
          <w:lang w:val="uk-UA"/>
        </w:rPr>
        <w:t xml:space="preserve"> гідророзбивача</w:t>
      </w:r>
      <w:r w:rsidRPr="00AB7C56">
        <w:rPr>
          <w:rFonts w:ascii="Times New Roman" w:hAnsi="Times New Roman" w:cs="Times New Roman"/>
          <w:sz w:val="28"/>
          <w:szCs w:val="28"/>
          <w:lang w:val="uk-UA"/>
        </w:rPr>
        <w:t xml:space="preserve"> і турбулентними потоками маси, </w:t>
      </w:r>
      <w:r>
        <w:rPr>
          <w:rFonts w:ascii="Times New Roman" w:hAnsi="Times New Roman" w:cs="Times New Roman"/>
          <w:sz w:val="28"/>
          <w:szCs w:val="28"/>
          <w:lang w:val="uk-UA"/>
        </w:rPr>
        <w:t>які створюються при обертанні лопатей ротора [8</w:t>
      </w:r>
      <w:r w:rsidRPr="00AB7C56">
        <w:rPr>
          <w:rFonts w:ascii="Times New Roman" w:hAnsi="Times New Roman" w:cs="Times New Roman"/>
          <w:sz w:val="28"/>
          <w:szCs w:val="28"/>
          <w:lang w:val="uk-UA"/>
        </w:rPr>
        <w:t>].</w:t>
      </w:r>
    </w:p>
    <w:p w14:paraId="5DC7BCE0" w14:textId="32B7D975" w:rsidR="00565188" w:rsidRDefault="00565188" w:rsidP="00565188">
      <w:pPr>
        <w:spacing w:line="360" w:lineRule="auto"/>
        <w:ind w:firstLine="709"/>
        <w:contextualSpacing/>
        <w:jc w:val="both"/>
        <w:rPr>
          <w:rFonts w:ascii="Times New Roman" w:hAnsi="Times New Roman" w:cs="Times New Roman"/>
          <w:sz w:val="28"/>
          <w:szCs w:val="28"/>
          <w:lang w:val="uk-UA"/>
        </w:rPr>
      </w:pPr>
      <w:r w:rsidRPr="00DA7BE7">
        <w:rPr>
          <w:rFonts w:ascii="Times New Roman" w:hAnsi="Times New Roman" w:cs="Times New Roman"/>
          <w:sz w:val="28"/>
          <w:szCs w:val="28"/>
          <w:lang w:val="uk-UA"/>
        </w:rPr>
        <w:t>Для розпуск</w:t>
      </w:r>
      <w:r w:rsidR="003F6868">
        <w:rPr>
          <w:rFonts w:ascii="Times New Roman" w:hAnsi="Times New Roman" w:cs="Times New Roman"/>
          <w:sz w:val="28"/>
          <w:szCs w:val="28"/>
          <w:lang w:val="uk-UA"/>
        </w:rPr>
        <w:t>ання</w:t>
      </w:r>
      <w:r w:rsidRPr="00DA7BE7">
        <w:rPr>
          <w:rFonts w:ascii="Times New Roman" w:hAnsi="Times New Roman" w:cs="Times New Roman"/>
          <w:sz w:val="28"/>
          <w:szCs w:val="28"/>
          <w:lang w:val="uk-UA"/>
        </w:rPr>
        <w:t xml:space="preserve"> макулатури на волокна необхідно зменшити її механічну міцність за допомогою зволоження. </w:t>
      </w:r>
      <w:r w:rsidR="003F6868">
        <w:rPr>
          <w:rFonts w:ascii="Times New Roman" w:hAnsi="Times New Roman" w:cs="Times New Roman"/>
          <w:sz w:val="28"/>
          <w:szCs w:val="28"/>
          <w:lang w:val="uk-UA"/>
        </w:rPr>
        <w:t>Процес</w:t>
      </w:r>
      <w:r w:rsidRPr="00DA7BE7">
        <w:rPr>
          <w:rFonts w:ascii="Times New Roman" w:hAnsi="Times New Roman" w:cs="Times New Roman"/>
          <w:sz w:val="28"/>
          <w:szCs w:val="28"/>
          <w:lang w:val="uk-UA"/>
        </w:rPr>
        <w:t xml:space="preserve"> розпуск</w:t>
      </w:r>
      <w:r w:rsidR="003F6868">
        <w:rPr>
          <w:rFonts w:ascii="Times New Roman" w:hAnsi="Times New Roman" w:cs="Times New Roman"/>
          <w:sz w:val="28"/>
          <w:szCs w:val="28"/>
          <w:lang w:val="uk-UA"/>
        </w:rPr>
        <w:t>ання</w:t>
      </w:r>
      <w:r w:rsidRPr="00DA7BE7">
        <w:rPr>
          <w:rFonts w:ascii="Times New Roman" w:hAnsi="Times New Roman" w:cs="Times New Roman"/>
          <w:sz w:val="28"/>
          <w:szCs w:val="28"/>
          <w:lang w:val="uk-UA"/>
        </w:rPr>
        <w:t xml:space="preserve"> буде проходити легше і швидше, якщо вода без затримки буде проникати в пори матеріалу (паперу і картону) і послабить при цьому міжволо</w:t>
      </w:r>
      <w:r>
        <w:rPr>
          <w:rFonts w:ascii="Times New Roman" w:hAnsi="Times New Roman" w:cs="Times New Roman"/>
          <w:sz w:val="28"/>
          <w:szCs w:val="28"/>
          <w:lang w:val="uk-UA"/>
        </w:rPr>
        <w:t>конні</w:t>
      </w:r>
      <w:r w:rsidRPr="00DA7BE7">
        <w:rPr>
          <w:rFonts w:ascii="Times New Roman" w:hAnsi="Times New Roman" w:cs="Times New Roman"/>
          <w:sz w:val="28"/>
          <w:szCs w:val="28"/>
          <w:lang w:val="uk-UA"/>
        </w:rPr>
        <w:t xml:space="preserve"> сили зв'язку. Попереднє сухе подрібнення макулатури перед подачею її на розпуск </w:t>
      </w:r>
      <w:r w:rsidRPr="00DA7BE7">
        <w:rPr>
          <w:rFonts w:ascii="Times New Roman" w:hAnsi="Times New Roman" w:cs="Times New Roman"/>
          <w:sz w:val="28"/>
          <w:szCs w:val="28"/>
          <w:lang w:val="uk-UA"/>
        </w:rPr>
        <w:lastRenderedPageBreak/>
        <w:t xml:space="preserve">дозволяє підвищити продуктивність обладнання і знизити </w:t>
      </w:r>
      <w:r>
        <w:rPr>
          <w:rFonts w:ascii="Times New Roman" w:hAnsi="Times New Roman" w:cs="Times New Roman"/>
          <w:sz w:val="28"/>
          <w:szCs w:val="28"/>
          <w:lang w:val="uk-UA"/>
        </w:rPr>
        <w:t>витрату енергії на розпуск</w:t>
      </w:r>
      <w:r w:rsidRPr="00DA7BE7">
        <w:rPr>
          <w:rFonts w:ascii="Times New Roman" w:hAnsi="Times New Roman" w:cs="Times New Roman"/>
          <w:sz w:val="28"/>
          <w:szCs w:val="28"/>
          <w:lang w:val="uk-UA"/>
        </w:rPr>
        <w:t xml:space="preserve"> </w:t>
      </w:r>
      <w:r w:rsidRPr="00754968">
        <w:rPr>
          <w:rFonts w:ascii="Times New Roman" w:hAnsi="Times New Roman" w:cs="Times New Roman"/>
          <w:sz w:val="28"/>
          <w:szCs w:val="28"/>
          <w:lang w:val="uk-UA"/>
        </w:rPr>
        <w:t xml:space="preserve">макулатури </w:t>
      </w:r>
      <w:r w:rsidRPr="00754968">
        <w:rPr>
          <w:sz w:val="28"/>
          <w:szCs w:val="28"/>
          <w:lang w:val="uk-UA"/>
        </w:rPr>
        <w:t>[21]</w:t>
      </w:r>
      <w:r w:rsidRPr="00754968">
        <w:rPr>
          <w:rFonts w:ascii="Times New Roman" w:hAnsi="Times New Roman" w:cs="Times New Roman"/>
          <w:sz w:val="28"/>
          <w:szCs w:val="28"/>
          <w:lang w:val="uk-UA"/>
        </w:rPr>
        <w:t>.</w:t>
      </w:r>
    </w:p>
    <w:p w14:paraId="52A5BE68" w14:textId="5045C426" w:rsidR="00565188" w:rsidRPr="00872EE6" w:rsidRDefault="00565188" w:rsidP="00565188">
      <w:pPr>
        <w:spacing w:line="360" w:lineRule="auto"/>
        <w:ind w:firstLine="709"/>
        <w:contextualSpacing/>
        <w:jc w:val="both"/>
        <w:rPr>
          <w:rFonts w:ascii="Times New Roman" w:hAnsi="Times New Roman" w:cs="Times New Roman"/>
          <w:sz w:val="28"/>
          <w:szCs w:val="28"/>
        </w:rPr>
      </w:pPr>
      <w:r w:rsidRPr="00872EE6">
        <w:rPr>
          <w:rFonts w:ascii="Times New Roman" w:hAnsi="Times New Roman" w:cs="Times New Roman"/>
          <w:sz w:val="28"/>
          <w:szCs w:val="28"/>
          <w:lang w:val="uk-UA"/>
        </w:rPr>
        <w:t>У наш час поширення здобули такі технології розпуск</w:t>
      </w:r>
      <w:r w:rsidR="003F6868">
        <w:rPr>
          <w:rFonts w:ascii="Times New Roman" w:hAnsi="Times New Roman" w:cs="Times New Roman"/>
          <w:sz w:val="28"/>
          <w:szCs w:val="28"/>
          <w:lang w:val="uk-UA"/>
        </w:rPr>
        <w:t>ання</w:t>
      </w:r>
      <w:r w:rsidRPr="00872EE6">
        <w:rPr>
          <w:rFonts w:ascii="Times New Roman" w:hAnsi="Times New Roman" w:cs="Times New Roman"/>
          <w:sz w:val="28"/>
          <w:szCs w:val="28"/>
          <w:lang w:val="uk-UA"/>
        </w:rPr>
        <w:t xml:space="preserve"> макулатури:</w:t>
      </w:r>
    </w:p>
    <w:p w14:paraId="3B867E3D" w14:textId="7552F49B" w:rsidR="00565188" w:rsidRPr="00F268DF" w:rsidRDefault="00565188" w:rsidP="00565188">
      <w:pPr>
        <w:pStyle w:val="a7"/>
        <w:widowControl w:val="0"/>
        <w:numPr>
          <w:ilvl w:val="2"/>
          <w:numId w:val="2"/>
        </w:numPr>
        <w:tabs>
          <w:tab w:val="left" w:pos="851"/>
          <w:tab w:val="left" w:pos="6735"/>
        </w:tabs>
        <w:autoSpaceDE w:val="0"/>
        <w:autoSpaceDN w:val="0"/>
        <w:spacing w:after="0" w:line="360" w:lineRule="auto"/>
        <w:ind w:left="709" w:hanging="748"/>
        <w:jc w:val="both"/>
        <w:rPr>
          <w:rFonts w:ascii="Times New Roman" w:hAnsi="Times New Roman" w:cs="Times New Roman"/>
          <w:sz w:val="28"/>
          <w:szCs w:val="28"/>
          <w:lang w:val="uk-UA"/>
        </w:rPr>
      </w:pPr>
      <w:r w:rsidRPr="00F268DF">
        <w:rPr>
          <w:rFonts w:ascii="Times New Roman" w:hAnsi="Times New Roman" w:cs="Times New Roman"/>
          <w:sz w:val="28"/>
          <w:szCs w:val="28"/>
          <w:lang w:val="uk-UA"/>
        </w:rPr>
        <w:t>розпуск</w:t>
      </w:r>
      <w:r w:rsidR="003F6868">
        <w:rPr>
          <w:rFonts w:ascii="Times New Roman" w:hAnsi="Times New Roman" w:cs="Times New Roman"/>
          <w:sz w:val="28"/>
          <w:szCs w:val="28"/>
          <w:lang w:val="uk-UA"/>
        </w:rPr>
        <w:t>ання</w:t>
      </w:r>
      <w:r w:rsidRPr="00F268DF">
        <w:rPr>
          <w:rFonts w:ascii="Times New Roman" w:hAnsi="Times New Roman" w:cs="Times New Roman"/>
          <w:sz w:val="28"/>
          <w:szCs w:val="28"/>
          <w:lang w:val="uk-UA"/>
        </w:rPr>
        <w:t xml:space="preserve"> в традиційних гідророзбивачах (гідропульперах), головними елементами яких </w:t>
      </w:r>
      <w:r w:rsidRPr="00FF390E">
        <w:rPr>
          <w:rFonts w:ascii="Times New Roman" w:hAnsi="Times New Roman" w:cs="Times New Roman"/>
          <w:sz w:val="28"/>
          <w:szCs w:val="28"/>
          <w:lang w:val="uk-UA"/>
        </w:rPr>
        <w:t>є ванна і ротор, що обертається в ній;</w:t>
      </w:r>
    </w:p>
    <w:p w14:paraId="31A5B790" w14:textId="41E81B76" w:rsidR="00565188" w:rsidRPr="00F268DF" w:rsidRDefault="00565188" w:rsidP="00565188">
      <w:pPr>
        <w:pStyle w:val="a7"/>
        <w:widowControl w:val="0"/>
        <w:numPr>
          <w:ilvl w:val="2"/>
          <w:numId w:val="2"/>
        </w:numPr>
        <w:tabs>
          <w:tab w:val="left" w:pos="1175"/>
        </w:tabs>
        <w:autoSpaceDE w:val="0"/>
        <w:autoSpaceDN w:val="0"/>
        <w:spacing w:before="1" w:after="0" w:line="360" w:lineRule="auto"/>
        <w:ind w:left="709" w:right="311" w:hanging="726"/>
        <w:jc w:val="both"/>
        <w:rPr>
          <w:sz w:val="28"/>
          <w:lang w:val="uk-UA"/>
        </w:rPr>
      </w:pPr>
      <w:r w:rsidRPr="00F268DF">
        <w:rPr>
          <w:rFonts w:ascii="Times New Roman" w:hAnsi="Times New Roman" w:cs="Times New Roman"/>
          <w:spacing w:val="-4"/>
          <w:sz w:val="28"/>
          <w:lang w:val="uk-UA"/>
        </w:rPr>
        <w:t>розпуск</w:t>
      </w:r>
      <w:r w:rsidR="003F6868">
        <w:rPr>
          <w:rFonts w:ascii="Times New Roman" w:hAnsi="Times New Roman" w:cs="Times New Roman"/>
          <w:spacing w:val="-4"/>
          <w:sz w:val="28"/>
          <w:lang w:val="uk-UA"/>
        </w:rPr>
        <w:t>ання</w:t>
      </w:r>
      <w:r w:rsidRPr="00F268DF">
        <w:rPr>
          <w:rFonts w:ascii="Times New Roman" w:hAnsi="Times New Roman" w:cs="Times New Roman"/>
          <w:spacing w:val="-4"/>
          <w:sz w:val="28"/>
          <w:lang w:val="uk-UA"/>
        </w:rPr>
        <w:t xml:space="preserve"> в гідророзбивачах барабанного типу, де рух маси</w:t>
      </w:r>
      <w:r>
        <w:rPr>
          <w:rFonts w:ascii="Times New Roman" w:hAnsi="Times New Roman" w:cs="Times New Roman"/>
          <w:spacing w:val="-4"/>
          <w:sz w:val="28"/>
          <w:lang w:val="uk-UA"/>
        </w:rPr>
        <w:t>, яку розпускають,</w:t>
      </w:r>
      <w:r w:rsidRPr="00F268DF">
        <w:rPr>
          <w:rFonts w:ascii="Times New Roman" w:hAnsi="Times New Roman" w:cs="Times New Roman"/>
          <w:spacing w:val="-4"/>
          <w:sz w:val="28"/>
          <w:lang w:val="uk-UA"/>
        </w:rPr>
        <w:t xml:space="preserve"> відбувається уздовж барабана за рахунок його обертання і ухилу </w:t>
      </w:r>
      <w:r w:rsidRPr="00F268DF">
        <w:rPr>
          <w:rFonts w:ascii="Times New Roman" w:hAnsi="Times New Roman" w:cs="Times New Roman"/>
          <w:sz w:val="28"/>
          <w:szCs w:val="28"/>
          <w:lang w:val="uk-UA"/>
        </w:rPr>
        <w:t xml:space="preserve"> [24]</w:t>
      </w:r>
      <w:r w:rsidRPr="00F268DF">
        <w:rPr>
          <w:rFonts w:ascii="Times New Roman" w:hAnsi="Times New Roman" w:cs="Times New Roman"/>
          <w:spacing w:val="-4"/>
          <w:sz w:val="28"/>
          <w:lang w:val="uk-UA"/>
        </w:rPr>
        <w:t>.</w:t>
      </w:r>
    </w:p>
    <w:p w14:paraId="3D7FDB24" w14:textId="2B24F008" w:rsidR="00565188" w:rsidRPr="00B82375" w:rsidRDefault="00565188" w:rsidP="005651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Розпуск</w:t>
      </w:r>
      <w:r w:rsidR="003F6868">
        <w:rPr>
          <w:rFonts w:ascii="Times New Roman" w:hAnsi="Times New Roman" w:cs="Times New Roman"/>
          <w:sz w:val="28"/>
          <w:szCs w:val="28"/>
          <w:lang w:val="uk-UA"/>
        </w:rPr>
        <w:t>ання</w:t>
      </w:r>
      <w:r w:rsidRPr="00B82375">
        <w:rPr>
          <w:rFonts w:ascii="Times New Roman" w:hAnsi="Times New Roman" w:cs="Times New Roman"/>
          <w:sz w:val="28"/>
          <w:szCs w:val="28"/>
          <w:lang w:val="uk-UA"/>
        </w:rPr>
        <w:t xml:space="preserve"> макулатури здійснюється пр</w:t>
      </w:r>
      <w:r>
        <w:rPr>
          <w:rFonts w:ascii="Times New Roman" w:hAnsi="Times New Roman" w:cs="Times New Roman"/>
          <w:sz w:val="28"/>
          <w:szCs w:val="28"/>
          <w:lang w:val="uk-UA"/>
        </w:rPr>
        <w:t>и високій - до 19-28%, середній - до 12% і низькій</w:t>
      </w:r>
      <w:r w:rsidR="003F6868">
        <w:rPr>
          <w:rFonts w:ascii="Times New Roman" w:hAnsi="Times New Roman" w:cs="Times New Roman"/>
          <w:sz w:val="28"/>
          <w:szCs w:val="28"/>
          <w:lang w:val="uk-UA"/>
        </w:rPr>
        <w:t xml:space="preserve"> </w:t>
      </w:r>
      <w:r w:rsidRPr="00B82375">
        <w:rPr>
          <w:rFonts w:ascii="Times New Roman" w:hAnsi="Times New Roman" w:cs="Times New Roman"/>
          <w:sz w:val="28"/>
          <w:szCs w:val="28"/>
          <w:lang w:val="uk-UA"/>
        </w:rPr>
        <w:t>- до 6% концентрації маси. Підвищення концентрації маси понад 6% обумовлює посилення механічного т</w:t>
      </w:r>
      <w:r>
        <w:rPr>
          <w:rFonts w:ascii="Times New Roman" w:hAnsi="Times New Roman" w:cs="Times New Roman"/>
          <w:sz w:val="28"/>
          <w:szCs w:val="28"/>
          <w:lang w:val="uk-UA"/>
        </w:rPr>
        <w:t>ертя між волокнами і гідравлічними</w:t>
      </w:r>
      <w:r w:rsidRPr="00B82375">
        <w:rPr>
          <w:rFonts w:ascii="Times New Roman" w:hAnsi="Times New Roman" w:cs="Times New Roman"/>
          <w:sz w:val="28"/>
          <w:szCs w:val="28"/>
          <w:lang w:val="uk-UA"/>
        </w:rPr>
        <w:t xml:space="preserve"> зусилля</w:t>
      </w:r>
      <w:r>
        <w:rPr>
          <w:rFonts w:ascii="Times New Roman" w:hAnsi="Times New Roman" w:cs="Times New Roman"/>
          <w:sz w:val="28"/>
          <w:szCs w:val="28"/>
          <w:lang w:val="uk-UA"/>
        </w:rPr>
        <w:t xml:space="preserve">ми </w:t>
      </w:r>
      <w:r w:rsidRPr="00B82375">
        <w:rPr>
          <w:rFonts w:ascii="Times New Roman" w:hAnsi="Times New Roman" w:cs="Times New Roman"/>
          <w:sz w:val="28"/>
          <w:szCs w:val="28"/>
          <w:lang w:val="uk-UA"/>
        </w:rPr>
        <w:t xml:space="preserve"> зсуву при одночасному зниженні питомої </w:t>
      </w:r>
      <w:r>
        <w:rPr>
          <w:rFonts w:ascii="Times New Roman" w:hAnsi="Times New Roman" w:cs="Times New Roman"/>
          <w:sz w:val="28"/>
          <w:szCs w:val="28"/>
          <w:lang w:val="uk-UA"/>
        </w:rPr>
        <w:t>витрати енергії на розпуск</w:t>
      </w:r>
      <w:r w:rsidR="003F6868">
        <w:rPr>
          <w:rFonts w:ascii="Times New Roman" w:hAnsi="Times New Roman" w:cs="Times New Roman"/>
          <w:sz w:val="28"/>
          <w:szCs w:val="28"/>
          <w:lang w:val="uk-UA"/>
        </w:rPr>
        <w:t>ання</w:t>
      </w:r>
      <w:r w:rsidRPr="00B82375">
        <w:rPr>
          <w:rFonts w:ascii="Times New Roman" w:hAnsi="Times New Roman" w:cs="Times New Roman"/>
          <w:sz w:val="28"/>
          <w:szCs w:val="28"/>
          <w:lang w:val="uk-UA"/>
        </w:rPr>
        <w:t xml:space="preserve"> макулатури [24,25].</w:t>
      </w:r>
    </w:p>
    <w:p w14:paraId="6D06C705" w14:textId="77777777" w:rsidR="00565188" w:rsidRPr="00321F5A" w:rsidRDefault="00565188" w:rsidP="00565188">
      <w:pPr>
        <w:spacing w:line="360" w:lineRule="auto"/>
        <w:ind w:firstLine="709"/>
        <w:contextualSpacing/>
        <w:jc w:val="both"/>
        <w:rPr>
          <w:rFonts w:ascii="Times New Roman" w:hAnsi="Times New Roman" w:cs="Times New Roman"/>
          <w:sz w:val="28"/>
          <w:szCs w:val="28"/>
          <w:lang w:val="uk-UA"/>
        </w:rPr>
      </w:pPr>
      <w:r w:rsidRPr="00321F5A">
        <w:rPr>
          <w:rFonts w:ascii="Times New Roman" w:hAnsi="Times New Roman" w:cs="Times New Roman"/>
          <w:sz w:val="28"/>
          <w:szCs w:val="28"/>
          <w:lang w:val="uk-UA"/>
        </w:rPr>
        <w:t>Набухання волокон прискорює процес розмелювання і полегшує утворення на поверхні волокон тонких і найтонших фібрил. При змочуванні целюлози водою контакт між ними відбувається в першу чергу через гідроксильні групи на поверхні волок</w:t>
      </w:r>
      <w:r>
        <w:rPr>
          <w:rFonts w:ascii="Times New Roman" w:hAnsi="Times New Roman" w:cs="Times New Roman"/>
          <w:sz w:val="28"/>
          <w:szCs w:val="28"/>
          <w:lang w:val="uk-UA"/>
        </w:rPr>
        <w:t>он. Потім вода проникає через мі</w:t>
      </w:r>
      <w:r w:rsidRPr="00321F5A">
        <w:rPr>
          <w:rFonts w:ascii="Times New Roman" w:hAnsi="Times New Roman" w:cs="Times New Roman"/>
          <w:sz w:val="28"/>
          <w:szCs w:val="28"/>
          <w:lang w:val="uk-UA"/>
        </w:rPr>
        <w:t>жфібрілярний простір і зв'язується з гідроксильними групами на поверхні фібрил, що служить причиною набухання волокон [26].</w:t>
      </w:r>
    </w:p>
    <w:p w14:paraId="380E0DF1" w14:textId="233CF666" w:rsidR="00565188" w:rsidRPr="00321F5A" w:rsidRDefault="00565188" w:rsidP="005651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Розпуск</w:t>
      </w:r>
      <w:r w:rsidR="003F6868">
        <w:rPr>
          <w:rFonts w:ascii="Times New Roman" w:hAnsi="Times New Roman" w:cs="Times New Roman"/>
          <w:sz w:val="28"/>
          <w:szCs w:val="28"/>
          <w:lang w:val="uk-UA"/>
        </w:rPr>
        <w:t>ання</w:t>
      </w:r>
      <w:r>
        <w:rPr>
          <w:rFonts w:ascii="Times New Roman" w:hAnsi="Times New Roman" w:cs="Times New Roman"/>
          <w:sz w:val="28"/>
          <w:szCs w:val="28"/>
          <w:lang w:val="uk-UA"/>
        </w:rPr>
        <w:t xml:space="preserve"> макулатурної маси високої та середньої</w:t>
      </w:r>
      <w:r w:rsidRPr="00321F5A">
        <w:rPr>
          <w:rFonts w:ascii="Times New Roman" w:hAnsi="Times New Roman" w:cs="Times New Roman"/>
          <w:sz w:val="28"/>
          <w:szCs w:val="28"/>
          <w:lang w:val="uk-UA"/>
        </w:rPr>
        <w:t xml:space="preserve"> концентрації здійснюється в періодичному режимі, низької концентрації - в безперервному режимі. Залежно від кон</w:t>
      </w:r>
      <w:r>
        <w:rPr>
          <w:rFonts w:ascii="Times New Roman" w:hAnsi="Times New Roman" w:cs="Times New Roman"/>
          <w:sz w:val="28"/>
          <w:szCs w:val="28"/>
          <w:lang w:val="uk-UA"/>
        </w:rPr>
        <w:t>центрації маси при розпуск</w:t>
      </w:r>
      <w:r w:rsidR="003F6868">
        <w:rPr>
          <w:rFonts w:ascii="Times New Roman" w:hAnsi="Times New Roman" w:cs="Times New Roman"/>
          <w:sz w:val="28"/>
          <w:szCs w:val="28"/>
          <w:lang w:val="uk-UA"/>
        </w:rPr>
        <w:t>ання</w:t>
      </w:r>
      <w:r w:rsidRPr="00321F5A">
        <w:rPr>
          <w:rFonts w:ascii="Times New Roman" w:hAnsi="Times New Roman" w:cs="Times New Roman"/>
          <w:sz w:val="28"/>
          <w:szCs w:val="28"/>
          <w:lang w:val="uk-UA"/>
        </w:rPr>
        <w:t xml:space="preserve"> макулатури застосовують різні типи роторів і</w:t>
      </w:r>
      <w:r>
        <w:rPr>
          <w:rFonts w:ascii="Times New Roman" w:hAnsi="Times New Roman" w:cs="Times New Roman"/>
          <w:sz w:val="28"/>
          <w:szCs w:val="28"/>
          <w:lang w:val="uk-UA"/>
        </w:rPr>
        <w:t xml:space="preserve"> системи очищення гідророзбивачів</w:t>
      </w:r>
      <w:r w:rsidR="003F6868">
        <w:rPr>
          <w:rFonts w:ascii="Times New Roman" w:hAnsi="Times New Roman" w:cs="Times New Roman"/>
          <w:sz w:val="28"/>
          <w:szCs w:val="28"/>
          <w:lang w:val="uk-UA"/>
        </w:rPr>
        <w:t xml:space="preserve"> </w:t>
      </w:r>
      <w:r w:rsidRPr="003F6868">
        <w:rPr>
          <w:rFonts w:ascii="Times New Roman" w:hAnsi="Times New Roman" w:cs="Times New Roman"/>
          <w:sz w:val="28"/>
          <w:szCs w:val="28"/>
          <w:lang w:val="uk-UA"/>
        </w:rPr>
        <w:t>[24].</w:t>
      </w:r>
    </w:p>
    <w:p w14:paraId="0E39AB99" w14:textId="77777777" w:rsidR="00565188" w:rsidRPr="00321F5A" w:rsidRDefault="00565188" w:rsidP="005651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Вагому роль у</w:t>
      </w:r>
      <w:r w:rsidRPr="00321F5A">
        <w:rPr>
          <w:rFonts w:ascii="Times New Roman" w:hAnsi="Times New Roman" w:cs="Times New Roman"/>
          <w:sz w:val="28"/>
          <w:szCs w:val="28"/>
          <w:lang w:val="uk-UA"/>
        </w:rPr>
        <w:t xml:space="preserve"> результ</w:t>
      </w:r>
      <w:r>
        <w:rPr>
          <w:rFonts w:ascii="Times New Roman" w:hAnsi="Times New Roman" w:cs="Times New Roman"/>
          <w:sz w:val="28"/>
          <w:szCs w:val="28"/>
          <w:lang w:val="uk-UA"/>
        </w:rPr>
        <w:t>аті роботи гідророзбивачів має</w:t>
      </w:r>
      <w:r w:rsidRPr="00321F5A">
        <w:rPr>
          <w:rFonts w:ascii="Times New Roman" w:hAnsi="Times New Roman" w:cs="Times New Roman"/>
          <w:sz w:val="28"/>
          <w:szCs w:val="28"/>
          <w:lang w:val="uk-UA"/>
        </w:rPr>
        <w:t xml:space="preserve"> вибір конструкції ротора. Обраний ротор повинен забезпечити, з одного боку, ефективне розпускання макулатури, а з іншого - мінімальне подрібнення с</w:t>
      </w:r>
      <w:r>
        <w:rPr>
          <w:rFonts w:ascii="Times New Roman" w:hAnsi="Times New Roman" w:cs="Times New Roman"/>
          <w:sz w:val="28"/>
          <w:szCs w:val="28"/>
          <w:lang w:val="uk-UA"/>
        </w:rPr>
        <w:t xml:space="preserve">торонніх включень. </w:t>
      </w:r>
      <w:r w:rsidRPr="00321F5A">
        <w:rPr>
          <w:rFonts w:ascii="Times New Roman" w:hAnsi="Times New Roman" w:cs="Times New Roman"/>
          <w:sz w:val="28"/>
          <w:szCs w:val="28"/>
          <w:lang w:val="uk-UA"/>
        </w:rPr>
        <w:t>Ротор встановлюється над перфорованої плитою і повинен, крім усього іншого, забезпечити запобігання забивання отворів сита</w:t>
      </w:r>
      <w:r w:rsidRPr="004C32A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21F5A">
        <w:rPr>
          <w:rFonts w:ascii="Times New Roman" w:hAnsi="Times New Roman" w:cs="Times New Roman"/>
          <w:sz w:val="28"/>
          <w:szCs w:val="28"/>
          <w:lang w:val="uk-UA"/>
        </w:rPr>
        <w:t>Передня кромка лопаті ротора зазвичай нахилена вниз і вперед,</w:t>
      </w:r>
      <w:r>
        <w:rPr>
          <w:rFonts w:ascii="Times New Roman" w:hAnsi="Times New Roman" w:cs="Times New Roman"/>
          <w:sz w:val="28"/>
          <w:szCs w:val="28"/>
          <w:lang w:val="uk-UA"/>
        </w:rPr>
        <w:t xml:space="preserve"> щоб максимізувати </w:t>
      </w:r>
      <w:r>
        <w:rPr>
          <w:rFonts w:ascii="Times New Roman" w:hAnsi="Times New Roman" w:cs="Times New Roman"/>
          <w:sz w:val="28"/>
          <w:szCs w:val="28"/>
          <w:lang w:val="uk-UA"/>
        </w:rPr>
        <w:lastRenderedPageBreak/>
        <w:t>розпуск</w:t>
      </w:r>
      <w:r w:rsidRPr="00321F5A">
        <w:rPr>
          <w:rFonts w:ascii="Times New Roman" w:hAnsi="Times New Roman" w:cs="Times New Roman"/>
          <w:sz w:val="28"/>
          <w:szCs w:val="28"/>
          <w:lang w:val="uk-UA"/>
        </w:rPr>
        <w:t xml:space="preserve"> і нагнітання маси через сито. Задня кромка піднята і створює всмоктуючий ефект, щоб звільнити отвори від пелюсток і забруднень. Геометрія ротора повинна перешкоджати навиванні на нього ганчірок, мотузок та інших забруднень. </w:t>
      </w:r>
    </w:p>
    <w:p w14:paraId="5578C647" w14:textId="77777777" w:rsidR="00565188" w:rsidRPr="00C15F23" w:rsidRDefault="00565188" w:rsidP="00565188">
      <w:pPr>
        <w:pStyle w:val="a4"/>
        <w:spacing w:line="321" w:lineRule="exact"/>
        <w:ind w:left="1064" w:right="1176"/>
        <w:contextualSpacing/>
        <w:jc w:val="center"/>
      </w:pPr>
    </w:p>
    <w:p w14:paraId="155B6664" w14:textId="77777777" w:rsidR="00565188" w:rsidRDefault="00565188" w:rsidP="00565188">
      <w:pPr>
        <w:pStyle w:val="a4"/>
        <w:spacing w:line="321" w:lineRule="exact"/>
        <w:ind w:left="1064" w:right="1176"/>
        <w:contextualSpacing/>
        <w:jc w:val="center"/>
      </w:pPr>
    </w:p>
    <w:p w14:paraId="6E73C093" w14:textId="77777777" w:rsidR="00565188" w:rsidRDefault="00565188" w:rsidP="00565188">
      <w:pPr>
        <w:pStyle w:val="a4"/>
        <w:spacing w:line="321" w:lineRule="exact"/>
        <w:ind w:left="1064" w:right="1176"/>
        <w:contextualSpacing/>
      </w:pPr>
      <w:r>
        <w:t>А                               Б                                    В                        Г</w:t>
      </w:r>
    </w:p>
    <w:p w14:paraId="69AFB4B8" w14:textId="77777777" w:rsidR="00565188" w:rsidRDefault="00565188" w:rsidP="00565188">
      <w:pPr>
        <w:pStyle w:val="a4"/>
        <w:spacing w:line="321" w:lineRule="exact"/>
        <w:ind w:left="1064" w:right="1176"/>
        <w:contextualSpacing/>
        <w:jc w:val="center"/>
      </w:pPr>
    </w:p>
    <w:p w14:paraId="14B4F7A6" w14:textId="77777777" w:rsidR="00565188" w:rsidRPr="008A3DD8" w:rsidRDefault="00565188" w:rsidP="00565188">
      <w:pPr>
        <w:pStyle w:val="a4"/>
        <w:spacing w:line="321" w:lineRule="exact"/>
        <w:ind w:right="1176"/>
        <w:contextualSpacing/>
        <w:jc w:val="center"/>
        <w:rPr>
          <w:b/>
        </w:rPr>
      </w:pPr>
      <w:r w:rsidRPr="008A3DD8">
        <w:rPr>
          <w:b/>
          <w:noProof/>
          <w:lang w:val="ru-RU" w:eastAsia="ru-RU"/>
        </w:rPr>
        <w:drawing>
          <wp:anchor distT="0" distB="0" distL="0" distR="0" simplePos="0" relativeHeight="251657216" behindDoc="0" locked="0" layoutInCell="1" allowOverlap="1" wp14:anchorId="1D311D1C" wp14:editId="003679E4">
            <wp:simplePos x="0" y="0"/>
            <wp:positionH relativeFrom="page">
              <wp:posOffset>942975</wp:posOffset>
            </wp:positionH>
            <wp:positionV relativeFrom="paragraph">
              <wp:posOffset>-386715</wp:posOffset>
            </wp:positionV>
            <wp:extent cx="1247775" cy="666750"/>
            <wp:effectExtent l="19050" t="0" r="9525" b="0"/>
            <wp:wrapTopAndBottom/>
            <wp:docPr id="17"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jpeg"/>
                    <pic:cNvPicPr/>
                  </pic:nvPicPr>
                  <pic:blipFill>
                    <a:blip r:embed="rId11" cstate="print"/>
                    <a:stretch>
                      <a:fillRect/>
                    </a:stretch>
                  </pic:blipFill>
                  <pic:spPr>
                    <a:xfrm>
                      <a:off x="0" y="0"/>
                      <a:ext cx="1247775" cy="666750"/>
                    </a:xfrm>
                    <a:prstGeom prst="rect">
                      <a:avLst/>
                    </a:prstGeom>
                  </pic:spPr>
                </pic:pic>
              </a:graphicData>
            </a:graphic>
          </wp:anchor>
        </w:drawing>
      </w:r>
      <w:r w:rsidRPr="008A3DD8">
        <w:rPr>
          <w:b/>
          <w:noProof/>
          <w:lang w:val="ru-RU" w:eastAsia="ru-RU"/>
        </w:rPr>
        <w:drawing>
          <wp:anchor distT="0" distB="0" distL="0" distR="0" simplePos="0" relativeHeight="251659264" behindDoc="0" locked="0" layoutInCell="1" allowOverlap="1" wp14:anchorId="44EED494" wp14:editId="53C841ED">
            <wp:simplePos x="0" y="0"/>
            <wp:positionH relativeFrom="page">
              <wp:posOffset>4448175</wp:posOffset>
            </wp:positionH>
            <wp:positionV relativeFrom="paragraph">
              <wp:posOffset>-253365</wp:posOffset>
            </wp:positionV>
            <wp:extent cx="1162050" cy="571500"/>
            <wp:effectExtent l="19050" t="0" r="0" b="0"/>
            <wp:wrapTopAndBottom/>
            <wp:docPr id="21"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png"/>
                    <pic:cNvPicPr/>
                  </pic:nvPicPr>
                  <pic:blipFill>
                    <a:blip r:embed="rId12" cstate="print"/>
                    <a:stretch>
                      <a:fillRect/>
                    </a:stretch>
                  </pic:blipFill>
                  <pic:spPr>
                    <a:xfrm>
                      <a:off x="0" y="0"/>
                      <a:ext cx="1162050" cy="571500"/>
                    </a:xfrm>
                    <a:prstGeom prst="rect">
                      <a:avLst/>
                    </a:prstGeom>
                  </pic:spPr>
                </pic:pic>
              </a:graphicData>
            </a:graphic>
          </wp:anchor>
        </w:drawing>
      </w:r>
      <w:r w:rsidRPr="008A3DD8">
        <w:rPr>
          <w:b/>
          <w:noProof/>
          <w:lang w:val="ru-RU" w:eastAsia="ru-RU"/>
        </w:rPr>
        <w:drawing>
          <wp:anchor distT="0" distB="0" distL="0" distR="0" simplePos="0" relativeHeight="251660288" behindDoc="0" locked="0" layoutInCell="1" allowOverlap="1" wp14:anchorId="473821A5" wp14:editId="404E8CB5">
            <wp:simplePos x="0" y="0"/>
            <wp:positionH relativeFrom="page">
              <wp:posOffset>5753100</wp:posOffset>
            </wp:positionH>
            <wp:positionV relativeFrom="paragraph">
              <wp:posOffset>-548640</wp:posOffset>
            </wp:positionV>
            <wp:extent cx="942975" cy="1162050"/>
            <wp:effectExtent l="19050" t="0" r="9525" b="0"/>
            <wp:wrapTopAndBottom/>
            <wp:docPr id="23"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png"/>
                    <pic:cNvPicPr/>
                  </pic:nvPicPr>
                  <pic:blipFill>
                    <a:blip r:embed="rId13" cstate="print"/>
                    <a:stretch>
                      <a:fillRect/>
                    </a:stretch>
                  </pic:blipFill>
                  <pic:spPr>
                    <a:xfrm>
                      <a:off x="0" y="0"/>
                      <a:ext cx="942975" cy="1162050"/>
                    </a:xfrm>
                    <a:prstGeom prst="rect">
                      <a:avLst/>
                    </a:prstGeom>
                  </pic:spPr>
                </pic:pic>
              </a:graphicData>
            </a:graphic>
          </wp:anchor>
        </w:drawing>
      </w:r>
      <w:r w:rsidRPr="008A3DD8">
        <w:rPr>
          <w:b/>
          <w:noProof/>
          <w:lang w:val="ru-RU" w:eastAsia="ru-RU"/>
        </w:rPr>
        <w:drawing>
          <wp:anchor distT="0" distB="0" distL="0" distR="0" simplePos="0" relativeHeight="251658240" behindDoc="0" locked="0" layoutInCell="1" allowOverlap="1" wp14:anchorId="0490EBA9" wp14:editId="46AD748E">
            <wp:simplePos x="0" y="0"/>
            <wp:positionH relativeFrom="page">
              <wp:posOffset>2371725</wp:posOffset>
            </wp:positionH>
            <wp:positionV relativeFrom="paragraph">
              <wp:posOffset>-320040</wp:posOffset>
            </wp:positionV>
            <wp:extent cx="2076450" cy="714375"/>
            <wp:effectExtent l="19050" t="0" r="0" b="0"/>
            <wp:wrapTopAndBottom/>
            <wp:docPr id="19"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jpeg"/>
                    <pic:cNvPicPr/>
                  </pic:nvPicPr>
                  <pic:blipFill>
                    <a:blip r:embed="rId14" cstate="print"/>
                    <a:stretch>
                      <a:fillRect/>
                    </a:stretch>
                  </pic:blipFill>
                  <pic:spPr>
                    <a:xfrm>
                      <a:off x="0" y="0"/>
                      <a:ext cx="2076450" cy="714375"/>
                    </a:xfrm>
                    <a:prstGeom prst="rect">
                      <a:avLst/>
                    </a:prstGeom>
                  </pic:spPr>
                </pic:pic>
              </a:graphicData>
            </a:graphic>
          </wp:anchor>
        </w:drawing>
      </w:r>
      <w:r w:rsidRPr="008A3DD8">
        <w:rPr>
          <w:b/>
        </w:rPr>
        <w:t>Рисунок 1.1 - Конструкції роторів для розпускання  макулатури за  низьких и середніх концентрацій маси:</w:t>
      </w:r>
    </w:p>
    <w:p w14:paraId="7D8D57FE" w14:textId="77777777" w:rsidR="00565188" w:rsidRPr="008A3DD8" w:rsidRDefault="00565188" w:rsidP="00565188">
      <w:pPr>
        <w:pStyle w:val="a4"/>
        <w:spacing w:line="322" w:lineRule="exact"/>
        <w:contextualSpacing/>
        <w:jc w:val="center"/>
        <w:rPr>
          <w:b/>
        </w:rPr>
      </w:pPr>
      <w:r w:rsidRPr="008A3DD8">
        <w:rPr>
          <w:b/>
          <w:i/>
        </w:rPr>
        <w:t xml:space="preserve">а </w:t>
      </w:r>
      <w:r w:rsidRPr="008A3DD8">
        <w:rPr>
          <w:b/>
        </w:rPr>
        <w:t xml:space="preserve">- </w:t>
      </w:r>
      <w:r w:rsidRPr="008A3DD8">
        <w:rPr>
          <w:b/>
          <w:lang w:val="en-US"/>
        </w:rPr>
        <w:t>Reised</w:t>
      </w:r>
      <w:r w:rsidRPr="008A3DD8">
        <w:rPr>
          <w:b/>
        </w:rPr>
        <w:t xml:space="preserve"> «</w:t>
      </w:r>
      <w:r w:rsidRPr="008A3DD8">
        <w:rPr>
          <w:b/>
          <w:lang w:val="en-US"/>
        </w:rPr>
        <w:t>R</w:t>
      </w:r>
      <w:r w:rsidRPr="008A3DD8">
        <w:rPr>
          <w:b/>
        </w:rPr>
        <w:t xml:space="preserve">»; </w:t>
      </w:r>
      <w:r w:rsidRPr="008A3DD8">
        <w:rPr>
          <w:b/>
          <w:i/>
        </w:rPr>
        <w:t xml:space="preserve">б </w:t>
      </w:r>
      <w:r w:rsidRPr="008A3DD8">
        <w:rPr>
          <w:b/>
        </w:rPr>
        <w:t xml:space="preserve">- </w:t>
      </w:r>
      <w:r w:rsidRPr="008A3DD8">
        <w:rPr>
          <w:b/>
          <w:lang w:val="en-US"/>
        </w:rPr>
        <w:t>Shark</w:t>
      </w:r>
      <w:r w:rsidRPr="008A3DD8">
        <w:rPr>
          <w:b/>
        </w:rPr>
        <w:t xml:space="preserve"> </w:t>
      </w:r>
      <w:r w:rsidRPr="008A3DD8">
        <w:rPr>
          <w:b/>
          <w:lang w:val="en-US"/>
        </w:rPr>
        <w:t>pulpers</w:t>
      </w:r>
      <w:r w:rsidRPr="008A3DD8">
        <w:rPr>
          <w:b/>
        </w:rPr>
        <w:t xml:space="preserve">; </w:t>
      </w:r>
      <w:r w:rsidRPr="008A3DD8">
        <w:rPr>
          <w:b/>
          <w:i/>
        </w:rPr>
        <w:t xml:space="preserve">в </w:t>
      </w:r>
      <w:r w:rsidRPr="008A3DD8">
        <w:rPr>
          <w:b/>
        </w:rPr>
        <w:t xml:space="preserve">- </w:t>
      </w:r>
      <w:r w:rsidRPr="008A3DD8">
        <w:rPr>
          <w:b/>
          <w:lang w:val="en-US"/>
        </w:rPr>
        <w:t>Vokes</w:t>
      </w:r>
      <w:r w:rsidRPr="008A3DD8">
        <w:rPr>
          <w:b/>
        </w:rPr>
        <w:t xml:space="preserve">; </w:t>
      </w:r>
      <w:r w:rsidRPr="008A3DD8">
        <w:rPr>
          <w:b/>
          <w:i/>
        </w:rPr>
        <w:t xml:space="preserve">г </w:t>
      </w:r>
      <w:r w:rsidRPr="008A3DD8">
        <w:rPr>
          <w:b/>
        </w:rPr>
        <w:t xml:space="preserve">- </w:t>
      </w:r>
      <w:r w:rsidRPr="008A3DD8">
        <w:rPr>
          <w:b/>
          <w:lang w:val="en-US"/>
        </w:rPr>
        <w:t>Powr</w:t>
      </w:r>
      <w:r w:rsidRPr="008A3DD8">
        <w:rPr>
          <w:b/>
        </w:rPr>
        <w:t>-</w:t>
      </w:r>
      <w:r w:rsidRPr="008A3DD8">
        <w:rPr>
          <w:b/>
          <w:lang w:val="en-US"/>
        </w:rPr>
        <w:t>Savr</w:t>
      </w:r>
    </w:p>
    <w:p w14:paraId="3275B06C" w14:textId="77777777" w:rsidR="00565188" w:rsidRPr="008A3DD8" w:rsidRDefault="00565188" w:rsidP="00565188">
      <w:pPr>
        <w:spacing w:line="360" w:lineRule="auto"/>
        <w:ind w:firstLine="709"/>
        <w:contextualSpacing/>
        <w:jc w:val="both"/>
        <w:rPr>
          <w:rFonts w:ascii="Times New Roman" w:hAnsi="Times New Roman" w:cs="Times New Roman"/>
          <w:b/>
          <w:sz w:val="28"/>
          <w:szCs w:val="28"/>
          <w:lang w:val="uk-UA"/>
        </w:rPr>
      </w:pPr>
    </w:p>
    <w:p w14:paraId="67FDF088" w14:textId="07D46108" w:rsidR="00565188" w:rsidRPr="00321F5A" w:rsidRDefault="00565188" w:rsidP="005651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економії енергії </w:t>
      </w:r>
      <w:r w:rsidRPr="00321F5A">
        <w:rPr>
          <w:rFonts w:ascii="Times New Roman" w:hAnsi="Times New Roman" w:cs="Times New Roman"/>
          <w:sz w:val="28"/>
          <w:szCs w:val="28"/>
          <w:lang w:val="uk-UA"/>
        </w:rPr>
        <w:t>першу стадію процес</w:t>
      </w:r>
      <w:r>
        <w:rPr>
          <w:rFonts w:ascii="Times New Roman" w:hAnsi="Times New Roman" w:cs="Times New Roman"/>
          <w:sz w:val="28"/>
          <w:szCs w:val="28"/>
          <w:lang w:val="uk-UA"/>
        </w:rPr>
        <w:t>у обмежують грубим розпуск</w:t>
      </w:r>
      <w:r w:rsidR="003F6868">
        <w:rPr>
          <w:rFonts w:ascii="Times New Roman" w:hAnsi="Times New Roman" w:cs="Times New Roman"/>
          <w:sz w:val="28"/>
          <w:szCs w:val="28"/>
          <w:lang w:val="uk-UA"/>
        </w:rPr>
        <w:t>анням</w:t>
      </w:r>
      <w:r w:rsidRPr="00321F5A">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321F5A">
        <w:rPr>
          <w:rFonts w:ascii="Times New Roman" w:hAnsi="Times New Roman" w:cs="Times New Roman"/>
          <w:sz w:val="28"/>
          <w:szCs w:val="28"/>
          <w:lang w:val="uk-UA"/>
        </w:rPr>
        <w:t>з видале</w:t>
      </w:r>
      <w:r>
        <w:rPr>
          <w:rFonts w:ascii="Times New Roman" w:hAnsi="Times New Roman" w:cs="Times New Roman"/>
          <w:sz w:val="28"/>
          <w:szCs w:val="28"/>
          <w:lang w:val="uk-UA"/>
        </w:rPr>
        <w:t>нням важких частинок. Ретельніший розпуск</w:t>
      </w:r>
      <w:r w:rsidRPr="00321F5A">
        <w:rPr>
          <w:rFonts w:ascii="Times New Roman" w:hAnsi="Times New Roman" w:cs="Times New Roman"/>
          <w:sz w:val="28"/>
          <w:szCs w:val="28"/>
          <w:lang w:val="uk-UA"/>
        </w:rPr>
        <w:t xml:space="preserve"> і попереднє сортув</w:t>
      </w:r>
      <w:r>
        <w:rPr>
          <w:rFonts w:ascii="Times New Roman" w:hAnsi="Times New Roman" w:cs="Times New Roman"/>
          <w:sz w:val="28"/>
          <w:szCs w:val="28"/>
          <w:lang w:val="uk-UA"/>
        </w:rPr>
        <w:t>ання здійснюється на дисковій сортувалці або дефлокуляторі</w:t>
      </w:r>
      <w:r w:rsidRPr="00321F5A">
        <w:rPr>
          <w:rFonts w:ascii="Times New Roman" w:hAnsi="Times New Roman" w:cs="Times New Roman"/>
          <w:sz w:val="28"/>
          <w:szCs w:val="28"/>
          <w:lang w:val="uk-UA"/>
        </w:rPr>
        <w:t xml:space="preserve"> [2]. Прикладами таких апаратів є Contaminex CM і CMV, Fiberi</w:t>
      </w:r>
      <w:r>
        <w:rPr>
          <w:rFonts w:ascii="Times New Roman" w:hAnsi="Times New Roman" w:cs="Times New Roman"/>
          <w:sz w:val="28"/>
          <w:szCs w:val="28"/>
          <w:lang w:val="uk-UA"/>
        </w:rPr>
        <w:t>zer F-TS, ГРС і ін</w:t>
      </w:r>
      <w:r w:rsidRPr="00321F5A">
        <w:rPr>
          <w:rFonts w:ascii="Times New Roman" w:hAnsi="Times New Roman" w:cs="Times New Roman"/>
          <w:sz w:val="28"/>
          <w:szCs w:val="28"/>
          <w:lang w:val="uk-UA"/>
        </w:rPr>
        <w:t>.</w:t>
      </w:r>
    </w:p>
    <w:p w14:paraId="14016E52" w14:textId="77777777" w:rsidR="00565188" w:rsidRDefault="00565188" w:rsidP="00565188">
      <w:pPr>
        <w:spacing w:line="360" w:lineRule="auto"/>
        <w:ind w:firstLine="709"/>
        <w:contextualSpacing/>
        <w:jc w:val="center"/>
        <w:rPr>
          <w:rFonts w:ascii="Times New Roman" w:hAnsi="Times New Roman" w:cs="Times New Roman"/>
          <w:sz w:val="28"/>
          <w:szCs w:val="28"/>
        </w:rPr>
      </w:pPr>
      <w:r w:rsidRPr="00815ED7">
        <w:rPr>
          <w:rFonts w:ascii="Times New Roman" w:hAnsi="Times New Roman" w:cs="Times New Roman"/>
          <w:noProof/>
          <w:sz w:val="28"/>
          <w:szCs w:val="28"/>
          <w:lang w:eastAsia="ru-RU"/>
        </w:rPr>
        <w:drawing>
          <wp:inline distT="0" distB="0" distL="0" distR="0" wp14:anchorId="075D5457" wp14:editId="63F35848">
            <wp:extent cx="2636175" cy="2140443"/>
            <wp:effectExtent l="0" t="0" r="0" b="0"/>
            <wp:docPr id="25"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3.png"/>
                    <pic:cNvPicPr/>
                  </pic:nvPicPr>
                  <pic:blipFill>
                    <a:blip r:embed="rId15" cstate="print"/>
                    <a:stretch>
                      <a:fillRect/>
                    </a:stretch>
                  </pic:blipFill>
                  <pic:spPr>
                    <a:xfrm>
                      <a:off x="0" y="0"/>
                      <a:ext cx="2640280" cy="2143776"/>
                    </a:xfrm>
                    <a:prstGeom prst="rect">
                      <a:avLst/>
                    </a:prstGeom>
                  </pic:spPr>
                </pic:pic>
              </a:graphicData>
            </a:graphic>
          </wp:inline>
        </w:drawing>
      </w:r>
    </w:p>
    <w:p w14:paraId="15F1FC42" w14:textId="77777777" w:rsidR="00565188" w:rsidRPr="008A3DD8" w:rsidRDefault="00565188" w:rsidP="00565188">
      <w:pPr>
        <w:pStyle w:val="Style2"/>
        <w:tabs>
          <w:tab w:val="left" w:pos="1087"/>
        </w:tabs>
        <w:spacing w:line="360" w:lineRule="auto"/>
        <w:ind w:right="-284" w:firstLine="709"/>
        <w:contextualSpacing/>
        <w:jc w:val="center"/>
        <w:rPr>
          <w:rFonts w:eastAsia="Calibri"/>
          <w:b/>
          <w:sz w:val="28"/>
          <w:szCs w:val="28"/>
        </w:rPr>
      </w:pPr>
      <w:r w:rsidRPr="008A3DD8">
        <w:rPr>
          <w:rFonts w:eastAsia="Calibri"/>
          <w:b/>
          <w:sz w:val="28"/>
          <w:szCs w:val="28"/>
        </w:rPr>
        <w:t>Рисунок  1.2 - Схема турбосепаратора:</w:t>
      </w:r>
    </w:p>
    <w:p w14:paraId="7F6739DA" w14:textId="799B1405" w:rsidR="00565188" w:rsidRDefault="00565188" w:rsidP="00565188">
      <w:pPr>
        <w:pStyle w:val="Style2"/>
        <w:tabs>
          <w:tab w:val="left" w:pos="1087"/>
        </w:tabs>
        <w:spacing w:line="360" w:lineRule="auto"/>
        <w:ind w:right="-284" w:firstLine="709"/>
        <w:contextualSpacing/>
        <w:jc w:val="center"/>
        <w:rPr>
          <w:bCs/>
          <w:sz w:val="28"/>
          <w:szCs w:val="28"/>
        </w:rPr>
      </w:pPr>
      <w:r w:rsidRPr="003E2F19">
        <w:rPr>
          <w:rFonts w:eastAsia="Calibri"/>
          <w:sz w:val="28"/>
          <w:szCs w:val="28"/>
        </w:rPr>
        <w:t xml:space="preserve"> </w:t>
      </w:r>
      <w:r w:rsidRPr="003E2F19">
        <w:rPr>
          <w:bCs/>
          <w:sz w:val="28"/>
          <w:szCs w:val="28"/>
        </w:rPr>
        <w:t xml:space="preserve">1 </w:t>
      </w:r>
      <w:r w:rsidRPr="003E2F19">
        <w:rPr>
          <w:sz w:val="28"/>
          <w:szCs w:val="28"/>
        </w:rPr>
        <w:t>–</w:t>
      </w:r>
      <w:r w:rsidRPr="003E2F19">
        <w:rPr>
          <w:bCs/>
          <w:sz w:val="28"/>
          <w:szCs w:val="28"/>
        </w:rPr>
        <w:t xml:space="preserve"> ротор; 2 </w:t>
      </w:r>
      <w:r w:rsidRPr="003E2F19">
        <w:rPr>
          <w:sz w:val="28"/>
          <w:szCs w:val="28"/>
        </w:rPr>
        <w:t>–</w:t>
      </w:r>
      <w:r w:rsidRPr="003E2F19">
        <w:rPr>
          <w:bCs/>
          <w:sz w:val="28"/>
          <w:szCs w:val="28"/>
        </w:rPr>
        <w:t xml:space="preserve"> вхідний патрубок маси; 3 </w:t>
      </w:r>
      <w:r w:rsidRPr="003E2F19">
        <w:rPr>
          <w:sz w:val="28"/>
          <w:szCs w:val="28"/>
        </w:rPr>
        <w:t>–</w:t>
      </w:r>
      <w:r w:rsidRPr="003E2F19">
        <w:rPr>
          <w:bCs/>
          <w:sz w:val="28"/>
          <w:szCs w:val="28"/>
        </w:rPr>
        <w:t xml:space="preserve"> сито; 4 </w:t>
      </w:r>
      <w:r w:rsidRPr="003E2F19">
        <w:rPr>
          <w:sz w:val="28"/>
          <w:szCs w:val="28"/>
        </w:rPr>
        <w:t>–</w:t>
      </w:r>
      <w:r w:rsidRPr="003E2F19">
        <w:rPr>
          <w:bCs/>
          <w:sz w:val="28"/>
          <w:szCs w:val="28"/>
        </w:rPr>
        <w:t xml:space="preserve"> пастка для збору важких відходів; 5</w:t>
      </w:r>
      <w:r w:rsidRPr="003E2F19">
        <w:rPr>
          <w:bCs/>
          <w:sz w:val="28"/>
          <w:szCs w:val="28"/>
          <w:lang w:val="ru-RU"/>
        </w:rPr>
        <w:t xml:space="preserve"> </w:t>
      </w:r>
      <w:r w:rsidRPr="003E2F19">
        <w:rPr>
          <w:sz w:val="28"/>
          <w:szCs w:val="28"/>
        </w:rPr>
        <w:t>–</w:t>
      </w:r>
      <w:r w:rsidRPr="003E2F19">
        <w:rPr>
          <w:bCs/>
          <w:sz w:val="28"/>
          <w:szCs w:val="28"/>
        </w:rPr>
        <w:t xml:space="preserve"> вихід легких забруднень</w:t>
      </w:r>
    </w:p>
    <w:p w14:paraId="36236425" w14:textId="34B675D0" w:rsidR="00565188" w:rsidRPr="00FC7640" w:rsidRDefault="00565188" w:rsidP="00565188">
      <w:pPr>
        <w:spacing w:line="360" w:lineRule="auto"/>
        <w:ind w:firstLine="709"/>
        <w:contextualSpacing/>
        <w:jc w:val="both"/>
        <w:rPr>
          <w:rFonts w:ascii="Times New Roman" w:hAnsi="Times New Roman" w:cs="Times New Roman"/>
          <w:sz w:val="28"/>
          <w:szCs w:val="28"/>
          <w:lang w:val="uk-UA"/>
        </w:rPr>
      </w:pPr>
      <w:r w:rsidRPr="00FC7640">
        <w:rPr>
          <w:rFonts w:ascii="Times New Roman" w:hAnsi="Times New Roman" w:cs="Times New Roman"/>
          <w:sz w:val="28"/>
          <w:szCs w:val="28"/>
          <w:lang w:val="uk-UA"/>
        </w:rPr>
        <w:lastRenderedPageBreak/>
        <w:t xml:space="preserve">Для обробки відходів, </w:t>
      </w:r>
      <w:r>
        <w:rPr>
          <w:rFonts w:ascii="Times New Roman" w:hAnsi="Times New Roman" w:cs="Times New Roman"/>
          <w:sz w:val="28"/>
          <w:szCs w:val="28"/>
          <w:lang w:val="uk-UA"/>
        </w:rPr>
        <w:t>що утворюються при розпуск</w:t>
      </w:r>
      <w:r w:rsidR="003F6868">
        <w:rPr>
          <w:rFonts w:ascii="Times New Roman" w:hAnsi="Times New Roman" w:cs="Times New Roman"/>
          <w:sz w:val="28"/>
          <w:szCs w:val="28"/>
          <w:lang w:val="uk-UA"/>
        </w:rPr>
        <w:t>анні</w:t>
      </w:r>
      <w:r w:rsidRPr="00FC7640">
        <w:rPr>
          <w:rFonts w:ascii="Times New Roman" w:hAnsi="Times New Roman" w:cs="Times New Roman"/>
          <w:sz w:val="28"/>
          <w:szCs w:val="28"/>
          <w:lang w:val="uk-UA"/>
        </w:rPr>
        <w:t xml:space="preserve"> макулатури, для зниження втрат волокна використовують сортувальні барабани або плоскі</w:t>
      </w:r>
      <w:r>
        <w:rPr>
          <w:rFonts w:ascii="Times New Roman" w:hAnsi="Times New Roman" w:cs="Times New Roman"/>
          <w:sz w:val="28"/>
          <w:szCs w:val="28"/>
          <w:lang w:val="uk-UA"/>
        </w:rPr>
        <w:t xml:space="preserve"> вібраційні сорт</w:t>
      </w:r>
      <w:r w:rsidR="008A5BEB">
        <w:rPr>
          <w:rFonts w:ascii="Times New Roman" w:hAnsi="Times New Roman" w:cs="Times New Roman"/>
          <w:sz w:val="28"/>
          <w:szCs w:val="28"/>
          <w:lang w:val="uk-UA"/>
        </w:rPr>
        <w:t>увал</w:t>
      </w:r>
      <w:r>
        <w:rPr>
          <w:rFonts w:ascii="Times New Roman" w:hAnsi="Times New Roman" w:cs="Times New Roman"/>
          <w:sz w:val="28"/>
          <w:szCs w:val="28"/>
          <w:lang w:val="uk-UA"/>
        </w:rPr>
        <w:t>ки. Сортувальний</w:t>
      </w:r>
      <w:r w:rsidRPr="00FC7640">
        <w:rPr>
          <w:rFonts w:ascii="Times New Roman" w:hAnsi="Times New Roman" w:cs="Times New Roman"/>
          <w:sz w:val="28"/>
          <w:szCs w:val="28"/>
          <w:lang w:val="uk-UA"/>
        </w:rPr>
        <w:t xml:space="preserve"> барабан являє собою обертовий похилий перфорований циліндр, що в</w:t>
      </w:r>
      <w:r>
        <w:rPr>
          <w:rFonts w:ascii="Times New Roman" w:hAnsi="Times New Roman" w:cs="Times New Roman"/>
          <w:sz w:val="28"/>
          <w:szCs w:val="28"/>
          <w:lang w:val="uk-UA"/>
        </w:rPr>
        <w:t>становлюється зазвичай поряд з гідророзбивачем. Над барабаном розташовує</w:t>
      </w:r>
      <w:r w:rsidRPr="00FC7640">
        <w:rPr>
          <w:rFonts w:ascii="Times New Roman" w:hAnsi="Times New Roman" w:cs="Times New Roman"/>
          <w:sz w:val="28"/>
          <w:szCs w:val="28"/>
          <w:lang w:val="uk-UA"/>
        </w:rPr>
        <w:t xml:space="preserve">ться сопло для промивання водою вмісту барабана, а </w:t>
      </w:r>
      <w:r>
        <w:rPr>
          <w:rFonts w:ascii="Times New Roman" w:hAnsi="Times New Roman" w:cs="Times New Roman"/>
          <w:sz w:val="28"/>
          <w:szCs w:val="28"/>
          <w:lang w:val="uk-UA"/>
        </w:rPr>
        <w:t>під барабаном - збірник</w:t>
      </w:r>
      <w:r w:rsidRPr="00FC7640">
        <w:rPr>
          <w:rFonts w:ascii="Times New Roman" w:hAnsi="Times New Roman" w:cs="Times New Roman"/>
          <w:sz w:val="28"/>
          <w:szCs w:val="28"/>
          <w:lang w:val="uk-UA"/>
        </w:rPr>
        <w:t xml:space="preserve"> для промитої маси. Для кращого перемішування вмісту в барабані на його внутрішній поверхні іноді встановлюють спіральні лопаті. Як приклад</w:t>
      </w:r>
      <w:r>
        <w:rPr>
          <w:rFonts w:ascii="Times New Roman" w:hAnsi="Times New Roman" w:cs="Times New Roman"/>
          <w:sz w:val="28"/>
          <w:szCs w:val="28"/>
          <w:lang w:val="uk-UA"/>
        </w:rPr>
        <w:t>, слід зазначити вібросор</w:t>
      </w:r>
      <w:r w:rsidR="008A5BEB">
        <w:rPr>
          <w:rFonts w:ascii="Times New Roman" w:hAnsi="Times New Roman" w:cs="Times New Roman"/>
          <w:sz w:val="28"/>
          <w:szCs w:val="28"/>
          <w:lang w:val="uk-UA"/>
        </w:rPr>
        <w:t>тувал</w:t>
      </w:r>
      <w:r>
        <w:rPr>
          <w:rFonts w:ascii="Times New Roman" w:hAnsi="Times New Roman" w:cs="Times New Roman"/>
          <w:sz w:val="28"/>
          <w:szCs w:val="28"/>
          <w:lang w:val="uk-UA"/>
        </w:rPr>
        <w:t>ки</w:t>
      </w:r>
      <w:r w:rsidRPr="00FC7640">
        <w:rPr>
          <w:rFonts w:ascii="Times New Roman" w:hAnsi="Times New Roman" w:cs="Times New Roman"/>
          <w:sz w:val="28"/>
          <w:szCs w:val="28"/>
          <w:lang w:val="uk-UA"/>
        </w:rPr>
        <w:t xml:space="preserve"> типу СВ або Celleco Gauld і сортувальні барабани БСТ-1А, STR (Voith), Celectpurge (Kadant) і ін.</w:t>
      </w:r>
    </w:p>
    <w:p w14:paraId="06C5B457" w14:textId="5AFE64BE" w:rsidR="00565188" w:rsidRDefault="00565188" w:rsidP="00565188">
      <w:pPr>
        <w:spacing w:line="360" w:lineRule="auto"/>
        <w:ind w:firstLine="709"/>
        <w:contextualSpacing/>
        <w:jc w:val="both"/>
        <w:rPr>
          <w:rFonts w:ascii="Times New Roman" w:hAnsi="Times New Roman" w:cs="Times New Roman"/>
          <w:sz w:val="28"/>
          <w:szCs w:val="28"/>
          <w:lang w:val="uk-UA"/>
        </w:rPr>
      </w:pPr>
      <w:r w:rsidRPr="00C15F23">
        <w:rPr>
          <w:lang w:val="uk-UA"/>
        </w:rPr>
        <w:t xml:space="preserve"> </w:t>
      </w:r>
      <w:r>
        <w:rPr>
          <w:rFonts w:ascii="Times New Roman" w:hAnsi="Times New Roman" w:cs="Times New Roman"/>
          <w:noProof/>
          <w:sz w:val="28"/>
          <w:szCs w:val="28"/>
          <w:lang w:eastAsia="ru-RU"/>
        </w:rPr>
        <w:t>Р</w:t>
      </w:r>
      <w:r>
        <w:rPr>
          <w:rFonts w:ascii="Times New Roman" w:hAnsi="Times New Roman" w:cs="Times New Roman"/>
          <w:noProof/>
          <w:sz w:val="28"/>
          <w:szCs w:val="28"/>
          <w:lang w:val="uk-UA" w:eastAsia="ru-RU"/>
        </w:rPr>
        <w:t>озпуск</w:t>
      </w:r>
      <w:r w:rsidR="008A5BEB">
        <w:rPr>
          <w:rFonts w:ascii="Times New Roman" w:hAnsi="Times New Roman" w:cs="Times New Roman"/>
          <w:noProof/>
          <w:sz w:val="28"/>
          <w:szCs w:val="28"/>
          <w:lang w:val="uk-UA" w:eastAsia="ru-RU"/>
        </w:rPr>
        <w:t>ання</w:t>
      </w:r>
      <w:r w:rsidRPr="00FC7640">
        <w:rPr>
          <w:rFonts w:ascii="Times New Roman" w:hAnsi="Times New Roman" w:cs="Times New Roman"/>
          <w:noProof/>
          <w:sz w:val="28"/>
          <w:szCs w:val="28"/>
          <w:lang w:eastAsia="ru-RU"/>
        </w:rPr>
        <w:t xml:space="preserve"> при збіл</w:t>
      </w:r>
      <w:r>
        <w:rPr>
          <w:rFonts w:ascii="Times New Roman" w:hAnsi="Times New Roman" w:cs="Times New Roman"/>
          <w:noProof/>
          <w:sz w:val="28"/>
          <w:szCs w:val="28"/>
          <w:lang w:eastAsia="ru-RU"/>
        </w:rPr>
        <w:t>ьшенні концентрації до 12%  можлив</w:t>
      </w:r>
      <w:r w:rsidR="008A5BEB">
        <w:rPr>
          <w:rFonts w:ascii="Times New Roman" w:hAnsi="Times New Roman" w:cs="Times New Roman"/>
          <w:noProof/>
          <w:sz w:val="28"/>
          <w:szCs w:val="28"/>
          <w:lang w:val="uk-UA" w:eastAsia="ru-RU"/>
        </w:rPr>
        <w:t>е</w:t>
      </w:r>
      <w:r>
        <w:rPr>
          <w:rFonts w:ascii="Times New Roman" w:hAnsi="Times New Roman" w:cs="Times New Roman"/>
          <w:noProof/>
          <w:sz w:val="28"/>
          <w:szCs w:val="28"/>
          <w:lang w:eastAsia="ru-RU"/>
        </w:rPr>
        <w:t xml:space="preserve"> при зміні конструкції ротора</w:t>
      </w:r>
      <w:r w:rsidRPr="00FC7640">
        <w:rPr>
          <w:rFonts w:ascii="Times New Roman" w:hAnsi="Times New Roman" w:cs="Times New Roman"/>
          <w:noProof/>
          <w:sz w:val="28"/>
          <w:szCs w:val="28"/>
          <w:lang w:eastAsia="ru-RU"/>
        </w:rPr>
        <w:t xml:space="preserve"> </w:t>
      </w:r>
      <w:r>
        <w:rPr>
          <w:rFonts w:ascii="Times New Roman" w:hAnsi="Times New Roman" w:cs="Times New Roman"/>
          <w:noProof/>
          <w:sz w:val="28"/>
          <w:szCs w:val="28"/>
          <w:lang w:val="uk-UA" w:eastAsia="ru-RU"/>
        </w:rPr>
        <w:t>і</w:t>
      </w:r>
      <w:r w:rsidRPr="00FC7640">
        <w:rPr>
          <w:rFonts w:ascii="Times New Roman" w:hAnsi="Times New Roman" w:cs="Times New Roman"/>
          <w:noProof/>
          <w:sz w:val="28"/>
          <w:szCs w:val="28"/>
          <w:lang w:eastAsia="ru-RU"/>
        </w:rPr>
        <w:t>з наданням йому гвинтоподібної форми, а при концентрації до 18% - спіральної форми.</w:t>
      </w:r>
      <w:r w:rsidRPr="007A71D3">
        <w:rPr>
          <w:rFonts w:ascii="Times New Roman" w:hAnsi="Times New Roman" w:cs="Times New Roman"/>
          <w:sz w:val="28"/>
          <w:szCs w:val="28"/>
        </w:rPr>
        <w:t xml:space="preserve"> </w:t>
      </w:r>
    </w:p>
    <w:p w14:paraId="69A4195D" w14:textId="77777777" w:rsidR="00565188" w:rsidRDefault="00565188" w:rsidP="00565188">
      <w:pPr>
        <w:spacing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noProof/>
          <w:sz w:val="28"/>
          <w:szCs w:val="28"/>
          <w:lang w:eastAsia="ru-RU"/>
        </w:rPr>
        <w:drawing>
          <wp:anchor distT="0" distB="0" distL="0" distR="0" simplePos="0" relativeHeight="251661312" behindDoc="1" locked="0" layoutInCell="1" allowOverlap="1" wp14:anchorId="2060D8B3" wp14:editId="3E661714">
            <wp:simplePos x="0" y="0"/>
            <wp:positionH relativeFrom="page">
              <wp:posOffset>1983105</wp:posOffset>
            </wp:positionH>
            <wp:positionV relativeFrom="paragraph">
              <wp:posOffset>227965</wp:posOffset>
            </wp:positionV>
            <wp:extent cx="2971800" cy="1971675"/>
            <wp:effectExtent l="0" t="0" r="0" b="0"/>
            <wp:wrapTopAndBottom/>
            <wp:docPr id="31"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6.jpeg"/>
                    <pic:cNvPicPr/>
                  </pic:nvPicPr>
                  <pic:blipFill>
                    <a:blip r:embed="rId16" cstate="print"/>
                    <a:stretch>
                      <a:fillRect/>
                    </a:stretch>
                  </pic:blipFill>
                  <pic:spPr>
                    <a:xfrm>
                      <a:off x="0" y="0"/>
                      <a:ext cx="2971800" cy="1971675"/>
                    </a:xfrm>
                    <a:prstGeom prst="rect">
                      <a:avLst/>
                    </a:prstGeom>
                  </pic:spPr>
                </pic:pic>
              </a:graphicData>
            </a:graphic>
          </wp:anchor>
        </w:drawing>
      </w:r>
    </w:p>
    <w:p w14:paraId="576DE19F" w14:textId="77777777" w:rsidR="00565188" w:rsidRDefault="00565188" w:rsidP="00565188">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А                                  Б</w:t>
      </w:r>
    </w:p>
    <w:p w14:paraId="2D756CA0" w14:textId="6C6BB612" w:rsidR="00565188" w:rsidRDefault="00565188" w:rsidP="00565188">
      <w:pPr>
        <w:spacing w:line="360" w:lineRule="auto"/>
        <w:ind w:firstLine="709"/>
        <w:contextualSpacing/>
        <w:jc w:val="both"/>
        <w:rPr>
          <w:rFonts w:ascii="Times New Roman" w:hAnsi="Times New Roman" w:cs="Times New Roman"/>
          <w:b/>
          <w:sz w:val="28"/>
          <w:szCs w:val="28"/>
          <w:lang w:val="uk-UA"/>
        </w:rPr>
      </w:pPr>
      <w:r w:rsidRPr="008A3DD8">
        <w:rPr>
          <w:rFonts w:ascii="Times New Roman" w:hAnsi="Times New Roman" w:cs="Times New Roman"/>
          <w:b/>
          <w:sz w:val="28"/>
          <w:szCs w:val="28"/>
          <w:lang w:val="uk-UA"/>
        </w:rPr>
        <w:t>Рисунок 1.3 - Конструкції роторів для розпуску макулатури при середніх і високих концентраціях:</w:t>
      </w:r>
      <w:r w:rsidRPr="008A3DD8">
        <w:rPr>
          <w:rFonts w:ascii="Times New Roman" w:hAnsi="Times New Roman" w:cs="Times New Roman"/>
          <w:b/>
          <w:i/>
          <w:sz w:val="28"/>
          <w:szCs w:val="28"/>
          <w:lang w:val="uk-UA"/>
        </w:rPr>
        <w:t xml:space="preserve">а </w:t>
      </w:r>
      <w:r w:rsidRPr="008A3DD8">
        <w:rPr>
          <w:rFonts w:ascii="Times New Roman" w:hAnsi="Times New Roman" w:cs="Times New Roman"/>
          <w:b/>
          <w:sz w:val="28"/>
          <w:szCs w:val="28"/>
          <w:lang w:val="uk-UA"/>
        </w:rPr>
        <w:t xml:space="preserve">- Mid-Con; </w:t>
      </w:r>
      <w:r w:rsidRPr="008A3DD8">
        <w:rPr>
          <w:rFonts w:ascii="Times New Roman" w:hAnsi="Times New Roman" w:cs="Times New Roman"/>
          <w:b/>
          <w:i/>
          <w:sz w:val="28"/>
          <w:szCs w:val="28"/>
          <w:lang w:val="uk-UA"/>
        </w:rPr>
        <w:t xml:space="preserve">б </w:t>
      </w:r>
      <w:r w:rsidRPr="008A3DD8">
        <w:rPr>
          <w:rFonts w:ascii="Times New Roman" w:hAnsi="Times New Roman" w:cs="Times New Roman"/>
          <w:b/>
          <w:sz w:val="28"/>
          <w:szCs w:val="28"/>
          <w:lang w:val="uk-UA"/>
        </w:rPr>
        <w:t>– Helico</w:t>
      </w:r>
    </w:p>
    <w:p w14:paraId="7B34C3B3" w14:textId="77777777" w:rsidR="008A5BEB" w:rsidRPr="008A3DD8" w:rsidRDefault="008A5BEB" w:rsidP="00565188">
      <w:pPr>
        <w:spacing w:line="360" w:lineRule="auto"/>
        <w:ind w:firstLine="709"/>
        <w:contextualSpacing/>
        <w:jc w:val="both"/>
        <w:rPr>
          <w:rFonts w:ascii="Times New Roman" w:hAnsi="Times New Roman" w:cs="Times New Roman"/>
          <w:b/>
          <w:sz w:val="28"/>
          <w:szCs w:val="28"/>
          <w:lang w:val="uk-UA"/>
        </w:rPr>
      </w:pPr>
    </w:p>
    <w:p w14:paraId="0CD50421" w14:textId="2D6F83B4" w:rsidR="00565188" w:rsidRPr="00FC7640" w:rsidRDefault="00565188" w:rsidP="00565188">
      <w:pPr>
        <w:spacing w:line="360" w:lineRule="auto"/>
        <w:ind w:firstLine="709"/>
        <w:contextualSpacing/>
        <w:jc w:val="both"/>
        <w:rPr>
          <w:rFonts w:ascii="Times New Roman" w:hAnsi="Times New Roman" w:cs="Times New Roman"/>
          <w:sz w:val="28"/>
          <w:szCs w:val="28"/>
          <w:lang w:val="uk-UA"/>
        </w:rPr>
      </w:pPr>
      <w:r w:rsidRPr="00FC7640">
        <w:rPr>
          <w:rFonts w:ascii="Times New Roman" w:hAnsi="Times New Roman" w:cs="Times New Roman"/>
          <w:sz w:val="28"/>
          <w:szCs w:val="28"/>
          <w:lang w:val="uk-UA"/>
        </w:rPr>
        <w:t>Невисока швидкість обертання ротора пере</w:t>
      </w:r>
      <w:r>
        <w:rPr>
          <w:rFonts w:ascii="Times New Roman" w:hAnsi="Times New Roman" w:cs="Times New Roman"/>
          <w:sz w:val="28"/>
          <w:szCs w:val="28"/>
          <w:lang w:val="uk-UA"/>
        </w:rPr>
        <w:t>шкоджає інтенсивному подрібненню</w:t>
      </w:r>
      <w:r w:rsidRPr="00FC7640">
        <w:rPr>
          <w:rFonts w:ascii="Times New Roman" w:hAnsi="Times New Roman" w:cs="Times New Roman"/>
          <w:sz w:val="28"/>
          <w:szCs w:val="28"/>
          <w:lang w:val="uk-UA"/>
        </w:rPr>
        <w:t xml:space="preserve"> сторонніх забруднюючих матеріалів, що полегшує їх</w:t>
      </w:r>
      <w:r>
        <w:rPr>
          <w:rFonts w:ascii="Times New Roman" w:hAnsi="Times New Roman" w:cs="Times New Roman"/>
          <w:sz w:val="28"/>
          <w:szCs w:val="28"/>
          <w:lang w:val="uk-UA"/>
        </w:rPr>
        <w:t xml:space="preserve"> подальше виведення з розпущеної</w:t>
      </w:r>
      <w:r w:rsidRPr="00FC7640">
        <w:rPr>
          <w:rFonts w:ascii="Times New Roman" w:hAnsi="Times New Roman" w:cs="Times New Roman"/>
          <w:sz w:val="28"/>
          <w:szCs w:val="28"/>
          <w:lang w:val="uk-UA"/>
        </w:rPr>
        <w:t xml:space="preserve"> маси. Відділенню фарби сприяє можливість тертя окремих волокон один об одн</w:t>
      </w:r>
      <w:r w:rsidR="008A5BEB">
        <w:rPr>
          <w:rFonts w:ascii="Times New Roman" w:hAnsi="Times New Roman" w:cs="Times New Roman"/>
          <w:sz w:val="28"/>
          <w:szCs w:val="28"/>
          <w:lang w:val="uk-UA"/>
        </w:rPr>
        <w:t>е</w:t>
      </w:r>
      <w:r w:rsidRPr="00FC7640">
        <w:rPr>
          <w:rFonts w:ascii="Times New Roman" w:hAnsi="Times New Roman" w:cs="Times New Roman"/>
          <w:sz w:val="28"/>
          <w:szCs w:val="28"/>
          <w:lang w:val="uk-UA"/>
        </w:rPr>
        <w:t xml:space="preserve">, ймовірність якого збільшується пропорційно підвищенню концентрації </w:t>
      </w:r>
      <w:r w:rsidRPr="00754968">
        <w:rPr>
          <w:rFonts w:ascii="Times New Roman" w:hAnsi="Times New Roman" w:cs="Times New Roman"/>
          <w:sz w:val="28"/>
          <w:szCs w:val="28"/>
          <w:lang w:val="uk-UA"/>
        </w:rPr>
        <w:t>маси</w:t>
      </w:r>
      <w:r w:rsidRPr="008A5BEB">
        <w:rPr>
          <w:rFonts w:ascii="Times New Roman" w:hAnsi="Times New Roman" w:cs="Times New Roman"/>
          <w:sz w:val="28"/>
          <w:szCs w:val="28"/>
          <w:lang w:val="uk-UA"/>
        </w:rPr>
        <w:t xml:space="preserve"> [24].</w:t>
      </w:r>
    </w:p>
    <w:p w14:paraId="630C1CD5" w14:textId="57362860" w:rsidR="00565188" w:rsidRPr="00FC7640" w:rsidRDefault="00565188" w:rsidP="005651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Високий ступінь розпуску</w:t>
      </w:r>
      <w:r w:rsidRPr="00FC7640">
        <w:rPr>
          <w:rFonts w:ascii="Times New Roman" w:hAnsi="Times New Roman" w:cs="Times New Roman"/>
          <w:sz w:val="28"/>
          <w:szCs w:val="28"/>
          <w:lang w:val="uk-UA"/>
        </w:rPr>
        <w:t xml:space="preserve"> макулатури допускає можливість виключення </w:t>
      </w:r>
      <w:r>
        <w:rPr>
          <w:rFonts w:ascii="Times New Roman" w:hAnsi="Times New Roman" w:cs="Times New Roman"/>
          <w:sz w:val="28"/>
          <w:szCs w:val="28"/>
          <w:lang w:val="uk-UA"/>
        </w:rPr>
        <w:t>стадії додаткового розпуск</w:t>
      </w:r>
      <w:r w:rsidR="008A5BEB">
        <w:rPr>
          <w:rFonts w:ascii="Times New Roman" w:hAnsi="Times New Roman" w:cs="Times New Roman"/>
          <w:sz w:val="28"/>
          <w:szCs w:val="28"/>
          <w:lang w:val="uk-UA"/>
        </w:rPr>
        <w:t>ання</w:t>
      </w:r>
      <w:r w:rsidRPr="00FC7640">
        <w:rPr>
          <w:rFonts w:ascii="Times New Roman" w:hAnsi="Times New Roman" w:cs="Times New Roman"/>
          <w:sz w:val="28"/>
          <w:szCs w:val="28"/>
          <w:lang w:val="uk-UA"/>
        </w:rPr>
        <w:t xml:space="preserve"> маси. Пер</w:t>
      </w:r>
      <w:r>
        <w:rPr>
          <w:rFonts w:ascii="Times New Roman" w:hAnsi="Times New Roman" w:cs="Times New Roman"/>
          <w:sz w:val="28"/>
          <w:szCs w:val="28"/>
          <w:lang w:val="uk-UA"/>
        </w:rPr>
        <w:t>іодичний процес розпуск</w:t>
      </w:r>
      <w:r w:rsidR="008A5BEB">
        <w:rPr>
          <w:rFonts w:ascii="Times New Roman" w:hAnsi="Times New Roman" w:cs="Times New Roman"/>
          <w:sz w:val="28"/>
          <w:szCs w:val="28"/>
          <w:lang w:val="uk-UA"/>
        </w:rPr>
        <w:t>ання</w:t>
      </w:r>
      <w:r>
        <w:rPr>
          <w:rFonts w:ascii="Times New Roman" w:hAnsi="Times New Roman" w:cs="Times New Roman"/>
          <w:sz w:val="28"/>
          <w:szCs w:val="28"/>
          <w:lang w:val="uk-UA"/>
        </w:rPr>
        <w:t xml:space="preserve"> в гідророзбивачі</w:t>
      </w:r>
      <w:r w:rsidRPr="00FC7640">
        <w:rPr>
          <w:rFonts w:ascii="Times New Roman" w:hAnsi="Times New Roman" w:cs="Times New Roman"/>
          <w:sz w:val="28"/>
          <w:szCs w:val="28"/>
          <w:lang w:val="uk-UA"/>
        </w:rPr>
        <w:t xml:space="preserve"> при високих концентраціях використовується, зокрема, к</w:t>
      </w:r>
      <w:r>
        <w:rPr>
          <w:rFonts w:ascii="Times New Roman" w:hAnsi="Times New Roman" w:cs="Times New Roman"/>
          <w:sz w:val="28"/>
          <w:szCs w:val="28"/>
          <w:lang w:val="uk-UA"/>
        </w:rPr>
        <w:t>оли потрібен повний розпуск</w:t>
      </w:r>
      <w:r w:rsidRPr="00FC7640">
        <w:rPr>
          <w:rFonts w:ascii="Times New Roman" w:hAnsi="Times New Roman" w:cs="Times New Roman"/>
          <w:sz w:val="28"/>
          <w:szCs w:val="28"/>
          <w:lang w:val="uk-UA"/>
        </w:rPr>
        <w:t xml:space="preserve"> макулатури або додатковий час витримування маси для обробки її хімікатами при високій температурі. Наприклад, в разі подальшого облагородження маси або при переробці вологостійких видів </w:t>
      </w:r>
      <w:r w:rsidRPr="00754968">
        <w:rPr>
          <w:rFonts w:ascii="Times New Roman" w:hAnsi="Times New Roman" w:cs="Times New Roman"/>
          <w:sz w:val="28"/>
          <w:szCs w:val="28"/>
          <w:lang w:val="uk-UA"/>
        </w:rPr>
        <w:t xml:space="preserve">макулатури </w:t>
      </w:r>
      <w:r w:rsidRPr="00754968">
        <w:rPr>
          <w:sz w:val="28"/>
          <w:szCs w:val="28"/>
          <w:lang w:val="uk-UA"/>
        </w:rPr>
        <w:t>[25]</w:t>
      </w:r>
      <w:r w:rsidRPr="00754968">
        <w:rPr>
          <w:rFonts w:ascii="Times New Roman" w:hAnsi="Times New Roman" w:cs="Times New Roman"/>
          <w:sz w:val="28"/>
          <w:szCs w:val="28"/>
          <w:lang w:val="uk-UA"/>
        </w:rPr>
        <w:t>.</w:t>
      </w:r>
    </w:p>
    <w:p w14:paraId="62BB1615" w14:textId="47F1308C" w:rsidR="00565188" w:rsidRPr="00AA72CF" w:rsidRDefault="00565188" w:rsidP="005651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Принцип розпуск</w:t>
      </w:r>
      <w:r w:rsidR="008A5BEB">
        <w:rPr>
          <w:rFonts w:ascii="Times New Roman" w:hAnsi="Times New Roman" w:cs="Times New Roman"/>
          <w:sz w:val="28"/>
          <w:szCs w:val="28"/>
          <w:lang w:val="uk-UA"/>
        </w:rPr>
        <w:t>ання</w:t>
      </w:r>
      <w:r>
        <w:rPr>
          <w:rFonts w:ascii="Times New Roman" w:hAnsi="Times New Roman" w:cs="Times New Roman"/>
          <w:sz w:val="28"/>
          <w:szCs w:val="28"/>
          <w:lang w:val="uk-UA"/>
        </w:rPr>
        <w:t xml:space="preserve"> в г</w:t>
      </w:r>
      <w:r w:rsidRPr="00AA72CF">
        <w:rPr>
          <w:rFonts w:ascii="Times New Roman" w:hAnsi="Times New Roman" w:cs="Times New Roman"/>
          <w:sz w:val="28"/>
          <w:szCs w:val="28"/>
          <w:lang w:val="uk-UA"/>
        </w:rPr>
        <w:t>ідророзбивачі барабанного типу полягає в тому, що макулатуру зволожують, а потім проводять скидання намоклої макулатури з висоти більше 1 м (в залежності від діаметра барабана). Відбувається удар її об тверду поверх</w:t>
      </w:r>
      <w:r>
        <w:rPr>
          <w:rFonts w:ascii="Times New Roman" w:hAnsi="Times New Roman" w:cs="Times New Roman"/>
          <w:sz w:val="28"/>
          <w:szCs w:val="28"/>
          <w:lang w:val="uk-UA"/>
        </w:rPr>
        <w:t>ню, перевертання і розпуск</w:t>
      </w:r>
      <w:r w:rsidR="008A5BEB">
        <w:rPr>
          <w:rFonts w:ascii="Times New Roman" w:hAnsi="Times New Roman" w:cs="Times New Roman"/>
          <w:sz w:val="28"/>
          <w:szCs w:val="28"/>
          <w:lang w:val="uk-UA"/>
        </w:rPr>
        <w:t>ання.</w:t>
      </w:r>
    </w:p>
    <w:p w14:paraId="3E4B0363" w14:textId="0C78C6D6" w:rsidR="00565188" w:rsidRPr="00AA72CF" w:rsidRDefault="00565188" w:rsidP="00565188">
      <w:pPr>
        <w:spacing w:line="360" w:lineRule="auto"/>
        <w:ind w:firstLine="709"/>
        <w:contextualSpacing/>
        <w:jc w:val="both"/>
        <w:rPr>
          <w:rFonts w:ascii="Times New Roman" w:hAnsi="Times New Roman" w:cs="Times New Roman"/>
          <w:sz w:val="28"/>
          <w:szCs w:val="28"/>
          <w:lang w:val="uk-UA"/>
        </w:rPr>
      </w:pPr>
      <w:r w:rsidRPr="00AA72CF">
        <w:rPr>
          <w:rFonts w:ascii="Times New Roman" w:hAnsi="Times New Roman" w:cs="Times New Roman"/>
          <w:sz w:val="28"/>
          <w:szCs w:val="28"/>
          <w:lang w:val="uk-UA"/>
        </w:rPr>
        <w:t xml:space="preserve">У барабані здійснюється </w:t>
      </w:r>
      <w:r>
        <w:rPr>
          <w:rFonts w:ascii="Times New Roman" w:hAnsi="Times New Roman" w:cs="Times New Roman"/>
          <w:sz w:val="28"/>
          <w:szCs w:val="28"/>
          <w:lang w:val="uk-UA"/>
        </w:rPr>
        <w:t>бережний режим розпуск</w:t>
      </w:r>
      <w:r w:rsidR="008A5BEB">
        <w:rPr>
          <w:rFonts w:ascii="Times New Roman" w:hAnsi="Times New Roman" w:cs="Times New Roman"/>
          <w:sz w:val="28"/>
          <w:szCs w:val="28"/>
          <w:lang w:val="uk-UA"/>
        </w:rPr>
        <w:t>ання</w:t>
      </w:r>
      <w:r w:rsidRPr="00AA72CF">
        <w:rPr>
          <w:rFonts w:ascii="Times New Roman" w:hAnsi="Times New Roman" w:cs="Times New Roman"/>
          <w:sz w:val="28"/>
          <w:szCs w:val="28"/>
          <w:lang w:val="uk-UA"/>
        </w:rPr>
        <w:t xml:space="preserve"> при в</w:t>
      </w:r>
      <w:r>
        <w:rPr>
          <w:rFonts w:ascii="Times New Roman" w:hAnsi="Times New Roman" w:cs="Times New Roman"/>
          <w:sz w:val="28"/>
          <w:szCs w:val="28"/>
          <w:lang w:val="uk-UA"/>
        </w:rPr>
        <w:t>исокій концентрації. Тому</w:t>
      </w:r>
      <w:r w:rsidRPr="00AA72CF">
        <w:rPr>
          <w:rFonts w:ascii="Times New Roman" w:hAnsi="Times New Roman" w:cs="Times New Roman"/>
          <w:sz w:val="28"/>
          <w:szCs w:val="28"/>
          <w:lang w:val="uk-UA"/>
        </w:rPr>
        <w:t xml:space="preserve"> включення не подрібнюються і можуть завчасно відділятися. Дуже незначні сили зсуву в бараба</w:t>
      </w:r>
      <w:r>
        <w:rPr>
          <w:rFonts w:ascii="Times New Roman" w:hAnsi="Times New Roman" w:cs="Times New Roman"/>
          <w:sz w:val="28"/>
          <w:szCs w:val="28"/>
          <w:lang w:val="uk-UA"/>
        </w:rPr>
        <w:t>ні, у порівнянні з традиційним гідророзбивачем</w:t>
      </w:r>
      <w:r w:rsidRPr="00AA72CF">
        <w:rPr>
          <w:rFonts w:ascii="Times New Roman" w:hAnsi="Times New Roman" w:cs="Times New Roman"/>
          <w:sz w:val="28"/>
          <w:szCs w:val="28"/>
          <w:lang w:val="uk-UA"/>
        </w:rPr>
        <w:t>, забезпечують більш м'яку обробку частинок, включень, що полегшує їх подальше відділення. Усередині барабана відсутні конструктивні елементи, які могли б подрібнювати вол</w:t>
      </w:r>
      <w:r>
        <w:rPr>
          <w:rFonts w:ascii="Times New Roman" w:hAnsi="Times New Roman" w:cs="Times New Roman"/>
          <w:sz w:val="28"/>
          <w:szCs w:val="28"/>
          <w:lang w:val="uk-UA"/>
        </w:rPr>
        <w:t>окна, і тому їх паперотворні</w:t>
      </w:r>
      <w:r w:rsidRPr="00AA72CF">
        <w:rPr>
          <w:rFonts w:ascii="Times New Roman" w:hAnsi="Times New Roman" w:cs="Times New Roman"/>
          <w:sz w:val="28"/>
          <w:szCs w:val="28"/>
          <w:lang w:val="uk-UA"/>
        </w:rPr>
        <w:t xml:space="preserve"> властивості не погіршуються. Маючи дві зони</w:t>
      </w:r>
      <w:r>
        <w:rPr>
          <w:rFonts w:ascii="Times New Roman" w:hAnsi="Times New Roman" w:cs="Times New Roman"/>
          <w:sz w:val="28"/>
          <w:szCs w:val="28"/>
          <w:lang w:val="uk-UA"/>
        </w:rPr>
        <w:t>,</w:t>
      </w:r>
      <w:r w:rsidRPr="00AA72CF">
        <w:rPr>
          <w:rFonts w:ascii="Times New Roman" w:hAnsi="Times New Roman" w:cs="Times New Roman"/>
          <w:sz w:val="28"/>
          <w:szCs w:val="28"/>
          <w:lang w:val="uk-UA"/>
        </w:rPr>
        <w:t xml:space="preserve"> розпуску і очищення / сортування</w:t>
      </w:r>
      <w:r>
        <w:rPr>
          <w:rFonts w:ascii="Times New Roman" w:hAnsi="Times New Roman" w:cs="Times New Roman"/>
          <w:sz w:val="28"/>
          <w:szCs w:val="28"/>
          <w:lang w:val="uk-UA"/>
        </w:rPr>
        <w:t>,</w:t>
      </w:r>
      <w:r w:rsidRPr="00AA72CF">
        <w:rPr>
          <w:rFonts w:ascii="Times New Roman" w:hAnsi="Times New Roman" w:cs="Times New Roman"/>
          <w:sz w:val="28"/>
          <w:szCs w:val="28"/>
          <w:lang w:val="uk-UA"/>
        </w:rPr>
        <w:t xml:space="preserve"> барабан відокремлює сторонні включення з мінімальною втратою </w:t>
      </w:r>
      <w:r w:rsidRPr="00754968">
        <w:rPr>
          <w:rFonts w:ascii="Times New Roman" w:hAnsi="Times New Roman" w:cs="Times New Roman"/>
          <w:sz w:val="28"/>
          <w:szCs w:val="28"/>
          <w:lang w:val="uk-UA"/>
        </w:rPr>
        <w:t>волокна</w:t>
      </w:r>
      <w:r w:rsidRPr="00754968">
        <w:rPr>
          <w:sz w:val="28"/>
          <w:szCs w:val="28"/>
          <w:lang w:val="uk-UA"/>
        </w:rPr>
        <w:t>[25]</w:t>
      </w:r>
      <w:r w:rsidRPr="00754968">
        <w:rPr>
          <w:rFonts w:ascii="Times New Roman" w:hAnsi="Times New Roman" w:cs="Times New Roman"/>
          <w:sz w:val="28"/>
          <w:szCs w:val="28"/>
          <w:lang w:val="uk-UA"/>
        </w:rPr>
        <w:t>.</w:t>
      </w:r>
    </w:p>
    <w:p w14:paraId="5ECDCC0C" w14:textId="77777777" w:rsidR="00565188" w:rsidRPr="00AA72CF" w:rsidRDefault="00565188" w:rsidP="005651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0" distR="0" simplePos="0" relativeHeight="251662336" behindDoc="0" locked="0" layoutInCell="1" allowOverlap="1" wp14:anchorId="6D90421D" wp14:editId="5245494C">
            <wp:simplePos x="0" y="0"/>
            <wp:positionH relativeFrom="page">
              <wp:posOffset>942975</wp:posOffset>
            </wp:positionH>
            <wp:positionV relativeFrom="paragraph">
              <wp:posOffset>95885</wp:posOffset>
            </wp:positionV>
            <wp:extent cx="5962650" cy="1457325"/>
            <wp:effectExtent l="19050" t="0" r="0" b="0"/>
            <wp:wrapTopAndBottom/>
            <wp:docPr id="47"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4.jpeg"/>
                    <pic:cNvPicPr/>
                  </pic:nvPicPr>
                  <pic:blipFill>
                    <a:blip r:embed="rId17" cstate="print"/>
                    <a:stretch>
                      <a:fillRect/>
                    </a:stretch>
                  </pic:blipFill>
                  <pic:spPr>
                    <a:xfrm>
                      <a:off x="0" y="0"/>
                      <a:ext cx="5962650" cy="1457325"/>
                    </a:xfrm>
                    <a:prstGeom prst="rect">
                      <a:avLst/>
                    </a:prstGeom>
                  </pic:spPr>
                </pic:pic>
              </a:graphicData>
            </a:graphic>
          </wp:anchor>
        </w:drawing>
      </w:r>
    </w:p>
    <w:p w14:paraId="1819D575" w14:textId="77777777" w:rsidR="00565188" w:rsidRPr="00964E0D" w:rsidRDefault="00565188" w:rsidP="00565188">
      <w:pPr>
        <w:pStyle w:val="a4"/>
        <w:spacing w:before="249"/>
        <w:ind w:left="1487" w:right="1601"/>
        <w:contextualSpacing/>
        <w:jc w:val="center"/>
        <w:rPr>
          <w:b/>
        </w:rPr>
      </w:pPr>
      <w:r w:rsidRPr="00964E0D">
        <w:rPr>
          <w:b/>
        </w:rPr>
        <w:t>Ри</w:t>
      </w:r>
      <w:r>
        <w:rPr>
          <w:b/>
        </w:rPr>
        <w:t>с</w:t>
      </w:r>
      <w:r w:rsidRPr="00964E0D">
        <w:rPr>
          <w:b/>
        </w:rPr>
        <w:t xml:space="preserve">унок </w:t>
      </w:r>
      <w:r>
        <w:rPr>
          <w:b/>
        </w:rPr>
        <w:t>1.</w:t>
      </w:r>
      <w:r w:rsidRPr="00964E0D">
        <w:rPr>
          <w:b/>
        </w:rPr>
        <w:t xml:space="preserve">4 </w:t>
      </w:r>
      <w:r>
        <w:rPr>
          <w:b/>
        </w:rPr>
        <w:t xml:space="preserve">- </w:t>
      </w:r>
      <w:r w:rsidRPr="00964E0D">
        <w:rPr>
          <w:b/>
        </w:rPr>
        <w:t>Розпускаючий барабан FiberFlow</w:t>
      </w:r>
    </w:p>
    <w:p w14:paraId="321EAEF7" w14:textId="77777777" w:rsidR="00565188" w:rsidRPr="00964E0D" w:rsidRDefault="00565188" w:rsidP="00565188">
      <w:pPr>
        <w:spacing w:line="360" w:lineRule="auto"/>
        <w:ind w:firstLine="709"/>
        <w:contextualSpacing/>
        <w:jc w:val="both"/>
        <w:rPr>
          <w:rFonts w:ascii="Times New Roman" w:hAnsi="Times New Roman" w:cs="Times New Roman"/>
          <w:b/>
          <w:sz w:val="28"/>
          <w:szCs w:val="28"/>
          <w:lang w:val="uk-UA"/>
        </w:rPr>
      </w:pPr>
    </w:p>
    <w:p w14:paraId="5E2AFBD1" w14:textId="77777777" w:rsidR="00565188" w:rsidRPr="00AA72CF" w:rsidRDefault="00565188" w:rsidP="00565188">
      <w:pPr>
        <w:spacing w:line="360" w:lineRule="auto"/>
        <w:ind w:firstLine="709"/>
        <w:contextualSpacing/>
        <w:jc w:val="both"/>
        <w:rPr>
          <w:rFonts w:ascii="Times New Roman" w:hAnsi="Times New Roman" w:cs="Times New Roman"/>
          <w:sz w:val="28"/>
          <w:szCs w:val="28"/>
          <w:lang w:val="uk-UA"/>
        </w:rPr>
      </w:pPr>
      <w:r w:rsidRPr="00AA72CF">
        <w:rPr>
          <w:rFonts w:ascii="Times New Roman" w:hAnsi="Times New Roman" w:cs="Times New Roman"/>
          <w:sz w:val="28"/>
          <w:szCs w:val="28"/>
          <w:lang w:val="uk-UA"/>
        </w:rPr>
        <w:lastRenderedPageBreak/>
        <w:t>Переваг</w:t>
      </w:r>
      <w:r>
        <w:rPr>
          <w:rFonts w:ascii="Times New Roman" w:hAnsi="Times New Roman" w:cs="Times New Roman"/>
          <w:sz w:val="28"/>
          <w:szCs w:val="28"/>
          <w:lang w:val="uk-UA"/>
        </w:rPr>
        <w:t>ами установки FiberFlow є низьке</w:t>
      </w:r>
      <w:r w:rsidRPr="00AA72CF">
        <w:rPr>
          <w:rFonts w:ascii="Times New Roman" w:hAnsi="Times New Roman" w:cs="Times New Roman"/>
          <w:sz w:val="28"/>
          <w:szCs w:val="28"/>
          <w:lang w:val="uk-UA"/>
        </w:rPr>
        <w:t xml:space="preserve"> питоме споживання енергії, можливість ведення процесу без допоміжних хімікатів і при низькій (приблизно 35 ºС) температурі, широкий діапазон продуктивності (від 50 до 2000 т / добу), низькі втрати волокна, простота і надійність конструкції</w:t>
      </w:r>
      <w:r>
        <w:rPr>
          <w:rFonts w:ascii="Times New Roman" w:hAnsi="Times New Roman" w:cs="Times New Roman"/>
          <w:sz w:val="28"/>
          <w:szCs w:val="28"/>
          <w:lang w:val="uk-UA"/>
        </w:rPr>
        <w:t xml:space="preserve">, а також </w:t>
      </w:r>
      <w:r w:rsidRPr="00AA72CF">
        <w:rPr>
          <w:rFonts w:ascii="Times New Roman" w:hAnsi="Times New Roman" w:cs="Times New Roman"/>
          <w:sz w:val="28"/>
          <w:szCs w:val="28"/>
          <w:lang w:val="uk-UA"/>
        </w:rPr>
        <w:t>забезпе</w:t>
      </w:r>
      <w:r>
        <w:rPr>
          <w:rFonts w:ascii="Times New Roman" w:hAnsi="Times New Roman" w:cs="Times New Roman"/>
          <w:sz w:val="28"/>
          <w:szCs w:val="28"/>
          <w:lang w:val="uk-UA"/>
        </w:rPr>
        <w:t>чення більшого приросту білизни у</w:t>
      </w:r>
      <w:r w:rsidRPr="00AA72CF">
        <w:rPr>
          <w:rFonts w:ascii="Times New Roman" w:hAnsi="Times New Roman" w:cs="Times New Roman"/>
          <w:sz w:val="28"/>
          <w:szCs w:val="28"/>
          <w:lang w:val="uk-UA"/>
        </w:rPr>
        <w:t xml:space="preserve"> порівнянні з іншими видами </w:t>
      </w:r>
      <w:r>
        <w:rPr>
          <w:rFonts w:ascii="Times New Roman" w:hAnsi="Times New Roman" w:cs="Times New Roman"/>
          <w:sz w:val="28"/>
          <w:szCs w:val="28"/>
          <w:lang w:val="uk-UA"/>
        </w:rPr>
        <w:t>обладнання для розпуску</w:t>
      </w:r>
      <w:r w:rsidRPr="00AA72CF">
        <w:rPr>
          <w:rFonts w:ascii="Times New Roman" w:hAnsi="Times New Roman" w:cs="Times New Roman"/>
          <w:sz w:val="28"/>
          <w:szCs w:val="28"/>
          <w:lang w:val="uk-UA"/>
        </w:rPr>
        <w:t>.</w:t>
      </w:r>
    </w:p>
    <w:p w14:paraId="320B62B5" w14:textId="3BC578ED" w:rsidR="00565188" w:rsidRPr="00AA72CF" w:rsidRDefault="00565188" w:rsidP="00565188">
      <w:pPr>
        <w:spacing w:line="360" w:lineRule="auto"/>
        <w:ind w:firstLine="709"/>
        <w:contextualSpacing/>
        <w:jc w:val="both"/>
        <w:rPr>
          <w:rFonts w:ascii="Times New Roman" w:hAnsi="Times New Roman" w:cs="Times New Roman"/>
          <w:sz w:val="28"/>
          <w:szCs w:val="28"/>
          <w:lang w:val="uk-UA"/>
        </w:rPr>
      </w:pPr>
      <w:r w:rsidRPr="00AA72CF">
        <w:rPr>
          <w:rFonts w:ascii="Times New Roman" w:hAnsi="Times New Roman" w:cs="Times New Roman"/>
          <w:sz w:val="28"/>
          <w:szCs w:val="28"/>
          <w:lang w:val="uk-UA"/>
        </w:rPr>
        <w:t xml:space="preserve">Разом з тим, є ряд обмежень і проблем при використанні барабанних гідророзбивачів. </w:t>
      </w:r>
      <w:r>
        <w:rPr>
          <w:rFonts w:ascii="Times New Roman" w:hAnsi="Times New Roman" w:cs="Times New Roman"/>
          <w:sz w:val="28"/>
          <w:szCs w:val="28"/>
          <w:lang w:val="uk-UA"/>
        </w:rPr>
        <w:t xml:space="preserve">Вони найбільш ефективні </w:t>
      </w:r>
      <w:r w:rsidRPr="00AA72CF">
        <w:rPr>
          <w:rFonts w:ascii="Times New Roman" w:hAnsi="Times New Roman" w:cs="Times New Roman"/>
          <w:sz w:val="28"/>
          <w:szCs w:val="28"/>
          <w:lang w:val="uk-UA"/>
        </w:rPr>
        <w:t xml:space="preserve"> при переробці однорідних за розмірами</w:t>
      </w:r>
      <w:r>
        <w:rPr>
          <w:rFonts w:ascii="Times New Roman" w:hAnsi="Times New Roman" w:cs="Times New Roman"/>
          <w:sz w:val="28"/>
          <w:szCs w:val="28"/>
          <w:lang w:val="uk-UA"/>
        </w:rPr>
        <w:t xml:space="preserve"> </w:t>
      </w:r>
      <w:r w:rsidRPr="00AA72CF">
        <w:rPr>
          <w:rFonts w:ascii="Times New Roman" w:hAnsi="Times New Roman" w:cs="Times New Roman"/>
          <w:sz w:val="28"/>
          <w:szCs w:val="28"/>
          <w:lang w:val="uk-UA"/>
        </w:rPr>
        <w:t xml:space="preserve"> листів макулатури, </w:t>
      </w:r>
      <w:r>
        <w:rPr>
          <w:rFonts w:ascii="Times New Roman" w:hAnsi="Times New Roman" w:cs="Times New Roman"/>
          <w:sz w:val="28"/>
          <w:szCs w:val="28"/>
          <w:lang w:val="uk-UA"/>
        </w:rPr>
        <w:t xml:space="preserve">але </w:t>
      </w:r>
      <w:r w:rsidRPr="00AA72CF">
        <w:rPr>
          <w:rFonts w:ascii="Times New Roman" w:hAnsi="Times New Roman" w:cs="Times New Roman"/>
          <w:sz w:val="28"/>
          <w:szCs w:val="28"/>
          <w:lang w:val="uk-UA"/>
        </w:rPr>
        <w:t>бажано</w:t>
      </w:r>
      <w:r>
        <w:rPr>
          <w:rFonts w:ascii="Times New Roman" w:hAnsi="Times New Roman" w:cs="Times New Roman"/>
          <w:sz w:val="28"/>
          <w:szCs w:val="28"/>
          <w:lang w:val="uk-UA"/>
        </w:rPr>
        <w:t>, щоб ці листи були  попередньо подрібнені</w:t>
      </w:r>
      <w:r w:rsidRPr="00AA72CF">
        <w:rPr>
          <w:rFonts w:ascii="Times New Roman" w:hAnsi="Times New Roman" w:cs="Times New Roman"/>
          <w:sz w:val="28"/>
          <w:szCs w:val="28"/>
          <w:lang w:val="uk-UA"/>
        </w:rPr>
        <w:t xml:space="preserve"> і </w:t>
      </w:r>
      <w:r>
        <w:rPr>
          <w:rFonts w:ascii="Times New Roman" w:hAnsi="Times New Roman" w:cs="Times New Roman"/>
          <w:sz w:val="28"/>
          <w:szCs w:val="28"/>
          <w:lang w:val="uk-UA"/>
        </w:rPr>
        <w:t>мали приблизно  однакову</w:t>
      </w:r>
      <w:r w:rsidRPr="00AA72CF">
        <w:rPr>
          <w:rFonts w:ascii="Times New Roman" w:hAnsi="Times New Roman" w:cs="Times New Roman"/>
          <w:sz w:val="28"/>
          <w:szCs w:val="28"/>
          <w:lang w:val="uk-UA"/>
        </w:rPr>
        <w:t xml:space="preserve"> </w:t>
      </w:r>
      <w:r>
        <w:rPr>
          <w:rFonts w:ascii="Times New Roman" w:hAnsi="Times New Roman" w:cs="Times New Roman"/>
          <w:sz w:val="28"/>
          <w:szCs w:val="28"/>
          <w:lang w:val="uk-UA"/>
        </w:rPr>
        <w:t>вологоміцність.</w:t>
      </w:r>
      <w:r w:rsidRPr="00AA72CF">
        <w:rPr>
          <w:rFonts w:ascii="Times New Roman" w:hAnsi="Times New Roman" w:cs="Times New Roman"/>
          <w:sz w:val="28"/>
          <w:szCs w:val="28"/>
          <w:lang w:val="uk-UA"/>
        </w:rPr>
        <w:t xml:space="preserve"> При розпуск</w:t>
      </w:r>
      <w:r w:rsidR="008A5BEB">
        <w:rPr>
          <w:rFonts w:ascii="Times New Roman" w:hAnsi="Times New Roman" w:cs="Times New Roman"/>
          <w:sz w:val="28"/>
          <w:szCs w:val="28"/>
          <w:lang w:val="uk-UA"/>
        </w:rPr>
        <w:t>анні</w:t>
      </w:r>
      <w:r w:rsidRPr="00AA72CF">
        <w:rPr>
          <w:rFonts w:ascii="Times New Roman" w:hAnsi="Times New Roman" w:cs="Times New Roman"/>
          <w:sz w:val="28"/>
          <w:szCs w:val="28"/>
          <w:lang w:val="uk-UA"/>
        </w:rPr>
        <w:t xml:space="preserve"> відбувається недостатнє відділення шматків дроту, скріпок, канцелярських затискачів та інших забруднень, схильних до завивання.</w:t>
      </w:r>
    </w:p>
    <w:p w14:paraId="79D6952A" w14:textId="0E9A7D4E" w:rsidR="00565188" w:rsidRPr="00AA72CF" w:rsidRDefault="00565188" w:rsidP="00565188">
      <w:pPr>
        <w:spacing w:line="360" w:lineRule="auto"/>
        <w:ind w:firstLine="709"/>
        <w:contextualSpacing/>
        <w:jc w:val="both"/>
        <w:rPr>
          <w:rFonts w:ascii="Times New Roman" w:hAnsi="Times New Roman" w:cs="Times New Roman"/>
          <w:sz w:val="28"/>
          <w:szCs w:val="28"/>
          <w:lang w:val="uk-UA"/>
        </w:rPr>
      </w:pPr>
      <w:r w:rsidRPr="00AA72CF">
        <w:rPr>
          <w:rFonts w:ascii="Times New Roman" w:hAnsi="Times New Roman" w:cs="Times New Roman"/>
          <w:sz w:val="28"/>
          <w:szCs w:val="28"/>
          <w:lang w:val="uk-UA"/>
        </w:rPr>
        <w:t>Для інтенсифікаці</w:t>
      </w:r>
      <w:r>
        <w:rPr>
          <w:rFonts w:ascii="Times New Roman" w:hAnsi="Times New Roman" w:cs="Times New Roman"/>
          <w:sz w:val="28"/>
          <w:szCs w:val="28"/>
          <w:lang w:val="uk-UA"/>
        </w:rPr>
        <w:t>ї процесу розпуск</w:t>
      </w:r>
      <w:r w:rsidR="008A5BEB">
        <w:rPr>
          <w:rFonts w:ascii="Times New Roman" w:hAnsi="Times New Roman" w:cs="Times New Roman"/>
          <w:sz w:val="28"/>
          <w:szCs w:val="28"/>
          <w:lang w:val="uk-UA"/>
        </w:rPr>
        <w:t>ання</w:t>
      </w:r>
      <w:r>
        <w:rPr>
          <w:rFonts w:ascii="Times New Roman" w:hAnsi="Times New Roman" w:cs="Times New Roman"/>
          <w:sz w:val="28"/>
          <w:szCs w:val="28"/>
          <w:lang w:val="uk-UA"/>
        </w:rPr>
        <w:t xml:space="preserve"> використовують </w:t>
      </w:r>
      <w:r w:rsidRPr="00AA72CF">
        <w:rPr>
          <w:rFonts w:ascii="Times New Roman" w:hAnsi="Times New Roman" w:cs="Times New Roman"/>
          <w:sz w:val="28"/>
          <w:szCs w:val="28"/>
          <w:lang w:val="uk-UA"/>
        </w:rPr>
        <w:t>різні хімічні речовини: гідроксид натрію, силікат натрію, поверх</w:t>
      </w:r>
      <w:r>
        <w:rPr>
          <w:rFonts w:ascii="Times New Roman" w:hAnsi="Times New Roman" w:cs="Times New Roman"/>
          <w:sz w:val="28"/>
          <w:szCs w:val="28"/>
          <w:lang w:val="uk-UA"/>
        </w:rPr>
        <w:t>нево-активні речовини [27-31]. У</w:t>
      </w:r>
      <w:r w:rsidRPr="00AA72CF">
        <w:rPr>
          <w:rFonts w:ascii="Times New Roman" w:hAnsi="Times New Roman" w:cs="Times New Roman"/>
          <w:sz w:val="28"/>
          <w:szCs w:val="28"/>
          <w:lang w:val="uk-UA"/>
        </w:rPr>
        <w:t xml:space="preserve"> сучасних технологічних</w:t>
      </w:r>
      <w:r>
        <w:rPr>
          <w:rFonts w:ascii="Times New Roman" w:hAnsi="Times New Roman" w:cs="Times New Roman"/>
          <w:sz w:val="28"/>
          <w:szCs w:val="28"/>
          <w:lang w:val="uk-UA"/>
        </w:rPr>
        <w:t xml:space="preserve"> схемах дуже часто розпуск</w:t>
      </w:r>
      <w:r w:rsidR="008A5BEB">
        <w:rPr>
          <w:rFonts w:ascii="Times New Roman" w:hAnsi="Times New Roman" w:cs="Times New Roman"/>
          <w:sz w:val="28"/>
          <w:szCs w:val="28"/>
          <w:lang w:val="uk-UA"/>
        </w:rPr>
        <w:t>ання</w:t>
      </w:r>
      <w:r w:rsidRPr="00AA72CF">
        <w:rPr>
          <w:rFonts w:ascii="Times New Roman" w:hAnsi="Times New Roman" w:cs="Times New Roman"/>
          <w:sz w:val="28"/>
          <w:szCs w:val="28"/>
          <w:lang w:val="uk-UA"/>
        </w:rPr>
        <w:t xml:space="preserve"> інтенсифікують за допомогою </w:t>
      </w:r>
      <w:r>
        <w:rPr>
          <w:rFonts w:ascii="Times New Roman" w:hAnsi="Times New Roman" w:cs="Times New Roman"/>
          <w:sz w:val="28"/>
          <w:szCs w:val="28"/>
          <w:lang w:val="uk-UA"/>
        </w:rPr>
        <w:t>речовин, г</w:t>
      </w:r>
      <w:r w:rsidRPr="00AA72CF">
        <w:rPr>
          <w:rFonts w:ascii="Times New Roman" w:hAnsi="Times New Roman" w:cs="Times New Roman"/>
          <w:sz w:val="28"/>
          <w:szCs w:val="28"/>
          <w:lang w:val="uk-UA"/>
        </w:rPr>
        <w:t>оловними компонентами</w:t>
      </w:r>
      <w:r>
        <w:rPr>
          <w:rFonts w:ascii="Times New Roman" w:hAnsi="Times New Roman" w:cs="Times New Roman"/>
          <w:sz w:val="28"/>
          <w:szCs w:val="28"/>
          <w:lang w:val="uk-UA"/>
        </w:rPr>
        <w:t xml:space="preserve"> яких</w:t>
      </w:r>
      <w:r w:rsidRPr="00AA72CF">
        <w:rPr>
          <w:rFonts w:ascii="Times New Roman" w:hAnsi="Times New Roman" w:cs="Times New Roman"/>
          <w:sz w:val="28"/>
          <w:szCs w:val="28"/>
          <w:lang w:val="uk-UA"/>
        </w:rPr>
        <w:t xml:space="preserve"> є ПАР. Добавка в кількості 0,5-1,5 кг / т волокна полег</w:t>
      </w:r>
      <w:r>
        <w:rPr>
          <w:rFonts w:ascii="Times New Roman" w:hAnsi="Times New Roman" w:cs="Times New Roman"/>
          <w:sz w:val="28"/>
          <w:szCs w:val="28"/>
          <w:lang w:val="uk-UA"/>
        </w:rPr>
        <w:t>шує доступ вологи в міжволоконний простір</w:t>
      </w:r>
      <w:r w:rsidRPr="00AA72CF">
        <w:rPr>
          <w:rFonts w:ascii="Times New Roman" w:hAnsi="Times New Roman" w:cs="Times New Roman"/>
          <w:sz w:val="28"/>
          <w:szCs w:val="28"/>
          <w:lang w:val="uk-UA"/>
        </w:rPr>
        <w:t xml:space="preserve"> па</w:t>
      </w:r>
      <w:r>
        <w:rPr>
          <w:rFonts w:ascii="Times New Roman" w:hAnsi="Times New Roman" w:cs="Times New Roman"/>
          <w:sz w:val="28"/>
          <w:szCs w:val="28"/>
          <w:lang w:val="uk-UA"/>
        </w:rPr>
        <w:t>перового листа і інтенсифікує</w:t>
      </w:r>
      <w:r w:rsidRPr="00AA72CF">
        <w:rPr>
          <w:rFonts w:ascii="Times New Roman" w:hAnsi="Times New Roman" w:cs="Times New Roman"/>
          <w:sz w:val="28"/>
          <w:szCs w:val="28"/>
          <w:lang w:val="uk-UA"/>
        </w:rPr>
        <w:t xml:space="preserve"> процес руйнування структури [32].</w:t>
      </w:r>
    </w:p>
    <w:p w14:paraId="38255D2D" w14:textId="77777777" w:rsidR="00565188" w:rsidRDefault="00565188" w:rsidP="00565188">
      <w:pPr>
        <w:spacing w:line="360" w:lineRule="auto"/>
        <w:ind w:firstLine="709"/>
        <w:jc w:val="both"/>
        <w:rPr>
          <w:rFonts w:ascii="Times New Roman" w:hAnsi="Times New Roman" w:cs="Times New Roman"/>
          <w:color w:val="000000"/>
          <w:sz w:val="28"/>
          <w:szCs w:val="28"/>
          <w:lang w:val="uk-UA"/>
        </w:rPr>
      </w:pPr>
      <w:r w:rsidRPr="00697008">
        <w:rPr>
          <w:rFonts w:ascii="Times New Roman" w:hAnsi="Times New Roman" w:cs="Times New Roman"/>
          <w:color w:val="000000"/>
          <w:sz w:val="28"/>
          <w:szCs w:val="28"/>
          <w:lang w:val="uk-UA"/>
        </w:rPr>
        <w:t>При використанні сучасних систем розпуску та очистки макулатури можна скоротити втрати волокна з відходів до менше ніж 8%, покращити  енергоефективність та значно зменшити собівартість готової продукції.</w:t>
      </w:r>
    </w:p>
    <w:p w14:paraId="0C745700" w14:textId="5A2537BC" w:rsidR="00565188" w:rsidRPr="009A44E2" w:rsidRDefault="00565188" w:rsidP="00197B8A">
      <w:pPr>
        <w:spacing w:line="360" w:lineRule="auto"/>
        <w:ind w:firstLine="709"/>
        <w:contextualSpacing/>
        <w:jc w:val="both"/>
        <w:outlineLvl w:val="2"/>
        <w:rPr>
          <w:rFonts w:ascii="Times New Roman" w:hAnsi="Times New Roman" w:cs="Times New Roman"/>
          <w:b/>
          <w:color w:val="000000" w:themeColor="text1"/>
          <w:sz w:val="28"/>
          <w:szCs w:val="28"/>
          <w:lang w:val="uk-UA"/>
        </w:rPr>
      </w:pPr>
      <w:bookmarkStart w:id="8" w:name="_Toc58177759"/>
      <w:r w:rsidRPr="009A44E2">
        <w:rPr>
          <w:rFonts w:ascii="Times New Roman" w:hAnsi="Times New Roman" w:cs="Times New Roman"/>
          <w:b/>
          <w:color w:val="000000" w:themeColor="text1"/>
          <w:sz w:val="28"/>
          <w:szCs w:val="28"/>
          <w:lang w:val="uk-UA"/>
        </w:rPr>
        <w:t xml:space="preserve">1.3.2 </w:t>
      </w:r>
      <w:bookmarkEnd w:id="8"/>
      <w:r w:rsidR="0046017A" w:rsidRPr="009A44E2">
        <w:rPr>
          <w:rFonts w:ascii="Times New Roman" w:hAnsi="Times New Roman" w:cs="Times New Roman"/>
          <w:b/>
          <w:noProof/>
          <w:color w:val="000000" w:themeColor="text1"/>
          <w:sz w:val="28"/>
          <w:szCs w:val="28"/>
          <w:lang w:val="uk-UA"/>
        </w:rPr>
        <w:t>Сортування макулатурної маси</w:t>
      </w:r>
    </w:p>
    <w:p w14:paraId="663A51B2" w14:textId="77777777" w:rsidR="00565188" w:rsidRPr="00816AE5" w:rsidRDefault="00565188" w:rsidP="008A5BE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816AE5">
        <w:rPr>
          <w:rFonts w:ascii="Times New Roman" w:hAnsi="Times New Roman" w:cs="Times New Roman"/>
          <w:sz w:val="28"/>
          <w:szCs w:val="28"/>
          <w:lang w:val="uk-UA"/>
        </w:rPr>
        <w:t>роцес сортування полягає в про</w:t>
      </w:r>
      <w:r>
        <w:rPr>
          <w:rFonts w:ascii="Times New Roman" w:hAnsi="Times New Roman" w:cs="Times New Roman"/>
          <w:sz w:val="28"/>
          <w:szCs w:val="28"/>
          <w:lang w:val="uk-UA"/>
        </w:rPr>
        <w:t>пусканні</w:t>
      </w:r>
      <w:r w:rsidRPr="00816AE5">
        <w:rPr>
          <w:rFonts w:ascii="Times New Roman" w:hAnsi="Times New Roman" w:cs="Times New Roman"/>
          <w:sz w:val="28"/>
          <w:szCs w:val="28"/>
          <w:lang w:val="uk-UA"/>
        </w:rPr>
        <w:t xml:space="preserve"> макулатурної маси через отвори, розмір і форма </w:t>
      </w:r>
      <w:r>
        <w:rPr>
          <w:rFonts w:ascii="Times New Roman" w:hAnsi="Times New Roman" w:cs="Times New Roman"/>
          <w:sz w:val="28"/>
          <w:szCs w:val="28"/>
          <w:lang w:val="uk-UA"/>
        </w:rPr>
        <w:t xml:space="preserve"> </w:t>
      </w:r>
      <w:r w:rsidRPr="00816AE5">
        <w:rPr>
          <w:rFonts w:ascii="Times New Roman" w:hAnsi="Times New Roman" w:cs="Times New Roman"/>
          <w:sz w:val="28"/>
          <w:szCs w:val="28"/>
          <w:lang w:val="uk-UA"/>
        </w:rPr>
        <w:t>яких забезпечують поділ</w:t>
      </w:r>
      <w:r>
        <w:rPr>
          <w:rFonts w:ascii="Times New Roman" w:hAnsi="Times New Roman" w:cs="Times New Roman"/>
          <w:sz w:val="28"/>
          <w:szCs w:val="28"/>
          <w:lang w:val="uk-UA"/>
        </w:rPr>
        <w:t xml:space="preserve"> частинок, що містяться в масі і </w:t>
      </w:r>
      <w:r w:rsidRPr="00816AE5">
        <w:rPr>
          <w:rFonts w:ascii="Times New Roman" w:hAnsi="Times New Roman" w:cs="Times New Roman"/>
          <w:sz w:val="28"/>
          <w:szCs w:val="28"/>
          <w:lang w:val="uk-UA"/>
        </w:rPr>
        <w:t>видалення з макулатурної маси сторонніх включень. Відповідно до них вибирають сита з круглими або шліцьовими (щілинними) отворами, розмір яких зазвичай більше, ніж розмір вол</w:t>
      </w:r>
      <w:r>
        <w:rPr>
          <w:rFonts w:ascii="Times New Roman" w:hAnsi="Times New Roman" w:cs="Times New Roman"/>
          <w:sz w:val="28"/>
          <w:szCs w:val="28"/>
          <w:lang w:val="uk-UA"/>
        </w:rPr>
        <w:t xml:space="preserve">окон, але менше, ніж розмір </w:t>
      </w:r>
      <w:r w:rsidRPr="00816AE5">
        <w:rPr>
          <w:rFonts w:ascii="Times New Roman" w:hAnsi="Times New Roman" w:cs="Times New Roman"/>
          <w:sz w:val="28"/>
          <w:szCs w:val="28"/>
          <w:lang w:val="uk-UA"/>
        </w:rPr>
        <w:t xml:space="preserve"> сторонніх включень</w:t>
      </w:r>
      <w:r>
        <w:rPr>
          <w:rFonts w:ascii="Times New Roman" w:hAnsi="Times New Roman" w:cs="Times New Roman"/>
          <w:sz w:val="28"/>
          <w:szCs w:val="28"/>
          <w:lang w:val="uk-UA"/>
        </w:rPr>
        <w:t>, що видаляються</w:t>
      </w:r>
      <w:r w:rsidRPr="00816AE5">
        <w:rPr>
          <w:rFonts w:ascii="Times New Roman" w:hAnsi="Times New Roman" w:cs="Times New Roman"/>
          <w:sz w:val="28"/>
          <w:szCs w:val="28"/>
          <w:lang w:val="uk-UA"/>
        </w:rPr>
        <w:t xml:space="preserve"> [2,8].</w:t>
      </w:r>
    </w:p>
    <w:p w14:paraId="665D0A6E" w14:textId="77777777" w:rsidR="00565188" w:rsidRPr="00816AE5" w:rsidRDefault="00565188" w:rsidP="008A5BEB">
      <w:pPr>
        <w:spacing w:after="0" w:line="360" w:lineRule="auto"/>
        <w:ind w:firstLine="709"/>
        <w:contextualSpacing/>
        <w:jc w:val="both"/>
        <w:rPr>
          <w:rFonts w:ascii="Times New Roman" w:hAnsi="Times New Roman" w:cs="Times New Roman"/>
          <w:sz w:val="28"/>
          <w:szCs w:val="28"/>
        </w:rPr>
      </w:pPr>
      <w:r w:rsidRPr="00816AE5">
        <w:rPr>
          <w:rFonts w:ascii="Times New Roman" w:hAnsi="Times New Roman" w:cs="Times New Roman"/>
          <w:sz w:val="28"/>
          <w:szCs w:val="28"/>
          <w:lang w:val="uk-UA"/>
        </w:rPr>
        <w:lastRenderedPageBreak/>
        <w:t>Сортування макулатурної маси зазвичай проводять в три стадії</w:t>
      </w:r>
      <w:r w:rsidRPr="00816AE5">
        <w:rPr>
          <w:rFonts w:ascii="Times New Roman" w:hAnsi="Times New Roman" w:cs="Times New Roman"/>
          <w:sz w:val="28"/>
          <w:szCs w:val="28"/>
        </w:rPr>
        <w:t>:</w:t>
      </w:r>
    </w:p>
    <w:p w14:paraId="1A6605F7" w14:textId="77777777" w:rsidR="00565188" w:rsidRPr="00816AE5" w:rsidRDefault="00565188" w:rsidP="008A5BEB">
      <w:pPr>
        <w:pStyle w:val="a7"/>
        <w:numPr>
          <w:ilvl w:val="0"/>
          <w:numId w:val="1"/>
        </w:numPr>
        <w:spacing w:after="0" w:line="360" w:lineRule="auto"/>
        <w:jc w:val="both"/>
        <w:rPr>
          <w:rFonts w:ascii="Times New Roman" w:hAnsi="Times New Roman" w:cs="Times New Roman"/>
          <w:sz w:val="28"/>
          <w:szCs w:val="28"/>
          <w:lang w:val="uk-UA"/>
        </w:rPr>
      </w:pPr>
      <w:r w:rsidRPr="00816AE5">
        <w:rPr>
          <w:rFonts w:ascii="Times New Roman" w:hAnsi="Times New Roman" w:cs="Times New Roman"/>
          <w:sz w:val="28"/>
          <w:szCs w:val="28"/>
          <w:lang w:val="uk-UA"/>
        </w:rPr>
        <w:t>попереднє і додаткове сортува</w:t>
      </w:r>
      <w:r>
        <w:rPr>
          <w:rFonts w:ascii="Times New Roman" w:hAnsi="Times New Roman" w:cs="Times New Roman"/>
          <w:sz w:val="28"/>
          <w:szCs w:val="28"/>
          <w:lang w:val="uk-UA"/>
        </w:rPr>
        <w:t>ння маси в процесі розпуску</w:t>
      </w:r>
      <w:r w:rsidRPr="00816AE5">
        <w:rPr>
          <w:rFonts w:ascii="Times New Roman" w:hAnsi="Times New Roman" w:cs="Times New Roman"/>
          <w:sz w:val="28"/>
          <w:szCs w:val="28"/>
          <w:lang w:val="uk-UA"/>
        </w:rPr>
        <w:t xml:space="preserve"> макулатури.</w:t>
      </w:r>
      <w:r>
        <w:rPr>
          <w:rFonts w:ascii="Times New Roman" w:hAnsi="Times New Roman" w:cs="Times New Roman"/>
          <w:sz w:val="28"/>
          <w:szCs w:val="28"/>
          <w:lang w:val="uk-UA"/>
        </w:rPr>
        <w:t xml:space="preserve"> Його здійснюють в традиційних гідророзбивачах</w:t>
      </w:r>
      <w:r w:rsidRPr="00816AE5">
        <w:rPr>
          <w:rFonts w:ascii="Times New Roman" w:hAnsi="Times New Roman" w:cs="Times New Roman"/>
          <w:sz w:val="28"/>
          <w:szCs w:val="28"/>
          <w:lang w:val="uk-UA"/>
        </w:rPr>
        <w:t>, забезпечених пер</w:t>
      </w:r>
      <w:r>
        <w:rPr>
          <w:rFonts w:ascii="Times New Roman" w:hAnsi="Times New Roman" w:cs="Times New Roman"/>
          <w:sz w:val="28"/>
          <w:szCs w:val="28"/>
          <w:lang w:val="uk-UA"/>
        </w:rPr>
        <w:t>форованою плитою, у барабанних гідророзбивачах, які оснащені сортуючою</w:t>
      </w:r>
      <w:r w:rsidRPr="00816AE5">
        <w:rPr>
          <w:rFonts w:ascii="Times New Roman" w:hAnsi="Times New Roman" w:cs="Times New Roman"/>
          <w:sz w:val="28"/>
          <w:szCs w:val="28"/>
          <w:lang w:val="uk-UA"/>
        </w:rPr>
        <w:t xml:space="preserve"> секцією або в окремо розташованих пристроях. На цій стадії для сортування використовують, в основному, круглі отвори діаметром 6-25</w:t>
      </w:r>
      <w:r>
        <w:rPr>
          <w:rFonts w:ascii="Times New Roman" w:hAnsi="Times New Roman" w:cs="Times New Roman"/>
          <w:sz w:val="28"/>
          <w:szCs w:val="28"/>
          <w:lang w:val="uk-UA"/>
        </w:rPr>
        <w:t xml:space="preserve"> </w:t>
      </w:r>
      <w:r w:rsidRPr="00816AE5">
        <w:rPr>
          <w:rFonts w:ascii="Times New Roman" w:hAnsi="Times New Roman" w:cs="Times New Roman"/>
          <w:sz w:val="28"/>
          <w:szCs w:val="28"/>
          <w:lang w:val="uk-UA"/>
        </w:rPr>
        <w:t>мм для видалення великих і важких частинок;</w:t>
      </w:r>
    </w:p>
    <w:p w14:paraId="56FF8CB3" w14:textId="77777777" w:rsidR="00565188" w:rsidRPr="00816AE5" w:rsidRDefault="00565188" w:rsidP="00565188">
      <w:pPr>
        <w:pStyle w:val="a7"/>
        <w:numPr>
          <w:ilvl w:val="0"/>
          <w:numId w:val="1"/>
        </w:numPr>
        <w:spacing w:line="360" w:lineRule="auto"/>
        <w:jc w:val="both"/>
        <w:rPr>
          <w:rFonts w:ascii="Times New Roman" w:hAnsi="Times New Roman" w:cs="Times New Roman"/>
          <w:sz w:val="28"/>
          <w:szCs w:val="28"/>
          <w:lang w:val="uk-UA"/>
        </w:rPr>
      </w:pPr>
      <w:r w:rsidRPr="00816AE5">
        <w:rPr>
          <w:rFonts w:ascii="Times New Roman" w:hAnsi="Times New Roman" w:cs="Times New Roman"/>
          <w:sz w:val="28"/>
          <w:szCs w:val="28"/>
          <w:lang w:val="uk-UA"/>
        </w:rPr>
        <w:t>грубе сортування макулатурної маси середньої концентрації (менше 4,5%)</w:t>
      </w:r>
      <w:r>
        <w:rPr>
          <w:rFonts w:ascii="Times New Roman" w:hAnsi="Times New Roman" w:cs="Times New Roman"/>
          <w:sz w:val="28"/>
          <w:szCs w:val="28"/>
          <w:lang w:val="uk-UA"/>
        </w:rPr>
        <w:t xml:space="preserve"> -</w:t>
      </w:r>
      <w:r w:rsidRPr="00816AE5">
        <w:rPr>
          <w:rFonts w:ascii="Times New Roman" w:hAnsi="Times New Roman" w:cs="Times New Roman"/>
          <w:sz w:val="28"/>
          <w:szCs w:val="28"/>
          <w:lang w:val="uk-UA"/>
        </w:rPr>
        <w:t xml:space="preserve"> в сортува</w:t>
      </w:r>
      <w:r>
        <w:rPr>
          <w:rFonts w:ascii="Times New Roman" w:hAnsi="Times New Roman" w:cs="Times New Roman"/>
          <w:sz w:val="28"/>
          <w:szCs w:val="28"/>
          <w:lang w:val="uk-UA"/>
        </w:rPr>
        <w:t>лка</w:t>
      </w:r>
      <w:r w:rsidRPr="00816AE5">
        <w:rPr>
          <w:rFonts w:ascii="Times New Roman" w:hAnsi="Times New Roman" w:cs="Times New Roman"/>
          <w:sz w:val="28"/>
          <w:szCs w:val="28"/>
          <w:lang w:val="uk-UA"/>
        </w:rPr>
        <w:t xml:space="preserve">х, </w:t>
      </w:r>
      <w:r>
        <w:rPr>
          <w:rFonts w:ascii="Times New Roman" w:hAnsi="Times New Roman" w:cs="Times New Roman"/>
          <w:sz w:val="28"/>
          <w:szCs w:val="28"/>
          <w:lang w:val="uk-UA"/>
        </w:rPr>
        <w:t>які оснащені</w:t>
      </w:r>
      <w:r w:rsidRPr="00816AE5">
        <w:rPr>
          <w:rFonts w:ascii="Times New Roman" w:hAnsi="Times New Roman" w:cs="Times New Roman"/>
          <w:sz w:val="28"/>
          <w:szCs w:val="28"/>
          <w:lang w:val="uk-UA"/>
        </w:rPr>
        <w:t xml:space="preserve"> ситами з круглими або шліцьовими отворами діаметром 1-3</w:t>
      </w:r>
      <w:r>
        <w:rPr>
          <w:rFonts w:ascii="Times New Roman" w:hAnsi="Times New Roman" w:cs="Times New Roman"/>
          <w:sz w:val="28"/>
          <w:szCs w:val="28"/>
          <w:lang w:val="uk-UA"/>
        </w:rPr>
        <w:t xml:space="preserve"> </w:t>
      </w:r>
      <w:r w:rsidRPr="00816AE5">
        <w:rPr>
          <w:rFonts w:ascii="Times New Roman" w:hAnsi="Times New Roman" w:cs="Times New Roman"/>
          <w:sz w:val="28"/>
          <w:szCs w:val="28"/>
          <w:lang w:val="uk-UA"/>
        </w:rPr>
        <w:t>мм. Ця стадія призводить до видалення грубодисперсних частинок відходів до рівня, що забезпечує можливість використання сит з меншими розмірами о</w:t>
      </w:r>
      <w:r>
        <w:rPr>
          <w:rFonts w:ascii="Times New Roman" w:hAnsi="Times New Roman" w:cs="Times New Roman"/>
          <w:sz w:val="28"/>
          <w:szCs w:val="28"/>
          <w:lang w:val="uk-UA"/>
        </w:rPr>
        <w:t>творів в сортувалках, які</w:t>
      </w:r>
      <w:r w:rsidRPr="00816AE5">
        <w:rPr>
          <w:rFonts w:ascii="Times New Roman" w:hAnsi="Times New Roman" w:cs="Times New Roman"/>
          <w:sz w:val="28"/>
          <w:szCs w:val="28"/>
          <w:lang w:val="uk-UA"/>
        </w:rPr>
        <w:t xml:space="preserve"> застосовуються на наступній стадії;</w:t>
      </w:r>
    </w:p>
    <w:p w14:paraId="24C5A32B" w14:textId="77777777" w:rsidR="00565188" w:rsidRPr="00816AE5" w:rsidRDefault="00565188" w:rsidP="008A5BEB">
      <w:pPr>
        <w:pStyle w:val="a7"/>
        <w:numPr>
          <w:ilvl w:val="0"/>
          <w:numId w:val="1"/>
        </w:numPr>
        <w:spacing w:after="0" w:line="360" w:lineRule="auto"/>
        <w:jc w:val="both"/>
        <w:rPr>
          <w:rFonts w:ascii="Times New Roman" w:hAnsi="Times New Roman" w:cs="Times New Roman"/>
          <w:sz w:val="28"/>
          <w:szCs w:val="28"/>
          <w:lang w:val="uk-UA"/>
        </w:rPr>
      </w:pPr>
      <w:r w:rsidRPr="00816AE5">
        <w:rPr>
          <w:rFonts w:ascii="Times New Roman" w:hAnsi="Times New Roman" w:cs="Times New Roman"/>
          <w:sz w:val="28"/>
          <w:szCs w:val="28"/>
          <w:lang w:val="uk-UA"/>
        </w:rPr>
        <w:t xml:space="preserve">тонке сортування макулатурної маси </w:t>
      </w:r>
      <w:r>
        <w:rPr>
          <w:rFonts w:ascii="Times New Roman" w:hAnsi="Times New Roman" w:cs="Times New Roman"/>
          <w:sz w:val="28"/>
          <w:szCs w:val="28"/>
          <w:lang w:val="uk-UA"/>
        </w:rPr>
        <w:t>за</w:t>
      </w:r>
      <w:r w:rsidRPr="00816AE5">
        <w:rPr>
          <w:rFonts w:ascii="Times New Roman" w:hAnsi="Times New Roman" w:cs="Times New Roman"/>
          <w:sz w:val="28"/>
          <w:szCs w:val="28"/>
          <w:lang w:val="uk-UA"/>
        </w:rPr>
        <w:t xml:space="preserve"> низьк</w:t>
      </w:r>
      <w:r>
        <w:rPr>
          <w:rFonts w:ascii="Times New Roman" w:hAnsi="Times New Roman" w:cs="Times New Roman"/>
          <w:sz w:val="28"/>
          <w:szCs w:val="28"/>
          <w:lang w:val="uk-UA"/>
        </w:rPr>
        <w:t>ої</w:t>
      </w:r>
      <w:r w:rsidRPr="00816AE5">
        <w:rPr>
          <w:rFonts w:ascii="Times New Roman" w:hAnsi="Times New Roman" w:cs="Times New Roman"/>
          <w:sz w:val="28"/>
          <w:szCs w:val="28"/>
          <w:lang w:val="uk-UA"/>
        </w:rPr>
        <w:t xml:space="preserve"> (менше 1,5%) концентрації </w:t>
      </w:r>
      <w:r>
        <w:rPr>
          <w:rFonts w:ascii="Times New Roman" w:hAnsi="Times New Roman" w:cs="Times New Roman"/>
          <w:sz w:val="28"/>
          <w:szCs w:val="28"/>
          <w:lang w:val="uk-UA"/>
        </w:rPr>
        <w:t xml:space="preserve">в </w:t>
      </w:r>
      <w:r w:rsidRPr="00816AE5">
        <w:rPr>
          <w:rFonts w:ascii="Times New Roman" w:hAnsi="Times New Roman" w:cs="Times New Roman"/>
          <w:sz w:val="28"/>
          <w:szCs w:val="28"/>
          <w:lang w:val="uk-UA"/>
        </w:rPr>
        <w:t>сортува</w:t>
      </w:r>
      <w:r>
        <w:rPr>
          <w:rFonts w:ascii="Times New Roman" w:hAnsi="Times New Roman" w:cs="Times New Roman"/>
          <w:sz w:val="28"/>
          <w:szCs w:val="28"/>
          <w:lang w:val="uk-UA"/>
        </w:rPr>
        <w:t>лка</w:t>
      </w:r>
      <w:r w:rsidRPr="00816AE5">
        <w:rPr>
          <w:rFonts w:ascii="Times New Roman" w:hAnsi="Times New Roman" w:cs="Times New Roman"/>
          <w:sz w:val="28"/>
          <w:szCs w:val="28"/>
          <w:lang w:val="uk-UA"/>
        </w:rPr>
        <w:t>х,</w:t>
      </w:r>
      <w:r>
        <w:rPr>
          <w:rFonts w:ascii="Times New Roman" w:hAnsi="Times New Roman" w:cs="Times New Roman"/>
          <w:sz w:val="28"/>
          <w:szCs w:val="28"/>
          <w:lang w:val="uk-UA"/>
        </w:rPr>
        <w:t xml:space="preserve"> які оснащені </w:t>
      </w:r>
      <w:r w:rsidRPr="00816AE5">
        <w:rPr>
          <w:rFonts w:ascii="Times New Roman" w:hAnsi="Times New Roman" w:cs="Times New Roman"/>
          <w:sz w:val="28"/>
          <w:szCs w:val="28"/>
          <w:lang w:val="uk-UA"/>
        </w:rPr>
        <w:t>ситами з шліцьовими отворами.</w:t>
      </w:r>
    </w:p>
    <w:p w14:paraId="4D1170ED" w14:textId="77777777" w:rsidR="00565188" w:rsidRPr="00816AE5" w:rsidRDefault="00565188" w:rsidP="008A5BEB">
      <w:pPr>
        <w:spacing w:after="0" w:line="360" w:lineRule="auto"/>
        <w:ind w:firstLine="709"/>
        <w:contextualSpacing/>
        <w:jc w:val="both"/>
        <w:rPr>
          <w:rFonts w:ascii="Times New Roman" w:hAnsi="Times New Roman" w:cs="Times New Roman"/>
          <w:sz w:val="28"/>
          <w:szCs w:val="28"/>
          <w:lang w:val="uk-UA"/>
        </w:rPr>
      </w:pPr>
      <w:r w:rsidRPr="00816AE5">
        <w:rPr>
          <w:rFonts w:ascii="Times New Roman" w:hAnsi="Times New Roman" w:cs="Times New Roman"/>
          <w:sz w:val="28"/>
          <w:szCs w:val="28"/>
          <w:lang w:val="uk-UA"/>
        </w:rPr>
        <w:t>Одночасно з</w:t>
      </w:r>
      <w:r>
        <w:rPr>
          <w:rFonts w:ascii="Times New Roman" w:hAnsi="Times New Roman" w:cs="Times New Roman"/>
          <w:sz w:val="28"/>
          <w:szCs w:val="28"/>
          <w:lang w:val="uk-UA"/>
        </w:rPr>
        <w:t xml:space="preserve"> видаленням сторонніх включень у</w:t>
      </w:r>
      <w:r w:rsidRPr="00816AE5">
        <w:rPr>
          <w:rFonts w:ascii="Times New Roman" w:hAnsi="Times New Roman" w:cs="Times New Roman"/>
          <w:sz w:val="28"/>
          <w:szCs w:val="28"/>
          <w:lang w:val="uk-UA"/>
        </w:rPr>
        <w:t xml:space="preserve"> процесі сортування відбуваються втрати волокна, яких уникнути практично неможливо. Зменшення цих втрат досягають додатковим сортування</w:t>
      </w:r>
      <w:r>
        <w:rPr>
          <w:rFonts w:ascii="Times New Roman" w:hAnsi="Times New Roman" w:cs="Times New Roman"/>
          <w:sz w:val="28"/>
          <w:szCs w:val="28"/>
          <w:lang w:val="uk-UA"/>
        </w:rPr>
        <w:t>м</w:t>
      </w:r>
      <w:r w:rsidRPr="00816AE5">
        <w:rPr>
          <w:rFonts w:ascii="Times New Roman" w:hAnsi="Times New Roman" w:cs="Times New Roman"/>
          <w:sz w:val="28"/>
          <w:szCs w:val="28"/>
          <w:lang w:val="uk-UA"/>
        </w:rPr>
        <w:t xml:space="preserve"> відходів на наступних </w:t>
      </w:r>
      <w:r>
        <w:rPr>
          <w:rFonts w:ascii="Times New Roman" w:hAnsi="Times New Roman" w:cs="Times New Roman"/>
          <w:sz w:val="28"/>
          <w:szCs w:val="28"/>
          <w:lang w:val="uk-UA"/>
        </w:rPr>
        <w:t xml:space="preserve"> ступенях</w:t>
      </w:r>
      <w:r w:rsidRPr="00816AE5">
        <w:rPr>
          <w:rFonts w:ascii="Times New Roman" w:hAnsi="Times New Roman" w:cs="Times New Roman"/>
          <w:sz w:val="28"/>
          <w:szCs w:val="28"/>
          <w:lang w:val="uk-UA"/>
        </w:rPr>
        <w:t xml:space="preserve">. </w:t>
      </w:r>
    </w:p>
    <w:p w14:paraId="312618CD" w14:textId="77777777" w:rsidR="00565188" w:rsidRPr="006F2C06" w:rsidRDefault="00565188" w:rsidP="008A5BEB">
      <w:pPr>
        <w:spacing w:after="0" w:line="360" w:lineRule="auto"/>
        <w:ind w:firstLine="709"/>
        <w:contextualSpacing/>
        <w:jc w:val="both"/>
        <w:rPr>
          <w:rFonts w:ascii="Times New Roman" w:hAnsi="Times New Roman" w:cs="Times New Roman"/>
          <w:sz w:val="28"/>
          <w:szCs w:val="28"/>
          <w:lang w:val="uk-UA"/>
        </w:rPr>
      </w:pPr>
      <w:r w:rsidRPr="006F2C06">
        <w:rPr>
          <w:rFonts w:ascii="Times New Roman" w:hAnsi="Times New Roman" w:cs="Times New Roman"/>
          <w:sz w:val="28"/>
          <w:szCs w:val="28"/>
          <w:lang w:val="uk-UA"/>
        </w:rPr>
        <w:t>Перед сортування</w:t>
      </w:r>
      <w:r>
        <w:rPr>
          <w:rFonts w:ascii="Times New Roman" w:hAnsi="Times New Roman" w:cs="Times New Roman"/>
          <w:sz w:val="28"/>
          <w:szCs w:val="28"/>
          <w:lang w:val="uk-UA"/>
        </w:rPr>
        <w:t>м</w:t>
      </w:r>
      <w:r w:rsidRPr="006F2C06">
        <w:rPr>
          <w:rFonts w:ascii="Times New Roman" w:hAnsi="Times New Roman" w:cs="Times New Roman"/>
          <w:sz w:val="28"/>
          <w:szCs w:val="28"/>
          <w:lang w:val="uk-UA"/>
        </w:rPr>
        <w:t>, як правило, проводять очищення макула</w:t>
      </w:r>
      <w:r>
        <w:rPr>
          <w:rFonts w:ascii="Times New Roman" w:hAnsi="Times New Roman" w:cs="Times New Roman"/>
          <w:sz w:val="28"/>
          <w:szCs w:val="28"/>
          <w:lang w:val="uk-UA"/>
        </w:rPr>
        <w:t>турної маси на вихрових очисниках</w:t>
      </w:r>
      <w:r w:rsidRPr="006F2C06">
        <w:rPr>
          <w:rFonts w:ascii="Times New Roman" w:hAnsi="Times New Roman" w:cs="Times New Roman"/>
          <w:sz w:val="28"/>
          <w:szCs w:val="28"/>
          <w:lang w:val="uk-UA"/>
        </w:rPr>
        <w:t xml:space="preserve"> з метою видалення з неї сторонніх включень абразивного характеру (пісок, дрібн</w:t>
      </w:r>
      <w:r>
        <w:rPr>
          <w:rFonts w:ascii="Times New Roman" w:hAnsi="Times New Roman" w:cs="Times New Roman"/>
          <w:sz w:val="28"/>
          <w:szCs w:val="28"/>
          <w:lang w:val="uk-UA"/>
        </w:rPr>
        <w:t>і камені, метал, скло та ін.),  щ</w:t>
      </w:r>
      <w:r w:rsidRPr="006F2C06">
        <w:rPr>
          <w:rFonts w:ascii="Times New Roman" w:hAnsi="Times New Roman" w:cs="Times New Roman"/>
          <w:sz w:val="28"/>
          <w:szCs w:val="28"/>
          <w:lang w:val="uk-UA"/>
        </w:rPr>
        <w:t xml:space="preserve">о </w:t>
      </w:r>
      <w:r>
        <w:rPr>
          <w:rFonts w:ascii="Times New Roman" w:hAnsi="Times New Roman" w:cs="Times New Roman"/>
          <w:sz w:val="28"/>
          <w:szCs w:val="28"/>
          <w:lang w:val="uk-UA"/>
        </w:rPr>
        <w:t xml:space="preserve">знижує ступінь зносу і </w:t>
      </w:r>
      <w:r w:rsidRPr="006F2C06">
        <w:rPr>
          <w:rFonts w:ascii="Times New Roman" w:hAnsi="Times New Roman" w:cs="Times New Roman"/>
          <w:sz w:val="28"/>
          <w:szCs w:val="28"/>
          <w:lang w:val="uk-UA"/>
        </w:rPr>
        <w:t xml:space="preserve"> поломки </w:t>
      </w:r>
      <w:r>
        <w:rPr>
          <w:rFonts w:ascii="Times New Roman" w:hAnsi="Times New Roman" w:cs="Times New Roman"/>
          <w:sz w:val="28"/>
          <w:szCs w:val="28"/>
          <w:lang w:val="uk-UA"/>
        </w:rPr>
        <w:t>сортувального обладнання,  у</w:t>
      </w:r>
      <w:r w:rsidRPr="006F2C06">
        <w:rPr>
          <w:rFonts w:ascii="Times New Roman" w:hAnsi="Times New Roman" w:cs="Times New Roman"/>
          <w:sz w:val="28"/>
          <w:szCs w:val="28"/>
          <w:lang w:val="uk-UA"/>
        </w:rPr>
        <w:t xml:space="preserve"> першу чергу сит</w:t>
      </w:r>
      <w:r w:rsidRPr="00754968">
        <w:rPr>
          <w:sz w:val="28"/>
          <w:szCs w:val="28"/>
          <w:lang w:val="uk-UA"/>
        </w:rPr>
        <w:t>[8]</w:t>
      </w:r>
      <w:r w:rsidRPr="00754968">
        <w:rPr>
          <w:rFonts w:ascii="Times New Roman" w:hAnsi="Times New Roman" w:cs="Times New Roman"/>
          <w:sz w:val="28"/>
          <w:szCs w:val="28"/>
          <w:lang w:val="uk-UA"/>
        </w:rPr>
        <w:t>.</w:t>
      </w:r>
    </w:p>
    <w:p w14:paraId="1D924F1C" w14:textId="77777777" w:rsidR="00565188" w:rsidRPr="006F2C06" w:rsidRDefault="00565188" w:rsidP="00565188">
      <w:pPr>
        <w:spacing w:line="360" w:lineRule="auto"/>
        <w:ind w:firstLine="709"/>
        <w:contextualSpacing/>
        <w:jc w:val="both"/>
        <w:rPr>
          <w:rFonts w:ascii="Times New Roman" w:hAnsi="Times New Roman" w:cs="Times New Roman"/>
          <w:sz w:val="28"/>
          <w:szCs w:val="28"/>
          <w:lang w:val="uk-UA"/>
        </w:rPr>
      </w:pPr>
      <w:r w:rsidRPr="006F2C06">
        <w:rPr>
          <w:rFonts w:ascii="Times New Roman" w:hAnsi="Times New Roman" w:cs="Times New Roman"/>
          <w:sz w:val="28"/>
          <w:szCs w:val="28"/>
          <w:lang w:val="uk-UA"/>
        </w:rPr>
        <w:t>Для сортування макулатурної маси викор</w:t>
      </w:r>
      <w:r>
        <w:rPr>
          <w:rFonts w:ascii="Times New Roman" w:hAnsi="Times New Roman" w:cs="Times New Roman"/>
          <w:sz w:val="28"/>
          <w:szCs w:val="28"/>
          <w:lang w:val="uk-UA"/>
        </w:rPr>
        <w:t>истовують два різновиди сортуючих</w:t>
      </w:r>
      <w:r w:rsidRPr="006F2C06">
        <w:rPr>
          <w:rFonts w:ascii="Times New Roman" w:hAnsi="Times New Roman" w:cs="Times New Roman"/>
          <w:sz w:val="28"/>
          <w:szCs w:val="28"/>
          <w:lang w:val="uk-UA"/>
        </w:rPr>
        <w:t xml:space="preserve"> сит: з круглими і щілиноподібними отворами [24].</w:t>
      </w:r>
    </w:p>
    <w:p w14:paraId="10F1A876" w14:textId="77777777" w:rsidR="00565188" w:rsidRPr="006F2C06" w:rsidRDefault="00565188" w:rsidP="00565188">
      <w:pPr>
        <w:spacing w:line="360" w:lineRule="auto"/>
        <w:ind w:firstLine="709"/>
        <w:contextualSpacing/>
        <w:jc w:val="both"/>
        <w:rPr>
          <w:rFonts w:ascii="Times New Roman" w:hAnsi="Times New Roman" w:cs="Times New Roman"/>
          <w:sz w:val="28"/>
          <w:szCs w:val="28"/>
          <w:lang w:val="uk-UA"/>
        </w:rPr>
      </w:pPr>
      <w:r w:rsidRPr="006F2C06">
        <w:rPr>
          <w:rFonts w:ascii="Times New Roman" w:hAnsi="Times New Roman" w:cs="Times New Roman"/>
          <w:sz w:val="28"/>
          <w:szCs w:val="28"/>
          <w:lang w:val="uk-UA"/>
        </w:rPr>
        <w:t>Сита з круглими отворами зазвичай використовують для попередн</w:t>
      </w:r>
      <w:r>
        <w:rPr>
          <w:rFonts w:ascii="Times New Roman" w:hAnsi="Times New Roman" w:cs="Times New Roman"/>
          <w:sz w:val="28"/>
          <w:szCs w:val="28"/>
          <w:lang w:val="uk-UA"/>
        </w:rPr>
        <w:t>ього і грубого сортування маси.</w:t>
      </w:r>
    </w:p>
    <w:p w14:paraId="21D86EB1" w14:textId="09B5C036" w:rsidR="00565188" w:rsidRPr="006F2C06" w:rsidRDefault="00565188" w:rsidP="005651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Сита з щілинними</w:t>
      </w:r>
      <w:r w:rsidRPr="006F2C06">
        <w:rPr>
          <w:rFonts w:ascii="Times New Roman" w:hAnsi="Times New Roman" w:cs="Times New Roman"/>
          <w:sz w:val="28"/>
          <w:szCs w:val="28"/>
          <w:lang w:val="uk-UA"/>
        </w:rPr>
        <w:t xml:space="preserve"> отворами виготовляють фрезерованими або профільованими. Фрезеровані щілинні сита використовують на початкових стадіях сортування, де необхідна висока механічна міцність сит і добре </w:t>
      </w:r>
      <w:r w:rsidRPr="006F2C06">
        <w:rPr>
          <w:rFonts w:ascii="Times New Roman" w:hAnsi="Times New Roman" w:cs="Times New Roman"/>
          <w:sz w:val="28"/>
          <w:szCs w:val="28"/>
          <w:lang w:val="uk-UA"/>
        </w:rPr>
        <w:lastRenderedPageBreak/>
        <w:t>відшліфована поверхня.</w:t>
      </w:r>
      <w:r>
        <w:rPr>
          <w:rFonts w:ascii="Times New Roman" w:hAnsi="Times New Roman" w:cs="Times New Roman"/>
          <w:sz w:val="28"/>
          <w:szCs w:val="28"/>
          <w:lang w:val="uk-UA"/>
        </w:rPr>
        <w:t xml:space="preserve"> Профільовані щілинні </w:t>
      </w:r>
      <w:r w:rsidRPr="008A5BEB">
        <w:rPr>
          <w:rFonts w:ascii="Times New Roman" w:hAnsi="Times New Roman" w:cs="Times New Roman"/>
          <w:sz w:val="28"/>
          <w:szCs w:val="28"/>
          <w:lang w:val="uk-UA"/>
        </w:rPr>
        <w:t xml:space="preserve">сита (рис </w:t>
      </w:r>
      <w:r w:rsidR="008A5BEB" w:rsidRPr="008A5BEB">
        <w:rPr>
          <w:rFonts w:ascii="Times New Roman" w:hAnsi="Times New Roman" w:cs="Times New Roman"/>
          <w:sz w:val="28"/>
          <w:szCs w:val="28"/>
          <w:lang w:val="uk-UA"/>
        </w:rPr>
        <w:t>1.</w:t>
      </w:r>
      <w:r w:rsidRPr="008A5BEB">
        <w:rPr>
          <w:rFonts w:ascii="Times New Roman" w:hAnsi="Times New Roman" w:cs="Times New Roman"/>
          <w:sz w:val="28"/>
          <w:szCs w:val="28"/>
          <w:lang w:val="uk-UA"/>
        </w:rPr>
        <w:t xml:space="preserve">5) </w:t>
      </w:r>
      <w:r>
        <w:rPr>
          <w:rFonts w:ascii="Times New Roman" w:hAnsi="Times New Roman" w:cs="Times New Roman"/>
          <w:sz w:val="28"/>
          <w:szCs w:val="28"/>
          <w:lang w:val="uk-UA"/>
        </w:rPr>
        <w:t>з</w:t>
      </w:r>
      <w:r w:rsidRPr="006F2C06">
        <w:rPr>
          <w:rFonts w:ascii="Times New Roman" w:hAnsi="Times New Roman" w:cs="Times New Roman"/>
          <w:sz w:val="28"/>
          <w:szCs w:val="28"/>
          <w:lang w:val="uk-UA"/>
        </w:rPr>
        <w:t>бираються з вертикально встановлених стрижнів клиновидного перетину, скріплених по колу металевими кільцями. Кут клина і глиб</w:t>
      </w:r>
      <w:r>
        <w:rPr>
          <w:rFonts w:ascii="Times New Roman" w:hAnsi="Times New Roman" w:cs="Times New Roman"/>
          <w:sz w:val="28"/>
          <w:szCs w:val="28"/>
          <w:lang w:val="uk-UA"/>
        </w:rPr>
        <w:t xml:space="preserve">ина занурення сита в </w:t>
      </w:r>
      <w:r w:rsidRPr="006F2C06">
        <w:rPr>
          <w:rFonts w:ascii="Times New Roman" w:hAnsi="Times New Roman" w:cs="Times New Roman"/>
          <w:sz w:val="28"/>
          <w:szCs w:val="28"/>
          <w:lang w:val="uk-UA"/>
        </w:rPr>
        <w:t xml:space="preserve"> масу визначають ефективність роботи сортування. Мінімальна ширина щілин фрезерованих сит становить 0,15 мм, а профільованих - 0,08 мм. </w:t>
      </w:r>
      <w:r>
        <w:rPr>
          <w:rFonts w:ascii="Times New Roman" w:hAnsi="Times New Roman" w:cs="Times New Roman"/>
          <w:sz w:val="28"/>
          <w:szCs w:val="28"/>
          <w:lang w:val="uk-UA"/>
        </w:rPr>
        <w:t>У</w:t>
      </w:r>
      <w:r w:rsidRPr="006F2C06">
        <w:rPr>
          <w:rFonts w:ascii="Times New Roman" w:hAnsi="Times New Roman" w:cs="Times New Roman"/>
          <w:sz w:val="28"/>
          <w:szCs w:val="28"/>
          <w:lang w:val="uk-UA"/>
        </w:rPr>
        <w:t xml:space="preserve"> результаті, забезпечується підвищена пропускна здатніст</w:t>
      </w:r>
      <w:r>
        <w:rPr>
          <w:rFonts w:ascii="Times New Roman" w:hAnsi="Times New Roman" w:cs="Times New Roman"/>
          <w:sz w:val="28"/>
          <w:szCs w:val="28"/>
          <w:lang w:val="uk-UA"/>
        </w:rPr>
        <w:t>ь сортування, а при зафіксованій</w:t>
      </w:r>
      <w:r w:rsidRPr="006F2C06">
        <w:rPr>
          <w:rFonts w:ascii="Times New Roman" w:hAnsi="Times New Roman" w:cs="Times New Roman"/>
          <w:sz w:val="28"/>
          <w:szCs w:val="28"/>
          <w:lang w:val="uk-UA"/>
        </w:rPr>
        <w:t xml:space="preserve"> продуктивності </w:t>
      </w:r>
      <w:r>
        <w:rPr>
          <w:rFonts w:ascii="Times New Roman" w:hAnsi="Times New Roman" w:cs="Times New Roman"/>
          <w:sz w:val="28"/>
          <w:szCs w:val="28"/>
          <w:lang w:val="uk-UA"/>
        </w:rPr>
        <w:t xml:space="preserve">можливо </w:t>
      </w:r>
      <w:r w:rsidRPr="006F2C06">
        <w:rPr>
          <w:rFonts w:ascii="Times New Roman" w:hAnsi="Times New Roman" w:cs="Times New Roman"/>
          <w:sz w:val="28"/>
          <w:szCs w:val="28"/>
          <w:lang w:val="uk-UA"/>
        </w:rPr>
        <w:t>зменшити темп руху маси через отвори. Оптимальною є швидкість до 0,8 м / с.</w:t>
      </w:r>
    </w:p>
    <w:p w14:paraId="071B3C25" w14:textId="77777777" w:rsidR="00565188" w:rsidRDefault="00565188" w:rsidP="00565188">
      <w:pPr>
        <w:pStyle w:val="a4"/>
        <w:contextualSpacing/>
        <w:rPr>
          <w:sz w:val="20"/>
        </w:rPr>
      </w:pPr>
    </w:p>
    <w:p w14:paraId="3ADF01A0" w14:textId="77777777" w:rsidR="00565188" w:rsidRDefault="00565188" w:rsidP="004E6C4D">
      <w:pPr>
        <w:pStyle w:val="a4"/>
        <w:spacing w:before="4"/>
        <w:contextualSpacing/>
        <w:jc w:val="center"/>
        <w:rPr>
          <w:sz w:val="11"/>
        </w:rPr>
      </w:pPr>
      <w:r>
        <w:rPr>
          <w:noProof/>
          <w:sz w:val="11"/>
          <w:lang w:val="ru-RU" w:eastAsia="ru-RU"/>
        </w:rPr>
        <w:drawing>
          <wp:inline distT="0" distB="0" distL="0" distR="0" wp14:anchorId="4719BEB4" wp14:editId="09CAC0EF">
            <wp:extent cx="5151120" cy="2072640"/>
            <wp:effectExtent l="0" t="0" r="0" b="3810"/>
            <wp:docPr id="14" name="Рисунок 14" descr="C:\Users\Grey\Pictures\перевест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rey\Pictures\перевести.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64891" cy="2078181"/>
                    </a:xfrm>
                    <a:prstGeom prst="rect">
                      <a:avLst/>
                    </a:prstGeom>
                    <a:noFill/>
                    <a:ln>
                      <a:noFill/>
                    </a:ln>
                  </pic:spPr>
                </pic:pic>
              </a:graphicData>
            </a:graphic>
          </wp:inline>
        </w:drawing>
      </w:r>
    </w:p>
    <w:p w14:paraId="184E3B15" w14:textId="77777777" w:rsidR="00565188" w:rsidRDefault="00565188" w:rsidP="00565188">
      <w:pPr>
        <w:pStyle w:val="a4"/>
        <w:contextualSpacing/>
        <w:rPr>
          <w:sz w:val="25"/>
        </w:rPr>
      </w:pPr>
    </w:p>
    <w:p w14:paraId="0C3D53F2" w14:textId="77777777" w:rsidR="00565188" w:rsidRPr="00964E0D" w:rsidRDefault="00565188" w:rsidP="00565188">
      <w:pPr>
        <w:pStyle w:val="a4"/>
        <w:spacing w:before="87"/>
        <w:ind w:left="1062" w:right="1069"/>
        <w:contextualSpacing/>
        <w:jc w:val="center"/>
        <w:rPr>
          <w:b/>
        </w:rPr>
      </w:pPr>
      <w:r w:rsidRPr="00964E0D">
        <w:rPr>
          <w:b/>
        </w:rPr>
        <w:t xml:space="preserve">Рисунок </w:t>
      </w:r>
      <w:r>
        <w:rPr>
          <w:b/>
        </w:rPr>
        <w:t>1.</w:t>
      </w:r>
      <w:r w:rsidRPr="00964E0D">
        <w:rPr>
          <w:b/>
        </w:rPr>
        <w:t xml:space="preserve">5 </w:t>
      </w:r>
      <w:r>
        <w:rPr>
          <w:b/>
        </w:rPr>
        <w:t xml:space="preserve">- </w:t>
      </w:r>
      <w:r w:rsidRPr="00964E0D">
        <w:rPr>
          <w:b/>
        </w:rPr>
        <w:t>Конструкція сит щілинних сортувалок</w:t>
      </w:r>
    </w:p>
    <w:p w14:paraId="27CA310C" w14:textId="77777777" w:rsidR="00565188" w:rsidRPr="008543BF" w:rsidRDefault="00565188" w:rsidP="00565188">
      <w:pPr>
        <w:spacing w:line="360" w:lineRule="auto"/>
        <w:ind w:firstLine="709"/>
        <w:contextualSpacing/>
        <w:jc w:val="both"/>
        <w:rPr>
          <w:rFonts w:ascii="Times New Roman" w:hAnsi="Times New Roman" w:cs="Times New Roman"/>
          <w:sz w:val="28"/>
          <w:szCs w:val="28"/>
          <w:lang w:val="uk-UA"/>
        </w:rPr>
      </w:pPr>
    </w:p>
    <w:p w14:paraId="12C873CD" w14:textId="77777777" w:rsidR="00565188" w:rsidRPr="008543BF" w:rsidRDefault="00565188" w:rsidP="00565188">
      <w:pPr>
        <w:spacing w:line="360" w:lineRule="auto"/>
        <w:ind w:firstLine="709"/>
        <w:contextualSpacing/>
        <w:jc w:val="both"/>
        <w:rPr>
          <w:rFonts w:ascii="Times New Roman" w:hAnsi="Times New Roman" w:cs="Times New Roman"/>
          <w:sz w:val="28"/>
          <w:szCs w:val="28"/>
          <w:lang w:val="uk-UA"/>
        </w:rPr>
      </w:pPr>
      <w:r w:rsidRPr="008543BF">
        <w:rPr>
          <w:rFonts w:ascii="Times New Roman" w:hAnsi="Times New Roman" w:cs="Times New Roman"/>
          <w:sz w:val="28"/>
          <w:szCs w:val="28"/>
          <w:lang w:val="uk-UA"/>
        </w:rPr>
        <w:t>Профілювання сит дозволяє регу</w:t>
      </w:r>
      <w:r>
        <w:rPr>
          <w:rFonts w:ascii="Times New Roman" w:hAnsi="Times New Roman" w:cs="Times New Roman"/>
          <w:sz w:val="28"/>
          <w:szCs w:val="28"/>
          <w:lang w:val="uk-UA"/>
        </w:rPr>
        <w:t>лювати розподіл мікротурбулентності на поверхні сортувального сита. Утворення</w:t>
      </w:r>
      <w:r w:rsidRPr="008543BF">
        <w:rPr>
          <w:rFonts w:ascii="Times New Roman" w:hAnsi="Times New Roman" w:cs="Times New Roman"/>
          <w:sz w:val="28"/>
          <w:szCs w:val="28"/>
          <w:lang w:val="uk-UA"/>
        </w:rPr>
        <w:t xml:space="preserve"> турбулентних </w:t>
      </w:r>
      <w:r w:rsidRPr="0033221B">
        <w:rPr>
          <w:rFonts w:ascii="Times New Roman" w:hAnsi="Times New Roman" w:cs="Times New Roman"/>
          <w:sz w:val="28"/>
          <w:szCs w:val="28"/>
          <w:lang w:val="uk-UA"/>
        </w:rPr>
        <w:t>завихр</w:t>
      </w:r>
      <w:r>
        <w:rPr>
          <w:rFonts w:ascii="Times New Roman" w:hAnsi="Times New Roman" w:cs="Times New Roman"/>
          <w:sz w:val="28"/>
          <w:szCs w:val="28"/>
          <w:lang w:val="uk-UA"/>
        </w:rPr>
        <w:t>інь</w:t>
      </w:r>
      <w:r w:rsidRPr="008543BF">
        <w:rPr>
          <w:rFonts w:ascii="Times New Roman" w:hAnsi="Times New Roman" w:cs="Times New Roman"/>
          <w:sz w:val="28"/>
          <w:szCs w:val="28"/>
          <w:lang w:val="uk-UA"/>
        </w:rPr>
        <w:t xml:space="preserve"> потоку маси безпосередньо в зоні сортування забезпечує максимальне проходження волокон.</w:t>
      </w:r>
    </w:p>
    <w:p w14:paraId="2F0F3C2A" w14:textId="77777777" w:rsidR="00565188" w:rsidRPr="008543BF" w:rsidRDefault="00565188" w:rsidP="005651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сьогодні р</w:t>
      </w:r>
      <w:r w:rsidRPr="008543BF">
        <w:rPr>
          <w:rFonts w:ascii="Times New Roman" w:hAnsi="Times New Roman" w:cs="Times New Roman"/>
          <w:sz w:val="28"/>
          <w:szCs w:val="28"/>
          <w:lang w:val="uk-UA"/>
        </w:rPr>
        <w:t xml:space="preserve">озроблено сита, що мають різні профіль і ширину щілинних отворів </w:t>
      </w:r>
      <w:r>
        <w:rPr>
          <w:rFonts w:ascii="Times New Roman" w:hAnsi="Times New Roman" w:cs="Times New Roman"/>
          <w:sz w:val="28"/>
          <w:szCs w:val="28"/>
          <w:lang w:val="uk-UA"/>
        </w:rPr>
        <w:t>по висоті сортування, враховуючи</w:t>
      </w:r>
      <w:r w:rsidRPr="008543BF">
        <w:rPr>
          <w:rFonts w:ascii="Times New Roman" w:hAnsi="Times New Roman" w:cs="Times New Roman"/>
          <w:sz w:val="28"/>
          <w:szCs w:val="28"/>
          <w:lang w:val="uk-UA"/>
        </w:rPr>
        <w:t xml:space="preserve"> мінливі умови сортування в різних зонах (сита AFT Varie Profile).</w:t>
      </w:r>
    </w:p>
    <w:p w14:paraId="7683F60A" w14:textId="77777777" w:rsidR="00565188" w:rsidRDefault="00565188" w:rsidP="00565188">
      <w:pPr>
        <w:spacing w:line="360" w:lineRule="auto"/>
        <w:ind w:firstLine="709"/>
        <w:contextualSpacing/>
        <w:jc w:val="both"/>
        <w:rPr>
          <w:rFonts w:ascii="Times New Roman" w:hAnsi="Times New Roman" w:cs="Times New Roman"/>
          <w:sz w:val="28"/>
          <w:szCs w:val="28"/>
          <w:lang w:val="uk-UA"/>
        </w:rPr>
      </w:pPr>
      <w:r w:rsidRPr="008543BF">
        <w:rPr>
          <w:rFonts w:ascii="Times New Roman" w:hAnsi="Times New Roman" w:cs="Times New Roman"/>
          <w:sz w:val="28"/>
          <w:szCs w:val="28"/>
          <w:lang w:val="uk-UA"/>
        </w:rPr>
        <w:t xml:space="preserve">Оптимізацію роботи здійснюють підбором як сита, так і ротора. Конструкція ротора повинна забезпечувати організацію кругового руху маси в корпусі сортування і створення імпульсів тиску поблизу сита. Амплітуда і частота імпульсів повинні забезпечити таку турбулентність в зоні </w:t>
      </w:r>
      <w:r w:rsidRPr="008543BF">
        <w:rPr>
          <w:rFonts w:ascii="Times New Roman" w:hAnsi="Times New Roman" w:cs="Times New Roman"/>
          <w:sz w:val="28"/>
          <w:szCs w:val="28"/>
          <w:lang w:val="uk-UA"/>
        </w:rPr>
        <w:lastRenderedPageBreak/>
        <w:t>сортування, якої буде достатньо для дефлокуляціі маси, і виключити забивання отворів.</w:t>
      </w:r>
    </w:p>
    <w:p w14:paraId="3F82D538" w14:textId="77777777" w:rsidR="00565188" w:rsidRPr="009A44E2" w:rsidRDefault="00565188" w:rsidP="00565188">
      <w:pPr>
        <w:spacing w:line="360" w:lineRule="auto"/>
        <w:ind w:firstLine="709"/>
        <w:contextualSpacing/>
        <w:jc w:val="both"/>
        <w:rPr>
          <w:rFonts w:ascii="Times New Roman" w:hAnsi="Times New Roman" w:cs="Times New Roman"/>
          <w:b/>
          <w:sz w:val="28"/>
          <w:szCs w:val="28"/>
          <w:lang w:val="uk-UA"/>
        </w:rPr>
      </w:pPr>
    </w:p>
    <w:p w14:paraId="193A9B4A" w14:textId="6581F676" w:rsidR="00565188" w:rsidRPr="009A44E2" w:rsidRDefault="00197B8A" w:rsidP="00197B8A">
      <w:pPr>
        <w:spacing w:line="360" w:lineRule="auto"/>
        <w:ind w:firstLine="709"/>
        <w:contextualSpacing/>
        <w:jc w:val="both"/>
        <w:outlineLvl w:val="2"/>
        <w:rPr>
          <w:rFonts w:ascii="Times New Roman" w:hAnsi="Times New Roman" w:cs="Times New Roman"/>
          <w:b/>
          <w:sz w:val="28"/>
          <w:szCs w:val="28"/>
          <w:lang w:val="uk-UA"/>
        </w:rPr>
      </w:pPr>
      <w:bookmarkStart w:id="9" w:name="_Toc58177760"/>
      <w:r w:rsidRPr="009A44E2">
        <w:rPr>
          <w:rFonts w:ascii="Times New Roman" w:hAnsi="Times New Roman" w:cs="Times New Roman"/>
          <w:b/>
          <w:sz w:val="28"/>
          <w:szCs w:val="28"/>
          <w:lang w:val="uk-UA"/>
        </w:rPr>
        <w:t xml:space="preserve">1.3.3 </w:t>
      </w:r>
      <w:bookmarkEnd w:id="9"/>
      <w:r w:rsidR="0046017A" w:rsidRPr="009A44E2">
        <w:rPr>
          <w:rFonts w:ascii="Times New Roman" w:hAnsi="Times New Roman" w:cs="Times New Roman"/>
          <w:b/>
          <w:noProof/>
          <w:color w:val="000000" w:themeColor="text1"/>
          <w:sz w:val="28"/>
          <w:szCs w:val="28"/>
          <w:lang w:val="uk-UA"/>
        </w:rPr>
        <w:t>Фракціонування макулатурної маси</w:t>
      </w:r>
      <w:r w:rsidR="00565188" w:rsidRPr="009A44E2">
        <w:rPr>
          <w:rFonts w:ascii="Times New Roman" w:hAnsi="Times New Roman" w:cs="Times New Roman"/>
          <w:b/>
          <w:color w:val="000000" w:themeColor="text1"/>
          <w:sz w:val="28"/>
          <w:szCs w:val="28"/>
          <w:lang w:val="uk-UA"/>
        </w:rPr>
        <w:t xml:space="preserve"> </w:t>
      </w:r>
    </w:p>
    <w:p w14:paraId="78642678" w14:textId="77777777" w:rsidR="00565188" w:rsidRPr="00290FD8" w:rsidRDefault="00565188" w:rsidP="00565188">
      <w:pPr>
        <w:spacing w:line="360" w:lineRule="auto"/>
        <w:ind w:firstLine="709"/>
        <w:contextualSpacing/>
        <w:jc w:val="both"/>
        <w:rPr>
          <w:rFonts w:ascii="Times New Roman" w:hAnsi="Times New Roman" w:cs="Times New Roman"/>
          <w:sz w:val="28"/>
          <w:szCs w:val="28"/>
          <w:lang w:val="uk-UA"/>
        </w:rPr>
      </w:pPr>
      <w:r w:rsidRPr="00290FD8">
        <w:rPr>
          <w:rFonts w:ascii="Times New Roman" w:hAnsi="Times New Roman" w:cs="Times New Roman"/>
          <w:sz w:val="28"/>
          <w:szCs w:val="28"/>
          <w:lang w:val="uk-UA"/>
        </w:rPr>
        <w:t>Фракціонування волокна - це поділ суспензії волокон на компоненти з різною довжиною і гнучкістю.</w:t>
      </w:r>
    </w:p>
    <w:p w14:paraId="3524B976" w14:textId="77777777" w:rsidR="00565188" w:rsidRPr="00290FD8" w:rsidRDefault="00565188" w:rsidP="00565188">
      <w:pPr>
        <w:spacing w:line="360" w:lineRule="auto"/>
        <w:ind w:firstLine="709"/>
        <w:contextualSpacing/>
        <w:jc w:val="both"/>
        <w:rPr>
          <w:rFonts w:ascii="Times New Roman" w:hAnsi="Times New Roman" w:cs="Times New Roman"/>
          <w:sz w:val="28"/>
          <w:szCs w:val="28"/>
          <w:lang w:val="uk-UA"/>
        </w:rPr>
      </w:pPr>
      <w:r w:rsidRPr="00290FD8">
        <w:rPr>
          <w:rFonts w:ascii="Times New Roman" w:hAnsi="Times New Roman" w:cs="Times New Roman"/>
          <w:sz w:val="28"/>
          <w:szCs w:val="28"/>
          <w:lang w:val="uk-UA"/>
        </w:rPr>
        <w:t xml:space="preserve">Процес фракціонування - один із способів сортування макулатурної маси. В основному фракціонування застосовують в схемах підготовки вторинних волокон, отриманих з використаної картонної </w:t>
      </w:r>
      <w:r>
        <w:rPr>
          <w:rFonts w:ascii="Times New Roman" w:hAnsi="Times New Roman" w:cs="Times New Roman"/>
          <w:sz w:val="28"/>
          <w:szCs w:val="28"/>
          <w:lang w:val="uk-UA"/>
        </w:rPr>
        <w:t>тари, оскільки в її неоднорідній</w:t>
      </w:r>
      <w:r w:rsidRPr="00290FD8">
        <w:rPr>
          <w:rFonts w:ascii="Times New Roman" w:hAnsi="Times New Roman" w:cs="Times New Roman"/>
          <w:sz w:val="28"/>
          <w:szCs w:val="28"/>
          <w:lang w:val="uk-UA"/>
        </w:rPr>
        <w:t xml:space="preserve"> масі містяться як волокна технічної целюлози з хвойних і листяних порід деревини, деревної маси, так і макулатурних волок</w:t>
      </w:r>
      <w:r>
        <w:rPr>
          <w:rFonts w:ascii="Times New Roman" w:hAnsi="Times New Roman" w:cs="Times New Roman"/>
          <w:sz w:val="28"/>
          <w:szCs w:val="28"/>
          <w:lang w:val="uk-UA"/>
        </w:rPr>
        <w:t>он</w:t>
      </w:r>
      <w:r w:rsidRPr="00290FD8">
        <w:rPr>
          <w:rFonts w:ascii="Times New Roman" w:hAnsi="Times New Roman" w:cs="Times New Roman"/>
          <w:sz w:val="28"/>
          <w:szCs w:val="28"/>
          <w:lang w:val="uk-UA"/>
        </w:rPr>
        <w:t>. Для проведення процесу фракціонування використовують різні види обладнання: сортува</w:t>
      </w:r>
      <w:r>
        <w:rPr>
          <w:rFonts w:ascii="Times New Roman" w:hAnsi="Times New Roman" w:cs="Times New Roman"/>
          <w:sz w:val="28"/>
          <w:szCs w:val="28"/>
          <w:lang w:val="uk-UA"/>
        </w:rPr>
        <w:t>лки</w:t>
      </w:r>
      <w:r w:rsidRPr="00290FD8">
        <w:rPr>
          <w:rFonts w:ascii="Times New Roman" w:hAnsi="Times New Roman" w:cs="Times New Roman"/>
          <w:sz w:val="28"/>
          <w:szCs w:val="28"/>
          <w:lang w:val="uk-UA"/>
        </w:rPr>
        <w:t xml:space="preserve"> різ</w:t>
      </w:r>
      <w:r>
        <w:rPr>
          <w:rFonts w:ascii="Times New Roman" w:hAnsi="Times New Roman" w:cs="Times New Roman"/>
          <w:sz w:val="28"/>
          <w:szCs w:val="28"/>
          <w:lang w:val="uk-UA"/>
        </w:rPr>
        <w:t>них типів і промивні пристрої [8</w:t>
      </w:r>
      <w:r w:rsidRPr="00290FD8">
        <w:rPr>
          <w:rFonts w:ascii="Times New Roman" w:hAnsi="Times New Roman" w:cs="Times New Roman"/>
          <w:sz w:val="28"/>
          <w:szCs w:val="28"/>
          <w:lang w:val="uk-UA"/>
        </w:rPr>
        <w:t>].</w:t>
      </w:r>
    </w:p>
    <w:p w14:paraId="5CEBC50C" w14:textId="77777777" w:rsidR="00565188" w:rsidRPr="00290FD8" w:rsidRDefault="00565188" w:rsidP="005651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роботах </w:t>
      </w:r>
      <w:r w:rsidRPr="00290FD8">
        <w:rPr>
          <w:rFonts w:ascii="Times New Roman" w:hAnsi="Times New Roman" w:cs="Times New Roman"/>
          <w:sz w:val="28"/>
          <w:szCs w:val="28"/>
          <w:lang w:val="uk-UA"/>
        </w:rPr>
        <w:t xml:space="preserve"> [2,27,32-34] </w:t>
      </w:r>
      <w:r>
        <w:rPr>
          <w:rFonts w:ascii="Times New Roman" w:hAnsi="Times New Roman" w:cs="Times New Roman"/>
          <w:sz w:val="28"/>
          <w:szCs w:val="28"/>
          <w:lang w:val="uk-UA"/>
        </w:rPr>
        <w:t xml:space="preserve"> вказано</w:t>
      </w:r>
      <w:r w:rsidRPr="00290FD8">
        <w:rPr>
          <w:rFonts w:ascii="Times New Roman" w:hAnsi="Times New Roman" w:cs="Times New Roman"/>
          <w:sz w:val="28"/>
          <w:szCs w:val="28"/>
          <w:lang w:val="uk-UA"/>
        </w:rPr>
        <w:t>, що вторинний волокнистий матеріал є в</w:t>
      </w:r>
      <w:r>
        <w:rPr>
          <w:rFonts w:ascii="Times New Roman" w:hAnsi="Times New Roman" w:cs="Times New Roman"/>
          <w:sz w:val="28"/>
          <w:szCs w:val="28"/>
          <w:lang w:val="uk-UA"/>
        </w:rPr>
        <w:t>край неоднорідною полідисперсною</w:t>
      </w:r>
      <w:r w:rsidRPr="00290FD8">
        <w:rPr>
          <w:rFonts w:ascii="Times New Roman" w:hAnsi="Times New Roman" w:cs="Times New Roman"/>
          <w:sz w:val="28"/>
          <w:szCs w:val="28"/>
          <w:lang w:val="uk-UA"/>
        </w:rPr>
        <w:t xml:space="preserve"> системою,</w:t>
      </w:r>
      <w:r>
        <w:rPr>
          <w:rFonts w:ascii="Times New Roman" w:hAnsi="Times New Roman" w:cs="Times New Roman"/>
          <w:sz w:val="28"/>
          <w:szCs w:val="28"/>
          <w:lang w:val="uk-UA"/>
        </w:rPr>
        <w:t xml:space="preserve"> що складається з волокон різної довжини і товщини</w:t>
      </w:r>
      <w:r w:rsidRPr="00290FD8">
        <w:rPr>
          <w:rFonts w:ascii="Times New Roman" w:hAnsi="Times New Roman" w:cs="Times New Roman"/>
          <w:sz w:val="28"/>
          <w:szCs w:val="28"/>
          <w:lang w:val="uk-UA"/>
        </w:rPr>
        <w:t>, отриманих різними способами з різних порід.</w:t>
      </w:r>
    </w:p>
    <w:p w14:paraId="5BF34DC0" w14:textId="77777777" w:rsidR="00565188" w:rsidRPr="00290FD8" w:rsidRDefault="00565188" w:rsidP="00565188">
      <w:pPr>
        <w:spacing w:line="360" w:lineRule="auto"/>
        <w:ind w:firstLine="709"/>
        <w:contextualSpacing/>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Волокнисту </w:t>
      </w:r>
      <w:r w:rsidRPr="00290FD8">
        <w:rPr>
          <w:rFonts w:ascii="Times New Roman" w:eastAsia="Calibri" w:hAnsi="Times New Roman" w:cs="Times New Roman"/>
          <w:bCs/>
          <w:sz w:val="28"/>
          <w:szCs w:val="28"/>
          <w:lang w:val="uk-UA"/>
        </w:rPr>
        <w:t>масу з вторинного матеріалу умовно діл</w:t>
      </w:r>
      <w:r>
        <w:rPr>
          <w:rFonts w:ascii="Times New Roman" w:eastAsia="Calibri" w:hAnsi="Times New Roman" w:cs="Times New Roman"/>
          <w:bCs/>
          <w:sz w:val="28"/>
          <w:szCs w:val="28"/>
          <w:lang w:val="uk-UA"/>
        </w:rPr>
        <w:t>ять на довго- і коротковолокнисту</w:t>
      </w:r>
      <w:r w:rsidRPr="00290FD8">
        <w:rPr>
          <w:rFonts w:ascii="Times New Roman" w:eastAsia="Calibri" w:hAnsi="Times New Roman" w:cs="Times New Roman"/>
          <w:bCs/>
          <w:sz w:val="28"/>
          <w:szCs w:val="28"/>
          <w:lang w:val="uk-UA"/>
        </w:rPr>
        <w:t xml:space="preserve"> фракції.</w:t>
      </w:r>
    </w:p>
    <w:p w14:paraId="1FFAAA46" w14:textId="77777777" w:rsidR="00565188" w:rsidRPr="00290FD8" w:rsidRDefault="00565188" w:rsidP="00565188">
      <w:pPr>
        <w:spacing w:line="360" w:lineRule="auto"/>
        <w:ind w:firstLine="709"/>
        <w:contextualSpacing/>
        <w:jc w:val="both"/>
        <w:rPr>
          <w:rFonts w:ascii="Times New Roman" w:hAnsi="Times New Roman" w:cs="Times New Roman"/>
          <w:sz w:val="28"/>
          <w:szCs w:val="28"/>
          <w:lang w:val="uk-UA"/>
        </w:rPr>
      </w:pPr>
      <w:r w:rsidRPr="00290FD8">
        <w:rPr>
          <w:rFonts w:ascii="Times New Roman" w:hAnsi="Times New Roman" w:cs="Times New Roman"/>
          <w:sz w:val="28"/>
          <w:szCs w:val="28"/>
          <w:lang w:val="uk-UA"/>
        </w:rPr>
        <w:t xml:space="preserve">Коротковолокониста фракція характеризується високим ступенем млива, малою довжиною волокон, підвищеною сприйнятливістю до подрібнення в процесі розмелювання і поганими </w:t>
      </w:r>
      <w:r>
        <w:rPr>
          <w:rFonts w:ascii="Times New Roman" w:hAnsi="Times New Roman" w:cs="Times New Roman"/>
          <w:sz w:val="28"/>
          <w:szCs w:val="28"/>
          <w:lang w:val="uk-UA"/>
        </w:rPr>
        <w:t>паперотворними</w:t>
      </w:r>
      <w:r w:rsidRPr="00290FD8">
        <w:rPr>
          <w:rFonts w:ascii="Times New Roman" w:hAnsi="Times New Roman" w:cs="Times New Roman"/>
          <w:sz w:val="28"/>
          <w:szCs w:val="28"/>
          <w:lang w:val="uk-UA"/>
        </w:rPr>
        <w:t xml:space="preserve"> властивостями. </w:t>
      </w:r>
      <w:r>
        <w:rPr>
          <w:rFonts w:ascii="Times New Roman" w:hAnsi="Times New Roman" w:cs="Times New Roman"/>
          <w:sz w:val="28"/>
          <w:szCs w:val="28"/>
          <w:lang w:val="uk-UA"/>
        </w:rPr>
        <w:t>Вона істотно впливає на</w:t>
      </w:r>
      <w:r w:rsidRPr="00290FD8">
        <w:rPr>
          <w:rFonts w:ascii="Times New Roman" w:hAnsi="Times New Roman" w:cs="Times New Roman"/>
          <w:sz w:val="28"/>
          <w:szCs w:val="28"/>
          <w:lang w:val="uk-UA"/>
        </w:rPr>
        <w:t xml:space="preserve"> </w:t>
      </w:r>
      <w:r>
        <w:rPr>
          <w:rFonts w:ascii="Times New Roman" w:hAnsi="Times New Roman" w:cs="Times New Roman"/>
          <w:sz w:val="28"/>
          <w:szCs w:val="28"/>
          <w:lang w:val="uk-UA"/>
        </w:rPr>
        <w:t>погіршення паперотворних</w:t>
      </w:r>
      <w:r w:rsidRPr="00290FD8">
        <w:rPr>
          <w:rFonts w:ascii="Times New Roman" w:hAnsi="Times New Roman" w:cs="Times New Roman"/>
          <w:sz w:val="28"/>
          <w:szCs w:val="28"/>
          <w:lang w:val="uk-UA"/>
        </w:rPr>
        <w:t xml:space="preserve"> </w:t>
      </w:r>
      <w:r>
        <w:rPr>
          <w:rFonts w:ascii="Times New Roman" w:hAnsi="Times New Roman" w:cs="Times New Roman"/>
          <w:sz w:val="28"/>
          <w:szCs w:val="28"/>
          <w:lang w:val="uk-UA"/>
        </w:rPr>
        <w:t>властивостей вторинних волокон у</w:t>
      </w:r>
      <w:r w:rsidRPr="00290FD8">
        <w:rPr>
          <w:rFonts w:ascii="Times New Roman" w:hAnsi="Times New Roman" w:cs="Times New Roman"/>
          <w:sz w:val="28"/>
          <w:szCs w:val="28"/>
          <w:lang w:val="uk-UA"/>
        </w:rPr>
        <w:t xml:space="preserve"> порівнянні з </w:t>
      </w:r>
      <w:r w:rsidRPr="00754968">
        <w:rPr>
          <w:rFonts w:ascii="Times New Roman" w:hAnsi="Times New Roman" w:cs="Times New Roman"/>
          <w:sz w:val="28"/>
          <w:szCs w:val="28"/>
          <w:lang w:val="uk-UA"/>
        </w:rPr>
        <w:t>первинними</w:t>
      </w:r>
      <w:r w:rsidRPr="008A5BEB">
        <w:rPr>
          <w:rFonts w:ascii="Times New Roman" w:hAnsi="Times New Roman" w:cs="Times New Roman"/>
          <w:sz w:val="28"/>
          <w:szCs w:val="28"/>
          <w:lang w:val="uk-UA"/>
        </w:rPr>
        <w:t>[34].</w:t>
      </w:r>
    </w:p>
    <w:p w14:paraId="6E630C01" w14:textId="77777777" w:rsidR="00565188" w:rsidRPr="00290FD8" w:rsidRDefault="00565188" w:rsidP="005651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Довговолокниста</w:t>
      </w:r>
      <w:r w:rsidRPr="00290FD8">
        <w:rPr>
          <w:rFonts w:ascii="Times New Roman" w:hAnsi="Times New Roman" w:cs="Times New Roman"/>
          <w:sz w:val="28"/>
          <w:szCs w:val="28"/>
          <w:lang w:val="uk-UA"/>
        </w:rPr>
        <w:t xml:space="preserve"> фрак</w:t>
      </w:r>
      <w:r>
        <w:rPr>
          <w:rFonts w:ascii="Times New Roman" w:hAnsi="Times New Roman" w:cs="Times New Roman"/>
          <w:sz w:val="28"/>
          <w:szCs w:val="28"/>
          <w:lang w:val="uk-UA"/>
        </w:rPr>
        <w:t>ція</w:t>
      </w:r>
      <w:r w:rsidRPr="00290FD8">
        <w:rPr>
          <w:rFonts w:ascii="Times New Roman" w:hAnsi="Times New Roman" w:cs="Times New Roman"/>
          <w:sz w:val="28"/>
          <w:szCs w:val="28"/>
          <w:lang w:val="uk-UA"/>
        </w:rPr>
        <w:t xml:space="preserve"> складається з високоякісних волокон і характеризується великою д</w:t>
      </w:r>
      <w:r>
        <w:rPr>
          <w:rFonts w:ascii="Times New Roman" w:hAnsi="Times New Roman" w:cs="Times New Roman"/>
          <w:sz w:val="28"/>
          <w:szCs w:val="28"/>
          <w:lang w:val="uk-UA"/>
        </w:rPr>
        <w:t>овжиною, низьким ступенем млива</w:t>
      </w:r>
      <w:r w:rsidRPr="00290FD8">
        <w:rPr>
          <w:rFonts w:ascii="Times New Roman" w:hAnsi="Times New Roman" w:cs="Times New Roman"/>
          <w:sz w:val="28"/>
          <w:szCs w:val="28"/>
          <w:lang w:val="uk-UA"/>
        </w:rPr>
        <w:t xml:space="preserve"> і потен</w:t>
      </w:r>
      <w:r>
        <w:rPr>
          <w:rFonts w:ascii="Times New Roman" w:hAnsi="Times New Roman" w:cs="Times New Roman"/>
          <w:sz w:val="28"/>
          <w:szCs w:val="28"/>
          <w:lang w:val="uk-UA"/>
        </w:rPr>
        <w:t>ційно високими паперотворними</w:t>
      </w:r>
      <w:r w:rsidRPr="00290FD8">
        <w:rPr>
          <w:rFonts w:ascii="Times New Roman" w:hAnsi="Times New Roman" w:cs="Times New Roman"/>
          <w:sz w:val="28"/>
          <w:szCs w:val="28"/>
          <w:lang w:val="uk-UA"/>
        </w:rPr>
        <w:t xml:space="preserve"> властивостями, що досягаються в процесі розмелювання. У паперовій промисловості використовується технологія приготування паперової маси для виробництва паперу та картону з поліпшеними техніко-економічними показниками, що включає поділ волокнистого </w:t>
      </w:r>
      <w:r>
        <w:rPr>
          <w:rFonts w:ascii="Times New Roman" w:hAnsi="Times New Roman" w:cs="Times New Roman"/>
          <w:sz w:val="28"/>
          <w:szCs w:val="28"/>
          <w:lang w:val="uk-UA"/>
        </w:rPr>
        <w:t>матеріалу на коротко- і довговолокнисту</w:t>
      </w:r>
      <w:r w:rsidRPr="00290FD8">
        <w:rPr>
          <w:rFonts w:ascii="Times New Roman" w:hAnsi="Times New Roman" w:cs="Times New Roman"/>
          <w:sz w:val="28"/>
          <w:szCs w:val="28"/>
          <w:lang w:val="uk-UA"/>
        </w:rPr>
        <w:t xml:space="preserve"> фракції, </w:t>
      </w:r>
      <w:r w:rsidRPr="00290FD8">
        <w:rPr>
          <w:rFonts w:ascii="Times New Roman" w:hAnsi="Times New Roman" w:cs="Times New Roman"/>
          <w:sz w:val="28"/>
          <w:szCs w:val="28"/>
          <w:lang w:val="uk-UA"/>
        </w:rPr>
        <w:lastRenderedPageBreak/>
        <w:t>розмелювання довговолокнистої фракції і подальше</w:t>
      </w:r>
      <w:r>
        <w:rPr>
          <w:rFonts w:ascii="Times New Roman" w:hAnsi="Times New Roman" w:cs="Times New Roman"/>
          <w:sz w:val="28"/>
          <w:szCs w:val="28"/>
          <w:lang w:val="uk-UA"/>
        </w:rPr>
        <w:t xml:space="preserve"> змішування з коротковолокнистою</w:t>
      </w:r>
      <w:r w:rsidRPr="00290FD8">
        <w:rPr>
          <w:rFonts w:ascii="Times New Roman" w:hAnsi="Times New Roman" w:cs="Times New Roman"/>
          <w:sz w:val="28"/>
          <w:szCs w:val="28"/>
          <w:lang w:val="uk-UA"/>
        </w:rPr>
        <w:t xml:space="preserve"> [35].</w:t>
      </w:r>
    </w:p>
    <w:p w14:paraId="68D074A0" w14:textId="77777777" w:rsidR="00565188" w:rsidRPr="00290FD8" w:rsidRDefault="00565188" w:rsidP="00565188">
      <w:pPr>
        <w:spacing w:line="360" w:lineRule="auto"/>
        <w:ind w:firstLine="709"/>
        <w:contextualSpacing/>
        <w:jc w:val="both"/>
        <w:rPr>
          <w:rFonts w:ascii="Times New Roman" w:hAnsi="Times New Roman" w:cs="Times New Roman"/>
          <w:sz w:val="28"/>
          <w:szCs w:val="28"/>
          <w:lang w:val="uk-UA"/>
        </w:rPr>
      </w:pPr>
      <w:r w:rsidRPr="00290FD8">
        <w:rPr>
          <w:rFonts w:ascii="Times New Roman" w:hAnsi="Times New Roman" w:cs="Times New Roman"/>
          <w:sz w:val="28"/>
          <w:szCs w:val="28"/>
          <w:lang w:val="uk-UA"/>
        </w:rPr>
        <w:t>Розмел</w:t>
      </w:r>
      <w:r>
        <w:rPr>
          <w:rFonts w:ascii="Times New Roman" w:hAnsi="Times New Roman" w:cs="Times New Roman"/>
          <w:sz w:val="28"/>
          <w:szCs w:val="28"/>
          <w:lang w:val="uk-UA"/>
        </w:rPr>
        <w:t>ювання макулатурної маси,</w:t>
      </w:r>
      <w:r w:rsidRPr="00290FD8">
        <w:rPr>
          <w:rFonts w:ascii="Times New Roman" w:hAnsi="Times New Roman" w:cs="Times New Roman"/>
          <w:sz w:val="28"/>
          <w:szCs w:val="28"/>
          <w:lang w:val="uk-UA"/>
        </w:rPr>
        <w:t xml:space="preserve"> неоднорідної по довжині волокон і їх с</w:t>
      </w:r>
      <w:r>
        <w:rPr>
          <w:rFonts w:ascii="Times New Roman" w:hAnsi="Times New Roman" w:cs="Times New Roman"/>
          <w:sz w:val="28"/>
          <w:szCs w:val="28"/>
          <w:lang w:val="uk-UA"/>
        </w:rPr>
        <w:t>кладу, неминуче пов'язане</w:t>
      </w:r>
      <w:r w:rsidRPr="00290FD8">
        <w:rPr>
          <w:rFonts w:ascii="Times New Roman" w:hAnsi="Times New Roman" w:cs="Times New Roman"/>
          <w:sz w:val="28"/>
          <w:szCs w:val="28"/>
          <w:lang w:val="uk-UA"/>
        </w:rPr>
        <w:t xml:space="preserve"> з в</w:t>
      </w:r>
      <w:r>
        <w:rPr>
          <w:rFonts w:ascii="Times New Roman" w:hAnsi="Times New Roman" w:cs="Times New Roman"/>
          <w:sz w:val="28"/>
          <w:szCs w:val="28"/>
          <w:lang w:val="uk-UA"/>
        </w:rPr>
        <w:t>ідомим і непотрібним вкороченням коротковолокнистої фракції;</w:t>
      </w:r>
      <w:r w:rsidRPr="00290FD8">
        <w:rPr>
          <w:rFonts w:ascii="Times New Roman" w:hAnsi="Times New Roman" w:cs="Times New Roman"/>
          <w:sz w:val="28"/>
          <w:szCs w:val="28"/>
          <w:lang w:val="uk-UA"/>
        </w:rPr>
        <w:t xml:space="preserve"> для уникненн</w:t>
      </w:r>
      <w:r>
        <w:rPr>
          <w:rFonts w:ascii="Times New Roman" w:hAnsi="Times New Roman" w:cs="Times New Roman"/>
          <w:sz w:val="28"/>
          <w:szCs w:val="28"/>
          <w:lang w:val="uk-UA"/>
        </w:rPr>
        <w:t>я цього негативного ефекту розмелювання</w:t>
      </w:r>
      <w:r w:rsidRPr="00290FD8">
        <w:rPr>
          <w:rFonts w:ascii="Times New Roman" w:hAnsi="Times New Roman" w:cs="Times New Roman"/>
          <w:sz w:val="28"/>
          <w:szCs w:val="28"/>
          <w:lang w:val="uk-UA"/>
        </w:rPr>
        <w:t xml:space="preserve"> провод</w:t>
      </w:r>
      <w:r>
        <w:rPr>
          <w:rFonts w:ascii="Times New Roman" w:hAnsi="Times New Roman" w:cs="Times New Roman"/>
          <w:sz w:val="28"/>
          <w:szCs w:val="28"/>
          <w:lang w:val="uk-UA"/>
        </w:rPr>
        <w:t>ять</w:t>
      </w:r>
      <w:r w:rsidRPr="00290FD8">
        <w:rPr>
          <w:rFonts w:ascii="Times New Roman" w:hAnsi="Times New Roman" w:cs="Times New Roman"/>
          <w:sz w:val="28"/>
          <w:szCs w:val="28"/>
          <w:lang w:val="uk-UA"/>
        </w:rPr>
        <w:t xml:space="preserve"> в досить «м'яких» умовах (</w:t>
      </w:r>
      <w:r>
        <w:rPr>
          <w:rFonts w:ascii="Times New Roman" w:hAnsi="Times New Roman" w:cs="Times New Roman"/>
          <w:sz w:val="28"/>
          <w:szCs w:val="28"/>
          <w:lang w:val="uk-UA"/>
        </w:rPr>
        <w:t xml:space="preserve">за </w:t>
      </w:r>
      <w:r w:rsidRPr="00290FD8">
        <w:rPr>
          <w:rFonts w:ascii="Times New Roman" w:hAnsi="Times New Roman" w:cs="Times New Roman"/>
          <w:sz w:val="28"/>
          <w:szCs w:val="28"/>
          <w:lang w:val="uk-UA"/>
        </w:rPr>
        <w:t>низьк</w:t>
      </w:r>
      <w:r>
        <w:rPr>
          <w:rFonts w:ascii="Times New Roman" w:hAnsi="Times New Roman" w:cs="Times New Roman"/>
          <w:sz w:val="28"/>
          <w:szCs w:val="28"/>
          <w:lang w:val="uk-UA"/>
        </w:rPr>
        <w:t>ого</w:t>
      </w:r>
      <w:r w:rsidRPr="00290FD8">
        <w:rPr>
          <w:rFonts w:ascii="Times New Roman" w:hAnsi="Times New Roman" w:cs="Times New Roman"/>
          <w:sz w:val="28"/>
          <w:szCs w:val="28"/>
          <w:lang w:val="uk-UA"/>
        </w:rPr>
        <w:t xml:space="preserve"> питом</w:t>
      </w:r>
      <w:r>
        <w:rPr>
          <w:rFonts w:ascii="Times New Roman" w:hAnsi="Times New Roman" w:cs="Times New Roman"/>
          <w:sz w:val="28"/>
          <w:szCs w:val="28"/>
          <w:lang w:val="uk-UA"/>
        </w:rPr>
        <w:t>ого</w:t>
      </w:r>
      <w:r w:rsidRPr="00290FD8">
        <w:rPr>
          <w:rFonts w:ascii="Times New Roman" w:hAnsi="Times New Roman" w:cs="Times New Roman"/>
          <w:sz w:val="28"/>
          <w:szCs w:val="28"/>
          <w:lang w:val="uk-UA"/>
        </w:rPr>
        <w:t xml:space="preserve"> тиск</w:t>
      </w:r>
      <w:r>
        <w:rPr>
          <w:rFonts w:ascii="Times New Roman" w:hAnsi="Times New Roman" w:cs="Times New Roman"/>
          <w:sz w:val="28"/>
          <w:szCs w:val="28"/>
          <w:lang w:val="uk-UA"/>
        </w:rPr>
        <w:t>у</w:t>
      </w:r>
      <w:r w:rsidRPr="00290FD8">
        <w:rPr>
          <w:rFonts w:ascii="Times New Roman" w:hAnsi="Times New Roman" w:cs="Times New Roman"/>
          <w:sz w:val="28"/>
          <w:szCs w:val="28"/>
          <w:lang w:val="uk-UA"/>
        </w:rPr>
        <w:t>) [36]. Це призв</w:t>
      </w:r>
      <w:r>
        <w:rPr>
          <w:rFonts w:ascii="Times New Roman" w:hAnsi="Times New Roman" w:cs="Times New Roman"/>
          <w:sz w:val="28"/>
          <w:szCs w:val="28"/>
          <w:lang w:val="uk-UA"/>
        </w:rPr>
        <w:t>одить до зростання часу розмелювання</w:t>
      </w:r>
      <w:r w:rsidRPr="00290FD8">
        <w:rPr>
          <w:rFonts w:ascii="Times New Roman" w:hAnsi="Times New Roman" w:cs="Times New Roman"/>
          <w:sz w:val="28"/>
          <w:szCs w:val="28"/>
          <w:lang w:val="uk-UA"/>
        </w:rPr>
        <w:t>, а, отже, і зростанн</w:t>
      </w:r>
      <w:r>
        <w:rPr>
          <w:rFonts w:ascii="Times New Roman" w:hAnsi="Times New Roman" w:cs="Times New Roman"/>
          <w:sz w:val="28"/>
          <w:szCs w:val="28"/>
          <w:lang w:val="uk-UA"/>
        </w:rPr>
        <w:t>я</w:t>
      </w:r>
      <w:r w:rsidRPr="00290FD8">
        <w:rPr>
          <w:rFonts w:ascii="Times New Roman" w:hAnsi="Times New Roman" w:cs="Times New Roman"/>
          <w:sz w:val="28"/>
          <w:szCs w:val="28"/>
          <w:lang w:val="uk-UA"/>
        </w:rPr>
        <w:t xml:space="preserve"> витрат енергії</w:t>
      </w:r>
      <w:r>
        <w:rPr>
          <w:rFonts w:ascii="Times New Roman" w:hAnsi="Times New Roman" w:cs="Times New Roman"/>
          <w:sz w:val="28"/>
          <w:szCs w:val="28"/>
          <w:lang w:val="uk-UA"/>
        </w:rPr>
        <w:t xml:space="preserve"> та</w:t>
      </w:r>
      <w:r w:rsidRPr="00290FD8">
        <w:rPr>
          <w:rFonts w:ascii="Times New Roman" w:hAnsi="Times New Roman" w:cs="Times New Roman"/>
          <w:sz w:val="28"/>
          <w:szCs w:val="28"/>
          <w:lang w:val="uk-UA"/>
        </w:rPr>
        <w:t xml:space="preserve"> недостатн</w:t>
      </w:r>
      <w:r>
        <w:rPr>
          <w:rFonts w:ascii="Times New Roman" w:hAnsi="Times New Roman" w:cs="Times New Roman"/>
          <w:sz w:val="28"/>
          <w:szCs w:val="28"/>
          <w:lang w:val="uk-UA"/>
        </w:rPr>
        <w:t>ьої</w:t>
      </w:r>
      <w:r w:rsidRPr="00290FD8">
        <w:rPr>
          <w:rFonts w:ascii="Times New Roman" w:hAnsi="Times New Roman" w:cs="Times New Roman"/>
          <w:sz w:val="28"/>
          <w:szCs w:val="28"/>
          <w:lang w:val="uk-UA"/>
        </w:rPr>
        <w:t xml:space="preserve"> розробк</w:t>
      </w:r>
      <w:r>
        <w:rPr>
          <w:rFonts w:ascii="Times New Roman" w:hAnsi="Times New Roman" w:cs="Times New Roman"/>
          <w:sz w:val="28"/>
          <w:szCs w:val="28"/>
          <w:lang w:val="uk-UA"/>
        </w:rPr>
        <w:t>и</w:t>
      </w:r>
      <w:r w:rsidRPr="00290FD8">
        <w:rPr>
          <w:rFonts w:ascii="Times New Roman" w:hAnsi="Times New Roman" w:cs="Times New Roman"/>
          <w:sz w:val="28"/>
          <w:szCs w:val="28"/>
          <w:lang w:val="uk-UA"/>
        </w:rPr>
        <w:t xml:space="preserve"> довговолокнистої фракції.</w:t>
      </w:r>
    </w:p>
    <w:p w14:paraId="20171E7B" w14:textId="77777777" w:rsidR="00565188" w:rsidRPr="00945775" w:rsidRDefault="00565188" w:rsidP="00565188">
      <w:pPr>
        <w:spacing w:line="360" w:lineRule="auto"/>
        <w:ind w:firstLine="709"/>
        <w:contextualSpacing/>
        <w:jc w:val="both"/>
        <w:rPr>
          <w:rFonts w:ascii="Times New Roman" w:eastAsia="Calibri" w:hAnsi="Times New Roman" w:cs="Times New Roman"/>
          <w:bCs/>
          <w:sz w:val="28"/>
          <w:szCs w:val="28"/>
          <w:highlight w:val="yellow"/>
          <w:lang w:val="uk-UA"/>
        </w:rPr>
      </w:pPr>
      <w:r w:rsidRPr="00945775">
        <w:rPr>
          <w:rFonts w:ascii="Times New Roman" w:eastAsia="Calibri" w:hAnsi="Times New Roman" w:cs="Times New Roman"/>
          <w:bCs/>
          <w:sz w:val="28"/>
          <w:szCs w:val="28"/>
          <w:lang w:val="uk-UA"/>
        </w:rPr>
        <w:t>Як п</w:t>
      </w:r>
      <w:r>
        <w:rPr>
          <w:rFonts w:ascii="Times New Roman" w:eastAsia="Calibri" w:hAnsi="Times New Roman" w:cs="Times New Roman"/>
          <w:bCs/>
          <w:sz w:val="28"/>
          <w:szCs w:val="28"/>
          <w:lang w:val="uk-UA"/>
        </w:rPr>
        <w:t>оказано в роботах [37-41], спільне розмелювання</w:t>
      </w:r>
      <w:r w:rsidRPr="00945775">
        <w:rPr>
          <w:rFonts w:ascii="Times New Roman" w:eastAsia="Calibri" w:hAnsi="Times New Roman" w:cs="Times New Roman"/>
          <w:bCs/>
          <w:sz w:val="28"/>
          <w:szCs w:val="28"/>
          <w:lang w:val="uk-UA"/>
        </w:rPr>
        <w:t xml:space="preserve"> коротко- і довговолокнистої фракцій призводить д</w:t>
      </w:r>
      <w:r>
        <w:rPr>
          <w:rFonts w:ascii="Times New Roman" w:eastAsia="Calibri" w:hAnsi="Times New Roman" w:cs="Times New Roman"/>
          <w:bCs/>
          <w:sz w:val="28"/>
          <w:szCs w:val="28"/>
          <w:lang w:val="uk-UA"/>
        </w:rPr>
        <w:t>о різкого зниження зневоднювальної</w:t>
      </w:r>
      <w:r w:rsidRPr="00945775">
        <w:rPr>
          <w:rFonts w:ascii="Times New Roman" w:eastAsia="Calibri" w:hAnsi="Times New Roman" w:cs="Times New Roman"/>
          <w:bCs/>
          <w:sz w:val="28"/>
          <w:szCs w:val="28"/>
          <w:lang w:val="uk-UA"/>
        </w:rPr>
        <w:t xml:space="preserve"> здатності волокон через утворення дрібних (довжиною до 0,3 мм) і дуже дрібних (мельштофа) волокон, кількість яких в залежності від виду макулатури і числа циклів її переробки знаходиться в межах від 5 до 15% і більше.</w:t>
      </w:r>
      <w:r>
        <w:rPr>
          <w:rFonts w:ascii="Times New Roman" w:eastAsia="Calibri" w:hAnsi="Times New Roman" w:cs="Times New Roman"/>
          <w:bCs/>
          <w:sz w:val="28"/>
          <w:szCs w:val="28"/>
          <w:lang w:val="uk-UA"/>
        </w:rPr>
        <w:t xml:space="preserve"> </w:t>
      </w:r>
      <w:r w:rsidRPr="00945775">
        <w:rPr>
          <w:rFonts w:ascii="Times New Roman" w:eastAsia="Calibri" w:hAnsi="Times New Roman" w:cs="Times New Roman"/>
          <w:bCs/>
          <w:sz w:val="28"/>
          <w:szCs w:val="28"/>
          <w:lang w:val="uk-UA"/>
        </w:rPr>
        <w:t>Таким чином, зменшуються швидкість папероробної машини і механічна міцність волокон. Автори робіт [42, 43] провели дослідження, яке показало, що у п</w:t>
      </w:r>
      <w:r>
        <w:rPr>
          <w:rFonts w:ascii="Times New Roman" w:eastAsia="Calibri" w:hAnsi="Times New Roman" w:cs="Times New Roman"/>
          <w:bCs/>
          <w:sz w:val="28"/>
          <w:szCs w:val="28"/>
          <w:lang w:val="uk-UA"/>
        </w:rPr>
        <w:t>аперової маси зі ступенем млива</w:t>
      </w:r>
      <w:r w:rsidRPr="00945775">
        <w:rPr>
          <w:rFonts w:ascii="Times New Roman" w:eastAsia="Calibri" w:hAnsi="Times New Roman" w:cs="Times New Roman"/>
          <w:bCs/>
          <w:sz w:val="28"/>
          <w:szCs w:val="28"/>
          <w:lang w:val="uk-UA"/>
        </w:rPr>
        <w:t xml:space="preserve"> 50 ° ШР після відділення 5 ... 8%</w:t>
      </w:r>
      <w:r>
        <w:rPr>
          <w:rFonts w:ascii="Times New Roman" w:eastAsia="Calibri" w:hAnsi="Times New Roman" w:cs="Times New Roman"/>
          <w:bCs/>
          <w:sz w:val="28"/>
          <w:szCs w:val="28"/>
          <w:lang w:val="uk-UA"/>
        </w:rPr>
        <w:t xml:space="preserve"> дрібного волокна ступінь млива</w:t>
      </w:r>
      <w:r w:rsidRPr="00945775">
        <w:rPr>
          <w:rFonts w:ascii="Times New Roman" w:eastAsia="Calibri" w:hAnsi="Times New Roman" w:cs="Times New Roman"/>
          <w:bCs/>
          <w:sz w:val="28"/>
          <w:szCs w:val="28"/>
          <w:lang w:val="uk-UA"/>
        </w:rPr>
        <w:t xml:space="preserve"> зменшилася до 15 ° ШР, у п</w:t>
      </w:r>
      <w:r>
        <w:rPr>
          <w:rFonts w:ascii="Times New Roman" w:eastAsia="Calibri" w:hAnsi="Times New Roman" w:cs="Times New Roman"/>
          <w:bCs/>
          <w:sz w:val="28"/>
          <w:szCs w:val="28"/>
          <w:lang w:val="uk-UA"/>
        </w:rPr>
        <w:t>аперової маси зі ступенем млива</w:t>
      </w:r>
      <w:r w:rsidRPr="00945775">
        <w:rPr>
          <w:rFonts w:ascii="Times New Roman" w:eastAsia="Calibri" w:hAnsi="Times New Roman" w:cs="Times New Roman"/>
          <w:bCs/>
          <w:sz w:val="28"/>
          <w:szCs w:val="28"/>
          <w:lang w:val="uk-UA"/>
        </w:rPr>
        <w:t xml:space="preserve"> 48 ° ШР після відділення 16</w:t>
      </w:r>
      <w:r>
        <w:rPr>
          <w:rFonts w:ascii="Times New Roman" w:eastAsia="Calibri" w:hAnsi="Times New Roman" w:cs="Times New Roman"/>
          <w:bCs/>
          <w:sz w:val="28"/>
          <w:szCs w:val="28"/>
          <w:lang w:val="uk-UA"/>
        </w:rPr>
        <w:t>% дрібних волокон ступінь млива</w:t>
      </w:r>
      <w:r w:rsidRPr="00945775">
        <w:rPr>
          <w:rFonts w:ascii="Times New Roman" w:eastAsia="Calibri" w:hAnsi="Times New Roman" w:cs="Times New Roman"/>
          <w:bCs/>
          <w:sz w:val="28"/>
          <w:szCs w:val="28"/>
          <w:lang w:val="uk-UA"/>
        </w:rPr>
        <w:t xml:space="preserve"> склала 16 ° ШР.</w:t>
      </w:r>
    </w:p>
    <w:p w14:paraId="31F90DEE" w14:textId="77777777" w:rsidR="00565188" w:rsidRPr="00945775" w:rsidRDefault="00565188" w:rsidP="00565188">
      <w:pPr>
        <w:spacing w:line="360" w:lineRule="auto"/>
        <w:ind w:firstLine="709"/>
        <w:contextualSpacing/>
        <w:jc w:val="both"/>
        <w:rPr>
          <w:rFonts w:ascii="Times New Roman" w:hAnsi="Times New Roman" w:cs="Times New Roman"/>
          <w:sz w:val="28"/>
          <w:szCs w:val="28"/>
          <w:lang w:val="uk-UA"/>
        </w:rPr>
      </w:pPr>
      <w:r w:rsidRPr="00945775">
        <w:rPr>
          <w:rFonts w:ascii="Times New Roman" w:hAnsi="Times New Roman" w:cs="Times New Roman"/>
          <w:sz w:val="28"/>
          <w:szCs w:val="28"/>
          <w:lang w:val="uk-UA"/>
        </w:rPr>
        <w:t>Для здійснення селективної обробки коротко- і довговолокнистої фракцій необхідний процес фракціонування. У дослідженнях [44,45] представлено, що</w:t>
      </w:r>
      <w:r>
        <w:rPr>
          <w:rFonts w:ascii="Times New Roman" w:hAnsi="Times New Roman" w:cs="Times New Roman"/>
          <w:sz w:val="28"/>
          <w:szCs w:val="28"/>
          <w:lang w:val="uk-UA"/>
        </w:rPr>
        <w:t xml:space="preserve"> фракції мають не тільки різні морфологічні ознаки, але і різну</w:t>
      </w:r>
      <w:r w:rsidRPr="00945775">
        <w:rPr>
          <w:rFonts w:ascii="Times New Roman" w:hAnsi="Times New Roman" w:cs="Times New Roman"/>
          <w:sz w:val="28"/>
          <w:szCs w:val="28"/>
          <w:lang w:val="uk-UA"/>
        </w:rPr>
        <w:t xml:space="preserve"> зда</w:t>
      </w:r>
      <w:r>
        <w:rPr>
          <w:rFonts w:ascii="Times New Roman" w:hAnsi="Times New Roman" w:cs="Times New Roman"/>
          <w:sz w:val="28"/>
          <w:szCs w:val="28"/>
          <w:lang w:val="uk-UA"/>
        </w:rPr>
        <w:t xml:space="preserve">тність до взаємодії з </w:t>
      </w:r>
      <w:r w:rsidRPr="00453903">
        <w:rPr>
          <w:rFonts w:ascii="Times New Roman" w:hAnsi="Times New Roman" w:cs="Times New Roman"/>
          <w:sz w:val="28"/>
          <w:szCs w:val="28"/>
          <w:lang w:val="uk-UA"/>
        </w:rPr>
        <w:t>проклеюючими і зміцнюючими реагентами,</w:t>
      </w:r>
      <w:r w:rsidRPr="00945775">
        <w:rPr>
          <w:rFonts w:ascii="Times New Roman" w:hAnsi="Times New Roman" w:cs="Times New Roman"/>
          <w:sz w:val="28"/>
          <w:szCs w:val="28"/>
          <w:lang w:val="uk-UA"/>
        </w:rPr>
        <w:t xml:space="preserve"> що дозволяє ще більшою мірою використовувати потенціал фракціонування.</w:t>
      </w:r>
    </w:p>
    <w:p w14:paraId="3A98349C" w14:textId="77777777" w:rsidR="00565188" w:rsidRPr="007D3DF7" w:rsidRDefault="00565188" w:rsidP="00565188">
      <w:pPr>
        <w:spacing w:line="360" w:lineRule="auto"/>
        <w:ind w:firstLine="709"/>
        <w:contextualSpacing/>
        <w:jc w:val="both"/>
        <w:rPr>
          <w:rFonts w:ascii="Times New Roman" w:eastAsia="Calibri" w:hAnsi="Times New Roman" w:cs="Times New Roman"/>
          <w:bCs/>
          <w:sz w:val="28"/>
          <w:szCs w:val="28"/>
          <w:highlight w:val="yellow"/>
          <w:lang w:val="uk-UA"/>
        </w:rPr>
      </w:pPr>
      <w:r w:rsidRPr="00945775">
        <w:rPr>
          <w:rFonts w:ascii="Times New Roman" w:eastAsia="Calibri" w:hAnsi="Times New Roman" w:cs="Times New Roman"/>
          <w:bCs/>
          <w:sz w:val="28"/>
          <w:szCs w:val="28"/>
          <w:lang w:val="uk-UA"/>
        </w:rPr>
        <w:t xml:space="preserve">Паперова маса, отримана з суміші </w:t>
      </w:r>
      <w:r w:rsidRPr="00453903">
        <w:rPr>
          <w:rFonts w:ascii="Times New Roman" w:eastAsia="Calibri" w:hAnsi="Times New Roman" w:cs="Times New Roman"/>
          <w:bCs/>
          <w:sz w:val="28"/>
          <w:szCs w:val="28"/>
          <w:lang w:val="uk-UA"/>
        </w:rPr>
        <w:t>коротковолокнистої</w:t>
      </w:r>
      <w:r w:rsidRPr="00945775">
        <w:rPr>
          <w:rFonts w:ascii="Times New Roman" w:eastAsia="Calibri" w:hAnsi="Times New Roman" w:cs="Times New Roman"/>
          <w:bCs/>
          <w:sz w:val="28"/>
          <w:szCs w:val="28"/>
          <w:lang w:val="uk-UA"/>
        </w:rPr>
        <w:t xml:space="preserve"> і розмеленої довговолокнистої фракцій, буде мати менший </w:t>
      </w:r>
      <w:r>
        <w:rPr>
          <w:rFonts w:ascii="Times New Roman" w:eastAsia="Calibri" w:hAnsi="Times New Roman" w:cs="Times New Roman"/>
          <w:bCs/>
          <w:sz w:val="28"/>
          <w:szCs w:val="28"/>
          <w:lang w:val="uk-UA"/>
        </w:rPr>
        <w:t>ступінь млива, ніж при розмелюванні нефракціонованої</w:t>
      </w:r>
      <w:r w:rsidRPr="00945775">
        <w:rPr>
          <w:rFonts w:ascii="Times New Roman" w:eastAsia="Calibri" w:hAnsi="Times New Roman" w:cs="Times New Roman"/>
          <w:bCs/>
          <w:sz w:val="28"/>
          <w:szCs w:val="28"/>
          <w:lang w:val="uk-UA"/>
        </w:rPr>
        <w:t xml:space="preserve"> маси до досягнення ідентичних значень показників міцності паперу або картону. Разом </w:t>
      </w:r>
      <w:r>
        <w:rPr>
          <w:rFonts w:ascii="Times New Roman" w:eastAsia="Calibri" w:hAnsi="Times New Roman" w:cs="Times New Roman"/>
          <w:bCs/>
          <w:sz w:val="28"/>
          <w:szCs w:val="28"/>
          <w:lang w:val="uk-UA"/>
        </w:rPr>
        <w:t>і</w:t>
      </w:r>
      <w:r w:rsidRPr="00945775">
        <w:rPr>
          <w:rFonts w:ascii="Times New Roman" w:eastAsia="Calibri" w:hAnsi="Times New Roman" w:cs="Times New Roman"/>
          <w:bCs/>
          <w:sz w:val="28"/>
          <w:szCs w:val="28"/>
          <w:lang w:val="uk-UA"/>
        </w:rPr>
        <w:t>з цим підвищується швидкість зневоднення</w:t>
      </w:r>
      <w:r>
        <w:rPr>
          <w:rFonts w:ascii="Times New Roman" w:eastAsia="Calibri" w:hAnsi="Times New Roman" w:cs="Times New Roman"/>
          <w:bCs/>
          <w:sz w:val="28"/>
          <w:szCs w:val="28"/>
          <w:lang w:val="uk-UA"/>
        </w:rPr>
        <w:t xml:space="preserve"> паперової маси на сітці паперо-</w:t>
      </w:r>
      <w:r w:rsidRPr="00945775">
        <w:rPr>
          <w:rFonts w:ascii="Times New Roman" w:eastAsia="Calibri" w:hAnsi="Times New Roman" w:cs="Times New Roman"/>
          <w:bCs/>
          <w:sz w:val="28"/>
          <w:szCs w:val="28"/>
          <w:lang w:val="uk-UA"/>
        </w:rPr>
        <w:t xml:space="preserve"> і картоноробних машин і створюється реальна можливість збільшення продуктивності. </w:t>
      </w:r>
      <w:r>
        <w:rPr>
          <w:rFonts w:ascii="Times New Roman" w:eastAsia="Calibri" w:hAnsi="Times New Roman" w:cs="Times New Roman"/>
          <w:bCs/>
          <w:sz w:val="28"/>
          <w:szCs w:val="28"/>
          <w:lang w:val="uk-UA"/>
        </w:rPr>
        <w:lastRenderedPageBreak/>
        <w:t>П</w:t>
      </w:r>
      <w:r w:rsidRPr="007D3DF7">
        <w:rPr>
          <w:rFonts w:ascii="Times New Roman" w:eastAsia="Calibri" w:hAnsi="Times New Roman" w:cs="Times New Roman"/>
          <w:bCs/>
          <w:sz w:val="28"/>
          <w:szCs w:val="28"/>
          <w:lang w:val="uk-UA"/>
        </w:rPr>
        <w:t>оказники міцності паперової продукції</w:t>
      </w:r>
      <w:r>
        <w:rPr>
          <w:rFonts w:ascii="Times New Roman" w:eastAsia="Calibri" w:hAnsi="Times New Roman" w:cs="Times New Roman"/>
          <w:bCs/>
          <w:sz w:val="28"/>
          <w:szCs w:val="28"/>
          <w:lang w:val="uk-UA"/>
        </w:rPr>
        <w:t>,</w:t>
      </w:r>
      <w:r w:rsidRPr="007D3DF7">
        <w:rPr>
          <w:rFonts w:ascii="Times New Roman" w:eastAsia="Calibri" w:hAnsi="Times New Roman" w:cs="Times New Roman"/>
          <w:bCs/>
          <w:sz w:val="28"/>
          <w:szCs w:val="28"/>
          <w:lang w:val="uk-UA"/>
        </w:rPr>
        <w:t xml:space="preserve"> в залежності від якості макулатури</w:t>
      </w:r>
      <w:r>
        <w:rPr>
          <w:rFonts w:ascii="Times New Roman" w:eastAsia="Calibri" w:hAnsi="Times New Roman" w:cs="Times New Roman"/>
          <w:bCs/>
          <w:sz w:val="28"/>
          <w:szCs w:val="28"/>
          <w:lang w:val="uk-UA"/>
        </w:rPr>
        <w:t>,</w:t>
      </w:r>
      <w:r w:rsidRPr="007D3DF7">
        <w:rPr>
          <w:rFonts w:ascii="Times New Roman" w:eastAsia="Calibri" w:hAnsi="Times New Roman" w:cs="Times New Roman"/>
          <w:bCs/>
          <w:sz w:val="28"/>
          <w:szCs w:val="28"/>
          <w:lang w:val="uk-UA"/>
        </w:rPr>
        <w:t xml:space="preserve"> підвищуються на 19% і більше при одночасному зниженн</w:t>
      </w:r>
      <w:r>
        <w:rPr>
          <w:rFonts w:ascii="Times New Roman" w:eastAsia="Calibri" w:hAnsi="Times New Roman" w:cs="Times New Roman"/>
          <w:bCs/>
          <w:sz w:val="28"/>
          <w:szCs w:val="28"/>
          <w:lang w:val="uk-UA"/>
        </w:rPr>
        <w:t>і витрат електроенергії на розмелювання</w:t>
      </w:r>
      <w:r w:rsidRPr="007D3DF7">
        <w:rPr>
          <w:rFonts w:ascii="Times New Roman" w:eastAsia="Calibri" w:hAnsi="Times New Roman" w:cs="Times New Roman"/>
          <w:bCs/>
          <w:sz w:val="28"/>
          <w:szCs w:val="28"/>
          <w:lang w:val="uk-UA"/>
        </w:rPr>
        <w:t xml:space="preserve"> до 25% [32,35-37,46].</w:t>
      </w:r>
    </w:p>
    <w:p w14:paraId="7C2713A5" w14:textId="77777777" w:rsidR="00565188" w:rsidRPr="007D3DF7" w:rsidRDefault="00565188" w:rsidP="00565188">
      <w:pPr>
        <w:spacing w:line="360" w:lineRule="auto"/>
        <w:ind w:firstLine="709"/>
        <w:contextualSpacing/>
        <w:jc w:val="both"/>
        <w:rPr>
          <w:rFonts w:ascii="Times New Roman" w:eastAsia="Calibri" w:hAnsi="Times New Roman" w:cs="Times New Roman"/>
          <w:bCs/>
          <w:sz w:val="28"/>
          <w:szCs w:val="28"/>
          <w:highlight w:val="yellow"/>
          <w:lang w:val="uk-UA"/>
        </w:rPr>
      </w:pPr>
      <w:r w:rsidRPr="007D3DF7">
        <w:rPr>
          <w:rFonts w:ascii="Times New Roman" w:eastAsia="Calibri" w:hAnsi="Times New Roman" w:cs="Times New Roman"/>
          <w:bCs/>
          <w:sz w:val="28"/>
          <w:szCs w:val="28"/>
          <w:lang w:val="uk-UA"/>
        </w:rPr>
        <w:t>Фракціонування дозволяє більш ефективно і економічно обробляти одну з фракцій волокнистого матеріалу з мето</w:t>
      </w:r>
      <w:r>
        <w:rPr>
          <w:rFonts w:ascii="Times New Roman" w:eastAsia="Calibri" w:hAnsi="Times New Roman" w:cs="Times New Roman"/>
          <w:bCs/>
          <w:sz w:val="28"/>
          <w:szCs w:val="28"/>
          <w:lang w:val="uk-UA"/>
        </w:rPr>
        <w:t>ю підвищення її паперотворних</w:t>
      </w:r>
      <w:r w:rsidRPr="007D3DF7">
        <w:rPr>
          <w:rFonts w:ascii="Times New Roman" w:eastAsia="Calibri" w:hAnsi="Times New Roman" w:cs="Times New Roman"/>
          <w:bCs/>
          <w:sz w:val="28"/>
          <w:szCs w:val="28"/>
          <w:lang w:val="uk-UA"/>
        </w:rPr>
        <w:t xml:space="preserve"> властивостей без погіршення якості іншої фракції або обробляти обидві фракції до необхідного рівня якості; зменшити варіацію характеристик виробленої продукції, обумовлену коливанням відносного змісту фракцій </w:t>
      </w:r>
      <w:r>
        <w:rPr>
          <w:rFonts w:ascii="Times New Roman" w:eastAsia="Calibri" w:hAnsi="Times New Roman" w:cs="Times New Roman"/>
          <w:bCs/>
          <w:sz w:val="28"/>
          <w:szCs w:val="28"/>
          <w:lang w:val="uk-UA"/>
        </w:rPr>
        <w:t>по довжині волокна в перероблену паперову масу</w:t>
      </w:r>
      <w:r w:rsidRPr="007D3DF7">
        <w:rPr>
          <w:rFonts w:ascii="Times New Roman" w:eastAsia="Calibri" w:hAnsi="Times New Roman" w:cs="Times New Roman"/>
          <w:bCs/>
          <w:sz w:val="28"/>
          <w:szCs w:val="28"/>
          <w:lang w:val="uk-UA"/>
        </w:rPr>
        <w:t xml:space="preserve"> [35,37,46].</w:t>
      </w:r>
    </w:p>
    <w:p w14:paraId="02298C05" w14:textId="54ECFA82" w:rsidR="00565188" w:rsidRPr="007D3DF7" w:rsidRDefault="00565188" w:rsidP="00565188">
      <w:pPr>
        <w:spacing w:line="360" w:lineRule="auto"/>
        <w:ind w:firstLine="709"/>
        <w:contextualSpacing/>
        <w:jc w:val="both"/>
        <w:rPr>
          <w:rFonts w:ascii="Times New Roman" w:eastAsia="Calibri" w:hAnsi="Times New Roman" w:cs="Times New Roman"/>
          <w:bCs/>
          <w:sz w:val="28"/>
          <w:szCs w:val="28"/>
          <w:highlight w:val="yellow"/>
          <w:lang w:val="uk-UA"/>
        </w:rPr>
      </w:pPr>
      <w:r w:rsidRPr="007D3DF7">
        <w:rPr>
          <w:rFonts w:ascii="Times New Roman" w:eastAsia="Calibri" w:hAnsi="Times New Roman" w:cs="Times New Roman"/>
          <w:bCs/>
          <w:sz w:val="28"/>
          <w:szCs w:val="28"/>
          <w:lang w:val="uk-UA"/>
        </w:rPr>
        <w:t xml:space="preserve">Видаленням </w:t>
      </w:r>
      <w:r>
        <w:rPr>
          <w:rFonts w:ascii="Times New Roman" w:eastAsia="Calibri" w:hAnsi="Times New Roman" w:cs="Times New Roman"/>
          <w:bCs/>
          <w:sz w:val="28"/>
          <w:szCs w:val="28"/>
          <w:lang w:val="uk-UA"/>
        </w:rPr>
        <w:t>і</w:t>
      </w:r>
      <w:r w:rsidRPr="007D3DF7">
        <w:rPr>
          <w:rFonts w:ascii="Times New Roman" w:eastAsia="Calibri" w:hAnsi="Times New Roman" w:cs="Times New Roman"/>
          <w:bCs/>
          <w:sz w:val="28"/>
          <w:szCs w:val="28"/>
          <w:lang w:val="uk-UA"/>
        </w:rPr>
        <w:t xml:space="preserve">з низькосортної </w:t>
      </w:r>
      <w:r>
        <w:rPr>
          <w:rFonts w:ascii="Times New Roman" w:eastAsia="Calibri" w:hAnsi="Times New Roman" w:cs="Times New Roman"/>
          <w:bCs/>
          <w:sz w:val="28"/>
          <w:szCs w:val="28"/>
          <w:lang w:val="uk-UA"/>
        </w:rPr>
        <w:t>макулатурної маси коротковолокнистої</w:t>
      </w:r>
      <w:r w:rsidRPr="007D3DF7">
        <w:rPr>
          <w:rFonts w:ascii="Times New Roman" w:eastAsia="Calibri" w:hAnsi="Times New Roman" w:cs="Times New Roman"/>
          <w:bCs/>
          <w:sz w:val="28"/>
          <w:szCs w:val="28"/>
          <w:lang w:val="uk-UA"/>
        </w:rPr>
        <w:t xml:space="preserve"> фракції можна домогтися підвищенн</w:t>
      </w:r>
      <w:r>
        <w:rPr>
          <w:rFonts w:ascii="Times New Roman" w:eastAsia="Calibri" w:hAnsi="Times New Roman" w:cs="Times New Roman"/>
          <w:bCs/>
          <w:sz w:val="28"/>
          <w:szCs w:val="28"/>
          <w:lang w:val="uk-UA"/>
        </w:rPr>
        <w:t>я</w:t>
      </w:r>
      <w:r w:rsidRPr="007D3DF7">
        <w:rPr>
          <w:rFonts w:ascii="Times New Roman" w:eastAsia="Calibri" w:hAnsi="Times New Roman" w:cs="Times New Roman"/>
          <w:bCs/>
          <w:sz w:val="28"/>
          <w:szCs w:val="28"/>
          <w:lang w:val="uk-UA"/>
        </w:rPr>
        <w:t xml:space="preserve"> якості приготуван</w:t>
      </w:r>
      <w:r w:rsidR="00E46B8B">
        <w:rPr>
          <w:rFonts w:ascii="Times New Roman" w:eastAsia="Calibri" w:hAnsi="Times New Roman" w:cs="Times New Roman"/>
          <w:bCs/>
          <w:sz w:val="28"/>
          <w:szCs w:val="28"/>
          <w:lang w:val="uk-UA"/>
        </w:rPr>
        <w:t>ої</w:t>
      </w:r>
      <w:r w:rsidRPr="007D3DF7">
        <w:rPr>
          <w:rFonts w:ascii="Times New Roman" w:eastAsia="Calibri" w:hAnsi="Times New Roman" w:cs="Times New Roman"/>
          <w:bCs/>
          <w:sz w:val="28"/>
          <w:szCs w:val="28"/>
          <w:lang w:val="uk-UA"/>
        </w:rPr>
        <w:t xml:space="preserve"> з неї паперової маси. Фракції волокнистих матеріалів після відповідної обробки можуть бути використані для різних видів паперової продукції, які відрізняються за своїм</w:t>
      </w:r>
      <w:r>
        <w:rPr>
          <w:rFonts w:ascii="Times New Roman" w:eastAsia="Calibri" w:hAnsi="Times New Roman" w:cs="Times New Roman"/>
          <w:bCs/>
          <w:sz w:val="28"/>
          <w:szCs w:val="28"/>
          <w:lang w:val="uk-UA"/>
        </w:rPr>
        <w:t>и</w:t>
      </w:r>
      <w:r w:rsidRPr="007D3DF7">
        <w:rPr>
          <w:rFonts w:ascii="Times New Roman" w:eastAsia="Calibri" w:hAnsi="Times New Roman" w:cs="Times New Roman"/>
          <w:bCs/>
          <w:sz w:val="28"/>
          <w:szCs w:val="28"/>
          <w:lang w:val="uk-UA"/>
        </w:rPr>
        <w:t xml:space="preserve"> вимогам</w:t>
      </w:r>
      <w:r>
        <w:rPr>
          <w:rFonts w:ascii="Times New Roman" w:eastAsia="Calibri" w:hAnsi="Times New Roman" w:cs="Times New Roman"/>
          <w:bCs/>
          <w:sz w:val="28"/>
          <w:szCs w:val="28"/>
          <w:lang w:val="uk-UA"/>
        </w:rPr>
        <w:t>и</w:t>
      </w:r>
      <w:r w:rsidRPr="007D3DF7">
        <w:rPr>
          <w:rFonts w:ascii="Times New Roman" w:eastAsia="Calibri" w:hAnsi="Times New Roman" w:cs="Times New Roman"/>
          <w:bCs/>
          <w:sz w:val="28"/>
          <w:szCs w:val="28"/>
          <w:lang w:val="uk-UA"/>
        </w:rPr>
        <w:t xml:space="preserve"> до міцності показників</w:t>
      </w:r>
      <w:r w:rsidR="00E46B8B">
        <w:rPr>
          <w:rFonts w:ascii="Times New Roman" w:eastAsia="Calibri" w:hAnsi="Times New Roman" w:cs="Times New Roman"/>
          <w:bCs/>
          <w:sz w:val="28"/>
          <w:szCs w:val="28"/>
          <w:lang w:val="uk-UA"/>
        </w:rPr>
        <w:t>,</w:t>
      </w:r>
      <w:r w:rsidRPr="007D3DF7">
        <w:rPr>
          <w:rFonts w:ascii="Times New Roman" w:eastAsia="Calibri" w:hAnsi="Times New Roman" w:cs="Times New Roman"/>
          <w:bCs/>
          <w:sz w:val="28"/>
          <w:szCs w:val="28"/>
          <w:lang w:val="uk-UA"/>
        </w:rPr>
        <w:t xml:space="preserve"> або різних шарів картону [46].</w:t>
      </w:r>
    </w:p>
    <w:p w14:paraId="0EED3EA9" w14:textId="77777777" w:rsidR="00565188" w:rsidRDefault="00565188" w:rsidP="00565188">
      <w:pPr>
        <w:spacing w:line="360" w:lineRule="auto"/>
        <w:ind w:firstLine="709"/>
        <w:contextualSpacing/>
        <w:jc w:val="both"/>
        <w:rPr>
          <w:rFonts w:ascii="Times New Roman" w:eastAsia="Calibri" w:hAnsi="Times New Roman" w:cs="Times New Roman"/>
          <w:bCs/>
          <w:sz w:val="28"/>
          <w:szCs w:val="28"/>
          <w:lang w:val="uk-UA"/>
        </w:rPr>
      </w:pPr>
      <w:r w:rsidRPr="007D3DF7">
        <w:rPr>
          <w:rFonts w:ascii="Times New Roman" w:eastAsia="Calibri" w:hAnsi="Times New Roman" w:cs="Times New Roman"/>
          <w:bCs/>
          <w:sz w:val="28"/>
          <w:szCs w:val="28"/>
          <w:lang w:val="uk-UA"/>
        </w:rPr>
        <w:t>Таким чином, приготування паперової маси з макулатури з використанням технологічної операції фракціонування і роздільної обробки фракцій до максимально можл</w:t>
      </w:r>
      <w:r>
        <w:rPr>
          <w:rFonts w:ascii="Times New Roman" w:eastAsia="Calibri" w:hAnsi="Times New Roman" w:cs="Times New Roman"/>
          <w:bCs/>
          <w:sz w:val="28"/>
          <w:szCs w:val="28"/>
          <w:lang w:val="uk-UA"/>
        </w:rPr>
        <w:t>ивого відновлення паперотворних</w:t>
      </w:r>
      <w:r w:rsidRPr="007D3DF7">
        <w:rPr>
          <w:rFonts w:ascii="Times New Roman" w:eastAsia="Calibri" w:hAnsi="Times New Roman" w:cs="Times New Roman"/>
          <w:bCs/>
          <w:sz w:val="28"/>
          <w:szCs w:val="28"/>
          <w:lang w:val="uk-UA"/>
        </w:rPr>
        <w:t xml:space="preserve"> властивостей волокнистого матеріалу дозволяє значно поліпшити споживчі властивості паперової продукції. </w:t>
      </w:r>
    </w:p>
    <w:p w14:paraId="3E899EA2" w14:textId="2A8A18A3" w:rsidR="00565188" w:rsidRPr="007D3DF7" w:rsidRDefault="00565188" w:rsidP="00565188">
      <w:pPr>
        <w:spacing w:line="360" w:lineRule="auto"/>
        <w:ind w:firstLine="709"/>
        <w:contextualSpacing/>
        <w:jc w:val="both"/>
        <w:rPr>
          <w:rFonts w:ascii="Times New Roman" w:eastAsia="Calibri" w:hAnsi="Times New Roman" w:cs="Times New Roman"/>
          <w:bCs/>
          <w:sz w:val="28"/>
          <w:szCs w:val="28"/>
          <w:highlight w:val="yellow"/>
          <w:lang w:val="uk-UA"/>
        </w:rPr>
      </w:pPr>
      <w:r w:rsidRPr="007D3DF7">
        <w:rPr>
          <w:rFonts w:ascii="Times New Roman" w:eastAsia="Calibri" w:hAnsi="Times New Roman" w:cs="Times New Roman"/>
          <w:bCs/>
          <w:sz w:val="28"/>
          <w:szCs w:val="28"/>
          <w:lang w:val="uk-UA"/>
        </w:rPr>
        <w:t>Існуючі в даний час способи поділу волокнистого матеріалу з макулатури не завжди задовольняють вимогам якості підготовленої паперової маси.</w:t>
      </w:r>
      <w:r>
        <w:rPr>
          <w:rFonts w:ascii="Times New Roman" w:eastAsia="Calibri" w:hAnsi="Times New Roman" w:cs="Times New Roman"/>
          <w:bCs/>
          <w:sz w:val="28"/>
          <w:szCs w:val="28"/>
          <w:lang w:val="uk-UA"/>
        </w:rPr>
        <w:t xml:space="preserve"> </w:t>
      </w:r>
      <w:r w:rsidRPr="007D3DF7">
        <w:rPr>
          <w:rFonts w:ascii="Times New Roman" w:eastAsia="Calibri" w:hAnsi="Times New Roman" w:cs="Times New Roman"/>
          <w:bCs/>
          <w:sz w:val="28"/>
          <w:szCs w:val="28"/>
          <w:lang w:val="uk-UA"/>
        </w:rPr>
        <w:t>Конструкції фракціонаторів, що реалізують ці способи, характ</w:t>
      </w:r>
      <w:r>
        <w:rPr>
          <w:rFonts w:ascii="Times New Roman" w:eastAsia="Calibri" w:hAnsi="Times New Roman" w:cs="Times New Roman"/>
          <w:bCs/>
          <w:sz w:val="28"/>
          <w:szCs w:val="28"/>
          <w:lang w:val="uk-UA"/>
        </w:rPr>
        <w:t>еризуються недостатньою виб</w:t>
      </w:r>
      <w:r w:rsidR="00E46B8B">
        <w:rPr>
          <w:rFonts w:ascii="Times New Roman" w:eastAsia="Calibri" w:hAnsi="Times New Roman" w:cs="Times New Roman"/>
          <w:bCs/>
          <w:sz w:val="28"/>
          <w:szCs w:val="28"/>
          <w:lang w:val="uk-UA"/>
        </w:rPr>
        <w:t>ірковою</w:t>
      </w:r>
      <w:r w:rsidRPr="007D3DF7">
        <w:rPr>
          <w:rFonts w:ascii="Times New Roman" w:eastAsia="Calibri" w:hAnsi="Times New Roman" w:cs="Times New Roman"/>
          <w:bCs/>
          <w:sz w:val="28"/>
          <w:szCs w:val="28"/>
          <w:lang w:val="uk-UA"/>
        </w:rPr>
        <w:t xml:space="preserve"> здатністю по розділенню волокнистого матеріалу на фракції залежно від фізичних властивостей волокон і часто вимагають додаткового введення технологічної стадії остаточного очищення маси від дрібних частинок забруднюючих включень з меншою, ніж у води і волокон, питомою</w:t>
      </w:r>
      <w:r>
        <w:rPr>
          <w:rFonts w:ascii="Times New Roman" w:eastAsia="Calibri" w:hAnsi="Times New Roman" w:cs="Times New Roman"/>
          <w:bCs/>
          <w:sz w:val="28"/>
          <w:szCs w:val="28"/>
          <w:lang w:val="uk-UA"/>
        </w:rPr>
        <w:t xml:space="preserve"> щільністю в енергоємній багатоступінчастій</w:t>
      </w:r>
      <w:r w:rsidRPr="007D3DF7">
        <w:rPr>
          <w:rFonts w:ascii="Times New Roman" w:eastAsia="Calibri" w:hAnsi="Times New Roman" w:cs="Times New Roman"/>
          <w:bCs/>
          <w:sz w:val="28"/>
          <w:szCs w:val="28"/>
          <w:lang w:val="uk-UA"/>
        </w:rPr>
        <w:t xml:space="preserve"> установці вихрових ко</w:t>
      </w:r>
      <w:r>
        <w:rPr>
          <w:rFonts w:ascii="Times New Roman" w:eastAsia="Calibri" w:hAnsi="Times New Roman" w:cs="Times New Roman"/>
          <w:bCs/>
          <w:sz w:val="28"/>
          <w:szCs w:val="28"/>
          <w:lang w:val="uk-UA"/>
        </w:rPr>
        <w:t>нічних очисників, які працюють у</w:t>
      </w:r>
      <w:r w:rsidRPr="007D3DF7">
        <w:rPr>
          <w:rFonts w:ascii="Times New Roman" w:eastAsia="Calibri" w:hAnsi="Times New Roman" w:cs="Times New Roman"/>
          <w:bCs/>
          <w:sz w:val="28"/>
          <w:szCs w:val="28"/>
          <w:lang w:val="uk-UA"/>
        </w:rPr>
        <w:t xml:space="preserve"> режимі реверсу [47]. Тому подальше вдосконалення техніки фракціонування є актуальним завданням.</w:t>
      </w:r>
    </w:p>
    <w:p w14:paraId="40977109" w14:textId="77777777" w:rsidR="00565188" w:rsidRPr="007D3DF7" w:rsidRDefault="00565188" w:rsidP="00565188">
      <w:pPr>
        <w:spacing w:line="360" w:lineRule="auto"/>
        <w:ind w:firstLine="709"/>
        <w:contextualSpacing/>
        <w:jc w:val="both"/>
        <w:rPr>
          <w:rFonts w:ascii="Times New Roman" w:eastAsia="Calibri" w:hAnsi="Times New Roman" w:cs="Times New Roman"/>
          <w:bCs/>
          <w:sz w:val="28"/>
          <w:szCs w:val="28"/>
          <w:highlight w:val="yellow"/>
          <w:lang w:val="uk-UA"/>
        </w:rPr>
      </w:pPr>
      <w:r>
        <w:rPr>
          <w:rFonts w:ascii="Times New Roman" w:eastAsia="Calibri" w:hAnsi="Times New Roman" w:cs="Times New Roman"/>
          <w:bCs/>
          <w:sz w:val="28"/>
          <w:szCs w:val="28"/>
          <w:lang w:val="uk-UA"/>
        </w:rPr>
        <w:lastRenderedPageBreak/>
        <w:t>У</w:t>
      </w:r>
      <w:r w:rsidRPr="007D3DF7">
        <w:rPr>
          <w:rFonts w:ascii="Times New Roman" w:eastAsia="Calibri" w:hAnsi="Times New Roman" w:cs="Times New Roman"/>
          <w:bCs/>
          <w:sz w:val="28"/>
          <w:szCs w:val="28"/>
          <w:lang w:val="uk-UA"/>
        </w:rPr>
        <w:t xml:space="preserve"> даний час в паперовому виробництві процес фракціонування волокнистого матеріалу здійснюють способом просіювання більш коротких во</w:t>
      </w:r>
      <w:r>
        <w:rPr>
          <w:rFonts w:ascii="Times New Roman" w:eastAsia="Calibri" w:hAnsi="Times New Roman" w:cs="Times New Roman"/>
          <w:bCs/>
          <w:sz w:val="28"/>
          <w:szCs w:val="28"/>
          <w:lang w:val="uk-UA"/>
        </w:rPr>
        <w:t>локон з інтенсивним переміщенням</w:t>
      </w:r>
      <w:r w:rsidRPr="007D3DF7">
        <w:rPr>
          <w:rFonts w:ascii="Times New Roman" w:eastAsia="Calibri" w:hAnsi="Times New Roman" w:cs="Times New Roman"/>
          <w:bCs/>
          <w:sz w:val="28"/>
          <w:szCs w:val="28"/>
          <w:lang w:val="uk-UA"/>
        </w:rPr>
        <w:t xml:space="preserve"> маси </w:t>
      </w:r>
      <w:r>
        <w:rPr>
          <w:rFonts w:ascii="Times New Roman" w:eastAsia="Calibri" w:hAnsi="Times New Roman" w:cs="Times New Roman"/>
          <w:bCs/>
          <w:sz w:val="28"/>
          <w:szCs w:val="28"/>
          <w:lang w:val="uk-UA"/>
        </w:rPr>
        <w:t>через отвори сита</w:t>
      </w:r>
      <w:r w:rsidRPr="007D3DF7">
        <w:rPr>
          <w:rFonts w:ascii="Times New Roman" w:eastAsia="Calibri" w:hAnsi="Times New Roman" w:cs="Times New Roman"/>
          <w:bCs/>
          <w:sz w:val="28"/>
          <w:szCs w:val="28"/>
          <w:lang w:val="uk-UA"/>
        </w:rPr>
        <w:t xml:space="preserve"> при перепаді тиску по обидві його сторони 30 ... 50 кПа (0,3 ... 0,5 кгс / см</w:t>
      </w:r>
      <w:r w:rsidRPr="007D3DF7">
        <w:rPr>
          <w:rFonts w:ascii="Times New Roman" w:eastAsia="Calibri" w:hAnsi="Times New Roman" w:cs="Times New Roman"/>
          <w:bCs/>
          <w:sz w:val="28"/>
          <w:szCs w:val="28"/>
          <w:vertAlign w:val="superscript"/>
          <w:lang w:val="uk-UA"/>
        </w:rPr>
        <w:t>2</w:t>
      </w:r>
      <w:r w:rsidRPr="007D3DF7">
        <w:rPr>
          <w:rFonts w:ascii="Times New Roman" w:eastAsia="Calibri" w:hAnsi="Times New Roman" w:cs="Times New Roman"/>
          <w:bCs/>
          <w:sz w:val="28"/>
          <w:szCs w:val="28"/>
          <w:lang w:val="uk-UA"/>
        </w:rPr>
        <w:t>)</w:t>
      </w:r>
      <w:r w:rsidRPr="00D84A4F">
        <w:rPr>
          <w:color w:val="FF0000"/>
          <w:sz w:val="28"/>
          <w:szCs w:val="28"/>
          <w:lang w:val="uk-UA"/>
        </w:rPr>
        <w:t xml:space="preserve"> </w:t>
      </w:r>
      <w:r w:rsidRPr="00754968">
        <w:rPr>
          <w:sz w:val="28"/>
          <w:szCs w:val="28"/>
          <w:lang w:val="uk-UA"/>
        </w:rPr>
        <w:t>[34]</w:t>
      </w:r>
      <w:r w:rsidRPr="00754968">
        <w:rPr>
          <w:rFonts w:ascii="Times New Roman" w:eastAsia="Calibri" w:hAnsi="Times New Roman" w:cs="Times New Roman"/>
          <w:bCs/>
          <w:sz w:val="28"/>
          <w:szCs w:val="28"/>
          <w:lang w:val="uk-UA"/>
        </w:rPr>
        <w:t>.</w:t>
      </w:r>
    </w:p>
    <w:p w14:paraId="0CD84B5A" w14:textId="77777777" w:rsidR="00565188" w:rsidRPr="007D3DF7" w:rsidRDefault="00565188" w:rsidP="00565188">
      <w:pPr>
        <w:spacing w:line="360" w:lineRule="auto"/>
        <w:ind w:firstLine="709"/>
        <w:contextualSpacing/>
        <w:jc w:val="both"/>
        <w:rPr>
          <w:rFonts w:ascii="Times New Roman" w:eastAsia="Calibri" w:hAnsi="Times New Roman" w:cs="Times New Roman"/>
          <w:bCs/>
          <w:sz w:val="28"/>
          <w:szCs w:val="28"/>
          <w:lang w:val="uk-UA"/>
        </w:rPr>
      </w:pPr>
      <w:r w:rsidRPr="007D3DF7">
        <w:rPr>
          <w:rFonts w:ascii="Times New Roman" w:eastAsia="Calibri" w:hAnsi="Times New Roman" w:cs="Times New Roman"/>
          <w:bCs/>
          <w:sz w:val="28"/>
          <w:szCs w:val="28"/>
          <w:lang w:val="uk-UA"/>
        </w:rPr>
        <w:t>Для реалізації цього способу використовують різні типи фракціонаторів, конструкції яких ство</w:t>
      </w:r>
      <w:r>
        <w:rPr>
          <w:rFonts w:ascii="Times New Roman" w:eastAsia="Calibri" w:hAnsi="Times New Roman" w:cs="Times New Roman"/>
          <w:bCs/>
          <w:sz w:val="28"/>
          <w:szCs w:val="28"/>
          <w:lang w:val="uk-UA"/>
        </w:rPr>
        <w:t>рені на базі напірних сортувалок</w:t>
      </w:r>
      <w:r w:rsidRPr="007D3DF7">
        <w:rPr>
          <w:rFonts w:ascii="Times New Roman" w:eastAsia="Calibri" w:hAnsi="Times New Roman" w:cs="Times New Roman"/>
          <w:bCs/>
          <w:sz w:val="28"/>
          <w:szCs w:val="28"/>
          <w:lang w:val="uk-UA"/>
        </w:rPr>
        <w:t xml:space="preserve"> закритого типу і пристосовані для виконання фракціонуванн</w:t>
      </w:r>
      <w:r w:rsidRPr="00754968">
        <w:rPr>
          <w:rFonts w:ascii="Times New Roman" w:eastAsia="Calibri" w:hAnsi="Times New Roman" w:cs="Times New Roman"/>
          <w:bCs/>
          <w:sz w:val="28"/>
          <w:szCs w:val="28"/>
          <w:lang w:val="uk-UA"/>
        </w:rPr>
        <w:t>я</w:t>
      </w:r>
      <w:r w:rsidRPr="00E46B8B">
        <w:rPr>
          <w:rFonts w:ascii="Times New Roman" w:hAnsi="Times New Roman" w:cs="Times New Roman"/>
          <w:sz w:val="28"/>
          <w:szCs w:val="28"/>
          <w:lang w:val="uk-UA"/>
        </w:rPr>
        <w:t>[34]</w:t>
      </w:r>
      <w:r w:rsidRPr="00E46B8B">
        <w:rPr>
          <w:rFonts w:ascii="Times New Roman" w:eastAsia="Calibri" w:hAnsi="Times New Roman" w:cs="Times New Roman"/>
          <w:bCs/>
          <w:sz w:val="28"/>
          <w:szCs w:val="28"/>
          <w:lang w:val="uk-UA"/>
        </w:rPr>
        <w:t>.</w:t>
      </w:r>
    </w:p>
    <w:p w14:paraId="60CF7071" w14:textId="77777777" w:rsidR="00565188" w:rsidRDefault="00565188" w:rsidP="00565188">
      <w:pPr>
        <w:spacing w:line="360" w:lineRule="auto"/>
        <w:ind w:firstLine="709"/>
        <w:contextualSpacing/>
        <w:jc w:val="both"/>
        <w:rPr>
          <w:rFonts w:ascii="Times New Roman" w:eastAsia="Calibri" w:hAnsi="Times New Roman" w:cs="Times New Roman"/>
          <w:bCs/>
          <w:sz w:val="28"/>
          <w:szCs w:val="28"/>
          <w:lang w:val="uk-UA"/>
        </w:rPr>
      </w:pPr>
      <w:r w:rsidRPr="007D3DF7">
        <w:rPr>
          <w:rFonts w:ascii="Times New Roman" w:eastAsia="Calibri" w:hAnsi="Times New Roman" w:cs="Times New Roman"/>
          <w:bCs/>
          <w:sz w:val="28"/>
          <w:szCs w:val="28"/>
          <w:lang w:val="uk-UA"/>
        </w:rPr>
        <w:t>Фракціонування вторинного матеріалу, що складається з різного виду волокон з нев</w:t>
      </w:r>
      <w:r>
        <w:rPr>
          <w:rFonts w:ascii="Times New Roman" w:eastAsia="Calibri" w:hAnsi="Times New Roman" w:cs="Times New Roman"/>
          <w:bCs/>
          <w:sz w:val="28"/>
          <w:szCs w:val="28"/>
          <w:lang w:val="uk-UA"/>
        </w:rPr>
        <w:t>исоким ступенем зміни довжини, у</w:t>
      </w:r>
      <w:r w:rsidRPr="007D3DF7">
        <w:rPr>
          <w:rFonts w:ascii="Times New Roman" w:eastAsia="Calibri" w:hAnsi="Times New Roman" w:cs="Times New Roman"/>
          <w:bCs/>
          <w:sz w:val="28"/>
          <w:szCs w:val="28"/>
          <w:lang w:val="uk-UA"/>
        </w:rPr>
        <w:t xml:space="preserve"> первинному циклі рекомендується проводити на фракціонатора</w:t>
      </w:r>
      <w:r>
        <w:rPr>
          <w:rFonts w:ascii="Times New Roman" w:eastAsia="Calibri" w:hAnsi="Times New Roman" w:cs="Times New Roman"/>
          <w:bCs/>
          <w:sz w:val="28"/>
          <w:szCs w:val="28"/>
          <w:lang w:val="uk-UA"/>
        </w:rPr>
        <w:t>х</w:t>
      </w:r>
      <w:r w:rsidRPr="007D3DF7">
        <w:rPr>
          <w:rFonts w:ascii="Times New Roman" w:eastAsia="Calibri" w:hAnsi="Times New Roman" w:cs="Times New Roman"/>
          <w:bCs/>
          <w:sz w:val="28"/>
          <w:szCs w:val="28"/>
          <w:lang w:val="uk-UA"/>
        </w:rPr>
        <w:t xml:space="preserve"> з ситами, що мають щілинні отвори з шириною від 0,10 до 0,25 мм.</w:t>
      </w:r>
    </w:p>
    <w:p w14:paraId="11199A76" w14:textId="3A019793" w:rsidR="00565188" w:rsidRPr="007D3DF7" w:rsidRDefault="00565188" w:rsidP="00565188">
      <w:pPr>
        <w:spacing w:line="360" w:lineRule="auto"/>
        <w:ind w:firstLine="709"/>
        <w:contextualSpacing/>
        <w:jc w:val="both"/>
        <w:rPr>
          <w:rFonts w:ascii="Times New Roman" w:eastAsia="Calibri" w:hAnsi="Times New Roman" w:cs="Times New Roman"/>
          <w:bCs/>
          <w:sz w:val="28"/>
          <w:szCs w:val="28"/>
          <w:lang w:val="uk-UA"/>
        </w:rPr>
      </w:pPr>
      <w:r w:rsidRPr="00E62BB7">
        <w:rPr>
          <w:rFonts w:ascii="Times New Roman" w:eastAsia="Calibri" w:hAnsi="Times New Roman" w:cs="Times New Roman"/>
          <w:bCs/>
          <w:sz w:val="28"/>
          <w:szCs w:val="28"/>
          <w:lang w:val="uk-UA"/>
        </w:rPr>
        <w:t xml:space="preserve">Фракціонування макулатурної маси як метод підвищення її якості, поліпшення зовнішнього вигляду продукції, поліпшення економічних і екологічних показників виробництва в даний час є одним з ключових процесів масопідготовки при переробці вторинної волокна. </w:t>
      </w:r>
    </w:p>
    <w:p w14:paraId="1E475A90" w14:textId="77777777" w:rsidR="00565188" w:rsidRDefault="00565188" w:rsidP="00565188">
      <w:pPr>
        <w:spacing w:line="360" w:lineRule="auto"/>
        <w:ind w:firstLine="709"/>
        <w:contextualSpacing/>
        <w:jc w:val="both"/>
        <w:rPr>
          <w:rFonts w:ascii="Times New Roman" w:hAnsi="Times New Roman" w:cs="Times New Roman"/>
          <w:b/>
          <w:sz w:val="28"/>
          <w:szCs w:val="28"/>
          <w:lang w:val="uk-UA"/>
        </w:rPr>
      </w:pPr>
    </w:p>
    <w:p w14:paraId="326A1AE8" w14:textId="2F7CFA48" w:rsidR="00565188" w:rsidRPr="009A44E2" w:rsidRDefault="00565188" w:rsidP="00197B8A">
      <w:pPr>
        <w:spacing w:line="360" w:lineRule="auto"/>
        <w:ind w:firstLine="709"/>
        <w:contextualSpacing/>
        <w:jc w:val="both"/>
        <w:outlineLvl w:val="2"/>
        <w:rPr>
          <w:rFonts w:ascii="Times New Roman" w:hAnsi="Times New Roman" w:cs="Times New Roman"/>
          <w:b/>
          <w:color w:val="000000" w:themeColor="text1"/>
          <w:sz w:val="28"/>
          <w:szCs w:val="28"/>
          <w:lang w:val="uk-UA"/>
        </w:rPr>
      </w:pPr>
      <w:bookmarkStart w:id="10" w:name="_Toc58177761"/>
      <w:r w:rsidRPr="009A44E2">
        <w:rPr>
          <w:rFonts w:ascii="Times New Roman" w:hAnsi="Times New Roman" w:cs="Times New Roman"/>
          <w:b/>
          <w:color w:val="000000" w:themeColor="text1"/>
          <w:sz w:val="28"/>
          <w:szCs w:val="28"/>
          <w:lang w:val="uk-UA"/>
        </w:rPr>
        <w:t xml:space="preserve">1.3.4 </w:t>
      </w:r>
      <w:bookmarkEnd w:id="10"/>
      <w:r w:rsidR="0046017A" w:rsidRPr="009A44E2">
        <w:rPr>
          <w:rFonts w:ascii="Times New Roman" w:hAnsi="Times New Roman" w:cs="Times New Roman"/>
          <w:b/>
          <w:noProof/>
          <w:color w:val="000000" w:themeColor="text1"/>
          <w:sz w:val="28"/>
          <w:szCs w:val="28"/>
          <w:lang w:val="uk-UA"/>
        </w:rPr>
        <w:t>Розмелювання макулатурної маси</w:t>
      </w:r>
    </w:p>
    <w:p w14:paraId="2B9712E5" w14:textId="05863AA3" w:rsidR="00565188" w:rsidRPr="00E62BB7" w:rsidRDefault="00565188" w:rsidP="00565188">
      <w:pPr>
        <w:spacing w:line="360" w:lineRule="auto"/>
        <w:ind w:firstLine="709"/>
        <w:contextualSpacing/>
        <w:jc w:val="both"/>
        <w:rPr>
          <w:rFonts w:ascii="Times New Roman" w:hAnsi="Times New Roman" w:cs="Times New Roman"/>
          <w:sz w:val="28"/>
          <w:szCs w:val="28"/>
          <w:lang w:val="uk-UA"/>
        </w:rPr>
      </w:pPr>
      <w:r w:rsidRPr="00E62BB7">
        <w:rPr>
          <w:rFonts w:ascii="Times New Roman" w:hAnsi="Times New Roman" w:cs="Times New Roman"/>
          <w:sz w:val="28"/>
          <w:szCs w:val="28"/>
          <w:lang w:val="uk-UA"/>
        </w:rPr>
        <w:t>Розмел</w:t>
      </w:r>
      <w:r>
        <w:rPr>
          <w:rFonts w:ascii="Times New Roman" w:hAnsi="Times New Roman" w:cs="Times New Roman"/>
          <w:sz w:val="28"/>
          <w:szCs w:val="28"/>
          <w:lang w:val="uk-UA"/>
        </w:rPr>
        <w:t>ювання</w:t>
      </w:r>
      <w:r w:rsidRPr="00E62BB7">
        <w:rPr>
          <w:rFonts w:ascii="Times New Roman" w:hAnsi="Times New Roman" w:cs="Times New Roman"/>
          <w:sz w:val="28"/>
          <w:szCs w:val="28"/>
          <w:lang w:val="uk-UA"/>
        </w:rPr>
        <w:t xml:space="preserve"> макулатурної маси покращує здатність в</w:t>
      </w:r>
      <w:r>
        <w:rPr>
          <w:rFonts w:ascii="Times New Roman" w:hAnsi="Times New Roman" w:cs="Times New Roman"/>
          <w:sz w:val="28"/>
          <w:szCs w:val="28"/>
          <w:lang w:val="uk-UA"/>
        </w:rPr>
        <w:t>олокон до утворення міжволок</w:t>
      </w:r>
      <w:r w:rsidR="0030285D">
        <w:rPr>
          <w:rFonts w:ascii="Times New Roman" w:hAnsi="Times New Roman" w:cs="Times New Roman"/>
          <w:sz w:val="28"/>
          <w:szCs w:val="28"/>
          <w:lang w:val="uk-UA"/>
        </w:rPr>
        <w:t>онн</w:t>
      </w:r>
      <w:r>
        <w:rPr>
          <w:rFonts w:ascii="Times New Roman" w:hAnsi="Times New Roman" w:cs="Times New Roman"/>
          <w:sz w:val="28"/>
          <w:szCs w:val="28"/>
          <w:lang w:val="uk-UA"/>
        </w:rPr>
        <w:t>и</w:t>
      </w:r>
      <w:r w:rsidRPr="00E62BB7">
        <w:rPr>
          <w:rFonts w:ascii="Times New Roman" w:hAnsi="Times New Roman" w:cs="Times New Roman"/>
          <w:sz w:val="28"/>
          <w:szCs w:val="28"/>
          <w:lang w:val="uk-UA"/>
        </w:rPr>
        <w:t>х зв'язків при розвитку зовнішньої і внутрішньої фібриляції в</w:t>
      </w:r>
      <w:r>
        <w:rPr>
          <w:rFonts w:ascii="Times New Roman" w:hAnsi="Times New Roman" w:cs="Times New Roman"/>
          <w:sz w:val="28"/>
          <w:szCs w:val="28"/>
          <w:lang w:val="uk-UA"/>
        </w:rPr>
        <w:t>олокон. Разом з тим п</w:t>
      </w:r>
      <w:r w:rsidR="0030285D">
        <w:rPr>
          <w:rFonts w:ascii="Times New Roman" w:hAnsi="Times New Roman" w:cs="Times New Roman"/>
          <w:sz w:val="28"/>
          <w:szCs w:val="28"/>
          <w:lang w:val="uk-UA"/>
        </w:rPr>
        <w:t xml:space="preserve">ід час </w:t>
      </w:r>
      <w:r>
        <w:rPr>
          <w:rFonts w:ascii="Times New Roman" w:hAnsi="Times New Roman" w:cs="Times New Roman"/>
          <w:sz w:val="28"/>
          <w:szCs w:val="28"/>
          <w:lang w:val="uk-UA"/>
        </w:rPr>
        <w:t xml:space="preserve"> розмелюванн</w:t>
      </w:r>
      <w:r w:rsidR="0030285D">
        <w:rPr>
          <w:rFonts w:ascii="Times New Roman" w:hAnsi="Times New Roman" w:cs="Times New Roman"/>
          <w:sz w:val="28"/>
          <w:szCs w:val="28"/>
          <w:lang w:val="uk-UA"/>
        </w:rPr>
        <w:t>я</w:t>
      </w:r>
      <w:r w:rsidRPr="00E62BB7">
        <w:rPr>
          <w:rFonts w:ascii="Times New Roman" w:hAnsi="Times New Roman" w:cs="Times New Roman"/>
          <w:sz w:val="28"/>
          <w:szCs w:val="28"/>
          <w:lang w:val="uk-UA"/>
        </w:rPr>
        <w:t xml:space="preserve"> відбувається певне подрібнення вторинних волокон і </w:t>
      </w:r>
      <w:r>
        <w:rPr>
          <w:rFonts w:ascii="Times New Roman" w:hAnsi="Times New Roman" w:cs="Times New Roman"/>
          <w:sz w:val="28"/>
          <w:szCs w:val="28"/>
          <w:lang w:val="uk-UA"/>
        </w:rPr>
        <w:t>збільшення вмісту коротковолокнистої</w:t>
      </w:r>
      <w:r w:rsidRPr="00E62BB7">
        <w:rPr>
          <w:rFonts w:ascii="Times New Roman" w:hAnsi="Times New Roman" w:cs="Times New Roman"/>
          <w:sz w:val="28"/>
          <w:szCs w:val="28"/>
          <w:lang w:val="uk-UA"/>
        </w:rPr>
        <w:t xml:space="preserve"> фракції, що знижує здатність напівфабрикату до зневоднення</w:t>
      </w:r>
      <w:r w:rsidRPr="0030285D">
        <w:rPr>
          <w:rFonts w:ascii="Times New Roman" w:hAnsi="Times New Roman" w:cs="Times New Roman"/>
          <w:sz w:val="28"/>
          <w:szCs w:val="28"/>
          <w:lang w:val="uk-UA"/>
        </w:rPr>
        <w:t>[49].</w:t>
      </w:r>
    </w:p>
    <w:p w14:paraId="5DBCA226" w14:textId="77777777" w:rsidR="00565188" w:rsidRPr="00F74EC3" w:rsidRDefault="00565188" w:rsidP="005651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F74EC3">
        <w:rPr>
          <w:rFonts w:ascii="Times New Roman" w:hAnsi="Times New Roman" w:cs="Times New Roman"/>
          <w:sz w:val="28"/>
          <w:szCs w:val="28"/>
          <w:lang w:val="uk-UA"/>
        </w:rPr>
        <w:t xml:space="preserve"> сучасних технологічних схемах переро</w:t>
      </w:r>
      <w:r>
        <w:rPr>
          <w:rFonts w:ascii="Times New Roman" w:hAnsi="Times New Roman" w:cs="Times New Roman"/>
          <w:sz w:val="28"/>
          <w:szCs w:val="28"/>
          <w:lang w:val="uk-UA"/>
        </w:rPr>
        <w:t>бки макулатури додатковому розмелюванню</w:t>
      </w:r>
      <w:r w:rsidRPr="00F74EC3">
        <w:rPr>
          <w:rFonts w:ascii="Times New Roman" w:hAnsi="Times New Roman" w:cs="Times New Roman"/>
          <w:sz w:val="28"/>
          <w:szCs w:val="28"/>
          <w:lang w:val="uk-UA"/>
        </w:rPr>
        <w:t xml:space="preserve"> п</w:t>
      </w:r>
      <w:r>
        <w:rPr>
          <w:rFonts w:ascii="Times New Roman" w:hAnsi="Times New Roman" w:cs="Times New Roman"/>
          <w:sz w:val="28"/>
          <w:szCs w:val="28"/>
          <w:lang w:val="uk-UA"/>
        </w:rPr>
        <w:t>іддається тільки довговолокниста</w:t>
      </w:r>
      <w:r w:rsidRPr="00F74EC3">
        <w:rPr>
          <w:rFonts w:ascii="Times New Roman" w:hAnsi="Times New Roman" w:cs="Times New Roman"/>
          <w:sz w:val="28"/>
          <w:szCs w:val="28"/>
          <w:lang w:val="uk-UA"/>
        </w:rPr>
        <w:t xml:space="preserve"> </w:t>
      </w:r>
      <w:r>
        <w:rPr>
          <w:rFonts w:ascii="Times New Roman" w:hAnsi="Times New Roman" w:cs="Times New Roman"/>
          <w:sz w:val="28"/>
          <w:szCs w:val="28"/>
          <w:lang w:val="uk-UA"/>
        </w:rPr>
        <w:t>фракція, що значно знижує питому витрату</w:t>
      </w:r>
      <w:r w:rsidRPr="00F74EC3">
        <w:rPr>
          <w:rFonts w:ascii="Times New Roman" w:hAnsi="Times New Roman" w:cs="Times New Roman"/>
          <w:sz w:val="28"/>
          <w:szCs w:val="28"/>
          <w:lang w:val="uk-UA"/>
        </w:rPr>
        <w:t xml:space="preserve"> енергії і на 20% підвищ</w:t>
      </w:r>
      <w:r>
        <w:rPr>
          <w:rFonts w:ascii="Times New Roman" w:hAnsi="Times New Roman" w:cs="Times New Roman"/>
          <w:sz w:val="28"/>
          <w:szCs w:val="28"/>
          <w:lang w:val="uk-UA"/>
        </w:rPr>
        <w:t>ує показники механічної</w:t>
      </w:r>
      <w:r w:rsidRPr="00F74EC3">
        <w:rPr>
          <w:rFonts w:ascii="Times New Roman" w:hAnsi="Times New Roman" w:cs="Times New Roman"/>
          <w:sz w:val="28"/>
          <w:szCs w:val="28"/>
          <w:lang w:val="uk-UA"/>
        </w:rPr>
        <w:t xml:space="preserve"> міцності</w:t>
      </w:r>
      <w:r>
        <w:rPr>
          <w:rFonts w:ascii="Times New Roman" w:hAnsi="Times New Roman" w:cs="Times New Roman"/>
          <w:sz w:val="28"/>
          <w:szCs w:val="28"/>
          <w:lang w:val="uk-UA"/>
        </w:rPr>
        <w:t xml:space="preserve"> паперу, отриманого з неї. Після розмелювання</w:t>
      </w:r>
      <w:r w:rsidRPr="00F74EC3">
        <w:rPr>
          <w:rFonts w:ascii="Times New Roman" w:hAnsi="Times New Roman" w:cs="Times New Roman"/>
          <w:sz w:val="28"/>
          <w:szCs w:val="28"/>
          <w:lang w:val="uk-UA"/>
        </w:rPr>
        <w:t xml:space="preserve"> окремі фракції можуть бути знову змі</w:t>
      </w:r>
      <w:r>
        <w:rPr>
          <w:rFonts w:ascii="Times New Roman" w:hAnsi="Times New Roman" w:cs="Times New Roman"/>
          <w:sz w:val="28"/>
          <w:szCs w:val="28"/>
          <w:lang w:val="uk-UA"/>
        </w:rPr>
        <w:t xml:space="preserve">шані або розподілені </w:t>
      </w:r>
      <w:r w:rsidRPr="00F74EC3">
        <w:rPr>
          <w:rFonts w:ascii="Times New Roman" w:hAnsi="Times New Roman" w:cs="Times New Roman"/>
          <w:sz w:val="28"/>
          <w:szCs w:val="28"/>
          <w:lang w:val="uk-UA"/>
        </w:rPr>
        <w:t xml:space="preserve"> в багатошарових видах кінцевої продукції</w:t>
      </w:r>
      <w:r>
        <w:rPr>
          <w:rFonts w:ascii="Times New Roman" w:hAnsi="Times New Roman" w:cs="Times New Roman"/>
          <w:sz w:val="28"/>
          <w:szCs w:val="28"/>
          <w:lang w:val="uk-UA"/>
        </w:rPr>
        <w:t xml:space="preserve"> [50,51</w:t>
      </w:r>
      <w:r w:rsidRPr="00F74EC3">
        <w:rPr>
          <w:rFonts w:ascii="Times New Roman" w:hAnsi="Times New Roman" w:cs="Times New Roman"/>
          <w:sz w:val="28"/>
          <w:szCs w:val="28"/>
          <w:lang w:val="uk-UA"/>
        </w:rPr>
        <w:t>].</w:t>
      </w:r>
    </w:p>
    <w:p w14:paraId="28A5662C" w14:textId="0C2C4A31" w:rsidR="00565188" w:rsidRPr="0030285D" w:rsidRDefault="00565188" w:rsidP="00565188">
      <w:pPr>
        <w:spacing w:line="360" w:lineRule="auto"/>
        <w:ind w:firstLine="709"/>
        <w:contextualSpacing/>
        <w:jc w:val="both"/>
        <w:rPr>
          <w:rFonts w:ascii="Times New Roman" w:hAnsi="Times New Roman" w:cs="Times New Roman"/>
          <w:sz w:val="28"/>
          <w:szCs w:val="28"/>
          <w:lang w:val="uk-UA"/>
        </w:rPr>
      </w:pPr>
      <w:r w:rsidRPr="00F74EC3">
        <w:rPr>
          <w:rFonts w:ascii="Times New Roman" w:hAnsi="Times New Roman" w:cs="Times New Roman"/>
          <w:sz w:val="28"/>
          <w:szCs w:val="28"/>
          <w:lang w:val="uk-UA"/>
        </w:rPr>
        <w:t xml:space="preserve">Розмелювання може проводитися </w:t>
      </w:r>
      <w:r w:rsidR="0030285D">
        <w:rPr>
          <w:rFonts w:ascii="Times New Roman" w:hAnsi="Times New Roman" w:cs="Times New Roman"/>
          <w:sz w:val="28"/>
          <w:szCs w:val="28"/>
          <w:lang w:val="uk-UA"/>
        </w:rPr>
        <w:t>за</w:t>
      </w:r>
      <w:r w:rsidRPr="00F74EC3">
        <w:rPr>
          <w:rFonts w:ascii="Times New Roman" w:hAnsi="Times New Roman" w:cs="Times New Roman"/>
          <w:sz w:val="28"/>
          <w:szCs w:val="28"/>
          <w:lang w:val="uk-UA"/>
        </w:rPr>
        <w:t xml:space="preserve"> низьк</w:t>
      </w:r>
      <w:r w:rsidR="0030285D">
        <w:rPr>
          <w:rFonts w:ascii="Times New Roman" w:hAnsi="Times New Roman" w:cs="Times New Roman"/>
          <w:sz w:val="28"/>
          <w:szCs w:val="28"/>
          <w:lang w:val="uk-UA"/>
        </w:rPr>
        <w:t>ої</w:t>
      </w:r>
      <w:r w:rsidRPr="00F74EC3">
        <w:rPr>
          <w:rFonts w:ascii="Times New Roman" w:hAnsi="Times New Roman" w:cs="Times New Roman"/>
          <w:sz w:val="28"/>
          <w:szCs w:val="28"/>
          <w:lang w:val="uk-UA"/>
        </w:rPr>
        <w:t xml:space="preserve"> (до 5%) і висок</w:t>
      </w:r>
      <w:r w:rsidR="0030285D">
        <w:rPr>
          <w:rFonts w:ascii="Times New Roman" w:hAnsi="Times New Roman" w:cs="Times New Roman"/>
          <w:sz w:val="28"/>
          <w:szCs w:val="28"/>
          <w:lang w:val="uk-UA"/>
        </w:rPr>
        <w:t>ої</w:t>
      </w:r>
      <w:r w:rsidRPr="00F74EC3">
        <w:rPr>
          <w:rFonts w:ascii="Times New Roman" w:hAnsi="Times New Roman" w:cs="Times New Roman"/>
          <w:sz w:val="28"/>
          <w:szCs w:val="28"/>
          <w:lang w:val="uk-UA"/>
        </w:rPr>
        <w:t xml:space="preserve"> концентрації макулатурної маси (до 30%)</w:t>
      </w:r>
      <w:r>
        <w:rPr>
          <w:rFonts w:ascii="Times New Roman" w:hAnsi="Times New Roman" w:cs="Times New Roman"/>
          <w:sz w:val="28"/>
          <w:szCs w:val="28"/>
          <w:lang w:val="uk-UA"/>
        </w:rPr>
        <w:t xml:space="preserve"> </w:t>
      </w:r>
      <w:r w:rsidRPr="0030285D">
        <w:rPr>
          <w:rFonts w:ascii="Times New Roman" w:hAnsi="Times New Roman" w:cs="Times New Roman"/>
          <w:sz w:val="28"/>
          <w:szCs w:val="28"/>
          <w:lang w:val="uk-UA"/>
        </w:rPr>
        <w:t>[40].</w:t>
      </w:r>
    </w:p>
    <w:p w14:paraId="6C4D5BB5" w14:textId="26BCE75B" w:rsidR="00565188" w:rsidRPr="00F74EC3" w:rsidRDefault="00565188" w:rsidP="00565188">
      <w:pPr>
        <w:spacing w:line="360" w:lineRule="auto"/>
        <w:ind w:firstLine="709"/>
        <w:contextualSpacing/>
        <w:jc w:val="both"/>
        <w:rPr>
          <w:rFonts w:ascii="Times New Roman" w:hAnsi="Times New Roman" w:cs="Times New Roman"/>
          <w:sz w:val="28"/>
          <w:szCs w:val="28"/>
          <w:lang w:val="uk-UA"/>
        </w:rPr>
      </w:pPr>
      <w:r w:rsidRPr="00F74EC3">
        <w:rPr>
          <w:rFonts w:ascii="Times New Roman" w:hAnsi="Times New Roman" w:cs="Times New Roman"/>
          <w:sz w:val="28"/>
          <w:szCs w:val="28"/>
          <w:lang w:val="uk-UA"/>
        </w:rPr>
        <w:lastRenderedPageBreak/>
        <w:t xml:space="preserve">Згідно з даними </w:t>
      </w:r>
      <w:r w:rsidRPr="001A34D0">
        <w:rPr>
          <w:rFonts w:ascii="Times New Roman" w:hAnsi="Times New Roman" w:cs="Times New Roman"/>
          <w:sz w:val="28"/>
          <w:szCs w:val="28"/>
          <w:lang w:val="uk-UA"/>
        </w:rPr>
        <w:t>[52]</w:t>
      </w:r>
      <w:r w:rsidRPr="00F74EC3">
        <w:rPr>
          <w:rFonts w:ascii="Times New Roman" w:hAnsi="Times New Roman" w:cs="Times New Roman"/>
          <w:sz w:val="28"/>
          <w:szCs w:val="28"/>
          <w:lang w:val="uk-UA"/>
        </w:rPr>
        <w:t xml:space="preserve"> розмелювання водно</w:t>
      </w:r>
      <w:r w:rsidR="0030285D">
        <w:rPr>
          <w:rFonts w:ascii="Times New Roman" w:hAnsi="Times New Roman" w:cs="Times New Roman"/>
          <w:sz w:val="28"/>
          <w:szCs w:val="28"/>
          <w:lang w:val="uk-UA"/>
        </w:rPr>
        <w:t>ї</w:t>
      </w:r>
      <w:r w:rsidRPr="00F74EC3">
        <w:rPr>
          <w:rFonts w:ascii="Times New Roman" w:hAnsi="Times New Roman" w:cs="Times New Roman"/>
          <w:sz w:val="28"/>
          <w:szCs w:val="28"/>
          <w:lang w:val="uk-UA"/>
        </w:rPr>
        <w:t xml:space="preserve"> суспензії вторинного волокна при концентрації 5% є оптимальним для максимально можливого відновлення паперотворних властивостей макулатурних волокон.</w:t>
      </w:r>
    </w:p>
    <w:p w14:paraId="6EC411A8" w14:textId="7013F482" w:rsidR="00565188" w:rsidRPr="00F74EC3" w:rsidRDefault="00565188" w:rsidP="00565188">
      <w:pPr>
        <w:spacing w:line="360" w:lineRule="auto"/>
        <w:ind w:firstLine="709"/>
        <w:contextualSpacing/>
        <w:jc w:val="both"/>
        <w:rPr>
          <w:rFonts w:ascii="Times New Roman" w:hAnsi="Times New Roman" w:cs="Times New Roman"/>
          <w:sz w:val="28"/>
          <w:szCs w:val="28"/>
          <w:lang w:val="uk-UA"/>
        </w:rPr>
      </w:pPr>
      <w:r w:rsidRPr="00F74EC3">
        <w:rPr>
          <w:rFonts w:ascii="Times New Roman" w:hAnsi="Times New Roman" w:cs="Times New Roman"/>
          <w:sz w:val="28"/>
          <w:szCs w:val="28"/>
          <w:lang w:val="uk-UA"/>
        </w:rPr>
        <w:t>Розмелювання при високій концентрації здійснюється за рахунок тертя волокон один об одн</w:t>
      </w:r>
      <w:r w:rsidR="0030285D">
        <w:rPr>
          <w:rFonts w:ascii="Times New Roman" w:hAnsi="Times New Roman" w:cs="Times New Roman"/>
          <w:sz w:val="28"/>
          <w:szCs w:val="28"/>
          <w:lang w:val="uk-UA"/>
        </w:rPr>
        <w:t>е</w:t>
      </w:r>
      <w:r w:rsidRPr="00F74EC3">
        <w:rPr>
          <w:rFonts w:ascii="Times New Roman" w:hAnsi="Times New Roman" w:cs="Times New Roman"/>
          <w:sz w:val="28"/>
          <w:szCs w:val="28"/>
          <w:lang w:val="uk-UA"/>
        </w:rPr>
        <w:t xml:space="preserve">, що призводить до збільшення міцності </w:t>
      </w:r>
      <w:r w:rsidR="0030285D">
        <w:rPr>
          <w:rFonts w:ascii="Times New Roman" w:hAnsi="Times New Roman" w:cs="Times New Roman"/>
          <w:sz w:val="28"/>
          <w:szCs w:val="28"/>
          <w:lang w:val="uk-UA"/>
        </w:rPr>
        <w:t xml:space="preserve">паперу </w:t>
      </w:r>
      <w:r w:rsidRPr="00F74EC3">
        <w:rPr>
          <w:rFonts w:ascii="Times New Roman" w:hAnsi="Times New Roman" w:cs="Times New Roman"/>
          <w:sz w:val="28"/>
          <w:szCs w:val="28"/>
          <w:lang w:val="uk-UA"/>
        </w:rPr>
        <w:t xml:space="preserve">у вологому стані, а також опору роздирання і зламу. Однак розмелювання при високій концентрації вимагає підвищеної питомої витрати енергії. Розмелювання </w:t>
      </w:r>
      <w:r w:rsidR="0030285D">
        <w:rPr>
          <w:rFonts w:ascii="Times New Roman" w:hAnsi="Times New Roman" w:cs="Times New Roman"/>
          <w:sz w:val="28"/>
          <w:szCs w:val="28"/>
          <w:lang w:val="uk-UA"/>
        </w:rPr>
        <w:t>за</w:t>
      </w:r>
      <w:r w:rsidRPr="00F74EC3">
        <w:rPr>
          <w:rFonts w:ascii="Times New Roman" w:hAnsi="Times New Roman" w:cs="Times New Roman"/>
          <w:sz w:val="28"/>
          <w:szCs w:val="28"/>
          <w:lang w:val="uk-UA"/>
        </w:rPr>
        <w:t xml:space="preserve"> висок</w:t>
      </w:r>
      <w:r w:rsidR="0030285D">
        <w:rPr>
          <w:rFonts w:ascii="Times New Roman" w:hAnsi="Times New Roman" w:cs="Times New Roman"/>
          <w:sz w:val="28"/>
          <w:szCs w:val="28"/>
          <w:lang w:val="uk-UA"/>
        </w:rPr>
        <w:t xml:space="preserve">ої </w:t>
      </w:r>
      <w:r w:rsidRPr="00F74EC3">
        <w:rPr>
          <w:rFonts w:ascii="Times New Roman" w:hAnsi="Times New Roman" w:cs="Times New Roman"/>
          <w:sz w:val="28"/>
          <w:szCs w:val="28"/>
          <w:lang w:val="uk-UA"/>
        </w:rPr>
        <w:t>концентрації доцільно здійснюва</w:t>
      </w:r>
      <w:r>
        <w:rPr>
          <w:rFonts w:ascii="Times New Roman" w:hAnsi="Times New Roman" w:cs="Times New Roman"/>
          <w:sz w:val="28"/>
          <w:szCs w:val="28"/>
          <w:lang w:val="uk-UA"/>
        </w:rPr>
        <w:t>ти при утриманні в макулатурній</w:t>
      </w:r>
      <w:r w:rsidRPr="00F74EC3">
        <w:rPr>
          <w:rFonts w:ascii="Times New Roman" w:hAnsi="Times New Roman" w:cs="Times New Roman"/>
          <w:sz w:val="28"/>
          <w:szCs w:val="28"/>
          <w:lang w:val="uk-UA"/>
        </w:rPr>
        <w:t xml:space="preserve"> масі целюлози з листяних порід деревини, що містить значну </w:t>
      </w:r>
      <w:r>
        <w:rPr>
          <w:rFonts w:ascii="Times New Roman" w:hAnsi="Times New Roman" w:cs="Times New Roman"/>
          <w:sz w:val="28"/>
          <w:szCs w:val="28"/>
          <w:lang w:val="uk-UA"/>
        </w:rPr>
        <w:t>кількість волокон коротковолокнистої фракції [50,51</w:t>
      </w:r>
      <w:r w:rsidRPr="00F74EC3">
        <w:rPr>
          <w:rFonts w:ascii="Times New Roman" w:hAnsi="Times New Roman" w:cs="Times New Roman"/>
          <w:sz w:val="28"/>
          <w:szCs w:val="28"/>
          <w:lang w:val="uk-UA"/>
        </w:rPr>
        <w:t>].</w:t>
      </w:r>
    </w:p>
    <w:p w14:paraId="72E6513D" w14:textId="77777777" w:rsidR="00565188" w:rsidRPr="00F74EC3" w:rsidRDefault="00565188" w:rsidP="005651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 ефективність розмелювання</w:t>
      </w:r>
      <w:r w:rsidRPr="00F74EC3">
        <w:rPr>
          <w:rFonts w:ascii="Times New Roman" w:hAnsi="Times New Roman" w:cs="Times New Roman"/>
          <w:sz w:val="28"/>
          <w:szCs w:val="28"/>
          <w:lang w:val="uk-UA"/>
        </w:rPr>
        <w:t xml:space="preserve"> суттєво впливають т</w:t>
      </w:r>
      <w:r>
        <w:rPr>
          <w:rFonts w:ascii="Times New Roman" w:hAnsi="Times New Roman" w:cs="Times New Roman"/>
          <w:sz w:val="28"/>
          <w:szCs w:val="28"/>
          <w:lang w:val="uk-UA"/>
        </w:rPr>
        <w:t xml:space="preserve">ип млина, малюнок </w:t>
      </w:r>
      <w:r w:rsidRPr="00F74EC3">
        <w:rPr>
          <w:rFonts w:ascii="Times New Roman" w:hAnsi="Times New Roman" w:cs="Times New Roman"/>
          <w:sz w:val="28"/>
          <w:szCs w:val="28"/>
          <w:lang w:val="uk-UA"/>
        </w:rPr>
        <w:t xml:space="preserve"> гарнітури</w:t>
      </w:r>
      <w:r>
        <w:rPr>
          <w:rFonts w:ascii="Times New Roman" w:hAnsi="Times New Roman" w:cs="Times New Roman"/>
          <w:sz w:val="28"/>
          <w:szCs w:val="28"/>
          <w:lang w:val="uk-UA"/>
        </w:rPr>
        <w:t>, що застосовується,</w:t>
      </w:r>
      <w:r w:rsidRPr="00F74EC3">
        <w:rPr>
          <w:rFonts w:ascii="Times New Roman" w:hAnsi="Times New Roman" w:cs="Times New Roman"/>
          <w:sz w:val="28"/>
          <w:szCs w:val="28"/>
          <w:lang w:val="uk-UA"/>
        </w:rPr>
        <w:t xml:space="preserve"> і концентрація маси. Сту</w:t>
      </w:r>
      <w:r>
        <w:rPr>
          <w:rFonts w:ascii="Times New Roman" w:hAnsi="Times New Roman" w:cs="Times New Roman"/>
          <w:sz w:val="28"/>
          <w:szCs w:val="28"/>
          <w:lang w:val="uk-UA"/>
        </w:rPr>
        <w:t>пінь млива макулатурної маси при розмелюванні</w:t>
      </w:r>
      <w:r w:rsidRPr="00F74EC3">
        <w:rPr>
          <w:rFonts w:ascii="Times New Roman" w:hAnsi="Times New Roman" w:cs="Times New Roman"/>
          <w:sz w:val="28"/>
          <w:szCs w:val="28"/>
          <w:lang w:val="uk-UA"/>
        </w:rPr>
        <w:t xml:space="preserve"> залежить від якості і властивостей макулатурної сировини і визначається видом кінцевої </w:t>
      </w:r>
      <w:r>
        <w:rPr>
          <w:rFonts w:ascii="Times New Roman" w:hAnsi="Times New Roman" w:cs="Times New Roman"/>
          <w:sz w:val="28"/>
          <w:szCs w:val="28"/>
          <w:lang w:val="uk-UA"/>
        </w:rPr>
        <w:t>продукції. Ефективність розмелювання</w:t>
      </w:r>
      <w:r w:rsidRPr="00F74EC3">
        <w:rPr>
          <w:rFonts w:ascii="Times New Roman" w:hAnsi="Times New Roman" w:cs="Times New Roman"/>
          <w:sz w:val="28"/>
          <w:szCs w:val="28"/>
          <w:lang w:val="uk-UA"/>
        </w:rPr>
        <w:t xml:space="preserve"> макулатурної маси в значній мірі залежить від геометричної форми кромок ножів гарнітури і вел</w:t>
      </w:r>
      <w:r>
        <w:rPr>
          <w:rFonts w:ascii="Times New Roman" w:hAnsi="Times New Roman" w:cs="Times New Roman"/>
          <w:sz w:val="28"/>
          <w:szCs w:val="28"/>
          <w:lang w:val="uk-UA"/>
        </w:rPr>
        <w:t>ичини зазору між дисками млина</w:t>
      </w:r>
      <w:r w:rsidRPr="00F74EC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74EC3">
        <w:rPr>
          <w:rFonts w:ascii="Times New Roman" w:hAnsi="Times New Roman" w:cs="Times New Roman"/>
          <w:sz w:val="28"/>
          <w:szCs w:val="28"/>
          <w:lang w:val="uk-UA"/>
        </w:rPr>
        <w:t>При невеликих значенн</w:t>
      </w:r>
      <w:r>
        <w:rPr>
          <w:rFonts w:ascii="Times New Roman" w:hAnsi="Times New Roman" w:cs="Times New Roman"/>
          <w:sz w:val="28"/>
          <w:szCs w:val="28"/>
          <w:lang w:val="uk-UA"/>
        </w:rPr>
        <w:t>ях величини кута і ширини кромок</w:t>
      </w:r>
      <w:r w:rsidRPr="00F74EC3">
        <w:rPr>
          <w:rFonts w:ascii="Times New Roman" w:hAnsi="Times New Roman" w:cs="Times New Roman"/>
          <w:sz w:val="28"/>
          <w:szCs w:val="28"/>
          <w:lang w:val="uk-UA"/>
        </w:rPr>
        <w:t xml:space="preserve"> ножів відбувається зменшення довжини волокон. Зміна форми кромок ножів при експлуатації млина залежить від опору зносу матеріалу гарнітури, питомого навантаження на кромку ножа і вмісту мі</w:t>
      </w:r>
      <w:r>
        <w:rPr>
          <w:rFonts w:ascii="Times New Roman" w:hAnsi="Times New Roman" w:cs="Times New Roman"/>
          <w:sz w:val="28"/>
          <w:szCs w:val="28"/>
          <w:lang w:val="uk-UA"/>
        </w:rPr>
        <w:t>неральних речовин в макулатурній</w:t>
      </w:r>
      <w:r w:rsidRPr="00F74EC3">
        <w:rPr>
          <w:rFonts w:ascii="Times New Roman" w:hAnsi="Times New Roman" w:cs="Times New Roman"/>
          <w:sz w:val="28"/>
          <w:szCs w:val="28"/>
          <w:lang w:val="uk-UA"/>
        </w:rPr>
        <w:t xml:space="preserve"> масі</w:t>
      </w:r>
      <w:r>
        <w:rPr>
          <w:rFonts w:ascii="Times New Roman" w:hAnsi="Times New Roman" w:cs="Times New Roman"/>
          <w:sz w:val="28"/>
          <w:szCs w:val="28"/>
          <w:lang w:val="uk-UA"/>
        </w:rPr>
        <w:t>, які можуть сприяти підвищенню</w:t>
      </w:r>
      <w:r w:rsidRPr="00F74EC3">
        <w:rPr>
          <w:rFonts w:ascii="Times New Roman" w:hAnsi="Times New Roman" w:cs="Times New Roman"/>
          <w:sz w:val="28"/>
          <w:szCs w:val="28"/>
          <w:lang w:val="uk-UA"/>
        </w:rPr>
        <w:t xml:space="preserve"> зносу гарнітури [9, 34].</w:t>
      </w:r>
    </w:p>
    <w:p w14:paraId="08C79111" w14:textId="2CCDB571" w:rsidR="00565188" w:rsidRPr="00F74EC3" w:rsidRDefault="00565188" w:rsidP="00565188">
      <w:pPr>
        <w:spacing w:line="360" w:lineRule="auto"/>
        <w:ind w:firstLine="709"/>
        <w:contextualSpacing/>
        <w:jc w:val="both"/>
        <w:rPr>
          <w:rFonts w:ascii="Times New Roman" w:hAnsi="Times New Roman" w:cs="Times New Roman"/>
          <w:sz w:val="28"/>
          <w:szCs w:val="28"/>
          <w:lang w:val="uk-UA"/>
        </w:rPr>
      </w:pPr>
      <w:r w:rsidRPr="00F74EC3">
        <w:rPr>
          <w:rFonts w:ascii="Times New Roman" w:hAnsi="Times New Roman" w:cs="Times New Roman"/>
          <w:sz w:val="28"/>
          <w:szCs w:val="28"/>
          <w:lang w:val="uk-UA"/>
        </w:rPr>
        <w:t>Багато дослідників [2,12,</w:t>
      </w:r>
      <w:r>
        <w:rPr>
          <w:rFonts w:ascii="Times New Roman" w:hAnsi="Times New Roman" w:cs="Times New Roman"/>
          <w:sz w:val="28"/>
          <w:szCs w:val="28"/>
          <w:lang w:val="uk-UA"/>
        </w:rPr>
        <w:t xml:space="preserve">29,33,49,53] сходяться в одному:  макулатурній масі при розмелюванні необхідно м'який, </w:t>
      </w:r>
      <w:r w:rsidRPr="009A02C5">
        <w:rPr>
          <w:rFonts w:ascii="Times New Roman" w:hAnsi="Times New Roman" w:cs="Times New Roman"/>
          <w:sz w:val="28"/>
          <w:szCs w:val="28"/>
          <w:lang w:val="uk-UA"/>
        </w:rPr>
        <w:t>фібрилюючий, вплив,</w:t>
      </w:r>
      <w:r>
        <w:rPr>
          <w:rFonts w:ascii="Times New Roman" w:hAnsi="Times New Roman" w:cs="Times New Roman"/>
          <w:sz w:val="28"/>
          <w:szCs w:val="28"/>
          <w:lang w:val="uk-UA"/>
        </w:rPr>
        <w:t xml:space="preserve"> який</w:t>
      </w:r>
      <w:r w:rsidRPr="00F74EC3">
        <w:rPr>
          <w:rFonts w:ascii="Times New Roman" w:hAnsi="Times New Roman" w:cs="Times New Roman"/>
          <w:sz w:val="28"/>
          <w:szCs w:val="28"/>
          <w:lang w:val="uk-UA"/>
        </w:rPr>
        <w:t xml:space="preserve"> знизить вкоро</w:t>
      </w:r>
      <w:r>
        <w:rPr>
          <w:rFonts w:ascii="Times New Roman" w:hAnsi="Times New Roman" w:cs="Times New Roman"/>
          <w:sz w:val="28"/>
          <w:szCs w:val="28"/>
          <w:lang w:val="uk-UA"/>
        </w:rPr>
        <w:t xml:space="preserve">чення волокна. Але м'яке розмелювання завжди пов'язане </w:t>
      </w:r>
      <w:r w:rsidRPr="00F74EC3">
        <w:rPr>
          <w:rFonts w:ascii="Times New Roman" w:hAnsi="Times New Roman" w:cs="Times New Roman"/>
          <w:sz w:val="28"/>
          <w:szCs w:val="28"/>
          <w:lang w:val="uk-UA"/>
        </w:rPr>
        <w:t>зі значним зростанням енерговитрат, то</w:t>
      </w:r>
      <w:r>
        <w:rPr>
          <w:rFonts w:ascii="Times New Roman" w:hAnsi="Times New Roman" w:cs="Times New Roman"/>
          <w:sz w:val="28"/>
          <w:szCs w:val="28"/>
          <w:lang w:val="uk-UA"/>
        </w:rPr>
        <w:t>му</w:t>
      </w:r>
      <w:r w:rsidRPr="00F74EC3">
        <w:rPr>
          <w:rFonts w:ascii="Times New Roman" w:hAnsi="Times New Roman" w:cs="Times New Roman"/>
          <w:sz w:val="28"/>
          <w:szCs w:val="28"/>
          <w:lang w:val="uk-UA"/>
        </w:rPr>
        <w:t xml:space="preserve"> розмелювання макулатурних воло</w:t>
      </w:r>
      <w:r>
        <w:rPr>
          <w:rFonts w:ascii="Times New Roman" w:hAnsi="Times New Roman" w:cs="Times New Roman"/>
          <w:sz w:val="28"/>
          <w:szCs w:val="28"/>
          <w:lang w:val="uk-UA"/>
        </w:rPr>
        <w:t>кон проводять при досить високому питомому</w:t>
      </w:r>
      <w:r w:rsidRPr="00F74EC3">
        <w:rPr>
          <w:rFonts w:ascii="Times New Roman" w:hAnsi="Times New Roman" w:cs="Times New Roman"/>
          <w:sz w:val="28"/>
          <w:szCs w:val="28"/>
          <w:lang w:val="uk-UA"/>
        </w:rPr>
        <w:t xml:space="preserve"> навантаженні, але </w:t>
      </w:r>
      <w:r w:rsidR="0030285D">
        <w:rPr>
          <w:rFonts w:ascii="Times New Roman" w:hAnsi="Times New Roman" w:cs="Times New Roman"/>
          <w:sz w:val="28"/>
          <w:szCs w:val="28"/>
          <w:lang w:val="uk-UA"/>
        </w:rPr>
        <w:t>за</w:t>
      </w:r>
      <w:r w:rsidRPr="00F74EC3">
        <w:rPr>
          <w:rFonts w:ascii="Times New Roman" w:hAnsi="Times New Roman" w:cs="Times New Roman"/>
          <w:sz w:val="28"/>
          <w:szCs w:val="28"/>
          <w:lang w:val="uk-UA"/>
        </w:rPr>
        <w:t xml:space="preserve"> висок</w:t>
      </w:r>
      <w:r w:rsidR="0030285D">
        <w:rPr>
          <w:rFonts w:ascii="Times New Roman" w:hAnsi="Times New Roman" w:cs="Times New Roman"/>
          <w:sz w:val="28"/>
          <w:szCs w:val="28"/>
          <w:lang w:val="uk-UA"/>
        </w:rPr>
        <w:t>ої</w:t>
      </w:r>
      <w:r w:rsidRPr="00F74EC3">
        <w:rPr>
          <w:rFonts w:ascii="Times New Roman" w:hAnsi="Times New Roman" w:cs="Times New Roman"/>
          <w:sz w:val="28"/>
          <w:szCs w:val="28"/>
          <w:lang w:val="uk-UA"/>
        </w:rPr>
        <w:t xml:space="preserve"> концент</w:t>
      </w:r>
      <w:r>
        <w:rPr>
          <w:rFonts w:ascii="Times New Roman" w:hAnsi="Times New Roman" w:cs="Times New Roman"/>
          <w:sz w:val="28"/>
          <w:szCs w:val="28"/>
          <w:lang w:val="uk-UA"/>
        </w:rPr>
        <w:t>рації волокна, що знижує ефект в</w:t>
      </w:r>
      <w:r w:rsidRPr="00F74EC3">
        <w:rPr>
          <w:rFonts w:ascii="Times New Roman" w:hAnsi="Times New Roman" w:cs="Times New Roman"/>
          <w:sz w:val="28"/>
          <w:szCs w:val="28"/>
          <w:lang w:val="uk-UA"/>
        </w:rPr>
        <w:t>корочення волокон. Це ставить питання про додаткову підготовку м</w:t>
      </w:r>
      <w:r>
        <w:rPr>
          <w:rFonts w:ascii="Times New Roman" w:hAnsi="Times New Roman" w:cs="Times New Roman"/>
          <w:sz w:val="28"/>
          <w:szCs w:val="28"/>
          <w:lang w:val="uk-UA"/>
        </w:rPr>
        <w:t>акулатури і максимально можливу ​​регенерацію</w:t>
      </w:r>
      <w:r w:rsidRPr="00F74EC3">
        <w:rPr>
          <w:rFonts w:ascii="Times New Roman" w:hAnsi="Times New Roman" w:cs="Times New Roman"/>
          <w:sz w:val="28"/>
          <w:szCs w:val="28"/>
          <w:lang w:val="uk-UA"/>
        </w:rPr>
        <w:t xml:space="preserve"> гнучкості волокон перед </w:t>
      </w:r>
      <w:r>
        <w:rPr>
          <w:rFonts w:ascii="Times New Roman" w:hAnsi="Times New Roman" w:cs="Times New Roman"/>
          <w:sz w:val="28"/>
          <w:szCs w:val="28"/>
          <w:lang w:val="uk-UA"/>
        </w:rPr>
        <w:t>розмелюванням</w:t>
      </w:r>
      <w:r w:rsidRPr="00F74EC3">
        <w:rPr>
          <w:rFonts w:ascii="Times New Roman" w:hAnsi="Times New Roman" w:cs="Times New Roman"/>
          <w:sz w:val="28"/>
          <w:szCs w:val="28"/>
          <w:lang w:val="uk-UA"/>
        </w:rPr>
        <w:t>.</w:t>
      </w:r>
    </w:p>
    <w:p w14:paraId="6B14EF0C" w14:textId="17D8266D" w:rsidR="00565188" w:rsidRPr="00F92C30" w:rsidRDefault="00565188" w:rsidP="00565188">
      <w:pPr>
        <w:spacing w:line="360" w:lineRule="auto"/>
        <w:ind w:firstLine="709"/>
        <w:contextualSpacing/>
        <w:jc w:val="both"/>
        <w:rPr>
          <w:rFonts w:ascii="Times New Roman" w:hAnsi="Times New Roman" w:cs="Times New Roman"/>
          <w:sz w:val="28"/>
          <w:szCs w:val="28"/>
          <w:lang w:val="uk-UA"/>
        </w:rPr>
      </w:pPr>
      <w:r w:rsidRPr="00F92C30">
        <w:rPr>
          <w:rFonts w:ascii="Times New Roman" w:hAnsi="Times New Roman" w:cs="Times New Roman"/>
          <w:sz w:val="28"/>
          <w:szCs w:val="28"/>
          <w:lang w:val="uk-UA"/>
        </w:rPr>
        <w:lastRenderedPageBreak/>
        <w:t>Згід</w:t>
      </w:r>
      <w:r w:rsidR="00143EA9">
        <w:rPr>
          <w:rFonts w:ascii="Times New Roman" w:hAnsi="Times New Roman" w:cs="Times New Roman"/>
          <w:sz w:val="28"/>
          <w:szCs w:val="28"/>
          <w:lang w:val="uk-UA"/>
        </w:rPr>
        <w:t>но з літературними даними [34</w:t>
      </w:r>
      <w:r w:rsidRPr="00F92C30">
        <w:rPr>
          <w:rFonts w:ascii="Times New Roman" w:hAnsi="Times New Roman" w:cs="Times New Roman"/>
          <w:sz w:val="28"/>
          <w:szCs w:val="28"/>
          <w:lang w:val="uk-UA"/>
        </w:rPr>
        <w:t>], для зниження де</w:t>
      </w:r>
      <w:r>
        <w:rPr>
          <w:rFonts w:ascii="Times New Roman" w:hAnsi="Times New Roman" w:cs="Times New Roman"/>
          <w:sz w:val="28"/>
          <w:szCs w:val="28"/>
          <w:lang w:val="uk-UA"/>
        </w:rPr>
        <w:t>струкції волокон у ході розмелювання</w:t>
      </w:r>
      <w:r w:rsidRPr="00F92C30">
        <w:rPr>
          <w:rFonts w:ascii="Times New Roman" w:hAnsi="Times New Roman" w:cs="Times New Roman"/>
          <w:sz w:val="28"/>
          <w:szCs w:val="28"/>
          <w:lang w:val="uk-UA"/>
        </w:rPr>
        <w:t xml:space="preserve"> в макулатурну масу вводять крохмаль або гідроксид натрію. Внесення цих речовин</w:t>
      </w:r>
      <w:r>
        <w:rPr>
          <w:rFonts w:ascii="Times New Roman" w:hAnsi="Times New Roman" w:cs="Times New Roman"/>
          <w:sz w:val="28"/>
          <w:szCs w:val="28"/>
          <w:lang w:val="uk-UA"/>
        </w:rPr>
        <w:t xml:space="preserve"> у макулатурну масу при розмелюванні сприяє зниженню в</w:t>
      </w:r>
      <w:r w:rsidRPr="00F92C30">
        <w:rPr>
          <w:rFonts w:ascii="Times New Roman" w:hAnsi="Times New Roman" w:cs="Times New Roman"/>
          <w:sz w:val="28"/>
          <w:szCs w:val="28"/>
          <w:lang w:val="uk-UA"/>
        </w:rPr>
        <w:t>корочення волокна, збільшення гнучкості і набухання.</w:t>
      </w:r>
    </w:p>
    <w:p w14:paraId="1D239034" w14:textId="7FA5545B" w:rsidR="00565188" w:rsidRPr="00F92C30" w:rsidRDefault="00565188" w:rsidP="00565188">
      <w:pPr>
        <w:spacing w:line="360" w:lineRule="auto"/>
        <w:ind w:firstLine="709"/>
        <w:contextualSpacing/>
        <w:jc w:val="both"/>
        <w:rPr>
          <w:rFonts w:ascii="Times New Roman" w:hAnsi="Times New Roman" w:cs="Times New Roman"/>
          <w:sz w:val="28"/>
          <w:szCs w:val="28"/>
          <w:lang w:val="uk-UA"/>
        </w:rPr>
      </w:pPr>
      <w:r w:rsidRPr="00F92C30">
        <w:rPr>
          <w:rFonts w:ascii="Times New Roman" w:hAnsi="Times New Roman" w:cs="Times New Roman"/>
          <w:sz w:val="28"/>
          <w:szCs w:val="28"/>
          <w:lang w:val="uk-UA"/>
        </w:rPr>
        <w:t>Також в якості добавок для розмелювання використовують речовини, що входять до структури цел</w:t>
      </w:r>
      <w:r w:rsidR="00143EA9">
        <w:rPr>
          <w:rFonts w:ascii="Times New Roman" w:hAnsi="Times New Roman" w:cs="Times New Roman"/>
          <w:sz w:val="28"/>
          <w:szCs w:val="28"/>
          <w:lang w:val="uk-UA"/>
        </w:rPr>
        <w:t>юлозного волокна. З робіт [16,54,55</w:t>
      </w:r>
      <w:r w:rsidRPr="00F92C30">
        <w:rPr>
          <w:rFonts w:ascii="Times New Roman" w:hAnsi="Times New Roman" w:cs="Times New Roman"/>
          <w:sz w:val="28"/>
          <w:szCs w:val="28"/>
          <w:lang w:val="uk-UA"/>
        </w:rPr>
        <w:t>] вип</w:t>
      </w:r>
      <w:r>
        <w:rPr>
          <w:rFonts w:ascii="Times New Roman" w:hAnsi="Times New Roman" w:cs="Times New Roman"/>
          <w:sz w:val="28"/>
          <w:szCs w:val="28"/>
          <w:lang w:val="uk-UA"/>
        </w:rPr>
        <w:t>ливає, що внесення</w:t>
      </w:r>
      <w:r w:rsidRPr="00F92C30">
        <w:rPr>
          <w:rFonts w:ascii="Times New Roman" w:hAnsi="Times New Roman" w:cs="Times New Roman"/>
          <w:sz w:val="28"/>
          <w:szCs w:val="28"/>
          <w:lang w:val="uk-UA"/>
        </w:rPr>
        <w:t xml:space="preserve"> в волокнисту суспензію різ</w:t>
      </w:r>
      <w:r>
        <w:rPr>
          <w:rFonts w:ascii="Times New Roman" w:hAnsi="Times New Roman" w:cs="Times New Roman"/>
          <w:sz w:val="28"/>
          <w:szCs w:val="28"/>
          <w:lang w:val="uk-UA"/>
        </w:rPr>
        <w:t>них гемі</w:t>
      </w:r>
      <w:r w:rsidRPr="00F92C30">
        <w:rPr>
          <w:rFonts w:ascii="Times New Roman" w:hAnsi="Times New Roman" w:cs="Times New Roman"/>
          <w:sz w:val="28"/>
          <w:szCs w:val="28"/>
          <w:lang w:val="uk-UA"/>
        </w:rPr>
        <w:t>целюлоз (кс</w:t>
      </w:r>
      <w:r>
        <w:rPr>
          <w:rFonts w:ascii="Times New Roman" w:hAnsi="Times New Roman" w:cs="Times New Roman"/>
          <w:sz w:val="28"/>
          <w:szCs w:val="28"/>
          <w:lang w:val="uk-UA"/>
        </w:rPr>
        <w:t>и</w:t>
      </w:r>
      <w:r w:rsidRPr="00F92C30">
        <w:rPr>
          <w:rFonts w:ascii="Times New Roman" w:hAnsi="Times New Roman" w:cs="Times New Roman"/>
          <w:sz w:val="28"/>
          <w:szCs w:val="28"/>
          <w:lang w:val="uk-UA"/>
        </w:rPr>
        <w:t>лан, маннан, галактоглюкоманнан, арабіноксілан</w:t>
      </w:r>
      <w:r>
        <w:rPr>
          <w:rFonts w:ascii="Times New Roman" w:hAnsi="Times New Roman" w:cs="Times New Roman"/>
          <w:sz w:val="28"/>
          <w:szCs w:val="28"/>
          <w:lang w:val="uk-UA"/>
        </w:rPr>
        <w:t>) сприяє прискоренню розмелювання</w:t>
      </w:r>
      <w:r w:rsidRPr="00F92C30">
        <w:rPr>
          <w:rFonts w:ascii="Times New Roman" w:hAnsi="Times New Roman" w:cs="Times New Roman"/>
          <w:sz w:val="28"/>
          <w:szCs w:val="28"/>
          <w:lang w:val="uk-UA"/>
        </w:rPr>
        <w:t xml:space="preserve"> первинних напівфабрикатів і поліпшенню міцності властивостей про</w:t>
      </w:r>
      <w:r>
        <w:rPr>
          <w:rFonts w:ascii="Times New Roman" w:hAnsi="Times New Roman" w:cs="Times New Roman"/>
          <w:sz w:val="28"/>
          <w:szCs w:val="28"/>
          <w:lang w:val="uk-UA"/>
        </w:rPr>
        <w:t>дукції, що виготовляється. Це пов'язано з сорбцією геміцел</w:t>
      </w:r>
      <w:r w:rsidRPr="00F92C30">
        <w:rPr>
          <w:rFonts w:ascii="Times New Roman" w:hAnsi="Times New Roman" w:cs="Times New Roman"/>
          <w:sz w:val="28"/>
          <w:szCs w:val="28"/>
          <w:lang w:val="uk-UA"/>
        </w:rPr>
        <w:t xml:space="preserve">юлоз на поверхню целюлозних волокон, забезпеченням прискорення набухання волокон з подальшим скороченням часу на </w:t>
      </w:r>
      <w:r>
        <w:rPr>
          <w:rFonts w:ascii="Times New Roman" w:hAnsi="Times New Roman" w:cs="Times New Roman"/>
          <w:sz w:val="28"/>
          <w:szCs w:val="28"/>
          <w:lang w:val="uk-UA"/>
        </w:rPr>
        <w:t>розмелювання</w:t>
      </w:r>
      <w:r w:rsidRPr="00F92C30">
        <w:rPr>
          <w:rFonts w:ascii="Times New Roman" w:hAnsi="Times New Roman" w:cs="Times New Roman"/>
          <w:sz w:val="28"/>
          <w:szCs w:val="28"/>
          <w:lang w:val="uk-UA"/>
        </w:rPr>
        <w:t>.</w:t>
      </w:r>
    </w:p>
    <w:p w14:paraId="785FE3A5" w14:textId="6EDEB380" w:rsidR="00565188" w:rsidRPr="00F92C30" w:rsidRDefault="00565188" w:rsidP="005651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F92C30">
        <w:rPr>
          <w:rFonts w:ascii="Times New Roman" w:hAnsi="Times New Roman" w:cs="Times New Roman"/>
          <w:sz w:val="28"/>
          <w:szCs w:val="28"/>
          <w:lang w:val="uk-UA"/>
        </w:rPr>
        <w:t xml:space="preserve">акож, </w:t>
      </w:r>
      <w:r>
        <w:rPr>
          <w:rFonts w:ascii="Times New Roman" w:hAnsi="Times New Roman" w:cs="Times New Roman"/>
          <w:sz w:val="28"/>
          <w:szCs w:val="28"/>
          <w:lang w:val="uk-UA"/>
        </w:rPr>
        <w:t>в якості гідрофільних розмелюючих</w:t>
      </w:r>
      <w:r w:rsidRPr="00F92C30">
        <w:rPr>
          <w:rFonts w:ascii="Times New Roman" w:hAnsi="Times New Roman" w:cs="Times New Roman"/>
          <w:sz w:val="28"/>
          <w:szCs w:val="28"/>
          <w:lang w:val="uk-UA"/>
        </w:rPr>
        <w:t xml:space="preserve"> добавок позитивний результат показали ефіри целюлози з різним ступенем заміщення (оксиетилцелюлоза, карбоксиметилцелюлоза)</w:t>
      </w:r>
      <w:r>
        <w:rPr>
          <w:rFonts w:ascii="Times New Roman" w:hAnsi="Times New Roman" w:cs="Times New Roman"/>
          <w:sz w:val="28"/>
          <w:szCs w:val="28"/>
          <w:lang w:val="uk-UA"/>
        </w:rPr>
        <w:t xml:space="preserve"> </w:t>
      </w:r>
      <w:r w:rsidRPr="00F92C30">
        <w:rPr>
          <w:rFonts w:ascii="Times New Roman" w:hAnsi="Times New Roman" w:cs="Times New Roman"/>
          <w:sz w:val="28"/>
          <w:szCs w:val="28"/>
          <w:lang w:val="uk-UA"/>
        </w:rPr>
        <w:t>[26</w:t>
      </w:r>
      <w:r w:rsidR="00143EA9">
        <w:rPr>
          <w:rFonts w:ascii="Times New Roman" w:hAnsi="Times New Roman" w:cs="Times New Roman"/>
          <w:sz w:val="28"/>
          <w:szCs w:val="28"/>
          <w:lang w:val="uk-UA"/>
        </w:rPr>
        <w:t>,56,57</w:t>
      </w:r>
      <w:r w:rsidRPr="00F92C30">
        <w:rPr>
          <w:rFonts w:ascii="Times New Roman" w:hAnsi="Times New Roman" w:cs="Times New Roman"/>
          <w:sz w:val="28"/>
          <w:szCs w:val="28"/>
          <w:lang w:val="uk-UA"/>
        </w:rPr>
        <w:t>].</w:t>
      </w:r>
    </w:p>
    <w:p w14:paraId="11AD1918" w14:textId="77777777" w:rsidR="00565188" w:rsidRPr="00F268DF" w:rsidRDefault="00565188" w:rsidP="005651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F268DF">
        <w:rPr>
          <w:rFonts w:ascii="Times New Roman" w:hAnsi="Times New Roman" w:cs="Times New Roman"/>
          <w:sz w:val="28"/>
          <w:szCs w:val="28"/>
          <w:lang w:val="uk-UA"/>
        </w:rPr>
        <w:t xml:space="preserve"> технології переробки макулатури для інтенсифікації процесу розмелювання застосування знайшов тільки гідроксид натрію. Це пов'язано зі значною кількістю забруднень, що накопичуються в макулатурі в результаті багаторазового застосування, які істотно </w:t>
      </w:r>
      <w:r>
        <w:rPr>
          <w:rFonts w:ascii="Times New Roman" w:hAnsi="Times New Roman" w:cs="Times New Roman"/>
          <w:sz w:val="28"/>
          <w:szCs w:val="28"/>
          <w:lang w:val="uk-UA"/>
        </w:rPr>
        <w:t>знижують ефективність</w:t>
      </w:r>
      <w:r w:rsidRPr="00F268DF">
        <w:rPr>
          <w:rFonts w:ascii="Times New Roman" w:hAnsi="Times New Roman" w:cs="Times New Roman"/>
          <w:sz w:val="28"/>
          <w:szCs w:val="28"/>
          <w:lang w:val="uk-UA"/>
        </w:rPr>
        <w:t xml:space="preserve"> добавок.</w:t>
      </w:r>
    </w:p>
    <w:p w14:paraId="38A873C7" w14:textId="77777777" w:rsidR="00565188" w:rsidRDefault="00565188" w:rsidP="005651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даний час</w:t>
      </w:r>
      <w:r w:rsidRPr="00F268DF">
        <w:rPr>
          <w:rFonts w:ascii="Times New Roman" w:hAnsi="Times New Roman" w:cs="Times New Roman"/>
          <w:sz w:val="28"/>
          <w:szCs w:val="28"/>
          <w:lang w:val="uk-UA"/>
        </w:rPr>
        <w:t xml:space="preserve"> розмелювання є </w:t>
      </w:r>
      <w:r>
        <w:rPr>
          <w:rFonts w:ascii="Times New Roman" w:hAnsi="Times New Roman" w:cs="Times New Roman"/>
          <w:sz w:val="28"/>
          <w:szCs w:val="28"/>
          <w:lang w:val="uk-UA"/>
        </w:rPr>
        <w:t>основним процесом, що застосовує</w:t>
      </w:r>
      <w:r w:rsidRPr="00F268DF">
        <w:rPr>
          <w:rFonts w:ascii="Times New Roman" w:hAnsi="Times New Roman" w:cs="Times New Roman"/>
          <w:sz w:val="28"/>
          <w:szCs w:val="28"/>
          <w:lang w:val="uk-UA"/>
        </w:rPr>
        <w:t>ться у виробництві для</w:t>
      </w:r>
      <w:r>
        <w:rPr>
          <w:rFonts w:ascii="Times New Roman" w:hAnsi="Times New Roman" w:cs="Times New Roman"/>
          <w:sz w:val="28"/>
          <w:szCs w:val="28"/>
          <w:lang w:val="uk-UA"/>
        </w:rPr>
        <w:t xml:space="preserve"> відновлення паперотворних</w:t>
      </w:r>
      <w:r w:rsidRPr="00F268DF">
        <w:rPr>
          <w:rFonts w:ascii="Times New Roman" w:hAnsi="Times New Roman" w:cs="Times New Roman"/>
          <w:sz w:val="28"/>
          <w:szCs w:val="28"/>
          <w:lang w:val="uk-UA"/>
        </w:rPr>
        <w:t xml:space="preserve"> властивостей вторинних волокон.</w:t>
      </w:r>
    </w:p>
    <w:p w14:paraId="316E6CC4" w14:textId="77777777" w:rsidR="00565188" w:rsidRDefault="00565188" w:rsidP="00565188">
      <w:pPr>
        <w:spacing w:line="360" w:lineRule="auto"/>
        <w:ind w:firstLine="709"/>
        <w:contextualSpacing/>
        <w:jc w:val="both"/>
        <w:rPr>
          <w:rFonts w:ascii="Times New Roman" w:hAnsi="Times New Roman" w:cs="Times New Roman"/>
          <w:sz w:val="28"/>
          <w:szCs w:val="28"/>
          <w:lang w:val="uk-UA"/>
        </w:rPr>
      </w:pPr>
      <w:r w:rsidRPr="006D4F44">
        <w:rPr>
          <w:rFonts w:ascii="Times New Roman" w:hAnsi="Times New Roman" w:cs="Times New Roman"/>
          <w:sz w:val="28"/>
          <w:szCs w:val="28"/>
          <w:lang w:val="uk-UA"/>
        </w:rPr>
        <w:t>Таким чином, при використанні макулатурної сировини для виробництва картону та паперу велике значення має масопідготовка. При постійному зниженні якості сировини важливо вдосконалювати технології переробки макулатури.</w:t>
      </w:r>
    </w:p>
    <w:p w14:paraId="71C7AD50" w14:textId="77777777" w:rsidR="0046017A" w:rsidRPr="00ED443D" w:rsidRDefault="0046017A" w:rsidP="0046017A">
      <w:pPr>
        <w:spacing w:line="360" w:lineRule="auto"/>
        <w:ind w:firstLine="709"/>
        <w:contextualSpacing/>
        <w:jc w:val="both"/>
        <w:outlineLvl w:val="1"/>
        <w:rPr>
          <w:rFonts w:ascii="Times New Roman" w:hAnsi="Times New Roman" w:cs="Times New Roman"/>
          <w:b/>
          <w:sz w:val="28"/>
          <w:szCs w:val="28"/>
        </w:rPr>
      </w:pPr>
      <w:bookmarkStart w:id="11" w:name="_Toc58177762"/>
    </w:p>
    <w:p w14:paraId="2389E3DD" w14:textId="574E4C08" w:rsidR="00565188" w:rsidRPr="009A44E2" w:rsidRDefault="00565188" w:rsidP="0046017A">
      <w:pPr>
        <w:spacing w:line="360" w:lineRule="auto"/>
        <w:ind w:firstLine="709"/>
        <w:contextualSpacing/>
        <w:jc w:val="both"/>
        <w:outlineLvl w:val="1"/>
        <w:rPr>
          <w:rFonts w:ascii="Times New Roman" w:hAnsi="Times New Roman" w:cs="Times New Roman"/>
          <w:b/>
          <w:color w:val="000000" w:themeColor="text1"/>
          <w:sz w:val="28"/>
          <w:szCs w:val="28"/>
          <w:lang w:val="uk-UA"/>
        </w:rPr>
      </w:pPr>
      <w:r w:rsidRPr="009A44E2">
        <w:rPr>
          <w:rFonts w:ascii="Times New Roman" w:hAnsi="Times New Roman" w:cs="Times New Roman"/>
          <w:b/>
          <w:color w:val="000000" w:themeColor="text1"/>
          <w:sz w:val="28"/>
          <w:szCs w:val="28"/>
          <w:lang w:val="uk-UA"/>
        </w:rPr>
        <w:t xml:space="preserve">1.4 </w:t>
      </w:r>
      <w:bookmarkEnd w:id="11"/>
      <w:r w:rsidR="0046017A" w:rsidRPr="009A44E2">
        <w:rPr>
          <w:rFonts w:ascii="Times New Roman" w:hAnsi="Times New Roman" w:cs="Times New Roman"/>
          <w:b/>
          <w:noProof/>
          <w:color w:val="000000" w:themeColor="text1"/>
          <w:sz w:val="28"/>
          <w:szCs w:val="28"/>
          <w:lang w:val="uk-UA"/>
        </w:rPr>
        <w:t>Інновації в технології виробництва картону для плоских шарів гофрокартону</w:t>
      </w:r>
    </w:p>
    <w:p w14:paraId="7BF76A07" w14:textId="77777777" w:rsidR="00565188" w:rsidRPr="006D5647" w:rsidRDefault="00565188" w:rsidP="00197B8A">
      <w:pPr>
        <w:spacing w:line="360" w:lineRule="auto"/>
        <w:ind w:firstLine="709"/>
        <w:contextualSpacing/>
        <w:jc w:val="both"/>
        <w:outlineLvl w:val="2"/>
        <w:rPr>
          <w:rFonts w:ascii="Times New Roman" w:hAnsi="Times New Roman" w:cs="Times New Roman"/>
          <w:b/>
          <w:sz w:val="28"/>
          <w:szCs w:val="28"/>
          <w:lang w:val="uk-UA"/>
        </w:rPr>
      </w:pPr>
      <w:bookmarkStart w:id="12" w:name="_Toc58177763"/>
      <w:r>
        <w:rPr>
          <w:rFonts w:ascii="Times New Roman" w:hAnsi="Times New Roman" w:cs="Times New Roman"/>
          <w:b/>
          <w:sz w:val="28"/>
          <w:szCs w:val="28"/>
          <w:lang w:val="uk-UA"/>
        </w:rPr>
        <w:t>1.4</w:t>
      </w:r>
      <w:r w:rsidRPr="006D5647">
        <w:rPr>
          <w:rFonts w:ascii="Times New Roman" w:hAnsi="Times New Roman" w:cs="Times New Roman"/>
          <w:b/>
          <w:sz w:val="28"/>
          <w:szCs w:val="28"/>
          <w:lang w:val="uk-UA"/>
        </w:rPr>
        <w:t>.1 Вдосконалення вузла розпуску та попереднього очищення</w:t>
      </w:r>
      <w:bookmarkEnd w:id="12"/>
    </w:p>
    <w:p w14:paraId="5DAB7917"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lastRenderedPageBreak/>
        <w:t>Постійно зростаюча ціна на енергоносії та матеріали, погіршення якості макулатурної сировини змушують виробників розробляти заходи для зниження собівартості та підвищення якості вироблюваної продукції.</w:t>
      </w:r>
    </w:p>
    <w:p w14:paraId="16514C96" w14:textId="55CCEED4"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Один  із найважливіших етапів підготовки макулатурної маси для виробництва паперу та картону - це процес розпуск</w:t>
      </w:r>
      <w:r w:rsidR="0030285D">
        <w:rPr>
          <w:rFonts w:ascii="Times New Roman" w:hAnsi="Times New Roman" w:cs="Times New Roman"/>
          <w:sz w:val="28"/>
          <w:szCs w:val="28"/>
          <w:lang w:val="uk-UA"/>
        </w:rPr>
        <w:t>ання</w:t>
      </w:r>
      <w:r w:rsidRPr="006D5647">
        <w:rPr>
          <w:rFonts w:ascii="Times New Roman" w:hAnsi="Times New Roman" w:cs="Times New Roman"/>
          <w:sz w:val="28"/>
          <w:szCs w:val="28"/>
          <w:lang w:val="uk-UA"/>
        </w:rPr>
        <w:t>. Під час розпуск</w:t>
      </w:r>
      <w:r w:rsidR="0030285D">
        <w:rPr>
          <w:rFonts w:ascii="Times New Roman" w:hAnsi="Times New Roman" w:cs="Times New Roman"/>
          <w:sz w:val="28"/>
          <w:szCs w:val="28"/>
          <w:lang w:val="uk-UA"/>
        </w:rPr>
        <w:t>ання</w:t>
      </w:r>
      <w:r w:rsidRPr="006D5647">
        <w:rPr>
          <w:rFonts w:ascii="Times New Roman" w:hAnsi="Times New Roman" w:cs="Times New Roman"/>
          <w:sz w:val="28"/>
          <w:szCs w:val="28"/>
          <w:lang w:val="uk-UA"/>
        </w:rPr>
        <w:t xml:space="preserve"> важливим є підвищення якості очищення волокна та зменшення собівартості за рахунок зниження втрат волокна та витрат електроенергії. Ефективне розволокнення макулатурної сировини з повним поділом на окремі волокна в гідророзбивачі скорочує кількість обладнання, що використовується в подальших процесах підготовки макулатурної маси.</w:t>
      </w:r>
    </w:p>
    <w:p w14:paraId="47F3D92E"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Головний недолік застарілих моделей гідророзбивачів полягає в інтенсивному подрібненні сторонніх включень, що потребує їх подальшого тривалого видалення на інших стадіях переробки макулатури: загальний вміст домішок і пучків волокон (пелюсток) досягає 20%.</w:t>
      </w:r>
    </w:p>
    <w:p w14:paraId="70DF8683" w14:textId="5612001E"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Наявна схема розволокнення макулатури на П</w:t>
      </w:r>
      <w:r w:rsidR="0030285D">
        <w:rPr>
          <w:rFonts w:ascii="Times New Roman" w:hAnsi="Times New Roman" w:cs="Times New Roman"/>
          <w:sz w:val="28"/>
          <w:szCs w:val="28"/>
          <w:lang w:val="uk-UA"/>
        </w:rPr>
        <w:t>р</w:t>
      </w:r>
      <w:r w:rsidRPr="006D5647">
        <w:rPr>
          <w:rFonts w:ascii="Times New Roman" w:hAnsi="Times New Roman" w:cs="Times New Roman"/>
          <w:sz w:val="28"/>
          <w:szCs w:val="28"/>
          <w:lang w:val="uk-UA"/>
        </w:rPr>
        <w:t>АТ «РКТК» складається з класичного набору обладнання, а саме:</w:t>
      </w:r>
    </w:p>
    <w:p w14:paraId="4A383066"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w:t>
      </w:r>
      <w:r w:rsidRPr="006D5647">
        <w:rPr>
          <w:rFonts w:ascii="Times New Roman" w:hAnsi="Times New Roman" w:cs="Times New Roman"/>
          <w:sz w:val="28"/>
          <w:szCs w:val="28"/>
          <w:lang w:val="uk-UA"/>
        </w:rPr>
        <w:tab/>
        <w:t>гідророзбивач ГРГм-40;</w:t>
      </w:r>
    </w:p>
    <w:p w14:paraId="68A5869A"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w:t>
      </w:r>
      <w:r w:rsidRPr="006D5647">
        <w:rPr>
          <w:rFonts w:ascii="Times New Roman" w:hAnsi="Times New Roman" w:cs="Times New Roman"/>
          <w:sz w:val="28"/>
          <w:szCs w:val="28"/>
          <w:lang w:val="uk-UA"/>
        </w:rPr>
        <w:tab/>
        <w:t>вторинний гідророзбивач Valmet TTP 35;</w:t>
      </w:r>
    </w:p>
    <w:p w14:paraId="3129C213"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w:t>
      </w:r>
      <w:r w:rsidRPr="006D5647">
        <w:rPr>
          <w:rFonts w:ascii="Times New Roman" w:hAnsi="Times New Roman" w:cs="Times New Roman"/>
          <w:sz w:val="28"/>
          <w:szCs w:val="28"/>
          <w:lang w:val="uk-UA"/>
        </w:rPr>
        <w:tab/>
        <w:t>барабан відходів «Aberdeen»;</w:t>
      </w:r>
    </w:p>
    <w:p w14:paraId="2A071D9C"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w:t>
      </w:r>
      <w:r w:rsidRPr="006D5647">
        <w:rPr>
          <w:rFonts w:ascii="Times New Roman" w:hAnsi="Times New Roman" w:cs="Times New Roman"/>
          <w:sz w:val="28"/>
          <w:szCs w:val="28"/>
          <w:lang w:val="uk-UA"/>
        </w:rPr>
        <w:tab/>
        <w:t>клінер високої концентрації «Магноклінер».</w:t>
      </w:r>
    </w:p>
    <w:p w14:paraId="6E07A0D1" w14:textId="29DF4F8E"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Продуктивність вузла розпуску складає 220</w:t>
      </w:r>
      <w:r w:rsidR="0030285D">
        <w:rPr>
          <w:rFonts w:ascii="Times New Roman" w:hAnsi="Times New Roman" w:cs="Times New Roman"/>
          <w:sz w:val="28"/>
          <w:szCs w:val="28"/>
          <w:lang w:val="uk-UA"/>
        </w:rPr>
        <w:t xml:space="preserve"> </w:t>
      </w:r>
      <w:r w:rsidRPr="006D5647">
        <w:rPr>
          <w:rFonts w:ascii="Times New Roman" w:hAnsi="Times New Roman" w:cs="Times New Roman"/>
          <w:sz w:val="28"/>
          <w:szCs w:val="28"/>
          <w:lang w:val="uk-UA"/>
        </w:rPr>
        <w:t>т/доб</w:t>
      </w:r>
      <w:r w:rsidR="0030285D">
        <w:rPr>
          <w:rFonts w:ascii="Times New Roman" w:hAnsi="Times New Roman" w:cs="Times New Roman"/>
          <w:sz w:val="28"/>
          <w:szCs w:val="28"/>
          <w:lang w:val="uk-UA"/>
        </w:rPr>
        <w:t>у</w:t>
      </w:r>
      <w:r w:rsidRPr="006D5647">
        <w:rPr>
          <w:rFonts w:ascii="Times New Roman" w:hAnsi="Times New Roman" w:cs="Times New Roman"/>
          <w:sz w:val="28"/>
          <w:szCs w:val="28"/>
          <w:lang w:val="uk-UA"/>
        </w:rPr>
        <w:t>,  а  загальна витрата електороенерг</w:t>
      </w:r>
      <w:r w:rsidR="00ED443D">
        <w:rPr>
          <w:rFonts w:ascii="Times New Roman" w:hAnsi="Times New Roman" w:cs="Times New Roman"/>
          <w:sz w:val="28"/>
          <w:szCs w:val="28"/>
          <w:lang w:val="uk-UA"/>
        </w:rPr>
        <w:t>ії на розволокнення становить 35</w:t>
      </w:r>
      <w:r w:rsidRPr="006D5647">
        <w:rPr>
          <w:rFonts w:ascii="Times New Roman" w:hAnsi="Times New Roman" w:cs="Times New Roman"/>
          <w:sz w:val="28"/>
          <w:szCs w:val="28"/>
          <w:lang w:val="uk-UA"/>
        </w:rPr>
        <w:t xml:space="preserve"> кВт/т. Це дуже високий показник у порівнянні з сучасними станціями розпуску. Ефективність розволокнення та видалення забруднень також нижча у порівнянні з сучасними станціями.</w:t>
      </w:r>
    </w:p>
    <w:p w14:paraId="35B16624" w14:textId="210B595A"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Вважаю доцільним провести заміну наявної системи розпуску на суча</w:t>
      </w:r>
      <w:r>
        <w:rPr>
          <w:rFonts w:ascii="Times New Roman" w:hAnsi="Times New Roman" w:cs="Times New Roman"/>
          <w:sz w:val="28"/>
          <w:szCs w:val="28"/>
          <w:lang w:val="uk-UA"/>
        </w:rPr>
        <w:t>сну Intensa Pulper Voith (</w:t>
      </w:r>
      <w:r w:rsidR="00866D68">
        <w:rPr>
          <w:rFonts w:ascii="Times New Roman" w:hAnsi="Times New Roman" w:cs="Times New Roman"/>
          <w:sz w:val="28"/>
          <w:szCs w:val="28"/>
          <w:lang w:val="uk-UA"/>
        </w:rPr>
        <w:t>р</w:t>
      </w:r>
      <w:r>
        <w:rPr>
          <w:rFonts w:ascii="Times New Roman" w:hAnsi="Times New Roman" w:cs="Times New Roman"/>
          <w:sz w:val="28"/>
          <w:szCs w:val="28"/>
          <w:lang w:val="uk-UA"/>
        </w:rPr>
        <w:t>ис. 1.6</w:t>
      </w:r>
      <w:r w:rsidRPr="006D5647">
        <w:rPr>
          <w:rFonts w:ascii="Times New Roman" w:hAnsi="Times New Roman" w:cs="Times New Roman"/>
          <w:sz w:val="28"/>
          <w:szCs w:val="28"/>
          <w:lang w:val="uk-UA"/>
        </w:rPr>
        <w:t>).</w:t>
      </w:r>
    </w:p>
    <w:p w14:paraId="71A8426D" w14:textId="192780F6" w:rsidR="00565188" w:rsidRPr="006D5647" w:rsidRDefault="00565188" w:rsidP="004E6C4D">
      <w:pPr>
        <w:spacing w:line="360" w:lineRule="auto"/>
        <w:ind w:firstLine="709"/>
        <w:contextualSpacing/>
        <w:jc w:val="both"/>
        <w:rPr>
          <w:rFonts w:ascii="Times New Roman" w:hAnsi="Times New Roman" w:cs="Times New Roman"/>
          <w:sz w:val="28"/>
          <w:szCs w:val="28"/>
          <w:lang w:val="uk-UA"/>
        </w:rPr>
      </w:pPr>
      <w:r>
        <w:rPr>
          <w:rFonts w:ascii="Times New Roman" w:eastAsia="Times New Roman" w:hAnsi="Times New Roman" w:cs="Times New Roman"/>
          <w:noProof/>
          <w:sz w:val="28"/>
          <w:szCs w:val="28"/>
          <w:lang w:eastAsia="ru-RU"/>
        </w:rPr>
        <w:lastRenderedPageBreak/>
        <w:drawing>
          <wp:inline distT="0" distB="0" distL="0" distR="0" wp14:anchorId="76A971A1" wp14:editId="47DFB30A">
            <wp:extent cx="3685189" cy="21717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86898" cy="2172707"/>
                    </a:xfrm>
                    <a:prstGeom prst="rect">
                      <a:avLst/>
                    </a:prstGeom>
                    <a:noFill/>
                    <a:ln>
                      <a:noFill/>
                    </a:ln>
                  </pic:spPr>
                </pic:pic>
              </a:graphicData>
            </a:graphic>
          </wp:inline>
        </w:drawing>
      </w:r>
    </w:p>
    <w:p w14:paraId="5F093726" w14:textId="77777777" w:rsidR="00565188" w:rsidRPr="006D5647" w:rsidRDefault="00565188" w:rsidP="004E6C4D">
      <w:pPr>
        <w:spacing w:line="360" w:lineRule="auto"/>
        <w:ind w:firstLine="709"/>
        <w:contextualSpacing/>
        <w:jc w:val="both"/>
        <w:rPr>
          <w:rFonts w:ascii="Times New Roman" w:hAnsi="Times New Roman" w:cs="Times New Roman"/>
          <w:b/>
          <w:sz w:val="28"/>
          <w:szCs w:val="28"/>
          <w:lang w:val="uk-UA"/>
        </w:rPr>
      </w:pPr>
      <w:r w:rsidRPr="006D5647">
        <w:rPr>
          <w:rFonts w:ascii="Times New Roman" w:hAnsi="Times New Roman" w:cs="Times New Roman"/>
          <w:b/>
          <w:sz w:val="28"/>
          <w:szCs w:val="28"/>
          <w:lang w:val="uk-UA"/>
        </w:rPr>
        <w:t>Рисунок 1.6 – Система розпуску Intensa Pulper</w:t>
      </w:r>
    </w:p>
    <w:p w14:paraId="7F9587D7"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w:t>
      </w:r>
      <w:r w:rsidRPr="006D5647">
        <w:rPr>
          <w:rFonts w:ascii="Times New Roman" w:hAnsi="Times New Roman" w:cs="Times New Roman"/>
          <w:sz w:val="28"/>
          <w:szCs w:val="28"/>
          <w:lang w:val="uk-UA"/>
        </w:rPr>
        <w:tab/>
        <w:t>Intensa Pulper – ГРВ з асиметрично розташованим ротором</w:t>
      </w:r>
    </w:p>
    <w:p w14:paraId="2689378C"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w:t>
      </w:r>
      <w:r w:rsidRPr="006D5647">
        <w:rPr>
          <w:rFonts w:ascii="Times New Roman" w:hAnsi="Times New Roman" w:cs="Times New Roman"/>
          <w:sz w:val="28"/>
          <w:szCs w:val="28"/>
          <w:lang w:val="uk-UA"/>
        </w:rPr>
        <w:tab/>
        <w:t>Junkomat – бак важких домішок</w:t>
      </w:r>
    </w:p>
    <w:p w14:paraId="7924B3D2"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w:t>
      </w:r>
      <w:r w:rsidRPr="006D5647">
        <w:rPr>
          <w:rFonts w:ascii="Times New Roman" w:hAnsi="Times New Roman" w:cs="Times New Roman"/>
          <w:sz w:val="28"/>
          <w:szCs w:val="28"/>
          <w:lang w:val="uk-UA"/>
        </w:rPr>
        <w:tab/>
        <w:t>Contaminex – насос подачі маси на сортувалку</w:t>
      </w:r>
    </w:p>
    <w:p w14:paraId="101387D0"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w:t>
      </w:r>
      <w:r w:rsidRPr="006D5647">
        <w:rPr>
          <w:rFonts w:ascii="Times New Roman" w:hAnsi="Times New Roman" w:cs="Times New Roman"/>
          <w:sz w:val="28"/>
          <w:szCs w:val="28"/>
          <w:lang w:val="uk-UA"/>
        </w:rPr>
        <w:tab/>
        <w:t>Intensa  Maxx – сортувалка гідророзбивача</w:t>
      </w:r>
    </w:p>
    <w:p w14:paraId="584DE83D" w14:textId="4B6F852C" w:rsidR="00565188"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w:t>
      </w:r>
      <w:r w:rsidRPr="006D5647">
        <w:rPr>
          <w:rFonts w:ascii="Times New Roman" w:hAnsi="Times New Roman" w:cs="Times New Roman"/>
          <w:sz w:val="28"/>
          <w:szCs w:val="28"/>
          <w:lang w:val="uk-UA"/>
        </w:rPr>
        <w:tab/>
        <w:t>Intensa Screen Drum – сортуючий барабан</w:t>
      </w:r>
    </w:p>
    <w:p w14:paraId="1054BAA9" w14:textId="77777777" w:rsidR="00866D68" w:rsidRPr="006D5647" w:rsidRDefault="00866D68" w:rsidP="00565188">
      <w:pPr>
        <w:spacing w:line="360" w:lineRule="auto"/>
        <w:ind w:firstLine="709"/>
        <w:contextualSpacing/>
        <w:jc w:val="both"/>
        <w:rPr>
          <w:rFonts w:ascii="Times New Roman" w:hAnsi="Times New Roman" w:cs="Times New Roman"/>
          <w:sz w:val="28"/>
          <w:szCs w:val="28"/>
          <w:lang w:val="uk-UA"/>
        </w:rPr>
      </w:pPr>
    </w:p>
    <w:p w14:paraId="3FD35669" w14:textId="494E8EBD"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Розпуск</w:t>
      </w:r>
      <w:r w:rsidR="00866D68">
        <w:rPr>
          <w:rFonts w:ascii="Times New Roman" w:hAnsi="Times New Roman" w:cs="Times New Roman"/>
          <w:sz w:val="28"/>
          <w:szCs w:val="28"/>
          <w:lang w:val="uk-UA"/>
        </w:rPr>
        <w:t>ання</w:t>
      </w:r>
      <w:r w:rsidRPr="006D5647">
        <w:rPr>
          <w:rFonts w:ascii="Times New Roman" w:hAnsi="Times New Roman" w:cs="Times New Roman"/>
          <w:sz w:val="28"/>
          <w:szCs w:val="28"/>
          <w:lang w:val="uk-UA"/>
        </w:rPr>
        <w:t xml:space="preserve"> в ГРВ IntensaPulper ™, як і в інших ГРВ низької концентрації, відбувається за рахунок трьох факторів:</w:t>
      </w:r>
    </w:p>
    <w:p w14:paraId="29A6C35A"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w:t>
      </w:r>
      <w:r w:rsidRPr="006D5647">
        <w:rPr>
          <w:rFonts w:ascii="Times New Roman" w:hAnsi="Times New Roman" w:cs="Times New Roman"/>
          <w:sz w:val="28"/>
          <w:szCs w:val="28"/>
          <w:lang w:val="uk-UA"/>
        </w:rPr>
        <w:tab/>
        <w:t>гідродинамічний вплив спрямованих ротором і ванною потоків рідини всередині ГРВ, які розривають макулатуру за рахунок кінетичної енергії рідини;</w:t>
      </w:r>
    </w:p>
    <w:p w14:paraId="7DA118ED"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w:t>
      </w:r>
      <w:r w:rsidRPr="006D5647">
        <w:rPr>
          <w:rFonts w:ascii="Times New Roman" w:hAnsi="Times New Roman" w:cs="Times New Roman"/>
          <w:sz w:val="28"/>
          <w:szCs w:val="28"/>
          <w:lang w:val="uk-UA"/>
        </w:rPr>
        <w:tab/>
        <w:t>вплив на волокно  пари ротор-сито;</w:t>
      </w:r>
    </w:p>
    <w:p w14:paraId="28463602" w14:textId="27211B91"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w:t>
      </w:r>
      <w:r w:rsidRPr="006D5647">
        <w:rPr>
          <w:rFonts w:ascii="Times New Roman" w:hAnsi="Times New Roman" w:cs="Times New Roman"/>
          <w:sz w:val="28"/>
          <w:szCs w:val="28"/>
          <w:lang w:val="uk-UA"/>
        </w:rPr>
        <w:tab/>
        <w:t>дорозпуск</w:t>
      </w:r>
      <w:r w:rsidR="00866D68">
        <w:rPr>
          <w:rFonts w:ascii="Times New Roman" w:hAnsi="Times New Roman" w:cs="Times New Roman"/>
          <w:sz w:val="28"/>
          <w:szCs w:val="28"/>
          <w:lang w:val="uk-UA"/>
        </w:rPr>
        <w:t>ання</w:t>
      </w:r>
      <w:r w:rsidRPr="006D5647">
        <w:rPr>
          <w:rFonts w:ascii="Times New Roman" w:hAnsi="Times New Roman" w:cs="Times New Roman"/>
          <w:sz w:val="28"/>
          <w:szCs w:val="28"/>
          <w:lang w:val="uk-UA"/>
        </w:rPr>
        <w:t xml:space="preserve"> та попереднє очищення волокна на турбосепароторі.</w:t>
      </w:r>
    </w:p>
    <w:p w14:paraId="2892B296" w14:textId="668D1C85"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За цією технологією відбувається швидке та інтенсивне перемішування суспензії в гідророзбивачі. Оптимізована ванна в поєднанні з ексцентрично розташованим ротором створює ідеальну турбулентність</w:t>
      </w:r>
      <w:r>
        <w:rPr>
          <w:rFonts w:ascii="Times New Roman" w:hAnsi="Times New Roman" w:cs="Times New Roman"/>
          <w:sz w:val="28"/>
          <w:szCs w:val="28"/>
          <w:lang w:val="uk-UA"/>
        </w:rPr>
        <w:t xml:space="preserve"> (</w:t>
      </w:r>
      <w:r w:rsidR="00866D68">
        <w:rPr>
          <w:rFonts w:ascii="Times New Roman" w:hAnsi="Times New Roman" w:cs="Times New Roman"/>
          <w:sz w:val="28"/>
          <w:szCs w:val="28"/>
          <w:lang w:val="uk-UA"/>
        </w:rPr>
        <w:t>р</w:t>
      </w:r>
      <w:r>
        <w:rPr>
          <w:rFonts w:ascii="Times New Roman" w:hAnsi="Times New Roman" w:cs="Times New Roman"/>
          <w:sz w:val="28"/>
          <w:szCs w:val="28"/>
          <w:lang w:val="uk-UA"/>
        </w:rPr>
        <w:t>ис. 1.7)</w:t>
      </w:r>
      <w:r w:rsidRPr="006D5647">
        <w:rPr>
          <w:rFonts w:ascii="Times New Roman" w:hAnsi="Times New Roman" w:cs="Times New Roman"/>
          <w:sz w:val="28"/>
          <w:szCs w:val="28"/>
          <w:lang w:val="uk-UA"/>
        </w:rPr>
        <w:t>. Таким чином, досягається швидке перемішування суспензії та прискорене всмоктування макулатури.</w:t>
      </w:r>
    </w:p>
    <w:p w14:paraId="1ED9DF63"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lastRenderedPageBreak/>
        <w:t xml:space="preserve"> </w:t>
      </w:r>
      <w:r>
        <w:rPr>
          <w:noProof/>
          <w:lang w:eastAsia="ru-RU"/>
        </w:rPr>
        <w:drawing>
          <wp:inline distT="0" distB="0" distL="0" distR="0" wp14:anchorId="0E0E434A" wp14:editId="54381BE3">
            <wp:extent cx="2331305" cy="187754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334297" cy="1879950"/>
                    </a:xfrm>
                    <a:prstGeom prst="rect">
                      <a:avLst/>
                    </a:prstGeom>
                    <a:noFill/>
                    <a:ln>
                      <a:noFill/>
                    </a:ln>
                  </pic:spPr>
                </pic:pic>
              </a:graphicData>
            </a:graphic>
          </wp:inline>
        </w:drawing>
      </w:r>
    </w:p>
    <w:p w14:paraId="275BA9F7" w14:textId="4E8C1593" w:rsidR="00565188" w:rsidRDefault="00565188" w:rsidP="00565188">
      <w:pPr>
        <w:spacing w:line="360" w:lineRule="auto"/>
        <w:ind w:firstLine="709"/>
        <w:contextualSpacing/>
        <w:jc w:val="both"/>
        <w:rPr>
          <w:rFonts w:ascii="Times New Roman" w:hAnsi="Times New Roman" w:cs="Times New Roman"/>
          <w:b/>
          <w:sz w:val="28"/>
          <w:szCs w:val="28"/>
          <w:lang w:val="uk-UA"/>
        </w:rPr>
      </w:pPr>
      <w:r w:rsidRPr="006D5647">
        <w:rPr>
          <w:rFonts w:ascii="Times New Roman" w:hAnsi="Times New Roman" w:cs="Times New Roman"/>
          <w:b/>
          <w:sz w:val="28"/>
          <w:szCs w:val="28"/>
          <w:lang w:val="uk-UA"/>
        </w:rPr>
        <w:t>Рисунок 1.7 – Рух волокнистої суспензії у ванні</w:t>
      </w:r>
    </w:p>
    <w:p w14:paraId="6F247A85" w14:textId="77777777" w:rsidR="00866D68" w:rsidRPr="006D5647" w:rsidRDefault="00866D68" w:rsidP="00565188">
      <w:pPr>
        <w:spacing w:line="360" w:lineRule="auto"/>
        <w:ind w:firstLine="709"/>
        <w:contextualSpacing/>
        <w:jc w:val="both"/>
        <w:rPr>
          <w:rFonts w:ascii="Times New Roman" w:hAnsi="Times New Roman" w:cs="Times New Roman"/>
          <w:b/>
          <w:sz w:val="28"/>
          <w:szCs w:val="28"/>
          <w:lang w:val="uk-UA"/>
        </w:rPr>
      </w:pPr>
    </w:p>
    <w:p w14:paraId="029429C6"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 xml:space="preserve"> У верхній частині ванни розташований відбійник для розривання кіп макулатури, що підвищує продуктивність  і захищає обладнання від ударів. Дефлектор Intensa змінює гідродинаміку масної суспензії, забезпечує затягування кіп у воронку. Двоконічне дно в поєднанні з перегородкою підштовхує грубі важкі забруднення до відтоку, що забезпечує надійне видалення в Junkomat.</w:t>
      </w:r>
    </w:p>
    <w:p w14:paraId="09133785"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 xml:space="preserve"> Основним компонентом гідророзбивача, окрім його конфігурації, є ротор, який виконує три основні функції: </w:t>
      </w:r>
    </w:p>
    <w:p w14:paraId="4145B1B3"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w:t>
      </w:r>
      <w:r w:rsidRPr="006D5647">
        <w:rPr>
          <w:rFonts w:ascii="Times New Roman" w:hAnsi="Times New Roman" w:cs="Times New Roman"/>
          <w:sz w:val="28"/>
          <w:szCs w:val="28"/>
          <w:lang w:val="uk-UA"/>
        </w:rPr>
        <w:tab/>
        <w:t>створення насосного ефекта;</w:t>
      </w:r>
    </w:p>
    <w:p w14:paraId="29BEFC55"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w:t>
      </w:r>
      <w:r w:rsidRPr="006D5647">
        <w:rPr>
          <w:rFonts w:ascii="Times New Roman" w:hAnsi="Times New Roman" w:cs="Times New Roman"/>
          <w:sz w:val="28"/>
          <w:szCs w:val="28"/>
          <w:lang w:val="uk-UA"/>
        </w:rPr>
        <w:tab/>
        <w:t>очистка сита ГРВ;</w:t>
      </w:r>
    </w:p>
    <w:p w14:paraId="1EE30B0B"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w:t>
      </w:r>
      <w:r w:rsidRPr="006D5647">
        <w:rPr>
          <w:rFonts w:ascii="Times New Roman" w:hAnsi="Times New Roman" w:cs="Times New Roman"/>
          <w:sz w:val="28"/>
          <w:szCs w:val="28"/>
          <w:lang w:val="uk-UA"/>
        </w:rPr>
        <w:tab/>
        <w:t>дефлокуляція пучків волокна.</w:t>
      </w:r>
    </w:p>
    <w:p w14:paraId="072B6763"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Ротор забезпечує м’який розпуск без подрібнення забруднень.</w:t>
      </w:r>
    </w:p>
    <w:p w14:paraId="2729F1E5"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 xml:space="preserve">Досягається збільшення продуктивності й якості розпуску, економія енергії до 25% порівняно із звичайними гідророзбивачами низької концентрації. </w:t>
      </w:r>
    </w:p>
    <w:p w14:paraId="0F31A91F"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 xml:space="preserve"> З метою дорозпуску  пучків і фрагментів сировини, а також збільшення продуктивності очищення ванни гідророзбивача від неволокнистих забруднень (поліетилен, ганчір'я, пластику та ін.) маса, що не проходить крізь сито, насосом Contaminex через бак Junkomat подається на сортувалку гідророзбивача  Intensa  Maxx. З бака Junkomat періодично видаляються важкі великі домішки (дошки, каміння, метал).</w:t>
      </w:r>
    </w:p>
    <w:p w14:paraId="7F31D64F"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lastRenderedPageBreak/>
        <w:t>Система обробки відходів гідророзбивача IntensaMaxx як компонент системи IntensaPulper має ряд переваг перед аналогами. Її особливість - велика питома потужність на куб. м і верхнє розташування ротора і сита, що зменшує зношування робочих органів.</w:t>
      </w:r>
    </w:p>
    <w:p w14:paraId="35F7A2EA"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Унікальна дозволяє домогтися збільшення інтенсивності промивки відходів (знижує втрати волокна) при менших витратах електроенергії.</w:t>
      </w:r>
    </w:p>
    <w:p w14:paraId="7831BB8D"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 xml:space="preserve"> </w:t>
      </w:r>
      <w:r>
        <w:rPr>
          <w:rFonts w:ascii="Times New Roman" w:hAnsi="Times New Roman" w:cs="Times New Roman"/>
          <w:noProof/>
          <w:color w:val="000000"/>
          <w:sz w:val="28"/>
          <w:szCs w:val="28"/>
          <w:lang w:eastAsia="ru-RU"/>
        </w:rPr>
        <w:drawing>
          <wp:inline distT="0" distB="0" distL="0" distR="0" wp14:anchorId="0792C18A" wp14:editId="24177818">
            <wp:extent cx="3177540" cy="1658096"/>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176111" cy="1657350"/>
                    </a:xfrm>
                    <a:prstGeom prst="rect">
                      <a:avLst/>
                    </a:prstGeom>
                    <a:noFill/>
                    <a:ln>
                      <a:noFill/>
                    </a:ln>
                  </pic:spPr>
                </pic:pic>
              </a:graphicData>
            </a:graphic>
          </wp:inline>
        </w:drawing>
      </w:r>
    </w:p>
    <w:p w14:paraId="26F51A8B" w14:textId="1193FAE5" w:rsidR="00565188" w:rsidRDefault="00565188" w:rsidP="00866D68">
      <w:pPr>
        <w:tabs>
          <w:tab w:val="left" w:pos="6312"/>
        </w:tabs>
        <w:spacing w:line="360" w:lineRule="auto"/>
        <w:ind w:firstLine="709"/>
        <w:contextualSpacing/>
        <w:jc w:val="both"/>
        <w:rPr>
          <w:rFonts w:ascii="Times New Roman" w:hAnsi="Times New Roman" w:cs="Times New Roman"/>
          <w:b/>
          <w:sz w:val="28"/>
          <w:szCs w:val="28"/>
          <w:lang w:val="uk-UA"/>
        </w:rPr>
      </w:pPr>
      <w:r w:rsidRPr="00C91C6F">
        <w:rPr>
          <w:rFonts w:ascii="Times New Roman" w:hAnsi="Times New Roman" w:cs="Times New Roman"/>
          <w:b/>
          <w:sz w:val="28"/>
          <w:szCs w:val="28"/>
          <w:lang w:val="uk-UA"/>
        </w:rPr>
        <w:t>Рисунок 1.8 – Установка IntensaMaXX</w:t>
      </w:r>
      <w:r w:rsidR="00866D68">
        <w:rPr>
          <w:rFonts w:ascii="Times New Roman" w:hAnsi="Times New Roman" w:cs="Times New Roman"/>
          <w:b/>
          <w:sz w:val="28"/>
          <w:szCs w:val="28"/>
          <w:lang w:val="uk-UA"/>
        </w:rPr>
        <w:tab/>
      </w:r>
    </w:p>
    <w:p w14:paraId="240805F6"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 xml:space="preserve">Установка для обробки відходів гідророзбивача IntensaMaXX </w:t>
      </w:r>
      <w:r>
        <w:rPr>
          <w:rFonts w:ascii="Times New Roman" w:hAnsi="Times New Roman" w:cs="Times New Roman"/>
          <w:sz w:val="28"/>
          <w:szCs w:val="28"/>
          <w:lang w:val="uk-UA"/>
        </w:rPr>
        <w:t xml:space="preserve">відокремлює до 80% забруднень, </w:t>
      </w:r>
      <w:r w:rsidRPr="006D5647">
        <w:rPr>
          <w:rFonts w:ascii="Times New Roman" w:hAnsi="Times New Roman" w:cs="Times New Roman"/>
          <w:sz w:val="28"/>
          <w:szCs w:val="28"/>
          <w:lang w:val="uk-UA"/>
        </w:rPr>
        <w:t>тим самим попереджає накопичення і подрібнення сторон</w:t>
      </w:r>
      <w:r>
        <w:rPr>
          <w:rFonts w:ascii="Times New Roman" w:hAnsi="Times New Roman" w:cs="Times New Roman"/>
          <w:sz w:val="28"/>
          <w:szCs w:val="28"/>
          <w:lang w:val="uk-UA"/>
        </w:rPr>
        <w:t xml:space="preserve">ніх домішок у системі розпуску. </w:t>
      </w:r>
      <w:r w:rsidRPr="006D5647">
        <w:rPr>
          <w:rFonts w:ascii="Times New Roman" w:hAnsi="Times New Roman" w:cs="Times New Roman"/>
          <w:sz w:val="28"/>
          <w:szCs w:val="28"/>
          <w:lang w:val="uk-UA"/>
        </w:rPr>
        <w:t>Крім того, виключає утворення вихрових п</w:t>
      </w:r>
      <w:r>
        <w:rPr>
          <w:rFonts w:ascii="Times New Roman" w:hAnsi="Times New Roman" w:cs="Times New Roman"/>
          <w:sz w:val="28"/>
          <w:szCs w:val="28"/>
          <w:lang w:val="uk-UA"/>
        </w:rPr>
        <w:t>отоків перешкоджаючи</w:t>
      </w:r>
      <w:r w:rsidRPr="006D5647">
        <w:rPr>
          <w:rFonts w:ascii="Times New Roman" w:hAnsi="Times New Roman" w:cs="Times New Roman"/>
          <w:sz w:val="28"/>
          <w:szCs w:val="28"/>
          <w:lang w:val="uk-UA"/>
        </w:rPr>
        <w:t xml:space="preserve"> формуванню джгутів. </w:t>
      </w:r>
    </w:p>
    <w:p w14:paraId="62D9826F"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Під час розпуску макулатурної сировини концентрація забруднень в ванні гідророзбивача досягає 15%. Скупчення забруднень в гідророзбивачі може помітно знизити його продуктивність. Тому частина забруднень безперервно видаляється з гідророзбивача в установку IntensaMaXX. Тут відбувається подальше акумулювання відходів, у той час як волокно повертається в ГРВ IntensaPulper. При концентрації забруднень близько 50%, промивна вода вимиває волокно з установки IntensaMaXX назад в гідророзбивач, після чого відходи направляються в сортувальний барабан.</w:t>
      </w:r>
    </w:p>
    <w:p w14:paraId="4D6DD4E2"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 xml:space="preserve">Звідси надлишок води повертається в гідророзбивач, а попередньо зневоднені забруднення практично без вмісту волокна надходять на прес для згущення відходів. Асиметрична форма установки IntensaMaXX гарантує безвідмовну роботу протягом всього процесу обробки відходів гідророзбивача. Видалення відходів зверху вниз дозволяє особливо добре </w:t>
      </w:r>
      <w:r w:rsidRPr="006D5647">
        <w:rPr>
          <w:rFonts w:ascii="Times New Roman" w:hAnsi="Times New Roman" w:cs="Times New Roman"/>
          <w:sz w:val="28"/>
          <w:szCs w:val="28"/>
          <w:lang w:val="uk-UA"/>
        </w:rPr>
        <w:lastRenderedPageBreak/>
        <w:t>справлятися з важкими забрудненнями: вони ефективно видаляються через регулярні проміжки часу без шкоди для роботи обладнання.</w:t>
      </w:r>
    </w:p>
    <w:p w14:paraId="098CC5E9"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 xml:space="preserve">Встановлення системи розпуску Intensa Pulper дозволить зменшити витрати електроенергії до 23 кВт/т, при цьому також зменшиться втрата волокна з 15% до 8%  і збільшиться ступінь розпуску з 82% до 93-95%. </w:t>
      </w:r>
    </w:p>
    <w:p w14:paraId="78912D05"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p>
    <w:p w14:paraId="74790D8D" w14:textId="77777777" w:rsidR="00565188" w:rsidRPr="00C91C6F" w:rsidRDefault="00565188" w:rsidP="00197B8A">
      <w:pPr>
        <w:spacing w:line="360" w:lineRule="auto"/>
        <w:ind w:firstLine="709"/>
        <w:contextualSpacing/>
        <w:jc w:val="both"/>
        <w:outlineLvl w:val="2"/>
        <w:rPr>
          <w:rFonts w:ascii="Times New Roman" w:hAnsi="Times New Roman" w:cs="Times New Roman"/>
          <w:b/>
          <w:sz w:val="28"/>
          <w:szCs w:val="28"/>
          <w:lang w:val="uk-UA"/>
        </w:rPr>
      </w:pPr>
      <w:bookmarkStart w:id="13" w:name="_Toc58177764"/>
      <w:r>
        <w:rPr>
          <w:rFonts w:ascii="Times New Roman" w:hAnsi="Times New Roman" w:cs="Times New Roman"/>
          <w:b/>
          <w:sz w:val="28"/>
          <w:szCs w:val="28"/>
          <w:lang w:val="uk-UA"/>
        </w:rPr>
        <w:t>1.4.2</w:t>
      </w:r>
      <w:r w:rsidRPr="00C91C6F">
        <w:rPr>
          <w:rFonts w:ascii="Times New Roman" w:hAnsi="Times New Roman" w:cs="Times New Roman"/>
          <w:b/>
          <w:sz w:val="28"/>
          <w:szCs w:val="28"/>
          <w:lang w:val="uk-UA"/>
        </w:rPr>
        <w:t xml:space="preserve"> Вдосконалення процесу фракціонування</w:t>
      </w:r>
      <w:bookmarkEnd w:id="13"/>
    </w:p>
    <w:p w14:paraId="0C0D5959"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У наявній системі фракціонування використовується фракціонатор застарілої конструкції "Black Clawson" 36PSL, недоліком якого є часте зношування сита, недостатньо ефективне видалення липких включень, які просочуються через щілини 0.2 мм. Результатом чого є налипання на валах та циліндрах машини, внаслідок чого підвищується ризик обриву полотна, проблеми з ПРС, зовнішній  вигляд  продукції.</w:t>
      </w:r>
    </w:p>
    <w:p w14:paraId="77296553" w14:textId="71B27031"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 xml:space="preserve">Пропонується замінити наявний фракціонатор на фракціонатор AFT MXF-800F, який забезпечує високий рівень ефективності за </w:t>
      </w:r>
      <w:r>
        <w:rPr>
          <w:rFonts w:ascii="Times New Roman" w:hAnsi="Times New Roman" w:cs="Times New Roman"/>
          <w:sz w:val="28"/>
          <w:szCs w:val="28"/>
          <w:lang w:val="uk-UA"/>
        </w:rPr>
        <w:t xml:space="preserve">рахунок своєї концепції. </w:t>
      </w:r>
      <w:r w:rsidRPr="006D5647">
        <w:rPr>
          <w:rFonts w:ascii="Times New Roman" w:hAnsi="Times New Roman" w:cs="Times New Roman"/>
          <w:sz w:val="28"/>
          <w:szCs w:val="28"/>
          <w:lang w:val="uk-UA"/>
        </w:rPr>
        <w:t>У її основі лежить конструкція</w:t>
      </w:r>
      <w:r w:rsidR="00866D68">
        <w:rPr>
          <w:rFonts w:ascii="Times New Roman" w:hAnsi="Times New Roman" w:cs="Times New Roman"/>
          <w:sz w:val="28"/>
          <w:szCs w:val="28"/>
          <w:lang w:val="uk-UA"/>
        </w:rPr>
        <w:t xml:space="preserve"> апарата </w:t>
      </w:r>
      <w:r w:rsidRPr="006D5647">
        <w:rPr>
          <w:rFonts w:ascii="Times New Roman" w:hAnsi="Times New Roman" w:cs="Times New Roman"/>
          <w:sz w:val="28"/>
          <w:szCs w:val="28"/>
          <w:lang w:val="uk-UA"/>
        </w:rPr>
        <w:t xml:space="preserve"> з потоком назовні / вгору, при цьому відходи видаляються з верхньої частини корпусу. Така конструкція дозволяє видаляти важкі домішки до того, як вони зможуть пошкодити компоненти сита.</w:t>
      </w:r>
    </w:p>
    <w:p w14:paraId="0A2111A0"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 xml:space="preserve"> </w:t>
      </w:r>
      <w:r>
        <w:rPr>
          <w:rFonts w:ascii="Times New Roman" w:hAnsi="Times New Roman" w:cs="Times New Roman"/>
          <w:noProof/>
          <w:sz w:val="28"/>
          <w:szCs w:val="28"/>
          <w:lang w:eastAsia="ru-RU"/>
        </w:rPr>
        <w:drawing>
          <wp:inline distT="0" distB="0" distL="0" distR="0" wp14:anchorId="3366E399" wp14:editId="2F3C89C1">
            <wp:extent cx="3467100" cy="2061076"/>
            <wp:effectExtent l="0" t="0" r="0" b="0"/>
            <wp:docPr id="20" name="Рисунок 20" descr="C:\Users\Grey\Pictures\фракціонатор.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rey\Pictures\фракціонатор.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474989" cy="2065766"/>
                    </a:xfrm>
                    <a:prstGeom prst="rect">
                      <a:avLst/>
                    </a:prstGeom>
                    <a:noFill/>
                    <a:ln>
                      <a:noFill/>
                    </a:ln>
                  </pic:spPr>
                </pic:pic>
              </a:graphicData>
            </a:graphic>
          </wp:inline>
        </w:drawing>
      </w:r>
    </w:p>
    <w:p w14:paraId="31ADCCF7" w14:textId="77777777" w:rsidR="00565188" w:rsidRPr="00C91C6F" w:rsidRDefault="00565188" w:rsidP="00565188">
      <w:pPr>
        <w:spacing w:line="360" w:lineRule="auto"/>
        <w:ind w:firstLine="709"/>
        <w:contextualSpacing/>
        <w:jc w:val="both"/>
        <w:rPr>
          <w:rFonts w:ascii="Times New Roman" w:hAnsi="Times New Roman" w:cs="Times New Roman"/>
          <w:b/>
          <w:sz w:val="28"/>
          <w:szCs w:val="28"/>
          <w:lang w:val="uk-UA"/>
        </w:rPr>
      </w:pPr>
      <w:r w:rsidRPr="00C91C6F">
        <w:rPr>
          <w:rFonts w:ascii="Times New Roman" w:hAnsi="Times New Roman" w:cs="Times New Roman"/>
          <w:b/>
          <w:sz w:val="28"/>
          <w:szCs w:val="28"/>
          <w:lang w:val="uk-UA"/>
        </w:rPr>
        <w:t>Рисунок 1.9 – Фракціонатор AFT MXF-800F</w:t>
      </w:r>
    </w:p>
    <w:p w14:paraId="739CEF27"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Найважливішим  елементом фракціонатора є ротор, який впливає на всі аспекти процесу фракціювання: енергоспоживання, відновлення волокна та видалення сміття.</w:t>
      </w:r>
    </w:p>
    <w:p w14:paraId="668F99AF" w14:textId="6586F45F"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lastRenderedPageBreak/>
        <w:t>Ця конструкція забезпечує економію електроенергії більш ніж на 30%. Ротор GHC2 збільшує продуктивність і зменшує споживання енергії, в порівнянні з традиційними роторами.</w:t>
      </w:r>
    </w:p>
    <w:p w14:paraId="2E07CBC8"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 xml:space="preserve"> </w:t>
      </w:r>
      <w:r>
        <w:rPr>
          <w:rFonts w:ascii="Times New Roman" w:hAnsi="Times New Roman" w:cs="Times New Roman"/>
          <w:noProof/>
          <w:sz w:val="28"/>
          <w:szCs w:val="28"/>
          <w:lang w:eastAsia="ru-RU"/>
        </w:rPr>
        <w:drawing>
          <wp:inline distT="0" distB="0" distL="0" distR="0" wp14:anchorId="71315301" wp14:editId="1D967E2A">
            <wp:extent cx="1447800" cy="1746409"/>
            <wp:effectExtent l="0" t="0" r="0" b="6350"/>
            <wp:docPr id="22" name="Рисунок 1" descr="C:\Users\Grey\Desktop\(16)-GHC2-photo - no ho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rey\Desktop\(16)-GHC2-photo - no holes.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456682" cy="1757123"/>
                    </a:xfrm>
                    <a:prstGeom prst="rect">
                      <a:avLst/>
                    </a:prstGeom>
                    <a:noFill/>
                    <a:ln>
                      <a:noFill/>
                    </a:ln>
                  </pic:spPr>
                </pic:pic>
              </a:graphicData>
            </a:graphic>
          </wp:inline>
        </w:drawing>
      </w:r>
    </w:p>
    <w:p w14:paraId="7C217F22" w14:textId="0559D8ED" w:rsidR="00565188" w:rsidRDefault="00565188" w:rsidP="00565188">
      <w:pPr>
        <w:spacing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Рисунок 1.10</w:t>
      </w:r>
      <w:r w:rsidRPr="00C91C6F">
        <w:rPr>
          <w:rFonts w:ascii="Times New Roman" w:hAnsi="Times New Roman" w:cs="Times New Roman"/>
          <w:b/>
          <w:sz w:val="28"/>
          <w:szCs w:val="28"/>
          <w:lang w:val="uk-UA"/>
        </w:rPr>
        <w:t xml:space="preserve"> – Ротор GHC2</w:t>
      </w:r>
    </w:p>
    <w:p w14:paraId="2C17467F"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Поверхня ротора хвилястої форми вздовж провідної кромки для прискорення суспензії маси при її проходженні над елементом. Це призводить до збільшення пульсації відсмоктування. Ця збільшена пульсація  особливо важлива в очищенні сит сортування, вона дозволяє  зменшити розмір  щілин і отворів для поліпшення ефективності сортування.</w:t>
      </w:r>
    </w:p>
    <w:p w14:paraId="13F83574"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Так як елементи ротора збільшують силу пульсації відсмоктування, то він також сприяє створенню «мікро-вихорів», які знижують здатність волокон збиратися всередині щілини або отворів сита. Ці два фактори – імпульси відсмоктування і флюїдні дії мікро-вихорів - зберігають сито в чистому стані, що сприяє  підвищенню пропускній здатності, а також загальної роботи фракціювання.</w:t>
      </w:r>
    </w:p>
    <w:p w14:paraId="34276946" w14:textId="77777777" w:rsidR="00565188"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Також  GHC2 підвищує ефективність сортування, дозволяючи використовувати більш дрібні отвори в ситі при заданій окружній швидкості ротора. Елементи ротора стимулюють флюїдну активність у суспензії маси і створюють мікро-вихори, які очищають отвори від волокон.</w:t>
      </w:r>
    </w:p>
    <w:p w14:paraId="66FE7CDE"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175DFE92" wp14:editId="0BFBD80C">
            <wp:extent cx="1949450" cy="160358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949450" cy="1603580"/>
                    </a:xfrm>
                    <a:prstGeom prst="rect">
                      <a:avLst/>
                    </a:prstGeom>
                    <a:noFill/>
                    <a:ln>
                      <a:noFill/>
                    </a:ln>
                  </pic:spPr>
                </pic:pic>
              </a:graphicData>
            </a:graphic>
          </wp:inline>
        </w:drawing>
      </w:r>
    </w:p>
    <w:p w14:paraId="4C0933B4" w14:textId="533B12ED" w:rsidR="00565188" w:rsidRDefault="00565188" w:rsidP="00565188">
      <w:pPr>
        <w:spacing w:line="360" w:lineRule="auto"/>
        <w:ind w:firstLine="709"/>
        <w:contextualSpacing/>
        <w:jc w:val="both"/>
        <w:rPr>
          <w:rFonts w:ascii="Times New Roman" w:hAnsi="Times New Roman" w:cs="Times New Roman"/>
          <w:b/>
          <w:sz w:val="28"/>
          <w:szCs w:val="28"/>
          <w:lang w:val="uk-UA"/>
        </w:rPr>
      </w:pPr>
      <w:r w:rsidRPr="00C91C6F">
        <w:rPr>
          <w:rFonts w:ascii="Times New Roman" w:hAnsi="Times New Roman" w:cs="Times New Roman"/>
          <w:b/>
          <w:sz w:val="28"/>
          <w:szCs w:val="28"/>
          <w:lang w:val="uk-UA"/>
        </w:rPr>
        <w:t xml:space="preserve"> Рисунок </w:t>
      </w:r>
      <w:r>
        <w:rPr>
          <w:rFonts w:ascii="Times New Roman" w:hAnsi="Times New Roman" w:cs="Times New Roman"/>
          <w:b/>
          <w:sz w:val="28"/>
          <w:szCs w:val="28"/>
          <w:lang w:val="uk-UA"/>
        </w:rPr>
        <w:t>1.11</w:t>
      </w:r>
      <w:r w:rsidRPr="00C91C6F">
        <w:rPr>
          <w:rFonts w:ascii="Times New Roman" w:hAnsi="Times New Roman" w:cs="Times New Roman"/>
          <w:b/>
          <w:sz w:val="28"/>
          <w:szCs w:val="28"/>
          <w:lang w:val="uk-UA"/>
        </w:rPr>
        <w:t xml:space="preserve"> – Підвищення турбулентності потоку маси</w:t>
      </w:r>
    </w:p>
    <w:p w14:paraId="1C520217" w14:textId="77777777" w:rsidR="00866D68" w:rsidRPr="00C91C6F" w:rsidRDefault="00866D68" w:rsidP="00565188">
      <w:pPr>
        <w:spacing w:line="360" w:lineRule="auto"/>
        <w:ind w:firstLine="709"/>
        <w:contextualSpacing/>
        <w:jc w:val="both"/>
        <w:rPr>
          <w:rFonts w:ascii="Times New Roman" w:hAnsi="Times New Roman" w:cs="Times New Roman"/>
          <w:b/>
          <w:sz w:val="28"/>
          <w:szCs w:val="28"/>
          <w:lang w:val="uk-UA"/>
        </w:rPr>
      </w:pPr>
    </w:p>
    <w:p w14:paraId="18115F2D"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 xml:space="preserve">Завдяки тому, що ротор запобігає згущенню маси, підвищується тривалість роботи, продуктивність і знижується енергоспоживання. </w:t>
      </w:r>
    </w:p>
    <w:p w14:paraId="6D7D1291"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p>
    <w:p w14:paraId="723E40FB" w14:textId="77777777" w:rsidR="00565188" w:rsidRPr="00C91C6F" w:rsidRDefault="00565188" w:rsidP="00197B8A">
      <w:pPr>
        <w:spacing w:line="360" w:lineRule="auto"/>
        <w:ind w:firstLine="709"/>
        <w:contextualSpacing/>
        <w:jc w:val="both"/>
        <w:outlineLvl w:val="2"/>
        <w:rPr>
          <w:rFonts w:ascii="Times New Roman" w:hAnsi="Times New Roman" w:cs="Times New Roman"/>
          <w:b/>
          <w:sz w:val="28"/>
          <w:szCs w:val="28"/>
          <w:lang w:val="uk-UA"/>
        </w:rPr>
      </w:pPr>
      <w:bookmarkStart w:id="14" w:name="_Toc58177765"/>
      <w:r>
        <w:rPr>
          <w:rFonts w:ascii="Times New Roman" w:hAnsi="Times New Roman" w:cs="Times New Roman"/>
          <w:b/>
          <w:sz w:val="28"/>
          <w:szCs w:val="28"/>
          <w:lang w:val="uk-UA"/>
        </w:rPr>
        <w:t>1.4</w:t>
      </w:r>
      <w:r w:rsidRPr="00C91C6F">
        <w:rPr>
          <w:rFonts w:ascii="Times New Roman" w:hAnsi="Times New Roman" w:cs="Times New Roman"/>
          <w:b/>
          <w:sz w:val="28"/>
          <w:szCs w:val="28"/>
          <w:lang w:val="uk-UA"/>
        </w:rPr>
        <w:t>.3 Вдосконалення процесу пресування картонного полотна</w:t>
      </w:r>
      <w:bookmarkEnd w:id="14"/>
    </w:p>
    <w:p w14:paraId="594FC435" w14:textId="080B6954"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Після формуючої частини маса з сухістю 22% надходить до пресової частини, де відбувається подальше зневоднення. У процесі проходження паперового полотна через прес можна виділити дві стадії, а саме: стадія зростаючого тиску та – стадія тиску, що зменшується. На першій стадії відбувається стиснення полотна і сукна, вода з стисненого полотна переходить у сукно.  Після досягнення максимального тиску починається друга стадія, на якій відбувається відновлення товщини сукна і картону внаслідок їх пружності і йде зворотне всмоктування води з сукна в картон під дією сил капілярного всмоктування через те, що розмір пор у картоні менше, ніж в сукні.</w:t>
      </w:r>
    </w:p>
    <w:p w14:paraId="4B705B36" w14:textId="38D46F24" w:rsidR="00017711" w:rsidRDefault="001B5A60" w:rsidP="00565188">
      <w:pPr>
        <w:spacing w:line="360" w:lineRule="auto"/>
        <w:ind w:firstLine="709"/>
        <w:contextualSpacing/>
        <w:jc w:val="both"/>
        <w:rPr>
          <w:rFonts w:ascii="Times New Roman" w:hAnsi="Times New Roman" w:cs="Times New Roman"/>
          <w:b/>
          <w:sz w:val="28"/>
          <w:szCs w:val="28"/>
          <w:lang w:val="uk-UA"/>
        </w:rPr>
      </w:pPr>
      <w:r w:rsidRPr="00E4716E">
        <w:rPr>
          <w:rFonts w:ascii="Times New Roman" w:hAnsi="Times New Roman" w:cs="Times New Roman"/>
          <w:noProof/>
          <w:color w:val="FF0000"/>
          <w:sz w:val="28"/>
          <w:szCs w:val="28"/>
          <w:lang w:eastAsia="ru-RU"/>
        </w:rPr>
        <w:drawing>
          <wp:anchor distT="0" distB="0" distL="0" distR="0" simplePos="0" relativeHeight="251663360" behindDoc="0" locked="0" layoutInCell="1" allowOverlap="1" wp14:anchorId="579BEFE4" wp14:editId="48B897B0">
            <wp:simplePos x="0" y="0"/>
            <wp:positionH relativeFrom="page">
              <wp:posOffset>2127250</wp:posOffset>
            </wp:positionH>
            <wp:positionV relativeFrom="paragraph">
              <wp:posOffset>82550</wp:posOffset>
            </wp:positionV>
            <wp:extent cx="3095625" cy="1356360"/>
            <wp:effectExtent l="0" t="0" r="9525" b="0"/>
            <wp:wrapTopAndBottom/>
            <wp:docPr id="26" name="image1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image168.png"/>
                    <pic:cNvPicPr/>
                  </pic:nvPicPr>
                  <pic:blipFill>
                    <a:blip r:embed="rId25" cstate="print"/>
                    <a:stretch>
                      <a:fillRect/>
                    </a:stretch>
                  </pic:blipFill>
                  <pic:spPr>
                    <a:xfrm>
                      <a:off x="0" y="0"/>
                      <a:ext cx="3095625" cy="1356360"/>
                    </a:xfrm>
                    <a:prstGeom prst="rect">
                      <a:avLst/>
                    </a:prstGeom>
                  </pic:spPr>
                </pic:pic>
              </a:graphicData>
            </a:graphic>
            <wp14:sizeRelH relativeFrom="margin">
              <wp14:pctWidth>0</wp14:pctWidth>
            </wp14:sizeRelH>
            <wp14:sizeRelV relativeFrom="margin">
              <wp14:pctHeight>0</wp14:pctHeight>
            </wp14:sizeRelV>
          </wp:anchor>
        </w:drawing>
      </w:r>
    </w:p>
    <w:p w14:paraId="30680C4C" w14:textId="77777777" w:rsidR="00565188" w:rsidRPr="00C91C6F" w:rsidRDefault="00565188" w:rsidP="00565188">
      <w:pPr>
        <w:spacing w:line="360" w:lineRule="auto"/>
        <w:ind w:firstLine="709"/>
        <w:contextualSpacing/>
        <w:jc w:val="both"/>
        <w:rPr>
          <w:rFonts w:ascii="Times New Roman" w:hAnsi="Times New Roman" w:cs="Times New Roman"/>
          <w:b/>
          <w:sz w:val="28"/>
          <w:szCs w:val="28"/>
          <w:lang w:val="uk-UA"/>
        </w:rPr>
      </w:pPr>
      <w:r w:rsidRPr="00C91C6F">
        <w:rPr>
          <w:rFonts w:ascii="Times New Roman" w:hAnsi="Times New Roman" w:cs="Times New Roman"/>
          <w:b/>
          <w:sz w:val="28"/>
          <w:szCs w:val="28"/>
          <w:lang w:val="uk-UA"/>
        </w:rPr>
        <w:t xml:space="preserve">Рисунок 1.12 - Механізм зневоднення (I, II – стадії зневоднення): </w:t>
      </w:r>
    </w:p>
    <w:p w14:paraId="22AC85BF"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1 – верхній вал; 2 – нижній вал; 3 – паперове полотно;</w:t>
      </w:r>
    </w:p>
    <w:p w14:paraId="4AD39A0E" w14:textId="77777777" w:rsidR="00866D68"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 xml:space="preserve">4 – пресове сукно; 5 – вода  </w:t>
      </w:r>
    </w:p>
    <w:p w14:paraId="6E1925EB" w14:textId="686B18DC"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lastRenderedPageBreak/>
        <w:t>Встановлення другого сукна на башмачний прес зумовить поглинання більшої кількості води під час пресування, бо це унеможливить утворення водяного кільця навколо верхнього валу та зменшить кількість віджимної води. Після комбі-пресу полотно виходить із сухістю приблизно 40%. Сучасні пресові сукна, як правило, виготовлені повністю з синтетичних волокон і складаються з двох основних компонентів: основи (каркаса) і поверхневих шарів вати, з'єднаних з основою голкопробивним засобом. Це дозволяє збільшити термін експлуатації сукон за умов належної експлуатації.</w:t>
      </w:r>
    </w:p>
    <w:p w14:paraId="55D0AD85" w14:textId="77777777" w:rsidR="00565188" w:rsidRPr="006D5647" w:rsidRDefault="00565188" w:rsidP="00565188">
      <w:pPr>
        <w:spacing w:line="360" w:lineRule="auto"/>
        <w:ind w:firstLine="709"/>
        <w:contextualSpacing/>
        <w:jc w:val="both"/>
        <w:rPr>
          <w:rFonts w:ascii="Times New Roman" w:hAnsi="Times New Roman" w:cs="Times New Roman"/>
          <w:sz w:val="28"/>
          <w:szCs w:val="28"/>
          <w:lang w:val="uk-UA"/>
        </w:rPr>
      </w:pPr>
      <w:r w:rsidRPr="006D5647">
        <w:rPr>
          <w:rFonts w:ascii="Times New Roman" w:hAnsi="Times New Roman" w:cs="Times New Roman"/>
          <w:sz w:val="28"/>
          <w:szCs w:val="28"/>
          <w:lang w:val="uk-UA"/>
        </w:rPr>
        <w:t>Сухість полотна на виході з пресової частини КРМ складає 48% . Після встановлення верхнього сукна на башмачний прес очікується збільшення сухості на 3%, паперове полотно буде надходити до сушильної частини з сухістю 51%. Як відомо, підвищення сухості перед сушильною частиною на 1% зменшує витрати пари на 6%. Тому встановлення верхнього сукна дозволить збільшити потужність сушильної частини на 20% і збільшити швидкість КРМ, або зменшити витрати на енергію нагріву.</w:t>
      </w:r>
    </w:p>
    <w:p w14:paraId="240F75BF" w14:textId="77777777" w:rsidR="00BB3064" w:rsidRDefault="00BB3064" w:rsidP="00565188">
      <w:pPr>
        <w:rPr>
          <w:lang w:val="uk-UA"/>
        </w:rPr>
      </w:pPr>
    </w:p>
    <w:p w14:paraId="0024EA45" w14:textId="77777777" w:rsidR="00BB3064" w:rsidRPr="00503325" w:rsidRDefault="00BB3064" w:rsidP="00BB3064">
      <w:pPr>
        <w:pageBreakBefore/>
        <w:widowControl w:val="0"/>
        <w:spacing w:after="0" w:line="360" w:lineRule="auto"/>
        <w:jc w:val="center"/>
        <w:outlineLvl w:val="0"/>
        <w:rPr>
          <w:rFonts w:ascii="Times New Roman" w:eastAsia="Times New Roman" w:hAnsi="Times New Roman" w:cs="Times New Roman"/>
          <w:b/>
          <w:bCs/>
          <w:sz w:val="28"/>
          <w:szCs w:val="28"/>
          <w:lang w:val="uk-UA" w:eastAsia="ru-RU"/>
        </w:rPr>
      </w:pPr>
      <w:bookmarkStart w:id="15" w:name="_Toc27312719"/>
      <w:bookmarkStart w:id="16" w:name="_Toc58177766"/>
      <w:r>
        <w:rPr>
          <w:rFonts w:ascii="Times New Roman" w:eastAsia="Times New Roman" w:hAnsi="Times New Roman" w:cs="Times New Roman"/>
          <w:b/>
          <w:bCs/>
          <w:sz w:val="28"/>
          <w:szCs w:val="28"/>
          <w:lang w:val="uk-UA" w:eastAsia="ru-RU"/>
        </w:rPr>
        <w:lastRenderedPageBreak/>
        <w:t>2</w:t>
      </w:r>
      <w:r w:rsidRPr="00503325">
        <w:rPr>
          <w:rFonts w:ascii="Times New Roman" w:eastAsia="Times New Roman" w:hAnsi="Times New Roman" w:cs="Times New Roman"/>
          <w:b/>
          <w:bCs/>
          <w:sz w:val="28"/>
          <w:szCs w:val="28"/>
          <w:lang w:val="uk-UA" w:eastAsia="ru-RU"/>
        </w:rPr>
        <w:t xml:space="preserve"> ТЕХНОЛОГІЧНА ЧАСТИНА</w:t>
      </w:r>
      <w:bookmarkEnd w:id="15"/>
      <w:bookmarkEnd w:id="16"/>
    </w:p>
    <w:p w14:paraId="233C104A" w14:textId="77777777" w:rsidR="00BB3064" w:rsidRPr="00503325" w:rsidRDefault="00BB3064" w:rsidP="00BB3064">
      <w:pPr>
        <w:tabs>
          <w:tab w:val="left" w:pos="1134"/>
        </w:tabs>
        <w:spacing w:after="0" w:line="360" w:lineRule="auto"/>
        <w:ind w:firstLine="680"/>
        <w:contextualSpacing/>
        <w:rPr>
          <w:rFonts w:ascii="Times New Roman" w:eastAsia="Times New Roman" w:hAnsi="Times New Roman" w:cs="Times New Roman"/>
          <w:b/>
          <w:bCs/>
          <w:sz w:val="28"/>
          <w:szCs w:val="28"/>
          <w:lang w:val="uk-UA"/>
        </w:rPr>
      </w:pPr>
    </w:p>
    <w:p w14:paraId="5249BBB4" w14:textId="77777777" w:rsidR="00BB3064" w:rsidRPr="00503325" w:rsidRDefault="00BB3064" w:rsidP="00197B8A">
      <w:pPr>
        <w:spacing w:after="0" w:line="360" w:lineRule="auto"/>
        <w:ind w:firstLine="709"/>
        <w:jc w:val="both"/>
        <w:outlineLvl w:val="1"/>
        <w:rPr>
          <w:rFonts w:ascii="Times New Roman" w:eastAsia="Times New Roman" w:hAnsi="Times New Roman" w:cs="Times New Roman"/>
          <w:b/>
          <w:sz w:val="28"/>
          <w:szCs w:val="28"/>
          <w:lang w:val="uk-UA"/>
        </w:rPr>
      </w:pPr>
      <w:bookmarkStart w:id="17" w:name="_Toc58177767"/>
      <w:r>
        <w:rPr>
          <w:rFonts w:ascii="Times New Roman" w:eastAsia="Times New Roman" w:hAnsi="Times New Roman" w:cs="Times New Roman"/>
          <w:b/>
          <w:sz w:val="28"/>
          <w:szCs w:val="28"/>
          <w:lang w:val="uk-UA"/>
        </w:rPr>
        <w:t>2</w:t>
      </w:r>
      <w:r w:rsidRPr="00503325">
        <w:rPr>
          <w:rFonts w:ascii="Times New Roman" w:eastAsia="Times New Roman" w:hAnsi="Times New Roman" w:cs="Times New Roman"/>
          <w:b/>
          <w:sz w:val="28"/>
          <w:szCs w:val="28"/>
          <w:lang w:val="uk-UA"/>
        </w:rPr>
        <w:t>.1 Вимоги до сировини та готової продукції</w:t>
      </w:r>
      <w:bookmarkEnd w:id="17"/>
    </w:p>
    <w:p w14:paraId="71B2C1ED" w14:textId="77777777" w:rsidR="00BB3064" w:rsidRPr="00503325" w:rsidRDefault="00BB3064" w:rsidP="00BB3064">
      <w:pPr>
        <w:tabs>
          <w:tab w:val="left" w:pos="2835"/>
        </w:tabs>
        <w:autoSpaceDE w:val="0"/>
        <w:autoSpaceDN w:val="0"/>
        <w:adjustRightInd w:val="0"/>
        <w:spacing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К</w:t>
      </w:r>
      <w:r w:rsidRPr="00503325">
        <w:rPr>
          <w:rFonts w:ascii="Times New Roman" w:hAnsi="Times New Roman" w:cs="Times New Roman"/>
          <w:color w:val="000000"/>
          <w:sz w:val="28"/>
          <w:szCs w:val="28"/>
          <w:lang w:val="uk-UA"/>
        </w:rPr>
        <w:t>артон, призначений для виготовлення плоских шарів гофрованого картону</w:t>
      </w:r>
      <w:r>
        <w:rPr>
          <w:rFonts w:ascii="Times New Roman" w:hAnsi="Times New Roman" w:cs="Times New Roman"/>
          <w:color w:val="000000"/>
          <w:sz w:val="28"/>
          <w:szCs w:val="28"/>
          <w:lang w:val="uk-UA"/>
        </w:rPr>
        <w:t xml:space="preserve">  </w:t>
      </w:r>
      <w:r w:rsidRPr="000310DB">
        <w:rPr>
          <w:rFonts w:ascii="Times New Roman" w:hAnsi="Times New Roman" w:cs="Times New Roman"/>
          <w:color w:val="000000" w:themeColor="text1"/>
          <w:sz w:val="28"/>
          <w:szCs w:val="28"/>
          <w:lang w:val="uk-UA"/>
        </w:rPr>
        <w:t>марки</w:t>
      </w:r>
      <w:r w:rsidRPr="000310DB">
        <w:rPr>
          <w:rFonts w:ascii="Times New Roman" w:hAnsi="Times New Roman" w:cs="Times New Roman"/>
          <w:color w:val="000000" w:themeColor="text1"/>
          <w:sz w:val="28"/>
          <w:szCs w:val="28"/>
        </w:rPr>
        <w:t xml:space="preserve"> </w:t>
      </w:r>
      <w:r w:rsidRPr="000310DB">
        <w:rPr>
          <w:rFonts w:ascii="Times New Roman" w:hAnsi="Times New Roman" w:cs="Times New Roman"/>
          <w:color w:val="000000" w:themeColor="text1"/>
          <w:sz w:val="28"/>
          <w:szCs w:val="28"/>
          <w:lang w:val="uk-UA"/>
        </w:rPr>
        <w:t xml:space="preserve">КЖ </w:t>
      </w:r>
      <w:r w:rsidRPr="00503325">
        <w:rPr>
          <w:rFonts w:ascii="Times New Roman" w:hAnsi="Times New Roman" w:cs="Times New Roman"/>
          <w:color w:val="000000"/>
          <w:sz w:val="28"/>
          <w:szCs w:val="28"/>
          <w:lang w:val="uk-UA"/>
        </w:rPr>
        <w:t>повинен виготовлятися відповідно до вимог</w:t>
      </w:r>
      <w:r>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ТУ У 21.1 – 01882551 – 008:2008</w:t>
      </w:r>
    </w:p>
    <w:p w14:paraId="71C6A39F" w14:textId="77777777" w:rsidR="00BB3064" w:rsidRPr="00503325" w:rsidRDefault="00BB3064" w:rsidP="00BB3064">
      <w:pPr>
        <w:spacing w:line="360" w:lineRule="auto"/>
        <w:ind w:firstLine="709"/>
        <w:jc w:val="both"/>
        <w:rPr>
          <w:rFonts w:ascii="Times New Roman" w:hAnsi="Times New Roman" w:cs="Times New Roman"/>
          <w:color w:val="000000"/>
          <w:sz w:val="28"/>
          <w:szCs w:val="28"/>
          <w:lang w:val="uk-UA"/>
        </w:rPr>
      </w:pPr>
      <w:r w:rsidRPr="00503325">
        <w:rPr>
          <w:rFonts w:ascii="Times New Roman" w:hAnsi="Times New Roman" w:cs="Times New Roman"/>
          <w:color w:val="000000"/>
          <w:sz w:val="28"/>
          <w:szCs w:val="28"/>
          <w:lang w:val="uk-UA"/>
        </w:rPr>
        <w:t>Показники якості картону повинні відповідати нормам, зазначеним у табл</w:t>
      </w:r>
      <w:r>
        <w:rPr>
          <w:rFonts w:ascii="Times New Roman" w:hAnsi="Times New Roman" w:cs="Times New Roman"/>
          <w:color w:val="000000"/>
          <w:sz w:val="28"/>
          <w:szCs w:val="28"/>
          <w:lang w:val="uk-UA"/>
        </w:rPr>
        <w:t>. 2</w:t>
      </w:r>
      <w:r w:rsidRPr="00503325">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1</w:t>
      </w:r>
      <w:r w:rsidRPr="00503325">
        <w:rPr>
          <w:rFonts w:ascii="Times New Roman" w:hAnsi="Times New Roman" w:cs="Times New Roman"/>
          <w:color w:val="000000"/>
          <w:sz w:val="28"/>
          <w:szCs w:val="28"/>
          <w:lang w:val="uk-UA"/>
        </w:rPr>
        <w:t>.</w:t>
      </w:r>
    </w:p>
    <w:p w14:paraId="6C7FF4C8" w14:textId="77777777" w:rsidR="00BB3064" w:rsidRPr="00503325" w:rsidRDefault="00BB3064" w:rsidP="00BB3064">
      <w:pPr>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Таблиця 2</w:t>
      </w:r>
      <w:r w:rsidRPr="00503325">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1- </w:t>
      </w:r>
      <w:r w:rsidRPr="00503325">
        <w:rPr>
          <w:rFonts w:ascii="Times New Roman" w:hAnsi="Times New Roman" w:cs="Times New Roman"/>
          <w:color w:val="000000"/>
          <w:sz w:val="28"/>
          <w:szCs w:val="28"/>
          <w:lang w:val="uk-UA"/>
        </w:rPr>
        <w:t>Показники якості картону</w:t>
      </w:r>
      <w:r w:rsidRPr="0093550C">
        <w:rPr>
          <w:rFonts w:ascii="Times New Roman" w:hAnsi="Times New Roman" w:cs="Times New Roman"/>
          <w:color w:val="000000"/>
          <w:sz w:val="28"/>
          <w:szCs w:val="28"/>
          <w:lang w:val="uk-UA"/>
        </w:rPr>
        <w:t xml:space="preserve"> </w:t>
      </w:r>
      <w:r w:rsidRPr="00503325">
        <w:rPr>
          <w:rFonts w:ascii="Times New Roman" w:hAnsi="Times New Roman" w:cs="Times New Roman"/>
          <w:color w:val="000000"/>
          <w:sz w:val="28"/>
          <w:szCs w:val="28"/>
          <w:lang w:val="uk-UA"/>
        </w:rPr>
        <w:t>плоских шарів гофрованого картону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6"/>
        <w:gridCol w:w="984"/>
        <w:gridCol w:w="1001"/>
        <w:gridCol w:w="850"/>
        <w:gridCol w:w="992"/>
        <w:gridCol w:w="914"/>
        <w:gridCol w:w="1745"/>
      </w:tblGrid>
      <w:tr w:rsidR="00BB3064" w14:paraId="0340583A" w14:textId="77777777" w:rsidTr="0046017A">
        <w:trPr>
          <w:trHeight w:val="841"/>
        </w:trPr>
        <w:tc>
          <w:tcPr>
            <w:tcW w:w="2976" w:type="dxa"/>
          </w:tcPr>
          <w:p w14:paraId="03DE9DC3" w14:textId="77777777" w:rsidR="00BB3064" w:rsidRPr="003E2877" w:rsidRDefault="00BB3064" w:rsidP="00BB3064">
            <w:pPr>
              <w:jc w:val="center"/>
              <w:rPr>
                <w:rFonts w:ascii="Times New Roman" w:hAnsi="Times New Roman" w:cs="Times New Roman"/>
                <w:sz w:val="28"/>
                <w:szCs w:val="28"/>
                <w:lang w:val="uk-UA"/>
              </w:rPr>
            </w:pPr>
            <w:r w:rsidRPr="003E2877">
              <w:rPr>
                <w:rFonts w:ascii="Times New Roman" w:hAnsi="Times New Roman" w:cs="Times New Roman"/>
                <w:sz w:val="28"/>
                <w:szCs w:val="28"/>
              </w:rPr>
              <w:t>Назва показ</w:t>
            </w:r>
            <w:r w:rsidRPr="003E2877">
              <w:rPr>
                <w:rFonts w:ascii="Times New Roman" w:hAnsi="Times New Roman" w:cs="Times New Roman"/>
                <w:sz w:val="28"/>
                <w:szCs w:val="28"/>
                <w:lang w:val="uk-UA"/>
              </w:rPr>
              <w:t>ника</w:t>
            </w:r>
          </w:p>
        </w:tc>
        <w:tc>
          <w:tcPr>
            <w:tcW w:w="4741" w:type="dxa"/>
            <w:gridSpan w:val="5"/>
          </w:tcPr>
          <w:p w14:paraId="0E56F41F" w14:textId="77777777" w:rsidR="00BB3064" w:rsidRPr="003E2877" w:rsidRDefault="00BB3064" w:rsidP="00BB3064">
            <w:pPr>
              <w:jc w:val="center"/>
              <w:rPr>
                <w:rFonts w:ascii="Times New Roman" w:hAnsi="Times New Roman" w:cs="Times New Roman"/>
                <w:sz w:val="28"/>
                <w:szCs w:val="28"/>
                <w:lang w:val="uk-UA"/>
              </w:rPr>
            </w:pPr>
            <w:r>
              <w:rPr>
                <w:rFonts w:ascii="Times New Roman" w:hAnsi="Times New Roman" w:cs="Times New Roman"/>
                <w:sz w:val="28"/>
                <w:szCs w:val="28"/>
                <w:lang w:val="uk-UA"/>
              </w:rPr>
              <w:t>Норма для картону марки КЖ</w:t>
            </w:r>
          </w:p>
        </w:tc>
        <w:tc>
          <w:tcPr>
            <w:tcW w:w="1745" w:type="dxa"/>
          </w:tcPr>
          <w:p w14:paraId="38DFF82B" w14:textId="77777777" w:rsidR="00BB3064" w:rsidRPr="003E2877" w:rsidRDefault="00BB3064" w:rsidP="00BB3064">
            <w:pPr>
              <w:jc w:val="center"/>
              <w:rPr>
                <w:rFonts w:ascii="Times New Roman" w:hAnsi="Times New Roman" w:cs="Times New Roman"/>
                <w:sz w:val="28"/>
                <w:szCs w:val="28"/>
                <w:lang w:val="uk-UA"/>
              </w:rPr>
            </w:pPr>
            <w:r w:rsidRPr="003E2877">
              <w:rPr>
                <w:rFonts w:ascii="Times New Roman" w:hAnsi="Times New Roman" w:cs="Times New Roman"/>
                <w:sz w:val="28"/>
                <w:szCs w:val="28"/>
                <w:lang w:val="uk-UA"/>
              </w:rPr>
              <w:t>Методи випробувань</w:t>
            </w:r>
          </w:p>
        </w:tc>
      </w:tr>
      <w:tr w:rsidR="00BB3064" w:rsidRPr="003F110B" w14:paraId="030547C0" w14:textId="77777777" w:rsidTr="0046017A">
        <w:trPr>
          <w:trHeight w:val="1306"/>
        </w:trPr>
        <w:tc>
          <w:tcPr>
            <w:tcW w:w="2976" w:type="dxa"/>
          </w:tcPr>
          <w:p w14:paraId="56854AF0" w14:textId="77777777" w:rsidR="00BB3064" w:rsidRPr="003F110B" w:rsidRDefault="00BB3064" w:rsidP="00BB3064">
            <w:pPr>
              <w:rPr>
                <w:rFonts w:ascii="Times New Roman" w:hAnsi="Times New Roman" w:cs="Times New Roman"/>
                <w:sz w:val="28"/>
                <w:szCs w:val="28"/>
              </w:rPr>
            </w:pPr>
            <w:r w:rsidRPr="003F110B">
              <w:rPr>
                <w:rFonts w:ascii="Times New Roman" w:hAnsi="Times New Roman" w:cs="Times New Roman"/>
                <w:color w:val="474747"/>
                <w:sz w:val="28"/>
                <w:szCs w:val="28"/>
                <w:lang w:val="uk-UA"/>
              </w:rPr>
              <w:t>1. Маса картону площею 1 м</w:t>
            </w:r>
            <w:r w:rsidRPr="003F110B">
              <w:rPr>
                <w:rFonts w:ascii="Times New Roman" w:hAnsi="Times New Roman" w:cs="Times New Roman"/>
                <w:color w:val="474747"/>
                <w:sz w:val="28"/>
                <w:szCs w:val="28"/>
                <w:vertAlign w:val="superscript"/>
                <w:lang w:val="uk-UA"/>
              </w:rPr>
              <w:t>2</w:t>
            </w:r>
            <w:r w:rsidRPr="003F110B">
              <w:rPr>
                <w:rFonts w:ascii="Times New Roman" w:hAnsi="Times New Roman" w:cs="Times New Roman"/>
                <w:color w:val="474747"/>
                <w:sz w:val="28"/>
                <w:szCs w:val="28"/>
                <w:lang w:val="uk-UA"/>
              </w:rPr>
              <w:t>, г</w:t>
            </w:r>
          </w:p>
        </w:tc>
        <w:tc>
          <w:tcPr>
            <w:tcW w:w="984" w:type="dxa"/>
          </w:tcPr>
          <w:p w14:paraId="5298B6ED" w14:textId="77777777" w:rsidR="00BB3064" w:rsidRPr="003F110B" w:rsidRDefault="00BB3064" w:rsidP="00BB3064">
            <w:pPr>
              <w:jc w:val="center"/>
              <w:rPr>
                <w:rFonts w:ascii="Times New Roman" w:hAnsi="Times New Roman" w:cs="Times New Roman"/>
                <w:b/>
                <w:sz w:val="28"/>
                <w:szCs w:val="28"/>
                <w:lang w:val="uk-UA"/>
              </w:rPr>
            </w:pPr>
          </w:p>
          <w:p w14:paraId="47AE757E" w14:textId="77777777" w:rsidR="00BB3064" w:rsidRPr="003F110B" w:rsidRDefault="00BB3064" w:rsidP="00BB3064">
            <w:pPr>
              <w:jc w:val="center"/>
              <w:rPr>
                <w:rFonts w:ascii="Times New Roman" w:hAnsi="Times New Roman" w:cs="Times New Roman"/>
                <w:b/>
                <w:sz w:val="28"/>
                <w:szCs w:val="28"/>
                <w:lang w:val="uk-UA"/>
              </w:rPr>
            </w:pPr>
            <w:r w:rsidRPr="003F110B">
              <w:rPr>
                <w:rFonts w:ascii="Times New Roman" w:hAnsi="Times New Roman" w:cs="Times New Roman"/>
                <w:b/>
                <w:sz w:val="28"/>
                <w:szCs w:val="28"/>
                <w:lang w:val="uk-UA"/>
              </w:rPr>
              <w:t>95±5</w:t>
            </w:r>
          </w:p>
        </w:tc>
        <w:tc>
          <w:tcPr>
            <w:tcW w:w="1001" w:type="dxa"/>
          </w:tcPr>
          <w:p w14:paraId="0ADE42FC" w14:textId="77777777" w:rsidR="00BB3064" w:rsidRPr="003F110B" w:rsidRDefault="00BB3064" w:rsidP="00BB3064">
            <w:pPr>
              <w:spacing w:line="240" w:lineRule="atLeast"/>
              <w:rPr>
                <w:rFonts w:ascii="Times New Roman" w:hAnsi="Times New Roman" w:cs="Times New Roman"/>
                <w:sz w:val="28"/>
                <w:szCs w:val="28"/>
                <w:lang w:val="uk-UA"/>
              </w:rPr>
            </w:pPr>
          </w:p>
          <w:p w14:paraId="0BBC79B8" w14:textId="77777777" w:rsidR="00BB3064" w:rsidRPr="003F110B" w:rsidRDefault="00BB3064" w:rsidP="00BB3064">
            <w:pPr>
              <w:spacing w:after="0" w:line="80" w:lineRule="atLeast"/>
              <w:rPr>
                <w:rFonts w:ascii="Times New Roman" w:hAnsi="Times New Roman" w:cs="Times New Roman"/>
                <w:b/>
                <w:sz w:val="28"/>
                <w:szCs w:val="28"/>
                <w:vertAlign w:val="superscript"/>
                <w:lang w:val="uk-UA"/>
              </w:rPr>
            </w:pPr>
            <w:r w:rsidRPr="003F110B">
              <w:rPr>
                <w:rFonts w:ascii="Times New Roman" w:hAnsi="Times New Roman" w:cs="Times New Roman"/>
                <w:b/>
                <w:sz w:val="28"/>
                <w:szCs w:val="28"/>
                <w:lang w:val="uk-UA"/>
              </w:rPr>
              <w:t>110</w:t>
            </w:r>
            <w:r w:rsidRPr="003F110B">
              <w:rPr>
                <w:rFonts w:ascii="Times New Roman" w:hAnsi="Times New Roman" w:cs="Times New Roman"/>
                <w:b/>
                <w:sz w:val="28"/>
                <w:szCs w:val="28"/>
                <w:vertAlign w:val="superscript"/>
                <w:lang w:val="uk-UA"/>
              </w:rPr>
              <w:t>+3</w:t>
            </w:r>
          </w:p>
          <w:p w14:paraId="589635D9" w14:textId="77777777" w:rsidR="00BB3064" w:rsidRPr="003F110B" w:rsidRDefault="00BB3064" w:rsidP="00BB3064">
            <w:pPr>
              <w:spacing w:after="0" w:line="80" w:lineRule="atLeast"/>
              <w:rPr>
                <w:rFonts w:ascii="Times New Roman" w:hAnsi="Times New Roman" w:cs="Times New Roman"/>
                <w:sz w:val="28"/>
                <w:szCs w:val="28"/>
                <w:vertAlign w:val="superscript"/>
                <w:lang w:val="uk-UA"/>
              </w:rPr>
            </w:pPr>
            <w:r w:rsidRPr="003F110B">
              <w:rPr>
                <w:rFonts w:ascii="Times New Roman" w:hAnsi="Times New Roman" w:cs="Times New Roman"/>
                <w:b/>
                <w:sz w:val="28"/>
                <w:szCs w:val="28"/>
                <w:vertAlign w:val="superscript"/>
                <w:lang w:val="uk-UA"/>
              </w:rPr>
              <w:t xml:space="preserve">         -5</w:t>
            </w:r>
          </w:p>
        </w:tc>
        <w:tc>
          <w:tcPr>
            <w:tcW w:w="850" w:type="dxa"/>
          </w:tcPr>
          <w:p w14:paraId="159CB3E8" w14:textId="77777777" w:rsidR="00BB3064" w:rsidRPr="003F110B" w:rsidRDefault="00BB3064" w:rsidP="00BB3064">
            <w:pPr>
              <w:rPr>
                <w:rFonts w:ascii="Times New Roman" w:hAnsi="Times New Roman" w:cs="Times New Roman"/>
                <w:sz w:val="28"/>
                <w:szCs w:val="28"/>
                <w:lang w:val="uk-UA"/>
              </w:rPr>
            </w:pPr>
          </w:p>
          <w:p w14:paraId="37AE783D" w14:textId="77777777" w:rsidR="00BB3064" w:rsidRPr="003F110B" w:rsidRDefault="00BB3064" w:rsidP="00BB3064">
            <w:pPr>
              <w:spacing w:after="0" w:line="276" w:lineRule="auto"/>
              <w:rPr>
                <w:rFonts w:ascii="Times New Roman" w:hAnsi="Times New Roman" w:cs="Times New Roman"/>
                <w:b/>
                <w:sz w:val="28"/>
                <w:szCs w:val="28"/>
                <w:vertAlign w:val="superscript"/>
                <w:lang w:val="uk-UA"/>
              </w:rPr>
            </w:pPr>
            <w:r w:rsidRPr="003F110B">
              <w:rPr>
                <w:rFonts w:ascii="Times New Roman" w:hAnsi="Times New Roman" w:cs="Times New Roman"/>
                <w:b/>
                <w:sz w:val="28"/>
                <w:szCs w:val="28"/>
                <w:lang w:val="uk-UA"/>
              </w:rPr>
              <w:t>125</w:t>
            </w:r>
            <w:r w:rsidRPr="003F110B">
              <w:rPr>
                <w:rFonts w:ascii="Times New Roman" w:hAnsi="Times New Roman" w:cs="Times New Roman"/>
                <w:b/>
                <w:sz w:val="28"/>
                <w:szCs w:val="28"/>
                <w:vertAlign w:val="superscript"/>
                <w:lang w:val="uk-UA"/>
              </w:rPr>
              <w:t>+3</w:t>
            </w:r>
          </w:p>
          <w:p w14:paraId="3B479566" w14:textId="77777777" w:rsidR="00BB3064" w:rsidRPr="003F110B" w:rsidRDefault="00BB3064" w:rsidP="00BB3064">
            <w:pPr>
              <w:spacing w:after="0"/>
              <w:rPr>
                <w:rFonts w:ascii="Times New Roman" w:hAnsi="Times New Roman" w:cs="Times New Roman"/>
                <w:b/>
                <w:sz w:val="28"/>
                <w:szCs w:val="28"/>
                <w:lang w:val="uk-UA"/>
              </w:rPr>
            </w:pPr>
            <w:r w:rsidRPr="003F110B">
              <w:rPr>
                <w:rFonts w:ascii="Times New Roman" w:hAnsi="Times New Roman" w:cs="Times New Roman"/>
                <w:b/>
                <w:sz w:val="28"/>
                <w:szCs w:val="28"/>
                <w:vertAlign w:val="superscript"/>
                <w:lang w:val="uk-UA"/>
              </w:rPr>
              <w:t xml:space="preserve">         -5</w:t>
            </w:r>
          </w:p>
        </w:tc>
        <w:tc>
          <w:tcPr>
            <w:tcW w:w="992" w:type="dxa"/>
          </w:tcPr>
          <w:p w14:paraId="443B50B5" w14:textId="77777777" w:rsidR="00BB3064" w:rsidRPr="003F110B" w:rsidRDefault="00BB3064" w:rsidP="00BB3064">
            <w:pPr>
              <w:rPr>
                <w:rFonts w:ascii="Times New Roman" w:hAnsi="Times New Roman" w:cs="Times New Roman"/>
                <w:sz w:val="28"/>
                <w:szCs w:val="28"/>
                <w:lang w:val="uk-UA"/>
              </w:rPr>
            </w:pPr>
          </w:p>
          <w:p w14:paraId="329403C0" w14:textId="77777777" w:rsidR="00BB3064" w:rsidRPr="003F110B" w:rsidRDefault="00BB3064" w:rsidP="00BB3064">
            <w:pPr>
              <w:spacing w:after="0" w:line="80" w:lineRule="atLeast"/>
              <w:rPr>
                <w:rFonts w:ascii="Times New Roman" w:hAnsi="Times New Roman" w:cs="Times New Roman"/>
                <w:b/>
                <w:sz w:val="28"/>
                <w:szCs w:val="28"/>
                <w:vertAlign w:val="superscript"/>
                <w:lang w:val="uk-UA"/>
              </w:rPr>
            </w:pPr>
            <w:r w:rsidRPr="003F110B">
              <w:rPr>
                <w:rFonts w:ascii="Times New Roman" w:hAnsi="Times New Roman" w:cs="Times New Roman"/>
                <w:b/>
                <w:sz w:val="28"/>
                <w:szCs w:val="28"/>
                <w:lang w:val="uk-UA"/>
              </w:rPr>
              <w:t>135</w:t>
            </w:r>
            <w:r w:rsidRPr="003F110B">
              <w:rPr>
                <w:rFonts w:ascii="Times New Roman" w:hAnsi="Times New Roman" w:cs="Times New Roman"/>
                <w:b/>
                <w:sz w:val="28"/>
                <w:szCs w:val="28"/>
                <w:vertAlign w:val="superscript"/>
                <w:lang w:val="uk-UA"/>
              </w:rPr>
              <w:t>+3</w:t>
            </w:r>
          </w:p>
          <w:p w14:paraId="7360A7FA" w14:textId="77777777" w:rsidR="00BB3064" w:rsidRPr="003F110B" w:rsidRDefault="00BB3064" w:rsidP="00BB3064">
            <w:pPr>
              <w:rPr>
                <w:rFonts w:ascii="Times New Roman" w:hAnsi="Times New Roman" w:cs="Times New Roman"/>
                <w:sz w:val="28"/>
                <w:szCs w:val="28"/>
                <w:lang w:val="uk-UA"/>
              </w:rPr>
            </w:pPr>
            <w:r w:rsidRPr="003F110B">
              <w:rPr>
                <w:rFonts w:ascii="Times New Roman" w:hAnsi="Times New Roman" w:cs="Times New Roman"/>
                <w:b/>
                <w:sz w:val="28"/>
                <w:szCs w:val="28"/>
                <w:vertAlign w:val="superscript"/>
                <w:lang w:val="uk-UA"/>
              </w:rPr>
              <w:t xml:space="preserve">         -5</w:t>
            </w:r>
          </w:p>
        </w:tc>
        <w:tc>
          <w:tcPr>
            <w:tcW w:w="914" w:type="dxa"/>
          </w:tcPr>
          <w:p w14:paraId="5E1909BF" w14:textId="77777777" w:rsidR="00BB3064" w:rsidRPr="003F110B" w:rsidRDefault="00BB3064" w:rsidP="00BB3064">
            <w:pPr>
              <w:rPr>
                <w:rFonts w:ascii="Times New Roman" w:hAnsi="Times New Roman" w:cs="Times New Roman"/>
                <w:sz w:val="28"/>
                <w:szCs w:val="28"/>
                <w:lang w:val="uk-UA"/>
              </w:rPr>
            </w:pPr>
          </w:p>
          <w:p w14:paraId="0197BBD5" w14:textId="77777777" w:rsidR="00BB3064" w:rsidRPr="003F110B" w:rsidRDefault="00BB3064" w:rsidP="00BB3064">
            <w:pPr>
              <w:spacing w:after="0" w:line="80" w:lineRule="atLeast"/>
              <w:rPr>
                <w:rFonts w:ascii="Times New Roman" w:hAnsi="Times New Roman" w:cs="Times New Roman"/>
                <w:b/>
                <w:sz w:val="28"/>
                <w:szCs w:val="28"/>
                <w:vertAlign w:val="superscript"/>
                <w:lang w:val="uk-UA"/>
              </w:rPr>
            </w:pPr>
            <w:r w:rsidRPr="003F110B">
              <w:rPr>
                <w:rFonts w:ascii="Times New Roman" w:hAnsi="Times New Roman" w:cs="Times New Roman"/>
                <w:b/>
                <w:sz w:val="28"/>
                <w:szCs w:val="28"/>
                <w:lang w:val="uk-UA"/>
              </w:rPr>
              <w:t>145</w:t>
            </w:r>
            <w:r w:rsidRPr="003F110B">
              <w:rPr>
                <w:rFonts w:ascii="Times New Roman" w:hAnsi="Times New Roman" w:cs="Times New Roman"/>
                <w:b/>
                <w:sz w:val="28"/>
                <w:szCs w:val="28"/>
                <w:vertAlign w:val="superscript"/>
                <w:lang w:val="uk-UA"/>
              </w:rPr>
              <w:t>+3</w:t>
            </w:r>
          </w:p>
          <w:p w14:paraId="350D8CE2" w14:textId="77777777" w:rsidR="00BB3064" w:rsidRPr="003F110B" w:rsidRDefault="00BB3064" w:rsidP="00BB3064">
            <w:pPr>
              <w:rPr>
                <w:rFonts w:ascii="Times New Roman" w:hAnsi="Times New Roman" w:cs="Times New Roman"/>
                <w:sz w:val="28"/>
                <w:szCs w:val="28"/>
                <w:lang w:val="uk-UA"/>
              </w:rPr>
            </w:pPr>
            <w:r w:rsidRPr="003F110B">
              <w:rPr>
                <w:rFonts w:ascii="Times New Roman" w:hAnsi="Times New Roman" w:cs="Times New Roman"/>
                <w:b/>
                <w:sz w:val="28"/>
                <w:szCs w:val="28"/>
                <w:vertAlign w:val="superscript"/>
                <w:lang w:val="uk-UA"/>
              </w:rPr>
              <w:t xml:space="preserve">         -5</w:t>
            </w:r>
          </w:p>
        </w:tc>
        <w:tc>
          <w:tcPr>
            <w:tcW w:w="1745" w:type="dxa"/>
          </w:tcPr>
          <w:p w14:paraId="63E27DE9" w14:textId="77777777" w:rsidR="00BB3064" w:rsidRPr="003F110B" w:rsidRDefault="00BB3064" w:rsidP="00BB3064">
            <w:pPr>
              <w:rPr>
                <w:rFonts w:ascii="Times New Roman" w:hAnsi="Times New Roman" w:cs="Times New Roman"/>
                <w:sz w:val="28"/>
                <w:szCs w:val="28"/>
                <w:lang w:val="uk-UA"/>
              </w:rPr>
            </w:pPr>
            <w:r w:rsidRPr="003F110B">
              <w:rPr>
                <w:rFonts w:ascii="Times New Roman" w:hAnsi="Times New Roman" w:cs="Times New Roman"/>
                <w:sz w:val="28"/>
                <w:szCs w:val="28"/>
                <w:lang w:val="uk-UA"/>
              </w:rPr>
              <w:t>Згідно з ДСТУ 2297</w:t>
            </w:r>
          </w:p>
        </w:tc>
      </w:tr>
      <w:tr w:rsidR="00BB3064" w:rsidRPr="003F110B" w14:paraId="663597EB" w14:textId="77777777" w:rsidTr="0046017A">
        <w:trPr>
          <w:trHeight w:val="1152"/>
        </w:trPr>
        <w:tc>
          <w:tcPr>
            <w:tcW w:w="2976" w:type="dxa"/>
          </w:tcPr>
          <w:p w14:paraId="7C9E4259" w14:textId="77777777" w:rsidR="00BB3064" w:rsidRPr="003F110B" w:rsidRDefault="00BB3064" w:rsidP="00BB3064">
            <w:pPr>
              <w:rPr>
                <w:rFonts w:ascii="Times New Roman" w:hAnsi="Times New Roman" w:cs="Times New Roman"/>
                <w:sz w:val="28"/>
                <w:szCs w:val="28"/>
                <w:lang w:val="uk-UA"/>
              </w:rPr>
            </w:pPr>
            <w:r w:rsidRPr="003F110B">
              <w:rPr>
                <w:rFonts w:ascii="Times New Roman" w:hAnsi="Times New Roman" w:cs="Times New Roman"/>
                <w:sz w:val="28"/>
                <w:szCs w:val="28"/>
                <w:lang w:val="uk-UA"/>
              </w:rPr>
              <w:t>2. Абсолютний опір стисканню, кПа, не менше</w:t>
            </w:r>
          </w:p>
        </w:tc>
        <w:tc>
          <w:tcPr>
            <w:tcW w:w="984" w:type="dxa"/>
          </w:tcPr>
          <w:p w14:paraId="5E6459FA" w14:textId="77777777" w:rsidR="00BB3064" w:rsidRPr="003F110B" w:rsidRDefault="00BB3064" w:rsidP="00BB3064">
            <w:pPr>
              <w:jc w:val="center"/>
              <w:rPr>
                <w:rFonts w:ascii="Times New Roman" w:hAnsi="Times New Roman" w:cs="Times New Roman"/>
                <w:sz w:val="28"/>
                <w:szCs w:val="28"/>
                <w:lang w:val="uk-UA"/>
              </w:rPr>
            </w:pPr>
          </w:p>
          <w:p w14:paraId="4ADCB026" w14:textId="77777777" w:rsidR="00BB3064" w:rsidRPr="003F110B" w:rsidRDefault="00BB3064" w:rsidP="00BB3064">
            <w:pPr>
              <w:jc w:val="center"/>
              <w:rPr>
                <w:rFonts w:ascii="Times New Roman" w:hAnsi="Times New Roman" w:cs="Times New Roman"/>
                <w:b/>
                <w:sz w:val="28"/>
                <w:szCs w:val="28"/>
                <w:lang w:val="uk-UA"/>
              </w:rPr>
            </w:pPr>
            <w:r w:rsidRPr="003F110B">
              <w:rPr>
                <w:rFonts w:ascii="Times New Roman" w:hAnsi="Times New Roman" w:cs="Times New Roman"/>
                <w:b/>
                <w:sz w:val="28"/>
                <w:szCs w:val="28"/>
                <w:lang w:val="uk-UA"/>
              </w:rPr>
              <w:t>-</w:t>
            </w:r>
          </w:p>
        </w:tc>
        <w:tc>
          <w:tcPr>
            <w:tcW w:w="1001" w:type="dxa"/>
          </w:tcPr>
          <w:p w14:paraId="0F5E83F7" w14:textId="77777777" w:rsidR="00BB3064" w:rsidRPr="003F110B" w:rsidRDefault="00BB3064" w:rsidP="00BB3064">
            <w:pPr>
              <w:jc w:val="center"/>
              <w:rPr>
                <w:rFonts w:ascii="Times New Roman" w:hAnsi="Times New Roman" w:cs="Times New Roman"/>
                <w:sz w:val="28"/>
                <w:szCs w:val="28"/>
                <w:lang w:val="uk-UA"/>
              </w:rPr>
            </w:pPr>
          </w:p>
          <w:p w14:paraId="37F94C42" w14:textId="77777777" w:rsidR="00BB3064" w:rsidRPr="003F110B" w:rsidRDefault="00BB3064" w:rsidP="00BB3064">
            <w:pPr>
              <w:jc w:val="center"/>
              <w:rPr>
                <w:rFonts w:ascii="Times New Roman" w:hAnsi="Times New Roman" w:cs="Times New Roman"/>
                <w:sz w:val="28"/>
                <w:szCs w:val="28"/>
                <w:lang w:val="uk-UA"/>
              </w:rPr>
            </w:pPr>
            <w:r w:rsidRPr="003F110B">
              <w:rPr>
                <w:rFonts w:ascii="Times New Roman" w:hAnsi="Times New Roman" w:cs="Times New Roman"/>
                <w:sz w:val="28"/>
                <w:szCs w:val="28"/>
                <w:lang w:val="uk-UA"/>
              </w:rPr>
              <w:t>225</w:t>
            </w:r>
          </w:p>
        </w:tc>
        <w:tc>
          <w:tcPr>
            <w:tcW w:w="850" w:type="dxa"/>
          </w:tcPr>
          <w:p w14:paraId="71EF5C49" w14:textId="77777777" w:rsidR="00BB3064" w:rsidRPr="003F110B" w:rsidRDefault="00BB3064" w:rsidP="00BB3064">
            <w:pPr>
              <w:jc w:val="center"/>
              <w:rPr>
                <w:rFonts w:ascii="Times New Roman" w:hAnsi="Times New Roman" w:cs="Times New Roman"/>
                <w:sz w:val="28"/>
                <w:szCs w:val="28"/>
                <w:lang w:val="uk-UA"/>
              </w:rPr>
            </w:pPr>
          </w:p>
          <w:p w14:paraId="06B45455" w14:textId="77777777" w:rsidR="00BB3064" w:rsidRPr="003F110B" w:rsidRDefault="00BB3064" w:rsidP="00BB3064">
            <w:pPr>
              <w:jc w:val="center"/>
              <w:rPr>
                <w:rFonts w:ascii="Times New Roman" w:hAnsi="Times New Roman" w:cs="Times New Roman"/>
                <w:sz w:val="28"/>
                <w:szCs w:val="28"/>
                <w:lang w:val="uk-UA"/>
              </w:rPr>
            </w:pPr>
            <w:r w:rsidRPr="003F110B">
              <w:rPr>
                <w:rFonts w:ascii="Times New Roman" w:hAnsi="Times New Roman" w:cs="Times New Roman"/>
                <w:sz w:val="28"/>
                <w:szCs w:val="28"/>
                <w:lang w:val="uk-UA"/>
              </w:rPr>
              <w:t>280</w:t>
            </w:r>
          </w:p>
        </w:tc>
        <w:tc>
          <w:tcPr>
            <w:tcW w:w="992" w:type="dxa"/>
          </w:tcPr>
          <w:p w14:paraId="4F140570" w14:textId="77777777" w:rsidR="00BB3064" w:rsidRPr="003F110B" w:rsidRDefault="00BB3064" w:rsidP="00BB3064">
            <w:pPr>
              <w:jc w:val="center"/>
              <w:rPr>
                <w:rFonts w:ascii="Times New Roman" w:hAnsi="Times New Roman" w:cs="Times New Roman"/>
                <w:sz w:val="28"/>
                <w:szCs w:val="28"/>
                <w:lang w:val="uk-UA"/>
              </w:rPr>
            </w:pPr>
          </w:p>
          <w:p w14:paraId="4E217B3E" w14:textId="77777777" w:rsidR="00BB3064" w:rsidRPr="003F110B" w:rsidRDefault="00BB3064" w:rsidP="00BB3064">
            <w:pPr>
              <w:jc w:val="center"/>
              <w:rPr>
                <w:rFonts w:ascii="Times New Roman" w:hAnsi="Times New Roman" w:cs="Times New Roman"/>
                <w:sz w:val="28"/>
                <w:szCs w:val="28"/>
                <w:lang w:val="uk-UA"/>
              </w:rPr>
            </w:pPr>
            <w:r w:rsidRPr="003F110B">
              <w:rPr>
                <w:rFonts w:ascii="Times New Roman" w:hAnsi="Times New Roman" w:cs="Times New Roman"/>
                <w:sz w:val="28"/>
                <w:szCs w:val="28"/>
                <w:lang w:val="uk-UA"/>
              </w:rPr>
              <w:t>350</w:t>
            </w:r>
          </w:p>
        </w:tc>
        <w:tc>
          <w:tcPr>
            <w:tcW w:w="914" w:type="dxa"/>
          </w:tcPr>
          <w:p w14:paraId="7581E664" w14:textId="77777777" w:rsidR="00BB3064" w:rsidRPr="003F110B" w:rsidRDefault="00BB3064" w:rsidP="00BB3064">
            <w:pPr>
              <w:jc w:val="center"/>
              <w:rPr>
                <w:rFonts w:ascii="Times New Roman" w:hAnsi="Times New Roman" w:cs="Times New Roman"/>
                <w:sz w:val="28"/>
                <w:szCs w:val="28"/>
                <w:lang w:val="uk-UA"/>
              </w:rPr>
            </w:pPr>
          </w:p>
          <w:p w14:paraId="1370879C" w14:textId="77777777" w:rsidR="00BB3064" w:rsidRPr="003F110B" w:rsidRDefault="00BB3064" w:rsidP="00BB3064">
            <w:pPr>
              <w:jc w:val="center"/>
              <w:rPr>
                <w:rFonts w:ascii="Times New Roman" w:hAnsi="Times New Roman" w:cs="Times New Roman"/>
                <w:sz w:val="28"/>
                <w:szCs w:val="28"/>
                <w:lang w:val="uk-UA"/>
              </w:rPr>
            </w:pPr>
            <w:r w:rsidRPr="003F110B">
              <w:rPr>
                <w:rFonts w:ascii="Times New Roman" w:hAnsi="Times New Roman" w:cs="Times New Roman"/>
                <w:sz w:val="28"/>
                <w:szCs w:val="28"/>
                <w:lang w:val="uk-UA"/>
              </w:rPr>
              <w:t>370</w:t>
            </w:r>
          </w:p>
        </w:tc>
        <w:tc>
          <w:tcPr>
            <w:tcW w:w="1745" w:type="dxa"/>
          </w:tcPr>
          <w:p w14:paraId="5F0F3A1F" w14:textId="77777777" w:rsidR="00BB3064" w:rsidRPr="003F110B" w:rsidRDefault="00BB3064" w:rsidP="00BB3064">
            <w:pPr>
              <w:rPr>
                <w:rFonts w:ascii="Times New Roman" w:hAnsi="Times New Roman" w:cs="Times New Roman"/>
                <w:sz w:val="28"/>
                <w:szCs w:val="28"/>
              </w:rPr>
            </w:pPr>
            <w:r>
              <w:rPr>
                <w:rFonts w:ascii="Times New Roman" w:hAnsi="Times New Roman" w:cs="Times New Roman"/>
                <w:sz w:val="28"/>
                <w:szCs w:val="28"/>
                <w:lang w:val="uk-UA"/>
              </w:rPr>
              <w:t>Згідно з ДСТУ 2759</w:t>
            </w:r>
          </w:p>
        </w:tc>
      </w:tr>
      <w:tr w:rsidR="00BB3064" w:rsidRPr="003F110B" w14:paraId="41A1A54B" w14:textId="77777777" w:rsidTr="0046017A">
        <w:trPr>
          <w:trHeight w:val="1092"/>
        </w:trPr>
        <w:tc>
          <w:tcPr>
            <w:tcW w:w="2976" w:type="dxa"/>
          </w:tcPr>
          <w:p w14:paraId="3111F85A" w14:textId="77777777" w:rsidR="00BB3064" w:rsidRPr="003F110B" w:rsidRDefault="00BB3064" w:rsidP="00BB3064">
            <w:pPr>
              <w:rPr>
                <w:rFonts w:ascii="Times New Roman" w:hAnsi="Times New Roman" w:cs="Times New Roman"/>
                <w:color w:val="474747"/>
                <w:sz w:val="28"/>
                <w:szCs w:val="28"/>
                <w:lang w:val="uk-UA"/>
              </w:rPr>
            </w:pPr>
            <w:r w:rsidRPr="003F110B">
              <w:rPr>
                <w:rFonts w:ascii="Times New Roman" w:hAnsi="Times New Roman" w:cs="Times New Roman"/>
                <w:color w:val="474747"/>
                <w:sz w:val="28"/>
                <w:szCs w:val="28"/>
                <w:lang w:val="uk-UA"/>
              </w:rPr>
              <w:t>3. Руйнівне зусилля при стисненні кільця в поперечному напрямку, Н (кгс), не менше</w:t>
            </w:r>
          </w:p>
        </w:tc>
        <w:tc>
          <w:tcPr>
            <w:tcW w:w="984" w:type="dxa"/>
          </w:tcPr>
          <w:p w14:paraId="19715057" w14:textId="77777777" w:rsidR="00BB3064" w:rsidRPr="003F110B" w:rsidRDefault="00BB3064" w:rsidP="00BB3064">
            <w:pPr>
              <w:jc w:val="center"/>
              <w:rPr>
                <w:rFonts w:ascii="Times New Roman" w:hAnsi="Times New Roman" w:cs="Times New Roman"/>
                <w:b/>
                <w:sz w:val="28"/>
                <w:szCs w:val="28"/>
                <w:lang w:val="uk-UA"/>
              </w:rPr>
            </w:pPr>
          </w:p>
          <w:p w14:paraId="2B23E390" w14:textId="77777777" w:rsidR="00BB3064" w:rsidRPr="003F110B" w:rsidRDefault="00BB3064" w:rsidP="00BB3064">
            <w:pPr>
              <w:jc w:val="center"/>
              <w:rPr>
                <w:rFonts w:ascii="Times New Roman" w:hAnsi="Times New Roman" w:cs="Times New Roman"/>
                <w:sz w:val="28"/>
                <w:szCs w:val="28"/>
              </w:rPr>
            </w:pPr>
            <w:r w:rsidRPr="003F110B">
              <w:rPr>
                <w:rFonts w:ascii="Times New Roman" w:hAnsi="Times New Roman" w:cs="Times New Roman"/>
                <w:b/>
                <w:sz w:val="28"/>
                <w:szCs w:val="28"/>
                <w:lang w:val="uk-UA"/>
              </w:rPr>
              <w:t>-</w:t>
            </w:r>
          </w:p>
        </w:tc>
        <w:tc>
          <w:tcPr>
            <w:tcW w:w="1001" w:type="dxa"/>
          </w:tcPr>
          <w:p w14:paraId="1ADDC981" w14:textId="77777777" w:rsidR="00BB3064" w:rsidRPr="003F110B" w:rsidRDefault="00BB3064" w:rsidP="00BB3064">
            <w:pPr>
              <w:jc w:val="center"/>
              <w:rPr>
                <w:rFonts w:ascii="Times New Roman" w:hAnsi="Times New Roman" w:cs="Times New Roman"/>
                <w:b/>
                <w:sz w:val="28"/>
                <w:szCs w:val="28"/>
                <w:lang w:val="uk-UA"/>
              </w:rPr>
            </w:pPr>
          </w:p>
          <w:p w14:paraId="49882A90" w14:textId="77777777" w:rsidR="00BB3064" w:rsidRPr="003F110B" w:rsidRDefault="00BB3064" w:rsidP="00BB3064">
            <w:pPr>
              <w:jc w:val="center"/>
              <w:rPr>
                <w:rFonts w:ascii="Times New Roman" w:hAnsi="Times New Roman" w:cs="Times New Roman"/>
                <w:sz w:val="28"/>
                <w:szCs w:val="28"/>
              </w:rPr>
            </w:pPr>
            <w:r w:rsidRPr="003F110B">
              <w:rPr>
                <w:rFonts w:ascii="Times New Roman" w:hAnsi="Times New Roman" w:cs="Times New Roman"/>
                <w:b/>
                <w:sz w:val="28"/>
                <w:szCs w:val="28"/>
                <w:lang w:val="uk-UA"/>
              </w:rPr>
              <w:t>-</w:t>
            </w:r>
          </w:p>
        </w:tc>
        <w:tc>
          <w:tcPr>
            <w:tcW w:w="850" w:type="dxa"/>
          </w:tcPr>
          <w:p w14:paraId="07D5A1D8" w14:textId="77777777" w:rsidR="00BB3064" w:rsidRPr="003F110B" w:rsidRDefault="00BB3064" w:rsidP="00BB3064">
            <w:pPr>
              <w:jc w:val="center"/>
              <w:rPr>
                <w:rFonts w:ascii="Times New Roman" w:hAnsi="Times New Roman" w:cs="Times New Roman"/>
                <w:b/>
                <w:sz w:val="28"/>
                <w:szCs w:val="28"/>
                <w:lang w:val="uk-UA"/>
              </w:rPr>
            </w:pPr>
          </w:p>
          <w:p w14:paraId="29AE928B" w14:textId="77777777" w:rsidR="00BB3064" w:rsidRPr="003F110B" w:rsidRDefault="00BB3064" w:rsidP="00BB3064">
            <w:pPr>
              <w:jc w:val="center"/>
              <w:rPr>
                <w:rFonts w:ascii="Times New Roman" w:hAnsi="Times New Roman" w:cs="Times New Roman"/>
                <w:sz w:val="28"/>
                <w:szCs w:val="28"/>
              </w:rPr>
            </w:pPr>
            <w:r w:rsidRPr="003F110B">
              <w:rPr>
                <w:rFonts w:ascii="Times New Roman" w:hAnsi="Times New Roman" w:cs="Times New Roman"/>
                <w:b/>
                <w:sz w:val="28"/>
                <w:szCs w:val="28"/>
                <w:lang w:val="uk-UA"/>
              </w:rPr>
              <w:t>-</w:t>
            </w:r>
          </w:p>
        </w:tc>
        <w:tc>
          <w:tcPr>
            <w:tcW w:w="992" w:type="dxa"/>
          </w:tcPr>
          <w:p w14:paraId="2938A561" w14:textId="77777777" w:rsidR="00BB3064" w:rsidRPr="003F110B" w:rsidRDefault="00BB3064" w:rsidP="00BB3064">
            <w:pPr>
              <w:rPr>
                <w:rFonts w:ascii="Times New Roman" w:hAnsi="Times New Roman" w:cs="Times New Roman"/>
                <w:sz w:val="28"/>
                <w:szCs w:val="28"/>
                <w:lang w:val="uk-UA"/>
              </w:rPr>
            </w:pPr>
          </w:p>
          <w:p w14:paraId="7D2D4DA1" w14:textId="77777777" w:rsidR="00BB3064" w:rsidRPr="003F110B" w:rsidRDefault="00BB3064" w:rsidP="00BB3064">
            <w:pPr>
              <w:rPr>
                <w:rFonts w:ascii="Times New Roman" w:hAnsi="Times New Roman" w:cs="Times New Roman"/>
                <w:sz w:val="28"/>
                <w:szCs w:val="28"/>
                <w:lang w:val="uk-UA"/>
              </w:rPr>
            </w:pPr>
            <w:r w:rsidRPr="003F110B">
              <w:rPr>
                <w:rFonts w:ascii="Times New Roman" w:hAnsi="Times New Roman" w:cs="Times New Roman"/>
                <w:sz w:val="28"/>
                <w:szCs w:val="28"/>
                <w:lang w:val="uk-UA"/>
              </w:rPr>
              <w:t>160</w:t>
            </w:r>
          </w:p>
        </w:tc>
        <w:tc>
          <w:tcPr>
            <w:tcW w:w="914" w:type="dxa"/>
          </w:tcPr>
          <w:p w14:paraId="4E08200F" w14:textId="77777777" w:rsidR="00BB3064" w:rsidRPr="003F110B" w:rsidRDefault="00BB3064" w:rsidP="00BB3064">
            <w:pPr>
              <w:rPr>
                <w:rFonts w:ascii="Times New Roman" w:hAnsi="Times New Roman" w:cs="Times New Roman"/>
                <w:sz w:val="28"/>
                <w:szCs w:val="28"/>
                <w:lang w:val="uk-UA"/>
              </w:rPr>
            </w:pPr>
          </w:p>
          <w:p w14:paraId="28C2C1FB" w14:textId="77777777" w:rsidR="00BB3064" w:rsidRPr="003F110B" w:rsidRDefault="00BB3064" w:rsidP="00BB3064">
            <w:pPr>
              <w:rPr>
                <w:rFonts w:ascii="Times New Roman" w:hAnsi="Times New Roman" w:cs="Times New Roman"/>
                <w:sz w:val="28"/>
                <w:szCs w:val="28"/>
                <w:lang w:val="uk-UA"/>
              </w:rPr>
            </w:pPr>
            <w:r w:rsidRPr="003F110B">
              <w:rPr>
                <w:rFonts w:ascii="Times New Roman" w:hAnsi="Times New Roman" w:cs="Times New Roman"/>
                <w:sz w:val="28"/>
                <w:szCs w:val="28"/>
                <w:lang w:val="uk-UA"/>
              </w:rPr>
              <w:t>165</w:t>
            </w:r>
          </w:p>
        </w:tc>
        <w:tc>
          <w:tcPr>
            <w:tcW w:w="1745" w:type="dxa"/>
          </w:tcPr>
          <w:p w14:paraId="52988E8D" w14:textId="77777777" w:rsidR="00BB3064" w:rsidRPr="003F110B" w:rsidRDefault="00BB3064" w:rsidP="00BB3064">
            <w:pPr>
              <w:rPr>
                <w:rFonts w:ascii="Times New Roman" w:hAnsi="Times New Roman" w:cs="Times New Roman"/>
                <w:sz w:val="28"/>
                <w:szCs w:val="28"/>
              </w:rPr>
            </w:pPr>
            <w:r>
              <w:rPr>
                <w:rFonts w:ascii="Times New Roman" w:hAnsi="Times New Roman" w:cs="Times New Roman"/>
                <w:sz w:val="28"/>
                <w:szCs w:val="28"/>
                <w:lang w:val="uk-UA"/>
              </w:rPr>
              <w:t>Згідно з ДСТУ 3643</w:t>
            </w:r>
          </w:p>
        </w:tc>
      </w:tr>
      <w:tr w:rsidR="00BB3064" w:rsidRPr="003F110B" w14:paraId="37A3E273" w14:textId="77777777" w:rsidTr="0046017A">
        <w:trPr>
          <w:trHeight w:val="996"/>
        </w:trPr>
        <w:tc>
          <w:tcPr>
            <w:tcW w:w="2976" w:type="dxa"/>
          </w:tcPr>
          <w:p w14:paraId="714F0190" w14:textId="77777777" w:rsidR="00BB3064" w:rsidRPr="003F110B" w:rsidRDefault="00BB3064" w:rsidP="00BB3064">
            <w:pPr>
              <w:rPr>
                <w:rFonts w:ascii="Times New Roman" w:hAnsi="Times New Roman" w:cs="Times New Roman"/>
                <w:color w:val="474747"/>
                <w:sz w:val="28"/>
                <w:szCs w:val="28"/>
                <w:lang w:val="uk-UA"/>
              </w:rPr>
            </w:pPr>
            <w:r w:rsidRPr="003F110B">
              <w:rPr>
                <w:rFonts w:ascii="Times New Roman" w:hAnsi="Times New Roman" w:cs="Times New Roman"/>
                <w:color w:val="474747"/>
                <w:sz w:val="28"/>
                <w:szCs w:val="28"/>
                <w:lang w:val="uk-UA"/>
              </w:rPr>
              <w:t>4. Міцність на злам при багаторазових перегинах в поперечному напр</w:t>
            </w:r>
            <w:r>
              <w:rPr>
                <w:rFonts w:ascii="Times New Roman" w:hAnsi="Times New Roman" w:cs="Times New Roman"/>
                <w:color w:val="474747"/>
                <w:sz w:val="28"/>
                <w:szCs w:val="28"/>
                <w:lang w:val="uk-UA"/>
              </w:rPr>
              <w:t>ямку</w:t>
            </w:r>
            <w:r w:rsidRPr="003F110B">
              <w:rPr>
                <w:rFonts w:ascii="Times New Roman" w:hAnsi="Times New Roman" w:cs="Times New Roman"/>
                <w:color w:val="474747"/>
                <w:sz w:val="28"/>
                <w:szCs w:val="28"/>
                <w:lang w:val="uk-UA"/>
              </w:rPr>
              <w:t>, не менше</w:t>
            </w:r>
          </w:p>
        </w:tc>
        <w:tc>
          <w:tcPr>
            <w:tcW w:w="984" w:type="dxa"/>
          </w:tcPr>
          <w:p w14:paraId="7EFBF0E9" w14:textId="77777777" w:rsidR="00BB3064" w:rsidRPr="003F110B" w:rsidRDefault="00BB3064" w:rsidP="00BB3064">
            <w:pPr>
              <w:jc w:val="center"/>
              <w:rPr>
                <w:rFonts w:ascii="Times New Roman" w:hAnsi="Times New Roman" w:cs="Times New Roman"/>
                <w:b/>
                <w:sz w:val="28"/>
                <w:szCs w:val="28"/>
                <w:lang w:val="uk-UA"/>
              </w:rPr>
            </w:pPr>
          </w:p>
          <w:p w14:paraId="225627BD" w14:textId="77777777" w:rsidR="00BB3064" w:rsidRPr="003F110B" w:rsidRDefault="00BB3064" w:rsidP="00BB3064">
            <w:pPr>
              <w:jc w:val="center"/>
              <w:rPr>
                <w:rFonts w:ascii="Times New Roman" w:hAnsi="Times New Roman" w:cs="Times New Roman"/>
                <w:sz w:val="28"/>
                <w:szCs w:val="28"/>
              </w:rPr>
            </w:pPr>
            <w:r w:rsidRPr="003F110B">
              <w:rPr>
                <w:rFonts w:ascii="Times New Roman" w:hAnsi="Times New Roman" w:cs="Times New Roman"/>
                <w:b/>
                <w:sz w:val="28"/>
                <w:szCs w:val="28"/>
                <w:lang w:val="uk-UA"/>
              </w:rPr>
              <w:t>-</w:t>
            </w:r>
          </w:p>
        </w:tc>
        <w:tc>
          <w:tcPr>
            <w:tcW w:w="1001" w:type="dxa"/>
          </w:tcPr>
          <w:p w14:paraId="5E3F3255" w14:textId="77777777" w:rsidR="00BB3064" w:rsidRPr="003F110B" w:rsidRDefault="00BB3064" w:rsidP="00BB3064">
            <w:pPr>
              <w:jc w:val="center"/>
              <w:rPr>
                <w:rFonts w:ascii="Times New Roman" w:hAnsi="Times New Roman" w:cs="Times New Roman"/>
                <w:b/>
                <w:sz w:val="28"/>
                <w:szCs w:val="28"/>
                <w:lang w:val="uk-UA"/>
              </w:rPr>
            </w:pPr>
          </w:p>
          <w:p w14:paraId="397ADB51" w14:textId="77777777" w:rsidR="00BB3064" w:rsidRPr="003F110B" w:rsidRDefault="00BB3064" w:rsidP="00BB3064">
            <w:pPr>
              <w:jc w:val="center"/>
              <w:rPr>
                <w:rFonts w:ascii="Times New Roman" w:hAnsi="Times New Roman" w:cs="Times New Roman"/>
                <w:sz w:val="28"/>
                <w:szCs w:val="28"/>
              </w:rPr>
            </w:pPr>
            <w:r w:rsidRPr="003F110B">
              <w:rPr>
                <w:rFonts w:ascii="Times New Roman" w:hAnsi="Times New Roman" w:cs="Times New Roman"/>
                <w:b/>
                <w:sz w:val="28"/>
                <w:szCs w:val="28"/>
                <w:lang w:val="uk-UA"/>
              </w:rPr>
              <w:t>-</w:t>
            </w:r>
          </w:p>
        </w:tc>
        <w:tc>
          <w:tcPr>
            <w:tcW w:w="850" w:type="dxa"/>
          </w:tcPr>
          <w:p w14:paraId="393C969B" w14:textId="77777777" w:rsidR="00BB3064" w:rsidRPr="003F110B" w:rsidRDefault="00BB3064" w:rsidP="00BB3064">
            <w:pPr>
              <w:jc w:val="center"/>
              <w:rPr>
                <w:rFonts w:ascii="Times New Roman" w:hAnsi="Times New Roman" w:cs="Times New Roman"/>
                <w:sz w:val="28"/>
                <w:szCs w:val="28"/>
                <w:lang w:val="uk-UA"/>
              </w:rPr>
            </w:pPr>
          </w:p>
          <w:p w14:paraId="646A8C87" w14:textId="77777777" w:rsidR="00BB3064" w:rsidRPr="003F110B" w:rsidRDefault="00BB3064" w:rsidP="00BB3064">
            <w:pPr>
              <w:jc w:val="center"/>
              <w:rPr>
                <w:rFonts w:ascii="Times New Roman" w:hAnsi="Times New Roman" w:cs="Times New Roman"/>
                <w:sz w:val="28"/>
                <w:szCs w:val="28"/>
                <w:lang w:val="uk-UA"/>
              </w:rPr>
            </w:pPr>
            <w:r w:rsidRPr="003F110B">
              <w:rPr>
                <w:rFonts w:ascii="Times New Roman" w:hAnsi="Times New Roman" w:cs="Times New Roman"/>
                <w:sz w:val="28"/>
                <w:szCs w:val="28"/>
                <w:lang w:val="uk-UA"/>
              </w:rPr>
              <w:t>10</w:t>
            </w:r>
          </w:p>
        </w:tc>
        <w:tc>
          <w:tcPr>
            <w:tcW w:w="992" w:type="dxa"/>
          </w:tcPr>
          <w:p w14:paraId="669DF72D" w14:textId="77777777" w:rsidR="00BB3064" w:rsidRPr="003F110B" w:rsidRDefault="00BB3064" w:rsidP="00BB3064">
            <w:pPr>
              <w:rPr>
                <w:rFonts w:ascii="Times New Roman" w:hAnsi="Times New Roman" w:cs="Times New Roman"/>
                <w:sz w:val="28"/>
                <w:szCs w:val="28"/>
                <w:lang w:val="uk-UA"/>
              </w:rPr>
            </w:pPr>
          </w:p>
          <w:p w14:paraId="552054E9" w14:textId="77777777" w:rsidR="00BB3064" w:rsidRPr="003F110B" w:rsidRDefault="00BB3064" w:rsidP="00BB3064">
            <w:pPr>
              <w:rPr>
                <w:rFonts w:ascii="Times New Roman" w:hAnsi="Times New Roman" w:cs="Times New Roman"/>
                <w:sz w:val="28"/>
                <w:szCs w:val="28"/>
                <w:lang w:val="uk-UA"/>
              </w:rPr>
            </w:pPr>
            <w:r w:rsidRPr="003F110B">
              <w:rPr>
                <w:rFonts w:ascii="Times New Roman" w:hAnsi="Times New Roman" w:cs="Times New Roman"/>
                <w:sz w:val="28"/>
                <w:szCs w:val="28"/>
                <w:lang w:val="uk-UA"/>
              </w:rPr>
              <w:t>10</w:t>
            </w:r>
          </w:p>
        </w:tc>
        <w:tc>
          <w:tcPr>
            <w:tcW w:w="914" w:type="dxa"/>
          </w:tcPr>
          <w:p w14:paraId="54664722" w14:textId="77777777" w:rsidR="00BB3064" w:rsidRPr="003F110B" w:rsidRDefault="00BB3064" w:rsidP="00BB3064">
            <w:pPr>
              <w:rPr>
                <w:rFonts w:ascii="Times New Roman" w:hAnsi="Times New Roman" w:cs="Times New Roman"/>
                <w:sz w:val="28"/>
                <w:szCs w:val="28"/>
                <w:lang w:val="uk-UA"/>
              </w:rPr>
            </w:pPr>
          </w:p>
          <w:p w14:paraId="72C3D10B" w14:textId="77777777" w:rsidR="00BB3064" w:rsidRPr="003F110B" w:rsidRDefault="00BB3064" w:rsidP="00BB3064">
            <w:pPr>
              <w:rPr>
                <w:rFonts w:ascii="Times New Roman" w:hAnsi="Times New Roman" w:cs="Times New Roman"/>
                <w:sz w:val="28"/>
                <w:szCs w:val="28"/>
                <w:lang w:val="uk-UA"/>
              </w:rPr>
            </w:pPr>
            <w:r w:rsidRPr="003F110B">
              <w:rPr>
                <w:rFonts w:ascii="Times New Roman" w:hAnsi="Times New Roman" w:cs="Times New Roman"/>
                <w:sz w:val="28"/>
                <w:szCs w:val="28"/>
                <w:lang w:val="uk-UA"/>
              </w:rPr>
              <w:t>10</w:t>
            </w:r>
          </w:p>
        </w:tc>
        <w:tc>
          <w:tcPr>
            <w:tcW w:w="1745" w:type="dxa"/>
          </w:tcPr>
          <w:p w14:paraId="5D379033" w14:textId="77777777" w:rsidR="00BB3064" w:rsidRPr="003F110B" w:rsidRDefault="00BB3064" w:rsidP="00BB3064">
            <w:pPr>
              <w:rPr>
                <w:rFonts w:ascii="Times New Roman" w:hAnsi="Times New Roman" w:cs="Times New Roman"/>
                <w:sz w:val="28"/>
                <w:szCs w:val="28"/>
              </w:rPr>
            </w:pPr>
            <w:r>
              <w:rPr>
                <w:rFonts w:ascii="Times New Roman" w:hAnsi="Times New Roman" w:cs="Times New Roman"/>
                <w:sz w:val="28"/>
                <w:szCs w:val="28"/>
                <w:lang w:val="uk-UA"/>
              </w:rPr>
              <w:t>Згідно з ГОСТ 13525,2</w:t>
            </w:r>
          </w:p>
        </w:tc>
      </w:tr>
      <w:tr w:rsidR="00BB3064" w:rsidRPr="003F110B" w14:paraId="188114F5" w14:textId="77777777" w:rsidTr="0046017A">
        <w:trPr>
          <w:trHeight w:val="1900"/>
        </w:trPr>
        <w:tc>
          <w:tcPr>
            <w:tcW w:w="2976" w:type="dxa"/>
          </w:tcPr>
          <w:p w14:paraId="25331B2A" w14:textId="073FA498" w:rsidR="00BB3064" w:rsidRPr="003F110B" w:rsidRDefault="00BB3064" w:rsidP="00BB3064">
            <w:pPr>
              <w:rPr>
                <w:rFonts w:ascii="Times New Roman" w:hAnsi="Times New Roman" w:cs="Times New Roman"/>
                <w:color w:val="474747"/>
                <w:sz w:val="28"/>
                <w:szCs w:val="28"/>
                <w:lang w:val="uk-UA"/>
              </w:rPr>
            </w:pPr>
            <w:r w:rsidRPr="003F110B">
              <w:rPr>
                <w:rFonts w:ascii="Times New Roman" w:hAnsi="Times New Roman" w:cs="Times New Roman"/>
                <w:color w:val="474747"/>
                <w:sz w:val="28"/>
                <w:szCs w:val="28"/>
                <w:lang w:val="uk-UA"/>
              </w:rPr>
              <w:t>5. Поверхнева вбирність води по Коббу</w:t>
            </w:r>
            <w:r w:rsidRPr="003F110B">
              <w:rPr>
                <w:rFonts w:ascii="Times New Roman" w:hAnsi="Times New Roman" w:cs="Times New Roman"/>
                <w:color w:val="474747"/>
                <w:sz w:val="28"/>
                <w:szCs w:val="28"/>
                <w:vertAlign w:val="subscript"/>
                <w:lang w:val="uk-UA"/>
              </w:rPr>
              <w:t xml:space="preserve">60с </w:t>
            </w:r>
            <w:r w:rsidRPr="003F110B">
              <w:rPr>
                <w:rFonts w:ascii="Times New Roman" w:hAnsi="Times New Roman" w:cs="Times New Roman"/>
                <w:color w:val="474747"/>
                <w:sz w:val="28"/>
                <w:szCs w:val="28"/>
                <w:lang w:val="uk-UA"/>
              </w:rPr>
              <w:t xml:space="preserve"> верхньої сторони, г / м</w:t>
            </w:r>
            <w:r w:rsidRPr="003F110B">
              <w:rPr>
                <w:rFonts w:ascii="Times New Roman" w:hAnsi="Times New Roman" w:cs="Times New Roman"/>
                <w:color w:val="474747"/>
                <w:sz w:val="28"/>
                <w:szCs w:val="28"/>
                <w:vertAlign w:val="superscript"/>
                <w:lang w:val="uk-UA"/>
              </w:rPr>
              <w:t>2</w:t>
            </w:r>
            <w:r w:rsidRPr="003F110B">
              <w:rPr>
                <w:rFonts w:ascii="Times New Roman" w:hAnsi="Times New Roman" w:cs="Times New Roman"/>
                <w:color w:val="474747"/>
                <w:sz w:val="28"/>
                <w:szCs w:val="28"/>
                <w:lang w:val="uk-UA"/>
              </w:rPr>
              <w:t>, не більше</w:t>
            </w:r>
          </w:p>
        </w:tc>
        <w:tc>
          <w:tcPr>
            <w:tcW w:w="4741" w:type="dxa"/>
            <w:gridSpan w:val="5"/>
          </w:tcPr>
          <w:p w14:paraId="34A5D561" w14:textId="77777777" w:rsidR="00BB3064" w:rsidRPr="003F110B" w:rsidRDefault="00BB3064" w:rsidP="00BB3064">
            <w:pPr>
              <w:rPr>
                <w:rFonts w:ascii="Times New Roman" w:hAnsi="Times New Roman" w:cs="Times New Roman"/>
                <w:sz w:val="28"/>
                <w:szCs w:val="28"/>
                <w:lang w:val="uk-UA"/>
              </w:rPr>
            </w:pPr>
          </w:p>
          <w:p w14:paraId="58F7A9C7" w14:textId="77777777" w:rsidR="00BB3064" w:rsidRPr="003F110B" w:rsidRDefault="00BB3064" w:rsidP="00BB3064">
            <w:pPr>
              <w:jc w:val="center"/>
              <w:rPr>
                <w:rFonts w:ascii="Times New Roman" w:hAnsi="Times New Roman" w:cs="Times New Roman"/>
                <w:sz w:val="28"/>
                <w:szCs w:val="28"/>
                <w:lang w:val="uk-UA"/>
              </w:rPr>
            </w:pPr>
            <w:r w:rsidRPr="003F110B">
              <w:rPr>
                <w:rFonts w:ascii="Times New Roman" w:hAnsi="Times New Roman" w:cs="Times New Roman"/>
                <w:sz w:val="28"/>
                <w:szCs w:val="28"/>
                <w:lang w:val="uk-UA"/>
              </w:rPr>
              <w:t>100</w:t>
            </w:r>
          </w:p>
        </w:tc>
        <w:tc>
          <w:tcPr>
            <w:tcW w:w="1745" w:type="dxa"/>
          </w:tcPr>
          <w:p w14:paraId="30391255" w14:textId="77777777" w:rsidR="00BB3064" w:rsidRPr="003F110B" w:rsidRDefault="00BB3064" w:rsidP="00BB3064">
            <w:pPr>
              <w:rPr>
                <w:rFonts w:ascii="Times New Roman" w:hAnsi="Times New Roman" w:cs="Times New Roman"/>
                <w:sz w:val="28"/>
                <w:szCs w:val="28"/>
              </w:rPr>
            </w:pPr>
            <w:r>
              <w:rPr>
                <w:rFonts w:ascii="Times New Roman" w:hAnsi="Times New Roman" w:cs="Times New Roman"/>
                <w:sz w:val="28"/>
                <w:szCs w:val="28"/>
                <w:lang w:val="uk-UA"/>
              </w:rPr>
              <w:t>Згідно з ДСТУ 3549</w:t>
            </w:r>
          </w:p>
        </w:tc>
      </w:tr>
    </w:tbl>
    <w:p w14:paraId="48782482" w14:textId="77777777" w:rsidR="00BB3064" w:rsidRPr="008C5DB7" w:rsidRDefault="00BB3064" w:rsidP="00BB3064">
      <w:pPr>
        <w:pStyle w:val="3"/>
        <w:tabs>
          <w:tab w:val="left" w:pos="6932"/>
        </w:tabs>
        <w:ind w:left="0" w:right="-142" w:firstLine="708"/>
        <w:rPr>
          <w:rFonts w:ascii="Times New Roman" w:hAnsi="Times New Roman" w:cs="Times New Roman"/>
          <w:color w:val="000000" w:themeColor="text1"/>
          <w:sz w:val="28"/>
          <w:szCs w:val="28"/>
          <w:lang w:val="uk-UA"/>
        </w:rPr>
      </w:pPr>
      <w:r w:rsidRPr="00503325">
        <w:rPr>
          <w:rFonts w:ascii="Times New Roman" w:hAnsi="Times New Roman" w:cs="Times New Roman"/>
          <w:sz w:val="28"/>
          <w:szCs w:val="28"/>
          <w:lang w:val="uk-UA"/>
        </w:rPr>
        <w:lastRenderedPageBreak/>
        <w:t xml:space="preserve">Продовження </w:t>
      </w:r>
      <w:r w:rsidRPr="008C5DB7">
        <w:rPr>
          <w:rFonts w:ascii="Times New Roman" w:hAnsi="Times New Roman" w:cs="Times New Roman"/>
          <w:color w:val="000000" w:themeColor="text1"/>
          <w:sz w:val="28"/>
          <w:szCs w:val="28"/>
          <w:lang w:val="uk-UA"/>
        </w:rPr>
        <w:t>табл.</w:t>
      </w:r>
      <w:r>
        <w:rPr>
          <w:rFonts w:ascii="Times New Roman" w:hAnsi="Times New Roman" w:cs="Times New Roman"/>
          <w:color w:val="000000" w:themeColor="text1"/>
          <w:sz w:val="28"/>
          <w:szCs w:val="28"/>
          <w:lang w:val="uk-UA"/>
        </w:rPr>
        <w:t xml:space="preserve"> 2</w:t>
      </w:r>
      <w:r w:rsidRPr="008C5DB7">
        <w:rPr>
          <w:rFonts w:ascii="Times New Roman" w:hAnsi="Times New Roman" w:cs="Times New Roman"/>
          <w:color w:val="000000" w:themeColor="text1"/>
          <w:sz w:val="28"/>
          <w:szCs w:val="28"/>
          <w:lang w:val="uk-UA"/>
        </w:rPr>
        <w:t>.1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6"/>
        <w:gridCol w:w="984"/>
        <w:gridCol w:w="1001"/>
        <w:gridCol w:w="850"/>
        <w:gridCol w:w="992"/>
        <w:gridCol w:w="914"/>
        <w:gridCol w:w="1745"/>
      </w:tblGrid>
      <w:tr w:rsidR="00BB3064" w:rsidRPr="003F110B" w14:paraId="31B785E0" w14:textId="77777777" w:rsidTr="0046017A">
        <w:trPr>
          <w:trHeight w:val="1176"/>
        </w:trPr>
        <w:tc>
          <w:tcPr>
            <w:tcW w:w="2976" w:type="dxa"/>
          </w:tcPr>
          <w:p w14:paraId="441D6F5C" w14:textId="77777777" w:rsidR="00BB3064" w:rsidRPr="003F110B" w:rsidRDefault="00BB3064" w:rsidP="00BB3064">
            <w:pPr>
              <w:rPr>
                <w:rFonts w:ascii="Times New Roman" w:hAnsi="Times New Roman" w:cs="Times New Roman"/>
                <w:sz w:val="28"/>
                <w:szCs w:val="28"/>
                <w:lang w:val="uk-UA"/>
              </w:rPr>
            </w:pPr>
            <w:r w:rsidRPr="003F110B">
              <w:rPr>
                <w:rFonts w:ascii="Times New Roman" w:hAnsi="Times New Roman" w:cs="Times New Roman"/>
                <w:sz w:val="28"/>
                <w:szCs w:val="28"/>
                <w:lang w:val="uk-UA"/>
              </w:rPr>
              <w:t>6. Опір до стиску на короткій ділянці, кНм, не менше</w:t>
            </w:r>
          </w:p>
        </w:tc>
        <w:tc>
          <w:tcPr>
            <w:tcW w:w="984" w:type="dxa"/>
          </w:tcPr>
          <w:p w14:paraId="3845F7FC" w14:textId="77777777" w:rsidR="00BB3064" w:rsidRPr="003F110B" w:rsidRDefault="00BB3064" w:rsidP="00BB3064">
            <w:pPr>
              <w:jc w:val="center"/>
              <w:rPr>
                <w:rFonts w:ascii="Times New Roman" w:hAnsi="Times New Roman" w:cs="Times New Roman"/>
                <w:sz w:val="28"/>
                <w:szCs w:val="28"/>
                <w:lang w:val="uk-UA"/>
              </w:rPr>
            </w:pPr>
          </w:p>
          <w:p w14:paraId="6F475709" w14:textId="77777777" w:rsidR="00BB3064" w:rsidRPr="003F110B" w:rsidRDefault="00BB3064" w:rsidP="00BB3064">
            <w:pPr>
              <w:jc w:val="center"/>
              <w:rPr>
                <w:rFonts w:ascii="Times New Roman" w:hAnsi="Times New Roman" w:cs="Times New Roman"/>
                <w:sz w:val="28"/>
                <w:szCs w:val="28"/>
                <w:lang w:val="uk-UA"/>
              </w:rPr>
            </w:pPr>
            <w:r w:rsidRPr="003F110B">
              <w:rPr>
                <w:rFonts w:ascii="Times New Roman" w:hAnsi="Times New Roman" w:cs="Times New Roman"/>
                <w:sz w:val="28"/>
                <w:szCs w:val="28"/>
                <w:lang w:val="uk-UA"/>
              </w:rPr>
              <w:t>1,3</w:t>
            </w:r>
          </w:p>
        </w:tc>
        <w:tc>
          <w:tcPr>
            <w:tcW w:w="1001" w:type="dxa"/>
          </w:tcPr>
          <w:p w14:paraId="1EE2E1F8" w14:textId="77777777" w:rsidR="00BB3064" w:rsidRPr="003F110B" w:rsidRDefault="00BB3064" w:rsidP="00BB3064">
            <w:pPr>
              <w:jc w:val="center"/>
              <w:rPr>
                <w:rFonts w:ascii="Times New Roman" w:hAnsi="Times New Roman" w:cs="Times New Roman"/>
                <w:sz w:val="28"/>
                <w:szCs w:val="28"/>
                <w:lang w:val="uk-UA"/>
              </w:rPr>
            </w:pPr>
          </w:p>
          <w:p w14:paraId="01039794" w14:textId="77777777" w:rsidR="00BB3064" w:rsidRPr="003F110B" w:rsidRDefault="00BB3064" w:rsidP="00BB3064">
            <w:pPr>
              <w:jc w:val="center"/>
              <w:rPr>
                <w:rFonts w:ascii="Times New Roman" w:hAnsi="Times New Roman" w:cs="Times New Roman"/>
                <w:sz w:val="28"/>
                <w:szCs w:val="28"/>
                <w:lang w:val="uk-UA"/>
              </w:rPr>
            </w:pPr>
            <w:r w:rsidRPr="003F110B">
              <w:rPr>
                <w:rFonts w:ascii="Times New Roman" w:hAnsi="Times New Roman" w:cs="Times New Roman"/>
                <w:sz w:val="28"/>
                <w:szCs w:val="28"/>
                <w:lang w:val="uk-UA"/>
              </w:rPr>
              <w:t>1,5</w:t>
            </w:r>
          </w:p>
        </w:tc>
        <w:tc>
          <w:tcPr>
            <w:tcW w:w="850" w:type="dxa"/>
          </w:tcPr>
          <w:p w14:paraId="01DAA9E3" w14:textId="77777777" w:rsidR="00BB3064" w:rsidRPr="003F110B" w:rsidRDefault="00BB3064" w:rsidP="00BB3064">
            <w:pPr>
              <w:jc w:val="center"/>
              <w:rPr>
                <w:rFonts w:ascii="Times New Roman" w:hAnsi="Times New Roman" w:cs="Times New Roman"/>
                <w:sz w:val="28"/>
                <w:szCs w:val="28"/>
                <w:lang w:val="uk-UA"/>
              </w:rPr>
            </w:pPr>
          </w:p>
          <w:p w14:paraId="3CB427E2" w14:textId="77777777" w:rsidR="00BB3064" w:rsidRPr="003F110B" w:rsidRDefault="00BB3064" w:rsidP="00BB3064">
            <w:pPr>
              <w:jc w:val="center"/>
              <w:rPr>
                <w:rFonts w:ascii="Times New Roman" w:hAnsi="Times New Roman" w:cs="Times New Roman"/>
                <w:sz w:val="28"/>
                <w:szCs w:val="28"/>
                <w:lang w:val="uk-UA"/>
              </w:rPr>
            </w:pPr>
            <w:r w:rsidRPr="003F110B">
              <w:rPr>
                <w:rFonts w:ascii="Times New Roman" w:hAnsi="Times New Roman" w:cs="Times New Roman"/>
                <w:sz w:val="28"/>
                <w:szCs w:val="28"/>
                <w:lang w:val="uk-UA"/>
              </w:rPr>
              <w:t>1,9</w:t>
            </w:r>
          </w:p>
        </w:tc>
        <w:tc>
          <w:tcPr>
            <w:tcW w:w="992" w:type="dxa"/>
          </w:tcPr>
          <w:p w14:paraId="666AD3D7" w14:textId="77777777" w:rsidR="00BB3064" w:rsidRPr="003F110B" w:rsidRDefault="00BB3064" w:rsidP="00BB3064">
            <w:pPr>
              <w:jc w:val="center"/>
              <w:rPr>
                <w:rFonts w:ascii="Times New Roman" w:hAnsi="Times New Roman" w:cs="Times New Roman"/>
                <w:sz w:val="28"/>
                <w:szCs w:val="28"/>
                <w:lang w:val="uk-UA"/>
              </w:rPr>
            </w:pPr>
          </w:p>
          <w:p w14:paraId="2B4DBC51" w14:textId="77777777" w:rsidR="00BB3064" w:rsidRPr="003F110B" w:rsidRDefault="00BB3064" w:rsidP="00BB3064">
            <w:pPr>
              <w:jc w:val="center"/>
              <w:rPr>
                <w:rFonts w:ascii="Times New Roman" w:hAnsi="Times New Roman" w:cs="Times New Roman"/>
                <w:sz w:val="28"/>
                <w:szCs w:val="28"/>
                <w:lang w:val="uk-UA"/>
              </w:rPr>
            </w:pPr>
            <w:r w:rsidRPr="003F110B">
              <w:rPr>
                <w:rFonts w:ascii="Times New Roman" w:hAnsi="Times New Roman" w:cs="Times New Roman"/>
                <w:sz w:val="28"/>
                <w:szCs w:val="28"/>
                <w:lang w:val="uk-UA"/>
              </w:rPr>
              <w:t>2,0</w:t>
            </w:r>
          </w:p>
        </w:tc>
        <w:tc>
          <w:tcPr>
            <w:tcW w:w="914" w:type="dxa"/>
          </w:tcPr>
          <w:p w14:paraId="603E47C4" w14:textId="77777777" w:rsidR="00BB3064" w:rsidRPr="003F110B" w:rsidRDefault="00BB3064" w:rsidP="00BB3064">
            <w:pPr>
              <w:jc w:val="center"/>
              <w:rPr>
                <w:rFonts w:ascii="Times New Roman" w:hAnsi="Times New Roman" w:cs="Times New Roman"/>
                <w:sz w:val="28"/>
                <w:szCs w:val="28"/>
                <w:lang w:val="uk-UA"/>
              </w:rPr>
            </w:pPr>
          </w:p>
          <w:p w14:paraId="505409F6" w14:textId="77777777" w:rsidR="00BB3064" w:rsidRPr="001F78CD" w:rsidRDefault="00BB3064" w:rsidP="00BB3064">
            <w:pPr>
              <w:jc w:val="center"/>
              <w:rPr>
                <w:rFonts w:ascii="Times New Roman" w:hAnsi="Times New Roman" w:cs="Times New Roman"/>
                <w:sz w:val="28"/>
                <w:szCs w:val="28"/>
              </w:rPr>
            </w:pPr>
            <w:r w:rsidRPr="003F110B">
              <w:rPr>
                <w:rFonts w:ascii="Times New Roman" w:hAnsi="Times New Roman" w:cs="Times New Roman"/>
                <w:sz w:val="28"/>
                <w:szCs w:val="28"/>
                <w:lang w:val="uk-UA"/>
              </w:rPr>
              <w:t>2,1</w:t>
            </w:r>
          </w:p>
        </w:tc>
        <w:tc>
          <w:tcPr>
            <w:tcW w:w="1745" w:type="dxa"/>
          </w:tcPr>
          <w:p w14:paraId="430F0174" w14:textId="77777777" w:rsidR="00BB3064" w:rsidRPr="00F10770" w:rsidRDefault="00BB3064" w:rsidP="00BB3064">
            <w:pPr>
              <w:rPr>
                <w:rFonts w:ascii="Times New Roman" w:hAnsi="Times New Roman" w:cs="Times New Roman"/>
                <w:sz w:val="28"/>
                <w:szCs w:val="28"/>
                <w:lang w:val="en-US"/>
              </w:rPr>
            </w:pPr>
            <w:r>
              <w:rPr>
                <w:rFonts w:ascii="Times New Roman" w:hAnsi="Times New Roman" w:cs="Times New Roman"/>
                <w:sz w:val="28"/>
                <w:szCs w:val="28"/>
                <w:lang w:val="uk-UA"/>
              </w:rPr>
              <w:t xml:space="preserve">Згідно з </w:t>
            </w:r>
            <w:r>
              <w:rPr>
                <w:rFonts w:ascii="Times New Roman" w:hAnsi="Times New Roman" w:cs="Times New Roman"/>
                <w:sz w:val="28"/>
                <w:szCs w:val="28"/>
                <w:lang w:val="en-US"/>
              </w:rPr>
              <w:t>ISO 9895</w:t>
            </w:r>
          </w:p>
        </w:tc>
      </w:tr>
      <w:tr w:rsidR="00BB3064" w:rsidRPr="003F110B" w14:paraId="506A443C" w14:textId="77777777" w:rsidTr="0046017A">
        <w:trPr>
          <w:trHeight w:val="900"/>
        </w:trPr>
        <w:tc>
          <w:tcPr>
            <w:tcW w:w="2976" w:type="dxa"/>
          </w:tcPr>
          <w:p w14:paraId="6897A7D5" w14:textId="77777777" w:rsidR="00BB3064" w:rsidRPr="003F110B" w:rsidRDefault="00BB3064" w:rsidP="00BB3064">
            <w:pPr>
              <w:rPr>
                <w:rFonts w:ascii="Times New Roman" w:hAnsi="Times New Roman" w:cs="Times New Roman"/>
                <w:sz w:val="28"/>
                <w:szCs w:val="28"/>
                <w:lang w:val="uk-UA"/>
              </w:rPr>
            </w:pPr>
            <w:r w:rsidRPr="003F110B">
              <w:rPr>
                <w:rFonts w:ascii="Times New Roman" w:hAnsi="Times New Roman" w:cs="Times New Roman"/>
                <w:sz w:val="28"/>
                <w:szCs w:val="28"/>
                <w:lang w:val="uk-UA"/>
              </w:rPr>
              <w:t>7. Вологість, %</w:t>
            </w:r>
          </w:p>
        </w:tc>
        <w:tc>
          <w:tcPr>
            <w:tcW w:w="4741" w:type="dxa"/>
            <w:gridSpan w:val="5"/>
          </w:tcPr>
          <w:p w14:paraId="1D0E7ED5" w14:textId="77777777" w:rsidR="00BB3064" w:rsidRPr="003F110B" w:rsidRDefault="00BB3064" w:rsidP="00BB3064">
            <w:pPr>
              <w:spacing w:after="0" w:line="80" w:lineRule="atLeast"/>
              <w:jc w:val="center"/>
              <w:rPr>
                <w:rFonts w:ascii="Times New Roman" w:hAnsi="Times New Roman" w:cs="Times New Roman"/>
                <w:b/>
                <w:sz w:val="28"/>
                <w:szCs w:val="28"/>
                <w:vertAlign w:val="superscript"/>
                <w:lang w:val="uk-UA"/>
              </w:rPr>
            </w:pPr>
            <w:r w:rsidRPr="003F110B">
              <w:rPr>
                <w:rFonts w:ascii="Times New Roman" w:hAnsi="Times New Roman" w:cs="Times New Roman"/>
                <w:sz w:val="28"/>
                <w:szCs w:val="28"/>
                <w:lang w:val="uk-UA"/>
              </w:rPr>
              <w:t>7</w:t>
            </w:r>
            <w:r w:rsidRPr="003F110B">
              <w:rPr>
                <w:rFonts w:ascii="Times New Roman" w:hAnsi="Times New Roman" w:cs="Times New Roman"/>
                <w:b/>
                <w:sz w:val="28"/>
                <w:szCs w:val="28"/>
                <w:vertAlign w:val="superscript"/>
                <w:lang w:val="uk-UA"/>
              </w:rPr>
              <w:t>+2</w:t>
            </w:r>
          </w:p>
          <w:p w14:paraId="50246CCC" w14:textId="77777777" w:rsidR="00BB3064" w:rsidRPr="003F110B" w:rsidRDefault="00BB3064" w:rsidP="00BB3064">
            <w:pPr>
              <w:jc w:val="center"/>
              <w:rPr>
                <w:rFonts w:ascii="Times New Roman" w:hAnsi="Times New Roman" w:cs="Times New Roman"/>
                <w:sz w:val="28"/>
                <w:szCs w:val="28"/>
                <w:lang w:val="uk-UA"/>
              </w:rPr>
            </w:pPr>
            <w:r w:rsidRPr="003F110B">
              <w:rPr>
                <w:rFonts w:ascii="Times New Roman" w:hAnsi="Times New Roman" w:cs="Times New Roman"/>
                <w:b/>
                <w:sz w:val="28"/>
                <w:szCs w:val="28"/>
                <w:vertAlign w:val="superscript"/>
                <w:lang w:val="uk-UA"/>
              </w:rPr>
              <w:t>-1</w:t>
            </w:r>
          </w:p>
        </w:tc>
        <w:tc>
          <w:tcPr>
            <w:tcW w:w="1745" w:type="dxa"/>
          </w:tcPr>
          <w:p w14:paraId="206EA986" w14:textId="77777777" w:rsidR="00BB3064" w:rsidRPr="00F10770" w:rsidRDefault="00BB3064" w:rsidP="00BB3064">
            <w:pPr>
              <w:rPr>
                <w:rFonts w:ascii="Times New Roman" w:hAnsi="Times New Roman" w:cs="Times New Roman"/>
                <w:sz w:val="28"/>
                <w:szCs w:val="28"/>
                <w:lang w:val="en-US"/>
              </w:rPr>
            </w:pPr>
            <w:r>
              <w:rPr>
                <w:rFonts w:ascii="Times New Roman" w:hAnsi="Times New Roman" w:cs="Times New Roman"/>
                <w:sz w:val="28"/>
                <w:szCs w:val="28"/>
                <w:lang w:val="uk-UA"/>
              </w:rPr>
              <w:t>Згідно з ГОСТ 13525,</w:t>
            </w:r>
            <w:r>
              <w:rPr>
                <w:rFonts w:ascii="Times New Roman" w:hAnsi="Times New Roman" w:cs="Times New Roman"/>
                <w:sz w:val="28"/>
                <w:szCs w:val="28"/>
                <w:lang w:val="en-US"/>
              </w:rPr>
              <w:t>19</w:t>
            </w:r>
          </w:p>
        </w:tc>
      </w:tr>
      <w:tr w:rsidR="00BB3064" w:rsidRPr="003F110B" w14:paraId="6B4FDBD5" w14:textId="77777777" w:rsidTr="0046017A">
        <w:trPr>
          <w:trHeight w:val="1666"/>
        </w:trPr>
        <w:tc>
          <w:tcPr>
            <w:tcW w:w="9462" w:type="dxa"/>
            <w:gridSpan w:val="7"/>
          </w:tcPr>
          <w:p w14:paraId="17C88160" w14:textId="77777777" w:rsidR="00BB3064" w:rsidRPr="003F110B" w:rsidRDefault="00BB3064" w:rsidP="00BB3064">
            <w:pPr>
              <w:rPr>
                <w:rFonts w:ascii="Times New Roman" w:hAnsi="Times New Roman" w:cs="Times New Roman"/>
                <w:sz w:val="28"/>
                <w:szCs w:val="28"/>
                <w:lang w:val="uk-UA"/>
              </w:rPr>
            </w:pPr>
            <w:r w:rsidRPr="003F110B">
              <w:rPr>
                <w:rFonts w:ascii="Times New Roman" w:hAnsi="Times New Roman" w:cs="Times New Roman"/>
                <w:b/>
                <w:sz w:val="28"/>
                <w:szCs w:val="28"/>
                <w:lang w:val="uk-UA"/>
              </w:rPr>
              <w:t>Примітка 1.</w:t>
            </w:r>
            <w:r w:rsidRPr="003F110B">
              <w:rPr>
                <w:rFonts w:ascii="Times New Roman" w:hAnsi="Times New Roman" w:cs="Times New Roman"/>
                <w:sz w:val="28"/>
                <w:szCs w:val="28"/>
                <w:lang w:val="uk-UA"/>
              </w:rPr>
              <w:t xml:space="preserve"> Дозволяється, за згодою з замовником, установлювати додаткові вимоги до картону, за умови дотримання усіх інших вимог технічних умов</w:t>
            </w:r>
          </w:p>
          <w:p w14:paraId="0217EF9C" w14:textId="77777777" w:rsidR="00BB3064" w:rsidRPr="003F110B" w:rsidRDefault="00BB3064" w:rsidP="00BB3064">
            <w:pPr>
              <w:rPr>
                <w:rFonts w:ascii="Times New Roman" w:hAnsi="Times New Roman" w:cs="Times New Roman"/>
                <w:sz w:val="28"/>
                <w:szCs w:val="28"/>
                <w:lang w:val="uk-UA"/>
              </w:rPr>
            </w:pPr>
            <w:r w:rsidRPr="003F110B">
              <w:rPr>
                <w:rFonts w:ascii="Times New Roman" w:hAnsi="Times New Roman" w:cs="Times New Roman"/>
                <w:b/>
                <w:sz w:val="28"/>
                <w:szCs w:val="28"/>
                <w:lang w:val="uk-UA"/>
              </w:rPr>
              <w:t xml:space="preserve">Примітка 2. </w:t>
            </w:r>
            <w:r w:rsidRPr="003F110B">
              <w:rPr>
                <w:rFonts w:ascii="Times New Roman" w:hAnsi="Times New Roman" w:cs="Times New Roman"/>
                <w:sz w:val="28"/>
                <w:szCs w:val="28"/>
                <w:lang w:val="uk-UA"/>
              </w:rPr>
              <w:t>Показник «</w:t>
            </w:r>
            <w:r w:rsidRPr="003F110B">
              <w:rPr>
                <w:rFonts w:ascii="Times New Roman" w:hAnsi="Times New Roman" w:cs="Times New Roman"/>
                <w:color w:val="474747"/>
                <w:sz w:val="28"/>
                <w:szCs w:val="28"/>
                <w:lang w:val="uk-UA"/>
              </w:rPr>
              <w:t>Міцність на злам при багаторазових перегинах в поперечному напрямку» визначається за згодою з замовником</w:t>
            </w:r>
          </w:p>
        </w:tc>
      </w:tr>
    </w:tbl>
    <w:p w14:paraId="3D09B939" w14:textId="77777777" w:rsidR="00BB3064" w:rsidRPr="00503325" w:rsidRDefault="00BB3064" w:rsidP="00BB3064">
      <w:pPr>
        <w:spacing w:after="0" w:line="360" w:lineRule="auto"/>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У </w:t>
      </w:r>
      <w:r w:rsidRPr="00503325">
        <w:rPr>
          <w:rFonts w:ascii="Times New Roman" w:eastAsia="Times New Roman" w:hAnsi="Times New Roman" w:cs="Times New Roman"/>
          <w:sz w:val="28"/>
          <w:szCs w:val="24"/>
          <w:lang w:val="uk-UA" w:eastAsia="ru-RU"/>
        </w:rPr>
        <w:t xml:space="preserve"> виробництв</w:t>
      </w:r>
      <w:r>
        <w:rPr>
          <w:rFonts w:ascii="Times New Roman" w:eastAsia="Times New Roman" w:hAnsi="Times New Roman" w:cs="Times New Roman"/>
          <w:sz w:val="28"/>
          <w:szCs w:val="24"/>
          <w:lang w:val="uk-UA" w:eastAsia="ru-RU"/>
        </w:rPr>
        <w:t>і</w:t>
      </w:r>
      <w:r w:rsidRPr="00503325">
        <w:rPr>
          <w:rFonts w:ascii="Times New Roman" w:eastAsia="Times New Roman" w:hAnsi="Times New Roman" w:cs="Times New Roman"/>
          <w:sz w:val="28"/>
          <w:szCs w:val="24"/>
          <w:lang w:val="uk-UA" w:eastAsia="ru-RU"/>
        </w:rPr>
        <w:t xml:space="preserve"> </w:t>
      </w:r>
      <w:r>
        <w:rPr>
          <w:rFonts w:ascii="Times New Roman" w:eastAsia="Times New Roman" w:hAnsi="Times New Roman" w:cs="Times New Roman"/>
          <w:sz w:val="28"/>
          <w:szCs w:val="24"/>
          <w:lang w:val="uk-UA" w:eastAsia="ru-RU"/>
        </w:rPr>
        <w:t xml:space="preserve">картону </w:t>
      </w:r>
      <w:r w:rsidRPr="00503325">
        <w:rPr>
          <w:rFonts w:ascii="Times New Roman" w:eastAsia="Times New Roman" w:hAnsi="Times New Roman" w:cs="Times New Roman"/>
          <w:sz w:val="28"/>
          <w:szCs w:val="24"/>
          <w:lang w:val="uk-UA" w:eastAsia="ru-RU"/>
        </w:rPr>
        <w:t xml:space="preserve">використовується макулатура </w:t>
      </w:r>
      <w:r>
        <w:rPr>
          <w:rFonts w:ascii="Times New Roman" w:eastAsia="Times New Roman" w:hAnsi="Times New Roman" w:cs="Times New Roman"/>
          <w:sz w:val="28"/>
          <w:szCs w:val="24"/>
          <w:lang w:val="uk-UA" w:eastAsia="ru-RU"/>
        </w:rPr>
        <w:t xml:space="preserve">паперова і картонна </w:t>
      </w:r>
      <w:r w:rsidRPr="008C5DB7">
        <w:rPr>
          <w:rFonts w:ascii="Times New Roman" w:eastAsia="Times New Roman" w:hAnsi="Times New Roman" w:cs="Times New Roman"/>
          <w:color w:val="000000" w:themeColor="text1"/>
          <w:sz w:val="28"/>
          <w:szCs w:val="28"/>
          <w:lang w:val="uk-UA" w:eastAsia="ru-RU"/>
        </w:rPr>
        <w:t xml:space="preserve">марок </w:t>
      </w:r>
      <w:r w:rsidRPr="008C5DB7">
        <w:rPr>
          <w:rFonts w:ascii="Times New Roman" w:eastAsia="Calibri" w:hAnsi="Times New Roman" w:cs="Times New Roman"/>
          <w:color w:val="000000" w:themeColor="text1"/>
          <w:sz w:val="28"/>
          <w:szCs w:val="28"/>
          <w:lang w:val="uk-UA" w:eastAsia="ru-RU"/>
        </w:rPr>
        <w:t>МС-5Б-1, МС-5Б-2</w:t>
      </w:r>
      <w:r>
        <w:rPr>
          <w:rFonts w:ascii="Times New Roman" w:eastAsia="Calibri" w:hAnsi="Times New Roman" w:cs="Times New Roman"/>
          <w:color w:val="000000" w:themeColor="text1"/>
          <w:sz w:val="28"/>
          <w:szCs w:val="28"/>
          <w:lang w:val="uk-UA" w:eastAsia="ru-RU"/>
        </w:rPr>
        <w:t>, МС-5Б-3</w:t>
      </w:r>
      <w:r>
        <w:rPr>
          <w:rFonts w:ascii="Times New Roman" w:eastAsia="Times New Roman" w:hAnsi="Times New Roman" w:cs="Times New Roman"/>
          <w:sz w:val="28"/>
          <w:szCs w:val="24"/>
          <w:lang w:val="uk-UA" w:eastAsia="ru-RU"/>
        </w:rPr>
        <w:t xml:space="preserve"> згідно </w:t>
      </w:r>
      <w:r w:rsidRPr="00503325">
        <w:rPr>
          <w:rFonts w:ascii="Times New Roman" w:eastAsia="Times New Roman" w:hAnsi="Times New Roman" w:cs="Times New Roman"/>
          <w:sz w:val="28"/>
          <w:szCs w:val="24"/>
          <w:lang w:val="uk-UA" w:eastAsia="ru-RU"/>
        </w:rPr>
        <w:t>ДСТУ 3500</w:t>
      </w:r>
      <w:r w:rsidRPr="00533479">
        <w:rPr>
          <w:rFonts w:ascii="Times New Roman" w:eastAsia="Times New Roman" w:hAnsi="Times New Roman" w:cs="Times New Roman"/>
          <w:sz w:val="28"/>
          <w:szCs w:val="24"/>
          <w:lang w:val="uk-UA" w:eastAsia="ru-RU"/>
        </w:rPr>
        <w:t>:2019</w:t>
      </w:r>
      <w:r>
        <w:rPr>
          <w:rFonts w:ascii="Times New Roman" w:eastAsia="Times New Roman" w:hAnsi="Times New Roman" w:cs="Times New Roman"/>
          <w:sz w:val="28"/>
          <w:szCs w:val="24"/>
          <w:lang w:val="uk-UA" w:eastAsia="ru-RU"/>
        </w:rPr>
        <w:t xml:space="preserve"> </w:t>
      </w:r>
      <w:r w:rsidRPr="008C5DB7">
        <w:rPr>
          <w:rFonts w:ascii="Times New Roman" w:eastAsia="Times New Roman" w:hAnsi="Times New Roman" w:cs="Times New Roman"/>
          <w:color w:val="000000" w:themeColor="text1"/>
          <w:sz w:val="28"/>
          <w:szCs w:val="24"/>
          <w:lang w:val="uk-UA" w:eastAsia="ru-RU"/>
        </w:rPr>
        <w:t>(табл. 2.2).</w:t>
      </w:r>
    </w:p>
    <w:p w14:paraId="39139919" w14:textId="77777777" w:rsidR="00BB3064" w:rsidRPr="00503325" w:rsidRDefault="00BB3064" w:rsidP="00BB3064">
      <w:pPr>
        <w:pStyle w:val="3"/>
        <w:tabs>
          <w:tab w:val="left" w:pos="6932"/>
        </w:tabs>
        <w:ind w:right="-142" w:firstLine="567"/>
        <w:rPr>
          <w:rFonts w:ascii="Times New Roman" w:hAnsi="Times New Roman" w:cs="Times New Roman"/>
          <w:sz w:val="28"/>
          <w:szCs w:val="28"/>
          <w:lang w:val="uk-UA"/>
        </w:rPr>
      </w:pPr>
      <w:r>
        <w:rPr>
          <w:rFonts w:ascii="Times New Roman" w:hAnsi="Times New Roman" w:cs="Times New Roman"/>
          <w:sz w:val="28"/>
          <w:szCs w:val="28"/>
          <w:lang w:val="uk-UA"/>
        </w:rPr>
        <w:t>Таблиця 2.2 - Марки макулатури</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4"/>
        <w:gridCol w:w="1530"/>
        <w:gridCol w:w="6804"/>
      </w:tblGrid>
      <w:tr w:rsidR="00BB3064" w:rsidRPr="008C5DB7" w14:paraId="0BD6F1C9" w14:textId="77777777" w:rsidTr="00A67A29">
        <w:trPr>
          <w:trHeight w:val="557"/>
        </w:trPr>
        <w:tc>
          <w:tcPr>
            <w:tcW w:w="1164" w:type="dxa"/>
            <w:tcBorders>
              <w:top w:val="single" w:sz="4" w:space="0" w:color="auto"/>
              <w:left w:val="single" w:sz="4" w:space="0" w:color="auto"/>
              <w:bottom w:val="single" w:sz="4" w:space="0" w:color="auto"/>
              <w:right w:val="single" w:sz="4" w:space="0" w:color="auto"/>
            </w:tcBorders>
            <w:vAlign w:val="center"/>
            <w:hideMark/>
          </w:tcPr>
          <w:p w14:paraId="3FE5224F"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Група</w:t>
            </w:r>
          </w:p>
        </w:tc>
        <w:tc>
          <w:tcPr>
            <w:tcW w:w="1530" w:type="dxa"/>
            <w:tcBorders>
              <w:top w:val="single" w:sz="4" w:space="0" w:color="auto"/>
              <w:left w:val="single" w:sz="4" w:space="0" w:color="auto"/>
              <w:bottom w:val="single" w:sz="4" w:space="0" w:color="auto"/>
              <w:right w:val="single" w:sz="4" w:space="0" w:color="auto"/>
            </w:tcBorders>
            <w:vAlign w:val="center"/>
            <w:hideMark/>
          </w:tcPr>
          <w:p w14:paraId="5461FC73"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Марка</w:t>
            </w:r>
          </w:p>
        </w:tc>
        <w:tc>
          <w:tcPr>
            <w:tcW w:w="6804" w:type="dxa"/>
            <w:tcBorders>
              <w:top w:val="single" w:sz="4" w:space="0" w:color="auto"/>
              <w:left w:val="single" w:sz="4" w:space="0" w:color="auto"/>
              <w:bottom w:val="single" w:sz="4" w:space="0" w:color="auto"/>
              <w:right w:val="single" w:sz="4" w:space="0" w:color="auto"/>
            </w:tcBorders>
            <w:vAlign w:val="center"/>
            <w:hideMark/>
          </w:tcPr>
          <w:p w14:paraId="4E1EBA1E"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Склад</w:t>
            </w:r>
          </w:p>
        </w:tc>
      </w:tr>
      <w:tr w:rsidR="00BB3064" w:rsidRPr="00B636BF" w14:paraId="46B8A32F" w14:textId="77777777" w:rsidTr="00A67A29">
        <w:trPr>
          <w:trHeight w:val="2038"/>
        </w:trPr>
        <w:tc>
          <w:tcPr>
            <w:tcW w:w="1164" w:type="dxa"/>
            <w:vMerge w:val="restart"/>
            <w:tcBorders>
              <w:top w:val="single" w:sz="4" w:space="0" w:color="auto"/>
              <w:left w:val="single" w:sz="4" w:space="0" w:color="auto"/>
              <w:right w:val="single" w:sz="4" w:space="0" w:color="auto"/>
            </w:tcBorders>
            <w:vAlign w:val="center"/>
          </w:tcPr>
          <w:p w14:paraId="50065A2D"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А</w:t>
            </w:r>
          </w:p>
          <w:p w14:paraId="1EBE45FE" w14:textId="77777777" w:rsidR="00BB3064" w:rsidRPr="008C5DB7" w:rsidRDefault="00BB3064" w:rsidP="00BB3064">
            <w:pPr>
              <w:spacing w:after="0" w:line="240" w:lineRule="auto"/>
              <w:jc w:val="center"/>
              <w:rPr>
                <w:rFonts w:ascii="Times New Roman" w:eastAsia="Times New Roman" w:hAnsi="Times New Roman" w:cs="Times New Roman"/>
                <w:sz w:val="28"/>
                <w:szCs w:val="28"/>
                <w:lang w:val="uk-UA" w:eastAsia="ru-RU"/>
              </w:rPr>
            </w:pPr>
          </w:p>
        </w:tc>
        <w:tc>
          <w:tcPr>
            <w:tcW w:w="1530" w:type="dxa"/>
            <w:tcBorders>
              <w:top w:val="single" w:sz="4" w:space="0" w:color="auto"/>
              <w:left w:val="single" w:sz="4" w:space="0" w:color="auto"/>
              <w:bottom w:val="single" w:sz="4" w:space="0" w:color="auto"/>
              <w:right w:val="single" w:sz="4" w:space="0" w:color="auto"/>
            </w:tcBorders>
            <w:vAlign w:val="center"/>
          </w:tcPr>
          <w:p w14:paraId="048FEC5B" w14:textId="77777777" w:rsidR="00BB3064" w:rsidRPr="008C5DB7" w:rsidRDefault="00BB3064" w:rsidP="00BB3064">
            <w:pPr>
              <w:spacing w:after="0" w:line="240" w:lineRule="auto"/>
              <w:jc w:val="center"/>
              <w:rPr>
                <w:rFonts w:ascii="Times New Roman" w:eastAsia="Times New Roman" w:hAnsi="Times New Roman" w:cs="Times New Roman"/>
                <w:sz w:val="28"/>
                <w:szCs w:val="28"/>
                <w:lang w:val="uk-UA" w:eastAsia="ru-RU"/>
              </w:rPr>
            </w:pPr>
            <w:r w:rsidRPr="008C5DB7">
              <w:rPr>
                <w:rFonts w:ascii="Times New Roman" w:eastAsia="Times New Roman" w:hAnsi="Times New Roman" w:cs="Times New Roman"/>
                <w:sz w:val="28"/>
                <w:szCs w:val="28"/>
                <w:lang w:val="uk-UA" w:eastAsia="ru-RU"/>
              </w:rPr>
              <w:t>МС-1А-1</w:t>
            </w:r>
          </w:p>
        </w:tc>
        <w:tc>
          <w:tcPr>
            <w:tcW w:w="6804" w:type="dxa"/>
            <w:tcBorders>
              <w:top w:val="single" w:sz="4" w:space="0" w:color="auto"/>
              <w:left w:val="single" w:sz="4" w:space="0" w:color="auto"/>
              <w:bottom w:val="single" w:sz="4" w:space="0" w:color="auto"/>
              <w:right w:val="single" w:sz="4" w:space="0" w:color="auto"/>
            </w:tcBorders>
            <w:hideMark/>
          </w:tcPr>
          <w:p w14:paraId="206B12B0" w14:textId="77777777" w:rsidR="00BB3064" w:rsidRPr="00A67A29" w:rsidRDefault="00BB3064" w:rsidP="00BB3064">
            <w:pPr>
              <w:tabs>
                <w:tab w:val="left" w:pos="6483"/>
              </w:tabs>
              <w:spacing w:after="0" w:line="240" w:lineRule="auto"/>
              <w:ind w:right="72"/>
              <w:jc w:val="both"/>
              <w:rPr>
                <w:rFonts w:ascii="Times New Roman" w:eastAsia="Times New Roman" w:hAnsi="Times New Roman" w:cs="Times New Roman"/>
                <w:sz w:val="28"/>
                <w:szCs w:val="28"/>
                <w:lang w:val="uk-UA" w:eastAsia="ru-RU"/>
              </w:rPr>
            </w:pPr>
            <w:r w:rsidRPr="00A67A29">
              <w:rPr>
                <w:rFonts w:ascii="Times New Roman" w:eastAsia="Times New Roman" w:hAnsi="Times New Roman" w:cs="Times New Roman"/>
                <w:sz w:val="28"/>
                <w:szCs w:val="28"/>
                <w:lang w:val="uk-UA" w:eastAsia="ru-RU"/>
              </w:rPr>
              <w:t>Відходи перероблення білого непігментованого паперу із 100 % біленої целюлози без друку та лініювання, без ламінованого, лакованого, парафінованого та іншого покриття і просочення (синтетичними смолами, парафіном, воском, жироподібними речовинами  тощо): папір для друку, малювання, писальний, креслярський, санітарно-гігієнічного призначення та інші види білого паперу без гільз</w:t>
            </w:r>
          </w:p>
        </w:tc>
      </w:tr>
      <w:tr w:rsidR="00BB3064" w:rsidRPr="00B636BF" w14:paraId="75033FA6" w14:textId="77777777" w:rsidTr="00A67A29">
        <w:trPr>
          <w:trHeight w:val="1781"/>
        </w:trPr>
        <w:tc>
          <w:tcPr>
            <w:tcW w:w="0" w:type="auto"/>
            <w:vMerge/>
            <w:tcBorders>
              <w:left w:val="single" w:sz="4" w:space="0" w:color="auto"/>
              <w:right w:val="single" w:sz="4" w:space="0" w:color="auto"/>
            </w:tcBorders>
            <w:vAlign w:val="center"/>
            <w:hideMark/>
          </w:tcPr>
          <w:p w14:paraId="34591339" w14:textId="77777777" w:rsidR="00BB3064" w:rsidRPr="008C5DB7" w:rsidRDefault="00BB3064" w:rsidP="00BB3064">
            <w:pPr>
              <w:spacing w:after="0" w:line="240" w:lineRule="auto"/>
              <w:rPr>
                <w:rFonts w:ascii="Times New Roman" w:eastAsia="Times New Roman" w:hAnsi="Times New Roman" w:cs="Times New Roman"/>
                <w:sz w:val="28"/>
                <w:szCs w:val="28"/>
                <w:lang w:val="uk-UA" w:eastAsia="ru-RU"/>
              </w:rPr>
            </w:pPr>
          </w:p>
        </w:tc>
        <w:tc>
          <w:tcPr>
            <w:tcW w:w="1530" w:type="dxa"/>
            <w:tcBorders>
              <w:top w:val="single" w:sz="4" w:space="0" w:color="auto"/>
              <w:left w:val="single" w:sz="4" w:space="0" w:color="auto"/>
              <w:bottom w:val="single" w:sz="4" w:space="0" w:color="auto"/>
              <w:right w:val="single" w:sz="4" w:space="0" w:color="auto"/>
            </w:tcBorders>
            <w:vAlign w:val="center"/>
          </w:tcPr>
          <w:p w14:paraId="584340AE" w14:textId="77777777" w:rsidR="00BB3064" w:rsidRPr="008C5DB7" w:rsidRDefault="00BB3064" w:rsidP="00BB3064">
            <w:pPr>
              <w:spacing w:after="0" w:line="240" w:lineRule="auto"/>
              <w:jc w:val="center"/>
              <w:rPr>
                <w:rFonts w:ascii="Times New Roman" w:eastAsia="Times New Roman" w:hAnsi="Times New Roman" w:cs="Times New Roman"/>
                <w:sz w:val="28"/>
                <w:szCs w:val="28"/>
                <w:lang w:val="uk-UA" w:eastAsia="ru-RU"/>
              </w:rPr>
            </w:pPr>
            <w:r w:rsidRPr="008C5DB7">
              <w:rPr>
                <w:rFonts w:ascii="Times New Roman" w:eastAsia="Times New Roman" w:hAnsi="Times New Roman" w:cs="Times New Roman"/>
                <w:sz w:val="28"/>
                <w:szCs w:val="28"/>
                <w:lang w:val="uk-UA" w:eastAsia="ru-RU"/>
              </w:rPr>
              <w:t>МС-1А-2</w:t>
            </w:r>
          </w:p>
        </w:tc>
        <w:tc>
          <w:tcPr>
            <w:tcW w:w="6804" w:type="dxa"/>
            <w:tcBorders>
              <w:top w:val="single" w:sz="4" w:space="0" w:color="auto"/>
              <w:left w:val="single" w:sz="4" w:space="0" w:color="auto"/>
              <w:bottom w:val="single" w:sz="4" w:space="0" w:color="auto"/>
              <w:right w:val="single" w:sz="4" w:space="0" w:color="auto"/>
            </w:tcBorders>
            <w:hideMark/>
          </w:tcPr>
          <w:p w14:paraId="27153E49" w14:textId="77777777" w:rsidR="00BB3064" w:rsidRPr="00A67A29" w:rsidRDefault="00BB3064" w:rsidP="00BB3064">
            <w:pPr>
              <w:shd w:val="clear" w:color="auto" w:fill="FFFFFF"/>
              <w:tabs>
                <w:tab w:val="left" w:pos="6483"/>
                <w:tab w:val="left" w:pos="6663"/>
              </w:tabs>
              <w:autoSpaceDE w:val="0"/>
              <w:autoSpaceDN w:val="0"/>
              <w:adjustRightInd w:val="0"/>
              <w:spacing w:after="0" w:line="240" w:lineRule="auto"/>
              <w:jc w:val="both"/>
              <w:rPr>
                <w:rFonts w:ascii="Times New Roman" w:eastAsia="Calibri" w:hAnsi="Times New Roman" w:cs="Times New Roman"/>
                <w:sz w:val="28"/>
                <w:szCs w:val="28"/>
                <w:lang w:val="uk-UA" w:eastAsia="ru-RU"/>
              </w:rPr>
            </w:pPr>
            <w:r w:rsidRPr="00A67A29">
              <w:rPr>
                <w:rFonts w:ascii="Times New Roman" w:eastAsia="Calibri" w:hAnsi="Times New Roman" w:cs="Times New Roman"/>
                <w:sz w:val="28"/>
                <w:szCs w:val="28"/>
                <w:lang w:val="uk-UA" w:eastAsia="ru-RU"/>
              </w:rPr>
              <w:t>Відходи перероблення білого паперу із 100 % біленої целюлози, в тому числі пігментованого, без друку та лініювання, без ламінованого, лакованого, парафінованого та іншого покриття і просочення (синтетичними смолами, парафіном, воском, жироподібними речовинами  тощо): папір для друку, малювання, писальний, креслярський та інші види білого паперу без гільз</w:t>
            </w:r>
          </w:p>
        </w:tc>
      </w:tr>
      <w:tr w:rsidR="00BB3064" w:rsidRPr="008C5DB7" w14:paraId="7F08BC69" w14:textId="77777777" w:rsidTr="00A67A29">
        <w:trPr>
          <w:trHeight w:val="1247"/>
        </w:trPr>
        <w:tc>
          <w:tcPr>
            <w:tcW w:w="0" w:type="auto"/>
            <w:vMerge/>
            <w:tcBorders>
              <w:left w:val="single" w:sz="4" w:space="0" w:color="auto"/>
              <w:right w:val="single" w:sz="4" w:space="0" w:color="auto"/>
            </w:tcBorders>
            <w:vAlign w:val="center"/>
            <w:hideMark/>
          </w:tcPr>
          <w:p w14:paraId="18ADA7F0" w14:textId="77777777" w:rsidR="00BB3064" w:rsidRPr="008C5DB7" w:rsidRDefault="00BB3064" w:rsidP="00BB3064">
            <w:pPr>
              <w:spacing w:after="0" w:line="240" w:lineRule="auto"/>
              <w:rPr>
                <w:rFonts w:ascii="Times New Roman" w:eastAsia="Times New Roman" w:hAnsi="Times New Roman" w:cs="Times New Roman"/>
                <w:sz w:val="28"/>
                <w:szCs w:val="28"/>
                <w:lang w:val="uk-UA" w:eastAsia="ru-RU"/>
              </w:rPr>
            </w:pPr>
          </w:p>
        </w:tc>
        <w:tc>
          <w:tcPr>
            <w:tcW w:w="1530" w:type="dxa"/>
            <w:tcBorders>
              <w:top w:val="single" w:sz="4" w:space="0" w:color="auto"/>
              <w:left w:val="single" w:sz="4" w:space="0" w:color="auto"/>
              <w:bottom w:val="single" w:sz="4" w:space="0" w:color="auto"/>
              <w:right w:val="single" w:sz="4" w:space="0" w:color="auto"/>
            </w:tcBorders>
            <w:vAlign w:val="center"/>
          </w:tcPr>
          <w:p w14:paraId="59105390" w14:textId="77777777" w:rsidR="00BB3064" w:rsidRPr="008C5DB7" w:rsidRDefault="00BB3064" w:rsidP="00BB3064">
            <w:pPr>
              <w:spacing w:after="0" w:line="240" w:lineRule="auto"/>
              <w:jc w:val="center"/>
              <w:rPr>
                <w:rFonts w:ascii="Times New Roman" w:eastAsia="Times New Roman" w:hAnsi="Times New Roman" w:cs="Times New Roman"/>
                <w:sz w:val="28"/>
                <w:szCs w:val="28"/>
                <w:lang w:val="uk-UA" w:eastAsia="ru-RU"/>
              </w:rPr>
            </w:pPr>
            <w:r w:rsidRPr="008C5DB7">
              <w:rPr>
                <w:rFonts w:ascii="Times New Roman" w:eastAsia="Times New Roman" w:hAnsi="Times New Roman" w:cs="Times New Roman"/>
                <w:sz w:val="28"/>
                <w:szCs w:val="28"/>
                <w:lang w:val="uk-UA" w:eastAsia="ru-RU"/>
              </w:rPr>
              <w:t>МС-2А-1</w:t>
            </w:r>
          </w:p>
        </w:tc>
        <w:tc>
          <w:tcPr>
            <w:tcW w:w="6804" w:type="dxa"/>
            <w:tcBorders>
              <w:top w:val="single" w:sz="4" w:space="0" w:color="auto"/>
              <w:left w:val="single" w:sz="4" w:space="0" w:color="auto"/>
              <w:bottom w:val="single" w:sz="4" w:space="0" w:color="auto"/>
              <w:right w:val="single" w:sz="4" w:space="0" w:color="auto"/>
            </w:tcBorders>
            <w:hideMark/>
          </w:tcPr>
          <w:p w14:paraId="6262B00D" w14:textId="77777777" w:rsidR="00BB3064" w:rsidRPr="00A67A29" w:rsidRDefault="00BB3064" w:rsidP="00BB3064">
            <w:pPr>
              <w:tabs>
                <w:tab w:val="left" w:pos="6483"/>
              </w:tabs>
              <w:spacing w:after="0" w:line="240" w:lineRule="auto"/>
              <w:jc w:val="both"/>
              <w:rPr>
                <w:rFonts w:ascii="Times New Roman" w:eastAsia="Times New Roman" w:hAnsi="Times New Roman" w:cs="Times New Roman"/>
                <w:sz w:val="28"/>
                <w:szCs w:val="28"/>
                <w:lang w:val="uk-UA" w:eastAsia="ru-RU"/>
              </w:rPr>
            </w:pPr>
            <w:r w:rsidRPr="00A67A29">
              <w:rPr>
                <w:rFonts w:ascii="Times New Roman" w:eastAsia="Times New Roman" w:hAnsi="Times New Roman" w:cs="Times New Roman"/>
                <w:sz w:val="28"/>
                <w:szCs w:val="28"/>
                <w:lang w:val="uk-UA" w:eastAsia="ru-RU"/>
              </w:rPr>
              <w:t>Відходи перероблення білого паперу різного за складом, з лініюванням або без нього (крім газетного) без пігментованого покриття, без покриття і просочення синтетичними смолами, парафіном, воском, жироподібними речовинами тощо та без ламінування</w:t>
            </w:r>
          </w:p>
        </w:tc>
      </w:tr>
    </w:tbl>
    <w:p w14:paraId="29CA1628" w14:textId="77777777" w:rsidR="00BB3064" w:rsidRPr="008C5DB7" w:rsidRDefault="00BB3064" w:rsidP="00BB3064">
      <w:pPr>
        <w:pStyle w:val="3"/>
        <w:tabs>
          <w:tab w:val="left" w:pos="6932"/>
        </w:tabs>
        <w:ind w:left="0" w:right="-142" w:firstLine="708"/>
        <w:rPr>
          <w:rFonts w:ascii="Times New Roman" w:hAnsi="Times New Roman" w:cs="Times New Roman"/>
          <w:color w:val="000000" w:themeColor="text1"/>
          <w:sz w:val="28"/>
          <w:szCs w:val="28"/>
          <w:lang w:val="uk-UA"/>
        </w:rPr>
      </w:pPr>
      <w:r w:rsidRPr="00503325">
        <w:rPr>
          <w:rFonts w:ascii="Times New Roman" w:hAnsi="Times New Roman" w:cs="Times New Roman"/>
          <w:sz w:val="28"/>
          <w:szCs w:val="28"/>
          <w:lang w:val="uk-UA"/>
        </w:rPr>
        <w:lastRenderedPageBreak/>
        <w:t xml:space="preserve">Продовження </w:t>
      </w:r>
      <w:r w:rsidRPr="008C5DB7">
        <w:rPr>
          <w:rFonts w:ascii="Times New Roman" w:hAnsi="Times New Roman" w:cs="Times New Roman"/>
          <w:color w:val="000000" w:themeColor="text1"/>
          <w:sz w:val="28"/>
          <w:szCs w:val="28"/>
          <w:lang w:val="uk-UA"/>
        </w:rPr>
        <w:t>табл.</w:t>
      </w:r>
      <w:r>
        <w:rPr>
          <w:rFonts w:ascii="Times New Roman" w:hAnsi="Times New Roman" w:cs="Times New Roman"/>
          <w:color w:val="000000" w:themeColor="text1"/>
          <w:sz w:val="28"/>
          <w:szCs w:val="28"/>
          <w:lang w:val="uk-UA"/>
        </w:rPr>
        <w:t xml:space="preserve"> 2.2</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4"/>
        <w:gridCol w:w="1530"/>
        <w:gridCol w:w="6804"/>
      </w:tblGrid>
      <w:tr w:rsidR="00BB3064" w:rsidRPr="008C5DB7" w14:paraId="6D88F1FF" w14:textId="77777777" w:rsidTr="00A67A29">
        <w:trPr>
          <w:trHeight w:val="428"/>
        </w:trPr>
        <w:tc>
          <w:tcPr>
            <w:tcW w:w="0" w:type="auto"/>
            <w:tcBorders>
              <w:top w:val="single" w:sz="4" w:space="0" w:color="auto"/>
              <w:left w:val="single" w:sz="4" w:space="0" w:color="auto"/>
              <w:bottom w:val="single" w:sz="4" w:space="0" w:color="auto"/>
              <w:right w:val="single" w:sz="4" w:space="0" w:color="auto"/>
            </w:tcBorders>
            <w:vAlign w:val="center"/>
            <w:hideMark/>
          </w:tcPr>
          <w:p w14:paraId="48C0CA02" w14:textId="77777777" w:rsidR="00BB3064" w:rsidRPr="008C5DB7" w:rsidRDefault="00BB3064" w:rsidP="00BB3064">
            <w:pPr>
              <w:spacing w:after="0" w:line="240" w:lineRule="auto"/>
              <w:jc w:val="center"/>
              <w:rPr>
                <w:rFonts w:ascii="Times New Roman" w:eastAsia="Times New Roman" w:hAnsi="Times New Roman" w:cs="Times New Roman"/>
                <w:sz w:val="28"/>
                <w:szCs w:val="28"/>
                <w:lang w:val="uk-UA" w:eastAsia="ru-RU"/>
              </w:rPr>
            </w:pPr>
            <w:r w:rsidRPr="008C5DB7">
              <w:rPr>
                <w:rFonts w:ascii="Times New Roman" w:eastAsia="Times New Roman" w:hAnsi="Times New Roman" w:cs="Times New Roman"/>
                <w:sz w:val="28"/>
                <w:szCs w:val="28"/>
                <w:lang w:val="uk-UA" w:eastAsia="ru-RU"/>
              </w:rPr>
              <w:t>Група</w:t>
            </w:r>
          </w:p>
        </w:tc>
        <w:tc>
          <w:tcPr>
            <w:tcW w:w="1530" w:type="dxa"/>
            <w:tcBorders>
              <w:top w:val="single" w:sz="4" w:space="0" w:color="auto"/>
              <w:left w:val="single" w:sz="4" w:space="0" w:color="auto"/>
              <w:bottom w:val="single" w:sz="4" w:space="0" w:color="auto"/>
              <w:right w:val="single" w:sz="4" w:space="0" w:color="auto"/>
            </w:tcBorders>
          </w:tcPr>
          <w:p w14:paraId="27128186" w14:textId="77777777" w:rsidR="00BB3064" w:rsidRPr="008C5DB7" w:rsidRDefault="00BB3064" w:rsidP="00BB3064">
            <w:pPr>
              <w:spacing w:after="0" w:line="240" w:lineRule="auto"/>
              <w:jc w:val="center"/>
              <w:rPr>
                <w:rFonts w:ascii="Times New Roman" w:eastAsia="Times New Roman" w:hAnsi="Times New Roman" w:cs="Times New Roman"/>
                <w:sz w:val="28"/>
                <w:szCs w:val="28"/>
                <w:lang w:val="uk-UA" w:eastAsia="ru-RU"/>
              </w:rPr>
            </w:pPr>
            <w:r w:rsidRPr="008C5DB7">
              <w:rPr>
                <w:rFonts w:ascii="Times New Roman" w:eastAsia="Times New Roman" w:hAnsi="Times New Roman" w:cs="Times New Roman"/>
                <w:sz w:val="28"/>
                <w:szCs w:val="28"/>
                <w:lang w:val="uk-UA" w:eastAsia="ru-RU"/>
              </w:rPr>
              <w:t>Марка</w:t>
            </w:r>
          </w:p>
        </w:tc>
        <w:tc>
          <w:tcPr>
            <w:tcW w:w="6804" w:type="dxa"/>
            <w:tcBorders>
              <w:top w:val="single" w:sz="4" w:space="0" w:color="auto"/>
              <w:left w:val="single" w:sz="4" w:space="0" w:color="auto"/>
              <w:bottom w:val="single" w:sz="4" w:space="0" w:color="auto"/>
              <w:right w:val="single" w:sz="4" w:space="0" w:color="auto"/>
            </w:tcBorders>
            <w:hideMark/>
          </w:tcPr>
          <w:p w14:paraId="0BFFC082" w14:textId="77777777" w:rsidR="00BB3064" w:rsidRPr="008C5DB7" w:rsidRDefault="00BB3064" w:rsidP="00BB3064">
            <w:pPr>
              <w:spacing w:after="0" w:line="240" w:lineRule="auto"/>
              <w:jc w:val="center"/>
              <w:rPr>
                <w:rFonts w:ascii="Times New Roman" w:eastAsia="Times New Roman" w:hAnsi="Times New Roman" w:cs="Times New Roman"/>
                <w:sz w:val="28"/>
                <w:szCs w:val="28"/>
                <w:lang w:val="uk-UA" w:eastAsia="ru-RU"/>
              </w:rPr>
            </w:pPr>
            <w:r w:rsidRPr="008C5DB7">
              <w:rPr>
                <w:rFonts w:ascii="Times New Roman" w:eastAsia="Times New Roman" w:hAnsi="Times New Roman" w:cs="Times New Roman"/>
                <w:sz w:val="28"/>
                <w:szCs w:val="28"/>
                <w:lang w:val="uk-UA" w:eastAsia="ru-RU"/>
              </w:rPr>
              <w:t>Склад</w:t>
            </w:r>
          </w:p>
        </w:tc>
      </w:tr>
      <w:tr w:rsidR="00BB3064" w:rsidRPr="008C5DB7" w14:paraId="25082124" w14:textId="77777777" w:rsidTr="00A67A29">
        <w:trPr>
          <w:trHeight w:val="1247"/>
        </w:trPr>
        <w:tc>
          <w:tcPr>
            <w:tcW w:w="0" w:type="auto"/>
            <w:vMerge w:val="restart"/>
            <w:tcBorders>
              <w:left w:val="single" w:sz="4" w:space="0" w:color="auto"/>
              <w:right w:val="single" w:sz="4" w:space="0" w:color="auto"/>
            </w:tcBorders>
            <w:vAlign w:val="center"/>
            <w:hideMark/>
          </w:tcPr>
          <w:p w14:paraId="39B8BB5F"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А</w:t>
            </w:r>
          </w:p>
          <w:p w14:paraId="7EF90F8A" w14:textId="77777777" w:rsidR="00BB3064" w:rsidRPr="008C5DB7" w:rsidRDefault="00BB3064" w:rsidP="00BB3064">
            <w:pPr>
              <w:spacing w:after="0" w:line="240" w:lineRule="auto"/>
              <w:rPr>
                <w:rFonts w:ascii="Times New Roman" w:eastAsia="Times New Roman" w:hAnsi="Times New Roman" w:cs="Times New Roman"/>
                <w:sz w:val="28"/>
                <w:szCs w:val="28"/>
                <w:lang w:val="uk-UA" w:eastAsia="ru-RU"/>
              </w:rPr>
            </w:pPr>
          </w:p>
        </w:tc>
        <w:tc>
          <w:tcPr>
            <w:tcW w:w="1530" w:type="dxa"/>
            <w:tcBorders>
              <w:top w:val="single" w:sz="4" w:space="0" w:color="auto"/>
              <w:left w:val="single" w:sz="4" w:space="0" w:color="auto"/>
              <w:bottom w:val="single" w:sz="4" w:space="0" w:color="auto"/>
              <w:right w:val="single" w:sz="4" w:space="0" w:color="auto"/>
            </w:tcBorders>
          </w:tcPr>
          <w:p w14:paraId="33D60DC8" w14:textId="77777777" w:rsidR="00BB3064" w:rsidRPr="008C5DB7" w:rsidRDefault="00BB3064" w:rsidP="00BB3064">
            <w:pPr>
              <w:spacing w:after="0" w:line="240" w:lineRule="auto"/>
              <w:jc w:val="center"/>
              <w:rPr>
                <w:rFonts w:ascii="Times New Roman" w:eastAsia="Times New Roman" w:hAnsi="Times New Roman" w:cs="Times New Roman"/>
                <w:sz w:val="28"/>
                <w:szCs w:val="28"/>
                <w:lang w:val="uk-UA" w:eastAsia="ru-RU"/>
              </w:rPr>
            </w:pPr>
          </w:p>
          <w:p w14:paraId="35DB73D2" w14:textId="77777777" w:rsidR="00BB3064" w:rsidRPr="008C5DB7" w:rsidRDefault="00BB3064" w:rsidP="00BB3064">
            <w:pPr>
              <w:spacing w:after="0" w:line="240" w:lineRule="auto"/>
              <w:jc w:val="center"/>
              <w:rPr>
                <w:rFonts w:ascii="Times New Roman" w:eastAsia="Times New Roman" w:hAnsi="Times New Roman" w:cs="Times New Roman"/>
                <w:sz w:val="28"/>
                <w:szCs w:val="28"/>
                <w:lang w:val="uk-UA" w:eastAsia="ru-RU"/>
              </w:rPr>
            </w:pPr>
            <w:r w:rsidRPr="008C5DB7">
              <w:rPr>
                <w:rFonts w:ascii="Times New Roman" w:eastAsia="Times New Roman" w:hAnsi="Times New Roman" w:cs="Times New Roman"/>
                <w:sz w:val="28"/>
                <w:szCs w:val="28"/>
                <w:lang w:val="uk-UA" w:eastAsia="ru-RU"/>
              </w:rPr>
              <w:t>МС-2А-2</w:t>
            </w:r>
          </w:p>
        </w:tc>
        <w:tc>
          <w:tcPr>
            <w:tcW w:w="6804" w:type="dxa"/>
            <w:tcBorders>
              <w:top w:val="single" w:sz="4" w:space="0" w:color="auto"/>
              <w:left w:val="single" w:sz="4" w:space="0" w:color="auto"/>
              <w:bottom w:val="single" w:sz="4" w:space="0" w:color="auto"/>
              <w:right w:val="single" w:sz="4" w:space="0" w:color="auto"/>
            </w:tcBorders>
            <w:hideMark/>
          </w:tcPr>
          <w:p w14:paraId="3EF701AD" w14:textId="77777777" w:rsidR="00BB3064" w:rsidRPr="008C5DB7" w:rsidRDefault="00BB3064" w:rsidP="00BB3064">
            <w:pPr>
              <w:spacing w:after="0" w:line="240" w:lineRule="auto"/>
              <w:jc w:val="both"/>
              <w:rPr>
                <w:rFonts w:ascii="Times New Roman" w:eastAsia="Times New Roman" w:hAnsi="Times New Roman" w:cs="Times New Roman"/>
                <w:sz w:val="28"/>
                <w:szCs w:val="28"/>
                <w:lang w:val="uk-UA" w:eastAsia="ru-RU"/>
              </w:rPr>
            </w:pPr>
            <w:r w:rsidRPr="008C5DB7">
              <w:rPr>
                <w:rFonts w:ascii="Times New Roman" w:eastAsia="Times New Roman" w:hAnsi="Times New Roman" w:cs="Times New Roman"/>
                <w:sz w:val="28"/>
                <w:szCs w:val="28"/>
                <w:lang w:val="uk-UA" w:eastAsia="ru-RU"/>
              </w:rPr>
              <w:t>Відходи перероблення білого паперу (крім газетного) з лініюванням, кольоровою смуж</w:t>
            </w:r>
            <w:r>
              <w:rPr>
                <w:rFonts w:ascii="Times New Roman" w:eastAsia="Times New Roman" w:hAnsi="Times New Roman" w:cs="Times New Roman"/>
                <w:sz w:val="28"/>
                <w:szCs w:val="28"/>
                <w:lang w:val="uk-UA" w:eastAsia="ru-RU"/>
              </w:rPr>
              <w:t xml:space="preserve">кою (площа друку не більше </w:t>
            </w:r>
            <w:r w:rsidRPr="008C5DB7">
              <w:rPr>
                <w:rFonts w:ascii="Times New Roman" w:eastAsia="Times New Roman" w:hAnsi="Times New Roman" w:cs="Times New Roman"/>
                <w:sz w:val="28"/>
                <w:szCs w:val="28"/>
                <w:lang w:val="uk-UA" w:eastAsia="ru-RU"/>
              </w:rPr>
              <w:t xml:space="preserve">20 % площі поверхні), у тому числі з пігментованим покриттям, але без покриття </w:t>
            </w:r>
            <w:r>
              <w:rPr>
                <w:rFonts w:ascii="Times New Roman" w:eastAsia="Times New Roman" w:hAnsi="Times New Roman" w:cs="Times New Roman"/>
                <w:sz w:val="28"/>
                <w:szCs w:val="28"/>
                <w:lang w:val="uk-UA" w:eastAsia="ru-RU"/>
              </w:rPr>
              <w:t>і просочення та без ламінування</w:t>
            </w:r>
          </w:p>
        </w:tc>
      </w:tr>
      <w:tr w:rsidR="00BB3064" w:rsidRPr="008C5DB7" w14:paraId="15DA3BC3" w14:textId="77777777" w:rsidTr="00A67A29">
        <w:tc>
          <w:tcPr>
            <w:tcW w:w="1164" w:type="dxa"/>
            <w:vMerge/>
            <w:tcBorders>
              <w:left w:val="single" w:sz="4" w:space="0" w:color="auto"/>
              <w:right w:val="single" w:sz="4" w:space="0" w:color="auto"/>
            </w:tcBorders>
            <w:vAlign w:val="center"/>
          </w:tcPr>
          <w:p w14:paraId="43EC2D02" w14:textId="77777777" w:rsidR="00BB3064" w:rsidRPr="008C5DB7" w:rsidRDefault="00BB3064" w:rsidP="00BB3064">
            <w:pPr>
              <w:rPr>
                <w:rFonts w:ascii="Times New Roman" w:eastAsia="Calibri" w:hAnsi="Times New Roman" w:cs="Times New Roman"/>
                <w:sz w:val="28"/>
                <w:szCs w:val="28"/>
                <w:lang w:val="uk-UA" w:eastAsia="ru-RU"/>
              </w:rPr>
            </w:pPr>
          </w:p>
        </w:tc>
        <w:tc>
          <w:tcPr>
            <w:tcW w:w="1530" w:type="dxa"/>
            <w:tcBorders>
              <w:top w:val="single" w:sz="4" w:space="0" w:color="auto"/>
              <w:left w:val="single" w:sz="4" w:space="0" w:color="auto"/>
              <w:bottom w:val="single" w:sz="4" w:space="0" w:color="auto"/>
              <w:right w:val="single" w:sz="4" w:space="0" w:color="auto"/>
            </w:tcBorders>
            <w:vAlign w:val="center"/>
          </w:tcPr>
          <w:p w14:paraId="568771C7"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hanging="194"/>
              <w:jc w:val="center"/>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МС-3А</w:t>
            </w:r>
          </w:p>
        </w:tc>
        <w:tc>
          <w:tcPr>
            <w:tcW w:w="6804" w:type="dxa"/>
            <w:tcBorders>
              <w:top w:val="single" w:sz="4" w:space="0" w:color="auto"/>
              <w:left w:val="single" w:sz="4" w:space="0" w:color="auto"/>
              <w:bottom w:val="single" w:sz="4" w:space="0" w:color="auto"/>
              <w:right w:val="single" w:sz="4" w:space="0" w:color="auto"/>
            </w:tcBorders>
            <w:vAlign w:val="center"/>
            <w:hideMark/>
          </w:tcPr>
          <w:p w14:paraId="2524C725"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Відходи виробництва, перероблення та споживання продукції      із небіленої целюлози:</w:t>
            </w:r>
          </w:p>
          <w:p w14:paraId="0EF8A6D8"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паперу:</w:t>
            </w:r>
          </w:p>
          <w:p w14:paraId="74255C1F"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для гофрування (флютинг); пакувального; </w:t>
            </w:r>
            <w:r w:rsidRPr="008C5DB7">
              <w:rPr>
                <w:rFonts w:ascii="Times New Roman" w:eastAsia="Calibri" w:hAnsi="Times New Roman" w:cs="Times New Roman"/>
                <w:sz w:val="28"/>
                <w:szCs w:val="28"/>
                <w:lang w:val="uk-UA" w:eastAsia="ru-RU"/>
              </w:rPr>
              <w:t>шпагатного;</w:t>
            </w:r>
          </w:p>
          <w:p w14:paraId="584BFF2E"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патронного; </w:t>
            </w:r>
            <w:r w:rsidRPr="008C5DB7">
              <w:rPr>
                <w:rFonts w:ascii="Times New Roman" w:eastAsia="Calibri" w:hAnsi="Times New Roman" w:cs="Times New Roman"/>
                <w:sz w:val="28"/>
                <w:szCs w:val="28"/>
                <w:lang w:val="uk-UA" w:eastAsia="ru-RU"/>
              </w:rPr>
              <w:t>основи для клейової стрічки;</w:t>
            </w:r>
          </w:p>
          <w:p w14:paraId="76897388"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картону:</w:t>
            </w:r>
          </w:p>
          <w:p w14:paraId="122210DC"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 xml:space="preserve">для плоских шарів гофрованого картону </w:t>
            </w:r>
            <w:r>
              <w:rPr>
                <w:rFonts w:ascii="Times New Roman" w:eastAsia="Calibri" w:hAnsi="Times New Roman" w:cs="Times New Roman"/>
                <w:sz w:val="28"/>
                <w:szCs w:val="28"/>
                <w:lang w:val="uk-UA" w:eastAsia="ru-RU"/>
              </w:rPr>
              <w:br/>
              <w:t xml:space="preserve">(крафт-лайнер) та інших видів; перфокарт; </w:t>
            </w:r>
            <w:r w:rsidRPr="008C5DB7">
              <w:rPr>
                <w:rFonts w:ascii="Times New Roman" w:eastAsia="Calibri" w:hAnsi="Times New Roman" w:cs="Times New Roman"/>
                <w:sz w:val="28"/>
                <w:szCs w:val="28"/>
                <w:lang w:val="uk-UA" w:eastAsia="ru-RU"/>
              </w:rPr>
              <w:t>паперового шпагату та інших видів.</w:t>
            </w:r>
          </w:p>
          <w:p w14:paraId="3FED837D"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Відходи виробництва мішків паперових невологоміцних (без бітумного просочування, прошарку і армованих шарів)</w:t>
            </w:r>
          </w:p>
        </w:tc>
      </w:tr>
      <w:tr w:rsidR="00BB3064" w:rsidRPr="008C5DB7" w14:paraId="434E5468" w14:textId="77777777" w:rsidTr="00A67A29">
        <w:tc>
          <w:tcPr>
            <w:tcW w:w="1164" w:type="dxa"/>
            <w:vMerge/>
            <w:tcBorders>
              <w:left w:val="single" w:sz="4" w:space="0" w:color="auto"/>
              <w:bottom w:val="single" w:sz="4" w:space="0" w:color="auto"/>
              <w:right w:val="single" w:sz="4" w:space="0" w:color="auto"/>
            </w:tcBorders>
            <w:vAlign w:val="center"/>
          </w:tcPr>
          <w:p w14:paraId="70336A26"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p>
        </w:tc>
        <w:tc>
          <w:tcPr>
            <w:tcW w:w="1530" w:type="dxa"/>
            <w:tcBorders>
              <w:top w:val="single" w:sz="4" w:space="0" w:color="auto"/>
              <w:left w:val="single" w:sz="4" w:space="0" w:color="auto"/>
              <w:bottom w:val="single" w:sz="4" w:space="0" w:color="auto"/>
              <w:right w:val="single" w:sz="4" w:space="0" w:color="auto"/>
            </w:tcBorders>
            <w:vAlign w:val="center"/>
            <w:hideMark/>
          </w:tcPr>
          <w:p w14:paraId="7F7C2A7D"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hanging="194"/>
              <w:jc w:val="center"/>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МС-4А</w:t>
            </w:r>
          </w:p>
        </w:tc>
        <w:tc>
          <w:tcPr>
            <w:tcW w:w="6804" w:type="dxa"/>
            <w:tcBorders>
              <w:top w:val="single" w:sz="4" w:space="0" w:color="auto"/>
              <w:left w:val="single" w:sz="4" w:space="0" w:color="auto"/>
              <w:bottom w:val="single" w:sz="4" w:space="0" w:color="auto"/>
              <w:right w:val="single" w:sz="4" w:space="0" w:color="auto"/>
            </w:tcBorders>
            <w:vAlign w:val="center"/>
            <w:hideMark/>
          </w:tcPr>
          <w:p w14:paraId="5976F2D2"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Використані мішки паперові невологоміцні (без бітумного просочування, прошарку і армованих шарів)</w:t>
            </w:r>
          </w:p>
        </w:tc>
      </w:tr>
      <w:tr w:rsidR="00BB3064" w:rsidRPr="008C5DB7" w14:paraId="1D954032" w14:textId="77777777" w:rsidTr="00A67A29">
        <w:trPr>
          <w:cantSplit/>
          <w:trHeight w:val="553"/>
        </w:trPr>
        <w:tc>
          <w:tcPr>
            <w:tcW w:w="1164" w:type="dxa"/>
            <w:vMerge w:val="restart"/>
            <w:tcBorders>
              <w:top w:val="single" w:sz="4" w:space="0" w:color="auto"/>
              <w:left w:val="single" w:sz="4" w:space="0" w:color="auto"/>
              <w:right w:val="single" w:sz="4" w:space="0" w:color="auto"/>
            </w:tcBorders>
            <w:vAlign w:val="center"/>
          </w:tcPr>
          <w:p w14:paraId="2F08E5C3"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Б</w:t>
            </w:r>
          </w:p>
        </w:tc>
        <w:tc>
          <w:tcPr>
            <w:tcW w:w="1530" w:type="dxa"/>
            <w:tcBorders>
              <w:top w:val="single" w:sz="4" w:space="0" w:color="auto"/>
              <w:left w:val="single" w:sz="4" w:space="0" w:color="auto"/>
              <w:bottom w:val="nil"/>
              <w:right w:val="single" w:sz="4" w:space="0" w:color="auto"/>
            </w:tcBorders>
            <w:vAlign w:val="center"/>
            <w:hideMark/>
          </w:tcPr>
          <w:p w14:paraId="0363245D"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МС-5Б-1</w:t>
            </w:r>
          </w:p>
        </w:tc>
        <w:tc>
          <w:tcPr>
            <w:tcW w:w="6804" w:type="dxa"/>
            <w:tcBorders>
              <w:top w:val="single" w:sz="4" w:space="0" w:color="auto"/>
              <w:left w:val="single" w:sz="4" w:space="0" w:color="auto"/>
              <w:bottom w:val="nil"/>
              <w:right w:val="single" w:sz="4" w:space="0" w:color="auto"/>
            </w:tcBorders>
            <w:vAlign w:val="center"/>
            <w:hideMark/>
          </w:tcPr>
          <w:p w14:paraId="0D76B1F2" w14:textId="77777777" w:rsidR="00BB3064" w:rsidRPr="008C5DB7" w:rsidRDefault="00BB3064" w:rsidP="00BB3064">
            <w:pPr>
              <w:shd w:val="clear" w:color="auto" w:fill="FFFFFF"/>
              <w:tabs>
                <w:tab w:val="left" w:pos="6932"/>
              </w:tabs>
              <w:autoSpaceDE w:val="0"/>
              <w:autoSpaceDN w:val="0"/>
              <w:adjustRightInd w:val="0"/>
              <w:spacing w:after="0" w:line="240" w:lineRule="auto"/>
              <w:jc w:val="both"/>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Відходи виробництва, перероблення та споживання гофрованого картону та гофротара  із небіленої целюлози</w:t>
            </w:r>
          </w:p>
        </w:tc>
      </w:tr>
      <w:tr w:rsidR="00BB3064" w:rsidRPr="008C5DB7" w14:paraId="01065AAF" w14:textId="77777777" w:rsidTr="00A67A29">
        <w:trPr>
          <w:cantSplit/>
          <w:trHeight w:val="954"/>
        </w:trPr>
        <w:tc>
          <w:tcPr>
            <w:tcW w:w="0" w:type="auto"/>
            <w:vMerge/>
            <w:tcBorders>
              <w:left w:val="single" w:sz="4" w:space="0" w:color="auto"/>
              <w:right w:val="single" w:sz="4" w:space="0" w:color="auto"/>
            </w:tcBorders>
            <w:vAlign w:val="center"/>
            <w:hideMark/>
          </w:tcPr>
          <w:p w14:paraId="01CC893F"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p>
        </w:tc>
        <w:tc>
          <w:tcPr>
            <w:tcW w:w="1530" w:type="dxa"/>
            <w:tcBorders>
              <w:top w:val="single" w:sz="4" w:space="0" w:color="auto"/>
              <w:left w:val="single" w:sz="4" w:space="0" w:color="auto"/>
              <w:bottom w:val="single" w:sz="4" w:space="0" w:color="auto"/>
              <w:right w:val="single" w:sz="4" w:space="0" w:color="auto"/>
            </w:tcBorders>
            <w:vAlign w:val="center"/>
            <w:hideMark/>
          </w:tcPr>
          <w:p w14:paraId="1EB9E984"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МС-5Б-2</w:t>
            </w:r>
          </w:p>
        </w:tc>
        <w:tc>
          <w:tcPr>
            <w:tcW w:w="6804" w:type="dxa"/>
            <w:tcBorders>
              <w:top w:val="single" w:sz="4" w:space="0" w:color="auto"/>
              <w:left w:val="single" w:sz="4" w:space="0" w:color="auto"/>
              <w:bottom w:val="single" w:sz="4" w:space="0" w:color="auto"/>
              <w:right w:val="single" w:sz="4" w:space="0" w:color="auto"/>
            </w:tcBorders>
            <w:vAlign w:val="center"/>
            <w:hideMark/>
          </w:tcPr>
          <w:p w14:paraId="5D402633" w14:textId="77777777" w:rsidR="00BB3064" w:rsidRPr="008C5DB7" w:rsidRDefault="00BB3064" w:rsidP="00BB3064">
            <w:pPr>
              <w:shd w:val="clear" w:color="auto" w:fill="FFFFFF"/>
              <w:tabs>
                <w:tab w:val="left" w:pos="6932"/>
              </w:tabs>
              <w:autoSpaceDE w:val="0"/>
              <w:autoSpaceDN w:val="0"/>
              <w:adjustRightInd w:val="0"/>
              <w:spacing w:after="0" w:line="240" w:lineRule="auto"/>
              <w:jc w:val="both"/>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 xml:space="preserve">Відходи виробництва та перероблення гофрованого картону різного сировинного складу та гофротара, яка не була у використанні </w:t>
            </w:r>
          </w:p>
        </w:tc>
      </w:tr>
      <w:tr w:rsidR="00BB3064" w:rsidRPr="008C5DB7" w14:paraId="7DADD500" w14:textId="77777777" w:rsidTr="00A67A29">
        <w:trPr>
          <w:cantSplit/>
          <w:trHeight w:val="508"/>
        </w:trPr>
        <w:tc>
          <w:tcPr>
            <w:tcW w:w="0" w:type="auto"/>
            <w:vMerge/>
            <w:tcBorders>
              <w:left w:val="single" w:sz="4" w:space="0" w:color="auto"/>
              <w:right w:val="single" w:sz="4" w:space="0" w:color="auto"/>
            </w:tcBorders>
            <w:vAlign w:val="center"/>
            <w:hideMark/>
          </w:tcPr>
          <w:p w14:paraId="6BD18B1E"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p>
        </w:tc>
        <w:tc>
          <w:tcPr>
            <w:tcW w:w="1530" w:type="dxa"/>
            <w:tcBorders>
              <w:top w:val="single" w:sz="4" w:space="0" w:color="auto"/>
              <w:left w:val="single" w:sz="4" w:space="0" w:color="auto"/>
              <w:bottom w:val="single" w:sz="4" w:space="0" w:color="auto"/>
              <w:right w:val="single" w:sz="4" w:space="0" w:color="auto"/>
            </w:tcBorders>
            <w:vAlign w:val="center"/>
            <w:hideMark/>
          </w:tcPr>
          <w:p w14:paraId="60D2E9CB"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МС-5Б-3</w:t>
            </w:r>
          </w:p>
        </w:tc>
        <w:tc>
          <w:tcPr>
            <w:tcW w:w="6804" w:type="dxa"/>
            <w:tcBorders>
              <w:top w:val="single" w:sz="4" w:space="0" w:color="auto"/>
              <w:left w:val="single" w:sz="4" w:space="0" w:color="auto"/>
              <w:bottom w:val="single" w:sz="4" w:space="0" w:color="auto"/>
              <w:right w:val="single" w:sz="4" w:space="0" w:color="auto"/>
            </w:tcBorders>
            <w:vAlign w:val="center"/>
            <w:hideMark/>
          </w:tcPr>
          <w:p w14:paraId="16600BB5" w14:textId="77777777" w:rsidR="00BB3064" w:rsidRPr="008C5DB7" w:rsidRDefault="00BB3064" w:rsidP="00BB3064">
            <w:pPr>
              <w:shd w:val="clear" w:color="auto" w:fill="FFFFFF"/>
              <w:tabs>
                <w:tab w:val="left" w:pos="6932"/>
              </w:tabs>
              <w:autoSpaceDE w:val="0"/>
              <w:autoSpaceDN w:val="0"/>
              <w:adjustRightInd w:val="0"/>
              <w:spacing w:after="0" w:line="240" w:lineRule="auto"/>
              <w:jc w:val="both"/>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 xml:space="preserve">Гофрокартон та гофротара  всіх видів з друком та без нього після використання </w:t>
            </w:r>
          </w:p>
        </w:tc>
      </w:tr>
      <w:tr w:rsidR="00BB3064" w:rsidRPr="008C5DB7" w14:paraId="7B383868" w14:textId="77777777" w:rsidTr="00A67A29">
        <w:trPr>
          <w:cantSplit/>
          <w:trHeight w:val="346"/>
        </w:trPr>
        <w:tc>
          <w:tcPr>
            <w:tcW w:w="0" w:type="auto"/>
            <w:vMerge/>
            <w:tcBorders>
              <w:left w:val="single" w:sz="4" w:space="0" w:color="auto"/>
              <w:right w:val="single" w:sz="4" w:space="0" w:color="auto"/>
            </w:tcBorders>
            <w:vAlign w:val="center"/>
            <w:hideMark/>
          </w:tcPr>
          <w:p w14:paraId="10D14E53"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p>
        </w:tc>
        <w:tc>
          <w:tcPr>
            <w:tcW w:w="1530" w:type="dxa"/>
            <w:tcBorders>
              <w:top w:val="single" w:sz="4" w:space="0" w:color="auto"/>
              <w:left w:val="single" w:sz="4" w:space="0" w:color="auto"/>
              <w:bottom w:val="single" w:sz="4" w:space="0" w:color="auto"/>
              <w:right w:val="single" w:sz="4" w:space="0" w:color="auto"/>
            </w:tcBorders>
            <w:vAlign w:val="center"/>
            <w:hideMark/>
          </w:tcPr>
          <w:p w14:paraId="48B67A3A"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МС-6Б-1</w:t>
            </w:r>
          </w:p>
        </w:tc>
        <w:tc>
          <w:tcPr>
            <w:tcW w:w="6804" w:type="dxa"/>
            <w:tcBorders>
              <w:top w:val="single" w:sz="4" w:space="0" w:color="auto"/>
              <w:left w:val="single" w:sz="4" w:space="0" w:color="auto"/>
              <w:bottom w:val="single" w:sz="4" w:space="0" w:color="auto"/>
              <w:right w:val="single" w:sz="4" w:space="0" w:color="auto"/>
            </w:tcBorders>
            <w:vAlign w:val="center"/>
            <w:hideMark/>
          </w:tcPr>
          <w:p w14:paraId="1B7BE621" w14:textId="77777777" w:rsidR="00BB3064" w:rsidRPr="008C5DB7" w:rsidRDefault="00BB3064" w:rsidP="00BB3064">
            <w:pPr>
              <w:shd w:val="clear" w:color="auto" w:fill="FFFFFF"/>
              <w:tabs>
                <w:tab w:val="left" w:pos="6932"/>
              </w:tabs>
              <w:autoSpaceDE w:val="0"/>
              <w:autoSpaceDN w:val="0"/>
              <w:adjustRightInd w:val="0"/>
              <w:spacing w:after="0" w:line="240" w:lineRule="auto"/>
              <w:jc w:val="both"/>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Відходи перероблення картону із біленої целюлози без друку</w:t>
            </w:r>
          </w:p>
        </w:tc>
      </w:tr>
      <w:tr w:rsidR="00BB3064" w:rsidRPr="008C5DB7" w14:paraId="5DC2BA34" w14:textId="77777777" w:rsidTr="00A67A29">
        <w:trPr>
          <w:cantSplit/>
          <w:trHeight w:val="620"/>
        </w:trPr>
        <w:tc>
          <w:tcPr>
            <w:tcW w:w="1164" w:type="dxa"/>
            <w:vMerge/>
            <w:tcBorders>
              <w:left w:val="single" w:sz="4" w:space="0" w:color="auto"/>
              <w:right w:val="single" w:sz="4" w:space="0" w:color="auto"/>
            </w:tcBorders>
            <w:vAlign w:val="center"/>
            <w:hideMark/>
          </w:tcPr>
          <w:p w14:paraId="36D8E55E"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p>
        </w:tc>
        <w:tc>
          <w:tcPr>
            <w:tcW w:w="1530" w:type="dxa"/>
            <w:tcBorders>
              <w:top w:val="single" w:sz="4" w:space="0" w:color="auto"/>
              <w:left w:val="single" w:sz="4" w:space="0" w:color="auto"/>
              <w:bottom w:val="nil"/>
              <w:right w:val="single" w:sz="4" w:space="0" w:color="auto"/>
            </w:tcBorders>
            <w:vAlign w:val="center"/>
            <w:hideMark/>
          </w:tcPr>
          <w:p w14:paraId="39E41D18"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МС-6Б-2</w:t>
            </w:r>
          </w:p>
        </w:tc>
        <w:tc>
          <w:tcPr>
            <w:tcW w:w="6804" w:type="dxa"/>
            <w:tcBorders>
              <w:top w:val="single" w:sz="4" w:space="0" w:color="auto"/>
              <w:left w:val="single" w:sz="4" w:space="0" w:color="auto"/>
              <w:bottom w:val="nil"/>
              <w:right w:val="single" w:sz="4" w:space="0" w:color="auto"/>
            </w:tcBorders>
            <w:vAlign w:val="center"/>
            <w:hideMark/>
          </w:tcPr>
          <w:p w14:paraId="7F3CE24E" w14:textId="77777777" w:rsidR="00BB3064" w:rsidRPr="008C5DB7" w:rsidRDefault="00BB3064" w:rsidP="00BB3064">
            <w:pPr>
              <w:shd w:val="clear" w:color="auto" w:fill="FFFFFF"/>
              <w:tabs>
                <w:tab w:val="left" w:pos="6932"/>
              </w:tabs>
              <w:autoSpaceDE w:val="0"/>
              <w:autoSpaceDN w:val="0"/>
              <w:adjustRightInd w:val="0"/>
              <w:spacing w:after="0" w:line="240" w:lineRule="auto"/>
              <w:jc w:val="both"/>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Відходи перероблення картону із біленої целюлози з чорно-білим та кольоровим друком</w:t>
            </w:r>
          </w:p>
        </w:tc>
      </w:tr>
      <w:tr w:rsidR="00BB3064" w:rsidRPr="008C5DB7" w14:paraId="706E191F" w14:textId="77777777" w:rsidTr="00A67A29">
        <w:trPr>
          <w:cantSplit/>
          <w:trHeight w:val="827"/>
        </w:trPr>
        <w:tc>
          <w:tcPr>
            <w:tcW w:w="0" w:type="auto"/>
            <w:vMerge/>
            <w:tcBorders>
              <w:left w:val="single" w:sz="4" w:space="0" w:color="auto"/>
              <w:right w:val="single" w:sz="4" w:space="0" w:color="auto"/>
            </w:tcBorders>
            <w:vAlign w:val="center"/>
            <w:hideMark/>
          </w:tcPr>
          <w:p w14:paraId="126E3E13" w14:textId="77777777" w:rsidR="00BB3064" w:rsidRPr="008C5DB7" w:rsidRDefault="00BB3064" w:rsidP="00BB3064">
            <w:pPr>
              <w:spacing w:after="0" w:line="240" w:lineRule="auto"/>
              <w:rPr>
                <w:rFonts w:ascii="Times New Roman" w:eastAsia="Calibri" w:hAnsi="Times New Roman" w:cs="Times New Roman"/>
                <w:sz w:val="28"/>
                <w:szCs w:val="28"/>
                <w:lang w:val="uk-UA" w:eastAsia="ru-RU"/>
              </w:rPr>
            </w:pPr>
          </w:p>
        </w:tc>
        <w:tc>
          <w:tcPr>
            <w:tcW w:w="1530" w:type="dxa"/>
            <w:tcBorders>
              <w:top w:val="single" w:sz="4" w:space="0" w:color="auto"/>
              <w:left w:val="single" w:sz="4" w:space="0" w:color="auto"/>
              <w:bottom w:val="single" w:sz="4" w:space="0" w:color="auto"/>
              <w:right w:val="single" w:sz="4" w:space="0" w:color="auto"/>
            </w:tcBorders>
            <w:vAlign w:val="center"/>
            <w:hideMark/>
          </w:tcPr>
          <w:p w14:paraId="2A5028EF"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МС-6Б-3</w:t>
            </w:r>
          </w:p>
        </w:tc>
        <w:tc>
          <w:tcPr>
            <w:tcW w:w="6804" w:type="dxa"/>
            <w:tcBorders>
              <w:top w:val="single" w:sz="4" w:space="0" w:color="auto"/>
              <w:left w:val="single" w:sz="4" w:space="0" w:color="auto"/>
              <w:bottom w:val="single" w:sz="4" w:space="0" w:color="auto"/>
              <w:right w:val="single" w:sz="4" w:space="0" w:color="auto"/>
            </w:tcBorders>
            <w:vAlign w:val="center"/>
            <w:hideMark/>
          </w:tcPr>
          <w:p w14:paraId="603F1DFB" w14:textId="7F0BD867" w:rsidR="00BB3064" w:rsidRPr="008C5DB7" w:rsidRDefault="00BB3064" w:rsidP="00BB3064">
            <w:pPr>
              <w:shd w:val="clear" w:color="auto" w:fill="FFFFFF"/>
              <w:tabs>
                <w:tab w:val="left" w:pos="6932"/>
              </w:tabs>
              <w:autoSpaceDE w:val="0"/>
              <w:autoSpaceDN w:val="0"/>
              <w:adjustRightInd w:val="0"/>
              <w:spacing w:after="0" w:line="240" w:lineRule="auto"/>
              <w:jc w:val="both"/>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Відходи перероблення та споживання картону всіх видів (крім електроізоляційно</w:t>
            </w:r>
            <w:r w:rsidR="005C0160">
              <w:rPr>
                <w:rFonts w:ascii="Times New Roman" w:eastAsia="Calibri" w:hAnsi="Times New Roman" w:cs="Times New Roman"/>
                <w:sz w:val="28"/>
                <w:szCs w:val="28"/>
                <w:lang w:val="uk-UA" w:eastAsia="ru-RU"/>
              </w:rPr>
              <w:t>го, покрівельного)</w:t>
            </w:r>
            <w:r w:rsidRPr="008C5DB7">
              <w:rPr>
                <w:rFonts w:ascii="Times New Roman" w:eastAsia="Calibri" w:hAnsi="Times New Roman" w:cs="Times New Roman"/>
                <w:sz w:val="28"/>
                <w:szCs w:val="28"/>
                <w:lang w:val="uk-UA" w:eastAsia="ru-RU"/>
              </w:rPr>
              <w:t>, у тому числі  з чорно-білим та кольоровим друком</w:t>
            </w:r>
          </w:p>
        </w:tc>
      </w:tr>
      <w:tr w:rsidR="00BB3064" w:rsidRPr="00B636BF" w14:paraId="5AA4FC19" w14:textId="77777777" w:rsidTr="00A67A29">
        <w:tc>
          <w:tcPr>
            <w:tcW w:w="1164" w:type="dxa"/>
            <w:vMerge/>
            <w:tcBorders>
              <w:left w:val="single" w:sz="4" w:space="0" w:color="auto"/>
              <w:right w:val="single" w:sz="4" w:space="0" w:color="auto"/>
            </w:tcBorders>
            <w:vAlign w:val="center"/>
          </w:tcPr>
          <w:p w14:paraId="4AC6AC87"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p>
        </w:tc>
        <w:tc>
          <w:tcPr>
            <w:tcW w:w="1530" w:type="dxa"/>
            <w:tcBorders>
              <w:top w:val="single" w:sz="4" w:space="0" w:color="auto"/>
              <w:left w:val="single" w:sz="4" w:space="0" w:color="auto"/>
              <w:bottom w:val="single" w:sz="4" w:space="0" w:color="auto"/>
              <w:right w:val="single" w:sz="4" w:space="0" w:color="auto"/>
            </w:tcBorders>
            <w:vAlign w:val="center"/>
            <w:hideMark/>
          </w:tcPr>
          <w:p w14:paraId="42D59108" w14:textId="77777777" w:rsidR="00BB3064" w:rsidRPr="008C5DB7"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МС-7Б-1</w:t>
            </w:r>
          </w:p>
        </w:tc>
        <w:tc>
          <w:tcPr>
            <w:tcW w:w="6804" w:type="dxa"/>
            <w:tcBorders>
              <w:top w:val="single" w:sz="4" w:space="0" w:color="auto"/>
              <w:left w:val="single" w:sz="4" w:space="0" w:color="auto"/>
              <w:bottom w:val="single" w:sz="4" w:space="0" w:color="auto"/>
              <w:right w:val="single" w:sz="4" w:space="0" w:color="auto"/>
            </w:tcBorders>
            <w:vAlign w:val="center"/>
            <w:hideMark/>
          </w:tcPr>
          <w:p w14:paraId="1629BF85" w14:textId="6A373892" w:rsidR="00BB3064" w:rsidRPr="008C5DB7" w:rsidRDefault="00BB3064" w:rsidP="00A67A29">
            <w:pPr>
              <w:shd w:val="clear" w:color="auto" w:fill="FFFFFF"/>
              <w:tabs>
                <w:tab w:val="left" w:pos="6932"/>
              </w:tabs>
              <w:autoSpaceDE w:val="0"/>
              <w:autoSpaceDN w:val="0"/>
              <w:adjustRightInd w:val="0"/>
              <w:spacing w:after="0" w:line="240" w:lineRule="auto"/>
              <w:ind w:right="-142"/>
              <w:jc w:val="both"/>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Відходи виробництва поліграфічної галузі: обрізки, книги, журна</w:t>
            </w:r>
            <w:r w:rsidR="00A67A29">
              <w:rPr>
                <w:rFonts w:ascii="Times New Roman" w:eastAsia="Calibri" w:hAnsi="Times New Roman" w:cs="Times New Roman"/>
                <w:sz w:val="28"/>
                <w:szCs w:val="28"/>
                <w:lang w:val="uk-UA" w:eastAsia="ru-RU"/>
              </w:rPr>
              <w:t>ли, брошури, проспекти</w:t>
            </w:r>
            <w:r w:rsidRPr="008C5DB7">
              <w:rPr>
                <w:rFonts w:ascii="Times New Roman" w:eastAsia="Calibri" w:hAnsi="Times New Roman" w:cs="Times New Roman"/>
                <w:sz w:val="28"/>
                <w:szCs w:val="28"/>
                <w:lang w:val="uk-UA" w:eastAsia="ru-RU"/>
              </w:rPr>
              <w:t xml:space="preserve"> та інші види продукції без оправлення; та інші види друкованої продукції і паперових білових товарів, які видано на білому папері, крім газетного  з однофарбовим та кольоровим друком, без твердого пр</w:t>
            </w:r>
            <w:r w:rsidR="00017711">
              <w:rPr>
                <w:rFonts w:ascii="Times New Roman" w:eastAsia="Calibri" w:hAnsi="Times New Roman" w:cs="Times New Roman"/>
                <w:sz w:val="28"/>
                <w:szCs w:val="28"/>
                <w:lang w:val="uk-UA" w:eastAsia="ru-RU"/>
              </w:rPr>
              <w:t>иклеєного оправлення, палітурок.</w:t>
            </w:r>
            <w:r w:rsidRPr="008C5DB7">
              <w:rPr>
                <w:rFonts w:ascii="Times New Roman" w:eastAsia="Calibri" w:hAnsi="Times New Roman" w:cs="Times New Roman"/>
                <w:sz w:val="28"/>
                <w:szCs w:val="28"/>
                <w:lang w:val="uk-UA" w:eastAsia="ru-RU"/>
              </w:rPr>
              <w:t xml:space="preserve"> </w:t>
            </w:r>
          </w:p>
        </w:tc>
      </w:tr>
    </w:tbl>
    <w:p w14:paraId="0668406C" w14:textId="77777777" w:rsidR="00BB3064" w:rsidRPr="000F1A3E" w:rsidRDefault="00BB3064" w:rsidP="00BB3064">
      <w:pPr>
        <w:pStyle w:val="3"/>
        <w:tabs>
          <w:tab w:val="left" w:pos="6932"/>
        </w:tabs>
        <w:ind w:left="0" w:right="-142" w:firstLine="708"/>
        <w:rPr>
          <w:rFonts w:ascii="Times New Roman" w:hAnsi="Times New Roman" w:cs="Times New Roman"/>
          <w:color w:val="000000" w:themeColor="text1"/>
          <w:sz w:val="28"/>
          <w:szCs w:val="28"/>
          <w:lang w:val="uk-UA"/>
        </w:rPr>
      </w:pPr>
      <w:r w:rsidRPr="00503325">
        <w:rPr>
          <w:rFonts w:ascii="Times New Roman" w:hAnsi="Times New Roman" w:cs="Times New Roman"/>
          <w:sz w:val="28"/>
          <w:szCs w:val="28"/>
          <w:lang w:val="uk-UA"/>
        </w:rPr>
        <w:lastRenderedPageBreak/>
        <w:t xml:space="preserve">Продовження </w:t>
      </w:r>
      <w:r w:rsidRPr="008C5DB7">
        <w:rPr>
          <w:rFonts w:ascii="Times New Roman" w:hAnsi="Times New Roman" w:cs="Times New Roman"/>
          <w:color w:val="000000" w:themeColor="text1"/>
          <w:sz w:val="28"/>
          <w:szCs w:val="28"/>
          <w:lang w:val="uk-UA"/>
        </w:rPr>
        <w:t>табл.</w:t>
      </w:r>
      <w:r>
        <w:rPr>
          <w:rFonts w:ascii="Times New Roman" w:hAnsi="Times New Roman" w:cs="Times New Roman"/>
          <w:color w:val="000000" w:themeColor="text1"/>
          <w:sz w:val="28"/>
          <w:szCs w:val="28"/>
          <w:lang w:val="uk-UA"/>
        </w:rPr>
        <w:t xml:space="preserve"> 2.2</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4"/>
        <w:gridCol w:w="1530"/>
        <w:gridCol w:w="6804"/>
      </w:tblGrid>
      <w:tr w:rsidR="00BB3064" w:rsidRPr="00017711" w14:paraId="764A27DD" w14:textId="77777777" w:rsidTr="00A67A29">
        <w:tc>
          <w:tcPr>
            <w:tcW w:w="1164" w:type="dxa"/>
            <w:tcBorders>
              <w:top w:val="single" w:sz="4" w:space="0" w:color="auto"/>
              <w:left w:val="single" w:sz="4" w:space="0" w:color="auto"/>
              <w:bottom w:val="single" w:sz="4" w:space="0" w:color="auto"/>
              <w:right w:val="single" w:sz="4" w:space="0" w:color="auto"/>
            </w:tcBorders>
            <w:vAlign w:val="center"/>
            <w:hideMark/>
          </w:tcPr>
          <w:p w14:paraId="687C33F1"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Група</w:t>
            </w:r>
          </w:p>
        </w:tc>
        <w:tc>
          <w:tcPr>
            <w:tcW w:w="1530" w:type="dxa"/>
            <w:tcBorders>
              <w:top w:val="single" w:sz="4" w:space="0" w:color="auto"/>
              <w:left w:val="single" w:sz="4" w:space="0" w:color="auto"/>
              <w:bottom w:val="single" w:sz="4" w:space="0" w:color="auto"/>
              <w:right w:val="single" w:sz="4" w:space="0" w:color="auto"/>
            </w:tcBorders>
            <w:vAlign w:val="center"/>
            <w:hideMark/>
          </w:tcPr>
          <w:p w14:paraId="7FE1940A"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Марка</w:t>
            </w:r>
          </w:p>
        </w:tc>
        <w:tc>
          <w:tcPr>
            <w:tcW w:w="6804" w:type="dxa"/>
            <w:tcBorders>
              <w:top w:val="single" w:sz="4" w:space="0" w:color="auto"/>
              <w:left w:val="single" w:sz="4" w:space="0" w:color="auto"/>
              <w:bottom w:val="single" w:sz="4" w:space="0" w:color="auto"/>
              <w:right w:val="single" w:sz="4" w:space="0" w:color="auto"/>
            </w:tcBorders>
            <w:vAlign w:val="center"/>
            <w:hideMark/>
          </w:tcPr>
          <w:p w14:paraId="0BF94EA1"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Склад</w:t>
            </w:r>
          </w:p>
        </w:tc>
      </w:tr>
      <w:tr w:rsidR="00BB3064" w:rsidRPr="00B636BF" w14:paraId="0F1837CE" w14:textId="77777777" w:rsidTr="00A67A29">
        <w:tc>
          <w:tcPr>
            <w:tcW w:w="1164" w:type="dxa"/>
            <w:tcBorders>
              <w:top w:val="single" w:sz="4" w:space="0" w:color="auto"/>
              <w:left w:val="single" w:sz="4" w:space="0" w:color="auto"/>
              <w:right w:val="single" w:sz="4" w:space="0" w:color="auto"/>
            </w:tcBorders>
            <w:vAlign w:val="center"/>
            <w:hideMark/>
          </w:tcPr>
          <w:p w14:paraId="15E83E07"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8C5DB7">
              <w:rPr>
                <w:rFonts w:ascii="Times New Roman" w:eastAsia="Calibri" w:hAnsi="Times New Roman" w:cs="Times New Roman"/>
                <w:sz w:val="28"/>
                <w:szCs w:val="28"/>
                <w:lang w:val="uk-UA" w:eastAsia="ru-RU"/>
              </w:rPr>
              <w:t>Б</w:t>
            </w:r>
          </w:p>
        </w:tc>
        <w:tc>
          <w:tcPr>
            <w:tcW w:w="1530" w:type="dxa"/>
            <w:tcBorders>
              <w:top w:val="single" w:sz="4" w:space="0" w:color="auto"/>
              <w:left w:val="single" w:sz="4" w:space="0" w:color="auto"/>
              <w:bottom w:val="single" w:sz="4" w:space="0" w:color="auto"/>
              <w:right w:val="single" w:sz="4" w:space="0" w:color="auto"/>
            </w:tcBorders>
            <w:vAlign w:val="center"/>
            <w:hideMark/>
          </w:tcPr>
          <w:p w14:paraId="09A04606"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МС-7Б-2</w:t>
            </w:r>
          </w:p>
        </w:tc>
        <w:tc>
          <w:tcPr>
            <w:tcW w:w="6804" w:type="dxa"/>
            <w:tcBorders>
              <w:top w:val="single" w:sz="4" w:space="0" w:color="auto"/>
              <w:left w:val="single" w:sz="4" w:space="0" w:color="auto"/>
              <w:bottom w:val="single" w:sz="4" w:space="0" w:color="auto"/>
              <w:right w:val="single" w:sz="4" w:space="0" w:color="auto"/>
            </w:tcBorders>
            <w:vAlign w:val="center"/>
            <w:hideMark/>
          </w:tcPr>
          <w:p w14:paraId="64AAFF7D"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both"/>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Використані книги, журнали, брошури, проспекти, каталоги, блокноти, зошити, записні книжки, плакати та інші види друкованої продукції і паперово-білових товарів, які видано на білому папері, крім газетного   з однофарбовим та кольоровим друком, без твердого приклеєного оправлення, палітурок, твердих обкладинок та корінців</w:t>
            </w:r>
          </w:p>
        </w:tc>
      </w:tr>
      <w:tr w:rsidR="00BB3064" w:rsidRPr="000F1A3E" w14:paraId="31F6EEBC" w14:textId="77777777" w:rsidTr="00A67A29">
        <w:tc>
          <w:tcPr>
            <w:tcW w:w="1164" w:type="dxa"/>
            <w:vMerge w:val="restart"/>
            <w:tcBorders>
              <w:top w:val="single" w:sz="4" w:space="0" w:color="auto"/>
              <w:left w:val="single" w:sz="4" w:space="0" w:color="auto"/>
              <w:right w:val="single" w:sz="4" w:space="0" w:color="auto"/>
            </w:tcBorders>
            <w:vAlign w:val="center"/>
            <w:hideMark/>
          </w:tcPr>
          <w:p w14:paraId="2F2181B3"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В</w:t>
            </w:r>
          </w:p>
        </w:tc>
        <w:tc>
          <w:tcPr>
            <w:tcW w:w="1530" w:type="dxa"/>
            <w:tcBorders>
              <w:top w:val="single" w:sz="4" w:space="0" w:color="auto"/>
              <w:left w:val="single" w:sz="4" w:space="0" w:color="auto"/>
              <w:bottom w:val="single" w:sz="4" w:space="0" w:color="auto"/>
              <w:right w:val="single" w:sz="4" w:space="0" w:color="auto"/>
            </w:tcBorders>
            <w:vAlign w:val="center"/>
            <w:hideMark/>
          </w:tcPr>
          <w:p w14:paraId="33797BC8"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МС-8В-1</w:t>
            </w:r>
          </w:p>
        </w:tc>
        <w:tc>
          <w:tcPr>
            <w:tcW w:w="6804" w:type="dxa"/>
            <w:tcBorders>
              <w:top w:val="single" w:sz="4" w:space="0" w:color="auto"/>
              <w:left w:val="single" w:sz="4" w:space="0" w:color="auto"/>
              <w:bottom w:val="single" w:sz="4" w:space="0" w:color="auto"/>
              <w:right w:val="single" w:sz="4" w:space="0" w:color="auto"/>
            </w:tcBorders>
            <w:vAlign w:val="center"/>
            <w:hideMark/>
          </w:tcPr>
          <w:p w14:paraId="568E73A2"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both"/>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 xml:space="preserve">Відходи перероблення газетного паперу без друку                                                                                                                                                                 </w:t>
            </w:r>
          </w:p>
        </w:tc>
      </w:tr>
      <w:tr w:rsidR="00BB3064" w:rsidRPr="000F1A3E" w14:paraId="17CEC1E4" w14:textId="77777777" w:rsidTr="00A67A29">
        <w:tc>
          <w:tcPr>
            <w:tcW w:w="1164" w:type="dxa"/>
            <w:vMerge/>
            <w:tcBorders>
              <w:left w:val="single" w:sz="4" w:space="0" w:color="auto"/>
              <w:right w:val="single" w:sz="4" w:space="0" w:color="auto"/>
            </w:tcBorders>
            <w:vAlign w:val="center"/>
          </w:tcPr>
          <w:p w14:paraId="693176D0"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p>
        </w:tc>
        <w:tc>
          <w:tcPr>
            <w:tcW w:w="1530" w:type="dxa"/>
            <w:tcBorders>
              <w:top w:val="single" w:sz="4" w:space="0" w:color="auto"/>
              <w:left w:val="single" w:sz="4" w:space="0" w:color="auto"/>
              <w:bottom w:val="single" w:sz="4" w:space="0" w:color="auto"/>
              <w:right w:val="single" w:sz="4" w:space="0" w:color="auto"/>
            </w:tcBorders>
            <w:vAlign w:val="center"/>
            <w:hideMark/>
          </w:tcPr>
          <w:p w14:paraId="29A80592"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МС-8В-2</w:t>
            </w:r>
          </w:p>
        </w:tc>
        <w:tc>
          <w:tcPr>
            <w:tcW w:w="6804" w:type="dxa"/>
            <w:tcBorders>
              <w:top w:val="single" w:sz="4" w:space="0" w:color="auto"/>
              <w:left w:val="single" w:sz="4" w:space="0" w:color="auto"/>
              <w:bottom w:val="single" w:sz="4" w:space="0" w:color="auto"/>
              <w:right w:val="single" w:sz="4" w:space="0" w:color="auto"/>
            </w:tcBorders>
            <w:vAlign w:val="center"/>
            <w:hideMark/>
          </w:tcPr>
          <w:p w14:paraId="2DEA7D1E"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both"/>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Відходи газетного паперу з друком та нереалізовані тиражі газет</w:t>
            </w:r>
          </w:p>
        </w:tc>
      </w:tr>
      <w:tr w:rsidR="00BB3064" w:rsidRPr="000F1A3E" w14:paraId="1B78139C" w14:textId="77777777" w:rsidTr="00A67A29">
        <w:tc>
          <w:tcPr>
            <w:tcW w:w="1164" w:type="dxa"/>
            <w:vMerge/>
            <w:tcBorders>
              <w:left w:val="single" w:sz="4" w:space="0" w:color="auto"/>
              <w:right w:val="single" w:sz="4" w:space="0" w:color="auto"/>
            </w:tcBorders>
            <w:vAlign w:val="center"/>
          </w:tcPr>
          <w:p w14:paraId="71F10112"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p>
        </w:tc>
        <w:tc>
          <w:tcPr>
            <w:tcW w:w="1530" w:type="dxa"/>
            <w:tcBorders>
              <w:top w:val="single" w:sz="4" w:space="0" w:color="auto"/>
              <w:left w:val="single" w:sz="4" w:space="0" w:color="auto"/>
              <w:bottom w:val="single" w:sz="4" w:space="0" w:color="auto"/>
              <w:right w:val="single" w:sz="4" w:space="0" w:color="auto"/>
            </w:tcBorders>
            <w:vAlign w:val="center"/>
            <w:hideMark/>
          </w:tcPr>
          <w:p w14:paraId="45C3070D"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МС-8В-3</w:t>
            </w:r>
          </w:p>
        </w:tc>
        <w:tc>
          <w:tcPr>
            <w:tcW w:w="6804" w:type="dxa"/>
            <w:tcBorders>
              <w:top w:val="single" w:sz="4" w:space="0" w:color="auto"/>
              <w:left w:val="single" w:sz="4" w:space="0" w:color="auto"/>
              <w:bottom w:val="single" w:sz="4" w:space="0" w:color="auto"/>
              <w:right w:val="single" w:sz="4" w:space="0" w:color="auto"/>
            </w:tcBorders>
            <w:vAlign w:val="center"/>
            <w:hideMark/>
          </w:tcPr>
          <w:p w14:paraId="65F24CC5"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both"/>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Газети, що були у використанні</w:t>
            </w:r>
          </w:p>
        </w:tc>
      </w:tr>
      <w:tr w:rsidR="00BB3064" w:rsidRPr="000F1A3E" w14:paraId="115F22CB" w14:textId="77777777" w:rsidTr="00A67A29">
        <w:tc>
          <w:tcPr>
            <w:tcW w:w="1164" w:type="dxa"/>
            <w:vMerge/>
            <w:tcBorders>
              <w:left w:val="single" w:sz="4" w:space="0" w:color="auto"/>
              <w:right w:val="single" w:sz="4" w:space="0" w:color="auto"/>
            </w:tcBorders>
            <w:vAlign w:val="center"/>
          </w:tcPr>
          <w:p w14:paraId="68950CAE"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p>
        </w:tc>
        <w:tc>
          <w:tcPr>
            <w:tcW w:w="1530" w:type="dxa"/>
            <w:tcBorders>
              <w:top w:val="single" w:sz="4" w:space="0" w:color="auto"/>
              <w:left w:val="single" w:sz="4" w:space="0" w:color="auto"/>
              <w:bottom w:val="single" w:sz="4" w:space="0" w:color="auto"/>
              <w:right w:val="single" w:sz="4" w:space="0" w:color="auto"/>
            </w:tcBorders>
            <w:vAlign w:val="center"/>
            <w:hideMark/>
          </w:tcPr>
          <w:p w14:paraId="39145437"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МС-9В</w:t>
            </w:r>
          </w:p>
        </w:tc>
        <w:tc>
          <w:tcPr>
            <w:tcW w:w="6804" w:type="dxa"/>
            <w:tcBorders>
              <w:top w:val="single" w:sz="4" w:space="0" w:color="auto"/>
              <w:left w:val="single" w:sz="4" w:space="0" w:color="auto"/>
              <w:bottom w:val="single" w:sz="4" w:space="0" w:color="auto"/>
              <w:right w:val="single" w:sz="4" w:space="0" w:color="auto"/>
            </w:tcBorders>
            <w:vAlign w:val="center"/>
            <w:hideMark/>
          </w:tcPr>
          <w:p w14:paraId="5BEF9620"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both"/>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Паперові та картонні гільзи, шпулі, втулки (без стрижнів і корків, без покриття і просочення)</w:t>
            </w:r>
          </w:p>
        </w:tc>
      </w:tr>
      <w:tr w:rsidR="00BB3064" w:rsidRPr="00B636BF" w14:paraId="2CFD9188" w14:textId="77777777" w:rsidTr="00A67A29">
        <w:tc>
          <w:tcPr>
            <w:tcW w:w="1164" w:type="dxa"/>
            <w:vMerge/>
            <w:tcBorders>
              <w:left w:val="single" w:sz="4" w:space="0" w:color="auto"/>
              <w:bottom w:val="single" w:sz="4" w:space="0" w:color="auto"/>
              <w:right w:val="single" w:sz="4" w:space="0" w:color="auto"/>
            </w:tcBorders>
            <w:vAlign w:val="center"/>
          </w:tcPr>
          <w:p w14:paraId="09C67F12"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p>
        </w:tc>
        <w:tc>
          <w:tcPr>
            <w:tcW w:w="1530" w:type="dxa"/>
            <w:tcBorders>
              <w:top w:val="single" w:sz="4" w:space="0" w:color="auto"/>
              <w:left w:val="single" w:sz="4" w:space="0" w:color="auto"/>
              <w:bottom w:val="single" w:sz="4" w:space="0" w:color="auto"/>
              <w:right w:val="single" w:sz="4" w:space="0" w:color="auto"/>
            </w:tcBorders>
            <w:vAlign w:val="center"/>
            <w:hideMark/>
          </w:tcPr>
          <w:p w14:paraId="1F05874B"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МС-11В</w:t>
            </w:r>
          </w:p>
        </w:tc>
        <w:tc>
          <w:tcPr>
            <w:tcW w:w="6804" w:type="dxa"/>
            <w:tcBorders>
              <w:top w:val="single" w:sz="4" w:space="0" w:color="auto"/>
              <w:left w:val="single" w:sz="4" w:space="0" w:color="auto"/>
              <w:bottom w:val="single" w:sz="4" w:space="0" w:color="auto"/>
              <w:right w:val="single" w:sz="4" w:space="0" w:color="auto"/>
            </w:tcBorders>
            <w:vAlign w:val="center"/>
            <w:hideMark/>
          </w:tcPr>
          <w:p w14:paraId="3224131A"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both"/>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Відходи перероблення та споживання картону і паперу різноманітних видів та кольорів, окрім чорного та коричневого: санітарно-гігієнічного призначення, обкладинкового, світлочутливого, в тому числі задрукованого на апаратах розмножувальної  техніки або принтерах, афішного, шпалерного (без покриття), пачкового, шпульного, фільтрувального тощо</w:t>
            </w:r>
          </w:p>
        </w:tc>
      </w:tr>
      <w:tr w:rsidR="00BB3064" w:rsidRPr="00B636BF" w14:paraId="02441D82" w14:textId="77777777" w:rsidTr="00A67A29">
        <w:trPr>
          <w:cantSplit/>
        </w:trPr>
        <w:tc>
          <w:tcPr>
            <w:tcW w:w="1164" w:type="dxa"/>
            <w:vMerge w:val="restart"/>
            <w:tcBorders>
              <w:top w:val="single" w:sz="4" w:space="0" w:color="auto"/>
              <w:left w:val="single" w:sz="4" w:space="0" w:color="auto"/>
              <w:bottom w:val="single" w:sz="4" w:space="0" w:color="auto"/>
              <w:right w:val="single" w:sz="4" w:space="0" w:color="auto"/>
            </w:tcBorders>
            <w:vAlign w:val="center"/>
          </w:tcPr>
          <w:p w14:paraId="16C4D404"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Г</w:t>
            </w:r>
          </w:p>
          <w:p w14:paraId="18066D7B"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firstLine="567"/>
              <w:jc w:val="center"/>
              <w:rPr>
                <w:rFonts w:ascii="Times New Roman" w:eastAsia="Calibri" w:hAnsi="Times New Roman" w:cs="Times New Roman"/>
                <w:sz w:val="28"/>
                <w:szCs w:val="28"/>
                <w:lang w:val="uk-UA" w:eastAsia="ru-RU"/>
              </w:rPr>
            </w:pPr>
          </w:p>
        </w:tc>
        <w:tc>
          <w:tcPr>
            <w:tcW w:w="1530" w:type="dxa"/>
            <w:tcBorders>
              <w:top w:val="single" w:sz="4" w:space="0" w:color="auto"/>
              <w:left w:val="single" w:sz="4" w:space="0" w:color="auto"/>
              <w:bottom w:val="single" w:sz="4" w:space="0" w:color="auto"/>
              <w:right w:val="single" w:sz="4" w:space="0" w:color="auto"/>
            </w:tcBorders>
            <w:vAlign w:val="center"/>
            <w:hideMark/>
          </w:tcPr>
          <w:p w14:paraId="49A2BADC"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МС-12Г</w:t>
            </w:r>
          </w:p>
        </w:tc>
        <w:tc>
          <w:tcPr>
            <w:tcW w:w="6804" w:type="dxa"/>
            <w:tcBorders>
              <w:top w:val="single" w:sz="4" w:space="0" w:color="auto"/>
              <w:left w:val="single" w:sz="4" w:space="0" w:color="auto"/>
              <w:bottom w:val="single" w:sz="4" w:space="0" w:color="auto"/>
              <w:right w:val="single" w:sz="4" w:space="0" w:color="auto"/>
            </w:tcBorders>
            <w:vAlign w:val="center"/>
            <w:hideMark/>
          </w:tcPr>
          <w:p w14:paraId="02E76616" w14:textId="77777777" w:rsidR="00BB3064" w:rsidRPr="000F1A3E" w:rsidRDefault="00BB3064" w:rsidP="00BB3064">
            <w:pPr>
              <w:shd w:val="clear" w:color="auto" w:fill="FFFFFF"/>
              <w:tabs>
                <w:tab w:val="left" w:pos="6932"/>
              </w:tabs>
              <w:autoSpaceDE w:val="0"/>
              <w:autoSpaceDN w:val="0"/>
              <w:adjustRightInd w:val="0"/>
              <w:spacing w:after="0" w:line="240" w:lineRule="auto"/>
              <w:jc w:val="both"/>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Відходи виробництва, перероблення та споживання паперу, картону та гофрокартону з просоченням і покриттям, в тому числі  вологоміцні, ламіновані, проклеєні спеціальними клеями; паперові мішки, виготовлені з паперу зазначених видів; електроізоляційний папір та картон, шпалери, книги, журнали, надруковані на лакованому папері</w:t>
            </w:r>
          </w:p>
        </w:tc>
      </w:tr>
      <w:tr w:rsidR="00BB3064" w:rsidRPr="00B636BF" w14:paraId="484F6292" w14:textId="77777777" w:rsidTr="00A67A29">
        <w:trPr>
          <w:cantSplit/>
        </w:trPr>
        <w:tc>
          <w:tcPr>
            <w:tcW w:w="1164" w:type="dxa"/>
            <w:vMerge/>
            <w:tcBorders>
              <w:top w:val="single" w:sz="4" w:space="0" w:color="auto"/>
              <w:left w:val="single" w:sz="4" w:space="0" w:color="auto"/>
              <w:bottom w:val="single" w:sz="4" w:space="0" w:color="auto"/>
              <w:right w:val="single" w:sz="4" w:space="0" w:color="auto"/>
            </w:tcBorders>
            <w:vAlign w:val="center"/>
            <w:hideMark/>
          </w:tcPr>
          <w:p w14:paraId="0A2CAA99" w14:textId="77777777" w:rsidR="00BB3064" w:rsidRPr="000F1A3E" w:rsidRDefault="00BB3064" w:rsidP="00BB3064">
            <w:pPr>
              <w:spacing w:after="0" w:line="240" w:lineRule="auto"/>
              <w:rPr>
                <w:rFonts w:ascii="Times New Roman" w:eastAsia="Calibri" w:hAnsi="Times New Roman" w:cs="Times New Roman"/>
                <w:sz w:val="28"/>
                <w:szCs w:val="28"/>
                <w:lang w:val="uk-UA" w:eastAsia="ru-RU"/>
              </w:rPr>
            </w:pPr>
          </w:p>
        </w:tc>
        <w:tc>
          <w:tcPr>
            <w:tcW w:w="1530" w:type="dxa"/>
            <w:tcBorders>
              <w:top w:val="single" w:sz="4" w:space="0" w:color="auto"/>
              <w:left w:val="single" w:sz="4" w:space="0" w:color="auto"/>
              <w:bottom w:val="nil"/>
              <w:right w:val="single" w:sz="4" w:space="0" w:color="auto"/>
            </w:tcBorders>
            <w:vAlign w:val="center"/>
            <w:hideMark/>
          </w:tcPr>
          <w:p w14:paraId="6E9953B1"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МС-13Г</w:t>
            </w:r>
          </w:p>
        </w:tc>
        <w:tc>
          <w:tcPr>
            <w:tcW w:w="6804" w:type="dxa"/>
            <w:tcBorders>
              <w:top w:val="single" w:sz="4" w:space="0" w:color="auto"/>
              <w:left w:val="single" w:sz="4" w:space="0" w:color="auto"/>
              <w:bottom w:val="nil"/>
              <w:right w:val="single" w:sz="4" w:space="0" w:color="auto"/>
            </w:tcBorders>
            <w:vAlign w:val="center"/>
            <w:hideMark/>
          </w:tcPr>
          <w:p w14:paraId="0B2C94A6" w14:textId="77777777" w:rsidR="00BB3064" w:rsidRPr="000F1A3E" w:rsidRDefault="00BB3064" w:rsidP="00BB3064">
            <w:pPr>
              <w:shd w:val="clear" w:color="auto" w:fill="FFFFFF"/>
              <w:tabs>
                <w:tab w:val="left" w:pos="6932"/>
              </w:tabs>
              <w:autoSpaceDE w:val="0"/>
              <w:autoSpaceDN w:val="0"/>
              <w:adjustRightInd w:val="0"/>
              <w:spacing w:after="0" w:line="240" w:lineRule="auto"/>
              <w:jc w:val="both"/>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Відходи виробництва, перероблення та споживання паперу та картону чорного і коричневого кольорів, папір копіювальний, для обчислювальної техніки, папір пігментований і ґрунтований, покрівельний картон тощо</w:t>
            </w:r>
          </w:p>
        </w:tc>
      </w:tr>
      <w:tr w:rsidR="00BB3064" w:rsidRPr="000F1A3E" w14:paraId="6CE5961D" w14:textId="77777777" w:rsidTr="00A67A29">
        <w:trPr>
          <w:cantSplit/>
        </w:trPr>
        <w:tc>
          <w:tcPr>
            <w:tcW w:w="1164" w:type="dxa"/>
            <w:vMerge/>
            <w:tcBorders>
              <w:top w:val="single" w:sz="4" w:space="0" w:color="auto"/>
              <w:left w:val="single" w:sz="4" w:space="0" w:color="auto"/>
              <w:bottom w:val="single" w:sz="4" w:space="0" w:color="auto"/>
              <w:right w:val="single" w:sz="4" w:space="0" w:color="auto"/>
            </w:tcBorders>
            <w:vAlign w:val="center"/>
            <w:hideMark/>
          </w:tcPr>
          <w:p w14:paraId="288552B5" w14:textId="77777777" w:rsidR="00BB3064" w:rsidRPr="000F1A3E" w:rsidRDefault="00BB3064" w:rsidP="00BB3064">
            <w:pPr>
              <w:spacing w:after="0" w:line="240" w:lineRule="auto"/>
              <w:rPr>
                <w:rFonts w:ascii="Times New Roman" w:eastAsia="Calibri" w:hAnsi="Times New Roman" w:cs="Times New Roman"/>
                <w:sz w:val="28"/>
                <w:szCs w:val="28"/>
                <w:lang w:val="uk-UA" w:eastAsia="ru-RU"/>
              </w:rPr>
            </w:pPr>
          </w:p>
        </w:tc>
        <w:tc>
          <w:tcPr>
            <w:tcW w:w="1530" w:type="dxa"/>
            <w:tcBorders>
              <w:top w:val="single" w:sz="4" w:space="0" w:color="auto"/>
              <w:left w:val="single" w:sz="4" w:space="0" w:color="auto"/>
              <w:bottom w:val="single" w:sz="4" w:space="0" w:color="auto"/>
              <w:right w:val="single" w:sz="4" w:space="0" w:color="auto"/>
            </w:tcBorders>
            <w:vAlign w:val="center"/>
            <w:hideMark/>
          </w:tcPr>
          <w:p w14:paraId="1DC2B12A" w14:textId="77777777" w:rsidR="00BB3064" w:rsidRPr="000F1A3E" w:rsidRDefault="00BB3064" w:rsidP="00BB3064">
            <w:pPr>
              <w:shd w:val="clear" w:color="auto" w:fill="FFFFFF"/>
              <w:tabs>
                <w:tab w:val="left" w:pos="6932"/>
              </w:tabs>
              <w:autoSpaceDE w:val="0"/>
              <w:autoSpaceDN w:val="0"/>
              <w:adjustRightInd w:val="0"/>
              <w:spacing w:after="0" w:line="240" w:lineRule="auto"/>
              <w:ind w:right="-142"/>
              <w:jc w:val="center"/>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МС-14Г</w:t>
            </w:r>
          </w:p>
        </w:tc>
        <w:tc>
          <w:tcPr>
            <w:tcW w:w="6804" w:type="dxa"/>
            <w:tcBorders>
              <w:top w:val="single" w:sz="4" w:space="0" w:color="auto"/>
              <w:left w:val="single" w:sz="4" w:space="0" w:color="auto"/>
              <w:bottom w:val="single" w:sz="4" w:space="0" w:color="auto"/>
              <w:right w:val="single" w:sz="4" w:space="0" w:color="auto"/>
            </w:tcBorders>
            <w:vAlign w:val="center"/>
            <w:hideMark/>
          </w:tcPr>
          <w:p w14:paraId="51134FB4" w14:textId="77777777" w:rsidR="00BB3064" w:rsidRPr="000F1A3E" w:rsidRDefault="00BB3064" w:rsidP="00BB3064">
            <w:pPr>
              <w:shd w:val="clear" w:color="auto" w:fill="FFFFFF"/>
              <w:tabs>
                <w:tab w:val="left" w:pos="6932"/>
              </w:tabs>
              <w:autoSpaceDE w:val="0"/>
              <w:autoSpaceDN w:val="0"/>
              <w:adjustRightInd w:val="0"/>
              <w:spacing w:after="0" w:line="240" w:lineRule="auto"/>
              <w:jc w:val="both"/>
              <w:rPr>
                <w:rFonts w:ascii="Times New Roman" w:eastAsia="Calibri" w:hAnsi="Times New Roman" w:cs="Times New Roman"/>
                <w:sz w:val="28"/>
                <w:szCs w:val="28"/>
                <w:lang w:val="uk-UA" w:eastAsia="ru-RU"/>
              </w:rPr>
            </w:pPr>
            <w:r w:rsidRPr="000F1A3E">
              <w:rPr>
                <w:rFonts w:ascii="Times New Roman" w:eastAsia="Calibri" w:hAnsi="Times New Roman" w:cs="Times New Roman"/>
                <w:sz w:val="28"/>
                <w:szCs w:val="28"/>
                <w:lang w:val="uk-UA" w:eastAsia="ru-RU"/>
              </w:rPr>
              <w:t xml:space="preserve">Відходи банкнотного паперу і банкнот, зношені банкноти </w:t>
            </w:r>
          </w:p>
        </w:tc>
      </w:tr>
    </w:tbl>
    <w:p w14:paraId="3EBCBBB0" w14:textId="77777777" w:rsidR="00BB3064" w:rsidRDefault="00BB3064" w:rsidP="00BB3064">
      <w:pPr>
        <w:widowControl w:val="0"/>
        <w:autoSpaceDE w:val="0"/>
        <w:autoSpaceDN w:val="0"/>
        <w:spacing w:before="161" w:after="0" w:line="360" w:lineRule="auto"/>
        <w:ind w:firstLine="709"/>
        <w:contextualSpacing/>
        <w:jc w:val="both"/>
        <w:rPr>
          <w:rFonts w:ascii="Times New Roman" w:eastAsia="Times New Roman" w:hAnsi="Times New Roman" w:cs="Times New Roman"/>
          <w:sz w:val="28"/>
          <w:szCs w:val="28"/>
          <w:lang w:val="uk-UA"/>
        </w:rPr>
      </w:pPr>
    </w:p>
    <w:p w14:paraId="6979312B" w14:textId="425569CE" w:rsidR="00BB3064" w:rsidRPr="00503325" w:rsidRDefault="00866D68" w:rsidP="00BB3064">
      <w:pPr>
        <w:widowControl w:val="0"/>
        <w:autoSpaceDE w:val="0"/>
        <w:autoSpaceDN w:val="0"/>
        <w:spacing w:before="161"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bCs/>
          <w:sz w:val="28"/>
          <w:szCs w:val="28"/>
          <w:lang w:val="uk-UA"/>
        </w:rPr>
        <w:t>У</w:t>
      </w:r>
      <w:r w:rsidR="00BB3064" w:rsidRPr="00866D68">
        <w:rPr>
          <w:rFonts w:ascii="Times New Roman" w:eastAsia="Times New Roman" w:hAnsi="Times New Roman" w:cs="Times New Roman"/>
          <w:bCs/>
          <w:sz w:val="28"/>
          <w:szCs w:val="28"/>
          <w:lang w:val="uk-UA"/>
        </w:rPr>
        <w:t xml:space="preserve"> процесі виробництва  картону</w:t>
      </w:r>
      <w:r w:rsidR="00BB3064">
        <w:rPr>
          <w:rFonts w:ascii="Times New Roman" w:eastAsia="Times New Roman" w:hAnsi="Times New Roman" w:cs="Times New Roman"/>
          <w:sz w:val="28"/>
          <w:szCs w:val="28"/>
          <w:lang w:val="uk-UA"/>
        </w:rPr>
        <w:t xml:space="preserve"> для поверхневого проклеювання </w:t>
      </w:r>
      <w:r w:rsidR="00BB3064" w:rsidRPr="00503325">
        <w:rPr>
          <w:rFonts w:ascii="Times New Roman" w:eastAsia="Times New Roman" w:hAnsi="Times New Roman" w:cs="Times New Roman"/>
          <w:sz w:val="28"/>
          <w:szCs w:val="28"/>
          <w:lang w:val="uk-UA"/>
        </w:rPr>
        <w:t xml:space="preserve">використовується крохмаль модифікований. </w:t>
      </w:r>
    </w:p>
    <w:p w14:paraId="69601D7A" w14:textId="77777777" w:rsidR="00BB3064" w:rsidRPr="00503325" w:rsidRDefault="00BB3064" w:rsidP="00BB3064">
      <w:pPr>
        <w:widowControl w:val="0"/>
        <w:autoSpaceDE w:val="0"/>
        <w:autoSpaceDN w:val="0"/>
        <w:spacing w:before="161" w:after="0" w:line="360" w:lineRule="auto"/>
        <w:ind w:firstLine="709"/>
        <w:contextualSpacing/>
        <w:jc w:val="both"/>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Технічні умови поширюються на крохмаль модифікований, призначений для використання у виробництві картону та паперу.</w:t>
      </w:r>
    </w:p>
    <w:p w14:paraId="2757CFE0" w14:textId="77777777" w:rsidR="00BB3064" w:rsidRPr="00503325" w:rsidRDefault="00BB3064" w:rsidP="00BB3064">
      <w:pPr>
        <w:widowControl w:val="0"/>
        <w:autoSpaceDE w:val="0"/>
        <w:autoSpaceDN w:val="0"/>
        <w:spacing w:before="161" w:after="0" w:line="360" w:lineRule="auto"/>
        <w:ind w:firstLine="426"/>
        <w:contextualSpacing/>
        <w:jc w:val="both"/>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lastRenderedPageBreak/>
        <w:t>Крохмаль модифікований повинен вироблятися марок:</w:t>
      </w:r>
    </w:p>
    <w:p w14:paraId="6ECE9632" w14:textId="77777777" w:rsidR="00BB3064" w:rsidRPr="00503325" w:rsidRDefault="00BB3064" w:rsidP="00BB3064">
      <w:pPr>
        <w:widowControl w:val="0"/>
        <w:autoSpaceDE w:val="0"/>
        <w:autoSpaceDN w:val="0"/>
        <w:spacing w:before="161" w:after="0" w:line="360" w:lineRule="auto"/>
        <w:contextualSpacing/>
        <w:jc w:val="both"/>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КМС - призначена для міжшарового, поверхневого та внутримасного проклеювання під час виробництва картону та паперу;</w:t>
      </w:r>
    </w:p>
    <w:p w14:paraId="0664E37E" w14:textId="77777777" w:rsidR="00BB3064" w:rsidRPr="00503325" w:rsidRDefault="00BB3064" w:rsidP="00BB3064">
      <w:pPr>
        <w:widowControl w:val="0"/>
        <w:autoSpaceDE w:val="0"/>
        <w:autoSpaceDN w:val="0"/>
        <w:spacing w:before="161" w:after="0" w:line="360" w:lineRule="auto"/>
        <w:contextualSpacing/>
        <w:jc w:val="both"/>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КММ - призначена для виготовлення пігментувальних  паст   під   час виробництва картону та паперу.</w:t>
      </w:r>
    </w:p>
    <w:p w14:paraId="67781ED4" w14:textId="77777777" w:rsidR="00BB3064" w:rsidRPr="00503325" w:rsidRDefault="00BB3064" w:rsidP="00BB3064">
      <w:pPr>
        <w:widowControl w:val="0"/>
        <w:autoSpaceDE w:val="0"/>
        <w:autoSpaceDN w:val="0"/>
        <w:spacing w:before="161" w:after="0" w:line="360" w:lineRule="auto"/>
        <w:ind w:firstLine="709"/>
        <w:contextualSpacing/>
        <w:jc w:val="both"/>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Показники якості крохмалю модифікованого повинні відпов</w:t>
      </w:r>
      <w:r>
        <w:rPr>
          <w:rFonts w:ascii="Times New Roman" w:eastAsia="Times New Roman" w:hAnsi="Times New Roman" w:cs="Times New Roman"/>
          <w:sz w:val="28"/>
          <w:szCs w:val="28"/>
          <w:lang w:val="uk-UA"/>
        </w:rPr>
        <w:t>і</w:t>
      </w:r>
      <w:r w:rsidRPr="00503325">
        <w:rPr>
          <w:rFonts w:ascii="Times New Roman" w:eastAsia="Times New Roman" w:hAnsi="Times New Roman" w:cs="Times New Roman"/>
          <w:sz w:val="28"/>
          <w:szCs w:val="28"/>
          <w:lang w:val="uk-UA"/>
        </w:rPr>
        <w:t>дати в</w:t>
      </w:r>
      <w:r>
        <w:rPr>
          <w:rFonts w:ascii="Times New Roman" w:eastAsia="Times New Roman" w:hAnsi="Times New Roman" w:cs="Times New Roman"/>
          <w:sz w:val="28"/>
          <w:szCs w:val="28"/>
          <w:lang w:val="uk-UA"/>
        </w:rPr>
        <w:t>имогам, наведеним у табл.2.3</w:t>
      </w:r>
      <w:r w:rsidRPr="00503325">
        <w:rPr>
          <w:rFonts w:ascii="Times New Roman" w:eastAsia="Times New Roman" w:hAnsi="Times New Roman" w:cs="Times New Roman"/>
          <w:sz w:val="28"/>
          <w:szCs w:val="28"/>
          <w:lang w:val="uk-UA"/>
        </w:rPr>
        <w:t>. </w:t>
      </w:r>
    </w:p>
    <w:p w14:paraId="0643A4DA" w14:textId="77777777" w:rsidR="00BB3064" w:rsidRPr="00503325" w:rsidRDefault="00BB3064" w:rsidP="00866D68">
      <w:pPr>
        <w:widowControl w:val="0"/>
        <w:autoSpaceDE w:val="0"/>
        <w:autoSpaceDN w:val="0"/>
        <w:spacing w:before="161"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Таблиця 2</w:t>
      </w:r>
      <w:r w:rsidRPr="00503325">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lang w:val="uk-UA"/>
        </w:rPr>
        <w:t xml:space="preserve">- </w:t>
      </w:r>
      <w:r w:rsidRPr="000F1A3E">
        <w:rPr>
          <w:rFonts w:ascii="Times New Roman" w:eastAsia="Times New Roman" w:hAnsi="Times New Roman" w:cs="Times New Roman"/>
          <w:color w:val="000000" w:themeColor="text1"/>
          <w:sz w:val="28"/>
          <w:szCs w:val="28"/>
          <w:lang w:val="uk-UA"/>
        </w:rPr>
        <w:t>Показники крохмалю модифікованого</w:t>
      </w:r>
    </w:p>
    <w:tbl>
      <w:tblPr>
        <w:tblStyle w:val="TableNormal"/>
        <w:tblW w:w="9376" w:type="dxa"/>
        <w:tblInd w:w="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402"/>
        <w:gridCol w:w="1701"/>
        <w:gridCol w:w="1870"/>
        <w:gridCol w:w="2403"/>
      </w:tblGrid>
      <w:tr w:rsidR="00BB3064" w:rsidRPr="00503325" w14:paraId="070F1D21" w14:textId="77777777" w:rsidTr="00A67A29">
        <w:trPr>
          <w:trHeight w:val="356"/>
        </w:trPr>
        <w:tc>
          <w:tcPr>
            <w:tcW w:w="3402" w:type="dxa"/>
            <w:vMerge w:val="restart"/>
          </w:tcPr>
          <w:p w14:paraId="6C180002" w14:textId="77777777" w:rsidR="00BB3064" w:rsidRPr="00503325" w:rsidRDefault="00BB3064" w:rsidP="00BB3064">
            <w:pPr>
              <w:spacing w:after="0" w:line="240" w:lineRule="auto"/>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Назва показника</w:t>
            </w:r>
          </w:p>
        </w:tc>
        <w:tc>
          <w:tcPr>
            <w:tcW w:w="3571" w:type="dxa"/>
            <w:gridSpan w:val="2"/>
          </w:tcPr>
          <w:p w14:paraId="6FC52B22" w14:textId="77777777" w:rsidR="00BB3064" w:rsidRPr="00503325" w:rsidRDefault="00BB3064" w:rsidP="00BB3064">
            <w:pPr>
              <w:spacing w:after="0" w:line="240" w:lineRule="auto"/>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Норма для марки</w:t>
            </w:r>
          </w:p>
        </w:tc>
        <w:tc>
          <w:tcPr>
            <w:tcW w:w="2403" w:type="dxa"/>
            <w:vMerge w:val="restart"/>
          </w:tcPr>
          <w:p w14:paraId="7A14B275" w14:textId="77777777" w:rsidR="00BB3064" w:rsidRPr="00503325" w:rsidRDefault="00BB3064" w:rsidP="00BB3064">
            <w:pPr>
              <w:spacing w:after="0" w:line="240" w:lineRule="auto"/>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Метод випробування</w:t>
            </w:r>
          </w:p>
        </w:tc>
      </w:tr>
      <w:tr w:rsidR="00BB3064" w:rsidRPr="00503325" w14:paraId="0F4664E3" w14:textId="77777777" w:rsidTr="00A67A29">
        <w:trPr>
          <w:trHeight w:val="349"/>
        </w:trPr>
        <w:tc>
          <w:tcPr>
            <w:tcW w:w="3402" w:type="dxa"/>
            <w:vMerge/>
            <w:tcBorders>
              <w:top w:val="nil"/>
            </w:tcBorders>
          </w:tcPr>
          <w:p w14:paraId="69DD40BF" w14:textId="77777777" w:rsidR="00BB3064" w:rsidRPr="00503325" w:rsidRDefault="00BB3064" w:rsidP="00BB3064">
            <w:pPr>
              <w:spacing w:after="0" w:line="240" w:lineRule="auto"/>
              <w:rPr>
                <w:rFonts w:ascii="Times New Roman" w:eastAsia="Times New Roman" w:hAnsi="Times New Roman" w:cs="Times New Roman"/>
                <w:sz w:val="28"/>
                <w:szCs w:val="28"/>
                <w:lang w:val="uk-UA"/>
              </w:rPr>
            </w:pPr>
          </w:p>
        </w:tc>
        <w:tc>
          <w:tcPr>
            <w:tcW w:w="1701" w:type="dxa"/>
          </w:tcPr>
          <w:p w14:paraId="6809BD58" w14:textId="77777777" w:rsidR="00BB3064" w:rsidRPr="00503325" w:rsidRDefault="00BB3064" w:rsidP="00BB3064">
            <w:pPr>
              <w:spacing w:after="0" w:line="240" w:lineRule="auto"/>
              <w:ind w:right="352"/>
              <w:jc w:val="center"/>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КМС</w:t>
            </w:r>
          </w:p>
        </w:tc>
        <w:tc>
          <w:tcPr>
            <w:tcW w:w="1870" w:type="dxa"/>
          </w:tcPr>
          <w:p w14:paraId="58B1D0A1" w14:textId="77777777" w:rsidR="00BB3064" w:rsidRPr="00503325" w:rsidRDefault="00BB3064" w:rsidP="00BB3064">
            <w:pPr>
              <w:spacing w:after="0" w:line="240" w:lineRule="auto"/>
              <w:ind w:right="404"/>
              <w:jc w:val="center"/>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КММ</w:t>
            </w:r>
          </w:p>
        </w:tc>
        <w:tc>
          <w:tcPr>
            <w:tcW w:w="2403" w:type="dxa"/>
            <w:vMerge/>
            <w:tcBorders>
              <w:top w:val="nil"/>
            </w:tcBorders>
          </w:tcPr>
          <w:p w14:paraId="389D8D66" w14:textId="77777777" w:rsidR="00BB3064" w:rsidRPr="00503325" w:rsidRDefault="00BB3064" w:rsidP="00BB3064">
            <w:pPr>
              <w:spacing w:after="0" w:line="240" w:lineRule="auto"/>
              <w:rPr>
                <w:rFonts w:ascii="Times New Roman" w:eastAsia="Times New Roman" w:hAnsi="Times New Roman" w:cs="Times New Roman"/>
                <w:sz w:val="28"/>
                <w:szCs w:val="28"/>
                <w:lang w:val="uk-UA"/>
              </w:rPr>
            </w:pPr>
          </w:p>
        </w:tc>
      </w:tr>
      <w:tr w:rsidR="00BB3064" w:rsidRPr="00503325" w14:paraId="14A8048B" w14:textId="77777777" w:rsidTr="00A67A29">
        <w:trPr>
          <w:trHeight w:val="906"/>
        </w:trPr>
        <w:tc>
          <w:tcPr>
            <w:tcW w:w="3402" w:type="dxa"/>
          </w:tcPr>
          <w:p w14:paraId="1A992259" w14:textId="77777777" w:rsidR="00BB3064" w:rsidRPr="00503325" w:rsidRDefault="00BB3064" w:rsidP="00BB3064">
            <w:pPr>
              <w:spacing w:after="0" w:line="240" w:lineRule="auto"/>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1. Масова частка</w:t>
            </w:r>
          </w:p>
          <w:p w14:paraId="7FC7678D" w14:textId="77777777" w:rsidR="00BB3064" w:rsidRPr="00503325" w:rsidRDefault="00BB3064" w:rsidP="00BB3064">
            <w:pPr>
              <w:spacing w:before="200" w:after="0" w:line="240" w:lineRule="auto"/>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фосфору, %</w:t>
            </w:r>
          </w:p>
        </w:tc>
        <w:tc>
          <w:tcPr>
            <w:tcW w:w="1701" w:type="dxa"/>
          </w:tcPr>
          <w:p w14:paraId="1FDC8768" w14:textId="77777777" w:rsidR="00BB3064" w:rsidRPr="00503325" w:rsidRDefault="00BB3064" w:rsidP="00BB3064">
            <w:pPr>
              <w:spacing w:before="3" w:after="0" w:line="240" w:lineRule="auto"/>
              <w:rPr>
                <w:rFonts w:ascii="Times New Roman" w:eastAsia="Times New Roman" w:hAnsi="Times New Roman" w:cs="Times New Roman"/>
                <w:sz w:val="28"/>
                <w:szCs w:val="28"/>
                <w:lang w:val="uk-UA"/>
              </w:rPr>
            </w:pPr>
          </w:p>
          <w:p w14:paraId="6A436BEF" w14:textId="77777777" w:rsidR="00BB3064" w:rsidRPr="00503325" w:rsidRDefault="00BB3064" w:rsidP="00BB3064">
            <w:pPr>
              <w:spacing w:after="0" w:line="240" w:lineRule="auto"/>
              <w:ind w:right="354"/>
              <w:jc w:val="center"/>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0,4 - 2,0</w:t>
            </w:r>
          </w:p>
        </w:tc>
        <w:tc>
          <w:tcPr>
            <w:tcW w:w="1870" w:type="dxa"/>
          </w:tcPr>
          <w:p w14:paraId="379090C8" w14:textId="77777777" w:rsidR="00BB3064" w:rsidRPr="00503325" w:rsidRDefault="00BB3064" w:rsidP="00BB3064">
            <w:pPr>
              <w:spacing w:before="3" w:after="0" w:line="240" w:lineRule="auto"/>
              <w:rPr>
                <w:rFonts w:ascii="Times New Roman" w:eastAsia="Times New Roman" w:hAnsi="Times New Roman" w:cs="Times New Roman"/>
                <w:sz w:val="28"/>
                <w:szCs w:val="28"/>
                <w:lang w:val="uk-UA"/>
              </w:rPr>
            </w:pPr>
          </w:p>
          <w:p w14:paraId="400F2425" w14:textId="77777777" w:rsidR="00BB3064" w:rsidRPr="00503325" w:rsidRDefault="00BB3064" w:rsidP="00BB3064">
            <w:pPr>
              <w:spacing w:after="0" w:line="240" w:lineRule="auto"/>
              <w:ind w:right="408"/>
              <w:jc w:val="center"/>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0,5 - 3,0</w:t>
            </w:r>
          </w:p>
        </w:tc>
        <w:tc>
          <w:tcPr>
            <w:tcW w:w="2403" w:type="dxa"/>
          </w:tcPr>
          <w:p w14:paraId="1FEA70F7" w14:textId="77777777" w:rsidR="00BB3064" w:rsidRPr="00503325" w:rsidRDefault="00BB3064" w:rsidP="00BB3064">
            <w:pPr>
              <w:spacing w:before="3" w:after="0" w:line="240" w:lineRule="auto"/>
              <w:rPr>
                <w:rFonts w:ascii="Times New Roman" w:eastAsia="Times New Roman" w:hAnsi="Times New Roman" w:cs="Times New Roman"/>
                <w:sz w:val="28"/>
                <w:szCs w:val="28"/>
                <w:lang w:val="uk-UA"/>
              </w:rPr>
            </w:pPr>
          </w:p>
          <w:p w14:paraId="7FFC7F2E" w14:textId="77777777" w:rsidR="00BB3064" w:rsidRPr="00503325" w:rsidRDefault="00BB3064" w:rsidP="00BB3064">
            <w:pPr>
              <w:spacing w:after="0" w:line="240" w:lineRule="auto"/>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5.5 цих технічних умов</w:t>
            </w:r>
          </w:p>
        </w:tc>
      </w:tr>
      <w:tr w:rsidR="00BB3064" w:rsidRPr="00503325" w14:paraId="4E39C859" w14:textId="77777777" w:rsidTr="00A67A29">
        <w:trPr>
          <w:trHeight w:val="906"/>
        </w:trPr>
        <w:tc>
          <w:tcPr>
            <w:tcW w:w="3402" w:type="dxa"/>
          </w:tcPr>
          <w:p w14:paraId="0CC313A7" w14:textId="77777777" w:rsidR="00BB3064" w:rsidRPr="00503325" w:rsidRDefault="00BB3064" w:rsidP="00BB3064">
            <w:pPr>
              <w:spacing w:after="0" w:line="240" w:lineRule="auto"/>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2. Масова частка</w:t>
            </w:r>
          </w:p>
          <w:p w14:paraId="32D5A843" w14:textId="77777777" w:rsidR="00BB3064" w:rsidRPr="00503325" w:rsidRDefault="00BB3064" w:rsidP="00BB3064">
            <w:pPr>
              <w:spacing w:before="200" w:after="0" w:line="240" w:lineRule="auto"/>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карбаміду, %</w:t>
            </w:r>
          </w:p>
        </w:tc>
        <w:tc>
          <w:tcPr>
            <w:tcW w:w="1701" w:type="dxa"/>
          </w:tcPr>
          <w:p w14:paraId="49A4EDD4" w14:textId="77777777" w:rsidR="00BB3064" w:rsidRPr="00503325" w:rsidRDefault="00BB3064" w:rsidP="00BB3064">
            <w:pPr>
              <w:spacing w:before="3" w:after="0" w:line="240" w:lineRule="auto"/>
              <w:rPr>
                <w:rFonts w:ascii="Times New Roman" w:eastAsia="Times New Roman" w:hAnsi="Times New Roman" w:cs="Times New Roman"/>
                <w:sz w:val="28"/>
                <w:szCs w:val="28"/>
                <w:lang w:val="uk-UA"/>
              </w:rPr>
            </w:pPr>
          </w:p>
          <w:p w14:paraId="5744AF89" w14:textId="77777777" w:rsidR="00BB3064" w:rsidRPr="00503325" w:rsidRDefault="00BB3064" w:rsidP="00BB3064">
            <w:pPr>
              <w:spacing w:after="0" w:line="240" w:lineRule="auto"/>
              <w:ind w:right="353"/>
              <w:jc w:val="center"/>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2,0 - 5,0</w:t>
            </w:r>
          </w:p>
        </w:tc>
        <w:tc>
          <w:tcPr>
            <w:tcW w:w="1870" w:type="dxa"/>
          </w:tcPr>
          <w:p w14:paraId="010F0C97" w14:textId="77777777" w:rsidR="00BB3064" w:rsidRPr="00503325" w:rsidRDefault="00BB3064" w:rsidP="00BB3064">
            <w:pPr>
              <w:spacing w:before="3" w:after="0" w:line="240" w:lineRule="auto"/>
              <w:rPr>
                <w:rFonts w:ascii="Times New Roman" w:eastAsia="Times New Roman" w:hAnsi="Times New Roman" w:cs="Times New Roman"/>
                <w:sz w:val="28"/>
                <w:szCs w:val="28"/>
                <w:lang w:val="uk-UA"/>
              </w:rPr>
            </w:pPr>
          </w:p>
          <w:p w14:paraId="3962ACF6" w14:textId="77777777" w:rsidR="00BB3064" w:rsidRPr="00503325" w:rsidRDefault="00BB3064" w:rsidP="00BB3064">
            <w:pPr>
              <w:spacing w:after="0" w:line="240" w:lineRule="auto"/>
              <w:ind w:right="408"/>
              <w:jc w:val="center"/>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4,0 - 10,0</w:t>
            </w:r>
          </w:p>
        </w:tc>
        <w:tc>
          <w:tcPr>
            <w:tcW w:w="2403" w:type="dxa"/>
          </w:tcPr>
          <w:p w14:paraId="19922460" w14:textId="77777777" w:rsidR="00BB3064" w:rsidRPr="00503325" w:rsidRDefault="00BB3064" w:rsidP="00BB3064">
            <w:pPr>
              <w:spacing w:before="3" w:after="0" w:line="240" w:lineRule="auto"/>
              <w:rPr>
                <w:rFonts w:ascii="Times New Roman" w:eastAsia="Times New Roman" w:hAnsi="Times New Roman" w:cs="Times New Roman"/>
                <w:sz w:val="28"/>
                <w:szCs w:val="28"/>
                <w:lang w:val="uk-UA"/>
              </w:rPr>
            </w:pPr>
          </w:p>
          <w:p w14:paraId="168A2F00" w14:textId="77777777" w:rsidR="00BB3064" w:rsidRPr="00503325" w:rsidRDefault="00BB3064" w:rsidP="00BB3064">
            <w:pPr>
              <w:spacing w:after="0" w:line="240" w:lineRule="auto"/>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5.4 цих технічних умов</w:t>
            </w:r>
          </w:p>
        </w:tc>
      </w:tr>
      <w:tr w:rsidR="00BB3064" w:rsidRPr="00503325" w14:paraId="3B61A622" w14:textId="77777777" w:rsidTr="00A67A29">
        <w:trPr>
          <w:trHeight w:val="904"/>
        </w:trPr>
        <w:tc>
          <w:tcPr>
            <w:tcW w:w="3402" w:type="dxa"/>
          </w:tcPr>
          <w:p w14:paraId="19C7E4C3" w14:textId="77777777" w:rsidR="00BB3064" w:rsidRPr="00503325" w:rsidRDefault="00BB3064" w:rsidP="00BB3064">
            <w:pPr>
              <w:spacing w:after="0" w:line="240" w:lineRule="auto"/>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3. Масова частка вологи,</w:t>
            </w:r>
          </w:p>
          <w:p w14:paraId="249FCBEE" w14:textId="77777777" w:rsidR="00BB3064" w:rsidRPr="00503325" w:rsidRDefault="00BB3064" w:rsidP="00BB3064">
            <w:pPr>
              <w:spacing w:before="200" w:after="0" w:line="240" w:lineRule="auto"/>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 не більше</w:t>
            </w:r>
          </w:p>
        </w:tc>
        <w:tc>
          <w:tcPr>
            <w:tcW w:w="1701" w:type="dxa"/>
          </w:tcPr>
          <w:p w14:paraId="215F410E" w14:textId="77777777" w:rsidR="00BB3064" w:rsidRPr="00503325" w:rsidRDefault="00BB3064" w:rsidP="00BB3064">
            <w:pPr>
              <w:spacing w:before="1" w:after="0" w:line="240" w:lineRule="auto"/>
              <w:rPr>
                <w:rFonts w:ascii="Times New Roman" w:eastAsia="Times New Roman" w:hAnsi="Times New Roman" w:cs="Times New Roman"/>
                <w:sz w:val="28"/>
                <w:szCs w:val="28"/>
                <w:lang w:val="uk-UA"/>
              </w:rPr>
            </w:pPr>
          </w:p>
          <w:p w14:paraId="5E4F7686" w14:textId="77777777" w:rsidR="00BB3064" w:rsidRPr="00503325" w:rsidRDefault="00BB3064" w:rsidP="00BB3064">
            <w:pPr>
              <w:spacing w:after="0" w:line="240" w:lineRule="auto"/>
              <w:ind w:right="350"/>
              <w:jc w:val="center"/>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13,0</w:t>
            </w:r>
          </w:p>
        </w:tc>
        <w:tc>
          <w:tcPr>
            <w:tcW w:w="1870" w:type="dxa"/>
          </w:tcPr>
          <w:p w14:paraId="2982D49D" w14:textId="77777777" w:rsidR="00BB3064" w:rsidRPr="00503325" w:rsidRDefault="00BB3064" w:rsidP="00BB3064">
            <w:pPr>
              <w:spacing w:before="1" w:after="0" w:line="240" w:lineRule="auto"/>
              <w:rPr>
                <w:rFonts w:ascii="Times New Roman" w:eastAsia="Times New Roman" w:hAnsi="Times New Roman" w:cs="Times New Roman"/>
                <w:sz w:val="28"/>
                <w:szCs w:val="28"/>
                <w:lang w:val="uk-UA"/>
              </w:rPr>
            </w:pPr>
          </w:p>
          <w:p w14:paraId="1B234E06" w14:textId="77777777" w:rsidR="00BB3064" w:rsidRPr="00503325" w:rsidRDefault="00BB3064" w:rsidP="00BB3064">
            <w:pPr>
              <w:spacing w:after="0" w:line="240" w:lineRule="auto"/>
              <w:ind w:right="403"/>
              <w:jc w:val="center"/>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13,0</w:t>
            </w:r>
          </w:p>
        </w:tc>
        <w:tc>
          <w:tcPr>
            <w:tcW w:w="2403" w:type="dxa"/>
          </w:tcPr>
          <w:p w14:paraId="3474FE7E" w14:textId="77777777" w:rsidR="00BB3064" w:rsidRPr="00503325" w:rsidRDefault="00BB3064" w:rsidP="00BB3064">
            <w:pPr>
              <w:spacing w:before="1" w:after="0" w:line="240" w:lineRule="auto"/>
              <w:rPr>
                <w:rFonts w:ascii="Times New Roman" w:eastAsia="Times New Roman" w:hAnsi="Times New Roman" w:cs="Times New Roman"/>
                <w:sz w:val="28"/>
                <w:szCs w:val="28"/>
                <w:lang w:val="uk-UA"/>
              </w:rPr>
            </w:pPr>
          </w:p>
          <w:p w14:paraId="0753F81A" w14:textId="77777777" w:rsidR="00BB3064" w:rsidRPr="00503325" w:rsidRDefault="00BB3064" w:rsidP="00BB3064">
            <w:pPr>
              <w:spacing w:after="0" w:line="240" w:lineRule="auto"/>
              <w:ind w:right="551"/>
              <w:jc w:val="center"/>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Згідно з ГОСТ 7698</w:t>
            </w:r>
          </w:p>
        </w:tc>
      </w:tr>
      <w:tr w:rsidR="00BB3064" w:rsidRPr="00503325" w14:paraId="079C6CF7" w14:textId="77777777" w:rsidTr="00A67A29">
        <w:trPr>
          <w:trHeight w:val="673"/>
        </w:trPr>
        <w:tc>
          <w:tcPr>
            <w:tcW w:w="3402" w:type="dxa"/>
          </w:tcPr>
          <w:p w14:paraId="2C2F3208" w14:textId="77777777" w:rsidR="00BB3064" w:rsidRPr="00503325" w:rsidRDefault="00BB3064" w:rsidP="00BB3064">
            <w:pPr>
              <w:spacing w:before="104" w:after="0" w:line="240" w:lineRule="auto"/>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4. рН водного розчину</w:t>
            </w:r>
          </w:p>
        </w:tc>
        <w:tc>
          <w:tcPr>
            <w:tcW w:w="1701" w:type="dxa"/>
          </w:tcPr>
          <w:p w14:paraId="299F21EB" w14:textId="77777777" w:rsidR="00BB3064" w:rsidRPr="00503325" w:rsidRDefault="00BB3064" w:rsidP="00BB3064">
            <w:pPr>
              <w:spacing w:before="104" w:after="0" w:line="240" w:lineRule="auto"/>
              <w:ind w:right="353"/>
              <w:jc w:val="center"/>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6,0 - 8,0</w:t>
            </w:r>
          </w:p>
        </w:tc>
        <w:tc>
          <w:tcPr>
            <w:tcW w:w="1870" w:type="dxa"/>
          </w:tcPr>
          <w:p w14:paraId="58E4F303" w14:textId="77777777" w:rsidR="00BB3064" w:rsidRPr="00503325" w:rsidRDefault="00BB3064" w:rsidP="00BB3064">
            <w:pPr>
              <w:spacing w:before="104" w:after="0" w:line="240" w:lineRule="auto"/>
              <w:ind w:right="406"/>
              <w:jc w:val="center"/>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6,0 - 8,0</w:t>
            </w:r>
          </w:p>
        </w:tc>
        <w:tc>
          <w:tcPr>
            <w:tcW w:w="2403" w:type="dxa"/>
          </w:tcPr>
          <w:p w14:paraId="624B8E3C" w14:textId="77777777" w:rsidR="00BB3064" w:rsidRPr="00503325" w:rsidRDefault="00BB3064" w:rsidP="00BB3064">
            <w:pPr>
              <w:spacing w:after="0" w:line="240" w:lineRule="auto"/>
              <w:ind w:hanging="713"/>
              <w:rPr>
                <w:rFonts w:ascii="Times New Roman" w:eastAsia="Times New Roman" w:hAnsi="Times New Roman" w:cs="Times New Roman"/>
                <w:sz w:val="28"/>
                <w:szCs w:val="28"/>
                <w:lang w:val="uk-UA"/>
              </w:rPr>
            </w:pPr>
            <w:r w:rsidRPr="00503325">
              <w:rPr>
                <w:rFonts w:ascii="Times New Roman" w:eastAsia="Times New Roman" w:hAnsi="Times New Roman" w:cs="Times New Roman"/>
                <w:spacing w:val="-5"/>
                <w:sz w:val="28"/>
                <w:szCs w:val="28"/>
                <w:lang w:val="uk-UA"/>
              </w:rPr>
              <w:t xml:space="preserve">Згідно </w:t>
            </w:r>
            <w:r w:rsidRPr="00503325">
              <w:rPr>
                <w:rFonts w:ascii="Times New Roman" w:eastAsia="Times New Roman" w:hAnsi="Times New Roman" w:cs="Times New Roman"/>
                <w:sz w:val="28"/>
                <w:szCs w:val="28"/>
                <w:lang w:val="uk-UA"/>
              </w:rPr>
              <w:t xml:space="preserve">з </w:t>
            </w:r>
            <w:r w:rsidRPr="00503325">
              <w:rPr>
                <w:rFonts w:ascii="Times New Roman" w:eastAsia="Times New Roman" w:hAnsi="Times New Roman" w:cs="Times New Roman"/>
                <w:spacing w:val="-4"/>
                <w:sz w:val="28"/>
                <w:szCs w:val="28"/>
                <w:lang w:val="uk-UA"/>
              </w:rPr>
              <w:t xml:space="preserve">ГОСТ 12523 </w:t>
            </w:r>
            <w:r w:rsidRPr="00503325">
              <w:rPr>
                <w:rFonts w:ascii="Times New Roman" w:eastAsia="Times New Roman" w:hAnsi="Times New Roman" w:cs="Times New Roman"/>
                <w:spacing w:val="-3"/>
                <w:sz w:val="28"/>
                <w:szCs w:val="28"/>
                <w:lang w:val="uk-UA"/>
              </w:rPr>
              <w:t xml:space="preserve">та 5.6 </w:t>
            </w:r>
            <w:r w:rsidRPr="00503325">
              <w:rPr>
                <w:rFonts w:ascii="Times New Roman" w:eastAsia="Times New Roman" w:hAnsi="Times New Roman" w:cs="Times New Roman"/>
                <w:spacing w:val="-4"/>
                <w:sz w:val="28"/>
                <w:szCs w:val="28"/>
                <w:lang w:val="uk-UA"/>
              </w:rPr>
              <w:t xml:space="preserve">цих </w:t>
            </w:r>
            <w:r w:rsidRPr="00503325">
              <w:rPr>
                <w:rFonts w:ascii="Times New Roman" w:eastAsia="Times New Roman" w:hAnsi="Times New Roman" w:cs="Times New Roman"/>
                <w:spacing w:val="-5"/>
                <w:sz w:val="28"/>
                <w:szCs w:val="28"/>
                <w:lang w:val="uk-UA"/>
              </w:rPr>
              <w:t xml:space="preserve">технічних </w:t>
            </w:r>
            <w:r w:rsidRPr="00503325">
              <w:rPr>
                <w:rFonts w:ascii="Times New Roman" w:eastAsia="Times New Roman" w:hAnsi="Times New Roman" w:cs="Times New Roman"/>
                <w:spacing w:val="-4"/>
                <w:sz w:val="28"/>
                <w:szCs w:val="28"/>
                <w:lang w:val="uk-UA"/>
              </w:rPr>
              <w:t>умов</w:t>
            </w:r>
          </w:p>
        </w:tc>
      </w:tr>
      <w:tr w:rsidR="00BB3064" w:rsidRPr="00503325" w14:paraId="6BB81EAB" w14:textId="77777777" w:rsidTr="00A67A29">
        <w:trPr>
          <w:trHeight w:val="2265"/>
        </w:trPr>
        <w:tc>
          <w:tcPr>
            <w:tcW w:w="3402" w:type="dxa"/>
            <w:tcBorders>
              <w:bottom w:val="single" w:sz="4" w:space="0" w:color="000000"/>
            </w:tcBorders>
          </w:tcPr>
          <w:p w14:paraId="170CF90E" w14:textId="77777777" w:rsidR="00BB3064" w:rsidRPr="00503325" w:rsidRDefault="00BB3064" w:rsidP="00BB3064">
            <w:pPr>
              <w:spacing w:after="0" w:line="240" w:lineRule="auto"/>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5. Умовна в'язкість, с:</w:t>
            </w:r>
          </w:p>
          <w:p w14:paraId="67BB3FD6" w14:textId="77777777" w:rsidR="00BB3064" w:rsidRPr="00503325" w:rsidRDefault="00BB3064" w:rsidP="00BB3064">
            <w:pPr>
              <w:spacing w:before="200" w:after="0" w:line="240" w:lineRule="auto"/>
              <w:ind w:right="395"/>
              <w:rPr>
                <w:rFonts w:ascii="Times New Roman" w:eastAsia="Times New Roman" w:hAnsi="Times New Roman" w:cs="Times New Roman"/>
                <w:sz w:val="28"/>
                <w:szCs w:val="28"/>
                <w:lang w:val="uk-UA"/>
              </w:rPr>
            </w:pPr>
            <w:r w:rsidRPr="00503325">
              <w:rPr>
                <w:rFonts w:ascii="Times New Roman" w:eastAsia="Times New Roman" w:hAnsi="Times New Roman" w:cs="Times New Roman"/>
                <w:spacing w:val="-4"/>
                <w:sz w:val="28"/>
                <w:szCs w:val="28"/>
                <w:lang w:val="uk-UA"/>
              </w:rPr>
              <w:t xml:space="preserve">за </w:t>
            </w:r>
            <w:r w:rsidRPr="00503325">
              <w:rPr>
                <w:rFonts w:ascii="Times New Roman" w:eastAsia="Times New Roman" w:hAnsi="Times New Roman" w:cs="Times New Roman"/>
                <w:spacing w:val="-7"/>
                <w:sz w:val="28"/>
                <w:szCs w:val="28"/>
                <w:lang w:val="uk-UA"/>
              </w:rPr>
              <w:t xml:space="preserve">масової частки зависі, </w:t>
            </w:r>
            <w:r w:rsidRPr="00503325">
              <w:rPr>
                <w:rFonts w:ascii="Times New Roman" w:eastAsia="Times New Roman" w:hAnsi="Times New Roman" w:cs="Times New Roman"/>
                <w:sz w:val="28"/>
                <w:szCs w:val="28"/>
                <w:lang w:val="uk-UA"/>
              </w:rPr>
              <w:t>%</w:t>
            </w:r>
          </w:p>
          <w:p w14:paraId="158CE5F6" w14:textId="77777777" w:rsidR="00BB3064" w:rsidRPr="00503325" w:rsidRDefault="00BB3064" w:rsidP="00BB3064">
            <w:pPr>
              <w:spacing w:before="200" w:after="0" w:line="240" w:lineRule="auto"/>
              <w:ind w:right="395"/>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 xml:space="preserve">                     5</w:t>
            </w:r>
          </w:p>
          <w:p w14:paraId="595ED373" w14:textId="77777777" w:rsidR="00BB3064" w:rsidRPr="00503325" w:rsidRDefault="00BB3064" w:rsidP="00BB3064">
            <w:pPr>
              <w:spacing w:before="2" w:after="0" w:line="240" w:lineRule="auto"/>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 xml:space="preserve">                   15</w:t>
            </w:r>
          </w:p>
          <w:p w14:paraId="25E2CEC0" w14:textId="77777777" w:rsidR="00BB3064" w:rsidRPr="00503325" w:rsidRDefault="00BB3064" w:rsidP="00BB3064">
            <w:pPr>
              <w:spacing w:before="199" w:after="0" w:line="240" w:lineRule="auto"/>
              <w:contextualSpacing/>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 xml:space="preserve">                     2</w:t>
            </w:r>
          </w:p>
        </w:tc>
        <w:tc>
          <w:tcPr>
            <w:tcW w:w="1701" w:type="dxa"/>
            <w:tcBorders>
              <w:bottom w:val="single" w:sz="4" w:space="0" w:color="000000"/>
            </w:tcBorders>
          </w:tcPr>
          <w:p w14:paraId="09226BC7" w14:textId="77777777" w:rsidR="00BB3064" w:rsidRPr="00503325" w:rsidRDefault="00BB3064" w:rsidP="00BB3064">
            <w:pPr>
              <w:spacing w:after="0" w:line="240" w:lineRule="auto"/>
              <w:rPr>
                <w:rFonts w:ascii="Times New Roman" w:eastAsia="Times New Roman" w:hAnsi="Times New Roman" w:cs="Times New Roman"/>
                <w:sz w:val="28"/>
                <w:szCs w:val="28"/>
                <w:lang w:val="uk-UA"/>
              </w:rPr>
            </w:pPr>
          </w:p>
          <w:p w14:paraId="088D6479" w14:textId="77777777" w:rsidR="00BB3064" w:rsidRPr="00503325" w:rsidRDefault="00BB3064" w:rsidP="00BB3064">
            <w:pPr>
              <w:spacing w:after="0" w:line="240" w:lineRule="auto"/>
              <w:rPr>
                <w:rFonts w:ascii="Times New Roman" w:eastAsia="Times New Roman" w:hAnsi="Times New Roman" w:cs="Times New Roman"/>
                <w:sz w:val="28"/>
                <w:szCs w:val="28"/>
                <w:lang w:val="uk-UA"/>
              </w:rPr>
            </w:pPr>
          </w:p>
          <w:p w14:paraId="33542BC2" w14:textId="77777777" w:rsidR="00BB3064" w:rsidRPr="00503325" w:rsidRDefault="00BB3064" w:rsidP="00BB3064">
            <w:pPr>
              <w:spacing w:before="3" w:after="0" w:line="240" w:lineRule="auto"/>
              <w:rPr>
                <w:rFonts w:ascii="Times New Roman" w:eastAsia="Times New Roman" w:hAnsi="Times New Roman" w:cs="Times New Roman"/>
                <w:sz w:val="28"/>
                <w:szCs w:val="28"/>
                <w:lang w:val="uk-UA"/>
              </w:rPr>
            </w:pPr>
          </w:p>
          <w:p w14:paraId="3F1F74FD" w14:textId="77777777" w:rsidR="00BB3064" w:rsidRPr="00503325" w:rsidRDefault="00BB3064" w:rsidP="00BB3064">
            <w:pPr>
              <w:spacing w:after="0" w:line="240" w:lineRule="auto"/>
              <w:ind w:right="354"/>
              <w:jc w:val="center"/>
              <w:rPr>
                <w:rFonts w:ascii="Times New Roman" w:eastAsia="Times New Roman" w:hAnsi="Times New Roman" w:cs="Times New Roman"/>
                <w:sz w:val="28"/>
                <w:szCs w:val="28"/>
                <w:lang w:val="uk-UA"/>
              </w:rPr>
            </w:pPr>
          </w:p>
          <w:p w14:paraId="34D7DAA3" w14:textId="77777777" w:rsidR="00BB3064" w:rsidRPr="00503325" w:rsidRDefault="00BB3064" w:rsidP="00BB3064">
            <w:pPr>
              <w:spacing w:after="0" w:line="240" w:lineRule="auto"/>
              <w:ind w:right="354"/>
              <w:jc w:val="center"/>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20-30</w:t>
            </w:r>
          </w:p>
          <w:p w14:paraId="57EB790D" w14:textId="77777777" w:rsidR="00BB3064" w:rsidRPr="00503325" w:rsidRDefault="00BB3064" w:rsidP="00BB3064">
            <w:pPr>
              <w:spacing w:before="206" w:after="0" w:line="240" w:lineRule="auto"/>
              <w:contextualSpacing/>
              <w:jc w:val="center"/>
              <w:rPr>
                <w:rFonts w:ascii="Times New Roman" w:eastAsia="Times New Roman" w:hAnsi="Times New Roman" w:cs="Times New Roman"/>
                <w:b/>
                <w:sz w:val="28"/>
                <w:szCs w:val="28"/>
                <w:lang w:val="uk-UA"/>
              </w:rPr>
            </w:pPr>
            <w:r w:rsidRPr="00503325">
              <w:rPr>
                <w:rFonts w:ascii="Times New Roman" w:eastAsia="Times New Roman" w:hAnsi="Times New Roman" w:cs="Times New Roman"/>
                <w:b/>
                <w:sz w:val="28"/>
                <w:szCs w:val="28"/>
                <w:lang w:val="uk-UA"/>
              </w:rPr>
              <w:t>-</w:t>
            </w:r>
          </w:p>
          <w:p w14:paraId="7F8FDFC1" w14:textId="77777777" w:rsidR="00BB3064" w:rsidRPr="00503325" w:rsidRDefault="00BB3064" w:rsidP="00BB3064">
            <w:pPr>
              <w:spacing w:before="199" w:after="0" w:line="240" w:lineRule="auto"/>
              <w:contextualSpacing/>
              <w:jc w:val="center"/>
              <w:rPr>
                <w:rFonts w:ascii="Times New Roman" w:eastAsia="Times New Roman" w:hAnsi="Times New Roman" w:cs="Times New Roman"/>
                <w:b/>
                <w:sz w:val="28"/>
                <w:szCs w:val="28"/>
                <w:lang w:val="uk-UA"/>
              </w:rPr>
            </w:pPr>
            <w:r w:rsidRPr="00503325">
              <w:rPr>
                <w:rFonts w:ascii="Times New Roman" w:eastAsia="Times New Roman" w:hAnsi="Times New Roman" w:cs="Times New Roman"/>
                <w:b/>
                <w:sz w:val="28"/>
                <w:szCs w:val="28"/>
                <w:lang w:val="uk-UA"/>
              </w:rPr>
              <w:t>-</w:t>
            </w:r>
          </w:p>
        </w:tc>
        <w:tc>
          <w:tcPr>
            <w:tcW w:w="1870" w:type="dxa"/>
            <w:tcBorders>
              <w:bottom w:val="single" w:sz="4" w:space="0" w:color="000000"/>
            </w:tcBorders>
          </w:tcPr>
          <w:p w14:paraId="4D87EEDE" w14:textId="77777777" w:rsidR="00BB3064" w:rsidRPr="00503325" w:rsidRDefault="00BB3064" w:rsidP="00BB3064">
            <w:pPr>
              <w:spacing w:after="0" w:line="240" w:lineRule="auto"/>
              <w:rPr>
                <w:rFonts w:ascii="Times New Roman" w:eastAsia="Times New Roman" w:hAnsi="Times New Roman" w:cs="Times New Roman"/>
                <w:sz w:val="28"/>
                <w:szCs w:val="28"/>
                <w:lang w:val="uk-UA"/>
              </w:rPr>
            </w:pPr>
          </w:p>
          <w:p w14:paraId="72E388F2" w14:textId="77777777" w:rsidR="00BB3064" w:rsidRPr="00503325" w:rsidRDefault="00BB3064" w:rsidP="00BB3064">
            <w:pPr>
              <w:spacing w:after="0" w:line="240" w:lineRule="auto"/>
              <w:rPr>
                <w:rFonts w:ascii="Times New Roman" w:eastAsia="Times New Roman" w:hAnsi="Times New Roman" w:cs="Times New Roman"/>
                <w:sz w:val="28"/>
                <w:szCs w:val="28"/>
                <w:lang w:val="uk-UA"/>
              </w:rPr>
            </w:pPr>
          </w:p>
          <w:p w14:paraId="1E09A500" w14:textId="77777777" w:rsidR="00BB3064" w:rsidRPr="00503325" w:rsidRDefault="00BB3064" w:rsidP="00BB3064">
            <w:pPr>
              <w:spacing w:before="3" w:after="0" w:line="240" w:lineRule="auto"/>
              <w:rPr>
                <w:rFonts w:ascii="Times New Roman" w:eastAsia="Times New Roman" w:hAnsi="Times New Roman" w:cs="Times New Roman"/>
                <w:sz w:val="28"/>
                <w:szCs w:val="28"/>
                <w:lang w:val="uk-UA"/>
              </w:rPr>
            </w:pPr>
          </w:p>
          <w:p w14:paraId="730BB8DA" w14:textId="77777777" w:rsidR="00BB3064" w:rsidRPr="00503325" w:rsidRDefault="00BB3064" w:rsidP="00BB3064">
            <w:pPr>
              <w:spacing w:after="0" w:line="240" w:lineRule="auto"/>
              <w:ind w:right="592" w:firstLine="218"/>
              <w:jc w:val="center"/>
              <w:rPr>
                <w:rFonts w:ascii="Times New Roman" w:eastAsia="Times New Roman" w:hAnsi="Times New Roman" w:cs="Times New Roman"/>
                <w:sz w:val="28"/>
                <w:szCs w:val="28"/>
                <w:lang w:val="uk-UA"/>
              </w:rPr>
            </w:pPr>
          </w:p>
          <w:p w14:paraId="23BF8AD1" w14:textId="77777777" w:rsidR="00BB3064" w:rsidRPr="00503325" w:rsidRDefault="00BB3064" w:rsidP="00BB3064">
            <w:pPr>
              <w:spacing w:after="0" w:line="240" w:lineRule="auto"/>
              <w:ind w:right="592" w:firstLine="218"/>
              <w:jc w:val="center"/>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 xml:space="preserve">- </w:t>
            </w:r>
          </w:p>
          <w:p w14:paraId="063D4514" w14:textId="77777777" w:rsidR="00BB3064" w:rsidRPr="00503325" w:rsidRDefault="00BB3064" w:rsidP="00BB3064">
            <w:pPr>
              <w:spacing w:after="0" w:line="240" w:lineRule="auto"/>
              <w:ind w:right="592"/>
              <w:rPr>
                <w:rFonts w:ascii="Times New Roman" w:eastAsia="Times New Roman" w:hAnsi="Times New Roman" w:cs="Times New Roman"/>
                <w:sz w:val="28"/>
                <w:szCs w:val="28"/>
                <w:lang w:val="uk-UA"/>
              </w:rPr>
            </w:pPr>
            <w:r w:rsidRPr="00503325">
              <w:rPr>
                <w:rFonts w:ascii="Times New Roman" w:eastAsia="Times New Roman" w:hAnsi="Times New Roman" w:cs="Times New Roman"/>
                <w:spacing w:val="-1"/>
                <w:sz w:val="28"/>
                <w:szCs w:val="28"/>
                <w:lang w:val="uk-UA"/>
              </w:rPr>
              <w:t xml:space="preserve">      14-18</w:t>
            </w:r>
          </w:p>
          <w:p w14:paraId="778FB8E0" w14:textId="77777777" w:rsidR="00BB3064" w:rsidRPr="00503325" w:rsidRDefault="00BB3064" w:rsidP="00BB3064">
            <w:pPr>
              <w:spacing w:after="0" w:line="240" w:lineRule="auto"/>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 xml:space="preserve">      22-28</w:t>
            </w:r>
          </w:p>
        </w:tc>
        <w:tc>
          <w:tcPr>
            <w:tcW w:w="2403" w:type="dxa"/>
            <w:tcBorders>
              <w:bottom w:val="single" w:sz="4" w:space="0" w:color="000000"/>
            </w:tcBorders>
          </w:tcPr>
          <w:p w14:paraId="5FB45472" w14:textId="77777777" w:rsidR="00BB3064" w:rsidRPr="00503325" w:rsidRDefault="00BB3064" w:rsidP="00BB3064">
            <w:pPr>
              <w:spacing w:after="0" w:line="240" w:lineRule="auto"/>
              <w:rPr>
                <w:rFonts w:ascii="Times New Roman" w:eastAsia="Times New Roman" w:hAnsi="Times New Roman" w:cs="Times New Roman"/>
                <w:sz w:val="28"/>
                <w:szCs w:val="28"/>
                <w:lang w:val="uk-UA"/>
              </w:rPr>
            </w:pPr>
          </w:p>
          <w:p w14:paraId="241888FC" w14:textId="77777777" w:rsidR="00BB3064" w:rsidRPr="00503325" w:rsidRDefault="00BB3064" w:rsidP="00BB3064">
            <w:pPr>
              <w:spacing w:after="0" w:line="240" w:lineRule="auto"/>
              <w:rPr>
                <w:rFonts w:ascii="Times New Roman" w:eastAsia="Times New Roman" w:hAnsi="Times New Roman" w:cs="Times New Roman"/>
                <w:sz w:val="28"/>
                <w:szCs w:val="28"/>
                <w:lang w:val="uk-UA"/>
              </w:rPr>
            </w:pPr>
          </w:p>
          <w:p w14:paraId="5C4BF0C7" w14:textId="77777777" w:rsidR="00BB3064" w:rsidRPr="00503325" w:rsidRDefault="00BB3064" w:rsidP="00BB3064">
            <w:pPr>
              <w:spacing w:before="3" w:after="0" w:line="240" w:lineRule="auto"/>
              <w:rPr>
                <w:rFonts w:ascii="Times New Roman" w:eastAsia="Times New Roman" w:hAnsi="Times New Roman" w:cs="Times New Roman"/>
                <w:sz w:val="28"/>
                <w:szCs w:val="28"/>
                <w:lang w:val="uk-UA"/>
              </w:rPr>
            </w:pPr>
          </w:p>
          <w:p w14:paraId="6860FC33" w14:textId="77777777" w:rsidR="00BB3064" w:rsidRPr="00503325" w:rsidRDefault="00BB3064" w:rsidP="00BB3064">
            <w:pPr>
              <w:spacing w:after="0" w:line="240" w:lineRule="auto"/>
              <w:ind w:right="551"/>
              <w:jc w:val="center"/>
              <w:rPr>
                <w:rFonts w:ascii="Times New Roman" w:eastAsia="Times New Roman" w:hAnsi="Times New Roman" w:cs="Times New Roman"/>
                <w:sz w:val="28"/>
                <w:szCs w:val="28"/>
                <w:lang w:val="uk-UA"/>
              </w:rPr>
            </w:pPr>
            <w:r w:rsidRPr="00503325">
              <w:rPr>
                <w:rFonts w:ascii="Times New Roman" w:eastAsia="Times New Roman" w:hAnsi="Times New Roman" w:cs="Times New Roman"/>
                <w:sz w:val="28"/>
                <w:szCs w:val="28"/>
                <w:lang w:val="uk-UA"/>
              </w:rPr>
              <w:t>Згідно з ГОСТ 8420</w:t>
            </w:r>
          </w:p>
        </w:tc>
      </w:tr>
    </w:tbl>
    <w:p w14:paraId="117D86C7" w14:textId="77777777" w:rsidR="00BB3064" w:rsidRDefault="00BB3064" w:rsidP="00BB3064">
      <w:pPr>
        <w:tabs>
          <w:tab w:val="left" w:pos="2835"/>
        </w:tabs>
        <w:spacing w:line="360" w:lineRule="auto"/>
        <w:ind w:firstLine="567"/>
        <w:contextualSpacing/>
        <w:jc w:val="both"/>
        <w:rPr>
          <w:rFonts w:ascii="Times New Roman" w:eastAsia="Calibri" w:hAnsi="Times New Roman" w:cs="Times New Roman"/>
          <w:b/>
          <w:bCs/>
          <w:sz w:val="28"/>
          <w:szCs w:val="26"/>
          <w:lang w:val="uk-UA"/>
        </w:rPr>
      </w:pPr>
    </w:p>
    <w:p w14:paraId="17A82F20" w14:textId="0752648E" w:rsidR="00BB3064" w:rsidRDefault="00BB3064" w:rsidP="00BB3064">
      <w:pPr>
        <w:tabs>
          <w:tab w:val="left" w:pos="2835"/>
        </w:tabs>
        <w:spacing w:line="360" w:lineRule="auto"/>
        <w:ind w:firstLine="567"/>
        <w:contextualSpacing/>
        <w:jc w:val="both"/>
        <w:rPr>
          <w:rFonts w:ascii="Times New Roman" w:hAnsi="Times New Roman" w:cs="Times New Roman"/>
          <w:sz w:val="28"/>
          <w:szCs w:val="28"/>
          <w:lang w:val="uk-UA"/>
        </w:rPr>
      </w:pPr>
      <w:r>
        <w:rPr>
          <w:rFonts w:ascii="Times New Roman" w:eastAsia="Calibri" w:hAnsi="Times New Roman" w:cs="Times New Roman"/>
          <w:b/>
          <w:bCs/>
          <w:sz w:val="28"/>
          <w:szCs w:val="26"/>
          <w:lang w:val="uk-UA"/>
        </w:rPr>
        <w:t xml:space="preserve"> </w:t>
      </w:r>
      <w:r w:rsidRPr="00866D68">
        <w:rPr>
          <w:rFonts w:ascii="Times New Roman" w:eastAsia="Calibri" w:hAnsi="Times New Roman" w:cs="Times New Roman"/>
          <w:sz w:val="28"/>
          <w:szCs w:val="26"/>
          <w:lang w:val="uk-UA"/>
        </w:rPr>
        <w:t xml:space="preserve">У виробництві </w:t>
      </w:r>
      <w:r w:rsidR="00866D68">
        <w:rPr>
          <w:rFonts w:ascii="Times New Roman" w:eastAsia="Calibri" w:hAnsi="Times New Roman" w:cs="Times New Roman"/>
          <w:sz w:val="28"/>
          <w:szCs w:val="26"/>
          <w:lang w:val="uk-UA"/>
        </w:rPr>
        <w:t xml:space="preserve">картону також </w:t>
      </w:r>
      <w:r w:rsidRPr="00866D68">
        <w:rPr>
          <w:rFonts w:ascii="Times New Roman" w:eastAsia="Calibri" w:hAnsi="Times New Roman" w:cs="Times New Roman"/>
          <w:sz w:val="28"/>
          <w:szCs w:val="26"/>
          <w:lang w:val="uk-UA"/>
        </w:rPr>
        <w:t>застосовується</w:t>
      </w:r>
      <w:r>
        <w:rPr>
          <w:rFonts w:ascii="Times New Roman" w:eastAsia="Calibri" w:hAnsi="Times New Roman" w:cs="Times New Roman"/>
          <w:b/>
          <w:bCs/>
          <w:sz w:val="28"/>
          <w:szCs w:val="26"/>
          <w:lang w:val="uk-UA"/>
        </w:rPr>
        <w:t xml:space="preserve"> </w:t>
      </w:r>
      <w:r w:rsidR="00866D68">
        <w:rPr>
          <w:rFonts w:ascii="Times New Roman" w:hAnsi="Times New Roman" w:cs="Times New Roman"/>
          <w:sz w:val="28"/>
          <w:szCs w:val="28"/>
          <w:lang w:val="uk-UA"/>
        </w:rPr>
        <w:t>к</w:t>
      </w:r>
      <w:r w:rsidRPr="00503325">
        <w:rPr>
          <w:rFonts w:ascii="Times New Roman" w:hAnsi="Times New Roman" w:cs="Times New Roman"/>
          <w:sz w:val="28"/>
          <w:szCs w:val="28"/>
          <w:lang w:val="uk-UA"/>
        </w:rPr>
        <w:t>оагулянт «Полвак»</w:t>
      </w:r>
      <w:r>
        <w:rPr>
          <w:rFonts w:ascii="Times New Roman" w:hAnsi="Times New Roman" w:cs="Times New Roman"/>
          <w:sz w:val="28"/>
          <w:szCs w:val="28"/>
          <w:lang w:val="uk-UA"/>
        </w:rPr>
        <w:t>.</w:t>
      </w:r>
      <w:r w:rsidRPr="008A11CA">
        <w:rPr>
          <w:rFonts w:ascii="Times New Roman" w:hAnsi="Times New Roman" w:cs="Times New Roman"/>
          <w:sz w:val="28"/>
          <w:szCs w:val="28"/>
          <w:lang w:val="uk-UA"/>
        </w:rPr>
        <w:t xml:space="preserve"> </w:t>
      </w:r>
    </w:p>
    <w:p w14:paraId="2A24A642" w14:textId="77777777" w:rsidR="00BB3064" w:rsidRDefault="00BB3064" w:rsidP="00BB3064">
      <w:pPr>
        <w:tabs>
          <w:tab w:val="left" w:pos="2835"/>
        </w:tabs>
        <w:spacing w:line="360" w:lineRule="auto"/>
        <w:ind w:firstLine="567"/>
        <w:contextualSpacing/>
        <w:jc w:val="both"/>
        <w:rPr>
          <w:rFonts w:ascii="Times New Roman" w:hAnsi="Times New Roman" w:cs="Times New Roman"/>
          <w:sz w:val="28"/>
          <w:szCs w:val="28"/>
          <w:lang w:val="uk-UA"/>
        </w:rPr>
      </w:pPr>
      <w:r w:rsidRPr="00503325">
        <w:rPr>
          <w:rFonts w:ascii="Times New Roman" w:hAnsi="Times New Roman" w:cs="Times New Roman"/>
          <w:sz w:val="28"/>
          <w:szCs w:val="28"/>
          <w:lang w:val="uk-UA"/>
        </w:rPr>
        <w:t>Коагулянт «Полвак» використовується для підготовки води господарсько-питного призначення, очищення побутових і промислових стоків, а також у технологічних процесах у паперовій, текстильній та інших галузях промисловості.</w:t>
      </w:r>
    </w:p>
    <w:p w14:paraId="5B0AFE54" w14:textId="77777777" w:rsidR="00BB3064" w:rsidRPr="0002288F" w:rsidRDefault="00BB3064" w:rsidP="00BB3064">
      <w:pPr>
        <w:tabs>
          <w:tab w:val="left" w:pos="2835"/>
        </w:tabs>
        <w:spacing w:line="360" w:lineRule="auto"/>
        <w:ind w:firstLine="567"/>
        <w:contextualSpacing/>
        <w:jc w:val="both"/>
        <w:rPr>
          <w:rFonts w:ascii="Times New Roman" w:hAnsi="Times New Roman" w:cs="Times New Roman"/>
          <w:sz w:val="28"/>
          <w:szCs w:val="28"/>
          <w:lang w:val="uk-UA"/>
        </w:rPr>
      </w:pPr>
      <w:r w:rsidRPr="0002288F">
        <w:rPr>
          <w:rFonts w:ascii="Times New Roman" w:hAnsi="Times New Roman" w:cs="Times New Roman"/>
          <w:sz w:val="28"/>
          <w:szCs w:val="28"/>
          <w:lang w:val="uk-UA"/>
        </w:rPr>
        <w:lastRenderedPageBreak/>
        <w:t>Масова частка домішок Fe, Mn, Cu, Zn, Pb, As, Mo, Se, Sr, Hg, Cd, Ni, Cr, Sn у воді при застосуванні коагулянту , відповідає вимогам ГОСТ 2874 – 82.</w:t>
      </w:r>
    </w:p>
    <w:p w14:paraId="4FCBB9E0" w14:textId="77777777" w:rsidR="00BB3064" w:rsidRPr="00503325" w:rsidRDefault="00BB3064" w:rsidP="00BB3064">
      <w:pPr>
        <w:tabs>
          <w:tab w:val="left" w:pos="2835"/>
        </w:tabs>
        <w:spacing w:line="360" w:lineRule="auto"/>
        <w:ind w:firstLine="567"/>
        <w:contextualSpacing/>
        <w:jc w:val="both"/>
        <w:rPr>
          <w:rFonts w:ascii="Times New Roman" w:hAnsi="Times New Roman" w:cs="Times New Roman"/>
          <w:sz w:val="28"/>
          <w:szCs w:val="28"/>
          <w:lang w:val="uk-UA"/>
        </w:rPr>
      </w:pPr>
      <w:r w:rsidRPr="0002288F">
        <w:rPr>
          <w:rFonts w:ascii="Times New Roman" w:hAnsi="Times New Roman" w:cs="Times New Roman"/>
          <w:sz w:val="28"/>
          <w:szCs w:val="28"/>
          <w:lang w:val="uk-UA"/>
        </w:rPr>
        <w:t>Полвак використовується у вигляді робочого розчину.</w:t>
      </w:r>
    </w:p>
    <w:p w14:paraId="55A6ACA7" w14:textId="77777777" w:rsidR="00BB3064" w:rsidRPr="00503325" w:rsidRDefault="00BB3064" w:rsidP="00BB3064">
      <w:pPr>
        <w:tabs>
          <w:tab w:val="left" w:pos="2835"/>
        </w:tabs>
        <w:spacing w:line="360" w:lineRule="auto"/>
        <w:ind w:firstLine="567"/>
        <w:contextualSpacing/>
        <w:jc w:val="both"/>
        <w:rPr>
          <w:rFonts w:ascii="Times New Roman" w:hAnsi="Times New Roman" w:cs="Times New Roman"/>
          <w:sz w:val="28"/>
          <w:szCs w:val="28"/>
          <w:lang w:val="uk-UA"/>
        </w:rPr>
      </w:pPr>
      <w:r w:rsidRPr="00503325">
        <w:rPr>
          <w:rFonts w:ascii="Times New Roman" w:hAnsi="Times New Roman" w:cs="Times New Roman"/>
          <w:sz w:val="28"/>
          <w:szCs w:val="28"/>
          <w:lang w:val="uk-UA"/>
        </w:rPr>
        <w:t>Полвак являє собою водний розчин гідроксихлорида алюмінію і має ха</w:t>
      </w:r>
      <w:r>
        <w:rPr>
          <w:rFonts w:ascii="Times New Roman" w:hAnsi="Times New Roman" w:cs="Times New Roman"/>
          <w:sz w:val="28"/>
          <w:szCs w:val="28"/>
          <w:lang w:val="uk-UA"/>
        </w:rPr>
        <w:t>рактеристики, надані в табл. 2.4</w:t>
      </w:r>
    </w:p>
    <w:p w14:paraId="763A5A2E" w14:textId="77777777" w:rsidR="00BB3064" w:rsidRPr="00503325" w:rsidRDefault="00BB3064" w:rsidP="00BB3064">
      <w:pPr>
        <w:tabs>
          <w:tab w:val="left" w:pos="2835"/>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Таблиця 2.4</w:t>
      </w:r>
      <w:r w:rsidRPr="00503325">
        <w:rPr>
          <w:rFonts w:ascii="Times New Roman" w:hAnsi="Times New Roman" w:cs="Times New Roman"/>
          <w:sz w:val="28"/>
          <w:szCs w:val="28"/>
          <w:lang w:val="uk-UA"/>
        </w:rPr>
        <w:t xml:space="preserve"> – Характеристика розчинів гідроксихлоридів алюмінію різного ступеня основності</w:t>
      </w:r>
    </w:p>
    <w:tbl>
      <w:tblPr>
        <w:tblW w:w="9360" w:type="dxa"/>
        <w:tblInd w:w="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20"/>
        <w:gridCol w:w="1620"/>
        <w:gridCol w:w="1620"/>
        <w:gridCol w:w="1800"/>
      </w:tblGrid>
      <w:tr w:rsidR="00BB3064" w:rsidRPr="0002288F" w14:paraId="433E786F" w14:textId="77777777" w:rsidTr="00BB3064">
        <w:trPr>
          <w:trHeight w:val="160"/>
        </w:trPr>
        <w:tc>
          <w:tcPr>
            <w:tcW w:w="4320" w:type="dxa"/>
            <w:vMerge w:val="restart"/>
          </w:tcPr>
          <w:p w14:paraId="37A29CE9" w14:textId="77777777" w:rsidR="00BB3064" w:rsidRPr="00503325" w:rsidRDefault="00BB3064" w:rsidP="00BB3064">
            <w:pPr>
              <w:tabs>
                <w:tab w:val="left" w:pos="2835"/>
              </w:tabs>
              <w:spacing w:line="240" w:lineRule="auto"/>
              <w:jc w:val="both"/>
              <w:rPr>
                <w:rFonts w:ascii="Times New Roman" w:hAnsi="Times New Roman" w:cs="Times New Roman"/>
                <w:sz w:val="28"/>
                <w:szCs w:val="28"/>
                <w:lang w:val="uk-UA"/>
              </w:rPr>
            </w:pPr>
            <w:r w:rsidRPr="00503325">
              <w:rPr>
                <w:rFonts w:ascii="Times New Roman" w:hAnsi="Times New Roman" w:cs="Times New Roman"/>
                <w:sz w:val="28"/>
                <w:szCs w:val="28"/>
                <w:lang w:val="uk-UA"/>
              </w:rPr>
              <w:t>Найменування показника</w:t>
            </w:r>
          </w:p>
          <w:p w14:paraId="746A5668" w14:textId="77777777" w:rsidR="00BB3064" w:rsidRPr="00503325" w:rsidRDefault="00BB3064" w:rsidP="00BB3064">
            <w:pPr>
              <w:tabs>
                <w:tab w:val="left" w:pos="2835"/>
              </w:tabs>
              <w:spacing w:line="240" w:lineRule="auto"/>
              <w:jc w:val="both"/>
              <w:rPr>
                <w:rFonts w:ascii="Times New Roman" w:hAnsi="Times New Roman" w:cs="Times New Roman"/>
                <w:sz w:val="28"/>
                <w:szCs w:val="28"/>
                <w:lang w:val="uk-UA"/>
              </w:rPr>
            </w:pPr>
          </w:p>
        </w:tc>
        <w:tc>
          <w:tcPr>
            <w:tcW w:w="5040" w:type="dxa"/>
            <w:gridSpan w:val="3"/>
          </w:tcPr>
          <w:p w14:paraId="2E81C3BA" w14:textId="77777777" w:rsidR="00BB3064" w:rsidRPr="00503325" w:rsidRDefault="00BB3064" w:rsidP="00BB3064">
            <w:pPr>
              <w:tabs>
                <w:tab w:val="left" w:pos="2835"/>
              </w:tabs>
              <w:spacing w:line="240" w:lineRule="auto"/>
              <w:jc w:val="center"/>
              <w:rPr>
                <w:rFonts w:ascii="Times New Roman" w:hAnsi="Times New Roman" w:cs="Times New Roman"/>
                <w:sz w:val="28"/>
                <w:szCs w:val="28"/>
                <w:lang w:val="uk-UA"/>
              </w:rPr>
            </w:pPr>
            <w:r w:rsidRPr="00503325">
              <w:rPr>
                <w:rFonts w:ascii="Times New Roman" w:hAnsi="Times New Roman" w:cs="Times New Roman"/>
                <w:sz w:val="28"/>
                <w:szCs w:val="28"/>
                <w:lang w:val="uk-UA"/>
              </w:rPr>
              <w:t>Норма</w:t>
            </w:r>
          </w:p>
        </w:tc>
      </w:tr>
      <w:tr w:rsidR="00BB3064" w:rsidRPr="0002288F" w14:paraId="60DF2026" w14:textId="77777777" w:rsidTr="00BB3064">
        <w:trPr>
          <w:trHeight w:val="160"/>
        </w:trPr>
        <w:tc>
          <w:tcPr>
            <w:tcW w:w="4320" w:type="dxa"/>
            <w:vMerge/>
          </w:tcPr>
          <w:p w14:paraId="4E9F0733" w14:textId="77777777" w:rsidR="00BB3064" w:rsidRPr="00503325" w:rsidRDefault="00BB3064" w:rsidP="00BB3064">
            <w:pPr>
              <w:tabs>
                <w:tab w:val="left" w:pos="2835"/>
              </w:tabs>
              <w:spacing w:line="240" w:lineRule="auto"/>
              <w:jc w:val="both"/>
              <w:rPr>
                <w:rFonts w:ascii="Times New Roman" w:hAnsi="Times New Roman" w:cs="Times New Roman"/>
                <w:sz w:val="28"/>
                <w:szCs w:val="28"/>
                <w:lang w:val="uk-UA"/>
              </w:rPr>
            </w:pPr>
          </w:p>
        </w:tc>
        <w:tc>
          <w:tcPr>
            <w:tcW w:w="1620" w:type="dxa"/>
          </w:tcPr>
          <w:p w14:paraId="45E4174E" w14:textId="77777777" w:rsidR="00BB3064" w:rsidRPr="00503325" w:rsidRDefault="00BB3064" w:rsidP="00BB3064">
            <w:pPr>
              <w:tabs>
                <w:tab w:val="left" w:pos="2835"/>
              </w:tabs>
              <w:spacing w:line="240" w:lineRule="auto"/>
              <w:jc w:val="both"/>
              <w:rPr>
                <w:rFonts w:ascii="Times New Roman" w:hAnsi="Times New Roman" w:cs="Times New Roman"/>
                <w:sz w:val="28"/>
                <w:szCs w:val="28"/>
                <w:lang w:val="uk-UA"/>
              </w:rPr>
            </w:pPr>
            <w:r w:rsidRPr="00503325">
              <w:rPr>
                <w:rFonts w:ascii="Times New Roman" w:hAnsi="Times New Roman" w:cs="Times New Roman"/>
                <w:sz w:val="28"/>
                <w:szCs w:val="28"/>
                <w:lang w:val="uk-UA"/>
              </w:rPr>
              <w:t>Полвак-40</w:t>
            </w:r>
          </w:p>
        </w:tc>
        <w:tc>
          <w:tcPr>
            <w:tcW w:w="1620" w:type="dxa"/>
          </w:tcPr>
          <w:p w14:paraId="5A5ED4C4" w14:textId="77777777" w:rsidR="00BB3064" w:rsidRPr="00503325" w:rsidRDefault="00BB3064" w:rsidP="00BB3064">
            <w:pPr>
              <w:tabs>
                <w:tab w:val="left" w:pos="2835"/>
              </w:tabs>
              <w:spacing w:line="240" w:lineRule="auto"/>
              <w:jc w:val="center"/>
              <w:rPr>
                <w:rFonts w:ascii="Times New Roman" w:hAnsi="Times New Roman" w:cs="Times New Roman"/>
                <w:sz w:val="28"/>
                <w:szCs w:val="28"/>
                <w:lang w:val="uk-UA"/>
              </w:rPr>
            </w:pPr>
            <w:r w:rsidRPr="00503325">
              <w:rPr>
                <w:rFonts w:ascii="Times New Roman" w:hAnsi="Times New Roman" w:cs="Times New Roman"/>
                <w:sz w:val="28"/>
                <w:szCs w:val="28"/>
                <w:lang w:val="uk-UA"/>
              </w:rPr>
              <w:t>Полвак-68</w:t>
            </w:r>
          </w:p>
        </w:tc>
        <w:tc>
          <w:tcPr>
            <w:tcW w:w="1800" w:type="dxa"/>
          </w:tcPr>
          <w:p w14:paraId="03153D59" w14:textId="77777777" w:rsidR="00BB3064" w:rsidRPr="00503325" w:rsidRDefault="00BB3064" w:rsidP="00BB3064">
            <w:pPr>
              <w:tabs>
                <w:tab w:val="left" w:pos="2835"/>
              </w:tabs>
              <w:spacing w:line="240" w:lineRule="auto"/>
              <w:jc w:val="center"/>
              <w:rPr>
                <w:rFonts w:ascii="Times New Roman" w:hAnsi="Times New Roman" w:cs="Times New Roman"/>
                <w:sz w:val="28"/>
                <w:szCs w:val="28"/>
                <w:lang w:val="uk-UA"/>
              </w:rPr>
            </w:pPr>
            <w:r w:rsidRPr="00503325">
              <w:rPr>
                <w:rFonts w:ascii="Times New Roman" w:hAnsi="Times New Roman" w:cs="Times New Roman"/>
                <w:sz w:val="28"/>
                <w:szCs w:val="28"/>
                <w:lang w:val="uk-UA"/>
              </w:rPr>
              <w:t>Полвак-80</w:t>
            </w:r>
          </w:p>
        </w:tc>
      </w:tr>
      <w:tr w:rsidR="00BB3064" w:rsidRPr="00B636BF" w14:paraId="7960741D" w14:textId="77777777" w:rsidTr="00BB3064">
        <w:tc>
          <w:tcPr>
            <w:tcW w:w="4320" w:type="dxa"/>
          </w:tcPr>
          <w:p w14:paraId="6AE14113" w14:textId="77777777" w:rsidR="00BB3064" w:rsidRPr="00503325" w:rsidRDefault="00BB3064" w:rsidP="00BB3064">
            <w:pPr>
              <w:tabs>
                <w:tab w:val="left" w:pos="2835"/>
              </w:tabs>
              <w:spacing w:line="240" w:lineRule="auto"/>
              <w:jc w:val="both"/>
              <w:rPr>
                <w:rFonts w:ascii="Times New Roman" w:hAnsi="Times New Roman" w:cs="Times New Roman"/>
                <w:sz w:val="28"/>
                <w:szCs w:val="28"/>
                <w:lang w:val="uk-UA"/>
              </w:rPr>
            </w:pPr>
            <w:r w:rsidRPr="00503325">
              <w:rPr>
                <w:rFonts w:ascii="Times New Roman" w:hAnsi="Times New Roman" w:cs="Times New Roman"/>
                <w:sz w:val="28"/>
                <w:szCs w:val="28"/>
                <w:lang w:val="uk-UA"/>
              </w:rPr>
              <w:t>Зовнішній вигляд</w:t>
            </w:r>
          </w:p>
          <w:p w14:paraId="5E8A5CA1" w14:textId="77777777" w:rsidR="00BB3064" w:rsidRPr="00503325" w:rsidRDefault="00BB3064" w:rsidP="00BB3064">
            <w:pPr>
              <w:tabs>
                <w:tab w:val="left" w:pos="2835"/>
              </w:tabs>
              <w:spacing w:line="240" w:lineRule="auto"/>
              <w:jc w:val="both"/>
              <w:rPr>
                <w:rFonts w:ascii="Times New Roman" w:hAnsi="Times New Roman" w:cs="Times New Roman"/>
                <w:sz w:val="28"/>
                <w:szCs w:val="28"/>
                <w:lang w:val="uk-UA"/>
              </w:rPr>
            </w:pPr>
          </w:p>
        </w:tc>
        <w:tc>
          <w:tcPr>
            <w:tcW w:w="5040" w:type="dxa"/>
            <w:gridSpan w:val="3"/>
          </w:tcPr>
          <w:p w14:paraId="7D106786" w14:textId="77777777" w:rsidR="00BB3064" w:rsidRPr="00503325" w:rsidRDefault="00BB3064" w:rsidP="00BB3064">
            <w:pPr>
              <w:tabs>
                <w:tab w:val="left" w:pos="2835"/>
              </w:tabs>
              <w:spacing w:line="240" w:lineRule="auto"/>
              <w:jc w:val="center"/>
              <w:rPr>
                <w:rFonts w:ascii="Times New Roman" w:hAnsi="Times New Roman" w:cs="Times New Roman"/>
                <w:sz w:val="28"/>
                <w:szCs w:val="28"/>
                <w:lang w:val="uk-UA"/>
              </w:rPr>
            </w:pPr>
            <w:r w:rsidRPr="00503325">
              <w:rPr>
                <w:rFonts w:ascii="Times New Roman" w:hAnsi="Times New Roman" w:cs="Times New Roman"/>
                <w:sz w:val="28"/>
                <w:szCs w:val="28"/>
                <w:lang w:val="uk-UA"/>
              </w:rPr>
              <w:t>зеленувато-жовта рідина, допускається наявність інших відтінків і каламуть</w:t>
            </w:r>
          </w:p>
        </w:tc>
      </w:tr>
      <w:tr w:rsidR="00BB3064" w:rsidRPr="00503325" w14:paraId="26BB5D81" w14:textId="77777777" w:rsidTr="00BB3064">
        <w:trPr>
          <w:trHeight w:val="634"/>
        </w:trPr>
        <w:tc>
          <w:tcPr>
            <w:tcW w:w="4320" w:type="dxa"/>
          </w:tcPr>
          <w:p w14:paraId="0453873B" w14:textId="77777777" w:rsidR="00BB3064" w:rsidRPr="00503325" w:rsidRDefault="00BB3064" w:rsidP="00BB3064">
            <w:pPr>
              <w:tabs>
                <w:tab w:val="left" w:pos="2835"/>
              </w:tabs>
              <w:spacing w:line="240" w:lineRule="auto"/>
              <w:jc w:val="both"/>
              <w:rPr>
                <w:rFonts w:ascii="Times New Roman" w:hAnsi="Times New Roman" w:cs="Times New Roman"/>
                <w:sz w:val="28"/>
                <w:szCs w:val="28"/>
                <w:lang w:val="uk-UA"/>
              </w:rPr>
            </w:pPr>
            <w:r w:rsidRPr="00503325">
              <w:rPr>
                <w:rFonts w:ascii="Times New Roman" w:hAnsi="Times New Roman" w:cs="Times New Roman"/>
                <w:sz w:val="28"/>
                <w:szCs w:val="28"/>
                <w:lang w:val="uk-UA"/>
              </w:rPr>
              <w:t>Масова частка основної речовини в перерахуванні на  Al2O3, %, не менше</w:t>
            </w:r>
          </w:p>
        </w:tc>
        <w:tc>
          <w:tcPr>
            <w:tcW w:w="1620" w:type="dxa"/>
          </w:tcPr>
          <w:p w14:paraId="13779E4E" w14:textId="77777777" w:rsidR="00BB3064" w:rsidRPr="00503325" w:rsidRDefault="00BB3064" w:rsidP="00BB3064">
            <w:pPr>
              <w:tabs>
                <w:tab w:val="left" w:pos="2835"/>
              </w:tabs>
              <w:spacing w:line="240" w:lineRule="auto"/>
              <w:jc w:val="center"/>
              <w:rPr>
                <w:rFonts w:ascii="Times New Roman" w:hAnsi="Times New Roman" w:cs="Times New Roman"/>
                <w:sz w:val="28"/>
                <w:szCs w:val="28"/>
                <w:lang w:val="uk-UA"/>
              </w:rPr>
            </w:pPr>
          </w:p>
          <w:p w14:paraId="6F00CED4" w14:textId="77777777" w:rsidR="00BB3064" w:rsidRPr="00503325" w:rsidRDefault="00BB3064" w:rsidP="00BB3064">
            <w:pPr>
              <w:tabs>
                <w:tab w:val="left" w:pos="2835"/>
              </w:tabs>
              <w:spacing w:line="240" w:lineRule="auto"/>
              <w:jc w:val="center"/>
              <w:rPr>
                <w:rFonts w:ascii="Times New Roman" w:hAnsi="Times New Roman" w:cs="Times New Roman"/>
                <w:sz w:val="28"/>
                <w:szCs w:val="28"/>
                <w:lang w:val="uk-UA"/>
              </w:rPr>
            </w:pPr>
            <w:r w:rsidRPr="00503325">
              <w:rPr>
                <w:rFonts w:ascii="Times New Roman" w:hAnsi="Times New Roman" w:cs="Times New Roman"/>
                <w:sz w:val="28"/>
                <w:szCs w:val="28"/>
                <w:lang w:val="uk-UA"/>
              </w:rPr>
              <w:t>15</w:t>
            </w:r>
          </w:p>
        </w:tc>
        <w:tc>
          <w:tcPr>
            <w:tcW w:w="1620" w:type="dxa"/>
          </w:tcPr>
          <w:p w14:paraId="0D0B9993" w14:textId="77777777" w:rsidR="00BB3064" w:rsidRPr="00503325" w:rsidRDefault="00BB3064" w:rsidP="00BB3064">
            <w:pPr>
              <w:tabs>
                <w:tab w:val="left" w:pos="2835"/>
              </w:tabs>
              <w:spacing w:line="240" w:lineRule="auto"/>
              <w:jc w:val="center"/>
              <w:rPr>
                <w:rFonts w:ascii="Times New Roman" w:hAnsi="Times New Roman" w:cs="Times New Roman"/>
                <w:sz w:val="28"/>
                <w:szCs w:val="28"/>
                <w:lang w:val="uk-UA"/>
              </w:rPr>
            </w:pPr>
          </w:p>
          <w:p w14:paraId="110F47F0" w14:textId="77777777" w:rsidR="00BB3064" w:rsidRPr="00503325" w:rsidRDefault="00BB3064" w:rsidP="00BB3064">
            <w:pPr>
              <w:tabs>
                <w:tab w:val="left" w:pos="2835"/>
              </w:tabs>
              <w:spacing w:line="240" w:lineRule="auto"/>
              <w:jc w:val="center"/>
              <w:rPr>
                <w:rFonts w:ascii="Times New Roman" w:hAnsi="Times New Roman" w:cs="Times New Roman"/>
                <w:sz w:val="28"/>
                <w:szCs w:val="28"/>
                <w:lang w:val="uk-UA"/>
              </w:rPr>
            </w:pPr>
            <w:r w:rsidRPr="00503325">
              <w:rPr>
                <w:rFonts w:ascii="Times New Roman" w:hAnsi="Times New Roman" w:cs="Times New Roman"/>
                <w:sz w:val="28"/>
                <w:szCs w:val="28"/>
                <w:lang w:val="uk-UA"/>
              </w:rPr>
              <w:t>10</w:t>
            </w:r>
          </w:p>
        </w:tc>
        <w:tc>
          <w:tcPr>
            <w:tcW w:w="1800" w:type="dxa"/>
          </w:tcPr>
          <w:p w14:paraId="12478A1F" w14:textId="77777777" w:rsidR="00BB3064" w:rsidRPr="00503325" w:rsidRDefault="00BB3064" w:rsidP="00BB3064">
            <w:pPr>
              <w:tabs>
                <w:tab w:val="left" w:pos="2835"/>
              </w:tabs>
              <w:spacing w:line="240" w:lineRule="auto"/>
              <w:jc w:val="center"/>
              <w:rPr>
                <w:rFonts w:ascii="Times New Roman" w:hAnsi="Times New Roman" w:cs="Times New Roman"/>
                <w:sz w:val="28"/>
                <w:szCs w:val="28"/>
                <w:lang w:val="uk-UA"/>
              </w:rPr>
            </w:pPr>
          </w:p>
          <w:p w14:paraId="5D8A891F" w14:textId="77777777" w:rsidR="00BB3064" w:rsidRPr="00503325" w:rsidRDefault="00BB3064" w:rsidP="00BB3064">
            <w:pPr>
              <w:tabs>
                <w:tab w:val="left" w:pos="2835"/>
              </w:tabs>
              <w:spacing w:line="240" w:lineRule="auto"/>
              <w:jc w:val="center"/>
              <w:rPr>
                <w:rFonts w:ascii="Times New Roman" w:hAnsi="Times New Roman" w:cs="Times New Roman"/>
                <w:sz w:val="28"/>
                <w:szCs w:val="28"/>
                <w:lang w:val="uk-UA"/>
              </w:rPr>
            </w:pPr>
            <w:r w:rsidRPr="00503325">
              <w:rPr>
                <w:rFonts w:ascii="Times New Roman" w:hAnsi="Times New Roman" w:cs="Times New Roman"/>
                <w:sz w:val="28"/>
                <w:szCs w:val="28"/>
                <w:lang w:val="uk-UA"/>
              </w:rPr>
              <w:t>10</w:t>
            </w:r>
          </w:p>
        </w:tc>
      </w:tr>
      <w:tr w:rsidR="00BB3064" w:rsidRPr="00503325" w14:paraId="01D3B25D" w14:textId="77777777" w:rsidTr="00BB3064">
        <w:trPr>
          <w:trHeight w:val="389"/>
        </w:trPr>
        <w:tc>
          <w:tcPr>
            <w:tcW w:w="4320" w:type="dxa"/>
          </w:tcPr>
          <w:p w14:paraId="7CFEDF46" w14:textId="77777777" w:rsidR="00BB3064" w:rsidRPr="00503325" w:rsidRDefault="00BB3064" w:rsidP="00BB3064">
            <w:pPr>
              <w:tabs>
                <w:tab w:val="left" w:pos="2835"/>
              </w:tabs>
              <w:spacing w:line="240" w:lineRule="auto"/>
              <w:jc w:val="both"/>
              <w:rPr>
                <w:rFonts w:ascii="Times New Roman" w:hAnsi="Times New Roman" w:cs="Times New Roman"/>
                <w:sz w:val="28"/>
                <w:szCs w:val="28"/>
                <w:lang w:val="uk-UA"/>
              </w:rPr>
            </w:pPr>
            <w:r w:rsidRPr="00503325">
              <w:rPr>
                <w:rFonts w:ascii="Times New Roman" w:hAnsi="Times New Roman" w:cs="Times New Roman"/>
                <w:sz w:val="28"/>
                <w:szCs w:val="28"/>
                <w:lang w:val="uk-UA"/>
              </w:rPr>
              <w:t>Відносна основність, %</w:t>
            </w:r>
          </w:p>
        </w:tc>
        <w:tc>
          <w:tcPr>
            <w:tcW w:w="1620" w:type="dxa"/>
          </w:tcPr>
          <w:p w14:paraId="58C87039" w14:textId="77777777" w:rsidR="00BB3064" w:rsidRPr="00503325" w:rsidRDefault="00BB3064" w:rsidP="00BB3064">
            <w:pPr>
              <w:tabs>
                <w:tab w:val="left" w:pos="2835"/>
              </w:tabs>
              <w:spacing w:line="240" w:lineRule="auto"/>
              <w:jc w:val="center"/>
              <w:rPr>
                <w:rFonts w:ascii="Times New Roman" w:hAnsi="Times New Roman" w:cs="Times New Roman"/>
                <w:sz w:val="28"/>
                <w:szCs w:val="28"/>
                <w:lang w:val="uk-UA"/>
              </w:rPr>
            </w:pPr>
            <w:r w:rsidRPr="00503325">
              <w:rPr>
                <w:rFonts w:ascii="Times New Roman" w:hAnsi="Times New Roman" w:cs="Times New Roman"/>
                <w:sz w:val="28"/>
                <w:szCs w:val="28"/>
                <w:lang w:val="uk-UA"/>
              </w:rPr>
              <w:t>35 – 45</w:t>
            </w:r>
          </w:p>
        </w:tc>
        <w:tc>
          <w:tcPr>
            <w:tcW w:w="1620" w:type="dxa"/>
          </w:tcPr>
          <w:p w14:paraId="1C8614D9" w14:textId="77777777" w:rsidR="00BB3064" w:rsidRPr="00503325" w:rsidRDefault="00BB3064" w:rsidP="00BB3064">
            <w:pPr>
              <w:tabs>
                <w:tab w:val="left" w:pos="2835"/>
              </w:tabs>
              <w:spacing w:line="240" w:lineRule="auto"/>
              <w:jc w:val="center"/>
              <w:rPr>
                <w:rFonts w:ascii="Times New Roman" w:hAnsi="Times New Roman" w:cs="Times New Roman"/>
                <w:sz w:val="28"/>
                <w:szCs w:val="28"/>
                <w:lang w:val="uk-UA"/>
              </w:rPr>
            </w:pPr>
            <w:r w:rsidRPr="00503325">
              <w:rPr>
                <w:rFonts w:ascii="Times New Roman" w:hAnsi="Times New Roman" w:cs="Times New Roman"/>
                <w:sz w:val="28"/>
                <w:szCs w:val="28"/>
                <w:lang w:val="uk-UA"/>
              </w:rPr>
              <w:t>65 – 72</w:t>
            </w:r>
          </w:p>
        </w:tc>
        <w:tc>
          <w:tcPr>
            <w:tcW w:w="1800" w:type="dxa"/>
          </w:tcPr>
          <w:p w14:paraId="5EDA9003" w14:textId="77777777" w:rsidR="00BB3064" w:rsidRPr="00503325" w:rsidRDefault="00BB3064" w:rsidP="00BB3064">
            <w:pPr>
              <w:tabs>
                <w:tab w:val="left" w:pos="2835"/>
              </w:tabs>
              <w:spacing w:line="240" w:lineRule="auto"/>
              <w:jc w:val="center"/>
              <w:rPr>
                <w:rFonts w:ascii="Times New Roman" w:hAnsi="Times New Roman" w:cs="Times New Roman"/>
                <w:sz w:val="28"/>
                <w:szCs w:val="28"/>
                <w:lang w:val="uk-UA"/>
              </w:rPr>
            </w:pPr>
            <w:r w:rsidRPr="00503325">
              <w:rPr>
                <w:rFonts w:ascii="Times New Roman" w:hAnsi="Times New Roman" w:cs="Times New Roman"/>
                <w:sz w:val="28"/>
                <w:szCs w:val="28"/>
                <w:lang w:val="uk-UA"/>
              </w:rPr>
              <w:t>74 – 80</w:t>
            </w:r>
          </w:p>
        </w:tc>
      </w:tr>
      <w:tr w:rsidR="00BB3064" w:rsidRPr="00503325" w14:paraId="6154ED3E" w14:textId="77777777" w:rsidTr="00BB3064">
        <w:trPr>
          <w:trHeight w:val="357"/>
        </w:trPr>
        <w:tc>
          <w:tcPr>
            <w:tcW w:w="4320" w:type="dxa"/>
          </w:tcPr>
          <w:p w14:paraId="316E4326" w14:textId="77777777" w:rsidR="00BB3064" w:rsidRPr="00503325" w:rsidRDefault="00BB3064" w:rsidP="00BB3064">
            <w:pPr>
              <w:tabs>
                <w:tab w:val="left" w:pos="2835"/>
              </w:tabs>
              <w:spacing w:line="240" w:lineRule="auto"/>
              <w:jc w:val="both"/>
              <w:rPr>
                <w:rFonts w:ascii="Times New Roman" w:hAnsi="Times New Roman" w:cs="Times New Roman"/>
                <w:sz w:val="28"/>
                <w:szCs w:val="28"/>
                <w:lang w:val="uk-UA"/>
              </w:rPr>
            </w:pPr>
            <w:r w:rsidRPr="00503325">
              <w:rPr>
                <w:rFonts w:ascii="Times New Roman" w:hAnsi="Times New Roman" w:cs="Times New Roman"/>
                <w:sz w:val="28"/>
                <w:szCs w:val="28"/>
                <w:lang w:val="uk-UA"/>
              </w:rPr>
              <w:t>Щільність при 20 ºС, г/см³</w:t>
            </w:r>
          </w:p>
        </w:tc>
        <w:tc>
          <w:tcPr>
            <w:tcW w:w="5040" w:type="dxa"/>
            <w:gridSpan w:val="3"/>
          </w:tcPr>
          <w:p w14:paraId="6E12C678" w14:textId="77777777" w:rsidR="00BB3064" w:rsidRPr="00503325" w:rsidRDefault="00BB3064" w:rsidP="00BB3064">
            <w:pPr>
              <w:tabs>
                <w:tab w:val="left" w:pos="2835"/>
              </w:tabs>
              <w:spacing w:line="240" w:lineRule="auto"/>
              <w:jc w:val="center"/>
              <w:rPr>
                <w:rFonts w:ascii="Times New Roman" w:hAnsi="Times New Roman" w:cs="Times New Roman"/>
                <w:sz w:val="28"/>
                <w:szCs w:val="28"/>
                <w:lang w:val="uk-UA"/>
              </w:rPr>
            </w:pPr>
            <w:r w:rsidRPr="00503325">
              <w:rPr>
                <w:rFonts w:ascii="Times New Roman" w:hAnsi="Times New Roman" w:cs="Times New Roman"/>
                <w:sz w:val="28"/>
                <w:szCs w:val="28"/>
                <w:lang w:val="uk-UA"/>
              </w:rPr>
              <w:t>1,23 – 1,40</w:t>
            </w:r>
          </w:p>
        </w:tc>
      </w:tr>
      <w:tr w:rsidR="00BB3064" w:rsidRPr="00503325" w14:paraId="5C9DFFCD" w14:textId="77777777" w:rsidTr="00BB3064">
        <w:tc>
          <w:tcPr>
            <w:tcW w:w="4320" w:type="dxa"/>
          </w:tcPr>
          <w:p w14:paraId="121E42E9" w14:textId="77777777" w:rsidR="00BB3064" w:rsidRPr="00503325" w:rsidRDefault="00BB3064" w:rsidP="00BB3064">
            <w:pPr>
              <w:tabs>
                <w:tab w:val="left" w:pos="2835"/>
              </w:tabs>
              <w:spacing w:line="240" w:lineRule="auto"/>
              <w:jc w:val="both"/>
              <w:rPr>
                <w:rFonts w:ascii="Times New Roman" w:hAnsi="Times New Roman" w:cs="Times New Roman"/>
                <w:sz w:val="28"/>
                <w:szCs w:val="28"/>
                <w:lang w:val="uk-UA"/>
              </w:rPr>
            </w:pPr>
            <w:r w:rsidRPr="00503325">
              <w:rPr>
                <w:rFonts w:ascii="Times New Roman" w:hAnsi="Times New Roman" w:cs="Times New Roman"/>
                <w:sz w:val="28"/>
                <w:szCs w:val="28"/>
                <w:lang w:val="uk-UA"/>
              </w:rPr>
              <w:t>Масова частка нерозчинного у воді залишку, %, не більше</w:t>
            </w:r>
          </w:p>
        </w:tc>
        <w:tc>
          <w:tcPr>
            <w:tcW w:w="5040" w:type="dxa"/>
            <w:gridSpan w:val="3"/>
          </w:tcPr>
          <w:p w14:paraId="2DF9A0E3" w14:textId="77777777" w:rsidR="00BB3064" w:rsidRPr="00503325" w:rsidRDefault="00BB3064" w:rsidP="00BB3064">
            <w:pPr>
              <w:tabs>
                <w:tab w:val="left" w:pos="2835"/>
              </w:tabs>
              <w:spacing w:line="240" w:lineRule="auto"/>
              <w:jc w:val="center"/>
              <w:rPr>
                <w:rFonts w:ascii="Times New Roman" w:hAnsi="Times New Roman" w:cs="Times New Roman"/>
                <w:sz w:val="28"/>
                <w:szCs w:val="28"/>
                <w:lang w:val="uk-UA"/>
              </w:rPr>
            </w:pPr>
            <w:r w:rsidRPr="00503325">
              <w:rPr>
                <w:rFonts w:ascii="Times New Roman" w:hAnsi="Times New Roman" w:cs="Times New Roman"/>
                <w:sz w:val="28"/>
                <w:szCs w:val="28"/>
                <w:lang w:val="uk-UA"/>
              </w:rPr>
              <w:t>0,3</w:t>
            </w:r>
          </w:p>
        </w:tc>
      </w:tr>
      <w:tr w:rsidR="00BB3064" w:rsidRPr="00503325" w14:paraId="1830672F" w14:textId="77777777" w:rsidTr="00BB3064">
        <w:trPr>
          <w:trHeight w:val="414"/>
        </w:trPr>
        <w:tc>
          <w:tcPr>
            <w:tcW w:w="4320" w:type="dxa"/>
          </w:tcPr>
          <w:p w14:paraId="346B456C" w14:textId="77777777" w:rsidR="00BB3064" w:rsidRPr="00503325" w:rsidRDefault="00BB3064" w:rsidP="00BB3064">
            <w:pPr>
              <w:tabs>
                <w:tab w:val="left" w:pos="2835"/>
              </w:tabs>
              <w:spacing w:line="240" w:lineRule="auto"/>
              <w:jc w:val="both"/>
              <w:rPr>
                <w:rFonts w:ascii="Times New Roman" w:hAnsi="Times New Roman" w:cs="Times New Roman"/>
                <w:sz w:val="28"/>
                <w:szCs w:val="28"/>
                <w:lang w:val="uk-UA"/>
              </w:rPr>
            </w:pPr>
            <w:r w:rsidRPr="00503325">
              <w:rPr>
                <w:rFonts w:ascii="Times New Roman" w:hAnsi="Times New Roman" w:cs="Times New Roman"/>
                <w:sz w:val="28"/>
                <w:szCs w:val="28"/>
                <w:lang w:val="uk-UA"/>
              </w:rPr>
              <w:t>Масова частка хлоридів, %</w:t>
            </w:r>
          </w:p>
        </w:tc>
        <w:tc>
          <w:tcPr>
            <w:tcW w:w="5040" w:type="dxa"/>
            <w:gridSpan w:val="3"/>
          </w:tcPr>
          <w:p w14:paraId="125313EF" w14:textId="77777777" w:rsidR="00BB3064" w:rsidRPr="00503325" w:rsidRDefault="00BB3064" w:rsidP="00BB3064">
            <w:pPr>
              <w:tabs>
                <w:tab w:val="left" w:pos="2835"/>
              </w:tabs>
              <w:spacing w:line="240" w:lineRule="auto"/>
              <w:jc w:val="center"/>
              <w:rPr>
                <w:rFonts w:ascii="Times New Roman" w:hAnsi="Times New Roman" w:cs="Times New Roman"/>
                <w:sz w:val="28"/>
                <w:szCs w:val="28"/>
                <w:lang w:val="uk-UA"/>
              </w:rPr>
            </w:pPr>
            <w:r w:rsidRPr="00503325">
              <w:rPr>
                <w:rFonts w:ascii="Times New Roman" w:hAnsi="Times New Roman" w:cs="Times New Roman"/>
                <w:sz w:val="28"/>
                <w:szCs w:val="28"/>
                <w:lang w:val="uk-UA"/>
              </w:rPr>
              <w:t>5 – 20</w:t>
            </w:r>
          </w:p>
        </w:tc>
      </w:tr>
    </w:tbl>
    <w:p w14:paraId="13F321C3" w14:textId="77777777" w:rsidR="00BB3064" w:rsidRPr="00503325" w:rsidRDefault="00BB3064" w:rsidP="00BB3064">
      <w:pPr>
        <w:widowControl w:val="0"/>
        <w:autoSpaceDE w:val="0"/>
        <w:autoSpaceDN w:val="0"/>
        <w:spacing w:before="10" w:after="0" w:line="240" w:lineRule="auto"/>
        <w:rPr>
          <w:rFonts w:ascii="Times New Roman" w:eastAsia="Times New Roman" w:hAnsi="Times New Roman" w:cs="Times New Roman"/>
          <w:sz w:val="31"/>
          <w:szCs w:val="28"/>
          <w:lang w:val="uk-UA"/>
        </w:rPr>
      </w:pPr>
    </w:p>
    <w:p w14:paraId="7162E557" w14:textId="77777777" w:rsidR="00BB3064" w:rsidRDefault="00BB3064" w:rsidP="00BB3064">
      <w:pPr>
        <w:spacing w:after="0" w:line="360" w:lineRule="auto"/>
        <w:ind w:firstLine="709"/>
        <w:jc w:val="both"/>
        <w:rPr>
          <w:rFonts w:ascii="Times New Roman" w:eastAsia="Times New Roman" w:hAnsi="Times New Roman" w:cs="Times New Roman"/>
          <w:b/>
          <w:sz w:val="28"/>
          <w:szCs w:val="28"/>
          <w:lang w:val="uk-UA"/>
        </w:rPr>
      </w:pPr>
    </w:p>
    <w:p w14:paraId="7A0540F3" w14:textId="77777777" w:rsidR="00BB3064" w:rsidRDefault="00BB3064" w:rsidP="00BB3064">
      <w:pPr>
        <w:spacing w:after="0" w:line="360" w:lineRule="auto"/>
        <w:ind w:firstLine="709"/>
        <w:jc w:val="both"/>
        <w:rPr>
          <w:rFonts w:ascii="Times New Roman" w:eastAsia="Times New Roman" w:hAnsi="Times New Roman" w:cs="Times New Roman"/>
          <w:b/>
          <w:sz w:val="28"/>
          <w:szCs w:val="28"/>
          <w:lang w:val="uk-UA"/>
        </w:rPr>
      </w:pPr>
    </w:p>
    <w:p w14:paraId="36999E58" w14:textId="77777777" w:rsidR="00BB3064" w:rsidRDefault="00BB3064" w:rsidP="00BB3064">
      <w:pPr>
        <w:spacing w:after="0" w:line="360" w:lineRule="auto"/>
        <w:ind w:firstLine="709"/>
        <w:jc w:val="both"/>
        <w:rPr>
          <w:rFonts w:ascii="Times New Roman" w:eastAsia="Times New Roman" w:hAnsi="Times New Roman" w:cs="Times New Roman"/>
          <w:b/>
          <w:sz w:val="28"/>
          <w:szCs w:val="28"/>
          <w:lang w:val="uk-UA"/>
        </w:rPr>
      </w:pPr>
    </w:p>
    <w:p w14:paraId="3E5C5762" w14:textId="77777777" w:rsidR="00BB3064" w:rsidRDefault="00BB3064" w:rsidP="00BB3064">
      <w:pPr>
        <w:spacing w:after="0" w:line="360" w:lineRule="auto"/>
        <w:ind w:firstLine="709"/>
        <w:jc w:val="both"/>
        <w:rPr>
          <w:rFonts w:ascii="Times New Roman" w:eastAsia="Times New Roman" w:hAnsi="Times New Roman" w:cs="Times New Roman"/>
          <w:b/>
          <w:sz w:val="28"/>
          <w:szCs w:val="28"/>
          <w:lang w:val="uk-UA"/>
        </w:rPr>
      </w:pPr>
    </w:p>
    <w:p w14:paraId="77911407" w14:textId="77777777" w:rsidR="00BB3064" w:rsidRDefault="00BB3064" w:rsidP="00BB3064">
      <w:pPr>
        <w:spacing w:after="0" w:line="360" w:lineRule="auto"/>
        <w:ind w:firstLine="709"/>
        <w:jc w:val="both"/>
        <w:rPr>
          <w:rFonts w:ascii="Times New Roman" w:eastAsia="Times New Roman" w:hAnsi="Times New Roman" w:cs="Times New Roman"/>
          <w:b/>
          <w:sz w:val="28"/>
          <w:szCs w:val="28"/>
          <w:lang w:val="uk-UA"/>
        </w:rPr>
      </w:pPr>
    </w:p>
    <w:p w14:paraId="13BA510C" w14:textId="77777777" w:rsidR="00BB3064" w:rsidRDefault="00BB3064" w:rsidP="00BB3064">
      <w:pPr>
        <w:spacing w:after="0" w:line="360" w:lineRule="auto"/>
        <w:ind w:firstLine="709"/>
        <w:jc w:val="both"/>
        <w:rPr>
          <w:rFonts w:ascii="Times New Roman" w:eastAsia="Times New Roman" w:hAnsi="Times New Roman" w:cs="Times New Roman"/>
          <w:b/>
          <w:sz w:val="28"/>
          <w:szCs w:val="28"/>
          <w:lang w:val="uk-UA"/>
        </w:rPr>
      </w:pPr>
    </w:p>
    <w:p w14:paraId="6DC4009D" w14:textId="77777777" w:rsidR="00BB3064" w:rsidRDefault="00BB3064" w:rsidP="00BB3064">
      <w:pPr>
        <w:spacing w:after="0" w:line="360" w:lineRule="auto"/>
        <w:ind w:firstLine="709"/>
        <w:jc w:val="both"/>
        <w:rPr>
          <w:rFonts w:ascii="Times New Roman" w:eastAsia="Times New Roman" w:hAnsi="Times New Roman" w:cs="Times New Roman"/>
          <w:b/>
          <w:sz w:val="28"/>
          <w:szCs w:val="28"/>
          <w:lang w:val="uk-UA"/>
        </w:rPr>
      </w:pPr>
    </w:p>
    <w:p w14:paraId="13587D46" w14:textId="77777777" w:rsidR="00BB3064" w:rsidRDefault="00BB3064" w:rsidP="00BB3064">
      <w:pPr>
        <w:spacing w:after="0" w:line="360" w:lineRule="auto"/>
        <w:ind w:firstLine="709"/>
        <w:jc w:val="both"/>
        <w:rPr>
          <w:rFonts w:ascii="Times New Roman" w:eastAsia="Times New Roman" w:hAnsi="Times New Roman" w:cs="Times New Roman"/>
          <w:b/>
          <w:sz w:val="28"/>
          <w:szCs w:val="28"/>
          <w:lang w:val="uk-UA"/>
        </w:rPr>
      </w:pPr>
    </w:p>
    <w:p w14:paraId="44CAB22F" w14:textId="77777777" w:rsidR="00BB3064" w:rsidRDefault="00BB3064" w:rsidP="00BB3064">
      <w:pPr>
        <w:spacing w:after="0" w:line="360" w:lineRule="auto"/>
        <w:ind w:firstLine="709"/>
        <w:jc w:val="both"/>
        <w:rPr>
          <w:rFonts w:ascii="Times New Roman" w:eastAsia="Times New Roman" w:hAnsi="Times New Roman" w:cs="Times New Roman"/>
          <w:b/>
          <w:sz w:val="28"/>
          <w:szCs w:val="28"/>
          <w:lang w:val="uk-UA"/>
        </w:rPr>
      </w:pPr>
    </w:p>
    <w:p w14:paraId="2F22810E" w14:textId="77777777" w:rsidR="00BB3064" w:rsidRDefault="00BB3064" w:rsidP="00BB3064">
      <w:pPr>
        <w:spacing w:after="0" w:line="360" w:lineRule="auto"/>
        <w:ind w:firstLine="709"/>
        <w:jc w:val="both"/>
        <w:rPr>
          <w:rFonts w:ascii="Times New Roman" w:eastAsia="Times New Roman" w:hAnsi="Times New Roman" w:cs="Times New Roman"/>
          <w:b/>
          <w:sz w:val="28"/>
          <w:szCs w:val="28"/>
          <w:lang w:val="uk-UA"/>
        </w:rPr>
      </w:pPr>
    </w:p>
    <w:p w14:paraId="59BDB09B" w14:textId="77777777" w:rsidR="00BB3064" w:rsidRDefault="00BB3064" w:rsidP="00BB3064">
      <w:pPr>
        <w:spacing w:after="0" w:line="360" w:lineRule="auto"/>
        <w:ind w:firstLine="709"/>
        <w:jc w:val="both"/>
        <w:rPr>
          <w:rFonts w:ascii="Times New Roman" w:eastAsia="Times New Roman" w:hAnsi="Times New Roman" w:cs="Times New Roman"/>
          <w:b/>
          <w:sz w:val="28"/>
          <w:szCs w:val="28"/>
          <w:lang w:val="uk-UA"/>
        </w:rPr>
      </w:pPr>
    </w:p>
    <w:p w14:paraId="1C73C1F3" w14:textId="708DD3AD" w:rsidR="00BB3064" w:rsidRPr="00D6297B" w:rsidRDefault="00BB3064" w:rsidP="00197B8A">
      <w:pPr>
        <w:spacing w:after="0" w:line="360" w:lineRule="auto"/>
        <w:ind w:firstLine="709"/>
        <w:jc w:val="both"/>
        <w:outlineLvl w:val="1"/>
        <w:rPr>
          <w:rFonts w:ascii="Times New Roman" w:eastAsia="Times New Roman" w:hAnsi="Times New Roman" w:cs="Times New Roman"/>
          <w:b/>
          <w:color w:val="000000" w:themeColor="text1"/>
          <w:sz w:val="28"/>
          <w:szCs w:val="28"/>
          <w:lang w:val="uk-UA"/>
        </w:rPr>
      </w:pPr>
      <w:bookmarkStart w:id="18" w:name="_Toc58177768"/>
      <w:r w:rsidRPr="00D6297B">
        <w:rPr>
          <w:rFonts w:ascii="Times New Roman" w:eastAsia="Times New Roman" w:hAnsi="Times New Roman" w:cs="Times New Roman"/>
          <w:b/>
          <w:color w:val="000000" w:themeColor="text1"/>
          <w:sz w:val="28"/>
          <w:szCs w:val="28"/>
          <w:lang w:val="uk-UA"/>
        </w:rPr>
        <w:lastRenderedPageBreak/>
        <w:t xml:space="preserve">2.2 Технологія виробництва </w:t>
      </w:r>
      <w:bookmarkEnd w:id="18"/>
      <w:r w:rsidR="00D6297B" w:rsidRPr="00D6297B">
        <w:rPr>
          <w:rFonts w:ascii="Times New Roman" w:hAnsi="Times New Roman" w:cs="Times New Roman"/>
          <w:b/>
          <w:noProof/>
          <w:color w:val="000000" w:themeColor="text1"/>
          <w:sz w:val="28"/>
          <w:szCs w:val="28"/>
          <w:lang w:val="uk-UA"/>
        </w:rPr>
        <w:t>картону для плоских шарів гофрокартону</w:t>
      </w:r>
    </w:p>
    <w:p w14:paraId="0479EDEB" w14:textId="4B02908B" w:rsidR="005C0160" w:rsidRPr="005C0160" w:rsidRDefault="005C0160" w:rsidP="00197B8A">
      <w:pPr>
        <w:spacing w:after="0" w:line="360" w:lineRule="auto"/>
        <w:ind w:firstLine="709"/>
        <w:jc w:val="both"/>
        <w:outlineLvl w:val="1"/>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Технологічна схема виробництва картону для плоских шарів гофрокартону приведена на рис.2.1</w:t>
      </w:r>
    </w:p>
    <w:p w14:paraId="1FE4409A" w14:textId="77777777" w:rsidR="00BB3064" w:rsidRPr="00C20E22" w:rsidRDefault="00BB3064" w:rsidP="00BB3064">
      <w:pPr>
        <w:pStyle w:val="a7"/>
        <w:spacing w:line="360" w:lineRule="auto"/>
        <w:ind w:left="0"/>
        <w:jc w:val="both"/>
        <w:rPr>
          <w:sz w:val="28"/>
          <w:szCs w:val="28"/>
        </w:rPr>
      </w:pPr>
      <w:r>
        <w:rPr>
          <w:noProof/>
          <w:sz w:val="28"/>
          <w:szCs w:val="28"/>
          <w:lang w:eastAsia="ru-RU"/>
        </w:rPr>
        <w:drawing>
          <wp:inline distT="0" distB="0" distL="0" distR="0" wp14:anchorId="32C5497D" wp14:editId="26FB5200">
            <wp:extent cx="7307580" cy="5904495"/>
            <wp:effectExtent l="0" t="3175" r="4445" b="444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хема виробництва.jpg"/>
                    <pic:cNvPicPr/>
                  </pic:nvPicPr>
                  <pic:blipFill>
                    <a:blip r:embed="rId26" cstate="print">
                      <a:extLst>
                        <a:ext uri="{28A0092B-C50C-407E-A947-70E740481C1C}">
                          <a14:useLocalDpi xmlns:a14="http://schemas.microsoft.com/office/drawing/2010/main" val="0"/>
                        </a:ext>
                      </a:extLst>
                    </a:blip>
                    <a:stretch>
                      <a:fillRect/>
                    </a:stretch>
                  </pic:blipFill>
                  <pic:spPr>
                    <a:xfrm rot="16200000">
                      <a:off x="0" y="0"/>
                      <a:ext cx="7323563" cy="5917409"/>
                    </a:xfrm>
                    <a:prstGeom prst="rect">
                      <a:avLst/>
                    </a:prstGeom>
                  </pic:spPr>
                </pic:pic>
              </a:graphicData>
            </a:graphic>
          </wp:inline>
        </w:drawing>
      </w:r>
    </w:p>
    <w:p w14:paraId="128F05B3" w14:textId="77777777" w:rsidR="00BB3064" w:rsidRPr="00C35826" w:rsidRDefault="00BB3064" w:rsidP="00866D68">
      <w:pPr>
        <w:pStyle w:val="a7"/>
        <w:spacing w:line="360" w:lineRule="auto"/>
        <w:ind w:left="0"/>
        <w:jc w:val="center"/>
        <w:rPr>
          <w:rFonts w:ascii="Times New Roman" w:hAnsi="Times New Roman" w:cs="Times New Roman"/>
          <w:b/>
          <w:noProof/>
          <w:lang w:val="uk-UA"/>
        </w:rPr>
      </w:pPr>
      <w:r w:rsidRPr="00C35826">
        <w:rPr>
          <w:rFonts w:ascii="Times New Roman" w:hAnsi="Times New Roman" w:cs="Times New Roman"/>
          <w:b/>
          <w:sz w:val="28"/>
          <w:szCs w:val="28"/>
          <w:lang w:val="uk-UA"/>
        </w:rPr>
        <w:t>Рисунок 2.</w:t>
      </w:r>
      <w:r w:rsidRPr="00C35826">
        <w:rPr>
          <w:rFonts w:ascii="Times New Roman" w:hAnsi="Times New Roman" w:cs="Times New Roman"/>
          <w:b/>
          <w:color w:val="000000" w:themeColor="text1"/>
          <w:sz w:val="28"/>
          <w:szCs w:val="28"/>
          <w:lang w:val="uk-UA"/>
        </w:rPr>
        <w:t xml:space="preserve">1- </w:t>
      </w:r>
      <w:r w:rsidRPr="00C35826">
        <w:rPr>
          <w:rFonts w:ascii="Times New Roman" w:hAnsi="Times New Roman" w:cs="Times New Roman"/>
          <w:b/>
          <w:sz w:val="28"/>
          <w:szCs w:val="28"/>
          <w:lang w:val="uk-UA"/>
        </w:rPr>
        <w:t>Технологічна схема виробництва картону для плоских шарів гофрокартону</w:t>
      </w:r>
    </w:p>
    <w:p w14:paraId="13DA6EE2" w14:textId="77777777" w:rsidR="00BB3064" w:rsidRPr="00BB3064" w:rsidRDefault="00BB3064" w:rsidP="00BB3064">
      <w:pPr>
        <w:spacing w:line="360" w:lineRule="auto"/>
        <w:ind w:firstLine="709"/>
        <w:jc w:val="both"/>
        <w:rPr>
          <w:rFonts w:ascii="Times New Roman" w:hAnsi="Times New Roman" w:cs="Times New Roman"/>
          <w:b/>
          <w:color w:val="000000"/>
          <w:sz w:val="28"/>
          <w:szCs w:val="28"/>
          <w:lang w:val="uk-UA"/>
        </w:rPr>
      </w:pPr>
      <w:r w:rsidRPr="00BB3064">
        <w:rPr>
          <w:rFonts w:ascii="Times New Roman" w:hAnsi="Times New Roman" w:cs="Times New Roman"/>
          <w:b/>
          <w:color w:val="000000"/>
          <w:sz w:val="28"/>
          <w:szCs w:val="28"/>
          <w:lang w:val="uk-UA"/>
        </w:rPr>
        <w:lastRenderedPageBreak/>
        <w:t>Підготовка маси.</w:t>
      </w:r>
    </w:p>
    <w:p w14:paraId="3DDC9930" w14:textId="177DD53B" w:rsidR="00BB3064" w:rsidRPr="00866D68" w:rsidRDefault="00BB3064" w:rsidP="00BB3064">
      <w:pPr>
        <w:spacing w:line="360" w:lineRule="auto"/>
        <w:ind w:firstLine="709"/>
        <w:jc w:val="both"/>
        <w:rPr>
          <w:rFonts w:ascii="Times New Roman" w:hAnsi="Times New Roman" w:cs="Times New Roman"/>
          <w:color w:val="000000"/>
          <w:sz w:val="28"/>
          <w:szCs w:val="28"/>
          <w:lang w:val="uk-UA"/>
        </w:rPr>
      </w:pPr>
      <w:r w:rsidRPr="00BB3064">
        <w:rPr>
          <w:rFonts w:ascii="Times New Roman" w:hAnsi="Times New Roman" w:cs="Times New Roman"/>
          <w:color w:val="000000"/>
          <w:sz w:val="28"/>
          <w:szCs w:val="28"/>
          <w:lang w:val="uk-UA"/>
        </w:rPr>
        <w:t xml:space="preserve">Технологічна схема підготовки </w:t>
      </w:r>
      <w:r w:rsidR="00866D68">
        <w:rPr>
          <w:rFonts w:ascii="Times New Roman" w:hAnsi="Times New Roman" w:cs="Times New Roman"/>
          <w:color w:val="000000"/>
          <w:sz w:val="28"/>
          <w:szCs w:val="28"/>
          <w:lang w:val="uk-UA"/>
        </w:rPr>
        <w:t xml:space="preserve">макулатурної </w:t>
      </w:r>
      <w:r w:rsidRPr="00BB3064">
        <w:rPr>
          <w:rFonts w:ascii="Times New Roman" w:hAnsi="Times New Roman" w:cs="Times New Roman"/>
          <w:color w:val="000000"/>
          <w:sz w:val="28"/>
          <w:szCs w:val="28"/>
          <w:lang w:val="uk-UA"/>
        </w:rPr>
        <w:t>маси включає наступні технологічні стадії:</w:t>
      </w:r>
    </w:p>
    <w:p w14:paraId="52ED8C0C" w14:textId="77777777" w:rsidR="00BB3064" w:rsidRPr="00866D68" w:rsidRDefault="00BB3064" w:rsidP="00BB3064">
      <w:pPr>
        <w:pStyle w:val="a7"/>
        <w:numPr>
          <w:ilvl w:val="0"/>
          <w:numId w:val="10"/>
        </w:numPr>
        <w:spacing w:after="0" w:line="360" w:lineRule="auto"/>
        <w:jc w:val="both"/>
        <w:rPr>
          <w:rFonts w:ascii="Times New Roman" w:hAnsi="Times New Roman" w:cs="Times New Roman"/>
          <w:color w:val="000000"/>
          <w:sz w:val="28"/>
          <w:szCs w:val="28"/>
          <w:lang w:val="uk-UA"/>
        </w:rPr>
      </w:pPr>
      <w:r w:rsidRPr="00866D68">
        <w:rPr>
          <w:rFonts w:ascii="Times New Roman" w:hAnsi="Times New Roman" w:cs="Times New Roman"/>
          <w:color w:val="000000"/>
          <w:sz w:val="28"/>
          <w:szCs w:val="28"/>
          <w:lang w:val="uk-UA"/>
        </w:rPr>
        <w:t>Подачу макулатури зі складу на транспортер;</w:t>
      </w:r>
    </w:p>
    <w:p w14:paraId="7E227861" w14:textId="77777777" w:rsidR="00BB3064" w:rsidRPr="00866D68" w:rsidRDefault="00BB3064" w:rsidP="00BB3064">
      <w:pPr>
        <w:pStyle w:val="a7"/>
        <w:numPr>
          <w:ilvl w:val="0"/>
          <w:numId w:val="10"/>
        </w:numPr>
        <w:spacing w:after="0" w:line="360" w:lineRule="auto"/>
        <w:jc w:val="both"/>
        <w:rPr>
          <w:rFonts w:ascii="Times New Roman" w:hAnsi="Times New Roman" w:cs="Times New Roman"/>
          <w:color w:val="000000"/>
          <w:sz w:val="28"/>
          <w:szCs w:val="28"/>
          <w:lang w:val="uk-UA"/>
        </w:rPr>
      </w:pPr>
      <w:r w:rsidRPr="00866D68">
        <w:rPr>
          <w:rFonts w:ascii="Times New Roman" w:hAnsi="Times New Roman" w:cs="Times New Roman"/>
          <w:color w:val="000000"/>
          <w:sz w:val="28"/>
          <w:szCs w:val="28"/>
          <w:lang w:val="uk-UA"/>
        </w:rPr>
        <w:t>Розпуск макулатури і видалення великих включень;</w:t>
      </w:r>
    </w:p>
    <w:p w14:paraId="0B712125" w14:textId="77777777" w:rsidR="00BB3064" w:rsidRPr="00866D68" w:rsidRDefault="00BB3064" w:rsidP="00BB3064">
      <w:pPr>
        <w:pStyle w:val="a7"/>
        <w:numPr>
          <w:ilvl w:val="0"/>
          <w:numId w:val="10"/>
        </w:numPr>
        <w:spacing w:after="0" w:line="360" w:lineRule="auto"/>
        <w:jc w:val="both"/>
        <w:rPr>
          <w:rFonts w:ascii="Times New Roman" w:hAnsi="Times New Roman" w:cs="Times New Roman"/>
          <w:color w:val="000000"/>
          <w:sz w:val="28"/>
          <w:szCs w:val="28"/>
          <w:lang w:val="uk-UA"/>
        </w:rPr>
      </w:pPr>
      <w:r w:rsidRPr="00866D68">
        <w:rPr>
          <w:rFonts w:ascii="Times New Roman" w:hAnsi="Times New Roman" w:cs="Times New Roman"/>
          <w:color w:val="000000"/>
          <w:sz w:val="28"/>
          <w:szCs w:val="28"/>
          <w:lang w:val="uk-UA"/>
        </w:rPr>
        <w:t>Вихрове очищення маси високої концентрації;</w:t>
      </w:r>
    </w:p>
    <w:p w14:paraId="0E113E51" w14:textId="77777777" w:rsidR="00BB3064" w:rsidRPr="00866D68" w:rsidRDefault="00BB3064" w:rsidP="00BB3064">
      <w:pPr>
        <w:pStyle w:val="a7"/>
        <w:numPr>
          <w:ilvl w:val="0"/>
          <w:numId w:val="10"/>
        </w:numPr>
        <w:spacing w:after="0" w:line="360" w:lineRule="auto"/>
        <w:jc w:val="both"/>
        <w:rPr>
          <w:rFonts w:ascii="Times New Roman" w:hAnsi="Times New Roman" w:cs="Times New Roman"/>
          <w:color w:val="000000"/>
          <w:sz w:val="28"/>
          <w:szCs w:val="28"/>
          <w:lang w:val="uk-UA"/>
        </w:rPr>
      </w:pPr>
      <w:r w:rsidRPr="00866D68">
        <w:rPr>
          <w:rFonts w:ascii="Times New Roman" w:hAnsi="Times New Roman" w:cs="Times New Roman"/>
          <w:color w:val="000000"/>
          <w:sz w:val="28"/>
          <w:szCs w:val="28"/>
          <w:lang w:val="uk-UA"/>
        </w:rPr>
        <w:t>Грубе сортування;</w:t>
      </w:r>
    </w:p>
    <w:p w14:paraId="469073E8" w14:textId="77777777" w:rsidR="00BB3064" w:rsidRPr="00866D68" w:rsidRDefault="00BB3064" w:rsidP="00BB3064">
      <w:pPr>
        <w:pStyle w:val="a7"/>
        <w:numPr>
          <w:ilvl w:val="0"/>
          <w:numId w:val="10"/>
        </w:numPr>
        <w:spacing w:after="0" w:line="360" w:lineRule="auto"/>
        <w:jc w:val="both"/>
        <w:rPr>
          <w:rFonts w:ascii="Times New Roman" w:hAnsi="Times New Roman" w:cs="Times New Roman"/>
          <w:color w:val="000000"/>
          <w:sz w:val="28"/>
          <w:szCs w:val="28"/>
          <w:lang w:val="uk-UA"/>
        </w:rPr>
      </w:pPr>
      <w:r w:rsidRPr="00866D68">
        <w:rPr>
          <w:rFonts w:ascii="Times New Roman" w:hAnsi="Times New Roman" w:cs="Times New Roman"/>
          <w:color w:val="000000"/>
          <w:sz w:val="28"/>
          <w:szCs w:val="28"/>
          <w:lang w:val="uk-UA"/>
        </w:rPr>
        <w:t>Фракціонування;</w:t>
      </w:r>
    </w:p>
    <w:p w14:paraId="2EBB53E3" w14:textId="77777777" w:rsidR="00BB3064" w:rsidRPr="00866D68" w:rsidRDefault="00BB3064" w:rsidP="00BB3064">
      <w:pPr>
        <w:pStyle w:val="a7"/>
        <w:numPr>
          <w:ilvl w:val="0"/>
          <w:numId w:val="10"/>
        </w:numPr>
        <w:spacing w:after="0" w:line="360" w:lineRule="auto"/>
        <w:jc w:val="both"/>
        <w:rPr>
          <w:rFonts w:ascii="Times New Roman" w:hAnsi="Times New Roman" w:cs="Times New Roman"/>
          <w:color w:val="000000"/>
          <w:sz w:val="28"/>
          <w:szCs w:val="28"/>
          <w:lang w:val="uk-UA"/>
        </w:rPr>
      </w:pPr>
      <w:r w:rsidRPr="00866D68">
        <w:rPr>
          <w:rFonts w:ascii="Times New Roman" w:hAnsi="Times New Roman" w:cs="Times New Roman"/>
          <w:color w:val="000000"/>
          <w:sz w:val="28"/>
          <w:szCs w:val="28"/>
          <w:lang w:val="uk-UA"/>
        </w:rPr>
        <w:t>Вихрове очищення маси низької концентрації;</w:t>
      </w:r>
    </w:p>
    <w:p w14:paraId="638E05AD" w14:textId="77777777" w:rsidR="00BB3064" w:rsidRPr="00866D68" w:rsidRDefault="00BB3064" w:rsidP="00BB3064">
      <w:pPr>
        <w:pStyle w:val="a7"/>
        <w:numPr>
          <w:ilvl w:val="0"/>
          <w:numId w:val="10"/>
        </w:numPr>
        <w:spacing w:after="0" w:line="360" w:lineRule="auto"/>
        <w:jc w:val="both"/>
        <w:rPr>
          <w:rFonts w:ascii="Times New Roman" w:hAnsi="Times New Roman" w:cs="Times New Roman"/>
          <w:color w:val="000000"/>
          <w:sz w:val="28"/>
          <w:szCs w:val="28"/>
          <w:lang w:val="uk-UA"/>
        </w:rPr>
      </w:pPr>
      <w:r w:rsidRPr="00866D68">
        <w:rPr>
          <w:rFonts w:ascii="Times New Roman" w:hAnsi="Times New Roman" w:cs="Times New Roman"/>
          <w:color w:val="000000"/>
          <w:sz w:val="28"/>
          <w:szCs w:val="28"/>
          <w:lang w:val="uk-UA"/>
        </w:rPr>
        <w:t>згущення;</w:t>
      </w:r>
    </w:p>
    <w:p w14:paraId="5A7CB25C" w14:textId="77777777" w:rsidR="00BB3064" w:rsidRPr="00866D68" w:rsidRDefault="00BB3064" w:rsidP="00BB3064">
      <w:pPr>
        <w:pStyle w:val="a7"/>
        <w:numPr>
          <w:ilvl w:val="0"/>
          <w:numId w:val="10"/>
        </w:numPr>
        <w:spacing w:after="0" w:line="360" w:lineRule="auto"/>
        <w:jc w:val="both"/>
        <w:rPr>
          <w:rFonts w:ascii="Times New Roman" w:hAnsi="Times New Roman" w:cs="Times New Roman"/>
          <w:color w:val="000000"/>
          <w:sz w:val="28"/>
          <w:szCs w:val="28"/>
          <w:lang w:val="uk-UA"/>
        </w:rPr>
      </w:pPr>
      <w:r w:rsidRPr="00866D68">
        <w:rPr>
          <w:rFonts w:ascii="Times New Roman" w:hAnsi="Times New Roman" w:cs="Times New Roman"/>
          <w:color w:val="000000"/>
          <w:sz w:val="28"/>
          <w:szCs w:val="28"/>
          <w:lang w:val="uk-UA"/>
        </w:rPr>
        <w:t>розмелювання.</w:t>
      </w:r>
    </w:p>
    <w:p w14:paraId="7CD35E91" w14:textId="77777777" w:rsidR="00BB3064" w:rsidRPr="00BB3064" w:rsidRDefault="00BB3064" w:rsidP="00866D68">
      <w:pPr>
        <w:spacing w:after="0" w:line="360" w:lineRule="auto"/>
        <w:ind w:firstLine="709"/>
        <w:contextualSpacing/>
        <w:jc w:val="both"/>
        <w:rPr>
          <w:rFonts w:ascii="Times New Roman" w:hAnsi="Times New Roman" w:cs="Times New Roman"/>
          <w:sz w:val="28"/>
          <w:szCs w:val="28"/>
          <w:lang w:val="uk-UA" w:eastAsia="ru-RU"/>
        </w:rPr>
      </w:pPr>
      <w:r w:rsidRPr="00BB3064">
        <w:rPr>
          <w:rFonts w:ascii="Times New Roman" w:hAnsi="Times New Roman" w:cs="Times New Roman"/>
          <w:color w:val="000000"/>
          <w:sz w:val="28"/>
          <w:szCs w:val="28"/>
          <w:lang w:val="uk-UA"/>
        </w:rPr>
        <w:t xml:space="preserve">Кіпи макулатури марок МС-5Б-1, МС-5Б-2, МС-5Б-3 автонавантажувачем подаються на пластинчатий транспортер (1), на горизонтальній ділянці  якого відбувається видалення дроту за допомогою спеціального пристрою, а також зважування. Розпуск макулатури відбувається в гідророзбивачі типу </w:t>
      </w:r>
      <w:r w:rsidRPr="00BB3064">
        <w:rPr>
          <w:rFonts w:ascii="Times New Roman" w:hAnsi="Times New Roman" w:cs="Times New Roman"/>
          <w:sz w:val="28"/>
          <w:szCs w:val="28"/>
          <w:lang w:val="uk-UA" w:eastAsia="ru-RU"/>
        </w:rPr>
        <w:t xml:space="preserve">ГРВ IntensaPulper </w:t>
      </w:r>
      <w:r w:rsidRPr="00BB3064">
        <w:rPr>
          <w:rFonts w:ascii="Times New Roman" w:hAnsi="Times New Roman" w:cs="Times New Roman"/>
          <w:color w:val="000000"/>
          <w:sz w:val="28"/>
          <w:szCs w:val="28"/>
          <w:lang w:val="uk-UA"/>
        </w:rPr>
        <w:t xml:space="preserve">(2), де для розволокнення використовується обігова вода. Розпущена маса з концентрацією 4 %, яка пройшла сито діаметром 16мм, із гідророзбивача насосом перекачується на вихровий конічний очисник високої концентрації типу Магноклінер (5), де очищується від великих сторонніх включень (скріпок, піску і т.д.). Відходи вихрових очисників видаляються у відвал, а очищена макулатурна маса самоплином надходить в басейн макулатурної маси </w:t>
      </w:r>
      <w:r w:rsidRPr="00BB3064">
        <w:rPr>
          <w:rFonts w:ascii="Times New Roman" w:hAnsi="Times New Roman" w:cs="Times New Roman"/>
          <w:sz w:val="28"/>
          <w:szCs w:val="28"/>
          <w:lang w:val="uk-UA"/>
        </w:rPr>
        <w:t>V = 500 м</w:t>
      </w:r>
      <w:r w:rsidRPr="00BB3064">
        <w:rPr>
          <w:rFonts w:ascii="Times New Roman" w:hAnsi="Times New Roman" w:cs="Times New Roman"/>
          <w:sz w:val="28"/>
          <w:szCs w:val="28"/>
          <w:vertAlign w:val="superscript"/>
          <w:lang w:val="uk-UA"/>
        </w:rPr>
        <w:t xml:space="preserve">3 </w:t>
      </w:r>
      <w:r w:rsidRPr="00BB3064">
        <w:rPr>
          <w:rFonts w:ascii="Times New Roman" w:hAnsi="Times New Roman" w:cs="Times New Roman"/>
          <w:sz w:val="28"/>
          <w:szCs w:val="28"/>
          <w:lang w:val="uk-UA"/>
        </w:rPr>
        <w:t>(6)</w:t>
      </w:r>
      <w:r w:rsidRPr="00BB3064">
        <w:rPr>
          <w:rFonts w:ascii="Times New Roman" w:hAnsi="Times New Roman" w:cs="Times New Roman"/>
          <w:color w:val="000000"/>
          <w:sz w:val="28"/>
          <w:szCs w:val="28"/>
          <w:lang w:val="uk-UA"/>
        </w:rPr>
        <w:t xml:space="preserve">. З метою дорозпуску  пучків і фрагментів сировини, а також збільшення продуктивності очищення ванни гідророзбивача від неволокнистих забруднень (поліетилен, ганчір'я, пластику та ін.) маса, що не проходить крізь сито, насосом </w:t>
      </w:r>
      <w:r w:rsidRPr="00BB3064">
        <w:rPr>
          <w:rFonts w:ascii="Times New Roman" w:hAnsi="Times New Roman" w:cs="Times New Roman"/>
          <w:sz w:val="28"/>
          <w:szCs w:val="28"/>
          <w:lang w:val="uk-UA" w:eastAsia="ru-RU"/>
        </w:rPr>
        <w:t>Contaminex</w:t>
      </w:r>
      <w:r w:rsidRPr="00BB3064">
        <w:rPr>
          <w:rFonts w:ascii="Times New Roman" w:hAnsi="Times New Roman" w:cs="Times New Roman"/>
          <w:color w:val="000000"/>
          <w:sz w:val="28"/>
          <w:szCs w:val="28"/>
          <w:lang w:val="uk-UA"/>
        </w:rPr>
        <w:t xml:space="preserve"> через бак </w:t>
      </w:r>
      <w:r w:rsidRPr="00BB3064">
        <w:rPr>
          <w:rFonts w:ascii="Times New Roman" w:hAnsi="Times New Roman" w:cs="Times New Roman"/>
          <w:sz w:val="28"/>
          <w:szCs w:val="28"/>
          <w:lang w:val="uk-UA" w:eastAsia="ru-RU"/>
        </w:rPr>
        <w:t>Junkomat</w:t>
      </w:r>
      <w:r w:rsidRPr="00BB3064">
        <w:rPr>
          <w:rFonts w:ascii="Times New Roman" w:hAnsi="Times New Roman" w:cs="Times New Roman"/>
          <w:color w:val="000000"/>
          <w:sz w:val="28"/>
          <w:szCs w:val="28"/>
          <w:lang w:val="uk-UA"/>
        </w:rPr>
        <w:t xml:space="preserve"> подається на сортувалку гідророзбивача </w:t>
      </w:r>
      <w:r w:rsidRPr="00BB3064">
        <w:rPr>
          <w:rFonts w:ascii="Times New Roman" w:hAnsi="Times New Roman" w:cs="Times New Roman"/>
          <w:sz w:val="28"/>
          <w:szCs w:val="28"/>
          <w:lang w:val="uk-UA" w:eastAsia="ru-RU"/>
        </w:rPr>
        <w:t xml:space="preserve"> Intensa  Maxx</w:t>
      </w:r>
      <w:r w:rsidRPr="00BB3064">
        <w:rPr>
          <w:rFonts w:ascii="Times New Roman" w:hAnsi="Times New Roman" w:cs="Times New Roman"/>
          <w:color w:val="000000"/>
          <w:sz w:val="28"/>
          <w:szCs w:val="28"/>
          <w:lang w:val="uk-UA"/>
        </w:rPr>
        <w:t xml:space="preserve">. З бака </w:t>
      </w:r>
      <w:r w:rsidRPr="00BB3064">
        <w:rPr>
          <w:rFonts w:ascii="Times New Roman" w:hAnsi="Times New Roman" w:cs="Times New Roman"/>
          <w:sz w:val="28"/>
          <w:szCs w:val="28"/>
          <w:lang w:val="uk-UA" w:eastAsia="ru-RU"/>
        </w:rPr>
        <w:t xml:space="preserve">Junkomat періодично видаляються важкі великі домішки (дошки, каміння, метал). </w:t>
      </w:r>
      <w:r w:rsidRPr="00BB3064">
        <w:rPr>
          <w:rFonts w:ascii="Times New Roman" w:hAnsi="Times New Roman" w:cs="Times New Roman"/>
          <w:color w:val="000000"/>
          <w:sz w:val="28"/>
          <w:szCs w:val="28"/>
          <w:lang w:val="uk-UA"/>
        </w:rPr>
        <w:t xml:space="preserve">Відсортована маса повертається до ванни гідророзбивача. Відходи сортувалки надходять </w:t>
      </w:r>
      <w:r w:rsidRPr="00BB3064">
        <w:rPr>
          <w:rFonts w:ascii="Times New Roman" w:hAnsi="Times New Roman" w:cs="Times New Roman"/>
          <w:color w:val="000000"/>
          <w:sz w:val="28"/>
          <w:szCs w:val="28"/>
          <w:lang w:val="uk-UA"/>
        </w:rPr>
        <w:lastRenderedPageBreak/>
        <w:t xml:space="preserve">до сортувального барабана(4), де волокно відмивається. Відмите з відходів волокно разом з водою повертається в ванну гідророзбивача. Промиті відходи стрічковим транспортером направляються в бункер твердих відходів. </w:t>
      </w:r>
    </w:p>
    <w:p w14:paraId="53DFD723" w14:textId="77777777" w:rsidR="00BB3064" w:rsidRPr="00017711" w:rsidRDefault="00BB3064" w:rsidP="00866D68">
      <w:pPr>
        <w:pStyle w:val="a7"/>
        <w:spacing w:after="0" w:line="360" w:lineRule="auto"/>
        <w:ind w:left="0" w:firstLine="709"/>
        <w:jc w:val="both"/>
        <w:rPr>
          <w:rFonts w:ascii="Times New Roman" w:hAnsi="Times New Roman" w:cs="Times New Roman"/>
          <w:sz w:val="28"/>
          <w:szCs w:val="28"/>
          <w:lang w:val="uk-UA"/>
        </w:rPr>
      </w:pPr>
      <w:r w:rsidRPr="00017711">
        <w:rPr>
          <w:rFonts w:ascii="Times New Roman" w:hAnsi="Times New Roman" w:cs="Times New Roman"/>
          <w:color w:val="000000"/>
          <w:sz w:val="28"/>
          <w:szCs w:val="28"/>
          <w:lang w:val="uk-UA"/>
        </w:rPr>
        <w:t xml:space="preserve">З басейну макулатурна маса насосом направляється в сортувалку  типу OptiScreen CS-90VLF (9) з круговими отворами діаметром 2 мм. Частинки, що не пройшли  отвори сита сортувалки, видаляються в басейн відходів першої ступені грубої очистки (10), де вони розбавляються обіговою водою і насосом перекачуються на сортувалку другого ступеня грубого сортування типу OptiScreen Cs90 (11). Відходи сортувалки другої ступені грубого сортування видаляються з потоку. Суспензія з частинками, розмір яких менше діаметру отворів сит сортувалок, направляється через змішувальний насос (12), де розбавляється обіговою водою, на тонку очистку в установку вихрових очисників типу </w:t>
      </w:r>
      <w:r w:rsidRPr="00017711">
        <w:rPr>
          <w:rFonts w:ascii="Times New Roman" w:eastAsia="Times New Roman CYR" w:hAnsi="Times New Roman" w:cs="Times New Roman"/>
          <w:sz w:val="28"/>
          <w:lang w:val="uk-UA"/>
        </w:rPr>
        <w:t>CLEANPAC 700LD (13)</w:t>
      </w:r>
      <w:r w:rsidRPr="00017711">
        <w:rPr>
          <w:rFonts w:ascii="Times New Roman" w:hAnsi="Times New Roman" w:cs="Times New Roman"/>
          <w:sz w:val="28"/>
          <w:szCs w:val="28"/>
          <w:lang w:val="uk-UA"/>
        </w:rPr>
        <w:t>.</w:t>
      </w:r>
    </w:p>
    <w:p w14:paraId="4D4D3A4C" w14:textId="77777777" w:rsidR="00BB3064" w:rsidRPr="00197B8A" w:rsidRDefault="00BB3064" w:rsidP="00C35826">
      <w:pPr>
        <w:widowControl w:val="0"/>
        <w:autoSpaceDE w:val="0"/>
        <w:autoSpaceDN w:val="0"/>
        <w:adjustRightInd w:val="0"/>
        <w:spacing w:line="360" w:lineRule="auto"/>
        <w:ind w:firstLine="567"/>
        <w:contextualSpacing/>
        <w:jc w:val="both"/>
        <w:rPr>
          <w:rFonts w:ascii="Times New Roman" w:hAnsi="Times New Roman" w:cs="Times New Roman"/>
          <w:sz w:val="28"/>
          <w:szCs w:val="28"/>
          <w:lang w:val="uk-UA"/>
        </w:rPr>
      </w:pPr>
      <w:r w:rsidRPr="00197B8A">
        <w:rPr>
          <w:rFonts w:ascii="Times New Roman" w:hAnsi="Times New Roman" w:cs="Times New Roman"/>
          <w:sz w:val="28"/>
          <w:szCs w:val="28"/>
          <w:lang w:val="uk-UA"/>
        </w:rPr>
        <w:t xml:space="preserve">Відходи з І ступеня очистки </w:t>
      </w:r>
      <w:r w:rsidRPr="00197B8A">
        <w:rPr>
          <w:rFonts w:ascii="Times New Roman" w:eastAsia="Times New Roman CYR" w:hAnsi="Times New Roman" w:cs="Times New Roman"/>
          <w:sz w:val="28"/>
        </w:rPr>
        <w:t>CLEANPAC</w:t>
      </w:r>
      <w:r w:rsidRPr="00197B8A">
        <w:rPr>
          <w:rFonts w:ascii="Times New Roman" w:eastAsia="Times New Roman CYR" w:hAnsi="Times New Roman" w:cs="Times New Roman"/>
          <w:sz w:val="28"/>
          <w:lang w:val="uk-UA"/>
        </w:rPr>
        <w:t xml:space="preserve"> 700</w:t>
      </w:r>
      <w:r w:rsidRPr="00197B8A">
        <w:rPr>
          <w:rFonts w:ascii="Times New Roman" w:eastAsia="Times New Roman CYR" w:hAnsi="Times New Roman" w:cs="Times New Roman"/>
          <w:sz w:val="28"/>
        </w:rPr>
        <w:t>LD</w:t>
      </w:r>
      <w:r w:rsidRPr="00197B8A">
        <w:rPr>
          <w:rFonts w:ascii="Times New Roman" w:eastAsia="Times New Roman CYR" w:hAnsi="Times New Roman" w:cs="Times New Roman"/>
          <w:sz w:val="28"/>
          <w:lang w:val="uk-UA"/>
        </w:rPr>
        <w:t xml:space="preserve"> </w:t>
      </w:r>
      <w:r w:rsidRPr="00197B8A">
        <w:rPr>
          <w:rFonts w:ascii="Times New Roman" w:hAnsi="Times New Roman" w:cs="Times New Roman"/>
          <w:sz w:val="28"/>
          <w:szCs w:val="28"/>
          <w:lang w:val="uk-UA"/>
        </w:rPr>
        <w:t xml:space="preserve">розбавляються обіговою водою, насосом перекачуються на ІІ-ий ступінь вихрових очисників. </w:t>
      </w:r>
      <w:r w:rsidRPr="00197B8A">
        <w:rPr>
          <w:rFonts w:ascii="Times New Roman" w:hAnsi="Times New Roman" w:cs="Times New Roman"/>
          <w:sz w:val="28"/>
          <w:szCs w:val="28"/>
        </w:rPr>
        <w:t xml:space="preserve">Очищена </w:t>
      </w:r>
      <w:r w:rsidRPr="00197B8A">
        <w:rPr>
          <w:rFonts w:ascii="Times New Roman" w:hAnsi="Times New Roman" w:cs="Times New Roman"/>
          <w:sz w:val="28"/>
          <w:szCs w:val="28"/>
          <w:lang w:val="uk-UA"/>
        </w:rPr>
        <w:t>маса після ІІ</w:t>
      </w:r>
      <w:r w:rsidRPr="00197B8A">
        <w:rPr>
          <w:rFonts w:ascii="Times New Roman" w:hAnsi="Times New Roman" w:cs="Times New Roman"/>
          <w:sz w:val="28"/>
          <w:szCs w:val="28"/>
        </w:rPr>
        <w:t>-</w:t>
      </w:r>
      <w:r w:rsidRPr="00197B8A">
        <w:rPr>
          <w:rFonts w:ascii="Times New Roman" w:hAnsi="Times New Roman" w:cs="Times New Roman"/>
          <w:sz w:val="28"/>
          <w:szCs w:val="28"/>
          <w:lang w:val="uk-UA"/>
        </w:rPr>
        <w:t xml:space="preserve">го ступеня повертається у всмоктувальний патрубок насоса першого ступеня, відходи перекачуються насосом на ІІІ-ий ступінь вихрових очисників. Очищена маса після ІІІ-го ступеня повертається у всмоктувальний патрубок насоса ІІ-го ступеня, відходи розбавляються обіговою водою і насосом перекачуються на </w:t>
      </w:r>
      <w:r w:rsidRPr="00197B8A">
        <w:rPr>
          <w:rFonts w:ascii="Times New Roman" w:hAnsi="Times New Roman" w:cs="Times New Roman"/>
          <w:sz w:val="28"/>
          <w:lang w:val="uk-UA"/>
        </w:rPr>
        <w:t>IV-ий ступінь</w:t>
      </w:r>
      <w:r w:rsidRPr="00197B8A">
        <w:rPr>
          <w:rFonts w:ascii="Times New Roman" w:hAnsi="Times New Roman" w:cs="Times New Roman"/>
          <w:sz w:val="28"/>
          <w:szCs w:val="28"/>
          <w:lang w:val="uk-UA"/>
        </w:rPr>
        <w:t>. Очищена маса із IV-го ступеня подається на повторне очищення, а відходи направляються у відвал.</w:t>
      </w:r>
    </w:p>
    <w:p w14:paraId="26C2549F" w14:textId="77777777" w:rsidR="00BB3064" w:rsidRPr="00197B8A" w:rsidRDefault="00BB3064" w:rsidP="00BB3064">
      <w:pPr>
        <w:widowControl w:val="0"/>
        <w:autoSpaceDE w:val="0"/>
        <w:autoSpaceDN w:val="0"/>
        <w:adjustRightInd w:val="0"/>
        <w:spacing w:line="360" w:lineRule="auto"/>
        <w:ind w:firstLine="708"/>
        <w:contextualSpacing/>
        <w:jc w:val="both"/>
        <w:rPr>
          <w:rFonts w:ascii="Times New Roman" w:hAnsi="Times New Roman" w:cs="Times New Roman"/>
          <w:color w:val="000000"/>
          <w:sz w:val="28"/>
          <w:szCs w:val="28"/>
          <w:lang w:val="uk-UA"/>
        </w:rPr>
      </w:pPr>
      <w:r w:rsidRPr="00197B8A">
        <w:rPr>
          <w:rFonts w:ascii="Times New Roman" w:hAnsi="Times New Roman" w:cs="Times New Roman"/>
          <w:sz w:val="28"/>
          <w:szCs w:val="28"/>
          <w:lang w:val="uk-UA"/>
        </w:rPr>
        <w:t xml:space="preserve">Вихрові очисники служать для високоефективного тонкого сортування  важких, клейких і точкових домішок з розбавленої маси. Крім того, вони надійно відсортовують пісок і випадкові великі домішки. </w:t>
      </w:r>
    </w:p>
    <w:p w14:paraId="08351788" w14:textId="77777777" w:rsidR="00BB3064" w:rsidRPr="00197B8A" w:rsidRDefault="00BB3064" w:rsidP="00866D68">
      <w:pPr>
        <w:widowControl w:val="0"/>
        <w:autoSpaceDE w:val="0"/>
        <w:autoSpaceDN w:val="0"/>
        <w:adjustRightInd w:val="0"/>
        <w:spacing w:after="0" w:line="360" w:lineRule="auto"/>
        <w:ind w:firstLine="567"/>
        <w:contextualSpacing/>
        <w:jc w:val="both"/>
        <w:rPr>
          <w:rFonts w:ascii="Times New Roman" w:hAnsi="Times New Roman" w:cs="Times New Roman"/>
          <w:sz w:val="28"/>
          <w:szCs w:val="28"/>
          <w:lang w:val="uk-UA"/>
        </w:rPr>
      </w:pPr>
      <w:r w:rsidRPr="00197B8A">
        <w:rPr>
          <w:rFonts w:ascii="Times New Roman" w:hAnsi="Times New Roman" w:cs="Times New Roman"/>
          <w:sz w:val="28"/>
          <w:szCs w:val="28"/>
          <w:lang w:val="uk-UA"/>
        </w:rPr>
        <w:t xml:space="preserve">Очищена маса з першого ступені подається у фракціонатор </w:t>
      </w:r>
      <w:r w:rsidRPr="00197B8A">
        <w:rPr>
          <w:rFonts w:ascii="Times New Roman" w:hAnsi="Times New Roman" w:cs="Times New Roman"/>
          <w:sz w:val="28"/>
          <w:szCs w:val="28"/>
          <w:lang w:val="en-US"/>
        </w:rPr>
        <w:t>AFT</w:t>
      </w:r>
      <w:r w:rsidRPr="00197B8A">
        <w:rPr>
          <w:rFonts w:ascii="Times New Roman" w:hAnsi="Times New Roman" w:cs="Times New Roman"/>
          <w:sz w:val="28"/>
          <w:szCs w:val="28"/>
          <w:lang w:val="uk-UA"/>
        </w:rPr>
        <w:t xml:space="preserve"> </w:t>
      </w:r>
      <w:r w:rsidRPr="00197B8A">
        <w:rPr>
          <w:rFonts w:ascii="Times New Roman" w:hAnsi="Times New Roman" w:cs="Times New Roman"/>
          <w:sz w:val="28"/>
          <w:szCs w:val="28"/>
          <w:lang w:val="en-US"/>
        </w:rPr>
        <w:t>MXF</w:t>
      </w:r>
      <w:r w:rsidRPr="00197B8A">
        <w:rPr>
          <w:rFonts w:ascii="Times New Roman" w:hAnsi="Times New Roman" w:cs="Times New Roman"/>
          <w:sz w:val="28"/>
          <w:szCs w:val="28"/>
          <w:lang w:val="uk-UA"/>
        </w:rPr>
        <w:t>-800</w:t>
      </w:r>
      <w:r w:rsidRPr="00197B8A">
        <w:rPr>
          <w:rFonts w:ascii="Times New Roman" w:hAnsi="Times New Roman" w:cs="Times New Roman"/>
          <w:sz w:val="28"/>
          <w:szCs w:val="28"/>
          <w:lang w:val="en-US"/>
        </w:rPr>
        <w:t>F</w:t>
      </w:r>
      <w:r w:rsidRPr="00197B8A">
        <w:rPr>
          <w:rFonts w:ascii="Times New Roman" w:hAnsi="Times New Roman" w:cs="Times New Roman"/>
          <w:sz w:val="28"/>
          <w:szCs w:val="28"/>
          <w:lang w:val="uk-UA"/>
        </w:rPr>
        <w:t xml:space="preserve"> для розділення волокна на дві фракції, які відрізняються лінійними розмірами. Розділення відбувається завдяки ситу з щілинними отворами діаметром 0,18мм. Коротковолокниста фракція після сита фракціонатора через шаберний сгущувач СШ 25 (15), де концентрація піднімається до 5%, </w:t>
      </w:r>
      <w:r w:rsidRPr="00197B8A">
        <w:rPr>
          <w:rFonts w:ascii="Times New Roman" w:hAnsi="Times New Roman" w:cs="Times New Roman"/>
          <w:sz w:val="28"/>
          <w:szCs w:val="28"/>
          <w:lang w:val="uk-UA"/>
        </w:rPr>
        <w:lastRenderedPageBreak/>
        <w:t xml:space="preserve">направляється до акумулюючого басейну короткого волокна (16). Довговолокниста фракція (відходи фракціювання) поступає в проміжний басейн(17), звідки насосом надходить на систему тонкої очистки, яка складається з триступеневої сортувалки типу OptiScreen FS 503(18) зі щілинним циліндричним ситом з діаметром щілин 0,2 мм, відходи якої видаляються з потоку. Відсортована маса направляється на шаберний сгущувач СШ 25(19), </w:t>
      </w:r>
      <w:r w:rsidRPr="00197B8A">
        <w:rPr>
          <w:rFonts w:ascii="Times New Roman" w:hAnsi="Times New Roman" w:cs="Times New Roman"/>
          <w:color w:val="000000"/>
          <w:sz w:val="28"/>
          <w:szCs w:val="28"/>
          <w:lang w:val="uk-UA"/>
        </w:rPr>
        <w:t>де концентрація піднімається до 5% і самоплином поступає до акумулюєчого басейну довгого волокна(20)</w:t>
      </w:r>
      <w:r w:rsidRPr="00197B8A">
        <w:rPr>
          <w:rFonts w:ascii="Times New Roman" w:hAnsi="Times New Roman" w:cs="Times New Roman"/>
          <w:sz w:val="28"/>
          <w:szCs w:val="28"/>
          <w:lang w:val="uk-UA"/>
        </w:rPr>
        <w:t>.</w:t>
      </w:r>
    </w:p>
    <w:p w14:paraId="77D45F9F" w14:textId="50537D8E" w:rsidR="00BB3064" w:rsidRPr="00197B8A" w:rsidRDefault="00BB3064" w:rsidP="00866D68">
      <w:pPr>
        <w:pStyle w:val="a7"/>
        <w:spacing w:after="0" w:line="360" w:lineRule="auto"/>
        <w:ind w:left="0" w:firstLine="709"/>
        <w:jc w:val="both"/>
        <w:rPr>
          <w:rFonts w:ascii="Times New Roman" w:hAnsi="Times New Roman" w:cs="Times New Roman"/>
          <w:color w:val="000000"/>
          <w:sz w:val="28"/>
          <w:szCs w:val="28"/>
          <w:lang w:val="uk-UA"/>
        </w:rPr>
      </w:pPr>
      <w:r w:rsidRPr="00197B8A">
        <w:rPr>
          <w:rFonts w:ascii="Times New Roman" w:hAnsi="Times New Roman" w:cs="Times New Roman"/>
          <w:color w:val="000000"/>
          <w:sz w:val="28"/>
          <w:szCs w:val="28"/>
          <w:lang w:val="uk-UA"/>
        </w:rPr>
        <w:t xml:space="preserve">Макулатурну масу необхідно додатково розмелювати для відтворення її паперотворних властивостей. Однак під час розмелювання відбувається додаткове вкорочення волокна. Тому доцільно розмелювати лише довговолокнисту фракцію. З басейну довгого волокна маса подається на </w:t>
      </w:r>
      <w:r w:rsidRPr="00197B8A">
        <w:rPr>
          <w:rFonts w:ascii="Times New Roman" w:hAnsi="Times New Roman" w:cs="Times New Roman"/>
          <w:sz w:val="28"/>
          <w:szCs w:val="28"/>
          <w:lang w:val="uk-UA"/>
        </w:rPr>
        <w:t xml:space="preserve">млин конічний </w:t>
      </w:r>
      <w:r w:rsidRPr="00197B8A">
        <w:rPr>
          <w:rFonts w:ascii="Times New Roman" w:hAnsi="Times New Roman" w:cs="Times New Roman"/>
          <w:bCs/>
          <w:sz w:val="28"/>
          <w:szCs w:val="28"/>
          <w:lang w:val="uk-UA"/>
        </w:rPr>
        <w:t>OptiFiner</w:t>
      </w:r>
      <w:r w:rsidRPr="00197B8A">
        <w:rPr>
          <w:rFonts w:ascii="Times New Roman" w:hAnsi="Times New Roman" w:cs="Times New Roman"/>
          <w:b/>
          <w:bCs/>
          <w:i/>
          <w:sz w:val="28"/>
          <w:szCs w:val="28"/>
          <w:lang w:val="uk-UA"/>
        </w:rPr>
        <w:t xml:space="preserve"> </w:t>
      </w:r>
      <w:r w:rsidRPr="00197B8A">
        <w:rPr>
          <w:rFonts w:ascii="Times New Roman" w:hAnsi="Times New Roman" w:cs="Times New Roman"/>
          <w:color w:val="000000"/>
          <w:sz w:val="28"/>
          <w:szCs w:val="28"/>
          <w:lang w:val="uk-UA"/>
        </w:rPr>
        <w:t xml:space="preserve">(21). </w:t>
      </w:r>
    </w:p>
    <w:p w14:paraId="29653ED7" w14:textId="77777777" w:rsidR="00BB3064" w:rsidRPr="00197B8A" w:rsidRDefault="00BB3064" w:rsidP="00866D68">
      <w:pPr>
        <w:pStyle w:val="a7"/>
        <w:spacing w:after="0" w:line="360" w:lineRule="auto"/>
        <w:ind w:left="0" w:firstLine="709"/>
        <w:jc w:val="both"/>
        <w:rPr>
          <w:rFonts w:ascii="Times New Roman" w:hAnsi="Times New Roman" w:cs="Times New Roman"/>
          <w:color w:val="000000"/>
          <w:sz w:val="28"/>
          <w:szCs w:val="28"/>
          <w:lang w:val="uk-UA"/>
        </w:rPr>
      </w:pPr>
      <w:r w:rsidRPr="00197B8A">
        <w:rPr>
          <w:rFonts w:ascii="Times New Roman" w:hAnsi="Times New Roman" w:cs="Times New Roman"/>
          <w:color w:val="000000"/>
          <w:sz w:val="28"/>
          <w:szCs w:val="28"/>
          <w:lang w:val="uk-UA"/>
        </w:rPr>
        <w:t>Обігові води зі згущувачів надходять в басейн обігової води потоку і повторно використовуються в системі переробки макулатури замість свіжої води.</w:t>
      </w:r>
    </w:p>
    <w:p w14:paraId="2C287D1F" w14:textId="77777777" w:rsidR="00BB3064" w:rsidRPr="00197B8A" w:rsidRDefault="00BB3064" w:rsidP="00866D68">
      <w:pPr>
        <w:pStyle w:val="a7"/>
        <w:spacing w:after="0" w:line="360" w:lineRule="auto"/>
        <w:ind w:left="0" w:firstLine="709"/>
        <w:jc w:val="both"/>
        <w:rPr>
          <w:rFonts w:ascii="Times New Roman" w:hAnsi="Times New Roman" w:cs="Times New Roman"/>
          <w:color w:val="000000"/>
          <w:sz w:val="28"/>
          <w:szCs w:val="28"/>
          <w:lang w:val="uk-UA"/>
        </w:rPr>
      </w:pPr>
      <w:r w:rsidRPr="00197B8A">
        <w:rPr>
          <w:rFonts w:ascii="Times New Roman" w:hAnsi="Times New Roman" w:cs="Times New Roman"/>
          <w:color w:val="000000"/>
          <w:sz w:val="28"/>
          <w:szCs w:val="28"/>
          <w:lang w:val="uk-UA"/>
        </w:rPr>
        <w:t>Маса з басейнів короткого та довгого волокна, залежно від необхідних показників, формується у композицію і подається в композиційний басейн ПРМ(22). Звідси маса поступає через бак постійного рівня (23) на змішувальний насос (24), де вона розбавляється до концентрації 0,7% і надходить на батарею вихрових конічних очисників УВК (25).</w:t>
      </w:r>
    </w:p>
    <w:p w14:paraId="2854DEE3" w14:textId="116F83F9" w:rsidR="00BB3064" w:rsidRPr="00197B8A" w:rsidRDefault="00BB3064" w:rsidP="00BB3064">
      <w:pPr>
        <w:pStyle w:val="a7"/>
        <w:spacing w:line="360" w:lineRule="auto"/>
        <w:ind w:left="0" w:firstLine="709"/>
        <w:jc w:val="both"/>
        <w:rPr>
          <w:rFonts w:ascii="Times New Roman" w:hAnsi="Times New Roman" w:cs="Times New Roman"/>
          <w:color w:val="000000" w:themeColor="text1"/>
          <w:sz w:val="28"/>
          <w:szCs w:val="28"/>
          <w:lang w:val="uk-UA"/>
        </w:rPr>
      </w:pPr>
      <w:r w:rsidRPr="00197B8A">
        <w:rPr>
          <w:rFonts w:ascii="Times New Roman" w:hAnsi="Times New Roman" w:cs="Times New Roman"/>
          <w:color w:val="000000"/>
          <w:sz w:val="28"/>
          <w:szCs w:val="28"/>
          <w:lang w:val="uk-UA"/>
        </w:rPr>
        <w:t xml:space="preserve">Очищена на центриклінерах маса з концентрацією 1.2 % поступає на вузловловлювач (26) закритого типу, який очищає масу від частинок, які мають розміри більше, ніж розміри окремих розмелених волокон. Маса подається у верхню частину вузловловлювача через тангенціально розміщений штуцер під тиском 0,3 % кПа. Очищена маса під дією напору та лопатей ротора проходить через отвори сит і виходить із апарата через загальний штуцер. Відходи, які не пройшли сито, опускаються вниз та видаляються на вібраційну сортувалку (27). Відокремлене на вібраційній сортувалці волокно направляється в басейн регістрових вод, а відходи в </w:t>
      </w:r>
      <w:r w:rsidRPr="00197B8A">
        <w:rPr>
          <w:rFonts w:ascii="Times New Roman" w:hAnsi="Times New Roman" w:cs="Times New Roman"/>
          <w:color w:val="000000"/>
          <w:sz w:val="28"/>
          <w:szCs w:val="28"/>
          <w:lang w:val="uk-UA"/>
        </w:rPr>
        <w:lastRenderedPageBreak/>
        <w:t>басейн довгого волокна</w:t>
      </w:r>
      <w:r w:rsidRPr="00197B8A">
        <w:rPr>
          <w:rFonts w:ascii="Times New Roman" w:hAnsi="Times New Roman" w:cs="Times New Roman"/>
          <w:sz w:val="28"/>
          <w:szCs w:val="28"/>
          <w:lang w:val="uk-UA"/>
        </w:rPr>
        <w:t xml:space="preserve">. </w:t>
      </w:r>
      <w:r w:rsidRPr="00197B8A">
        <w:rPr>
          <w:rFonts w:ascii="Times New Roman" w:hAnsi="Times New Roman" w:cs="Times New Roman"/>
          <w:color w:val="000000"/>
          <w:sz w:val="28"/>
          <w:szCs w:val="28"/>
          <w:lang w:val="uk-UA"/>
        </w:rPr>
        <w:t>Очищена та відсортована маса подається в напірний ящик закрито</w:t>
      </w:r>
      <w:r w:rsidR="00BC3C11">
        <w:rPr>
          <w:rFonts w:ascii="Times New Roman" w:hAnsi="Times New Roman" w:cs="Times New Roman"/>
          <w:color w:val="000000"/>
          <w:sz w:val="28"/>
          <w:szCs w:val="28"/>
          <w:lang w:val="uk-UA"/>
        </w:rPr>
        <w:t>го типу (28), а потім на сітку К</w:t>
      </w:r>
      <w:r w:rsidRPr="00197B8A">
        <w:rPr>
          <w:rFonts w:ascii="Times New Roman" w:hAnsi="Times New Roman" w:cs="Times New Roman"/>
          <w:color w:val="000000"/>
          <w:sz w:val="28"/>
          <w:szCs w:val="28"/>
          <w:lang w:val="uk-UA"/>
        </w:rPr>
        <w:t xml:space="preserve">РМ. </w:t>
      </w:r>
      <w:r w:rsidRPr="00197B8A">
        <w:rPr>
          <w:rFonts w:ascii="Times New Roman" w:hAnsi="Times New Roman" w:cs="Times New Roman"/>
          <w:color w:val="000000" w:themeColor="text1"/>
          <w:sz w:val="28"/>
          <w:szCs w:val="28"/>
          <w:lang w:val="uk-UA"/>
        </w:rPr>
        <w:t>Для підвищення механічних показників є можливість додавати в масу клей на основі катіонного крохмалю та флокулянт для утримання волокна.</w:t>
      </w:r>
    </w:p>
    <w:p w14:paraId="5AF76F06" w14:textId="2362020B" w:rsidR="00BB3064" w:rsidRPr="00197B8A" w:rsidRDefault="00866D68" w:rsidP="00BB3064">
      <w:pPr>
        <w:pStyle w:val="a7"/>
        <w:spacing w:line="360" w:lineRule="auto"/>
        <w:ind w:left="0" w:firstLine="709"/>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В</w:t>
      </w:r>
      <w:r w:rsidR="00BB3064" w:rsidRPr="00197B8A">
        <w:rPr>
          <w:rFonts w:ascii="Times New Roman" w:hAnsi="Times New Roman" w:cs="Times New Roman"/>
          <w:b/>
          <w:color w:val="000000" w:themeColor="text1"/>
          <w:sz w:val="28"/>
          <w:szCs w:val="28"/>
          <w:lang w:val="uk-UA"/>
        </w:rPr>
        <w:t>иробництв</w:t>
      </w:r>
      <w:r>
        <w:rPr>
          <w:rFonts w:ascii="Times New Roman" w:hAnsi="Times New Roman" w:cs="Times New Roman"/>
          <w:b/>
          <w:color w:val="000000" w:themeColor="text1"/>
          <w:sz w:val="28"/>
          <w:szCs w:val="28"/>
          <w:lang w:val="uk-UA"/>
        </w:rPr>
        <w:t>о</w:t>
      </w:r>
      <w:r w:rsidR="00BB3064" w:rsidRPr="00197B8A">
        <w:rPr>
          <w:rFonts w:ascii="Times New Roman" w:hAnsi="Times New Roman" w:cs="Times New Roman"/>
          <w:b/>
          <w:color w:val="000000" w:themeColor="text1"/>
          <w:sz w:val="28"/>
          <w:szCs w:val="28"/>
          <w:lang w:val="uk-UA"/>
        </w:rPr>
        <w:t xml:space="preserve"> картону на КРМ</w:t>
      </w:r>
    </w:p>
    <w:p w14:paraId="616B1ABC" w14:textId="77777777" w:rsidR="00BB3064" w:rsidRPr="00197B8A" w:rsidRDefault="00BB3064" w:rsidP="00BB3064">
      <w:pPr>
        <w:pStyle w:val="a7"/>
        <w:spacing w:line="360" w:lineRule="auto"/>
        <w:ind w:left="0" w:firstLine="709"/>
        <w:jc w:val="both"/>
        <w:rPr>
          <w:rFonts w:ascii="Times New Roman" w:hAnsi="Times New Roman" w:cs="Times New Roman"/>
          <w:color w:val="000000" w:themeColor="text1"/>
          <w:sz w:val="28"/>
          <w:szCs w:val="28"/>
          <w:lang w:val="uk-UA"/>
        </w:rPr>
      </w:pPr>
      <w:r w:rsidRPr="00197B8A">
        <w:rPr>
          <w:rFonts w:ascii="Times New Roman" w:hAnsi="Times New Roman" w:cs="Times New Roman"/>
          <w:color w:val="000000" w:themeColor="text1"/>
          <w:sz w:val="28"/>
          <w:szCs w:val="28"/>
          <w:lang w:val="uk-UA"/>
        </w:rPr>
        <w:t>З напірного ящика маса безперервним потоком виливається на рухому формувальну сітку (29), де здійснюється формування картонного полотна. Формуюча частина  складається з традиційного сіткового столу (грудний вал, грудна дошка, мокрі відсмоктувальні ящики та сухі відсмоктувальні ящики) з зоною зневоднювання довжиною 19,3м. Рівень вакууму на відсмоктувальних ящиках поступово підвищується від грудної дошки до гауч-валу. Сухість полотна після гауч-вала складає 20-22%. Після відсмоктуючих ящиків подальше зневоднення паперового полотна до необхідної сухості здійснюється на гауч-валі (30) під дією вакууму. Далі мокре картонне полотно надходить в пресову частину для подальшого зневоднення і ущільнення.</w:t>
      </w:r>
    </w:p>
    <w:p w14:paraId="64ED8B2A" w14:textId="5FE488EF" w:rsidR="00BB3064" w:rsidRPr="00197B8A" w:rsidRDefault="00BB3064" w:rsidP="00BB3064">
      <w:pPr>
        <w:pStyle w:val="a7"/>
        <w:spacing w:line="360" w:lineRule="auto"/>
        <w:ind w:left="0" w:firstLine="709"/>
        <w:jc w:val="both"/>
        <w:rPr>
          <w:rFonts w:ascii="Times New Roman" w:hAnsi="Times New Roman" w:cs="Times New Roman"/>
          <w:sz w:val="28"/>
          <w:lang w:val="uk-UA"/>
        </w:rPr>
      </w:pPr>
      <w:r w:rsidRPr="00197B8A">
        <w:rPr>
          <w:rFonts w:ascii="Times New Roman" w:hAnsi="Times New Roman" w:cs="Times New Roman"/>
          <w:sz w:val="28"/>
          <w:lang w:val="uk-UA"/>
        </w:rPr>
        <w:t>Основне призначен</w:t>
      </w:r>
      <w:r w:rsidR="001B5A60">
        <w:rPr>
          <w:rFonts w:ascii="Times New Roman" w:hAnsi="Times New Roman" w:cs="Times New Roman"/>
          <w:sz w:val="28"/>
          <w:lang w:val="uk-UA"/>
        </w:rPr>
        <w:t>ня пресової частини картоноробної</w:t>
      </w:r>
      <w:r w:rsidRPr="00197B8A">
        <w:rPr>
          <w:rFonts w:ascii="Times New Roman" w:hAnsi="Times New Roman" w:cs="Times New Roman"/>
          <w:sz w:val="28"/>
          <w:lang w:val="uk-UA"/>
        </w:rPr>
        <w:t xml:space="preserve"> машини полягає в подальшому зневодненні картонного полотна і поліпшення якості його поверхні. Внаслідок пресування зростає міцність, щільність і сухість картону. Необхідно прагнути до максимального збільшення сухості полотна ще в мокрій частині машини, щоб полотно поступало на сушіння з мінімально можливою вологістю. Проте, слід уникати надмірного пресування картонного полотна, оскільки додаткова витрата енергії не компенсується економією у витраті пари і підвищенням продуктивності сушильної частини. Крім того, високий тиск пресування знижує товщину картону, що призводить до зменшення жорсткості. Тому необхідно встановити оптимальні умови пресування за помірного зменшення жорсткості картону.</w:t>
      </w:r>
    </w:p>
    <w:p w14:paraId="0800C78B" w14:textId="77777777" w:rsidR="00BB3064" w:rsidRPr="00197B8A" w:rsidRDefault="00BB3064" w:rsidP="00BB3064">
      <w:pPr>
        <w:pStyle w:val="a7"/>
        <w:spacing w:line="360" w:lineRule="auto"/>
        <w:ind w:left="0" w:firstLine="709"/>
        <w:jc w:val="both"/>
        <w:rPr>
          <w:rFonts w:ascii="Times New Roman" w:hAnsi="Times New Roman" w:cs="Times New Roman"/>
          <w:color w:val="000000" w:themeColor="text1"/>
          <w:sz w:val="28"/>
          <w:szCs w:val="28"/>
          <w:lang w:val="uk-UA"/>
        </w:rPr>
      </w:pPr>
      <w:r w:rsidRPr="00197B8A">
        <w:rPr>
          <w:rFonts w:ascii="Times New Roman" w:hAnsi="Times New Roman" w:cs="Times New Roman"/>
          <w:color w:val="000000" w:themeColor="text1"/>
          <w:sz w:val="28"/>
          <w:szCs w:val="28"/>
          <w:lang w:val="uk-UA"/>
        </w:rPr>
        <w:t xml:space="preserve">Пресова частина складається з пересмоктувального знімного вала (РIC-up), комбі-преса і преса з розширеною зоною пресування (башмачний прес). Пересмоктувальний вал для автоматичної передачі волокна схожий за  своєю </w:t>
      </w:r>
      <w:r w:rsidRPr="00197B8A">
        <w:rPr>
          <w:rFonts w:ascii="Times New Roman" w:hAnsi="Times New Roman" w:cs="Times New Roman"/>
          <w:color w:val="000000" w:themeColor="text1"/>
          <w:sz w:val="28"/>
          <w:szCs w:val="28"/>
          <w:lang w:val="uk-UA"/>
        </w:rPr>
        <w:lastRenderedPageBreak/>
        <w:t xml:space="preserve">конструкцією на гауч-вал. Він має дві камери, вакуум в яких підтримується на рівні 40-55 кПа, під дією якого полотно не зневоднюється, а присмоктується на знімальне сукно. </w:t>
      </w:r>
    </w:p>
    <w:p w14:paraId="20F3C796" w14:textId="77777777" w:rsidR="00BB3064" w:rsidRPr="00197B8A" w:rsidRDefault="00BB3064" w:rsidP="00BB3064">
      <w:pPr>
        <w:pStyle w:val="a7"/>
        <w:spacing w:line="360" w:lineRule="auto"/>
        <w:ind w:left="0" w:firstLine="709"/>
        <w:jc w:val="both"/>
        <w:rPr>
          <w:rFonts w:ascii="Times New Roman" w:hAnsi="Times New Roman" w:cs="Times New Roman"/>
          <w:color w:val="000000" w:themeColor="text1"/>
          <w:sz w:val="28"/>
          <w:szCs w:val="28"/>
          <w:lang w:val="uk-UA"/>
        </w:rPr>
      </w:pPr>
      <w:r w:rsidRPr="00197B8A">
        <w:rPr>
          <w:rFonts w:ascii="Times New Roman" w:hAnsi="Times New Roman" w:cs="Times New Roman"/>
          <w:color w:val="000000" w:themeColor="text1"/>
          <w:sz w:val="28"/>
          <w:szCs w:val="28"/>
          <w:lang w:val="uk-UA"/>
        </w:rPr>
        <w:t xml:space="preserve">Комбі-прес (31) включає в себе нижній вал з глухими отворами, середній відсмоктуючий двокамерний вал і верхній вал з твердим покриттям. Прес з розширеною зоною (32) пресування включає в себе гладкий вал і модуль «Бланкет». </w:t>
      </w:r>
      <w:r w:rsidRPr="00197B8A">
        <w:rPr>
          <w:rFonts w:ascii="Times New Roman" w:hAnsi="Times New Roman" w:cs="Times New Roman"/>
          <w:sz w:val="28"/>
          <w:szCs w:val="28"/>
          <w:lang w:val="uk-UA"/>
        </w:rPr>
        <w:t xml:space="preserve">На цьому етапі дуже важливо зневоднити полотно до сухості не менш ніж 50%, надалі кожний відсоток збільшення сухості полотна в пресовій частині знижує витрати пару в сушильній частині на 6% [3]. </w:t>
      </w:r>
      <w:r w:rsidRPr="00197B8A">
        <w:rPr>
          <w:rFonts w:ascii="Times New Roman" w:hAnsi="Times New Roman" w:cs="Times New Roman"/>
          <w:color w:val="000000" w:themeColor="text1"/>
          <w:sz w:val="28"/>
          <w:szCs w:val="28"/>
          <w:lang w:val="uk-UA"/>
        </w:rPr>
        <w:t xml:space="preserve"> У нього зона пресування розширена до 250 мм. Це можливо завдяки використанню спеціального пресового башмака, який притискається до валу гідроциліндром. Між валом і башмаком рухається нескінченна стрічка. виготовлена з синтетичної сітки, пори якої заповнені поліуретаном. Для зменшення втрат енергії на тертя між башмаком і стрічкою подається змащувальна рідина, надлишок якої збирається в збірник, звідки знову поступає в роботу.</w:t>
      </w:r>
    </w:p>
    <w:p w14:paraId="433C7FC9" w14:textId="67388612" w:rsidR="00BB3064" w:rsidRPr="00197B8A" w:rsidRDefault="00BB3064" w:rsidP="00BB3064">
      <w:pPr>
        <w:pStyle w:val="a7"/>
        <w:spacing w:line="360" w:lineRule="auto"/>
        <w:ind w:left="0" w:firstLine="709"/>
        <w:jc w:val="both"/>
        <w:rPr>
          <w:rFonts w:ascii="Times New Roman" w:hAnsi="Times New Roman" w:cs="Times New Roman"/>
          <w:sz w:val="28"/>
          <w:szCs w:val="28"/>
          <w:lang w:val="uk-UA"/>
        </w:rPr>
      </w:pPr>
      <w:r w:rsidRPr="00197B8A">
        <w:rPr>
          <w:rFonts w:ascii="Times New Roman" w:hAnsi="Times New Roman" w:cs="Times New Roman"/>
          <w:color w:val="000000" w:themeColor="text1"/>
          <w:sz w:val="28"/>
          <w:szCs w:val="28"/>
          <w:lang w:val="uk-UA"/>
        </w:rPr>
        <w:t xml:space="preserve"> Після пресової частини  картонне полотно з сухістю близько 49 % </w:t>
      </w:r>
      <w:r w:rsidR="00866D68">
        <w:rPr>
          <w:rFonts w:ascii="Times New Roman" w:hAnsi="Times New Roman" w:cs="Times New Roman"/>
          <w:color w:val="000000" w:themeColor="text1"/>
          <w:sz w:val="28"/>
          <w:szCs w:val="28"/>
          <w:lang w:val="uk-UA"/>
        </w:rPr>
        <w:t xml:space="preserve">надходить </w:t>
      </w:r>
      <w:r w:rsidRPr="00197B8A">
        <w:rPr>
          <w:rFonts w:ascii="Times New Roman" w:hAnsi="Times New Roman" w:cs="Times New Roman"/>
          <w:color w:val="000000" w:themeColor="text1"/>
          <w:sz w:val="28"/>
          <w:szCs w:val="28"/>
          <w:lang w:val="uk-UA"/>
        </w:rPr>
        <w:t xml:space="preserve">в сушильну частину КРМ (33), де видаляється залишкова волога. Рухоме картонне полотно притискається до нагрітої паром поверхні циліндрів за допомогою сушильних синтетичних </w:t>
      </w:r>
      <w:r w:rsidRPr="00197B8A">
        <w:rPr>
          <w:rFonts w:ascii="Times New Roman" w:hAnsi="Times New Roman" w:cs="Times New Roman"/>
          <w:sz w:val="28"/>
          <w:szCs w:val="28"/>
          <w:lang w:val="uk-UA"/>
        </w:rPr>
        <w:t>сукон</w:t>
      </w:r>
      <w:r w:rsidRPr="00197B8A">
        <w:rPr>
          <w:rFonts w:ascii="Times New Roman" w:hAnsi="Times New Roman" w:cs="Times New Roman"/>
          <w:color w:val="C00000"/>
          <w:sz w:val="28"/>
          <w:szCs w:val="28"/>
          <w:lang w:val="uk-UA"/>
        </w:rPr>
        <w:t xml:space="preserve">, </w:t>
      </w:r>
      <w:r w:rsidRPr="00197B8A">
        <w:rPr>
          <w:rFonts w:ascii="Times New Roman" w:hAnsi="Times New Roman" w:cs="Times New Roman"/>
          <w:sz w:val="28"/>
          <w:szCs w:val="28"/>
          <w:lang w:val="uk-UA"/>
        </w:rPr>
        <w:t xml:space="preserve">що покращують теплопередачу і запобігають викривленню і скручуванню паперу при сушінні. </w:t>
      </w:r>
    </w:p>
    <w:p w14:paraId="02FF2800" w14:textId="35314781" w:rsidR="00BB3064" w:rsidRPr="00197B8A" w:rsidRDefault="00BB3064" w:rsidP="00BB3064">
      <w:pPr>
        <w:pStyle w:val="a7"/>
        <w:spacing w:line="360" w:lineRule="auto"/>
        <w:ind w:left="0" w:firstLine="709"/>
        <w:jc w:val="both"/>
        <w:rPr>
          <w:rFonts w:ascii="Times New Roman" w:hAnsi="Times New Roman" w:cs="Times New Roman"/>
          <w:sz w:val="28"/>
          <w:szCs w:val="28"/>
          <w:lang w:val="uk-UA"/>
        </w:rPr>
      </w:pPr>
      <w:r w:rsidRPr="00197B8A">
        <w:rPr>
          <w:rFonts w:ascii="Times New Roman" w:hAnsi="Times New Roman" w:cs="Times New Roman"/>
          <w:sz w:val="28"/>
          <w:szCs w:val="28"/>
          <w:lang w:val="uk-UA"/>
        </w:rPr>
        <w:t>Сушильна частина складається з ряду обертових циліндрів, що обігріваються зсередини парою і розташованих</w:t>
      </w:r>
      <w:r w:rsidR="003A5F55">
        <w:rPr>
          <w:rFonts w:ascii="Times New Roman" w:hAnsi="Times New Roman" w:cs="Times New Roman"/>
          <w:sz w:val="28"/>
          <w:szCs w:val="28"/>
          <w:lang w:val="uk-UA"/>
        </w:rPr>
        <w:t xml:space="preserve"> в шаховому порядку під витяжним</w:t>
      </w:r>
      <w:r w:rsidRPr="00197B8A">
        <w:rPr>
          <w:rFonts w:ascii="Times New Roman" w:hAnsi="Times New Roman" w:cs="Times New Roman"/>
          <w:sz w:val="28"/>
          <w:szCs w:val="28"/>
          <w:lang w:val="uk-UA"/>
        </w:rPr>
        <w:t xml:space="preserve"> ковпаком. Також вона ділиться на 5 груп за приводом і на 8 груп за парою. Температура сушильних циліндрів на початку повинна бути в межах 50-90 ° С, в наступних групах підніматися, а в середині сушильної частини повинна становити 140 ° С. Перед клеїльним пресом температура циліндрів зменшується до 85-125 ° С.</w:t>
      </w:r>
    </w:p>
    <w:p w14:paraId="11AE43A5" w14:textId="77777777" w:rsidR="00BB3064" w:rsidRPr="00197B8A" w:rsidRDefault="00BB3064" w:rsidP="00BB3064">
      <w:pPr>
        <w:pStyle w:val="a7"/>
        <w:spacing w:line="360" w:lineRule="auto"/>
        <w:ind w:left="0" w:firstLine="709"/>
        <w:jc w:val="both"/>
        <w:rPr>
          <w:rFonts w:ascii="Times New Roman" w:hAnsi="Times New Roman" w:cs="Times New Roman"/>
          <w:sz w:val="28"/>
          <w:szCs w:val="28"/>
          <w:lang w:val="uk-UA"/>
        </w:rPr>
      </w:pPr>
      <w:r w:rsidRPr="00197B8A">
        <w:rPr>
          <w:rFonts w:ascii="Times New Roman" w:hAnsi="Times New Roman" w:cs="Times New Roman"/>
          <w:sz w:val="28"/>
          <w:szCs w:val="28"/>
          <w:lang w:val="uk-UA"/>
        </w:rPr>
        <w:lastRenderedPageBreak/>
        <w:t xml:space="preserve"> Клеїльний прес (34) встановлений між IV і V приводними групами. Він призначений для підвищення механічних показників картону і надання йому гідрофобної проклейки (при необхідності) за рахунок використання катіонного крохмалю і гідрофобного реагенту.</w:t>
      </w:r>
      <w:r w:rsidRPr="00197B8A">
        <w:rPr>
          <w:rFonts w:ascii="Times New Roman" w:hAnsi="Times New Roman" w:cs="Times New Roman"/>
          <w:lang w:val="uk-UA"/>
        </w:rPr>
        <w:t xml:space="preserve"> </w:t>
      </w:r>
      <w:r w:rsidRPr="00197B8A">
        <w:rPr>
          <w:rFonts w:ascii="Times New Roman" w:hAnsi="Times New Roman" w:cs="Times New Roman"/>
          <w:sz w:val="28"/>
          <w:szCs w:val="28"/>
          <w:lang w:val="uk-UA"/>
        </w:rPr>
        <w:t>Клеїльний прес служить для проклейки картону методом занурення в клейову ванну. Надлишки клею повертаються на установку підготовки клею. Перед клеїльним пресом сухість паперового полотна становить близько 89 -92%, а після 60-65%, після сушки в досушувальній частині сухість паперового полотна становить близько 93% (вологість 7%). Температура циліндрів після клеїльного пресу збільшується поступово. У кінці сушильної частини необхідно знизити температуру полотна до 30-50 % за допомогою двох холодних циліндрів. Для розпрямлення складок полотна картону перед накатом встановлений розпрамляючий валик з дуговим прогином «Маун-Хоп».</w:t>
      </w:r>
    </w:p>
    <w:p w14:paraId="6565DAE5" w14:textId="30BEAB68" w:rsidR="00BB3064" w:rsidRPr="00197B8A" w:rsidRDefault="00BB3064" w:rsidP="00BB3064">
      <w:pPr>
        <w:pStyle w:val="a7"/>
        <w:spacing w:line="360" w:lineRule="auto"/>
        <w:ind w:left="0" w:firstLine="709"/>
        <w:jc w:val="both"/>
        <w:rPr>
          <w:rFonts w:ascii="Times New Roman" w:hAnsi="Times New Roman" w:cs="Times New Roman"/>
          <w:sz w:val="28"/>
          <w:szCs w:val="28"/>
          <w:lang w:val="uk-UA"/>
        </w:rPr>
      </w:pPr>
      <w:r w:rsidRPr="00197B8A">
        <w:rPr>
          <w:rFonts w:ascii="Times New Roman" w:hAnsi="Times New Roman" w:cs="Times New Roman"/>
          <w:sz w:val="28"/>
          <w:szCs w:val="28"/>
          <w:lang w:val="uk-UA"/>
        </w:rPr>
        <w:t>Натяг паперового полотна між сіт</w:t>
      </w:r>
      <w:r w:rsidR="002C7839">
        <w:rPr>
          <w:rFonts w:ascii="Times New Roman" w:hAnsi="Times New Roman" w:cs="Times New Roman"/>
          <w:sz w:val="28"/>
          <w:szCs w:val="28"/>
          <w:lang w:val="uk-UA"/>
        </w:rPr>
        <w:t>ков</w:t>
      </w:r>
      <w:r w:rsidRPr="00197B8A">
        <w:rPr>
          <w:rFonts w:ascii="Times New Roman" w:hAnsi="Times New Roman" w:cs="Times New Roman"/>
          <w:sz w:val="28"/>
          <w:szCs w:val="28"/>
          <w:lang w:val="uk-UA"/>
        </w:rPr>
        <w:t>ою частиною, пресами і сушильної частиною повинен бути рівномірним, щоб запобігти утворенню складок, зморшок і розривів.</w:t>
      </w:r>
    </w:p>
    <w:p w14:paraId="0F8B7EC0" w14:textId="77777777" w:rsidR="00BB3064" w:rsidRPr="00197B8A" w:rsidRDefault="00BB3064" w:rsidP="00BB3064">
      <w:pPr>
        <w:pStyle w:val="a7"/>
        <w:spacing w:line="360" w:lineRule="auto"/>
        <w:ind w:left="0" w:firstLine="709"/>
        <w:jc w:val="both"/>
        <w:rPr>
          <w:rFonts w:ascii="Times New Roman" w:hAnsi="Times New Roman" w:cs="Times New Roman"/>
          <w:sz w:val="28"/>
          <w:szCs w:val="28"/>
          <w:lang w:val="uk-UA"/>
        </w:rPr>
      </w:pPr>
      <w:r w:rsidRPr="00197B8A">
        <w:rPr>
          <w:rFonts w:ascii="Times New Roman" w:hAnsi="Times New Roman" w:cs="Times New Roman"/>
          <w:sz w:val="28"/>
          <w:szCs w:val="28"/>
          <w:lang w:val="uk-UA"/>
        </w:rPr>
        <w:t>З холодних циліндрів картон поступає на накат (35), де здійснюється намотування на тамбур. Для зменшення електризації і для охолодження картону циліндр накату може охолоджуватися водою.</w:t>
      </w:r>
    </w:p>
    <w:p w14:paraId="758A5361" w14:textId="5D96E6D5" w:rsidR="00BB3064" w:rsidRPr="00197B8A" w:rsidRDefault="00BB3064" w:rsidP="00BB3064">
      <w:pPr>
        <w:pStyle w:val="a7"/>
        <w:spacing w:line="360" w:lineRule="auto"/>
        <w:ind w:left="0" w:firstLine="709"/>
        <w:jc w:val="both"/>
        <w:rPr>
          <w:rFonts w:ascii="Times New Roman" w:hAnsi="Times New Roman" w:cs="Times New Roman"/>
          <w:sz w:val="28"/>
          <w:szCs w:val="28"/>
          <w:lang w:val="uk-UA"/>
        </w:rPr>
      </w:pPr>
      <w:r w:rsidRPr="00197B8A">
        <w:rPr>
          <w:rFonts w:ascii="Times New Roman" w:hAnsi="Times New Roman" w:cs="Times New Roman"/>
          <w:sz w:val="28"/>
          <w:szCs w:val="28"/>
          <w:lang w:val="uk-UA"/>
        </w:rPr>
        <w:t>Поздовжнє розрізування полотна картону та намотування в рулони необхідної ширини виконує</w:t>
      </w:r>
      <w:r w:rsidR="003A5F55">
        <w:rPr>
          <w:rFonts w:ascii="Times New Roman" w:hAnsi="Times New Roman" w:cs="Times New Roman"/>
          <w:sz w:val="28"/>
          <w:szCs w:val="28"/>
          <w:lang w:val="uk-UA"/>
        </w:rPr>
        <w:t xml:space="preserve">ться на поздовжньо-різальному </w:t>
      </w:r>
      <w:r w:rsidRPr="00197B8A">
        <w:rPr>
          <w:rFonts w:ascii="Times New Roman" w:hAnsi="Times New Roman" w:cs="Times New Roman"/>
          <w:sz w:val="28"/>
          <w:szCs w:val="28"/>
          <w:lang w:val="uk-UA"/>
        </w:rPr>
        <w:t>верстаті (36) відповідно до асортименту і замовленням.</w:t>
      </w:r>
    </w:p>
    <w:p w14:paraId="56ADA2F4" w14:textId="77777777" w:rsidR="00BB3064" w:rsidRPr="00197B8A" w:rsidRDefault="00BB3064" w:rsidP="00BB3064">
      <w:pPr>
        <w:pStyle w:val="a7"/>
        <w:spacing w:line="360" w:lineRule="auto"/>
        <w:ind w:left="0" w:firstLine="709"/>
        <w:jc w:val="both"/>
        <w:rPr>
          <w:rFonts w:ascii="Times New Roman" w:hAnsi="Times New Roman" w:cs="Times New Roman"/>
          <w:color w:val="000000" w:themeColor="text1"/>
          <w:sz w:val="28"/>
          <w:szCs w:val="28"/>
          <w:lang w:val="uk-UA"/>
        </w:rPr>
      </w:pPr>
      <w:r w:rsidRPr="00197B8A">
        <w:rPr>
          <w:rFonts w:ascii="Times New Roman" w:hAnsi="Times New Roman" w:cs="Times New Roman"/>
          <w:color w:val="000000" w:themeColor="text1"/>
          <w:sz w:val="28"/>
          <w:szCs w:val="28"/>
          <w:lang w:val="uk-UA"/>
        </w:rPr>
        <w:t>Намотування картону в рулони здійснюється на картонні гільзи з внутрішнім діаметром 100 мм і товщиною стінки не менше 10 мм. В процесі перемотування  і різання на рулони усуваються дефектні ділянки полотна, обрізаються кромки тамбурів, які направляються в гідророзбивач браку.</w:t>
      </w:r>
    </w:p>
    <w:p w14:paraId="5E514813" w14:textId="77777777" w:rsidR="00BB3064" w:rsidRPr="00197B8A" w:rsidRDefault="00BB3064" w:rsidP="00BB3064">
      <w:pPr>
        <w:pStyle w:val="a7"/>
        <w:spacing w:line="360" w:lineRule="auto"/>
        <w:ind w:left="0" w:firstLine="709"/>
        <w:jc w:val="both"/>
        <w:rPr>
          <w:rFonts w:ascii="Times New Roman" w:hAnsi="Times New Roman" w:cs="Times New Roman"/>
          <w:color w:val="000000" w:themeColor="text1"/>
          <w:sz w:val="28"/>
          <w:szCs w:val="28"/>
          <w:lang w:val="uk-UA"/>
        </w:rPr>
      </w:pPr>
      <w:r w:rsidRPr="00197B8A">
        <w:rPr>
          <w:rFonts w:ascii="Times New Roman" w:hAnsi="Times New Roman" w:cs="Times New Roman"/>
          <w:color w:val="000000" w:themeColor="text1"/>
          <w:sz w:val="28"/>
          <w:szCs w:val="28"/>
          <w:lang w:val="uk-UA"/>
        </w:rPr>
        <w:t>Упаковані рулони зважують на терезах, маркують і відправляють на склад готової продукції (37).</w:t>
      </w:r>
    </w:p>
    <w:p w14:paraId="2E048E19" w14:textId="77777777" w:rsidR="003A5F55" w:rsidRDefault="003A5F55" w:rsidP="00BB3064">
      <w:pPr>
        <w:spacing w:line="360" w:lineRule="auto"/>
        <w:ind w:firstLine="709"/>
        <w:jc w:val="both"/>
        <w:rPr>
          <w:rFonts w:ascii="Times New Roman" w:hAnsi="Times New Roman" w:cs="Times New Roman"/>
          <w:b/>
          <w:color w:val="000000"/>
          <w:sz w:val="28"/>
          <w:szCs w:val="28"/>
          <w:lang w:val="uk-UA"/>
        </w:rPr>
      </w:pPr>
    </w:p>
    <w:p w14:paraId="6F46EE25" w14:textId="77777777" w:rsidR="00BB3064" w:rsidRPr="00197B8A" w:rsidRDefault="00BB3064" w:rsidP="00BB3064">
      <w:pPr>
        <w:spacing w:line="360" w:lineRule="auto"/>
        <w:ind w:firstLine="709"/>
        <w:jc w:val="both"/>
        <w:rPr>
          <w:rFonts w:ascii="Times New Roman" w:hAnsi="Times New Roman" w:cs="Times New Roman"/>
          <w:b/>
          <w:color w:val="000000"/>
          <w:sz w:val="28"/>
          <w:szCs w:val="28"/>
          <w:lang w:val="uk-UA"/>
        </w:rPr>
      </w:pPr>
      <w:r w:rsidRPr="00197B8A">
        <w:rPr>
          <w:rFonts w:ascii="Times New Roman" w:hAnsi="Times New Roman" w:cs="Times New Roman"/>
          <w:b/>
          <w:color w:val="000000"/>
          <w:sz w:val="28"/>
          <w:szCs w:val="28"/>
          <w:lang w:val="uk-UA"/>
        </w:rPr>
        <w:lastRenderedPageBreak/>
        <w:t>Використання обігового браку.</w:t>
      </w:r>
    </w:p>
    <w:p w14:paraId="0F2AFB34" w14:textId="77777777" w:rsidR="00BB3064" w:rsidRPr="00197B8A" w:rsidRDefault="00BB3064" w:rsidP="00BB3064">
      <w:pPr>
        <w:pStyle w:val="a7"/>
        <w:spacing w:line="360" w:lineRule="auto"/>
        <w:ind w:left="0" w:firstLine="709"/>
        <w:jc w:val="both"/>
        <w:rPr>
          <w:rFonts w:ascii="Times New Roman" w:hAnsi="Times New Roman" w:cs="Times New Roman"/>
          <w:color w:val="000000" w:themeColor="text1"/>
          <w:sz w:val="28"/>
          <w:szCs w:val="28"/>
          <w:lang w:val="uk-UA"/>
        </w:rPr>
      </w:pPr>
      <w:r w:rsidRPr="00197B8A">
        <w:rPr>
          <w:rFonts w:ascii="Times New Roman" w:hAnsi="Times New Roman" w:cs="Times New Roman"/>
          <w:color w:val="000000" w:themeColor="text1"/>
          <w:sz w:val="28"/>
          <w:szCs w:val="28"/>
          <w:lang w:val="uk-UA"/>
        </w:rPr>
        <w:t xml:space="preserve">Під час виробництва картону на окремих його стадіях утворюється виробничий брак, який  повторно використовується у виробництві. </w:t>
      </w:r>
    </w:p>
    <w:p w14:paraId="7EF3B3CF" w14:textId="77777777" w:rsidR="00BB3064" w:rsidRPr="00197B8A" w:rsidRDefault="00BB3064" w:rsidP="00BB3064">
      <w:pPr>
        <w:pStyle w:val="a7"/>
        <w:spacing w:line="360" w:lineRule="auto"/>
        <w:ind w:left="0" w:firstLine="709"/>
        <w:jc w:val="both"/>
        <w:rPr>
          <w:rFonts w:ascii="Times New Roman" w:hAnsi="Times New Roman" w:cs="Times New Roman"/>
          <w:color w:val="000000" w:themeColor="text1"/>
          <w:sz w:val="28"/>
          <w:szCs w:val="28"/>
          <w:lang w:val="uk-UA"/>
        </w:rPr>
      </w:pPr>
      <w:r w:rsidRPr="00197B8A">
        <w:rPr>
          <w:rFonts w:ascii="Times New Roman" w:hAnsi="Times New Roman" w:cs="Times New Roman"/>
          <w:color w:val="000000" w:themeColor="text1"/>
          <w:sz w:val="28"/>
          <w:szCs w:val="28"/>
          <w:lang w:val="uk-UA"/>
        </w:rPr>
        <w:t>Для розпускання сухого машинного браку, який утворюється під час сушіння та оброблення паперу, використовується гідророзбивачі (38,39,40). Розпускання здійснюється періодично з використанням обігової води з басейну регістрових вод. Далі маса направляється в басейн браку(41).</w:t>
      </w:r>
    </w:p>
    <w:p w14:paraId="6645F5B2" w14:textId="77777777" w:rsidR="00BB3064" w:rsidRPr="00197B8A" w:rsidRDefault="00BB3064" w:rsidP="002C7839">
      <w:pPr>
        <w:pStyle w:val="a7"/>
        <w:spacing w:after="0" w:line="360" w:lineRule="auto"/>
        <w:ind w:left="0" w:firstLine="709"/>
        <w:jc w:val="both"/>
        <w:rPr>
          <w:rFonts w:ascii="Times New Roman" w:hAnsi="Times New Roman" w:cs="Times New Roman"/>
          <w:color w:val="000000" w:themeColor="text1"/>
          <w:sz w:val="28"/>
          <w:szCs w:val="28"/>
          <w:lang w:val="uk-UA"/>
        </w:rPr>
      </w:pPr>
      <w:r w:rsidRPr="00197B8A">
        <w:rPr>
          <w:rFonts w:ascii="Times New Roman" w:hAnsi="Times New Roman" w:cs="Times New Roman"/>
          <w:color w:val="000000" w:themeColor="text1"/>
          <w:sz w:val="28"/>
          <w:szCs w:val="28"/>
          <w:lang w:val="uk-UA"/>
        </w:rPr>
        <w:t>Мокрий брак утворюється під час заправки КРМ або обривах полотна картону, який накопичується в гауч-мішальці (42). Брак розбавляється обіговою  водою і насосом через шаберний сгущувач (43) подається в басейн браку, а звідти в аккумулюючі басейни потоку підготовки маси.</w:t>
      </w:r>
    </w:p>
    <w:p w14:paraId="24EFA447" w14:textId="3C7788A1" w:rsidR="00BB3064" w:rsidRPr="00197B8A" w:rsidRDefault="002C7839" w:rsidP="002C7839">
      <w:pPr>
        <w:spacing w:after="0" w:line="360" w:lineRule="auto"/>
        <w:ind w:left="709"/>
        <w:jc w:val="both"/>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В</w:t>
      </w:r>
      <w:r w:rsidR="00BB3064" w:rsidRPr="00197B8A">
        <w:rPr>
          <w:rFonts w:ascii="Times New Roman" w:hAnsi="Times New Roman" w:cs="Times New Roman"/>
          <w:b/>
          <w:color w:val="000000"/>
          <w:sz w:val="28"/>
          <w:szCs w:val="28"/>
          <w:lang w:val="uk-UA"/>
        </w:rPr>
        <w:t>икористання обігової води.</w:t>
      </w:r>
    </w:p>
    <w:p w14:paraId="187DFFE0" w14:textId="77777777" w:rsidR="00BB3064" w:rsidRPr="00197B8A" w:rsidRDefault="00BB3064" w:rsidP="002C7839">
      <w:pPr>
        <w:pStyle w:val="a7"/>
        <w:spacing w:after="0" w:line="360" w:lineRule="auto"/>
        <w:ind w:left="0" w:firstLine="709"/>
        <w:jc w:val="both"/>
        <w:rPr>
          <w:rFonts w:ascii="Times New Roman" w:hAnsi="Times New Roman" w:cs="Times New Roman"/>
          <w:color w:val="000000"/>
          <w:sz w:val="28"/>
          <w:szCs w:val="28"/>
          <w:lang w:val="uk-UA"/>
        </w:rPr>
      </w:pPr>
      <w:r w:rsidRPr="00197B8A">
        <w:rPr>
          <w:rFonts w:ascii="Times New Roman" w:hAnsi="Times New Roman" w:cs="Times New Roman"/>
          <w:color w:val="000000"/>
          <w:sz w:val="28"/>
          <w:szCs w:val="28"/>
          <w:lang w:val="uk-UA"/>
        </w:rPr>
        <w:t>Вода, що відводиться з сіткового столу (29) подається в басейн реєстрових вод(44), і використовується на технологічні потреби для розведення маси перед змішувальним насосом, і на насоси II-го, III-го ступенів центриклінеров. Надлишок води збирається в басейн обігових вод V – 500м</w:t>
      </w:r>
      <w:r w:rsidRPr="00197B8A">
        <w:rPr>
          <w:rFonts w:ascii="Times New Roman" w:hAnsi="Times New Roman" w:cs="Times New Roman"/>
          <w:color w:val="000000"/>
          <w:sz w:val="28"/>
          <w:szCs w:val="28"/>
          <w:vertAlign w:val="superscript"/>
          <w:lang w:val="uk-UA"/>
        </w:rPr>
        <w:t>3</w:t>
      </w:r>
      <w:r w:rsidRPr="00197B8A">
        <w:rPr>
          <w:rFonts w:ascii="Times New Roman" w:hAnsi="Times New Roman" w:cs="Times New Roman"/>
          <w:color w:val="000000"/>
          <w:sz w:val="28"/>
          <w:szCs w:val="28"/>
          <w:lang w:val="uk-UA"/>
        </w:rPr>
        <w:t>, звідки вода використовується на підготовку маси в гідророзбивачах макулатури, браку  і на регулятори концентрації.</w:t>
      </w:r>
    </w:p>
    <w:p w14:paraId="34CE042D" w14:textId="77777777" w:rsidR="00BB3064" w:rsidRPr="00197B8A" w:rsidRDefault="00BB3064" w:rsidP="00BB3064">
      <w:pPr>
        <w:pStyle w:val="a7"/>
        <w:spacing w:line="360" w:lineRule="auto"/>
        <w:ind w:left="0" w:firstLine="709"/>
        <w:jc w:val="both"/>
        <w:rPr>
          <w:rFonts w:ascii="Times New Roman" w:hAnsi="Times New Roman" w:cs="Times New Roman"/>
          <w:color w:val="000000"/>
          <w:sz w:val="28"/>
          <w:szCs w:val="28"/>
          <w:lang w:val="uk-UA"/>
        </w:rPr>
      </w:pPr>
      <w:r w:rsidRPr="00197B8A">
        <w:rPr>
          <w:rFonts w:ascii="Times New Roman" w:hAnsi="Times New Roman" w:cs="Times New Roman"/>
          <w:color w:val="000000"/>
          <w:sz w:val="28"/>
          <w:szCs w:val="28"/>
          <w:lang w:val="uk-UA"/>
        </w:rPr>
        <w:t xml:space="preserve">Надлишкова вода з басейну обігових вод направляється на систему локальної очистки стічних вод яка складається з флотації(45) і дискового фільтра(47). Освітлена вода повертається у виробництво і частково використовується замість свіжої води. </w:t>
      </w:r>
    </w:p>
    <w:p w14:paraId="5E82F6FB" w14:textId="77777777" w:rsidR="00BB3064" w:rsidRPr="00197B8A" w:rsidRDefault="00BB3064" w:rsidP="00BB3064">
      <w:pPr>
        <w:pStyle w:val="a7"/>
        <w:spacing w:line="360" w:lineRule="auto"/>
        <w:ind w:left="0" w:firstLine="709"/>
        <w:jc w:val="both"/>
        <w:rPr>
          <w:rFonts w:ascii="Times New Roman" w:hAnsi="Times New Roman" w:cs="Times New Roman"/>
          <w:color w:val="000000"/>
          <w:sz w:val="28"/>
          <w:szCs w:val="28"/>
          <w:lang w:val="uk-UA"/>
        </w:rPr>
      </w:pPr>
      <w:r w:rsidRPr="00197B8A">
        <w:rPr>
          <w:rFonts w:ascii="Times New Roman" w:hAnsi="Times New Roman" w:cs="Times New Roman"/>
          <w:color w:val="000000"/>
          <w:sz w:val="28"/>
          <w:szCs w:val="28"/>
          <w:lang w:val="uk-UA"/>
        </w:rPr>
        <w:t>Таким чином створюється циркуляція обігових вод, що дозволяє зменшити викиди і водозабори свіжої води.</w:t>
      </w:r>
    </w:p>
    <w:p w14:paraId="6149E3B5" w14:textId="77777777" w:rsidR="00BB3064" w:rsidRPr="00197B8A" w:rsidRDefault="00BB3064" w:rsidP="00BB3064">
      <w:pPr>
        <w:pStyle w:val="a7"/>
        <w:spacing w:line="360" w:lineRule="auto"/>
        <w:ind w:left="0" w:firstLine="709"/>
        <w:jc w:val="both"/>
        <w:rPr>
          <w:rFonts w:ascii="Times New Roman" w:hAnsi="Times New Roman" w:cs="Times New Roman"/>
          <w:color w:val="000000"/>
          <w:sz w:val="28"/>
          <w:szCs w:val="28"/>
          <w:lang w:val="uk-UA"/>
        </w:rPr>
      </w:pPr>
      <w:r w:rsidRPr="00197B8A">
        <w:rPr>
          <w:rFonts w:ascii="Times New Roman" w:hAnsi="Times New Roman" w:cs="Times New Roman"/>
          <w:color w:val="000000"/>
          <w:sz w:val="28"/>
          <w:szCs w:val="28"/>
          <w:lang w:val="uk-UA"/>
        </w:rPr>
        <w:t>Свіжа вода подається в відсмоктувальну частина гауч-вала і на промивку сукон пресової частини.</w:t>
      </w:r>
    </w:p>
    <w:p w14:paraId="6AB17F80" w14:textId="77777777" w:rsidR="00BB3064" w:rsidRPr="00DF0159" w:rsidRDefault="00BB3064" w:rsidP="00BB3064">
      <w:pPr>
        <w:pStyle w:val="2"/>
        <w:keepNext w:val="0"/>
        <w:keepLines w:val="0"/>
        <w:pageBreakBefore/>
        <w:widowControl w:val="0"/>
        <w:spacing w:before="0" w:line="360" w:lineRule="auto"/>
        <w:ind w:firstLine="709"/>
        <w:rPr>
          <w:rFonts w:ascii="Times New Roman" w:eastAsia="Times New Roman" w:hAnsi="Times New Roman" w:cs="Times New Roman"/>
          <w:color w:val="auto"/>
          <w:sz w:val="28"/>
          <w:szCs w:val="28"/>
          <w:lang w:val="uk-UA" w:eastAsia="ru-RU"/>
        </w:rPr>
      </w:pPr>
      <w:bookmarkStart w:id="19" w:name="_Toc27312722"/>
      <w:bookmarkStart w:id="20" w:name="_Toc58177769"/>
      <w:r w:rsidRPr="00BB3064">
        <w:rPr>
          <w:rFonts w:ascii="Times New Roman" w:eastAsia="Times New Roman" w:hAnsi="Times New Roman" w:cs="Times New Roman"/>
          <w:color w:val="auto"/>
          <w:sz w:val="28"/>
          <w:szCs w:val="28"/>
          <w:lang w:val="uk-UA" w:eastAsia="ru-RU"/>
        </w:rPr>
        <w:lastRenderedPageBreak/>
        <w:t>2.3 Вибір і розрахун</w:t>
      </w:r>
      <w:r w:rsidRPr="00DF0159">
        <w:rPr>
          <w:rFonts w:ascii="Times New Roman" w:eastAsia="Times New Roman" w:hAnsi="Times New Roman" w:cs="Times New Roman"/>
          <w:color w:val="auto"/>
          <w:sz w:val="28"/>
          <w:szCs w:val="28"/>
          <w:lang w:val="uk-UA" w:eastAsia="ru-RU"/>
        </w:rPr>
        <w:t>ок основного технологічного обладнання</w:t>
      </w:r>
      <w:bookmarkEnd w:id="19"/>
      <w:bookmarkEnd w:id="20"/>
    </w:p>
    <w:p w14:paraId="36754F28" w14:textId="77777777" w:rsidR="00BB3064" w:rsidRPr="00DF0159" w:rsidRDefault="00BB3064" w:rsidP="00BB3064">
      <w:pPr>
        <w:rPr>
          <w:b/>
          <w:lang w:val="uk-UA" w:eastAsia="ru-RU"/>
        </w:rPr>
      </w:pPr>
    </w:p>
    <w:p w14:paraId="4D6A7C76" w14:textId="68FC94D7" w:rsidR="00BB3064" w:rsidRPr="00F131B4" w:rsidRDefault="00BB3064" w:rsidP="00323618">
      <w:pPr>
        <w:spacing w:line="360" w:lineRule="auto"/>
        <w:ind w:firstLine="567"/>
        <w:contextualSpacing/>
        <w:jc w:val="both"/>
        <w:rPr>
          <w:rFonts w:ascii="Times New Roman" w:hAnsi="Times New Roman" w:cs="Times New Roman"/>
          <w:sz w:val="28"/>
          <w:szCs w:val="28"/>
          <w:lang w:val="uk-UA"/>
        </w:rPr>
      </w:pPr>
      <w:r w:rsidRPr="00F131B4">
        <w:rPr>
          <w:rFonts w:ascii="Times New Roman" w:hAnsi="Times New Roman" w:cs="Times New Roman"/>
          <w:sz w:val="28"/>
          <w:szCs w:val="28"/>
          <w:lang w:val="uk-UA"/>
        </w:rPr>
        <w:t>Основним виробничим</w:t>
      </w:r>
      <w:r>
        <w:rPr>
          <w:rFonts w:ascii="Times New Roman" w:hAnsi="Times New Roman" w:cs="Times New Roman"/>
          <w:sz w:val="28"/>
          <w:szCs w:val="28"/>
          <w:lang w:val="uk-UA"/>
        </w:rPr>
        <w:t xml:space="preserve"> вузлом при виробництві тестлайнеру</w:t>
      </w:r>
      <w:r w:rsidRPr="00F131B4">
        <w:rPr>
          <w:rFonts w:ascii="Times New Roman" w:hAnsi="Times New Roman" w:cs="Times New Roman"/>
          <w:sz w:val="28"/>
          <w:szCs w:val="28"/>
          <w:lang w:val="uk-UA"/>
        </w:rPr>
        <w:t xml:space="preserve"> є картоноробна машина поставки Millsboro. Машина була перевезена </w:t>
      </w:r>
      <w:r w:rsidR="002C7839">
        <w:rPr>
          <w:rFonts w:ascii="Times New Roman" w:hAnsi="Times New Roman" w:cs="Times New Roman"/>
          <w:sz w:val="28"/>
          <w:szCs w:val="28"/>
          <w:lang w:val="uk-UA"/>
        </w:rPr>
        <w:t xml:space="preserve">з Англії </w:t>
      </w:r>
      <w:r w:rsidRPr="00F131B4">
        <w:rPr>
          <w:rFonts w:ascii="Times New Roman" w:hAnsi="Times New Roman" w:cs="Times New Roman"/>
          <w:sz w:val="28"/>
          <w:szCs w:val="28"/>
          <w:lang w:val="uk-UA"/>
        </w:rPr>
        <w:t>і встановлена на ПраТ «Рубіжанський КТК» в 2003р. Модернізація машини була проведен</w:t>
      </w:r>
      <w:r>
        <w:rPr>
          <w:rFonts w:ascii="Times New Roman" w:hAnsi="Times New Roman" w:cs="Times New Roman"/>
          <w:sz w:val="28"/>
          <w:szCs w:val="28"/>
          <w:lang w:val="uk-UA"/>
        </w:rPr>
        <w:t>а фірмою PMP Poland в 2006р</w:t>
      </w:r>
      <w:r w:rsidRPr="00F131B4">
        <w:rPr>
          <w:rFonts w:ascii="Times New Roman" w:hAnsi="Times New Roman" w:cs="Times New Roman"/>
          <w:sz w:val="28"/>
          <w:szCs w:val="28"/>
          <w:lang w:val="uk-UA"/>
        </w:rPr>
        <w:t>.</w:t>
      </w:r>
    </w:p>
    <w:p w14:paraId="093586EC" w14:textId="71252DE9" w:rsidR="00BB3064" w:rsidRDefault="00BB3064" w:rsidP="00323618">
      <w:pPr>
        <w:spacing w:line="360" w:lineRule="auto"/>
        <w:ind w:firstLine="567"/>
        <w:contextualSpacing/>
        <w:jc w:val="both"/>
        <w:rPr>
          <w:rFonts w:ascii="Times New Roman" w:hAnsi="Times New Roman" w:cs="Times New Roman"/>
          <w:sz w:val="28"/>
          <w:szCs w:val="28"/>
        </w:rPr>
      </w:pPr>
      <w:r w:rsidRPr="005F6710">
        <w:rPr>
          <w:rFonts w:ascii="Times New Roman" w:hAnsi="Times New Roman" w:cs="Times New Roman"/>
          <w:sz w:val="28"/>
          <w:szCs w:val="28"/>
        </w:rPr>
        <w:t xml:space="preserve"> Обрізна ширина складає 2500 мм, продуктивністю 220 т/добу та швид</w:t>
      </w:r>
      <w:r>
        <w:rPr>
          <w:rFonts w:ascii="Times New Roman" w:hAnsi="Times New Roman" w:cs="Times New Roman"/>
          <w:sz w:val="28"/>
          <w:szCs w:val="28"/>
        </w:rPr>
        <w:t>кістю за приводом – 550 м/хв [</w:t>
      </w:r>
      <w:r w:rsidR="004C1824">
        <w:rPr>
          <w:rFonts w:ascii="Times New Roman" w:hAnsi="Times New Roman" w:cs="Times New Roman"/>
          <w:sz w:val="28"/>
          <w:szCs w:val="28"/>
          <w:lang w:val="uk-UA"/>
        </w:rPr>
        <w:t>58</w:t>
      </w:r>
      <w:r w:rsidRPr="005F6710">
        <w:rPr>
          <w:rFonts w:ascii="Times New Roman" w:hAnsi="Times New Roman" w:cs="Times New Roman"/>
          <w:sz w:val="28"/>
          <w:szCs w:val="28"/>
        </w:rPr>
        <w:t>].</w:t>
      </w:r>
    </w:p>
    <w:p w14:paraId="6585CD38" w14:textId="77777777" w:rsidR="00BB3064" w:rsidRPr="005F6710" w:rsidRDefault="00BB3064" w:rsidP="00BB3064">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Продуктивність КРМ:</w:t>
      </w:r>
    </w:p>
    <w:p w14:paraId="591ED41B" w14:textId="77777777" w:rsidR="00BB3064" w:rsidRPr="005F6710" w:rsidRDefault="00BB3064" w:rsidP="00BB3064">
      <w:pPr>
        <w:jc w:val="center"/>
        <w:rPr>
          <w:rFonts w:ascii="Times New Roman" w:hAnsi="Times New Roman" w:cs="Times New Roman"/>
          <w:sz w:val="28"/>
          <w:szCs w:val="28"/>
          <w:lang w:val="uk-UA" w:eastAsia="ru-RU"/>
        </w:rPr>
      </w:pPr>
      <w:r w:rsidRPr="005F6710">
        <w:rPr>
          <w:rFonts w:ascii="Times New Roman" w:hAnsi="Times New Roman" w:cs="Times New Roman"/>
          <w:sz w:val="28"/>
          <w:szCs w:val="28"/>
          <w:lang w:val="uk-UA" w:eastAsia="ru-RU"/>
        </w:rPr>
        <w:t>Q = 0,06 ·B</w:t>
      </w:r>
      <w:r w:rsidRPr="005F6710">
        <w:rPr>
          <w:rFonts w:ascii="Times New Roman" w:hAnsi="Times New Roman" w:cs="Times New Roman"/>
          <w:sz w:val="28"/>
          <w:szCs w:val="28"/>
          <w:vertAlign w:val="subscript"/>
          <w:lang w:val="uk-UA" w:eastAsia="ru-RU"/>
        </w:rPr>
        <w:t>0</w:t>
      </w:r>
      <w:r w:rsidRPr="005F6710">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V·g· 0,98</w:t>
      </w:r>
      <w:r w:rsidRPr="005F6710">
        <w:rPr>
          <w:rFonts w:ascii="Times New Roman" w:hAnsi="Times New Roman" w:cs="Times New Roman"/>
          <w:sz w:val="28"/>
          <w:szCs w:val="28"/>
          <w:lang w:val="uk-UA" w:eastAsia="ru-RU"/>
        </w:rPr>
        <w:t>· 0,9</w:t>
      </w:r>
      <w:r>
        <w:rPr>
          <w:rFonts w:ascii="Times New Roman" w:hAnsi="Times New Roman" w:cs="Times New Roman"/>
          <w:sz w:val="28"/>
          <w:szCs w:val="28"/>
          <w:lang w:val="uk-UA" w:eastAsia="ru-RU"/>
        </w:rPr>
        <w:t>8</w:t>
      </w:r>
      <w:r w:rsidRPr="005F6710">
        <w:rPr>
          <w:rFonts w:ascii="Times New Roman" w:hAnsi="Times New Roman" w:cs="Times New Roman"/>
          <w:sz w:val="28"/>
          <w:szCs w:val="28"/>
          <w:lang w:val="uk-UA" w:eastAsia="ru-RU"/>
        </w:rPr>
        <w:t>;</w:t>
      </w:r>
    </w:p>
    <w:p w14:paraId="0EBBE5D4" w14:textId="77777777" w:rsidR="00BB3064" w:rsidRPr="007E792C" w:rsidRDefault="00BB3064" w:rsidP="00BB3064">
      <w:pPr>
        <w:tabs>
          <w:tab w:val="left" w:pos="993"/>
        </w:tabs>
        <w:spacing w:after="0" w:line="360" w:lineRule="auto"/>
        <w:ind w:firstLine="709"/>
        <w:jc w:val="center"/>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Q</w:t>
      </w:r>
      <w:r w:rsidRPr="007E792C">
        <w:rPr>
          <w:rFonts w:ascii="Times New Roman" w:eastAsia="Times New Roman" w:hAnsi="Times New Roman" w:cs="Times New Roman"/>
          <w:sz w:val="28"/>
          <w:szCs w:val="28"/>
          <w:vertAlign w:val="subscript"/>
          <w:lang w:val="uk-UA" w:eastAsia="ru-RU"/>
        </w:rPr>
        <w:t>год</w:t>
      </w:r>
      <w:r w:rsidRPr="007E792C">
        <w:rPr>
          <w:rFonts w:ascii="Times New Roman" w:eastAsia="Times New Roman" w:hAnsi="Times New Roman" w:cs="Times New Roman"/>
          <w:sz w:val="28"/>
          <w:szCs w:val="28"/>
          <w:lang w:val="uk-UA" w:eastAsia="ru-RU"/>
        </w:rPr>
        <w:t xml:space="preserve"> = 0,06 · 2,500 · 550 · 0,125 ·</w:t>
      </w:r>
      <w:r>
        <w:rPr>
          <w:rFonts w:ascii="Times New Roman" w:eastAsia="Times New Roman" w:hAnsi="Times New Roman" w:cs="Times New Roman"/>
          <w:sz w:val="28"/>
          <w:szCs w:val="28"/>
          <w:lang w:val="uk-UA" w:eastAsia="ru-RU"/>
        </w:rPr>
        <w:t>1</w:t>
      </w:r>
      <w:r w:rsidRPr="007E792C">
        <w:rPr>
          <w:rFonts w:ascii="Times New Roman" w:eastAsia="Times New Roman" w:hAnsi="Times New Roman" w:cs="Times New Roman"/>
          <w:sz w:val="28"/>
          <w:szCs w:val="28"/>
          <w:lang w:val="uk-UA" w:eastAsia="ru-RU"/>
        </w:rPr>
        <w:t xml:space="preserve"> 0,98 · 0,98 = 9904,13 кг/ год;</w:t>
      </w:r>
    </w:p>
    <w:p w14:paraId="596CBD92" w14:textId="3CE6DF76" w:rsidR="00BB3064" w:rsidRPr="007E792C" w:rsidRDefault="00BB3064" w:rsidP="00BB3064">
      <w:pPr>
        <w:tabs>
          <w:tab w:val="left" w:pos="993"/>
        </w:tabs>
        <w:spacing w:after="0" w:line="360" w:lineRule="auto"/>
        <w:ind w:firstLine="709"/>
        <w:jc w:val="center"/>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Q</w:t>
      </w:r>
      <w:r w:rsidRPr="007E792C">
        <w:rPr>
          <w:rFonts w:ascii="Times New Roman" w:eastAsia="Times New Roman" w:hAnsi="Times New Roman" w:cs="Times New Roman"/>
          <w:sz w:val="28"/>
          <w:szCs w:val="28"/>
          <w:vertAlign w:val="subscript"/>
          <w:lang w:val="uk-UA" w:eastAsia="ru-RU"/>
        </w:rPr>
        <w:t>доб</w:t>
      </w:r>
      <w:r w:rsidRPr="007E792C">
        <w:rPr>
          <w:rFonts w:ascii="Times New Roman" w:eastAsia="Times New Roman" w:hAnsi="Times New Roman" w:cs="Times New Roman"/>
          <w:sz w:val="28"/>
          <w:szCs w:val="28"/>
          <w:lang w:val="uk-UA" w:eastAsia="ru-RU"/>
        </w:rPr>
        <w:t xml:space="preserve"> = 9904,13 · 22,5 = 222842,93 кг/доб</w:t>
      </w:r>
      <w:r w:rsidR="002C7839">
        <w:rPr>
          <w:rFonts w:ascii="Times New Roman" w:eastAsia="Times New Roman" w:hAnsi="Times New Roman" w:cs="Times New Roman"/>
          <w:sz w:val="28"/>
          <w:szCs w:val="28"/>
          <w:lang w:val="uk-UA" w:eastAsia="ru-RU"/>
        </w:rPr>
        <w:t>у</w:t>
      </w:r>
      <w:r w:rsidRPr="007E792C">
        <w:rPr>
          <w:rFonts w:ascii="Times New Roman" w:eastAsia="Times New Roman" w:hAnsi="Times New Roman" w:cs="Times New Roman"/>
          <w:sz w:val="28"/>
          <w:szCs w:val="28"/>
          <w:lang w:val="uk-UA" w:eastAsia="ru-RU"/>
        </w:rPr>
        <w:t>;</w:t>
      </w:r>
    </w:p>
    <w:p w14:paraId="3BB175C9" w14:textId="77777777" w:rsidR="00BB3064" w:rsidRPr="007E792C" w:rsidRDefault="00BB3064" w:rsidP="00BB3064">
      <w:pPr>
        <w:tabs>
          <w:tab w:val="left" w:pos="993"/>
        </w:tabs>
        <w:spacing w:after="0" w:line="360" w:lineRule="auto"/>
        <w:ind w:firstLine="709"/>
        <w:jc w:val="center"/>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Q</w:t>
      </w:r>
      <w:r w:rsidRPr="007E792C">
        <w:rPr>
          <w:rFonts w:ascii="Times New Roman" w:eastAsia="Times New Roman" w:hAnsi="Times New Roman" w:cs="Times New Roman"/>
          <w:sz w:val="28"/>
          <w:szCs w:val="28"/>
          <w:vertAlign w:val="subscript"/>
          <w:lang w:val="uk-UA" w:eastAsia="ru-RU"/>
        </w:rPr>
        <w:t>річ</w:t>
      </w:r>
      <w:r w:rsidRPr="007E792C">
        <w:rPr>
          <w:rFonts w:ascii="Times New Roman" w:eastAsia="Times New Roman" w:hAnsi="Times New Roman" w:cs="Times New Roman"/>
          <w:sz w:val="28"/>
          <w:szCs w:val="28"/>
          <w:lang w:val="uk-UA" w:eastAsia="ru-RU"/>
        </w:rPr>
        <w:t xml:space="preserve"> = 222842,93 · 345 = 76880810 кг/рік;</w:t>
      </w:r>
    </w:p>
    <w:p w14:paraId="22008181" w14:textId="77777777" w:rsidR="00BB3064" w:rsidRPr="007E792C" w:rsidRDefault="00BB3064" w:rsidP="00BB3064">
      <w:pPr>
        <w:tabs>
          <w:tab w:val="left" w:pos="993"/>
        </w:tabs>
        <w:spacing w:after="0" w:line="360" w:lineRule="auto"/>
        <w:ind w:firstLine="709"/>
        <w:jc w:val="center"/>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Q</w:t>
      </w:r>
      <w:r w:rsidRPr="007E792C">
        <w:rPr>
          <w:rFonts w:ascii="Times New Roman" w:eastAsia="Times New Roman" w:hAnsi="Times New Roman" w:cs="Times New Roman"/>
          <w:sz w:val="28"/>
          <w:szCs w:val="28"/>
          <w:vertAlign w:val="subscript"/>
          <w:lang w:val="uk-UA" w:eastAsia="ru-RU"/>
        </w:rPr>
        <w:t>річ</w:t>
      </w:r>
      <w:r w:rsidRPr="007E792C">
        <w:rPr>
          <w:rFonts w:ascii="Times New Roman" w:eastAsia="Times New Roman" w:hAnsi="Times New Roman" w:cs="Times New Roman"/>
          <w:sz w:val="28"/>
          <w:szCs w:val="28"/>
          <w:lang w:val="uk-UA" w:eastAsia="ru-RU"/>
        </w:rPr>
        <w:t xml:space="preserve"> = 76 тис. т/рік.</w:t>
      </w:r>
    </w:p>
    <w:p w14:paraId="0874F168" w14:textId="2182B9FF" w:rsidR="00BB3064" w:rsidRDefault="00BB3064" w:rsidP="00BB3064">
      <w:pPr>
        <w:tabs>
          <w:tab w:val="left" w:pos="993"/>
        </w:tabs>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7E792C">
        <w:rPr>
          <w:rFonts w:ascii="Times New Roman" w:eastAsia="Times New Roman" w:hAnsi="Times New Roman" w:cs="Times New Roman"/>
          <w:bCs/>
          <w:sz w:val="28"/>
          <w:szCs w:val="28"/>
          <w:lang w:val="uk-UA" w:eastAsia="ru-RU"/>
        </w:rPr>
        <w:t xml:space="preserve">Річна потужність </w:t>
      </w:r>
      <w:r w:rsidR="002C7839">
        <w:rPr>
          <w:rFonts w:ascii="Times New Roman" w:eastAsia="Times New Roman" w:hAnsi="Times New Roman" w:cs="Times New Roman"/>
          <w:bCs/>
          <w:sz w:val="28"/>
          <w:szCs w:val="28"/>
          <w:lang w:val="uk-UA" w:eastAsia="ru-RU"/>
        </w:rPr>
        <w:t>К</w:t>
      </w:r>
      <w:r w:rsidRPr="007E792C">
        <w:rPr>
          <w:rFonts w:ascii="Times New Roman" w:eastAsia="Times New Roman" w:hAnsi="Times New Roman" w:cs="Times New Roman"/>
          <w:bCs/>
          <w:sz w:val="28"/>
          <w:szCs w:val="28"/>
          <w:lang w:val="uk-UA" w:eastAsia="ru-RU"/>
        </w:rPr>
        <w:t>РМ при повному форматі  становитиме близько 75000 т/рік.</w:t>
      </w:r>
    </w:p>
    <w:p w14:paraId="095DD776" w14:textId="77777777" w:rsidR="00BB3064" w:rsidRDefault="00BB3064" w:rsidP="00BB3064">
      <w:pPr>
        <w:pStyle w:val="2"/>
        <w:spacing w:before="0" w:line="360" w:lineRule="auto"/>
        <w:ind w:firstLine="709"/>
        <w:rPr>
          <w:rFonts w:ascii="Times New Roman" w:eastAsia="Times New Roman" w:hAnsi="Times New Roman" w:cs="Times New Roman"/>
          <w:color w:val="auto"/>
          <w:sz w:val="28"/>
          <w:szCs w:val="28"/>
          <w:lang w:val="uk-UA" w:eastAsia="ru-RU"/>
        </w:rPr>
      </w:pPr>
      <w:bookmarkStart w:id="21" w:name="_Toc27312723"/>
    </w:p>
    <w:p w14:paraId="701F7194" w14:textId="652F0265" w:rsidR="00BB3064" w:rsidRPr="00874BD9" w:rsidRDefault="002C7839" w:rsidP="00BB3064">
      <w:pPr>
        <w:pStyle w:val="2"/>
        <w:spacing w:before="0" w:line="360" w:lineRule="auto"/>
        <w:ind w:firstLine="709"/>
        <w:rPr>
          <w:rFonts w:ascii="Times New Roman" w:eastAsia="Times New Roman" w:hAnsi="Times New Roman" w:cs="Times New Roman"/>
          <w:color w:val="auto"/>
          <w:sz w:val="28"/>
          <w:szCs w:val="28"/>
          <w:lang w:val="uk-UA" w:eastAsia="ru-RU"/>
        </w:rPr>
      </w:pPr>
      <w:bookmarkStart w:id="22" w:name="_Toc58177770"/>
      <w:r>
        <w:rPr>
          <w:rFonts w:ascii="Times New Roman" w:eastAsia="Times New Roman" w:hAnsi="Times New Roman" w:cs="Times New Roman"/>
          <w:color w:val="auto"/>
          <w:sz w:val="28"/>
          <w:szCs w:val="28"/>
          <w:lang w:val="uk-UA" w:eastAsia="ru-RU"/>
        </w:rPr>
        <w:t>Картоноробна</w:t>
      </w:r>
      <w:r w:rsidR="00BB3064" w:rsidRPr="00874BD9">
        <w:rPr>
          <w:rFonts w:ascii="Times New Roman" w:eastAsia="Times New Roman" w:hAnsi="Times New Roman" w:cs="Times New Roman"/>
          <w:color w:val="auto"/>
          <w:sz w:val="28"/>
          <w:szCs w:val="28"/>
          <w:lang w:val="uk-UA" w:eastAsia="ru-RU"/>
        </w:rPr>
        <w:t xml:space="preserve"> машина</w:t>
      </w:r>
      <w:bookmarkEnd w:id="21"/>
      <w:bookmarkEnd w:id="22"/>
    </w:p>
    <w:p w14:paraId="01551EF3" w14:textId="77777777" w:rsidR="00BB3064" w:rsidRDefault="00BB3064" w:rsidP="00BB3064">
      <w:pPr>
        <w:tabs>
          <w:tab w:val="left" w:pos="993"/>
          <w:tab w:val="left" w:pos="8460"/>
          <w:tab w:val="left" w:pos="8640"/>
        </w:tabs>
        <w:spacing w:after="0" w:line="360" w:lineRule="auto"/>
        <w:ind w:firstLine="709"/>
        <w:jc w:val="both"/>
        <w:rPr>
          <w:rFonts w:ascii="Times New Roman" w:eastAsia="Times New Roman" w:hAnsi="Times New Roman" w:cs="Times New Roman"/>
          <w:b/>
          <w:i/>
          <w:sz w:val="28"/>
          <w:szCs w:val="28"/>
          <w:lang w:val="uk-UA" w:eastAsia="ru-RU"/>
        </w:rPr>
      </w:pPr>
    </w:p>
    <w:p w14:paraId="0A751E5C" w14:textId="77777777" w:rsidR="00BB3064" w:rsidRPr="007E792C" w:rsidRDefault="00BB3064" w:rsidP="00BB3064">
      <w:pPr>
        <w:tabs>
          <w:tab w:val="left" w:pos="993"/>
          <w:tab w:val="left" w:pos="8460"/>
          <w:tab w:val="left" w:pos="8640"/>
        </w:tabs>
        <w:spacing w:after="0" w:line="360"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Технічна характеристика:</w:t>
      </w:r>
    </w:p>
    <w:p w14:paraId="72ACB393" w14:textId="345716D2" w:rsidR="00BB3064" w:rsidRPr="007E792C" w:rsidRDefault="00BB3064" w:rsidP="00BB3064">
      <w:pPr>
        <w:tabs>
          <w:tab w:val="left" w:pos="993"/>
          <w:tab w:val="left" w:pos="8460"/>
          <w:tab w:val="left" w:pos="8640"/>
        </w:tabs>
        <w:spacing w:after="0" w:line="360"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 xml:space="preserve">Ширина </w:t>
      </w:r>
      <w:r w:rsidR="002C7839">
        <w:rPr>
          <w:rFonts w:ascii="Times New Roman" w:eastAsia="Times New Roman" w:hAnsi="Times New Roman" w:cs="Times New Roman"/>
          <w:sz w:val="28"/>
          <w:szCs w:val="28"/>
          <w:lang w:val="uk-UA" w:eastAsia="ru-RU"/>
        </w:rPr>
        <w:t xml:space="preserve"> </w:t>
      </w:r>
      <w:r w:rsidRPr="007E792C">
        <w:rPr>
          <w:rFonts w:ascii="Times New Roman" w:eastAsia="Times New Roman" w:hAnsi="Times New Roman" w:cs="Times New Roman"/>
          <w:sz w:val="28"/>
          <w:szCs w:val="28"/>
          <w:lang w:val="uk-UA" w:eastAsia="ru-RU"/>
        </w:rPr>
        <w:t>перового полотна:</w:t>
      </w:r>
    </w:p>
    <w:p w14:paraId="66720E3A" w14:textId="77777777" w:rsidR="00BB3064" w:rsidRPr="007E792C" w:rsidRDefault="00BB3064" w:rsidP="00BB3064">
      <w:pPr>
        <w:tabs>
          <w:tab w:val="left" w:pos="993"/>
          <w:tab w:val="left" w:pos="8460"/>
          <w:tab w:val="left" w:pos="8640"/>
        </w:tabs>
        <w:spacing w:after="0" w:line="360"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 на накаті, мм.....................................................</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2550</w:t>
      </w:r>
    </w:p>
    <w:p w14:paraId="4098C2C7" w14:textId="77777777" w:rsidR="00BB3064" w:rsidRPr="007E792C" w:rsidRDefault="00BB3064" w:rsidP="00BB3064">
      <w:pPr>
        <w:tabs>
          <w:tab w:val="left" w:pos="993"/>
          <w:tab w:val="left" w:pos="8460"/>
          <w:tab w:val="left" w:pos="8640"/>
        </w:tabs>
        <w:spacing w:after="0" w:line="360"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 обрізна, мм.......................................................</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2500</w:t>
      </w:r>
    </w:p>
    <w:p w14:paraId="3F7521DD" w14:textId="77777777" w:rsidR="00BB3064" w:rsidRPr="007E792C" w:rsidRDefault="00BB3064" w:rsidP="00BB3064">
      <w:pPr>
        <w:tabs>
          <w:tab w:val="left" w:pos="993"/>
          <w:tab w:val="left" w:pos="4680"/>
          <w:tab w:val="left" w:pos="4860"/>
          <w:tab w:val="left" w:pos="8460"/>
          <w:tab w:val="left" w:pos="8640"/>
        </w:tabs>
        <w:spacing w:after="0" w:line="360"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Ширина полотна перед пресами, мм................................................2660</w:t>
      </w:r>
    </w:p>
    <w:p w14:paraId="0BA0DF66" w14:textId="77777777" w:rsidR="00BB3064" w:rsidRDefault="00BB3064" w:rsidP="00BB3064">
      <w:pPr>
        <w:tabs>
          <w:tab w:val="left" w:pos="180"/>
          <w:tab w:val="left" w:pos="993"/>
          <w:tab w:val="left" w:pos="4500"/>
          <w:tab w:val="left" w:pos="4680"/>
          <w:tab w:val="left" w:pos="4860"/>
          <w:tab w:val="left" w:pos="8460"/>
          <w:tab w:val="left" w:pos="8640"/>
        </w:tabs>
        <w:spacing w:after="0" w:line="360"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Проектна швидкість машини, м/хв.......................</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650</w:t>
      </w:r>
    </w:p>
    <w:p w14:paraId="35A703CD" w14:textId="77777777" w:rsidR="00BB3064" w:rsidRPr="007E792C" w:rsidRDefault="00BB3064" w:rsidP="00BB3064">
      <w:pPr>
        <w:tabs>
          <w:tab w:val="left" w:pos="180"/>
          <w:tab w:val="left" w:pos="993"/>
          <w:tab w:val="left" w:pos="4500"/>
          <w:tab w:val="left" w:pos="4680"/>
          <w:tab w:val="left" w:pos="4860"/>
          <w:tab w:val="left" w:pos="8460"/>
          <w:tab w:val="left" w:pos="8640"/>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Робоча швидкість,</w:t>
      </w:r>
      <w:r w:rsidRPr="005F6710">
        <w:rPr>
          <w:rFonts w:ascii="Times New Roman" w:eastAsia="Times New Roman" w:hAnsi="Times New Roman" w:cs="Times New Roman"/>
          <w:sz w:val="28"/>
          <w:szCs w:val="28"/>
          <w:lang w:val="uk-UA" w:eastAsia="ru-RU"/>
        </w:rPr>
        <w:t xml:space="preserve"> </w:t>
      </w:r>
      <w:r w:rsidRPr="007E792C">
        <w:rPr>
          <w:rFonts w:ascii="Times New Roman" w:eastAsia="Times New Roman" w:hAnsi="Times New Roman" w:cs="Times New Roman"/>
          <w:sz w:val="28"/>
          <w:szCs w:val="28"/>
          <w:lang w:val="uk-UA" w:eastAsia="ru-RU"/>
        </w:rPr>
        <w:t>м/хв.......................</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.5</w:t>
      </w:r>
      <w:r w:rsidRPr="007E792C">
        <w:rPr>
          <w:rFonts w:ascii="Times New Roman" w:eastAsia="Times New Roman" w:hAnsi="Times New Roman" w:cs="Times New Roman"/>
          <w:sz w:val="28"/>
          <w:szCs w:val="28"/>
          <w:lang w:val="uk-UA" w:eastAsia="ru-RU"/>
        </w:rPr>
        <w:t>50</w:t>
      </w:r>
    </w:p>
    <w:p w14:paraId="6349AEB4" w14:textId="77777777" w:rsidR="00BB3064" w:rsidRPr="007E792C" w:rsidRDefault="00BB3064" w:rsidP="00BB3064">
      <w:pPr>
        <w:tabs>
          <w:tab w:val="left" w:pos="993"/>
          <w:tab w:val="left" w:pos="8460"/>
          <w:tab w:val="left" w:pos="8640"/>
        </w:tabs>
        <w:spacing w:after="0" w:line="360"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Машина.............................................................................правостороння</w:t>
      </w:r>
    </w:p>
    <w:p w14:paraId="1CC02A6D" w14:textId="77777777" w:rsidR="00BB3064" w:rsidRPr="007E792C" w:rsidRDefault="00BB3064" w:rsidP="00BB3064">
      <w:pPr>
        <w:tabs>
          <w:tab w:val="left" w:pos="993"/>
          <w:tab w:val="left" w:pos="4860"/>
          <w:tab w:val="left" w:pos="8460"/>
          <w:tab w:val="left" w:pos="8640"/>
        </w:tabs>
        <w:spacing w:after="0" w:line="360"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Довжина сіткового столу, мм...............................</w:t>
      </w:r>
      <w:r>
        <w:rPr>
          <w:rFonts w:ascii="Times New Roman" w:eastAsia="Times New Roman" w:hAnsi="Times New Roman" w:cs="Times New Roman"/>
          <w:sz w:val="28"/>
          <w:szCs w:val="28"/>
          <w:lang w:val="uk-UA" w:eastAsia="ru-RU"/>
        </w:rPr>
        <w:t>..........................19300</w:t>
      </w:r>
    </w:p>
    <w:p w14:paraId="132854D1" w14:textId="77777777" w:rsidR="00BB3064" w:rsidRPr="007E792C" w:rsidRDefault="00BB3064" w:rsidP="00BB3064">
      <w:pPr>
        <w:tabs>
          <w:tab w:val="left" w:pos="993"/>
          <w:tab w:val="left" w:pos="8460"/>
          <w:tab w:val="left" w:pos="8640"/>
        </w:tabs>
        <w:spacing w:after="0" w:line="360"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lastRenderedPageBreak/>
        <w:t>Гідродинамічний напірний ящик  PMP Poland</w:t>
      </w:r>
      <w:r>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uk-UA"/>
        </w:rPr>
        <w:t xml:space="preserve"> </w:t>
      </w:r>
      <w:r w:rsidRPr="007E792C">
        <w:rPr>
          <w:rFonts w:ascii="Times New Roman" w:eastAsia="Times New Roman" w:hAnsi="Times New Roman" w:cs="Times New Roman"/>
          <w:sz w:val="28"/>
          <w:szCs w:val="28"/>
          <w:lang w:val="uk-UA" w:eastAsia="ru-RU"/>
        </w:rPr>
        <w:t>з системою регулювання поперечного профілю локальною зміною концентрації маси (39 клапанів). Ширина напускання маси – 2820 мм, межі регулювання щілини 6–76 мм.</w:t>
      </w:r>
    </w:p>
    <w:p w14:paraId="0D4A98C4" w14:textId="0B8902A4"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Сітковий стіл укомплектований грудною дошкою, гравітаційним фойловим ящиком, сімома мокрими та шістьма сухими відсмоктувальними ящиками, відсмоктувальним гауч-валом. На зворотньому боці сітки знаходяться елементи сіткотягового механізму (сітковедучі, сіткоправильні та сітконатажні валики)</w:t>
      </w:r>
      <w:r>
        <w:rPr>
          <w:rFonts w:ascii="Times New Roman" w:eastAsia="Times New Roman" w:hAnsi="Times New Roman" w:cs="Times New Roman"/>
          <w:sz w:val="28"/>
          <w:szCs w:val="28"/>
          <w:lang w:val="uk-UA" w:eastAsia="ru-RU"/>
        </w:rPr>
        <w:t xml:space="preserve"> </w:t>
      </w:r>
      <w:r w:rsidR="004C1824">
        <w:rPr>
          <w:rFonts w:ascii="Times New Roman" w:hAnsi="Times New Roman" w:cs="Times New Roman"/>
          <w:sz w:val="28"/>
          <w:szCs w:val="28"/>
          <w:lang w:val="uk-UA"/>
        </w:rPr>
        <w:t>[58</w:t>
      </w:r>
      <w:r>
        <w:rPr>
          <w:rFonts w:ascii="Times New Roman" w:hAnsi="Times New Roman" w:cs="Times New Roman"/>
          <w:sz w:val="28"/>
          <w:szCs w:val="28"/>
          <w:lang w:val="uk-UA"/>
        </w:rPr>
        <w:t>]</w:t>
      </w:r>
      <w:r w:rsidRPr="007E792C">
        <w:rPr>
          <w:rFonts w:ascii="Times New Roman" w:eastAsia="Times New Roman" w:hAnsi="Times New Roman" w:cs="Times New Roman"/>
          <w:sz w:val="28"/>
          <w:szCs w:val="28"/>
          <w:lang w:val="uk-UA" w:eastAsia="ru-RU"/>
        </w:rPr>
        <w:t>.</w:t>
      </w:r>
    </w:p>
    <w:p w14:paraId="01D34B95" w14:textId="7802B833"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b/>
          <w:i/>
          <w:sz w:val="28"/>
          <w:szCs w:val="28"/>
          <w:lang w:val="uk-UA" w:eastAsia="ru-RU"/>
        </w:rPr>
      </w:pPr>
      <w:r w:rsidRPr="007E792C">
        <w:rPr>
          <w:rFonts w:ascii="Times New Roman" w:eastAsia="Times New Roman" w:hAnsi="Times New Roman" w:cs="Times New Roman"/>
          <w:b/>
          <w:i/>
          <w:sz w:val="28"/>
          <w:szCs w:val="28"/>
          <w:lang w:val="uk-UA" w:eastAsia="ru-RU"/>
        </w:rPr>
        <w:t>Пресова частина</w:t>
      </w:r>
      <w:r>
        <w:rPr>
          <w:rFonts w:ascii="Times New Roman" w:eastAsia="Times New Roman" w:hAnsi="Times New Roman" w:cs="Times New Roman"/>
          <w:b/>
          <w:i/>
          <w:sz w:val="28"/>
          <w:szCs w:val="28"/>
          <w:lang w:val="uk-UA" w:eastAsia="ru-RU"/>
        </w:rPr>
        <w:t xml:space="preserve"> </w:t>
      </w:r>
      <w:r w:rsidR="004C1824">
        <w:rPr>
          <w:rFonts w:ascii="Times New Roman" w:hAnsi="Times New Roman" w:cs="Times New Roman"/>
          <w:sz w:val="28"/>
          <w:szCs w:val="28"/>
          <w:lang w:val="uk-UA"/>
        </w:rPr>
        <w:t>[58</w:t>
      </w:r>
      <w:r>
        <w:rPr>
          <w:rFonts w:ascii="Times New Roman" w:hAnsi="Times New Roman" w:cs="Times New Roman"/>
          <w:sz w:val="28"/>
          <w:szCs w:val="28"/>
          <w:lang w:val="uk-UA"/>
        </w:rPr>
        <w:t>]</w:t>
      </w:r>
    </w:p>
    <w:p w14:paraId="22074555"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 xml:space="preserve">Складається з 2 пресів: </w:t>
      </w:r>
    </w:p>
    <w:p w14:paraId="0BFB9C2F"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1-й комбіпрес має два синтетичних сукна і складається з  трьох валів: центральний – відсмоктуючий, d = 1006 мм, має дві зони зневоднювання, нижній вал – з глухою перфорацією, верхній – гладкий, d = 640 мм.</w:t>
      </w:r>
    </w:p>
    <w:p w14:paraId="4EA37A6F"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3-й  (башмачний) прес складається з верхнього гладкого валу (d = 1303 мм) і башмачного модуля, на якому обертається поліуретановий бланкет.</w:t>
      </w:r>
    </w:p>
    <w:p w14:paraId="709CD97A"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Для очищення пресових сукон встановлено по дві щілинні сукномийки з розмірами щілин 15 мм.</w:t>
      </w:r>
    </w:p>
    <w:p w14:paraId="4C4FFF67" w14:textId="4F8E42B4"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b/>
          <w:i/>
          <w:sz w:val="28"/>
          <w:szCs w:val="28"/>
          <w:lang w:val="uk-UA" w:eastAsia="ru-RU"/>
        </w:rPr>
      </w:pPr>
      <w:r w:rsidRPr="007E792C">
        <w:rPr>
          <w:rFonts w:ascii="Times New Roman" w:eastAsia="Times New Roman" w:hAnsi="Times New Roman" w:cs="Times New Roman"/>
          <w:b/>
          <w:i/>
          <w:sz w:val="28"/>
          <w:szCs w:val="28"/>
          <w:lang w:val="uk-UA" w:eastAsia="ru-RU"/>
        </w:rPr>
        <w:t>Сушильна частина</w:t>
      </w:r>
      <w:r>
        <w:rPr>
          <w:rFonts w:ascii="Times New Roman" w:eastAsia="Times New Roman" w:hAnsi="Times New Roman" w:cs="Times New Roman"/>
          <w:b/>
          <w:i/>
          <w:sz w:val="28"/>
          <w:szCs w:val="28"/>
          <w:lang w:val="uk-UA" w:eastAsia="ru-RU"/>
        </w:rPr>
        <w:t xml:space="preserve"> </w:t>
      </w:r>
      <w:r w:rsidR="004C1824">
        <w:rPr>
          <w:rFonts w:ascii="Times New Roman" w:hAnsi="Times New Roman" w:cs="Times New Roman"/>
          <w:sz w:val="28"/>
          <w:szCs w:val="28"/>
          <w:lang w:val="uk-UA"/>
        </w:rPr>
        <w:t>[58</w:t>
      </w:r>
      <w:r>
        <w:rPr>
          <w:rFonts w:ascii="Times New Roman" w:hAnsi="Times New Roman" w:cs="Times New Roman"/>
          <w:sz w:val="28"/>
          <w:szCs w:val="28"/>
          <w:lang w:val="uk-UA"/>
        </w:rPr>
        <w:t>]</w:t>
      </w:r>
    </w:p>
    <w:p w14:paraId="3405E36B"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Сушильна частина машини – двоярусна, циліндрова, кількість циліндрів 49.</w:t>
      </w:r>
    </w:p>
    <w:p w14:paraId="60F240E8"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 xml:space="preserve">Сушильна частина ділиться на 5 груп </w:t>
      </w:r>
      <w:r>
        <w:rPr>
          <w:rFonts w:ascii="Times New Roman" w:eastAsia="Times New Roman" w:hAnsi="Times New Roman" w:cs="Times New Roman"/>
          <w:sz w:val="28"/>
          <w:szCs w:val="28"/>
          <w:lang w:val="uk-UA" w:eastAsia="ru-RU"/>
        </w:rPr>
        <w:t>за</w:t>
      </w:r>
      <w:r w:rsidRPr="007E792C">
        <w:rPr>
          <w:rFonts w:ascii="Times New Roman" w:eastAsia="Times New Roman" w:hAnsi="Times New Roman" w:cs="Times New Roman"/>
          <w:sz w:val="28"/>
          <w:szCs w:val="28"/>
          <w:lang w:val="uk-UA" w:eastAsia="ru-RU"/>
        </w:rPr>
        <w:t xml:space="preserve"> привод</w:t>
      </w:r>
      <w:r>
        <w:rPr>
          <w:rFonts w:ascii="Times New Roman" w:eastAsia="Times New Roman" w:hAnsi="Times New Roman" w:cs="Times New Roman"/>
          <w:sz w:val="28"/>
          <w:szCs w:val="28"/>
          <w:lang w:val="uk-UA" w:eastAsia="ru-RU"/>
        </w:rPr>
        <w:t>ом</w:t>
      </w:r>
      <w:r w:rsidRPr="007E792C">
        <w:rPr>
          <w:rFonts w:ascii="Times New Roman" w:eastAsia="Times New Roman" w:hAnsi="Times New Roman" w:cs="Times New Roman"/>
          <w:sz w:val="28"/>
          <w:szCs w:val="28"/>
          <w:lang w:val="uk-UA" w:eastAsia="ru-RU"/>
        </w:rPr>
        <w:t xml:space="preserve"> (№ цил.1–11, 12–19, 20–27, 28–37, 38–49) і 8 груп </w:t>
      </w:r>
      <w:r>
        <w:rPr>
          <w:rFonts w:ascii="Times New Roman" w:eastAsia="Times New Roman" w:hAnsi="Times New Roman" w:cs="Times New Roman"/>
          <w:sz w:val="28"/>
          <w:szCs w:val="28"/>
          <w:lang w:val="uk-UA" w:eastAsia="ru-RU"/>
        </w:rPr>
        <w:t>за</w:t>
      </w:r>
      <w:r w:rsidRPr="007E792C">
        <w:rPr>
          <w:rFonts w:ascii="Times New Roman" w:eastAsia="Times New Roman" w:hAnsi="Times New Roman" w:cs="Times New Roman"/>
          <w:sz w:val="28"/>
          <w:szCs w:val="28"/>
          <w:lang w:val="uk-UA" w:eastAsia="ru-RU"/>
        </w:rPr>
        <w:t xml:space="preserve"> пар</w:t>
      </w:r>
      <w:r>
        <w:rPr>
          <w:rFonts w:ascii="Times New Roman" w:eastAsia="Times New Roman" w:hAnsi="Times New Roman" w:cs="Times New Roman"/>
          <w:sz w:val="28"/>
          <w:szCs w:val="28"/>
          <w:lang w:val="uk-UA" w:eastAsia="ru-RU"/>
        </w:rPr>
        <w:t>ом</w:t>
      </w:r>
      <w:r w:rsidRPr="007E792C">
        <w:rPr>
          <w:rFonts w:ascii="Times New Roman" w:eastAsia="Times New Roman" w:hAnsi="Times New Roman" w:cs="Times New Roman"/>
          <w:sz w:val="28"/>
          <w:szCs w:val="28"/>
          <w:lang w:val="uk-UA" w:eastAsia="ru-RU"/>
        </w:rPr>
        <w:t>. Клеїльний прес ділить сушильну частину на попередню (d цил = 1525 мм, окрім 1 (першого)  d=1250 мм) та досушуючу (d цил = 1830 мм).</w:t>
      </w:r>
    </w:p>
    <w:p w14:paraId="48B0F798"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Температурний режим сушіння:</w:t>
      </w:r>
    </w:p>
    <w:p w14:paraId="481770F6" w14:textId="77777777" w:rsidR="00BB3064" w:rsidRPr="007E792C" w:rsidRDefault="00BB3064" w:rsidP="00BB3064">
      <w:pPr>
        <w:tabs>
          <w:tab w:val="left" w:pos="900"/>
          <w:tab w:val="left" w:pos="993"/>
          <w:tab w:val="left" w:pos="1440"/>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І группа по пару:     110 –120ºС</w:t>
      </w:r>
    </w:p>
    <w:p w14:paraId="4655790A" w14:textId="77777777" w:rsidR="00BB3064" w:rsidRPr="007E792C" w:rsidRDefault="00BB3064" w:rsidP="00BB3064">
      <w:pPr>
        <w:tabs>
          <w:tab w:val="left" w:pos="993"/>
          <w:tab w:val="left" w:pos="1440"/>
          <w:tab w:val="left" w:pos="1620"/>
          <w:tab w:val="left" w:pos="2180"/>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ІІ группа по пару:     100 –110 ºС</w:t>
      </w:r>
    </w:p>
    <w:p w14:paraId="58114F25"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ІІІ группа по пару:   95 – 100 ºС</w:t>
      </w:r>
    </w:p>
    <w:p w14:paraId="2B162877"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 xml:space="preserve">ІV группа по пару:   80 – 90 ºС </w:t>
      </w:r>
    </w:p>
    <w:p w14:paraId="0C1B37E6"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V группа по пару:    100 – 120 ºС</w:t>
      </w:r>
    </w:p>
    <w:p w14:paraId="0B3C1DCB"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VI группа по пару:   100 –120 ºС</w:t>
      </w:r>
    </w:p>
    <w:p w14:paraId="1C4FA0CE"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lastRenderedPageBreak/>
        <w:t>VII группа по пару:  100 – 120 ºС</w:t>
      </w:r>
    </w:p>
    <w:p w14:paraId="35D8D12F"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VII группа по пару:  80 – 90 ºС</w:t>
      </w:r>
    </w:p>
    <w:p w14:paraId="59DDC373"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VIIІ группа по пару:  80 – 90 ºС</w:t>
      </w:r>
    </w:p>
    <w:p w14:paraId="2BA008A4"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Підведення пару здійснюється зі сторони привода. Таке розділення на групи передбачено для поступового підйому температури робочої поверхні сушильних циліндрів (ІІІ, VI, VII, VIII груп по пару ), використання парів кипіння після І, ІІ, V та VI груп, регулювання вологості паперового полотна і усунення короблення</w:t>
      </w:r>
      <w:r>
        <w:rPr>
          <w:rFonts w:ascii="Times New Roman" w:hAnsi="Times New Roman" w:cs="Times New Roman"/>
          <w:sz w:val="28"/>
          <w:szCs w:val="28"/>
          <w:lang w:val="uk-UA"/>
        </w:rPr>
        <w:t>.</w:t>
      </w:r>
    </w:p>
    <w:p w14:paraId="35784AB4" w14:textId="7B1B072D"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b/>
          <w:i/>
          <w:sz w:val="28"/>
          <w:szCs w:val="28"/>
          <w:lang w:val="uk-UA" w:eastAsia="ru-RU"/>
        </w:rPr>
      </w:pPr>
      <w:r w:rsidRPr="007E792C">
        <w:rPr>
          <w:rFonts w:ascii="Times New Roman" w:eastAsia="Times New Roman" w:hAnsi="Times New Roman" w:cs="Times New Roman"/>
          <w:b/>
          <w:i/>
          <w:sz w:val="28"/>
          <w:szCs w:val="28"/>
          <w:lang w:val="uk-UA" w:eastAsia="ru-RU"/>
        </w:rPr>
        <w:t>Накат</w:t>
      </w:r>
      <w:r>
        <w:rPr>
          <w:rFonts w:ascii="Times New Roman" w:eastAsia="Times New Roman" w:hAnsi="Times New Roman" w:cs="Times New Roman"/>
          <w:b/>
          <w:i/>
          <w:sz w:val="28"/>
          <w:szCs w:val="28"/>
          <w:lang w:val="uk-UA" w:eastAsia="ru-RU"/>
        </w:rPr>
        <w:t xml:space="preserve"> </w:t>
      </w:r>
      <w:r w:rsidR="00143EA9">
        <w:rPr>
          <w:rFonts w:ascii="Times New Roman" w:hAnsi="Times New Roman" w:cs="Times New Roman"/>
          <w:sz w:val="28"/>
          <w:szCs w:val="28"/>
          <w:lang w:val="uk-UA"/>
        </w:rPr>
        <w:t>[58</w:t>
      </w:r>
      <w:r>
        <w:rPr>
          <w:rFonts w:ascii="Times New Roman" w:hAnsi="Times New Roman" w:cs="Times New Roman"/>
          <w:sz w:val="28"/>
          <w:szCs w:val="28"/>
          <w:lang w:val="uk-UA"/>
        </w:rPr>
        <w:t>]</w:t>
      </w:r>
    </w:p>
    <w:p w14:paraId="62D6AE09"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Проектна швидкість, м/хв........................................................</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.900</w:t>
      </w:r>
    </w:p>
    <w:p w14:paraId="60DF7685"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Обрізна ширина полотна, мм..................................................</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2500</w:t>
      </w:r>
    </w:p>
    <w:p w14:paraId="77D2B1B1"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Максимальний діаметр рулона, мм......................................</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3000</w:t>
      </w:r>
    </w:p>
    <w:p w14:paraId="68F7CA49"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Циліндр накату, мм.................................................</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.1 шт., d = 914</w:t>
      </w:r>
    </w:p>
    <w:p w14:paraId="05183D72"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Тамбурні вали, мм..................</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.5 шт.,  d = 370, покриті гумою</w:t>
      </w:r>
    </w:p>
    <w:p w14:paraId="0DF9F99C"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p>
    <w:p w14:paraId="49E99C2E" w14:textId="396FB8F6" w:rsidR="00BB3064" w:rsidRPr="007E792C" w:rsidRDefault="00BB3064" w:rsidP="00BB3064">
      <w:pPr>
        <w:tabs>
          <w:tab w:val="left" w:pos="993"/>
          <w:tab w:val="left" w:pos="8460"/>
          <w:tab w:val="left" w:pos="8640"/>
        </w:tabs>
        <w:spacing w:after="0" w:line="348" w:lineRule="auto"/>
        <w:ind w:firstLine="709"/>
        <w:jc w:val="both"/>
        <w:rPr>
          <w:rFonts w:ascii="Times New Roman" w:eastAsia="Times New Roman" w:hAnsi="Times New Roman" w:cs="Times New Roman"/>
          <w:b/>
          <w:i/>
          <w:sz w:val="28"/>
          <w:szCs w:val="28"/>
          <w:lang w:val="uk-UA" w:eastAsia="ru-RU"/>
        </w:rPr>
      </w:pPr>
      <w:r w:rsidRPr="007E792C">
        <w:rPr>
          <w:rFonts w:ascii="Times New Roman" w:eastAsia="Times New Roman" w:hAnsi="Times New Roman" w:cs="Times New Roman"/>
          <w:b/>
          <w:i/>
          <w:sz w:val="28"/>
          <w:szCs w:val="28"/>
          <w:lang w:val="uk-UA" w:eastAsia="ru-RU"/>
        </w:rPr>
        <w:t>ПРС (ф. «Servall»)</w:t>
      </w:r>
      <w:r>
        <w:rPr>
          <w:rFonts w:ascii="Times New Roman" w:eastAsia="Times New Roman" w:hAnsi="Times New Roman" w:cs="Times New Roman"/>
          <w:b/>
          <w:i/>
          <w:sz w:val="28"/>
          <w:szCs w:val="28"/>
          <w:lang w:val="uk-UA" w:eastAsia="ru-RU"/>
        </w:rPr>
        <w:t xml:space="preserve"> </w:t>
      </w:r>
      <w:r w:rsidR="00143EA9">
        <w:rPr>
          <w:rFonts w:ascii="Times New Roman" w:hAnsi="Times New Roman" w:cs="Times New Roman"/>
          <w:sz w:val="28"/>
          <w:szCs w:val="28"/>
          <w:lang w:val="uk-UA"/>
        </w:rPr>
        <w:t>[58</w:t>
      </w:r>
      <w:r>
        <w:rPr>
          <w:rFonts w:ascii="Times New Roman" w:hAnsi="Times New Roman" w:cs="Times New Roman"/>
          <w:sz w:val="28"/>
          <w:szCs w:val="28"/>
          <w:lang w:val="uk-UA"/>
        </w:rPr>
        <w:t>]</w:t>
      </w:r>
    </w:p>
    <w:p w14:paraId="221967A1"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Максимальна швидкість, м/хв..................................................1500</w:t>
      </w:r>
    </w:p>
    <w:p w14:paraId="43A959F0"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Двигун (секція розмотки), кВт……………………………</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252</w:t>
      </w:r>
    </w:p>
    <w:p w14:paraId="52EC2CD8"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Двигун (несучі вали), кВт..........................................................148</w:t>
      </w:r>
    </w:p>
    <w:p w14:paraId="49814072" w14:textId="77777777" w:rsidR="00BB3064" w:rsidRPr="007E792C" w:rsidRDefault="00BB3064" w:rsidP="00BB3064">
      <w:pPr>
        <w:tabs>
          <w:tab w:val="left" w:pos="993"/>
          <w:tab w:val="left" w:pos="4320"/>
          <w:tab w:val="left" w:pos="4680"/>
          <w:tab w:val="left" w:pos="4860"/>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Кількість обертів, об/хв............................................................1000</w:t>
      </w:r>
    </w:p>
    <w:p w14:paraId="7E92376B" w14:textId="77777777" w:rsidR="00BB3064" w:rsidRPr="007E792C" w:rsidRDefault="00BB3064" w:rsidP="00BB3064">
      <w:pPr>
        <w:tabs>
          <w:tab w:val="left" w:pos="993"/>
          <w:tab w:val="left" w:pos="4320"/>
          <w:tab w:val="left" w:pos="4680"/>
          <w:tab w:val="left" w:pos="4860"/>
        </w:tabs>
        <w:spacing w:after="0" w:line="348" w:lineRule="auto"/>
        <w:ind w:firstLine="709"/>
        <w:jc w:val="both"/>
        <w:rPr>
          <w:rFonts w:ascii="Times New Roman" w:eastAsia="Times New Roman" w:hAnsi="Times New Roman" w:cs="Times New Roman"/>
          <w:bCs/>
          <w:iCs/>
          <w:sz w:val="28"/>
          <w:szCs w:val="28"/>
          <w:lang w:val="uk-UA" w:eastAsia="ru-RU"/>
        </w:rPr>
      </w:pPr>
      <w:r w:rsidRPr="007E792C">
        <w:rPr>
          <w:rFonts w:ascii="Times New Roman" w:eastAsia="Times New Roman" w:hAnsi="Times New Roman" w:cs="Times New Roman"/>
          <w:bCs/>
          <w:iCs/>
          <w:sz w:val="28"/>
          <w:szCs w:val="28"/>
          <w:lang w:val="uk-UA" w:eastAsia="ru-RU"/>
        </w:rPr>
        <w:t>Продуктивність, т/добу</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bCs/>
          <w:iCs/>
          <w:sz w:val="28"/>
          <w:szCs w:val="28"/>
          <w:lang w:val="uk-UA" w:eastAsia="ru-RU"/>
        </w:rPr>
        <w:t>400</w:t>
      </w:r>
    </w:p>
    <w:p w14:paraId="4A64F430" w14:textId="77777777" w:rsidR="00BB3064" w:rsidRPr="007E792C" w:rsidRDefault="00BB3064" w:rsidP="00BB3064">
      <w:pPr>
        <w:tabs>
          <w:tab w:val="left" w:pos="993"/>
          <w:tab w:val="left" w:pos="4320"/>
          <w:tab w:val="left" w:pos="4680"/>
          <w:tab w:val="left" w:pos="4860"/>
        </w:tabs>
        <w:spacing w:after="0" w:line="348" w:lineRule="auto"/>
        <w:ind w:firstLine="709"/>
        <w:jc w:val="both"/>
        <w:rPr>
          <w:rFonts w:ascii="Times New Roman" w:eastAsia="Times New Roman" w:hAnsi="Times New Roman" w:cs="Times New Roman"/>
          <w:bCs/>
          <w:iCs/>
          <w:sz w:val="28"/>
          <w:szCs w:val="28"/>
          <w:lang w:val="uk-UA" w:eastAsia="ru-RU"/>
        </w:rPr>
      </w:pPr>
    </w:p>
    <w:p w14:paraId="1DF8BA12" w14:textId="21AEF4C0" w:rsidR="00BB3064" w:rsidRPr="007E792C" w:rsidRDefault="00BB3064" w:rsidP="00BB3064">
      <w:pPr>
        <w:tabs>
          <w:tab w:val="left" w:pos="993"/>
          <w:tab w:val="left" w:pos="4320"/>
          <w:tab w:val="left" w:pos="4680"/>
          <w:tab w:val="left" w:pos="4860"/>
        </w:tabs>
        <w:spacing w:after="0" w:line="348" w:lineRule="auto"/>
        <w:ind w:firstLine="709"/>
        <w:jc w:val="both"/>
        <w:rPr>
          <w:rFonts w:ascii="Times New Roman" w:eastAsia="Times New Roman" w:hAnsi="Times New Roman" w:cs="Times New Roman"/>
          <w:b/>
          <w:bCs/>
          <w:i/>
          <w:iCs/>
          <w:sz w:val="28"/>
          <w:szCs w:val="28"/>
          <w:lang w:val="uk-UA" w:eastAsia="ru-RU"/>
        </w:rPr>
      </w:pPr>
      <w:r w:rsidRPr="007E792C">
        <w:rPr>
          <w:rFonts w:ascii="Times New Roman" w:eastAsia="Times New Roman" w:hAnsi="Times New Roman" w:cs="Times New Roman"/>
          <w:b/>
          <w:bCs/>
          <w:i/>
          <w:iCs/>
          <w:sz w:val="28"/>
          <w:szCs w:val="28"/>
          <w:lang w:val="uk-UA" w:eastAsia="ru-RU"/>
        </w:rPr>
        <w:t>Клеїльний прес</w:t>
      </w:r>
      <w:r w:rsidR="00143EA9">
        <w:rPr>
          <w:rFonts w:ascii="Times New Roman" w:hAnsi="Times New Roman" w:cs="Times New Roman"/>
          <w:sz w:val="28"/>
          <w:szCs w:val="28"/>
          <w:lang w:val="uk-UA"/>
        </w:rPr>
        <w:t>[58</w:t>
      </w:r>
      <w:r>
        <w:rPr>
          <w:rFonts w:ascii="Times New Roman" w:hAnsi="Times New Roman" w:cs="Times New Roman"/>
          <w:sz w:val="28"/>
          <w:szCs w:val="28"/>
          <w:lang w:val="uk-UA"/>
        </w:rPr>
        <w:t>]</w:t>
      </w:r>
    </w:p>
    <w:p w14:paraId="6A06F5D7" w14:textId="77777777" w:rsidR="00BB3064" w:rsidRPr="007E792C" w:rsidRDefault="00BB3064" w:rsidP="00BB3064">
      <w:pPr>
        <w:tabs>
          <w:tab w:val="left" w:pos="993"/>
          <w:tab w:val="left" w:pos="4320"/>
          <w:tab w:val="left" w:pos="4680"/>
          <w:tab w:val="left" w:pos="4860"/>
        </w:tabs>
        <w:spacing w:after="0" w:line="348" w:lineRule="auto"/>
        <w:ind w:firstLine="709"/>
        <w:jc w:val="both"/>
        <w:rPr>
          <w:rFonts w:ascii="Times New Roman" w:eastAsia="Times New Roman" w:hAnsi="Times New Roman" w:cs="Times New Roman"/>
          <w:bCs/>
          <w:iCs/>
          <w:sz w:val="28"/>
          <w:szCs w:val="28"/>
          <w:lang w:val="uk-UA" w:eastAsia="ru-RU"/>
        </w:rPr>
      </w:pPr>
      <w:r w:rsidRPr="007E792C">
        <w:rPr>
          <w:rFonts w:ascii="Times New Roman" w:eastAsia="Times New Roman" w:hAnsi="Times New Roman" w:cs="Times New Roman"/>
          <w:bCs/>
          <w:iCs/>
          <w:sz w:val="28"/>
          <w:szCs w:val="28"/>
          <w:lang w:val="uk-UA" w:eastAsia="ru-RU"/>
        </w:rPr>
        <w:t>Лінійне навантаження, кН/м…………………………</w:t>
      </w:r>
      <w:r>
        <w:rPr>
          <w:rFonts w:ascii="Times New Roman" w:eastAsia="Times New Roman" w:hAnsi="Times New Roman" w:cs="Times New Roman"/>
          <w:bCs/>
          <w:iCs/>
          <w:sz w:val="28"/>
          <w:szCs w:val="28"/>
          <w:lang w:val="uk-UA" w:eastAsia="ru-RU"/>
        </w:rPr>
        <w:t>...…...</w:t>
      </w:r>
      <w:r w:rsidRPr="007E792C">
        <w:rPr>
          <w:rFonts w:ascii="Times New Roman" w:eastAsia="Times New Roman" w:hAnsi="Times New Roman" w:cs="Times New Roman"/>
          <w:bCs/>
          <w:iCs/>
          <w:sz w:val="28"/>
          <w:szCs w:val="28"/>
          <w:lang w:val="uk-UA" w:eastAsia="ru-RU"/>
        </w:rPr>
        <w:t>.20-30</w:t>
      </w:r>
    </w:p>
    <w:p w14:paraId="281226E1" w14:textId="77777777" w:rsidR="00BB3064" w:rsidRPr="007E792C" w:rsidRDefault="00BB3064" w:rsidP="00BB3064">
      <w:pPr>
        <w:tabs>
          <w:tab w:val="left" w:pos="993"/>
          <w:tab w:val="left" w:pos="4320"/>
          <w:tab w:val="left" w:pos="4680"/>
          <w:tab w:val="left" w:pos="4860"/>
        </w:tabs>
        <w:spacing w:after="0" w:line="348" w:lineRule="auto"/>
        <w:ind w:firstLine="709"/>
        <w:jc w:val="both"/>
        <w:rPr>
          <w:rFonts w:ascii="Times New Roman" w:eastAsia="Times New Roman" w:hAnsi="Times New Roman" w:cs="Times New Roman"/>
          <w:bCs/>
          <w:iCs/>
          <w:sz w:val="28"/>
          <w:szCs w:val="28"/>
          <w:lang w:val="uk-UA" w:eastAsia="ru-RU"/>
        </w:rPr>
      </w:pPr>
      <w:r w:rsidRPr="007E792C">
        <w:rPr>
          <w:rFonts w:ascii="Times New Roman" w:eastAsia="Times New Roman" w:hAnsi="Times New Roman" w:cs="Times New Roman"/>
          <w:bCs/>
          <w:iCs/>
          <w:sz w:val="28"/>
          <w:szCs w:val="28"/>
          <w:lang w:val="uk-UA" w:eastAsia="ru-RU"/>
        </w:rPr>
        <w:t>Тиск</w:t>
      </w:r>
      <w:r>
        <w:rPr>
          <w:rFonts w:ascii="Times New Roman" w:eastAsia="Times New Roman" w:hAnsi="Times New Roman" w:cs="Times New Roman"/>
          <w:bCs/>
          <w:iCs/>
          <w:sz w:val="28"/>
          <w:szCs w:val="28"/>
          <w:lang w:val="uk-UA" w:eastAsia="ru-RU"/>
        </w:rPr>
        <w:t xml:space="preserve"> притиску валів кПа………………………………….</w:t>
      </w:r>
      <w:r w:rsidRPr="007E792C">
        <w:rPr>
          <w:rFonts w:ascii="Times New Roman" w:eastAsia="Times New Roman" w:hAnsi="Times New Roman" w:cs="Times New Roman"/>
          <w:bCs/>
          <w:iCs/>
          <w:sz w:val="28"/>
          <w:szCs w:val="28"/>
          <w:lang w:val="uk-UA" w:eastAsia="ru-RU"/>
        </w:rPr>
        <w:t>150-250</w:t>
      </w:r>
    </w:p>
    <w:p w14:paraId="5B6A3D2F" w14:textId="77777777" w:rsidR="00BB3064" w:rsidRDefault="00BB3064" w:rsidP="00BB3064">
      <w:pPr>
        <w:tabs>
          <w:tab w:val="left" w:pos="993"/>
          <w:tab w:val="left" w:pos="4320"/>
          <w:tab w:val="left" w:pos="4680"/>
          <w:tab w:val="left" w:pos="4860"/>
        </w:tabs>
        <w:spacing w:after="0" w:line="348" w:lineRule="auto"/>
        <w:ind w:firstLine="709"/>
        <w:jc w:val="both"/>
        <w:rPr>
          <w:rFonts w:ascii="Times New Roman" w:eastAsia="Times New Roman" w:hAnsi="Times New Roman" w:cs="Times New Roman"/>
          <w:sz w:val="28"/>
          <w:szCs w:val="28"/>
          <w:lang w:val="uk-UA" w:eastAsia="ru-RU"/>
        </w:rPr>
      </w:pPr>
    </w:p>
    <w:p w14:paraId="15BA1DCD" w14:textId="17C85112"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b/>
          <w:i/>
          <w:sz w:val="28"/>
          <w:szCs w:val="28"/>
          <w:lang w:val="uk-UA" w:eastAsia="ru-RU"/>
        </w:rPr>
      </w:pPr>
      <w:r w:rsidRPr="007E792C">
        <w:rPr>
          <w:rFonts w:ascii="Times New Roman" w:eastAsia="Times New Roman" w:hAnsi="Times New Roman" w:cs="Times New Roman"/>
          <w:b/>
          <w:i/>
          <w:sz w:val="28"/>
          <w:szCs w:val="28"/>
          <w:lang w:val="uk-UA" w:eastAsia="ru-RU"/>
        </w:rPr>
        <w:t>Гідророзбивач переробки сухого браку  (PMP Рoland)</w:t>
      </w:r>
      <w:r>
        <w:rPr>
          <w:rFonts w:ascii="Times New Roman" w:eastAsia="Times New Roman" w:hAnsi="Times New Roman" w:cs="Times New Roman"/>
          <w:b/>
          <w:i/>
          <w:sz w:val="28"/>
          <w:szCs w:val="28"/>
          <w:lang w:val="uk-UA" w:eastAsia="ru-RU"/>
        </w:rPr>
        <w:t xml:space="preserve"> </w:t>
      </w:r>
      <w:r w:rsidR="00143EA9">
        <w:rPr>
          <w:rFonts w:ascii="Times New Roman" w:hAnsi="Times New Roman" w:cs="Times New Roman"/>
          <w:sz w:val="28"/>
          <w:szCs w:val="28"/>
          <w:lang w:val="uk-UA"/>
        </w:rPr>
        <w:t>[58</w:t>
      </w:r>
      <w:r>
        <w:rPr>
          <w:rFonts w:ascii="Times New Roman" w:hAnsi="Times New Roman" w:cs="Times New Roman"/>
          <w:sz w:val="28"/>
          <w:szCs w:val="28"/>
          <w:lang w:val="uk-UA"/>
        </w:rPr>
        <w:t>]</w:t>
      </w:r>
    </w:p>
    <w:p w14:paraId="20160044" w14:textId="0C134112"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Гідророзбивач</w:t>
      </w:r>
      <w:r w:rsidRPr="007E792C">
        <w:rPr>
          <w:rFonts w:ascii="Times New Roman" w:eastAsia="Times New Roman" w:hAnsi="Times New Roman" w:cs="Times New Roman"/>
          <w:sz w:val="28"/>
          <w:szCs w:val="28"/>
          <w:lang w:val="uk-UA" w:eastAsia="ru-RU"/>
        </w:rPr>
        <w:t xml:space="preserve"> призначений для безперервного розпускання сухого браку </w:t>
      </w:r>
      <w:r>
        <w:rPr>
          <w:rFonts w:ascii="Times New Roman" w:hAnsi="Times New Roman" w:cs="Times New Roman"/>
          <w:sz w:val="28"/>
          <w:szCs w:val="28"/>
          <w:lang w:val="uk-UA"/>
        </w:rPr>
        <w:t>[3].</w:t>
      </w:r>
    </w:p>
    <w:p w14:paraId="0714EC6D"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Матеріал................................................................нержавіюча сталь</w:t>
      </w:r>
    </w:p>
    <w:p w14:paraId="48BEBC28" w14:textId="77777777" w:rsidR="00BB3064" w:rsidRPr="007E792C" w:rsidRDefault="00BB3064" w:rsidP="00BB3064">
      <w:pPr>
        <w:tabs>
          <w:tab w:val="left" w:pos="993"/>
          <w:tab w:val="left" w:pos="5040"/>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Об’єм, м³................................................................................</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25</w:t>
      </w:r>
    </w:p>
    <w:p w14:paraId="58452AF6" w14:textId="77777777" w:rsidR="00BB3064" w:rsidRPr="007E792C" w:rsidRDefault="00BB3064" w:rsidP="00BB3064">
      <w:pPr>
        <w:tabs>
          <w:tab w:val="left" w:pos="993"/>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lastRenderedPageBreak/>
        <w:t xml:space="preserve">Потужність </w:t>
      </w:r>
      <w:r>
        <w:rPr>
          <w:rFonts w:ascii="Times New Roman" w:eastAsia="Times New Roman" w:hAnsi="Times New Roman" w:cs="Times New Roman"/>
          <w:sz w:val="28"/>
          <w:szCs w:val="28"/>
          <w:lang w:val="uk-UA" w:eastAsia="ru-RU"/>
        </w:rPr>
        <w:t xml:space="preserve">д. </w:t>
      </w:r>
      <w:r w:rsidRPr="007E792C">
        <w:rPr>
          <w:rFonts w:ascii="Times New Roman" w:eastAsia="Times New Roman" w:hAnsi="Times New Roman" w:cs="Times New Roman"/>
          <w:sz w:val="28"/>
          <w:szCs w:val="28"/>
          <w:lang w:val="uk-UA" w:eastAsia="ru-RU"/>
        </w:rPr>
        <w:t>переміш</w:t>
      </w:r>
      <w:r>
        <w:rPr>
          <w:rFonts w:ascii="Times New Roman" w:eastAsia="Times New Roman" w:hAnsi="Times New Roman" w:cs="Times New Roman"/>
          <w:sz w:val="28"/>
          <w:szCs w:val="28"/>
          <w:lang w:val="uk-UA" w:eastAsia="ru-RU"/>
        </w:rPr>
        <w:t>. пристрою, кВт………………………</w:t>
      </w:r>
      <w:r w:rsidRPr="007E792C">
        <w:rPr>
          <w:rFonts w:ascii="Times New Roman" w:eastAsia="Times New Roman" w:hAnsi="Times New Roman" w:cs="Times New Roman"/>
          <w:sz w:val="28"/>
          <w:szCs w:val="28"/>
          <w:lang w:val="uk-UA" w:eastAsia="ru-RU"/>
        </w:rPr>
        <w:t>190</w:t>
      </w:r>
    </w:p>
    <w:p w14:paraId="708E16CD" w14:textId="77777777" w:rsidR="00BB3064" w:rsidRDefault="00BB3064" w:rsidP="00BB3064">
      <w:pPr>
        <w:tabs>
          <w:tab w:val="left" w:pos="993"/>
          <w:tab w:val="left" w:pos="5040"/>
        </w:tabs>
        <w:spacing w:after="0" w:line="348"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Кількість обертів, об/хв..............................................................1000</w:t>
      </w:r>
    </w:p>
    <w:p w14:paraId="160DA4D8" w14:textId="77777777" w:rsidR="00BB3064" w:rsidRPr="007E792C" w:rsidRDefault="00BB3064" w:rsidP="00BB3064">
      <w:pPr>
        <w:tabs>
          <w:tab w:val="left" w:pos="993"/>
          <w:tab w:val="left" w:pos="5040"/>
        </w:tabs>
        <w:spacing w:after="0" w:line="360" w:lineRule="auto"/>
        <w:ind w:firstLine="709"/>
        <w:jc w:val="both"/>
        <w:rPr>
          <w:rFonts w:ascii="Times New Roman" w:eastAsia="Times New Roman" w:hAnsi="Times New Roman" w:cs="Times New Roman"/>
          <w:sz w:val="28"/>
          <w:szCs w:val="28"/>
          <w:lang w:val="uk-UA" w:eastAsia="ru-RU"/>
        </w:rPr>
      </w:pPr>
    </w:p>
    <w:p w14:paraId="2479BB60" w14:textId="2347681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b/>
          <w:i/>
          <w:sz w:val="28"/>
          <w:szCs w:val="28"/>
          <w:lang w:val="uk-UA" w:eastAsia="ru-RU"/>
        </w:rPr>
      </w:pPr>
      <w:r w:rsidRPr="007E792C">
        <w:rPr>
          <w:rFonts w:ascii="Times New Roman" w:eastAsia="Times New Roman" w:hAnsi="Times New Roman" w:cs="Times New Roman"/>
          <w:b/>
          <w:i/>
          <w:sz w:val="28"/>
          <w:szCs w:val="28"/>
          <w:lang w:val="uk-UA" w:eastAsia="ru-RU"/>
        </w:rPr>
        <w:t>Гідророзбивач браку під клеїльним пресом (з-д Артема, Дніпропетровськ)</w:t>
      </w:r>
      <w:r>
        <w:rPr>
          <w:rFonts w:ascii="Times New Roman" w:eastAsia="Times New Roman" w:hAnsi="Times New Roman" w:cs="Times New Roman"/>
          <w:b/>
          <w:i/>
          <w:sz w:val="28"/>
          <w:szCs w:val="28"/>
          <w:lang w:val="uk-UA" w:eastAsia="ru-RU"/>
        </w:rPr>
        <w:t xml:space="preserve"> </w:t>
      </w:r>
      <w:r w:rsidR="00143EA9">
        <w:rPr>
          <w:rFonts w:ascii="Times New Roman" w:hAnsi="Times New Roman" w:cs="Times New Roman"/>
          <w:sz w:val="28"/>
          <w:szCs w:val="28"/>
          <w:lang w:val="uk-UA"/>
        </w:rPr>
        <w:t>[58</w:t>
      </w:r>
      <w:r>
        <w:rPr>
          <w:rFonts w:ascii="Times New Roman" w:hAnsi="Times New Roman" w:cs="Times New Roman"/>
          <w:sz w:val="28"/>
          <w:szCs w:val="28"/>
          <w:lang w:val="uk-UA"/>
        </w:rPr>
        <w:t>]</w:t>
      </w:r>
    </w:p>
    <w:p w14:paraId="6D162199"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Матеріал</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нержавіюча сталь</w:t>
      </w:r>
    </w:p>
    <w:p w14:paraId="0513CE9D" w14:textId="77777777" w:rsidR="00BB3064" w:rsidRPr="007E792C" w:rsidRDefault="00BB3064" w:rsidP="00BB3064">
      <w:pPr>
        <w:tabs>
          <w:tab w:val="left" w:pos="993"/>
          <w:tab w:val="left" w:pos="4680"/>
          <w:tab w:val="left" w:pos="5040"/>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Об’єм ванни, м³</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.25</w:t>
      </w:r>
    </w:p>
    <w:p w14:paraId="63EA2364"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 xml:space="preserve">Потужність </w:t>
      </w:r>
      <w:r>
        <w:rPr>
          <w:rFonts w:ascii="Times New Roman" w:eastAsia="Times New Roman" w:hAnsi="Times New Roman" w:cs="Times New Roman"/>
          <w:sz w:val="28"/>
          <w:szCs w:val="28"/>
          <w:lang w:val="uk-UA" w:eastAsia="ru-RU"/>
        </w:rPr>
        <w:t xml:space="preserve">д. </w:t>
      </w:r>
      <w:r w:rsidRPr="007E792C">
        <w:rPr>
          <w:rFonts w:ascii="Times New Roman" w:eastAsia="Times New Roman" w:hAnsi="Times New Roman" w:cs="Times New Roman"/>
          <w:sz w:val="28"/>
          <w:szCs w:val="28"/>
          <w:lang w:val="uk-UA" w:eastAsia="ru-RU"/>
        </w:rPr>
        <w:t>перемі</w:t>
      </w:r>
      <w:r>
        <w:rPr>
          <w:rFonts w:ascii="Times New Roman" w:eastAsia="Times New Roman" w:hAnsi="Times New Roman" w:cs="Times New Roman"/>
          <w:sz w:val="28"/>
          <w:szCs w:val="28"/>
          <w:lang w:val="uk-UA" w:eastAsia="ru-RU"/>
        </w:rPr>
        <w:t>ш. пристрою, кВт……………………….190</w:t>
      </w:r>
    </w:p>
    <w:p w14:paraId="285CA2AC" w14:textId="77777777" w:rsidR="00BB3064" w:rsidRPr="007E792C" w:rsidRDefault="00BB3064" w:rsidP="00BB3064">
      <w:pPr>
        <w:tabs>
          <w:tab w:val="left" w:pos="993"/>
          <w:tab w:val="left" w:pos="4680"/>
          <w:tab w:val="left" w:pos="4860"/>
          <w:tab w:val="left" w:pos="5040"/>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Кількість обертів, об/</w:t>
      </w:r>
      <w:r>
        <w:rPr>
          <w:rFonts w:ascii="Times New Roman" w:eastAsia="Times New Roman" w:hAnsi="Times New Roman" w:cs="Times New Roman"/>
          <w:sz w:val="28"/>
          <w:szCs w:val="28"/>
          <w:lang w:val="uk-UA" w:eastAsia="ru-RU"/>
        </w:rPr>
        <w:t>хв.…</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.....1000</w:t>
      </w:r>
    </w:p>
    <w:p w14:paraId="04D9772E" w14:textId="77777777" w:rsidR="00BB3064" w:rsidRPr="007E792C" w:rsidRDefault="00BB3064" w:rsidP="00BB3064">
      <w:pPr>
        <w:tabs>
          <w:tab w:val="left" w:pos="993"/>
        </w:tabs>
        <w:spacing w:after="0" w:line="336" w:lineRule="auto"/>
        <w:jc w:val="both"/>
        <w:rPr>
          <w:rFonts w:ascii="Times New Roman" w:eastAsia="Times New Roman" w:hAnsi="Times New Roman" w:cs="Times New Roman"/>
          <w:sz w:val="28"/>
          <w:szCs w:val="28"/>
          <w:lang w:val="uk-UA" w:eastAsia="ru-RU"/>
        </w:rPr>
      </w:pPr>
    </w:p>
    <w:p w14:paraId="25BDD942" w14:textId="4D53AEE1"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b/>
          <w:i/>
          <w:sz w:val="28"/>
          <w:szCs w:val="28"/>
          <w:lang w:val="uk-UA" w:eastAsia="ru-RU"/>
        </w:rPr>
      </w:pPr>
      <w:r w:rsidRPr="007E792C">
        <w:rPr>
          <w:rFonts w:ascii="Times New Roman" w:eastAsia="Times New Roman" w:hAnsi="Times New Roman" w:cs="Times New Roman"/>
          <w:b/>
          <w:i/>
          <w:sz w:val="28"/>
          <w:szCs w:val="28"/>
          <w:lang w:val="uk-UA" w:eastAsia="ru-RU"/>
        </w:rPr>
        <w:t>Гауч-мішалка (ф. «Сopasa» Іспанія)</w:t>
      </w:r>
      <w:r>
        <w:rPr>
          <w:rFonts w:ascii="Times New Roman" w:eastAsia="Times New Roman" w:hAnsi="Times New Roman" w:cs="Times New Roman"/>
          <w:b/>
          <w:i/>
          <w:sz w:val="28"/>
          <w:szCs w:val="28"/>
          <w:lang w:val="uk-UA" w:eastAsia="ru-RU"/>
        </w:rPr>
        <w:t xml:space="preserve"> </w:t>
      </w:r>
      <w:r w:rsidR="00143EA9">
        <w:rPr>
          <w:rFonts w:ascii="Times New Roman" w:hAnsi="Times New Roman" w:cs="Times New Roman"/>
          <w:sz w:val="28"/>
          <w:szCs w:val="28"/>
          <w:lang w:val="uk-UA"/>
        </w:rPr>
        <w:t>[58</w:t>
      </w:r>
      <w:r>
        <w:rPr>
          <w:rFonts w:ascii="Times New Roman" w:hAnsi="Times New Roman" w:cs="Times New Roman"/>
          <w:sz w:val="28"/>
          <w:szCs w:val="28"/>
          <w:lang w:val="uk-UA"/>
        </w:rPr>
        <w:t>]</w:t>
      </w:r>
    </w:p>
    <w:p w14:paraId="7F447FA1"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Матеріал</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.залізобетон</w:t>
      </w:r>
    </w:p>
    <w:p w14:paraId="01E14EB6"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Об’єм ванни м³</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.20</w:t>
      </w:r>
    </w:p>
    <w:p w14:paraId="3B953C1D"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 xml:space="preserve">Потужність </w:t>
      </w:r>
      <w:r>
        <w:rPr>
          <w:rFonts w:ascii="Times New Roman" w:eastAsia="Times New Roman" w:hAnsi="Times New Roman" w:cs="Times New Roman"/>
          <w:sz w:val="28"/>
          <w:szCs w:val="28"/>
          <w:lang w:val="uk-UA" w:eastAsia="ru-RU"/>
        </w:rPr>
        <w:t xml:space="preserve">д. </w:t>
      </w:r>
      <w:r w:rsidRPr="007E792C">
        <w:rPr>
          <w:rFonts w:ascii="Times New Roman" w:eastAsia="Times New Roman" w:hAnsi="Times New Roman" w:cs="Times New Roman"/>
          <w:sz w:val="28"/>
          <w:szCs w:val="28"/>
          <w:lang w:val="uk-UA" w:eastAsia="ru-RU"/>
        </w:rPr>
        <w:t xml:space="preserve">переміш. </w:t>
      </w:r>
      <w:r>
        <w:rPr>
          <w:rFonts w:ascii="Times New Roman" w:eastAsia="Times New Roman" w:hAnsi="Times New Roman" w:cs="Times New Roman"/>
          <w:sz w:val="28"/>
          <w:szCs w:val="28"/>
          <w:lang w:val="uk-UA" w:eastAsia="ru-RU"/>
        </w:rPr>
        <w:t>п</w:t>
      </w:r>
      <w:r w:rsidRPr="007E792C">
        <w:rPr>
          <w:rFonts w:ascii="Times New Roman" w:eastAsia="Times New Roman" w:hAnsi="Times New Roman" w:cs="Times New Roman"/>
          <w:sz w:val="28"/>
          <w:szCs w:val="28"/>
          <w:lang w:val="uk-UA" w:eastAsia="ru-RU"/>
        </w:rPr>
        <w:t>ристрою, кВт……………………</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55</w:t>
      </w:r>
    </w:p>
    <w:p w14:paraId="672FED84"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Кількість обертів, об/</w:t>
      </w:r>
      <w:r>
        <w:rPr>
          <w:rFonts w:ascii="Times New Roman" w:eastAsia="Times New Roman" w:hAnsi="Times New Roman" w:cs="Times New Roman"/>
          <w:sz w:val="28"/>
          <w:szCs w:val="28"/>
          <w:lang w:val="uk-UA" w:eastAsia="ru-RU"/>
        </w:rPr>
        <w:t>хв.…</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.......1000</w:t>
      </w:r>
    </w:p>
    <w:p w14:paraId="34B7CEA6"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p>
    <w:p w14:paraId="0A7F8D26" w14:textId="0C14B485"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b/>
          <w:i/>
          <w:sz w:val="28"/>
          <w:szCs w:val="28"/>
          <w:lang w:val="uk-UA" w:eastAsia="ru-RU"/>
        </w:rPr>
      </w:pPr>
      <w:r w:rsidRPr="007E792C">
        <w:rPr>
          <w:rFonts w:ascii="Times New Roman" w:eastAsia="Times New Roman" w:hAnsi="Times New Roman" w:cs="Times New Roman"/>
          <w:b/>
          <w:i/>
          <w:sz w:val="28"/>
          <w:szCs w:val="28"/>
          <w:lang w:val="uk-UA" w:eastAsia="ru-RU"/>
        </w:rPr>
        <w:t>Басейн браку</w:t>
      </w:r>
      <w:r>
        <w:rPr>
          <w:rFonts w:ascii="Times New Roman" w:eastAsia="Times New Roman" w:hAnsi="Times New Roman" w:cs="Times New Roman"/>
          <w:b/>
          <w:i/>
          <w:sz w:val="28"/>
          <w:szCs w:val="28"/>
          <w:lang w:val="uk-UA" w:eastAsia="ru-RU"/>
        </w:rPr>
        <w:t xml:space="preserve"> </w:t>
      </w:r>
      <w:r w:rsidR="00143EA9">
        <w:rPr>
          <w:rFonts w:ascii="Times New Roman" w:hAnsi="Times New Roman" w:cs="Times New Roman"/>
          <w:sz w:val="28"/>
          <w:szCs w:val="28"/>
          <w:lang w:val="uk-UA"/>
        </w:rPr>
        <w:t>[58</w:t>
      </w:r>
      <w:r>
        <w:rPr>
          <w:rFonts w:ascii="Times New Roman" w:hAnsi="Times New Roman" w:cs="Times New Roman"/>
          <w:sz w:val="28"/>
          <w:szCs w:val="28"/>
          <w:lang w:val="uk-UA"/>
        </w:rPr>
        <w:t>]</w:t>
      </w:r>
    </w:p>
    <w:p w14:paraId="5A56B249" w14:textId="77777777" w:rsidR="00BB3064" w:rsidRPr="007E792C" w:rsidRDefault="00BB3064" w:rsidP="00BB3064">
      <w:pPr>
        <w:tabs>
          <w:tab w:val="left" w:pos="993"/>
          <w:tab w:val="left" w:pos="4680"/>
          <w:tab w:val="left" w:pos="5040"/>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Матеріал</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..біметал</w:t>
      </w:r>
    </w:p>
    <w:p w14:paraId="4B027F4C"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Об’єм ванни м³</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.600</w:t>
      </w:r>
    </w:p>
    <w:p w14:paraId="39DA6C36"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Діаметр, мм</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8500</w:t>
      </w:r>
    </w:p>
    <w:p w14:paraId="0B763926"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Висота, мм</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.10000</w:t>
      </w:r>
    </w:p>
    <w:p w14:paraId="517B1F00"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Потужність</w:t>
      </w:r>
      <w:r>
        <w:rPr>
          <w:rFonts w:ascii="Times New Roman" w:eastAsia="Times New Roman" w:hAnsi="Times New Roman" w:cs="Times New Roman"/>
          <w:sz w:val="28"/>
          <w:szCs w:val="28"/>
          <w:lang w:val="uk-UA" w:eastAsia="ru-RU"/>
        </w:rPr>
        <w:t xml:space="preserve"> д.</w:t>
      </w:r>
      <w:r w:rsidRPr="007E792C">
        <w:rPr>
          <w:rFonts w:ascii="Times New Roman" w:eastAsia="Times New Roman" w:hAnsi="Times New Roman" w:cs="Times New Roman"/>
          <w:sz w:val="28"/>
          <w:szCs w:val="28"/>
          <w:lang w:val="uk-UA" w:eastAsia="ru-RU"/>
        </w:rPr>
        <w:t xml:space="preserve"> переміш. </w:t>
      </w:r>
      <w:r>
        <w:rPr>
          <w:rFonts w:ascii="Times New Roman" w:eastAsia="Times New Roman" w:hAnsi="Times New Roman" w:cs="Times New Roman"/>
          <w:sz w:val="28"/>
          <w:szCs w:val="28"/>
          <w:lang w:val="uk-UA" w:eastAsia="ru-RU"/>
        </w:rPr>
        <w:t>пристрою</w:t>
      </w:r>
      <w:r w:rsidRPr="007E792C">
        <w:rPr>
          <w:rFonts w:ascii="Times New Roman" w:eastAsia="Times New Roman" w:hAnsi="Times New Roman" w:cs="Times New Roman"/>
          <w:sz w:val="28"/>
          <w:szCs w:val="28"/>
          <w:lang w:val="uk-UA" w:eastAsia="ru-RU"/>
        </w:rPr>
        <w:t>, кВт</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.....90</w:t>
      </w:r>
    </w:p>
    <w:p w14:paraId="7B6125AD"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Кількість обертів, об/</w:t>
      </w:r>
      <w:r>
        <w:rPr>
          <w:rFonts w:ascii="Times New Roman" w:eastAsia="Times New Roman" w:hAnsi="Times New Roman" w:cs="Times New Roman"/>
          <w:sz w:val="28"/>
          <w:szCs w:val="28"/>
          <w:lang w:val="uk-UA" w:eastAsia="ru-RU"/>
        </w:rPr>
        <w:t>хв.…</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.10</w:t>
      </w:r>
      <w:r>
        <w:rPr>
          <w:rFonts w:ascii="Times New Roman" w:eastAsia="Times New Roman" w:hAnsi="Times New Roman" w:cs="Times New Roman"/>
          <w:sz w:val="28"/>
          <w:szCs w:val="28"/>
          <w:lang w:val="uk-UA" w:eastAsia="ru-RU"/>
        </w:rPr>
        <w:t>00</w:t>
      </w:r>
    </w:p>
    <w:p w14:paraId="58EF6684"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p>
    <w:p w14:paraId="733CBBC7" w14:textId="572FFF76"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b/>
          <w:i/>
          <w:sz w:val="28"/>
          <w:szCs w:val="28"/>
          <w:lang w:val="uk-UA" w:eastAsia="ru-RU"/>
        </w:rPr>
      </w:pPr>
      <w:r w:rsidRPr="007E792C">
        <w:rPr>
          <w:rFonts w:ascii="Times New Roman" w:eastAsia="Times New Roman" w:hAnsi="Times New Roman" w:cs="Times New Roman"/>
          <w:b/>
          <w:i/>
          <w:sz w:val="28"/>
          <w:szCs w:val="28"/>
          <w:lang w:val="uk-UA" w:eastAsia="ru-RU"/>
        </w:rPr>
        <w:t>Згущувач браку СШ-25-01</w:t>
      </w:r>
      <w:r>
        <w:rPr>
          <w:rFonts w:ascii="Times New Roman" w:eastAsia="Times New Roman" w:hAnsi="Times New Roman" w:cs="Times New Roman"/>
          <w:b/>
          <w:i/>
          <w:sz w:val="28"/>
          <w:szCs w:val="28"/>
          <w:lang w:val="uk-UA" w:eastAsia="ru-RU"/>
        </w:rPr>
        <w:t xml:space="preserve"> </w:t>
      </w:r>
      <w:r w:rsidR="00143EA9">
        <w:rPr>
          <w:rFonts w:ascii="Times New Roman" w:hAnsi="Times New Roman" w:cs="Times New Roman"/>
          <w:sz w:val="28"/>
          <w:szCs w:val="28"/>
          <w:lang w:val="uk-UA"/>
        </w:rPr>
        <w:t>[58</w:t>
      </w:r>
      <w:r>
        <w:rPr>
          <w:rFonts w:ascii="Times New Roman" w:hAnsi="Times New Roman" w:cs="Times New Roman"/>
          <w:sz w:val="28"/>
          <w:szCs w:val="28"/>
          <w:lang w:val="uk-UA"/>
        </w:rPr>
        <w:t>]</w:t>
      </w:r>
    </w:p>
    <w:p w14:paraId="7BFCBBB9"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Згущувач шаберний призначений для згущення макулатурної маси від концентрації 0,5–1,0 % до 4,0–6,0 %.</w:t>
      </w:r>
    </w:p>
    <w:p w14:paraId="29BAA0EB"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Продуктивність, т/добу по ……</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..30–50</w:t>
      </w:r>
    </w:p>
    <w:p w14:paraId="77BC22D2"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Довжина циліндра, мм</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..4000</w:t>
      </w:r>
    </w:p>
    <w:p w14:paraId="0790CF20"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Діаметр циліндра, мм</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.2000</w:t>
      </w:r>
    </w:p>
    <w:p w14:paraId="5966A36A"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Діаметр шаберного вала, мм</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...665</w:t>
      </w:r>
    </w:p>
    <w:p w14:paraId="5197FA77"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Потужність двигуна, кВт</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.....15</w:t>
      </w:r>
    </w:p>
    <w:p w14:paraId="4E7082B8"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lastRenderedPageBreak/>
        <w:t>Габаритні розміри, мм</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.5850х2970х3100</w:t>
      </w:r>
    </w:p>
    <w:p w14:paraId="4D539E5E" w14:textId="77777777" w:rsidR="00BB3064" w:rsidRPr="007E792C" w:rsidRDefault="00BB3064" w:rsidP="00BB3064">
      <w:pPr>
        <w:tabs>
          <w:tab w:val="left" w:pos="993"/>
          <w:tab w:val="left" w:pos="4680"/>
          <w:tab w:val="left" w:pos="4860"/>
        </w:tabs>
        <w:spacing w:after="0" w:line="336" w:lineRule="auto"/>
        <w:ind w:firstLine="709"/>
        <w:jc w:val="both"/>
        <w:rPr>
          <w:rFonts w:ascii="Times New Roman" w:eastAsia="Times New Roman" w:hAnsi="Times New Roman" w:cs="Times New Roman"/>
          <w:sz w:val="28"/>
          <w:szCs w:val="28"/>
          <w:lang w:val="uk-UA" w:eastAsia="ru-RU"/>
        </w:rPr>
      </w:pPr>
    </w:p>
    <w:p w14:paraId="1BEF479B" w14:textId="51F3802B"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b/>
          <w:i/>
          <w:sz w:val="28"/>
          <w:szCs w:val="28"/>
          <w:lang w:val="uk-UA" w:eastAsia="ru-RU"/>
        </w:rPr>
      </w:pPr>
      <w:r>
        <w:rPr>
          <w:rFonts w:ascii="Times New Roman" w:eastAsia="Times New Roman" w:hAnsi="Times New Roman" w:cs="Times New Roman"/>
          <w:b/>
          <w:i/>
          <w:sz w:val="28"/>
          <w:szCs w:val="28"/>
          <w:lang w:val="uk-UA" w:eastAsia="ru-RU"/>
        </w:rPr>
        <w:t>Басейн обігового</w:t>
      </w:r>
      <w:r w:rsidRPr="007E792C">
        <w:rPr>
          <w:rFonts w:ascii="Times New Roman" w:eastAsia="Times New Roman" w:hAnsi="Times New Roman" w:cs="Times New Roman"/>
          <w:b/>
          <w:i/>
          <w:sz w:val="28"/>
          <w:szCs w:val="28"/>
          <w:lang w:val="uk-UA" w:eastAsia="ru-RU"/>
        </w:rPr>
        <w:t xml:space="preserve"> браку</w:t>
      </w:r>
      <w:r w:rsidR="00143EA9">
        <w:rPr>
          <w:rFonts w:ascii="Times New Roman" w:hAnsi="Times New Roman" w:cs="Times New Roman"/>
          <w:sz w:val="28"/>
          <w:szCs w:val="28"/>
          <w:lang w:val="uk-UA"/>
        </w:rPr>
        <w:t>[58</w:t>
      </w:r>
      <w:r>
        <w:rPr>
          <w:rFonts w:ascii="Times New Roman" w:hAnsi="Times New Roman" w:cs="Times New Roman"/>
          <w:sz w:val="28"/>
          <w:szCs w:val="28"/>
          <w:lang w:val="uk-UA"/>
        </w:rPr>
        <w:t>]</w:t>
      </w:r>
    </w:p>
    <w:p w14:paraId="459AB56A"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Матеріал</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.......................................................................біметал</w:t>
      </w:r>
    </w:p>
    <w:p w14:paraId="5B2E6E82"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Об’єм ванни, м³</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........65</w:t>
      </w:r>
    </w:p>
    <w:p w14:paraId="1F526A9D"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Діаметр, мм</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....5300</w:t>
      </w:r>
    </w:p>
    <w:p w14:paraId="37D0C667"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p>
    <w:p w14:paraId="5F582E30" w14:textId="3000AB24"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b/>
          <w:i/>
          <w:sz w:val="28"/>
          <w:szCs w:val="28"/>
          <w:lang w:val="uk-UA" w:eastAsia="ru-RU"/>
        </w:rPr>
      </w:pPr>
      <w:r w:rsidRPr="007E792C">
        <w:rPr>
          <w:rFonts w:ascii="Times New Roman" w:eastAsia="Times New Roman" w:hAnsi="Times New Roman" w:cs="Times New Roman"/>
          <w:b/>
          <w:i/>
          <w:sz w:val="28"/>
          <w:szCs w:val="28"/>
          <w:lang w:val="uk-UA" w:eastAsia="ru-RU"/>
        </w:rPr>
        <w:t>Збірник підсіткових вод</w:t>
      </w:r>
      <w:r>
        <w:rPr>
          <w:rFonts w:ascii="Times New Roman" w:eastAsia="Times New Roman" w:hAnsi="Times New Roman" w:cs="Times New Roman"/>
          <w:b/>
          <w:i/>
          <w:sz w:val="28"/>
          <w:szCs w:val="28"/>
          <w:lang w:val="uk-UA" w:eastAsia="ru-RU"/>
        </w:rPr>
        <w:t xml:space="preserve"> </w:t>
      </w:r>
      <w:r w:rsidR="00143EA9">
        <w:rPr>
          <w:rFonts w:ascii="Times New Roman" w:hAnsi="Times New Roman" w:cs="Times New Roman"/>
          <w:sz w:val="28"/>
          <w:szCs w:val="28"/>
          <w:lang w:val="uk-UA"/>
        </w:rPr>
        <w:t>[58</w:t>
      </w:r>
      <w:r>
        <w:rPr>
          <w:rFonts w:ascii="Times New Roman" w:hAnsi="Times New Roman" w:cs="Times New Roman"/>
          <w:sz w:val="28"/>
          <w:szCs w:val="28"/>
          <w:lang w:val="uk-UA"/>
        </w:rPr>
        <w:t>]</w:t>
      </w:r>
    </w:p>
    <w:p w14:paraId="54F0E04C"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Матеріал</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.........................................................сталь 08х.22Н6Т</w:t>
      </w:r>
    </w:p>
    <w:p w14:paraId="37D99CED"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Об’єм, м³</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....35</w:t>
      </w:r>
    </w:p>
    <w:p w14:paraId="3265F75B"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 xml:space="preserve">Діаметр, мм </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..5200</w:t>
      </w:r>
    </w:p>
    <w:p w14:paraId="0CCF2DF0"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Висота, мм</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.........................................................................1700</w:t>
      </w:r>
    </w:p>
    <w:p w14:paraId="0321F56E"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p>
    <w:p w14:paraId="48D13B00" w14:textId="38AA35E6"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b/>
          <w:i/>
          <w:sz w:val="28"/>
          <w:szCs w:val="28"/>
          <w:lang w:val="uk-UA" w:eastAsia="ru-RU"/>
        </w:rPr>
      </w:pPr>
      <w:r w:rsidRPr="007E792C">
        <w:rPr>
          <w:rFonts w:ascii="Times New Roman" w:eastAsia="Times New Roman" w:hAnsi="Times New Roman" w:cs="Times New Roman"/>
          <w:b/>
          <w:i/>
          <w:sz w:val="28"/>
          <w:szCs w:val="28"/>
          <w:lang w:val="uk-UA" w:eastAsia="ru-RU"/>
        </w:rPr>
        <w:t>Бак постійного рівня</w:t>
      </w:r>
      <w:r>
        <w:rPr>
          <w:rFonts w:ascii="Times New Roman" w:eastAsia="Times New Roman" w:hAnsi="Times New Roman" w:cs="Times New Roman"/>
          <w:b/>
          <w:i/>
          <w:sz w:val="28"/>
          <w:szCs w:val="28"/>
          <w:lang w:val="uk-UA" w:eastAsia="ru-RU"/>
        </w:rPr>
        <w:t xml:space="preserve"> </w:t>
      </w:r>
      <w:r w:rsidR="00143EA9">
        <w:rPr>
          <w:rFonts w:ascii="Times New Roman" w:hAnsi="Times New Roman" w:cs="Times New Roman"/>
          <w:sz w:val="28"/>
          <w:szCs w:val="28"/>
          <w:lang w:val="uk-UA"/>
        </w:rPr>
        <w:t>[58</w:t>
      </w:r>
      <w:r>
        <w:rPr>
          <w:rFonts w:ascii="Times New Roman" w:hAnsi="Times New Roman" w:cs="Times New Roman"/>
          <w:sz w:val="28"/>
          <w:szCs w:val="28"/>
          <w:lang w:val="uk-UA"/>
        </w:rPr>
        <w:t>]</w:t>
      </w:r>
    </w:p>
    <w:p w14:paraId="1DD15821"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Матеріал…………………………………</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…сталь</w:t>
      </w:r>
      <w:r>
        <w:rPr>
          <w:rFonts w:ascii="Times New Roman" w:eastAsia="Times New Roman" w:hAnsi="Times New Roman" w:cs="Times New Roman"/>
          <w:sz w:val="28"/>
          <w:szCs w:val="28"/>
          <w:lang w:val="uk-UA" w:eastAsia="ru-RU"/>
        </w:rPr>
        <w:t xml:space="preserve"> 08Х22Н6Т</w:t>
      </w:r>
    </w:p>
    <w:p w14:paraId="032EAE67"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Розміри ………………………………..…</w:t>
      </w:r>
      <w:r>
        <w:rPr>
          <w:rFonts w:ascii="Times New Roman" w:eastAsia="Times New Roman" w:hAnsi="Times New Roman" w:cs="Times New Roman"/>
          <w:sz w:val="28"/>
          <w:szCs w:val="28"/>
          <w:lang w:val="uk-UA" w:eastAsia="ru-RU"/>
        </w:rPr>
        <w:t>…...1700х750х1200 мм</w:t>
      </w:r>
    </w:p>
    <w:p w14:paraId="30E552AD"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b/>
          <w:sz w:val="28"/>
          <w:szCs w:val="28"/>
          <w:lang w:val="uk-UA" w:eastAsia="ru-RU"/>
        </w:rPr>
      </w:pPr>
    </w:p>
    <w:p w14:paraId="68A18599" w14:textId="77777777" w:rsidR="00BB3064" w:rsidRPr="002B643D" w:rsidRDefault="00BB3064" w:rsidP="00BB3064">
      <w:pPr>
        <w:pStyle w:val="2"/>
        <w:spacing w:before="0" w:line="360" w:lineRule="auto"/>
        <w:ind w:firstLine="709"/>
        <w:rPr>
          <w:rFonts w:ascii="Times New Roman" w:eastAsia="Times New Roman" w:hAnsi="Times New Roman" w:cs="Times New Roman"/>
          <w:color w:val="auto"/>
          <w:sz w:val="28"/>
          <w:szCs w:val="28"/>
          <w:lang w:val="uk-UA" w:eastAsia="ru-RU"/>
        </w:rPr>
      </w:pPr>
      <w:bookmarkStart w:id="23" w:name="_Toc27312724"/>
      <w:bookmarkStart w:id="24" w:name="_Toc58177771"/>
      <w:r w:rsidRPr="002B643D">
        <w:rPr>
          <w:rFonts w:ascii="Times New Roman" w:eastAsia="Times New Roman" w:hAnsi="Times New Roman" w:cs="Times New Roman"/>
          <w:color w:val="auto"/>
          <w:sz w:val="28"/>
          <w:szCs w:val="28"/>
          <w:lang w:val="uk-UA" w:eastAsia="ru-RU"/>
        </w:rPr>
        <w:t>Потік підготовки маси</w:t>
      </w:r>
      <w:bookmarkEnd w:id="23"/>
      <w:bookmarkEnd w:id="24"/>
    </w:p>
    <w:p w14:paraId="178F2BC1" w14:textId="77777777" w:rsidR="00BB3064" w:rsidRPr="00BD05A4" w:rsidRDefault="00BB3064" w:rsidP="00BB3064">
      <w:pPr>
        <w:rPr>
          <w:lang w:val="uk-UA" w:eastAsia="ru-RU"/>
        </w:rPr>
      </w:pPr>
    </w:p>
    <w:p w14:paraId="6A8E578A" w14:textId="14140401" w:rsidR="00BB3064" w:rsidRPr="0010531C" w:rsidRDefault="00BB3064" w:rsidP="00BB3064">
      <w:pPr>
        <w:tabs>
          <w:tab w:val="left" w:pos="993"/>
        </w:tabs>
        <w:spacing w:after="0" w:line="336" w:lineRule="auto"/>
        <w:ind w:firstLine="709"/>
        <w:jc w:val="both"/>
        <w:rPr>
          <w:rFonts w:ascii="Times New Roman" w:eastAsia="Times New Roman" w:hAnsi="Times New Roman" w:cs="Times New Roman"/>
          <w:b/>
          <w:i/>
          <w:sz w:val="28"/>
          <w:szCs w:val="28"/>
          <w:lang w:val="uk-UA" w:eastAsia="ru-RU"/>
        </w:rPr>
      </w:pPr>
      <w:r w:rsidRPr="0010531C">
        <w:rPr>
          <w:rFonts w:ascii="Times New Roman" w:eastAsia="Times New Roman" w:hAnsi="Times New Roman" w:cs="Times New Roman"/>
          <w:b/>
          <w:i/>
          <w:sz w:val="28"/>
          <w:szCs w:val="28"/>
          <w:lang w:val="uk-UA" w:eastAsia="ru-RU"/>
        </w:rPr>
        <w:t>Стрічковий транспортер</w:t>
      </w:r>
      <w:r>
        <w:rPr>
          <w:rFonts w:ascii="Times New Roman" w:eastAsia="Times New Roman" w:hAnsi="Times New Roman" w:cs="Times New Roman"/>
          <w:b/>
          <w:i/>
          <w:sz w:val="28"/>
          <w:szCs w:val="28"/>
          <w:lang w:val="uk-UA" w:eastAsia="ru-RU"/>
        </w:rPr>
        <w:t xml:space="preserve"> </w:t>
      </w:r>
      <w:r w:rsidR="00143EA9">
        <w:rPr>
          <w:rFonts w:ascii="Times New Roman" w:hAnsi="Times New Roman" w:cs="Times New Roman"/>
          <w:sz w:val="28"/>
          <w:szCs w:val="28"/>
          <w:lang w:val="uk-UA"/>
        </w:rPr>
        <w:t>[58</w:t>
      </w:r>
      <w:r>
        <w:rPr>
          <w:rFonts w:ascii="Times New Roman" w:hAnsi="Times New Roman" w:cs="Times New Roman"/>
          <w:sz w:val="28"/>
          <w:szCs w:val="28"/>
          <w:lang w:val="uk-UA"/>
        </w:rPr>
        <w:t>]</w:t>
      </w:r>
    </w:p>
    <w:p w14:paraId="71C12D76"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Транспортер використовується для подачі макулатури у гідророзбивач</w:t>
      </w:r>
    </w:p>
    <w:p w14:paraId="1AF9EA07"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Швидкість транспортування, м/с...............................</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........0,15</w:t>
      </w:r>
    </w:p>
    <w:p w14:paraId="0093C03A"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p>
    <w:p w14:paraId="3F420E98" w14:textId="48706937" w:rsidR="00BB3064" w:rsidRPr="00EC21E6" w:rsidRDefault="00BB3064" w:rsidP="00BB3064">
      <w:pPr>
        <w:tabs>
          <w:tab w:val="left" w:pos="993"/>
        </w:tabs>
        <w:spacing w:after="0" w:line="336" w:lineRule="auto"/>
        <w:ind w:firstLine="709"/>
        <w:jc w:val="both"/>
        <w:rPr>
          <w:rFonts w:ascii="Times New Roman" w:eastAsia="Calibri" w:hAnsi="Times New Roman" w:cs="Times New Roman"/>
          <w:b/>
          <w:bCs/>
          <w:i/>
          <w:spacing w:val="-4"/>
          <w:sz w:val="28"/>
          <w:szCs w:val="28"/>
          <w:lang w:val="uk-UA"/>
        </w:rPr>
      </w:pPr>
      <w:r w:rsidRPr="007E792C">
        <w:rPr>
          <w:rFonts w:ascii="Times New Roman" w:eastAsia="Times New Roman" w:hAnsi="Times New Roman" w:cs="Times New Roman"/>
          <w:b/>
          <w:i/>
          <w:sz w:val="28"/>
          <w:szCs w:val="28"/>
          <w:lang w:val="uk-UA" w:eastAsia="ru-RU"/>
        </w:rPr>
        <w:t xml:space="preserve">Система </w:t>
      </w:r>
      <w:r>
        <w:rPr>
          <w:rFonts w:ascii="Times New Roman" w:eastAsia="Calibri" w:hAnsi="Times New Roman" w:cs="Times New Roman"/>
          <w:b/>
          <w:bCs/>
          <w:i/>
          <w:spacing w:val="-4"/>
          <w:sz w:val="28"/>
          <w:szCs w:val="28"/>
          <w:lang w:val="uk-UA"/>
        </w:rPr>
        <w:t xml:space="preserve"> </w:t>
      </w:r>
      <w:r w:rsidRPr="00E32D65">
        <w:rPr>
          <w:rFonts w:ascii="Times New Roman" w:eastAsia="Calibri" w:hAnsi="Times New Roman" w:cs="Times New Roman"/>
          <w:b/>
          <w:bCs/>
          <w:i/>
          <w:spacing w:val="-4"/>
          <w:sz w:val="28"/>
          <w:szCs w:val="28"/>
          <w:lang w:val="uk-UA"/>
        </w:rPr>
        <w:t>IntensaPulper</w:t>
      </w:r>
      <w:r w:rsidRPr="00EC21E6">
        <w:rPr>
          <w:rFonts w:ascii="Times New Roman" w:eastAsia="Calibri" w:hAnsi="Times New Roman" w:cs="Times New Roman"/>
          <w:b/>
          <w:bCs/>
          <w:i/>
          <w:spacing w:val="-4"/>
          <w:sz w:val="28"/>
          <w:szCs w:val="28"/>
          <w:lang w:val="uk-UA"/>
        </w:rPr>
        <w:t xml:space="preserve"> </w:t>
      </w:r>
      <w:r>
        <w:rPr>
          <w:rFonts w:ascii="Times New Roman" w:eastAsia="Times New Roman" w:hAnsi="Times New Roman" w:cs="Times New Roman"/>
          <w:b/>
          <w:i/>
          <w:sz w:val="28"/>
          <w:szCs w:val="28"/>
          <w:lang w:val="uk-UA" w:eastAsia="ru-RU"/>
        </w:rPr>
        <w:t xml:space="preserve"> </w:t>
      </w:r>
      <w:r w:rsidR="00143EA9">
        <w:rPr>
          <w:rFonts w:ascii="Times New Roman" w:hAnsi="Times New Roman" w:cs="Times New Roman"/>
          <w:sz w:val="28"/>
          <w:szCs w:val="28"/>
          <w:lang w:val="uk-UA"/>
        </w:rPr>
        <w:t>[59</w:t>
      </w:r>
      <w:r>
        <w:rPr>
          <w:rFonts w:ascii="Times New Roman" w:hAnsi="Times New Roman" w:cs="Times New Roman"/>
          <w:sz w:val="28"/>
          <w:szCs w:val="28"/>
          <w:lang w:val="uk-UA"/>
        </w:rPr>
        <w:t>]</w:t>
      </w:r>
    </w:p>
    <w:p w14:paraId="6436A66C" w14:textId="77777777" w:rsidR="00BB3064" w:rsidRPr="007E792C" w:rsidRDefault="00BB3064" w:rsidP="00BB3064">
      <w:pPr>
        <w:tabs>
          <w:tab w:val="left" w:pos="993"/>
        </w:tabs>
        <w:spacing w:after="0" w:line="336" w:lineRule="auto"/>
        <w:ind w:firstLine="709"/>
        <w:jc w:val="both"/>
        <w:rPr>
          <w:rFonts w:ascii="Times New Roman" w:eastAsia="Calibri" w:hAnsi="Times New Roman" w:cs="Times New Roman"/>
          <w:b/>
          <w:bCs/>
          <w:i/>
          <w:spacing w:val="-4"/>
          <w:sz w:val="28"/>
          <w:szCs w:val="28"/>
          <w:lang w:val="uk-UA"/>
        </w:rPr>
      </w:pPr>
      <w:r>
        <w:rPr>
          <w:rFonts w:ascii="Times New Roman" w:eastAsia="Calibri" w:hAnsi="Times New Roman" w:cs="Times New Roman"/>
          <w:b/>
          <w:bCs/>
          <w:i/>
          <w:spacing w:val="-4"/>
          <w:sz w:val="28"/>
          <w:szCs w:val="28"/>
          <w:lang w:val="uk-UA"/>
        </w:rPr>
        <w:t>Вузол розпуску та попереднього очищення</w:t>
      </w:r>
    </w:p>
    <w:p w14:paraId="1F9B744C" w14:textId="77777777" w:rsidR="00BB3064" w:rsidRPr="007E792C" w:rsidRDefault="00BB3064" w:rsidP="00BB3064">
      <w:pPr>
        <w:tabs>
          <w:tab w:val="left" w:pos="993"/>
        </w:tabs>
        <w:spacing w:after="0" w:line="336" w:lineRule="auto"/>
        <w:ind w:firstLine="709"/>
        <w:jc w:val="both"/>
        <w:rPr>
          <w:rFonts w:ascii="Times New Roman" w:eastAsia="Calibri" w:hAnsi="Times New Roman" w:cs="Times New Roman"/>
          <w:bCs/>
          <w:spacing w:val="-4"/>
          <w:sz w:val="28"/>
          <w:szCs w:val="28"/>
          <w:lang w:val="uk-UA"/>
        </w:rPr>
      </w:pPr>
      <w:r w:rsidRPr="007E792C">
        <w:rPr>
          <w:rFonts w:ascii="Times New Roman" w:eastAsia="Calibri" w:hAnsi="Times New Roman" w:cs="Times New Roman"/>
          <w:bCs/>
          <w:spacing w:val="-4"/>
          <w:sz w:val="28"/>
          <w:szCs w:val="28"/>
          <w:lang w:val="uk-UA"/>
        </w:rPr>
        <w:t>Продуктивність, т/добу……………………………………</w:t>
      </w:r>
      <w:r>
        <w:rPr>
          <w:rFonts w:ascii="Times New Roman" w:eastAsia="Calibri" w:hAnsi="Times New Roman" w:cs="Times New Roman"/>
          <w:bCs/>
          <w:spacing w:val="-4"/>
          <w:sz w:val="28"/>
          <w:szCs w:val="28"/>
          <w:lang w:val="uk-UA"/>
        </w:rPr>
        <w:t>…</w:t>
      </w:r>
      <w:r w:rsidRPr="007E792C">
        <w:rPr>
          <w:rFonts w:ascii="Times New Roman" w:eastAsia="Calibri" w:hAnsi="Times New Roman" w:cs="Times New Roman"/>
          <w:bCs/>
          <w:spacing w:val="-4"/>
          <w:sz w:val="28"/>
          <w:szCs w:val="28"/>
          <w:lang w:val="uk-UA"/>
        </w:rPr>
        <w:t>300</w:t>
      </w:r>
    </w:p>
    <w:p w14:paraId="29C95324" w14:textId="77777777" w:rsidR="00BB3064" w:rsidRPr="007E792C" w:rsidRDefault="00BB3064" w:rsidP="00BB3064">
      <w:pPr>
        <w:tabs>
          <w:tab w:val="left" w:pos="993"/>
        </w:tabs>
        <w:spacing w:after="0" w:line="336"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Об’єм</w:t>
      </w:r>
      <w:r>
        <w:rPr>
          <w:rFonts w:ascii="Times New Roman" w:eastAsia="Times New Roman" w:hAnsi="Times New Roman" w:cs="Times New Roman"/>
          <w:sz w:val="28"/>
          <w:szCs w:val="28"/>
          <w:lang w:val="uk-UA" w:eastAsia="ru-RU"/>
        </w:rPr>
        <w:t xml:space="preserve"> ванни ГРВ , м³…………………………………………</w:t>
      </w:r>
      <w:r w:rsidRPr="007E792C">
        <w:rPr>
          <w:rFonts w:ascii="Times New Roman" w:eastAsia="Times New Roman" w:hAnsi="Times New Roman" w:cs="Times New Roman"/>
          <w:sz w:val="28"/>
          <w:szCs w:val="28"/>
          <w:lang w:val="uk-UA" w:eastAsia="ru-RU"/>
        </w:rPr>
        <w:t>.55</w:t>
      </w:r>
    </w:p>
    <w:p w14:paraId="2B874327" w14:textId="77777777" w:rsidR="00BB3064" w:rsidRPr="007E792C" w:rsidRDefault="00BB3064" w:rsidP="00BB3064">
      <w:pPr>
        <w:tabs>
          <w:tab w:val="left" w:pos="993"/>
        </w:tabs>
        <w:spacing w:after="0" w:line="336" w:lineRule="auto"/>
        <w:ind w:firstLine="709"/>
        <w:jc w:val="both"/>
        <w:rPr>
          <w:rFonts w:ascii="Times New Roman" w:eastAsia="Calibri" w:hAnsi="Times New Roman" w:cs="Times New Roman"/>
          <w:bCs/>
          <w:spacing w:val="-4"/>
          <w:sz w:val="28"/>
          <w:szCs w:val="28"/>
          <w:lang w:val="uk-UA"/>
        </w:rPr>
      </w:pPr>
      <w:r w:rsidRPr="007E792C">
        <w:rPr>
          <w:rFonts w:ascii="Times New Roman" w:eastAsia="Calibri" w:hAnsi="Times New Roman" w:cs="Times New Roman"/>
          <w:bCs/>
          <w:spacing w:val="-4"/>
          <w:sz w:val="28"/>
          <w:szCs w:val="28"/>
          <w:lang w:val="uk-UA"/>
        </w:rPr>
        <w:t xml:space="preserve">Загальна потужність, </w:t>
      </w:r>
      <w:r w:rsidRPr="007E792C">
        <w:rPr>
          <w:rFonts w:ascii="Times New Roman" w:eastAsia="Times New Roman" w:hAnsi="Times New Roman" w:cs="Times New Roman"/>
          <w:sz w:val="28"/>
          <w:szCs w:val="28"/>
          <w:lang w:val="uk-UA" w:eastAsia="ru-RU"/>
        </w:rPr>
        <w:t>кВт…………………………………</w:t>
      </w:r>
      <w:r>
        <w:rPr>
          <w:rFonts w:ascii="Times New Roman" w:eastAsia="Times New Roman" w:hAnsi="Times New Roman" w:cs="Times New Roman"/>
          <w:sz w:val="28"/>
          <w:szCs w:val="28"/>
          <w:lang w:val="uk-UA" w:eastAsia="ru-RU"/>
        </w:rPr>
        <w:t>…375</w:t>
      </w:r>
    </w:p>
    <w:p w14:paraId="7F27F60C" w14:textId="77777777" w:rsidR="00BB3064" w:rsidRPr="007E792C" w:rsidRDefault="00BB3064" w:rsidP="00BB3064">
      <w:pPr>
        <w:tabs>
          <w:tab w:val="left" w:pos="993"/>
          <w:tab w:val="left" w:pos="4500"/>
        </w:tabs>
        <w:spacing w:after="0" w:line="336" w:lineRule="auto"/>
        <w:jc w:val="both"/>
        <w:rPr>
          <w:rFonts w:ascii="Times New Roman" w:eastAsia="Times New Roman" w:hAnsi="Times New Roman" w:cs="Times New Roman"/>
          <w:sz w:val="28"/>
          <w:szCs w:val="28"/>
          <w:lang w:val="uk-UA" w:eastAsia="ru-RU"/>
        </w:rPr>
      </w:pPr>
    </w:p>
    <w:p w14:paraId="3B17241E" w14:textId="3F819671" w:rsidR="00BB3064" w:rsidRPr="00E969F9" w:rsidRDefault="00BB3064" w:rsidP="00BB3064">
      <w:pPr>
        <w:tabs>
          <w:tab w:val="left" w:pos="993"/>
          <w:tab w:val="left" w:pos="1134"/>
        </w:tabs>
        <w:spacing w:after="0" w:line="360" w:lineRule="auto"/>
        <w:ind w:firstLine="709"/>
        <w:contextualSpacing/>
        <w:jc w:val="both"/>
        <w:rPr>
          <w:rFonts w:ascii="Times New Roman" w:eastAsia="Times New Roman" w:hAnsi="Times New Roman" w:cs="Times New Roman"/>
          <w:b/>
          <w:i/>
          <w:sz w:val="28"/>
          <w:szCs w:val="28"/>
          <w:lang w:val="uk-UA" w:eastAsia="ru-RU"/>
        </w:rPr>
      </w:pPr>
      <w:r w:rsidRPr="0010531C">
        <w:rPr>
          <w:rFonts w:ascii="Times New Roman" w:eastAsia="Times New Roman" w:hAnsi="Times New Roman" w:cs="Times New Roman"/>
          <w:b/>
          <w:i/>
          <w:sz w:val="28"/>
          <w:szCs w:val="28"/>
          <w:lang w:eastAsia="ru-RU"/>
        </w:rPr>
        <w:t xml:space="preserve">Приймальний </w:t>
      </w:r>
      <w:r>
        <w:rPr>
          <w:rFonts w:ascii="Times New Roman" w:eastAsia="Times New Roman" w:hAnsi="Times New Roman" w:cs="Times New Roman"/>
          <w:b/>
          <w:i/>
          <w:sz w:val="28"/>
          <w:szCs w:val="28"/>
          <w:lang w:eastAsia="ru-RU"/>
        </w:rPr>
        <w:t>бассейн</w:t>
      </w:r>
      <w:r>
        <w:rPr>
          <w:rFonts w:ascii="Times New Roman" w:hAnsi="Times New Roman" w:cs="Times New Roman"/>
          <w:sz w:val="28"/>
          <w:szCs w:val="28"/>
          <w:lang w:val="uk-UA"/>
        </w:rPr>
        <w:t>[</w:t>
      </w:r>
      <w:r w:rsidR="00143EA9">
        <w:rPr>
          <w:rFonts w:ascii="Times New Roman" w:hAnsi="Times New Roman" w:cs="Times New Roman"/>
          <w:sz w:val="28"/>
          <w:szCs w:val="28"/>
        </w:rPr>
        <w:t>5</w:t>
      </w:r>
      <w:r w:rsidRPr="006579BC">
        <w:rPr>
          <w:rFonts w:ascii="Times New Roman" w:hAnsi="Times New Roman" w:cs="Times New Roman"/>
          <w:sz w:val="28"/>
          <w:szCs w:val="28"/>
        </w:rPr>
        <w:t>8</w:t>
      </w:r>
      <w:r>
        <w:rPr>
          <w:rFonts w:ascii="Times New Roman" w:hAnsi="Times New Roman" w:cs="Times New Roman"/>
          <w:sz w:val="28"/>
          <w:szCs w:val="28"/>
          <w:lang w:val="uk-UA"/>
        </w:rPr>
        <w:t>]</w:t>
      </w:r>
    </w:p>
    <w:p w14:paraId="01D1732F" w14:textId="77777777" w:rsidR="00BB3064" w:rsidRPr="007E792C" w:rsidRDefault="00BB3064" w:rsidP="00BB3064">
      <w:pPr>
        <w:tabs>
          <w:tab w:val="left" w:pos="993"/>
        </w:tabs>
        <w:spacing w:after="0" w:line="360" w:lineRule="auto"/>
        <w:ind w:firstLine="709"/>
        <w:jc w:val="both"/>
        <w:rPr>
          <w:rFonts w:ascii="Times New Roman" w:eastAsia="Calibri" w:hAnsi="Times New Roman" w:cs="Times New Roman"/>
          <w:bCs/>
          <w:spacing w:val="-4"/>
          <w:sz w:val="28"/>
          <w:szCs w:val="28"/>
          <w:lang w:val="uk-UA"/>
        </w:rPr>
      </w:pPr>
      <w:r w:rsidRPr="007E792C">
        <w:rPr>
          <w:rFonts w:ascii="Times New Roman" w:eastAsia="Calibri" w:hAnsi="Times New Roman" w:cs="Times New Roman"/>
          <w:bCs/>
          <w:spacing w:val="-4"/>
          <w:sz w:val="28"/>
          <w:szCs w:val="28"/>
          <w:lang w:val="uk-UA"/>
        </w:rPr>
        <w:t>Діа</w:t>
      </w:r>
      <w:r>
        <w:rPr>
          <w:rFonts w:ascii="Times New Roman" w:eastAsia="Calibri" w:hAnsi="Times New Roman" w:cs="Times New Roman"/>
          <w:bCs/>
          <w:spacing w:val="-4"/>
          <w:sz w:val="28"/>
          <w:szCs w:val="28"/>
          <w:lang w:val="uk-UA"/>
        </w:rPr>
        <w:t>метр, мм…………………………………………………..8000</w:t>
      </w:r>
    </w:p>
    <w:p w14:paraId="5B3C9535" w14:textId="77777777" w:rsidR="00BB3064" w:rsidRPr="007E792C" w:rsidRDefault="00BB3064" w:rsidP="00BB3064">
      <w:pPr>
        <w:tabs>
          <w:tab w:val="left" w:pos="993"/>
        </w:tabs>
        <w:spacing w:after="0" w:line="360" w:lineRule="auto"/>
        <w:ind w:firstLine="709"/>
        <w:jc w:val="both"/>
        <w:rPr>
          <w:rFonts w:ascii="Times New Roman" w:eastAsia="Calibri" w:hAnsi="Times New Roman" w:cs="Times New Roman"/>
          <w:bCs/>
          <w:spacing w:val="-4"/>
          <w:sz w:val="28"/>
          <w:szCs w:val="28"/>
          <w:lang w:val="uk-UA"/>
        </w:rPr>
      </w:pPr>
      <w:r>
        <w:rPr>
          <w:rFonts w:ascii="Times New Roman" w:eastAsia="Calibri" w:hAnsi="Times New Roman" w:cs="Times New Roman"/>
          <w:bCs/>
          <w:spacing w:val="-4"/>
          <w:sz w:val="28"/>
          <w:szCs w:val="28"/>
          <w:lang w:val="uk-UA"/>
        </w:rPr>
        <w:t>Висота</w:t>
      </w:r>
      <w:r w:rsidRPr="007E792C">
        <w:rPr>
          <w:rFonts w:ascii="Times New Roman" w:eastAsia="Calibri" w:hAnsi="Times New Roman" w:cs="Times New Roman"/>
          <w:bCs/>
          <w:spacing w:val="-4"/>
          <w:sz w:val="28"/>
          <w:szCs w:val="28"/>
          <w:lang w:val="uk-UA"/>
        </w:rPr>
        <w:t>, м</w:t>
      </w:r>
      <w:r>
        <w:rPr>
          <w:rFonts w:ascii="Times New Roman" w:eastAsia="Calibri" w:hAnsi="Times New Roman" w:cs="Times New Roman"/>
          <w:bCs/>
          <w:spacing w:val="-4"/>
          <w:sz w:val="28"/>
          <w:szCs w:val="28"/>
          <w:lang w:val="uk-UA"/>
        </w:rPr>
        <w:t>м…………………………………………………...10000</w:t>
      </w:r>
    </w:p>
    <w:p w14:paraId="3E3508DE" w14:textId="77777777" w:rsidR="00BB3064" w:rsidRPr="0072270E" w:rsidRDefault="00BB3064" w:rsidP="00BB3064">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lastRenderedPageBreak/>
        <w:t>Об’єм, м³……………………………………………………</w:t>
      </w:r>
      <w:r>
        <w:rPr>
          <w:rFonts w:ascii="Times New Roman" w:eastAsia="Times New Roman" w:hAnsi="Times New Roman" w:cs="Times New Roman"/>
          <w:sz w:val="28"/>
          <w:szCs w:val="28"/>
          <w:lang w:val="uk-UA" w:eastAsia="ru-RU"/>
        </w:rPr>
        <w:t>..500</w:t>
      </w:r>
    </w:p>
    <w:p w14:paraId="13A20BBC" w14:textId="77777777" w:rsidR="00BB3064" w:rsidRPr="0072270E" w:rsidRDefault="00BB3064" w:rsidP="00BB3064">
      <w:pPr>
        <w:tabs>
          <w:tab w:val="left" w:pos="993"/>
        </w:tabs>
        <w:spacing w:after="0" w:line="360" w:lineRule="auto"/>
        <w:ind w:firstLine="709"/>
        <w:jc w:val="both"/>
        <w:rPr>
          <w:rFonts w:ascii="Times New Roman" w:eastAsia="Times New Roman" w:hAnsi="Times New Roman" w:cs="Times New Roman"/>
          <w:sz w:val="28"/>
          <w:szCs w:val="28"/>
          <w:lang w:val="uk-UA" w:eastAsia="ru-RU"/>
        </w:rPr>
      </w:pPr>
    </w:p>
    <w:p w14:paraId="4AA8F207" w14:textId="77777777" w:rsidR="00BB3064" w:rsidRPr="00E969F9" w:rsidRDefault="00BB3064" w:rsidP="00BB3064">
      <w:pPr>
        <w:tabs>
          <w:tab w:val="left" w:pos="993"/>
        </w:tabs>
        <w:spacing w:after="0" w:line="360" w:lineRule="auto"/>
        <w:ind w:firstLine="709"/>
        <w:jc w:val="both"/>
        <w:rPr>
          <w:rFonts w:ascii="Times New Roman" w:hAnsi="Times New Roman" w:cs="Times New Roman"/>
          <w:b/>
          <w:i/>
          <w:sz w:val="28"/>
          <w:szCs w:val="28"/>
          <w:shd w:val="clear" w:color="auto" w:fill="FFFFFF"/>
          <w:lang w:val="uk-UA"/>
        </w:rPr>
      </w:pPr>
      <w:r w:rsidRPr="00323333">
        <w:rPr>
          <w:rFonts w:ascii="Times New Roman" w:eastAsia="Times New Roman" w:hAnsi="Times New Roman" w:cs="Times New Roman"/>
          <w:b/>
          <w:i/>
          <w:sz w:val="28"/>
          <w:szCs w:val="28"/>
          <w:lang w:val="uk-UA" w:eastAsia="ru-RU"/>
        </w:rPr>
        <w:t xml:space="preserve">Сортувалка </w:t>
      </w:r>
      <w:r w:rsidRPr="00323333">
        <w:rPr>
          <w:rFonts w:ascii="Arial" w:hAnsi="Arial" w:cs="Arial"/>
          <w:b/>
          <w:i/>
          <w:color w:val="545454"/>
          <w:sz w:val="23"/>
          <w:szCs w:val="23"/>
          <w:shd w:val="clear" w:color="auto" w:fill="FFFFFF"/>
          <w:lang w:val="en-US"/>
        </w:rPr>
        <w:t> </w:t>
      </w:r>
      <w:r w:rsidRPr="00323333">
        <w:rPr>
          <w:rFonts w:ascii="Times New Roman" w:hAnsi="Times New Roman" w:cs="Times New Roman"/>
          <w:b/>
          <w:i/>
          <w:sz w:val="28"/>
          <w:szCs w:val="28"/>
          <w:shd w:val="clear" w:color="auto" w:fill="FFFFFF"/>
          <w:lang w:val="en-US"/>
        </w:rPr>
        <w:t>OptiScreen</w:t>
      </w:r>
      <w:r>
        <w:rPr>
          <w:rFonts w:ascii="Times New Roman" w:hAnsi="Times New Roman" w:cs="Times New Roman"/>
          <w:b/>
          <w:i/>
          <w:sz w:val="28"/>
          <w:szCs w:val="28"/>
          <w:shd w:val="clear" w:color="auto" w:fill="FFFFFF"/>
          <w:lang w:val="uk-UA"/>
        </w:rPr>
        <w:t xml:space="preserve"> </w:t>
      </w:r>
      <w:r w:rsidRPr="00323333">
        <w:rPr>
          <w:rFonts w:ascii="Times New Roman" w:hAnsi="Times New Roman" w:cs="Times New Roman"/>
          <w:b/>
          <w:i/>
          <w:sz w:val="28"/>
          <w:szCs w:val="28"/>
          <w:shd w:val="clear" w:color="auto" w:fill="FFFFFF"/>
          <w:lang w:val="en-US"/>
        </w:rPr>
        <w:t>CS</w:t>
      </w:r>
      <w:r w:rsidRPr="0072270E">
        <w:rPr>
          <w:rFonts w:ascii="Times New Roman" w:hAnsi="Times New Roman" w:cs="Times New Roman"/>
          <w:b/>
          <w:i/>
          <w:sz w:val="28"/>
          <w:szCs w:val="28"/>
          <w:shd w:val="clear" w:color="auto" w:fill="FFFFFF"/>
          <w:lang w:val="uk-UA"/>
        </w:rPr>
        <w:t>-90-</w:t>
      </w:r>
      <w:r w:rsidRPr="00323333">
        <w:rPr>
          <w:rFonts w:ascii="Times New Roman" w:hAnsi="Times New Roman" w:cs="Times New Roman"/>
          <w:b/>
          <w:i/>
          <w:sz w:val="28"/>
          <w:szCs w:val="28"/>
          <w:shd w:val="clear" w:color="auto" w:fill="FFFFFF"/>
          <w:lang w:val="en-US"/>
        </w:rPr>
        <w:t>VLF</w:t>
      </w:r>
      <w:r>
        <w:rPr>
          <w:rFonts w:ascii="Times New Roman" w:hAnsi="Times New Roman" w:cs="Times New Roman"/>
          <w:b/>
          <w:i/>
          <w:sz w:val="28"/>
          <w:szCs w:val="28"/>
          <w:shd w:val="clear" w:color="auto" w:fill="FFFFFF"/>
          <w:lang w:val="uk-UA"/>
        </w:rPr>
        <w:t xml:space="preserve"> </w:t>
      </w:r>
      <w:r>
        <w:rPr>
          <w:rFonts w:ascii="Times New Roman" w:hAnsi="Times New Roman" w:cs="Times New Roman"/>
          <w:sz w:val="28"/>
          <w:szCs w:val="28"/>
          <w:lang w:val="uk-UA"/>
        </w:rPr>
        <w:t>[59]</w:t>
      </w:r>
    </w:p>
    <w:p w14:paraId="4E59E25D" w14:textId="77777777" w:rsidR="00BB3064" w:rsidRDefault="00BB3064" w:rsidP="00BB3064">
      <w:pPr>
        <w:tabs>
          <w:tab w:val="left" w:pos="993"/>
        </w:tabs>
        <w:spacing w:after="0" w:line="360" w:lineRule="auto"/>
        <w:ind w:firstLine="709"/>
        <w:jc w:val="both"/>
        <w:rPr>
          <w:rFonts w:ascii="Times New Roman" w:eastAsia="Calibri" w:hAnsi="Times New Roman" w:cs="Times New Roman"/>
          <w:bCs/>
          <w:spacing w:val="-4"/>
          <w:sz w:val="28"/>
          <w:szCs w:val="28"/>
          <w:lang w:val="uk-UA"/>
        </w:rPr>
      </w:pPr>
      <w:r>
        <w:rPr>
          <w:rFonts w:ascii="Times New Roman" w:eastAsia="Calibri" w:hAnsi="Times New Roman" w:cs="Times New Roman"/>
          <w:bCs/>
          <w:spacing w:val="-4"/>
          <w:sz w:val="28"/>
          <w:szCs w:val="28"/>
          <w:lang w:val="uk-UA"/>
        </w:rPr>
        <w:t>Продуктивність, т/добу а.с.р……………………………..…28</w:t>
      </w:r>
      <w:r w:rsidRPr="007E792C">
        <w:rPr>
          <w:rFonts w:ascii="Times New Roman" w:eastAsia="Calibri" w:hAnsi="Times New Roman" w:cs="Times New Roman"/>
          <w:bCs/>
          <w:spacing w:val="-4"/>
          <w:sz w:val="28"/>
          <w:szCs w:val="28"/>
          <w:lang w:val="uk-UA"/>
        </w:rPr>
        <w:t>0</w:t>
      </w:r>
    </w:p>
    <w:p w14:paraId="694DF23C" w14:textId="77777777" w:rsidR="00BB3064" w:rsidRDefault="00BB3064" w:rsidP="00BB3064">
      <w:pPr>
        <w:tabs>
          <w:tab w:val="left" w:pos="993"/>
        </w:tabs>
        <w:spacing w:after="0" w:line="360" w:lineRule="auto"/>
        <w:ind w:firstLine="709"/>
        <w:jc w:val="both"/>
        <w:rPr>
          <w:rFonts w:ascii="Times New Roman" w:eastAsia="Calibri" w:hAnsi="Times New Roman" w:cs="Times New Roman"/>
          <w:bCs/>
          <w:spacing w:val="-4"/>
          <w:sz w:val="28"/>
          <w:szCs w:val="28"/>
          <w:lang w:val="uk-UA"/>
        </w:rPr>
      </w:pPr>
      <w:r>
        <w:rPr>
          <w:rFonts w:ascii="Times New Roman" w:eastAsia="Calibri" w:hAnsi="Times New Roman" w:cs="Times New Roman"/>
          <w:bCs/>
          <w:spacing w:val="-4"/>
          <w:sz w:val="28"/>
          <w:szCs w:val="28"/>
          <w:lang w:val="uk-UA"/>
        </w:rPr>
        <w:t>Площа сита загальна/відкрита, м² %..............................0,9/15</w:t>
      </w:r>
    </w:p>
    <w:p w14:paraId="6E52C993" w14:textId="77777777" w:rsidR="00BB3064" w:rsidRPr="007F56D4" w:rsidRDefault="00BB3064" w:rsidP="00BB3064">
      <w:pPr>
        <w:tabs>
          <w:tab w:val="left" w:pos="993"/>
        </w:tabs>
        <w:spacing w:after="0" w:line="360" w:lineRule="auto"/>
        <w:ind w:firstLine="709"/>
        <w:jc w:val="both"/>
        <w:rPr>
          <w:rFonts w:ascii="Times New Roman" w:eastAsia="Calibri" w:hAnsi="Times New Roman" w:cs="Times New Roman"/>
          <w:bCs/>
          <w:spacing w:val="-4"/>
          <w:sz w:val="28"/>
          <w:szCs w:val="28"/>
          <w:lang w:val="uk-UA"/>
        </w:rPr>
      </w:pPr>
      <w:r>
        <w:rPr>
          <w:rFonts w:ascii="Times New Roman" w:eastAsia="Calibri" w:hAnsi="Times New Roman" w:cs="Times New Roman"/>
          <w:bCs/>
          <w:spacing w:val="-4"/>
          <w:sz w:val="28"/>
          <w:szCs w:val="28"/>
          <w:lang w:val="uk-UA"/>
        </w:rPr>
        <w:t>Діаметр отвоів сита, мм…………………………………....2,0</w:t>
      </w:r>
    </w:p>
    <w:p w14:paraId="790C0E2D" w14:textId="7555E0D3" w:rsidR="00BB3064" w:rsidRPr="0010531C" w:rsidRDefault="00BB3064" w:rsidP="00BB3064">
      <w:pPr>
        <w:tabs>
          <w:tab w:val="left" w:pos="993"/>
        </w:tabs>
        <w:spacing w:after="0" w:line="360" w:lineRule="auto"/>
        <w:ind w:firstLine="709"/>
        <w:jc w:val="both"/>
        <w:rPr>
          <w:rFonts w:ascii="Times New Roman" w:eastAsia="Times New Roman" w:hAnsi="Times New Roman" w:cs="Times New Roman"/>
          <w:b/>
          <w:i/>
          <w:sz w:val="28"/>
          <w:szCs w:val="28"/>
          <w:lang w:val="uk-UA" w:eastAsia="ru-RU"/>
        </w:rPr>
      </w:pPr>
      <w:r w:rsidRPr="0010531C">
        <w:rPr>
          <w:rFonts w:ascii="Times New Roman" w:eastAsia="Times New Roman" w:hAnsi="Times New Roman" w:cs="Times New Roman"/>
          <w:b/>
          <w:i/>
          <w:sz w:val="28"/>
          <w:szCs w:val="28"/>
          <w:lang w:val="uk-UA" w:eastAsia="ru-RU"/>
        </w:rPr>
        <w:t>Сортувалка вібраційна СВ-02</w:t>
      </w:r>
      <w:r>
        <w:rPr>
          <w:rFonts w:ascii="Times New Roman" w:eastAsia="Times New Roman" w:hAnsi="Times New Roman" w:cs="Times New Roman"/>
          <w:b/>
          <w:i/>
          <w:sz w:val="28"/>
          <w:szCs w:val="28"/>
          <w:lang w:val="uk-UA" w:eastAsia="ru-RU"/>
        </w:rPr>
        <w:t xml:space="preserve"> </w:t>
      </w:r>
      <w:r w:rsidR="00143EA9">
        <w:rPr>
          <w:rFonts w:ascii="Times New Roman" w:hAnsi="Times New Roman" w:cs="Times New Roman"/>
          <w:sz w:val="28"/>
          <w:szCs w:val="28"/>
          <w:lang w:val="uk-UA"/>
        </w:rPr>
        <w:t>[58</w:t>
      </w:r>
      <w:r>
        <w:rPr>
          <w:rFonts w:ascii="Times New Roman" w:hAnsi="Times New Roman" w:cs="Times New Roman"/>
          <w:sz w:val="28"/>
          <w:szCs w:val="28"/>
          <w:lang w:val="uk-UA"/>
        </w:rPr>
        <w:t>]</w:t>
      </w:r>
    </w:p>
    <w:p w14:paraId="5E88C543" w14:textId="77777777" w:rsidR="00BB3064" w:rsidRPr="007E792C" w:rsidRDefault="00BB3064" w:rsidP="00BB3064">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Прод</w:t>
      </w:r>
      <w:r>
        <w:rPr>
          <w:rFonts w:ascii="Times New Roman" w:eastAsia="Times New Roman" w:hAnsi="Times New Roman" w:cs="Times New Roman"/>
          <w:sz w:val="28"/>
          <w:szCs w:val="28"/>
          <w:lang w:val="uk-UA" w:eastAsia="ru-RU"/>
        </w:rPr>
        <w:t>у</w:t>
      </w:r>
      <w:r w:rsidRPr="007E792C">
        <w:rPr>
          <w:rFonts w:ascii="Times New Roman" w:eastAsia="Times New Roman" w:hAnsi="Times New Roman" w:cs="Times New Roman"/>
          <w:sz w:val="28"/>
          <w:szCs w:val="28"/>
          <w:lang w:val="uk-UA" w:eastAsia="ru-RU"/>
        </w:rPr>
        <w:t>ктивність, т/добу............................</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.45–60</w:t>
      </w:r>
    </w:p>
    <w:p w14:paraId="4004915A" w14:textId="77777777" w:rsidR="00BB3064" w:rsidRPr="007E792C" w:rsidRDefault="00BB3064" w:rsidP="00BB3064">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Концентрація поступаючої маси, %............................</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..4–15</w:t>
      </w:r>
    </w:p>
    <w:p w14:paraId="0A4906C3" w14:textId="77777777" w:rsidR="00BB3064" w:rsidRPr="007E792C" w:rsidRDefault="00BB3064" w:rsidP="00BB3064">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Площа сита, м³...................................................................1,2</w:t>
      </w:r>
    </w:p>
    <w:p w14:paraId="2E950AE2" w14:textId="77777777" w:rsidR="00BB3064" w:rsidRPr="007E792C" w:rsidRDefault="00BB3064" w:rsidP="00BB3064">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Діаметр отворів, мм................................................</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...3</w:t>
      </w:r>
    </w:p>
    <w:p w14:paraId="26CF41BE" w14:textId="29B3E463" w:rsidR="00BB3064" w:rsidRPr="00EF490A" w:rsidRDefault="00BB3064" w:rsidP="00BB3064">
      <w:pPr>
        <w:spacing w:after="0" w:line="360" w:lineRule="auto"/>
        <w:ind w:firstLine="709"/>
        <w:contextualSpacing/>
        <w:rPr>
          <w:rFonts w:ascii="Times New Roman" w:hAnsi="Times New Roman" w:cs="Times New Roman"/>
          <w:b/>
          <w:i/>
          <w:sz w:val="28"/>
          <w:szCs w:val="28"/>
          <w:lang w:val="uk-UA"/>
        </w:rPr>
      </w:pPr>
      <w:r w:rsidRPr="00EF490A">
        <w:rPr>
          <w:rFonts w:ascii="Times New Roman" w:hAnsi="Times New Roman" w:cs="Times New Roman"/>
          <w:b/>
          <w:i/>
          <w:sz w:val="28"/>
          <w:szCs w:val="28"/>
          <w:lang w:val="uk-UA"/>
        </w:rPr>
        <w:t>Напірна сортувалка типу OptiScreen Fs 503</w:t>
      </w:r>
      <w:r w:rsidR="00143EA9">
        <w:rPr>
          <w:rFonts w:ascii="Times New Roman" w:hAnsi="Times New Roman" w:cs="Times New Roman"/>
          <w:sz w:val="28"/>
          <w:szCs w:val="28"/>
          <w:lang w:val="uk-UA"/>
        </w:rPr>
        <w:t>[58</w:t>
      </w:r>
      <w:r>
        <w:rPr>
          <w:rFonts w:ascii="Times New Roman" w:hAnsi="Times New Roman" w:cs="Times New Roman"/>
          <w:sz w:val="28"/>
          <w:szCs w:val="28"/>
          <w:lang w:val="uk-UA"/>
        </w:rPr>
        <w:t>]</w:t>
      </w:r>
    </w:p>
    <w:p w14:paraId="7819CDFE" w14:textId="77777777" w:rsidR="00BB3064" w:rsidRPr="006579BC" w:rsidRDefault="00BB3064" w:rsidP="00BB3064">
      <w:pPr>
        <w:tabs>
          <w:tab w:val="left" w:pos="-426"/>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Продуктивність</w:t>
      </w:r>
      <w:r w:rsidRPr="006579BC">
        <w:rPr>
          <w:rFonts w:ascii="Times New Roman" w:eastAsia="Times New Roman" w:hAnsi="Times New Roman" w:cs="Times New Roman"/>
          <w:sz w:val="28"/>
          <w:szCs w:val="28"/>
          <w:lang w:eastAsia="ru-RU"/>
        </w:rPr>
        <w:t xml:space="preserve">, </w:t>
      </w:r>
      <w:r w:rsidRPr="00C502E8">
        <w:rPr>
          <w:rFonts w:ascii="Times New Roman" w:eastAsia="Times New Roman" w:hAnsi="Times New Roman" w:cs="Times New Roman"/>
          <w:sz w:val="28"/>
          <w:szCs w:val="28"/>
          <w:lang w:val="uk-UA" w:eastAsia="ru-RU"/>
        </w:rPr>
        <w:t>т/доб</w:t>
      </w:r>
      <w:r>
        <w:rPr>
          <w:rFonts w:ascii="Times New Roman" w:eastAsia="Times New Roman" w:hAnsi="Times New Roman" w:cs="Times New Roman"/>
          <w:sz w:val="28"/>
          <w:szCs w:val="28"/>
          <w:lang w:val="uk-UA" w:eastAsia="ru-RU"/>
        </w:rPr>
        <w:t xml:space="preserve"> …………………………………...</w:t>
      </w:r>
      <w:r w:rsidRPr="00C502E8">
        <w:rPr>
          <w:rFonts w:ascii="Times New Roman" w:eastAsia="Times New Roman" w:hAnsi="Times New Roman" w:cs="Times New Roman"/>
          <w:sz w:val="28"/>
          <w:szCs w:val="28"/>
          <w:lang w:val="uk-UA" w:eastAsia="ru-RU"/>
        </w:rPr>
        <w:t>190 – 400</w:t>
      </w:r>
    </w:p>
    <w:p w14:paraId="11007D6A" w14:textId="77777777" w:rsidR="00BB3064" w:rsidRPr="006579BC" w:rsidRDefault="00BB3064" w:rsidP="00BB3064">
      <w:pPr>
        <w:tabs>
          <w:tab w:val="left" w:pos="-426"/>
        </w:tabs>
        <w:spacing w:after="0" w:line="360" w:lineRule="auto"/>
        <w:ind w:firstLine="709"/>
        <w:jc w:val="both"/>
        <w:rPr>
          <w:rFonts w:ascii="Times New Roman" w:eastAsia="Times New Roman" w:hAnsi="Times New Roman" w:cs="Times New Roman"/>
          <w:sz w:val="28"/>
          <w:szCs w:val="28"/>
          <w:lang w:eastAsia="ru-RU"/>
        </w:rPr>
      </w:pPr>
      <w:r w:rsidRPr="00C502E8">
        <w:rPr>
          <w:rFonts w:ascii="Times New Roman" w:eastAsia="Times New Roman" w:hAnsi="Times New Roman" w:cs="Times New Roman"/>
          <w:sz w:val="28"/>
          <w:szCs w:val="28"/>
          <w:lang w:val="uk-UA" w:eastAsia="ru-RU"/>
        </w:rPr>
        <w:t>Максимальна к</w:t>
      </w:r>
      <w:r>
        <w:rPr>
          <w:rFonts w:ascii="Times New Roman" w:eastAsia="Times New Roman" w:hAnsi="Times New Roman" w:cs="Times New Roman"/>
          <w:sz w:val="28"/>
          <w:szCs w:val="28"/>
          <w:lang w:val="uk-UA" w:eastAsia="ru-RU"/>
        </w:rPr>
        <w:t>онцентрація маси, що поступає</w:t>
      </w:r>
      <w:r w:rsidRPr="006579B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w:t>
      </w:r>
      <w:r w:rsidRPr="00C502E8">
        <w:rPr>
          <w:rFonts w:ascii="Times New Roman" w:eastAsia="Times New Roman" w:hAnsi="Times New Roman" w:cs="Times New Roman"/>
          <w:sz w:val="28"/>
          <w:szCs w:val="28"/>
          <w:lang w:val="uk-UA" w:eastAsia="ru-RU"/>
        </w:rPr>
        <w:t>2</w:t>
      </w:r>
    </w:p>
    <w:p w14:paraId="5AD813F6" w14:textId="77777777" w:rsidR="00BB3064" w:rsidRPr="00C502E8" w:rsidRDefault="00BB3064" w:rsidP="00BB3064">
      <w:pPr>
        <w:tabs>
          <w:tab w:val="left" w:pos="-426"/>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Площа сита</w:t>
      </w:r>
      <w:r w:rsidRPr="006579BC">
        <w:rPr>
          <w:rFonts w:ascii="Times New Roman" w:eastAsia="Times New Roman" w:hAnsi="Times New Roman" w:cs="Times New Roman"/>
          <w:sz w:val="28"/>
          <w:szCs w:val="28"/>
          <w:lang w:eastAsia="ru-RU"/>
        </w:rPr>
        <w:t xml:space="preserve">, </w:t>
      </w:r>
      <w:r w:rsidRPr="00C502E8">
        <w:rPr>
          <w:rFonts w:ascii="Times New Roman" w:eastAsia="Times New Roman" w:hAnsi="Times New Roman" w:cs="Times New Roman"/>
          <w:sz w:val="28"/>
          <w:szCs w:val="28"/>
          <w:lang w:val="uk-UA" w:eastAsia="ru-RU"/>
        </w:rPr>
        <w:t>м²</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w:t>
      </w:r>
      <w:r w:rsidRPr="006579BC">
        <w:rPr>
          <w:rFonts w:ascii="Times New Roman" w:eastAsia="Times New Roman" w:hAnsi="Times New Roman" w:cs="Times New Roman"/>
          <w:sz w:val="28"/>
          <w:szCs w:val="28"/>
          <w:lang w:eastAsia="ru-RU"/>
        </w:rPr>
        <w:t>.</w:t>
      </w:r>
      <w:r w:rsidRPr="00C502E8">
        <w:rPr>
          <w:rFonts w:ascii="Times New Roman" w:eastAsia="Times New Roman" w:hAnsi="Times New Roman" w:cs="Times New Roman"/>
          <w:sz w:val="28"/>
          <w:szCs w:val="28"/>
          <w:lang w:val="uk-UA" w:eastAsia="ru-RU"/>
        </w:rPr>
        <w:t xml:space="preserve">4,13  </w:t>
      </w:r>
    </w:p>
    <w:p w14:paraId="2E82B702" w14:textId="77777777" w:rsidR="00BB3064" w:rsidRPr="006579BC" w:rsidRDefault="00BB3064" w:rsidP="00BB3064">
      <w:pPr>
        <w:tabs>
          <w:tab w:val="left" w:pos="-426"/>
        </w:tabs>
        <w:spacing w:after="0" w:line="360" w:lineRule="auto"/>
        <w:ind w:firstLine="709"/>
        <w:jc w:val="both"/>
        <w:rPr>
          <w:rFonts w:ascii="Times New Roman" w:eastAsia="Times New Roman" w:hAnsi="Times New Roman" w:cs="Times New Roman"/>
          <w:sz w:val="28"/>
          <w:szCs w:val="28"/>
          <w:lang w:eastAsia="ru-RU"/>
        </w:rPr>
      </w:pPr>
      <w:r w:rsidRPr="00C502E8">
        <w:rPr>
          <w:rFonts w:ascii="Times New Roman" w:eastAsia="Times New Roman" w:hAnsi="Times New Roman" w:cs="Times New Roman"/>
          <w:sz w:val="28"/>
          <w:szCs w:val="28"/>
          <w:lang w:val="uk-UA" w:eastAsia="ru-RU"/>
        </w:rPr>
        <w:t>Роз</w:t>
      </w:r>
      <w:r>
        <w:rPr>
          <w:rFonts w:ascii="Times New Roman" w:eastAsia="Times New Roman" w:hAnsi="Times New Roman" w:cs="Times New Roman"/>
          <w:sz w:val="28"/>
          <w:szCs w:val="28"/>
          <w:lang w:val="uk-UA" w:eastAsia="ru-RU"/>
        </w:rPr>
        <w:t>рахунковий максимальний тиск</w:t>
      </w:r>
      <w:r w:rsidRPr="006579BC">
        <w:rPr>
          <w:rFonts w:ascii="Times New Roman" w:eastAsia="Times New Roman" w:hAnsi="Times New Roman" w:cs="Times New Roman"/>
          <w:sz w:val="28"/>
          <w:szCs w:val="28"/>
          <w:lang w:eastAsia="ru-RU"/>
        </w:rPr>
        <w:t xml:space="preserve">, </w:t>
      </w:r>
      <w:r w:rsidRPr="00C502E8">
        <w:rPr>
          <w:rFonts w:ascii="Times New Roman" w:eastAsia="Times New Roman" w:hAnsi="Times New Roman" w:cs="Times New Roman"/>
          <w:sz w:val="28"/>
          <w:szCs w:val="28"/>
          <w:lang w:val="uk-UA" w:eastAsia="ru-RU"/>
        </w:rPr>
        <w:t>kPa</w:t>
      </w:r>
      <w:r>
        <w:rPr>
          <w:rFonts w:ascii="Times New Roman" w:eastAsia="Times New Roman" w:hAnsi="Times New Roman" w:cs="Times New Roman"/>
          <w:sz w:val="28"/>
          <w:szCs w:val="28"/>
          <w:lang w:val="uk-UA" w:eastAsia="ru-RU"/>
        </w:rPr>
        <w:t xml:space="preserve"> …………………</w:t>
      </w:r>
      <w:r w:rsidRPr="006579BC">
        <w:rPr>
          <w:rFonts w:ascii="Times New Roman" w:eastAsia="Times New Roman" w:hAnsi="Times New Roman" w:cs="Times New Roman"/>
          <w:sz w:val="28"/>
          <w:szCs w:val="28"/>
          <w:lang w:eastAsia="ru-RU"/>
        </w:rPr>
        <w:t>.</w:t>
      </w:r>
      <w:r w:rsidRPr="00C502E8">
        <w:rPr>
          <w:rFonts w:ascii="Times New Roman" w:eastAsia="Times New Roman" w:hAnsi="Times New Roman" w:cs="Times New Roman"/>
          <w:sz w:val="28"/>
          <w:szCs w:val="28"/>
          <w:lang w:val="uk-UA" w:eastAsia="ru-RU"/>
        </w:rPr>
        <w:t>500</w:t>
      </w:r>
    </w:p>
    <w:p w14:paraId="67B39E1E" w14:textId="77777777" w:rsidR="00BB3064" w:rsidRPr="006579BC" w:rsidRDefault="00BB3064" w:rsidP="00BB3064">
      <w:pPr>
        <w:tabs>
          <w:tab w:val="left" w:pos="-426"/>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Робочий тис</w:t>
      </w:r>
      <w:r w:rsidRPr="006579BC">
        <w:rPr>
          <w:rFonts w:ascii="Times New Roman" w:eastAsia="Times New Roman" w:hAnsi="Times New Roman" w:cs="Times New Roman"/>
          <w:sz w:val="28"/>
          <w:szCs w:val="28"/>
          <w:lang w:eastAsia="ru-RU"/>
        </w:rPr>
        <w:t xml:space="preserve">, </w:t>
      </w:r>
      <w:r w:rsidRPr="00C502E8">
        <w:rPr>
          <w:rFonts w:ascii="Times New Roman" w:eastAsia="Times New Roman" w:hAnsi="Times New Roman" w:cs="Times New Roman"/>
          <w:sz w:val="28"/>
          <w:szCs w:val="28"/>
          <w:lang w:val="uk-UA" w:eastAsia="ru-RU"/>
        </w:rPr>
        <w:t>kPa</w:t>
      </w:r>
      <w:r>
        <w:rPr>
          <w:rFonts w:ascii="Times New Roman" w:eastAsia="Times New Roman" w:hAnsi="Times New Roman" w:cs="Times New Roman"/>
          <w:sz w:val="28"/>
          <w:szCs w:val="28"/>
          <w:lang w:val="uk-UA" w:eastAsia="ru-RU"/>
        </w:rPr>
        <w:t xml:space="preserve"> ………………………</w:t>
      </w:r>
      <w:r w:rsidRPr="006579BC">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w:t>
      </w:r>
      <w:r w:rsidRPr="00C502E8">
        <w:rPr>
          <w:rFonts w:ascii="Times New Roman" w:eastAsia="Times New Roman" w:hAnsi="Times New Roman" w:cs="Times New Roman"/>
          <w:sz w:val="28"/>
          <w:szCs w:val="28"/>
          <w:lang w:val="uk-UA" w:eastAsia="ru-RU"/>
        </w:rPr>
        <w:t>100 – 500</w:t>
      </w:r>
    </w:p>
    <w:p w14:paraId="70C5CF4B" w14:textId="77777777" w:rsidR="00BB3064" w:rsidRPr="006579BC" w:rsidRDefault="00BB3064" w:rsidP="00BB3064">
      <w:pPr>
        <w:tabs>
          <w:tab w:val="left" w:pos="-426"/>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Діаметр отворів сита 1</w:t>
      </w:r>
      <w:r w:rsidRPr="006579BC">
        <w:rPr>
          <w:rFonts w:ascii="Times New Roman" w:eastAsia="Times New Roman" w:hAnsi="Times New Roman" w:cs="Times New Roman"/>
          <w:sz w:val="28"/>
          <w:szCs w:val="28"/>
          <w:lang w:eastAsia="ru-RU"/>
        </w:rPr>
        <w:t xml:space="preserve">, </w:t>
      </w:r>
      <w:r w:rsidRPr="00C502E8">
        <w:rPr>
          <w:rFonts w:ascii="Times New Roman" w:eastAsia="Times New Roman" w:hAnsi="Times New Roman" w:cs="Times New Roman"/>
          <w:sz w:val="28"/>
          <w:szCs w:val="28"/>
          <w:lang w:val="uk-UA" w:eastAsia="ru-RU"/>
        </w:rPr>
        <w:t>мм</w:t>
      </w:r>
      <w:r>
        <w:rPr>
          <w:rFonts w:ascii="Times New Roman" w:eastAsia="Times New Roman" w:hAnsi="Times New Roman" w:cs="Times New Roman"/>
          <w:sz w:val="28"/>
          <w:szCs w:val="28"/>
          <w:lang w:val="uk-UA" w:eastAsia="ru-RU"/>
        </w:rPr>
        <w:t xml:space="preserve"> …………………………………</w:t>
      </w:r>
      <w:r w:rsidRPr="006579BC">
        <w:rPr>
          <w:rFonts w:ascii="Times New Roman" w:eastAsia="Times New Roman" w:hAnsi="Times New Roman" w:cs="Times New Roman"/>
          <w:sz w:val="28"/>
          <w:szCs w:val="28"/>
          <w:lang w:eastAsia="ru-RU"/>
        </w:rPr>
        <w:t>.</w:t>
      </w:r>
      <w:r w:rsidRPr="00C502E8">
        <w:rPr>
          <w:rFonts w:ascii="Times New Roman" w:eastAsia="Times New Roman" w:hAnsi="Times New Roman" w:cs="Times New Roman"/>
          <w:sz w:val="28"/>
          <w:szCs w:val="28"/>
          <w:lang w:val="uk-UA" w:eastAsia="ru-RU"/>
        </w:rPr>
        <w:t>0,2</w:t>
      </w:r>
    </w:p>
    <w:p w14:paraId="6FAE6DC0" w14:textId="77777777" w:rsidR="00BB3064" w:rsidRPr="006579BC" w:rsidRDefault="00BB3064" w:rsidP="00BB3064">
      <w:pPr>
        <w:tabs>
          <w:tab w:val="left" w:pos="-426"/>
        </w:tabs>
        <w:spacing w:after="0" w:line="360" w:lineRule="auto"/>
        <w:ind w:firstLine="709"/>
        <w:jc w:val="both"/>
        <w:rPr>
          <w:rFonts w:ascii="Times New Roman" w:eastAsia="Times New Roman" w:hAnsi="Times New Roman" w:cs="Times New Roman"/>
          <w:sz w:val="28"/>
          <w:szCs w:val="28"/>
          <w:lang w:eastAsia="ru-RU"/>
        </w:rPr>
      </w:pPr>
      <w:r w:rsidRPr="00C502E8">
        <w:rPr>
          <w:rFonts w:ascii="Times New Roman" w:eastAsia="Times New Roman" w:hAnsi="Times New Roman" w:cs="Times New Roman"/>
          <w:sz w:val="28"/>
          <w:szCs w:val="28"/>
          <w:lang w:val="uk-UA" w:eastAsia="ru-RU"/>
        </w:rPr>
        <w:t>Діаметр отворів сита</w:t>
      </w:r>
      <w:r w:rsidRPr="006579BC">
        <w:rPr>
          <w:rFonts w:ascii="Times New Roman" w:eastAsia="Times New Roman" w:hAnsi="Times New Roman" w:cs="Times New Roman"/>
          <w:sz w:val="28"/>
          <w:szCs w:val="28"/>
          <w:lang w:eastAsia="ru-RU"/>
        </w:rPr>
        <w:t xml:space="preserve"> 2, </w:t>
      </w:r>
      <w:r w:rsidRPr="00C502E8">
        <w:rPr>
          <w:rFonts w:ascii="Times New Roman" w:eastAsia="Times New Roman" w:hAnsi="Times New Roman" w:cs="Times New Roman"/>
          <w:sz w:val="28"/>
          <w:szCs w:val="28"/>
          <w:lang w:val="uk-UA" w:eastAsia="ru-RU"/>
        </w:rPr>
        <w:t xml:space="preserve">мм </w:t>
      </w:r>
      <w:r>
        <w:rPr>
          <w:rFonts w:ascii="Times New Roman" w:eastAsia="Times New Roman" w:hAnsi="Times New Roman" w:cs="Times New Roman"/>
          <w:sz w:val="28"/>
          <w:szCs w:val="28"/>
          <w:lang w:val="uk-UA" w:eastAsia="ru-RU"/>
        </w:rPr>
        <w:t>…………………………………</w:t>
      </w:r>
      <w:r w:rsidRPr="006579BC">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0,2</w:t>
      </w:r>
    </w:p>
    <w:p w14:paraId="11B5422F" w14:textId="77777777" w:rsidR="00BB3064" w:rsidRPr="006579BC" w:rsidRDefault="00BB3064" w:rsidP="00BB3064">
      <w:pPr>
        <w:tabs>
          <w:tab w:val="left" w:pos="-426"/>
        </w:tabs>
        <w:spacing w:after="0" w:line="360" w:lineRule="auto"/>
        <w:ind w:firstLine="709"/>
        <w:jc w:val="both"/>
        <w:rPr>
          <w:rFonts w:ascii="Times New Roman" w:eastAsia="Times New Roman" w:hAnsi="Times New Roman" w:cs="Times New Roman"/>
          <w:sz w:val="28"/>
          <w:szCs w:val="28"/>
          <w:lang w:eastAsia="ru-RU"/>
        </w:rPr>
      </w:pPr>
      <w:r w:rsidRPr="00C502E8">
        <w:rPr>
          <w:rFonts w:ascii="Times New Roman" w:eastAsia="Times New Roman" w:hAnsi="Times New Roman" w:cs="Times New Roman"/>
          <w:sz w:val="28"/>
          <w:szCs w:val="28"/>
          <w:lang w:val="uk-UA" w:eastAsia="ru-RU"/>
        </w:rPr>
        <w:t>Діаметр отворів сита</w:t>
      </w:r>
      <w:r w:rsidRPr="006579BC">
        <w:rPr>
          <w:rFonts w:ascii="Times New Roman" w:eastAsia="Times New Roman" w:hAnsi="Times New Roman" w:cs="Times New Roman"/>
          <w:sz w:val="28"/>
          <w:szCs w:val="28"/>
          <w:lang w:eastAsia="ru-RU"/>
        </w:rPr>
        <w:t xml:space="preserve"> 3, </w:t>
      </w:r>
      <w:r w:rsidRPr="00C502E8">
        <w:rPr>
          <w:rFonts w:ascii="Times New Roman" w:eastAsia="Times New Roman" w:hAnsi="Times New Roman" w:cs="Times New Roman"/>
          <w:sz w:val="28"/>
          <w:szCs w:val="28"/>
          <w:lang w:val="uk-UA" w:eastAsia="ru-RU"/>
        </w:rPr>
        <w:t>мм</w:t>
      </w:r>
      <w:r>
        <w:rPr>
          <w:rFonts w:ascii="Times New Roman" w:eastAsia="Times New Roman" w:hAnsi="Times New Roman" w:cs="Times New Roman"/>
          <w:sz w:val="28"/>
          <w:szCs w:val="28"/>
          <w:lang w:val="uk-UA" w:eastAsia="ru-RU"/>
        </w:rPr>
        <w:t xml:space="preserve"> …………………………………</w:t>
      </w:r>
      <w:r w:rsidRPr="006579BC">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0,2</w:t>
      </w:r>
    </w:p>
    <w:p w14:paraId="71B8BA0C" w14:textId="77777777" w:rsidR="00BB3064" w:rsidRPr="006579BC" w:rsidRDefault="00BB3064" w:rsidP="00BB3064">
      <w:pPr>
        <w:tabs>
          <w:tab w:val="left" w:pos="-426"/>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Частота обертання ротора</w:t>
      </w:r>
      <w:r w:rsidRPr="006579BC">
        <w:rPr>
          <w:rFonts w:ascii="Times New Roman" w:eastAsia="Times New Roman" w:hAnsi="Times New Roman" w:cs="Times New Roman"/>
          <w:sz w:val="28"/>
          <w:szCs w:val="28"/>
          <w:lang w:eastAsia="ru-RU"/>
        </w:rPr>
        <w:t xml:space="preserve">, </w:t>
      </w:r>
      <w:r w:rsidRPr="00C502E8">
        <w:rPr>
          <w:rFonts w:ascii="Times New Roman" w:eastAsia="Times New Roman" w:hAnsi="Times New Roman" w:cs="Times New Roman"/>
          <w:sz w:val="28"/>
          <w:szCs w:val="28"/>
          <w:lang w:val="uk-UA" w:eastAsia="ru-RU"/>
        </w:rPr>
        <w:t>об/хв</w:t>
      </w:r>
      <w:r>
        <w:rPr>
          <w:rFonts w:ascii="Times New Roman" w:eastAsia="Times New Roman" w:hAnsi="Times New Roman" w:cs="Times New Roman"/>
          <w:sz w:val="28"/>
          <w:szCs w:val="28"/>
          <w:lang w:val="uk-UA" w:eastAsia="ru-RU"/>
        </w:rPr>
        <w:t xml:space="preserve"> ………………………...</w:t>
      </w:r>
      <w:r w:rsidRPr="00C502E8">
        <w:rPr>
          <w:rFonts w:ascii="Times New Roman" w:eastAsia="Times New Roman" w:hAnsi="Times New Roman" w:cs="Times New Roman"/>
          <w:sz w:val="28"/>
          <w:szCs w:val="28"/>
          <w:lang w:val="uk-UA" w:eastAsia="ru-RU"/>
        </w:rPr>
        <w:t xml:space="preserve"> 1000</w:t>
      </w:r>
    </w:p>
    <w:p w14:paraId="56C6484F" w14:textId="77777777" w:rsidR="00BB3064" w:rsidRPr="00C502E8" w:rsidRDefault="00BB3064" w:rsidP="00BB3064">
      <w:pPr>
        <w:tabs>
          <w:tab w:val="left" w:pos="-426"/>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Потужність електродвигуна</w:t>
      </w:r>
      <w:r w:rsidRPr="006579BC">
        <w:rPr>
          <w:rFonts w:ascii="Times New Roman" w:eastAsia="Times New Roman" w:hAnsi="Times New Roman" w:cs="Times New Roman"/>
          <w:sz w:val="28"/>
          <w:szCs w:val="28"/>
          <w:lang w:eastAsia="ru-RU"/>
        </w:rPr>
        <w:t xml:space="preserve">, </w:t>
      </w:r>
      <w:r w:rsidRPr="00C502E8">
        <w:rPr>
          <w:rFonts w:ascii="Times New Roman" w:eastAsia="Times New Roman" w:hAnsi="Times New Roman" w:cs="Times New Roman"/>
          <w:sz w:val="28"/>
          <w:szCs w:val="28"/>
          <w:lang w:val="uk-UA" w:eastAsia="ru-RU"/>
        </w:rPr>
        <w:t>кВт</w:t>
      </w:r>
      <w:r>
        <w:rPr>
          <w:rFonts w:ascii="Times New Roman" w:eastAsia="Times New Roman" w:hAnsi="Times New Roman" w:cs="Times New Roman"/>
          <w:sz w:val="28"/>
          <w:szCs w:val="28"/>
          <w:lang w:val="uk-UA" w:eastAsia="ru-RU"/>
        </w:rPr>
        <w:t xml:space="preserve"> …………………………..</w:t>
      </w:r>
      <w:r w:rsidRPr="00C502E8">
        <w:rPr>
          <w:rFonts w:ascii="Times New Roman" w:eastAsia="Times New Roman" w:hAnsi="Times New Roman" w:cs="Times New Roman"/>
          <w:sz w:val="28"/>
          <w:szCs w:val="28"/>
          <w:lang w:val="uk-UA" w:eastAsia="ru-RU"/>
        </w:rPr>
        <w:t>200.</w:t>
      </w:r>
    </w:p>
    <w:p w14:paraId="0FD0D28C" w14:textId="1F8347A7" w:rsidR="00BB3064" w:rsidRPr="006579BC" w:rsidRDefault="00BB3064" w:rsidP="00BB3064">
      <w:pPr>
        <w:tabs>
          <w:tab w:val="left" w:pos="993"/>
        </w:tabs>
        <w:spacing w:after="0" w:line="360" w:lineRule="auto"/>
        <w:ind w:firstLine="709"/>
        <w:jc w:val="both"/>
        <w:rPr>
          <w:rFonts w:ascii="Times New Roman" w:hAnsi="Times New Roman" w:cs="Times New Roman"/>
          <w:b/>
          <w:i/>
          <w:sz w:val="28"/>
          <w:szCs w:val="28"/>
        </w:rPr>
      </w:pPr>
      <w:r w:rsidRPr="00934776">
        <w:rPr>
          <w:rFonts w:ascii="Times New Roman" w:hAnsi="Times New Roman" w:cs="Times New Roman"/>
          <w:b/>
          <w:i/>
          <w:sz w:val="28"/>
          <w:szCs w:val="28"/>
          <w:lang w:val="uk-UA"/>
        </w:rPr>
        <w:t xml:space="preserve">Фракціонатор </w:t>
      </w:r>
      <w:r w:rsidRPr="00934776">
        <w:rPr>
          <w:rFonts w:ascii="Times New Roman" w:hAnsi="Times New Roman" w:cs="Times New Roman"/>
          <w:b/>
          <w:i/>
          <w:sz w:val="28"/>
          <w:szCs w:val="28"/>
          <w:lang w:val="en-US"/>
        </w:rPr>
        <w:t>AFT</w:t>
      </w:r>
      <w:r w:rsidRPr="00934776">
        <w:rPr>
          <w:rFonts w:ascii="Times New Roman" w:hAnsi="Times New Roman" w:cs="Times New Roman"/>
          <w:b/>
          <w:i/>
          <w:sz w:val="28"/>
          <w:szCs w:val="28"/>
          <w:lang w:val="uk-UA"/>
        </w:rPr>
        <w:t xml:space="preserve"> </w:t>
      </w:r>
      <w:r w:rsidRPr="00934776">
        <w:rPr>
          <w:rFonts w:ascii="Times New Roman" w:hAnsi="Times New Roman" w:cs="Times New Roman"/>
          <w:b/>
          <w:i/>
          <w:sz w:val="28"/>
          <w:szCs w:val="28"/>
          <w:lang w:val="en-US"/>
        </w:rPr>
        <w:t>MXF</w:t>
      </w:r>
      <w:r w:rsidRPr="00934776">
        <w:rPr>
          <w:rFonts w:ascii="Times New Roman" w:hAnsi="Times New Roman" w:cs="Times New Roman"/>
          <w:b/>
          <w:i/>
          <w:sz w:val="28"/>
          <w:szCs w:val="28"/>
          <w:lang w:val="uk-UA"/>
        </w:rPr>
        <w:t>-800</w:t>
      </w:r>
      <w:r w:rsidRPr="00934776">
        <w:rPr>
          <w:rFonts w:ascii="Times New Roman" w:hAnsi="Times New Roman" w:cs="Times New Roman"/>
          <w:b/>
          <w:i/>
          <w:sz w:val="28"/>
          <w:szCs w:val="28"/>
          <w:lang w:val="en-US"/>
        </w:rPr>
        <w:t>F</w:t>
      </w:r>
      <w:r w:rsidRPr="006579BC">
        <w:rPr>
          <w:rFonts w:ascii="Times New Roman" w:hAnsi="Times New Roman" w:cs="Times New Roman"/>
          <w:b/>
          <w:i/>
          <w:sz w:val="28"/>
          <w:szCs w:val="28"/>
        </w:rPr>
        <w:t xml:space="preserve"> </w:t>
      </w:r>
      <w:r w:rsidR="00143EA9">
        <w:rPr>
          <w:rFonts w:ascii="Times New Roman" w:hAnsi="Times New Roman" w:cs="Times New Roman"/>
          <w:sz w:val="28"/>
          <w:szCs w:val="28"/>
          <w:lang w:val="uk-UA"/>
        </w:rPr>
        <w:t>[60</w:t>
      </w:r>
      <w:r>
        <w:rPr>
          <w:rFonts w:ascii="Times New Roman" w:hAnsi="Times New Roman" w:cs="Times New Roman"/>
          <w:sz w:val="28"/>
          <w:szCs w:val="28"/>
          <w:lang w:val="uk-UA"/>
        </w:rPr>
        <w:t>]</w:t>
      </w:r>
    </w:p>
    <w:p w14:paraId="592A0226" w14:textId="77777777" w:rsidR="00BB3064" w:rsidRPr="006579BC" w:rsidRDefault="00BB3064" w:rsidP="00BB3064">
      <w:pPr>
        <w:tabs>
          <w:tab w:val="left" w:pos="993"/>
        </w:tabs>
        <w:spacing w:after="0" w:line="360" w:lineRule="auto"/>
        <w:ind w:firstLine="709"/>
        <w:jc w:val="both"/>
        <w:rPr>
          <w:rFonts w:ascii="Times New Roman" w:eastAsia="Calibri" w:hAnsi="Times New Roman" w:cs="Times New Roman"/>
          <w:bCs/>
          <w:spacing w:val="-4"/>
          <w:sz w:val="28"/>
          <w:szCs w:val="28"/>
        </w:rPr>
      </w:pPr>
      <w:r>
        <w:rPr>
          <w:rFonts w:ascii="Times New Roman" w:eastAsia="Calibri" w:hAnsi="Times New Roman" w:cs="Times New Roman"/>
          <w:bCs/>
          <w:spacing w:val="-4"/>
          <w:sz w:val="28"/>
          <w:szCs w:val="28"/>
          <w:lang w:val="uk-UA"/>
        </w:rPr>
        <w:t>Продуктивність, т/добу а.с.р……………………………..…</w:t>
      </w:r>
      <w:r w:rsidRPr="006579BC">
        <w:rPr>
          <w:rFonts w:ascii="Times New Roman" w:eastAsia="Calibri" w:hAnsi="Times New Roman" w:cs="Times New Roman"/>
          <w:bCs/>
          <w:spacing w:val="-4"/>
          <w:sz w:val="28"/>
          <w:szCs w:val="28"/>
        </w:rPr>
        <w:t>330</w:t>
      </w:r>
    </w:p>
    <w:p w14:paraId="3BA15BF9" w14:textId="77777777" w:rsidR="00BB3064" w:rsidRPr="006579BC" w:rsidRDefault="00BB3064" w:rsidP="00BB3064">
      <w:pPr>
        <w:tabs>
          <w:tab w:val="left" w:pos="993"/>
        </w:tabs>
        <w:spacing w:after="0" w:line="360" w:lineRule="auto"/>
        <w:ind w:firstLine="709"/>
        <w:jc w:val="both"/>
        <w:rPr>
          <w:rFonts w:ascii="Times New Roman" w:eastAsia="Calibri" w:hAnsi="Times New Roman" w:cs="Times New Roman"/>
          <w:bCs/>
          <w:spacing w:val="-4"/>
          <w:sz w:val="28"/>
          <w:szCs w:val="28"/>
        </w:rPr>
      </w:pPr>
      <w:r>
        <w:rPr>
          <w:rFonts w:ascii="Times New Roman" w:eastAsia="Calibri" w:hAnsi="Times New Roman" w:cs="Times New Roman"/>
          <w:bCs/>
          <w:spacing w:val="-4"/>
          <w:sz w:val="28"/>
          <w:szCs w:val="28"/>
          <w:lang w:val="uk-UA"/>
        </w:rPr>
        <w:t>Діаметр отворів сита, мм…………………………………....</w:t>
      </w:r>
      <w:r w:rsidRPr="006579BC">
        <w:rPr>
          <w:rFonts w:ascii="Times New Roman" w:eastAsia="Calibri" w:hAnsi="Times New Roman" w:cs="Times New Roman"/>
          <w:bCs/>
          <w:spacing w:val="-4"/>
          <w:sz w:val="28"/>
          <w:szCs w:val="28"/>
        </w:rPr>
        <w:t>0</w:t>
      </w:r>
      <w:r>
        <w:rPr>
          <w:rFonts w:ascii="Times New Roman" w:eastAsia="Calibri" w:hAnsi="Times New Roman" w:cs="Times New Roman"/>
          <w:bCs/>
          <w:spacing w:val="-4"/>
          <w:sz w:val="28"/>
          <w:szCs w:val="28"/>
          <w:lang w:val="uk-UA"/>
        </w:rPr>
        <w:t>,</w:t>
      </w:r>
      <w:r w:rsidRPr="006579BC">
        <w:rPr>
          <w:rFonts w:ascii="Times New Roman" w:eastAsia="Calibri" w:hAnsi="Times New Roman" w:cs="Times New Roman"/>
          <w:bCs/>
          <w:spacing w:val="-4"/>
          <w:sz w:val="28"/>
          <w:szCs w:val="28"/>
        </w:rPr>
        <w:t>18</w:t>
      </w:r>
    </w:p>
    <w:p w14:paraId="38523613" w14:textId="77777777" w:rsidR="00BB3064" w:rsidRPr="006579BC" w:rsidRDefault="00BB3064" w:rsidP="00BB3064">
      <w:pPr>
        <w:tabs>
          <w:tab w:val="left" w:pos="993"/>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Потужність електродвигуна</w:t>
      </w:r>
      <w:r w:rsidRPr="006579BC">
        <w:rPr>
          <w:rFonts w:ascii="Times New Roman" w:eastAsia="Times New Roman" w:hAnsi="Times New Roman" w:cs="Times New Roman"/>
          <w:sz w:val="28"/>
          <w:szCs w:val="28"/>
          <w:lang w:eastAsia="ru-RU"/>
        </w:rPr>
        <w:t xml:space="preserve">, </w:t>
      </w:r>
      <w:r w:rsidRPr="00C502E8">
        <w:rPr>
          <w:rFonts w:ascii="Times New Roman" w:eastAsia="Times New Roman" w:hAnsi="Times New Roman" w:cs="Times New Roman"/>
          <w:sz w:val="28"/>
          <w:szCs w:val="28"/>
          <w:lang w:val="uk-UA" w:eastAsia="ru-RU"/>
        </w:rPr>
        <w:t>кВт</w:t>
      </w:r>
      <w:r>
        <w:rPr>
          <w:rFonts w:ascii="Times New Roman" w:eastAsia="Times New Roman" w:hAnsi="Times New Roman" w:cs="Times New Roman"/>
          <w:sz w:val="28"/>
          <w:szCs w:val="28"/>
          <w:lang w:val="uk-UA" w:eastAsia="ru-RU"/>
        </w:rPr>
        <w:t xml:space="preserve"> …………………………..</w:t>
      </w:r>
      <w:r w:rsidRPr="006579BC">
        <w:rPr>
          <w:rFonts w:ascii="Times New Roman" w:eastAsia="Times New Roman" w:hAnsi="Times New Roman" w:cs="Times New Roman"/>
          <w:sz w:val="28"/>
          <w:szCs w:val="28"/>
          <w:lang w:eastAsia="ru-RU"/>
        </w:rPr>
        <w:t>75</w:t>
      </w:r>
    </w:p>
    <w:p w14:paraId="44F14FD8" w14:textId="5D4C4A18" w:rsidR="00BB3064" w:rsidRPr="00E969F9" w:rsidRDefault="00BB3064" w:rsidP="00BB3064">
      <w:pPr>
        <w:tabs>
          <w:tab w:val="left" w:pos="993"/>
        </w:tabs>
        <w:spacing w:after="0" w:line="360" w:lineRule="auto"/>
        <w:ind w:firstLine="709"/>
        <w:jc w:val="both"/>
        <w:rPr>
          <w:rFonts w:ascii="Times New Roman" w:eastAsia="Times New Roman" w:hAnsi="Times New Roman" w:cs="Times New Roman"/>
          <w:b/>
          <w:i/>
          <w:sz w:val="28"/>
          <w:szCs w:val="28"/>
          <w:lang w:val="uk-UA" w:eastAsia="ru-RU"/>
        </w:rPr>
      </w:pPr>
      <w:r w:rsidRPr="001249B1">
        <w:rPr>
          <w:rFonts w:ascii="Times New Roman" w:eastAsia="Times New Roman" w:hAnsi="Times New Roman" w:cs="Times New Roman"/>
          <w:b/>
          <w:i/>
          <w:sz w:val="28"/>
          <w:szCs w:val="28"/>
          <w:lang w:val="uk-UA" w:eastAsia="ru-RU"/>
        </w:rPr>
        <w:t>Млин конічний</w:t>
      </w:r>
      <w:r>
        <w:rPr>
          <w:rFonts w:ascii="Times New Roman" w:eastAsia="Times New Roman" w:hAnsi="Times New Roman" w:cs="Times New Roman"/>
          <w:b/>
          <w:i/>
          <w:sz w:val="28"/>
          <w:szCs w:val="28"/>
          <w:lang w:val="uk-UA" w:eastAsia="ru-RU"/>
        </w:rPr>
        <w:t xml:space="preserve"> </w:t>
      </w:r>
      <w:r w:rsidRPr="00323333">
        <w:rPr>
          <w:rFonts w:ascii="Times New Roman" w:eastAsia="Times New Roman" w:hAnsi="Times New Roman" w:cs="Times New Roman"/>
          <w:b/>
          <w:bCs/>
          <w:i/>
          <w:sz w:val="28"/>
          <w:szCs w:val="28"/>
          <w:lang w:val="en-US" w:eastAsia="ru-RU"/>
        </w:rPr>
        <w:t>OptiFiner</w:t>
      </w:r>
      <w:r>
        <w:rPr>
          <w:rFonts w:ascii="Times New Roman" w:eastAsia="Times New Roman" w:hAnsi="Times New Roman" w:cs="Times New Roman"/>
          <w:b/>
          <w:bCs/>
          <w:i/>
          <w:sz w:val="28"/>
          <w:szCs w:val="28"/>
          <w:lang w:val="uk-UA" w:eastAsia="ru-RU"/>
        </w:rPr>
        <w:t xml:space="preserve"> </w:t>
      </w:r>
      <w:r w:rsidRPr="00323333">
        <w:rPr>
          <w:rFonts w:ascii="Times New Roman" w:eastAsia="Times New Roman" w:hAnsi="Times New Roman" w:cs="Times New Roman"/>
          <w:b/>
          <w:bCs/>
          <w:i/>
          <w:sz w:val="28"/>
          <w:szCs w:val="28"/>
          <w:lang w:val="en-US" w:eastAsia="ru-RU"/>
        </w:rPr>
        <w:t>RF</w:t>
      </w:r>
      <w:r w:rsidRPr="009C368D">
        <w:rPr>
          <w:rFonts w:ascii="Times New Roman" w:eastAsia="Times New Roman" w:hAnsi="Times New Roman" w:cs="Times New Roman"/>
          <w:b/>
          <w:bCs/>
          <w:i/>
          <w:sz w:val="28"/>
          <w:szCs w:val="28"/>
          <w:lang w:val="uk-UA" w:eastAsia="ru-RU"/>
        </w:rPr>
        <w:t>-04</w:t>
      </w:r>
      <w:r>
        <w:rPr>
          <w:rFonts w:ascii="Times New Roman" w:eastAsia="Times New Roman" w:hAnsi="Times New Roman" w:cs="Times New Roman"/>
          <w:b/>
          <w:bCs/>
          <w:i/>
          <w:sz w:val="28"/>
          <w:szCs w:val="28"/>
          <w:lang w:val="uk-UA" w:eastAsia="ru-RU"/>
        </w:rPr>
        <w:t xml:space="preserve"> </w:t>
      </w:r>
      <w:r w:rsidR="00143EA9">
        <w:rPr>
          <w:rFonts w:ascii="Times New Roman" w:hAnsi="Times New Roman" w:cs="Times New Roman"/>
          <w:sz w:val="28"/>
          <w:szCs w:val="28"/>
          <w:lang w:val="uk-UA"/>
        </w:rPr>
        <w:t>[58</w:t>
      </w:r>
      <w:r>
        <w:rPr>
          <w:rFonts w:ascii="Times New Roman" w:hAnsi="Times New Roman" w:cs="Times New Roman"/>
          <w:sz w:val="28"/>
          <w:szCs w:val="28"/>
          <w:lang w:val="uk-UA"/>
        </w:rPr>
        <w:t>]</w:t>
      </w:r>
    </w:p>
    <w:p w14:paraId="7890DC3E" w14:textId="77777777" w:rsidR="00BB3064" w:rsidRPr="001249B1" w:rsidRDefault="00BB3064" w:rsidP="00BB3064">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1249B1">
        <w:rPr>
          <w:rFonts w:ascii="Times New Roman" w:eastAsia="Times New Roman" w:hAnsi="Times New Roman" w:cs="Times New Roman"/>
          <w:sz w:val="28"/>
          <w:szCs w:val="28"/>
          <w:lang w:val="uk-UA" w:eastAsia="ru-RU"/>
        </w:rPr>
        <w:t>Розмелювання волокнистого матеріалу п</w:t>
      </w:r>
      <w:r>
        <w:rPr>
          <w:rFonts w:ascii="Times New Roman" w:eastAsia="Times New Roman" w:hAnsi="Times New Roman" w:cs="Times New Roman"/>
          <w:sz w:val="28"/>
          <w:szCs w:val="28"/>
          <w:lang w:val="uk-UA" w:eastAsia="ru-RU"/>
        </w:rPr>
        <w:t xml:space="preserve">роводять при концентрації маси </w:t>
      </w:r>
      <w:r w:rsidRPr="001249B1">
        <w:rPr>
          <w:rFonts w:ascii="Times New Roman" w:eastAsia="Times New Roman" w:hAnsi="Times New Roman" w:cs="Times New Roman"/>
          <w:sz w:val="28"/>
          <w:szCs w:val="28"/>
          <w:lang w:val="uk-UA" w:eastAsia="ru-RU"/>
        </w:rPr>
        <w:t>4,5 %.  Схемою передбачено використання 1 млина.</w:t>
      </w:r>
    </w:p>
    <w:p w14:paraId="685E415D" w14:textId="77777777" w:rsidR="00BB3064" w:rsidRPr="001249B1" w:rsidRDefault="00BB3064" w:rsidP="00BB3064">
      <w:pPr>
        <w:tabs>
          <w:tab w:val="left" w:pos="993"/>
          <w:tab w:val="left" w:pos="4860"/>
        </w:tabs>
        <w:spacing w:after="0" w:line="360" w:lineRule="auto"/>
        <w:ind w:firstLine="709"/>
        <w:jc w:val="both"/>
        <w:rPr>
          <w:rFonts w:ascii="Times New Roman" w:eastAsia="Times New Roman" w:hAnsi="Times New Roman" w:cs="Times New Roman"/>
          <w:sz w:val="28"/>
          <w:szCs w:val="28"/>
          <w:lang w:val="uk-UA" w:eastAsia="ru-RU"/>
        </w:rPr>
      </w:pPr>
      <w:r w:rsidRPr="001249B1">
        <w:rPr>
          <w:rFonts w:ascii="Times New Roman" w:eastAsia="Times New Roman" w:hAnsi="Times New Roman" w:cs="Times New Roman"/>
          <w:sz w:val="28"/>
          <w:szCs w:val="28"/>
          <w:lang w:val="uk-UA" w:eastAsia="ru-RU"/>
        </w:rPr>
        <w:t>Діаметр дисків, мм..........................................................</w:t>
      </w:r>
      <w:r>
        <w:rPr>
          <w:rFonts w:ascii="Times New Roman" w:eastAsia="Times New Roman" w:hAnsi="Times New Roman" w:cs="Times New Roman"/>
          <w:sz w:val="28"/>
          <w:szCs w:val="28"/>
          <w:lang w:val="uk-UA" w:eastAsia="ru-RU"/>
        </w:rPr>
        <w:t>....</w:t>
      </w:r>
      <w:r w:rsidRPr="001249B1">
        <w:rPr>
          <w:rFonts w:ascii="Times New Roman" w:eastAsia="Times New Roman" w:hAnsi="Times New Roman" w:cs="Times New Roman"/>
          <w:sz w:val="28"/>
          <w:szCs w:val="28"/>
          <w:lang w:val="uk-UA" w:eastAsia="ru-RU"/>
        </w:rPr>
        <w:t>800</w:t>
      </w:r>
    </w:p>
    <w:p w14:paraId="02FE7CF5" w14:textId="77777777" w:rsidR="00BB3064" w:rsidRDefault="00BB3064" w:rsidP="00BB3064">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1249B1">
        <w:rPr>
          <w:rFonts w:ascii="Times New Roman" w:eastAsia="Times New Roman" w:hAnsi="Times New Roman" w:cs="Times New Roman"/>
          <w:sz w:val="28"/>
          <w:szCs w:val="28"/>
          <w:lang w:val="uk-UA" w:eastAsia="ru-RU"/>
        </w:rPr>
        <w:lastRenderedPageBreak/>
        <w:t>Частота обертання, об/хв........................................</w:t>
      </w:r>
      <w:r>
        <w:rPr>
          <w:rFonts w:ascii="Times New Roman" w:eastAsia="Times New Roman" w:hAnsi="Times New Roman" w:cs="Times New Roman"/>
          <w:sz w:val="28"/>
          <w:szCs w:val="28"/>
          <w:lang w:val="uk-UA" w:eastAsia="ru-RU"/>
        </w:rPr>
        <w:t>..</w:t>
      </w:r>
      <w:r w:rsidRPr="001249B1">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1249B1">
        <w:rPr>
          <w:rFonts w:ascii="Times New Roman" w:eastAsia="Times New Roman" w:hAnsi="Times New Roman" w:cs="Times New Roman"/>
          <w:sz w:val="28"/>
          <w:szCs w:val="28"/>
          <w:lang w:val="uk-UA" w:eastAsia="ru-RU"/>
        </w:rPr>
        <w:t>.850</w:t>
      </w:r>
    </w:p>
    <w:p w14:paraId="780C7341" w14:textId="77777777" w:rsidR="00BB3064" w:rsidRPr="007E792C" w:rsidRDefault="00BB3064" w:rsidP="00BB3064">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Потужність двигуна, кВт..........................................</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1249B1">
        <w:rPr>
          <w:rFonts w:ascii="Times New Roman" w:eastAsia="Times New Roman" w:hAnsi="Times New Roman" w:cs="Times New Roman"/>
          <w:sz w:val="28"/>
          <w:szCs w:val="28"/>
          <w:lang w:eastAsia="ru-RU"/>
        </w:rPr>
        <w:t>8</w:t>
      </w:r>
      <w:r w:rsidRPr="007E792C">
        <w:rPr>
          <w:rFonts w:ascii="Times New Roman" w:eastAsia="Times New Roman" w:hAnsi="Times New Roman" w:cs="Times New Roman"/>
          <w:sz w:val="28"/>
          <w:szCs w:val="28"/>
          <w:lang w:val="uk-UA" w:eastAsia="ru-RU"/>
        </w:rPr>
        <w:t>00</w:t>
      </w:r>
    </w:p>
    <w:p w14:paraId="10AE83EC" w14:textId="77777777" w:rsidR="00BB3064" w:rsidRPr="007E792C" w:rsidRDefault="00BB3064" w:rsidP="00BB3064">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Продуктивність, т/добу....................</w:t>
      </w:r>
      <w:r>
        <w:rPr>
          <w:rFonts w:ascii="Times New Roman" w:eastAsia="Times New Roman" w:hAnsi="Times New Roman" w:cs="Times New Roman"/>
          <w:sz w:val="28"/>
          <w:szCs w:val="28"/>
          <w:lang w:val="uk-UA" w:eastAsia="ru-RU"/>
        </w:rPr>
        <w:t>............................2</w:t>
      </w:r>
      <w:r w:rsidRPr="001249B1">
        <w:rPr>
          <w:rFonts w:ascii="Times New Roman" w:eastAsia="Times New Roman" w:hAnsi="Times New Roman" w:cs="Times New Roman"/>
          <w:sz w:val="28"/>
          <w:szCs w:val="28"/>
          <w:lang w:eastAsia="ru-RU"/>
        </w:rPr>
        <w:t>5</w:t>
      </w:r>
      <w:r w:rsidRPr="0072270E">
        <w:rPr>
          <w:rFonts w:ascii="Times New Roman" w:eastAsia="Times New Roman" w:hAnsi="Times New Roman" w:cs="Times New Roman"/>
          <w:sz w:val="28"/>
          <w:szCs w:val="28"/>
          <w:lang w:eastAsia="ru-RU"/>
        </w:rPr>
        <w:t>0</w:t>
      </w:r>
      <w:r w:rsidRPr="001249B1">
        <w:rPr>
          <w:rFonts w:ascii="Times New Roman" w:eastAsia="Times New Roman" w:hAnsi="Times New Roman" w:cs="Times New Roman"/>
          <w:sz w:val="28"/>
          <w:szCs w:val="28"/>
          <w:lang w:eastAsia="ru-RU"/>
        </w:rPr>
        <w:t>-</w:t>
      </w:r>
      <w:r w:rsidRPr="0072270E">
        <w:rPr>
          <w:rFonts w:ascii="Times New Roman" w:eastAsia="Times New Roman" w:hAnsi="Times New Roman" w:cs="Times New Roman"/>
          <w:sz w:val="28"/>
          <w:szCs w:val="28"/>
          <w:lang w:eastAsia="ru-RU"/>
        </w:rPr>
        <w:t>30</w:t>
      </w:r>
      <w:r w:rsidRPr="007E792C">
        <w:rPr>
          <w:rFonts w:ascii="Times New Roman" w:eastAsia="Times New Roman" w:hAnsi="Times New Roman" w:cs="Times New Roman"/>
          <w:sz w:val="28"/>
          <w:szCs w:val="28"/>
          <w:lang w:val="uk-UA" w:eastAsia="ru-RU"/>
        </w:rPr>
        <w:t>0</w:t>
      </w:r>
    </w:p>
    <w:p w14:paraId="1207B028" w14:textId="2E111CDD" w:rsidR="00BB3064" w:rsidRPr="005B3640" w:rsidRDefault="00BB3064" w:rsidP="00BB3064">
      <w:pPr>
        <w:widowControl w:val="0"/>
        <w:tabs>
          <w:tab w:val="left" w:pos="993"/>
        </w:tabs>
        <w:spacing w:after="0" w:line="312" w:lineRule="auto"/>
        <w:ind w:firstLine="709"/>
        <w:jc w:val="both"/>
        <w:rPr>
          <w:rFonts w:ascii="Times New Roman" w:eastAsia="Times New Roman" w:hAnsi="Times New Roman" w:cs="Times New Roman"/>
          <w:b/>
          <w:i/>
          <w:sz w:val="28"/>
          <w:szCs w:val="28"/>
          <w:lang w:val="uk-UA" w:eastAsia="ru-RU"/>
        </w:rPr>
      </w:pPr>
      <w:r w:rsidRPr="005B3640">
        <w:rPr>
          <w:rFonts w:ascii="Times New Roman" w:eastAsia="Times New Roman" w:hAnsi="Times New Roman" w:cs="Times New Roman"/>
          <w:b/>
          <w:i/>
          <w:sz w:val="28"/>
          <w:szCs w:val="28"/>
          <w:lang w:val="uk-UA" w:eastAsia="ru-RU"/>
        </w:rPr>
        <w:t>Машинний басейн</w:t>
      </w:r>
      <w:r>
        <w:rPr>
          <w:rFonts w:ascii="Times New Roman" w:eastAsia="Times New Roman" w:hAnsi="Times New Roman" w:cs="Times New Roman"/>
          <w:b/>
          <w:i/>
          <w:sz w:val="28"/>
          <w:szCs w:val="28"/>
          <w:lang w:val="uk-UA" w:eastAsia="ru-RU"/>
        </w:rPr>
        <w:t xml:space="preserve"> </w:t>
      </w:r>
      <w:r w:rsidR="00143EA9">
        <w:rPr>
          <w:rFonts w:ascii="Times New Roman" w:hAnsi="Times New Roman" w:cs="Times New Roman"/>
          <w:sz w:val="28"/>
          <w:szCs w:val="28"/>
          <w:lang w:val="uk-UA"/>
        </w:rPr>
        <w:t>[58</w:t>
      </w:r>
      <w:r>
        <w:rPr>
          <w:rFonts w:ascii="Times New Roman" w:hAnsi="Times New Roman" w:cs="Times New Roman"/>
          <w:sz w:val="28"/>
          <w:szCs w:val="28"/>
          <w:lang w:val="uk-UA"/>
        </w:rPr>
        <w:t>]</w:t>
      </w:r>
    </w:p>
    <w:p w14:paraId="4BFDA395" w14:textId="77777777" w:rsidR="00BB3064" w:rsidRPr="007E792C" w:rsidRDefault="00BB3064" w:rsidP="00BB3064">
      <w:pPr>
        <w:widowControl w:val="0"/>
        <w:tabs>
          <w:tab w:val="left" w:pos="993"/>
        </w:tabs>
        <w:spacing w:after="0" w:line="312"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Виготовлений зі сталі 08Х22Н6Т, обладнаний перемішуючим пристроєм.</w:t>
      </w:r>
    </w:p>
    <w:p w14:paraId="5C7955AE" w14:textId="77777777" w:rsidR="00BB3064" w:rsidRPr="007E792C" w:rsidRDefault="00BB3064" w:rsidP="00BB3064">
      <w:pPr>
        <w:widowControl w:val="0"/>
        <w:tabs>
          <w:tab w:val="left" w:pos="993"/>
        </w:tabs>
        <w:spacing w:after="0" w:line="312"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Об’єм ванни, м³...........................................................</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.25</w:t>
      </w:r>
    </w:p>
    <w:p w14:paraId="35D8EA26" w14:textId="77777777" w:rsidR="00BB3064" w:rsidRPr="007E792C" w:rsidRDefault="00BB3064" w:rsidP="00BB3064">
      <w:pPr>
        <w:widowControl w:val="0"/>
        <w:tabs>
          <w:tab w:val="left" w:pos="993"/>
        </w:tabs>
        <w:spacing w:after="0" w:line="312"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Діаметр, мм............................................................</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2800</w:t>
      </w:r>
    </w:p>
    <w:p w14:paraId="5D9B89E5" w14:textId="77777777" w:rsidR="00BB3064" w:rsidRPr="007E792C" w:rsidRDefault="00BB3064" w:rsidP="00BB3064">
      <w:pPr>
        <w:widowControl w:val="0"/>
        <w:tabs>
          <w:tab w:val="left" w:pos="993"/>
        </w:tabs>
        <w:spacing w:after="0" w:line="312"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Пот</w:t>
      </w:r>
      <w:r>
        <w:rPr>
          <w:rFonts w:ascii="Times New Roman" w:eastAsia="Times New Roman" w:hAnsi="Times New Roman" w:cs="Times New Roman"/>
          <w:sz w:val="28"/>
          <w:szCs w:val="28"/>
          <w:lang w:val="uk-UA" w:eastAsia="ru-RU"/>
        </w:rPr>
        <w:t>ужність двигуна переміш. пристрою, кВт</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..17</w:t>
      </w:r>
    </w:p>
    <w:p w14:paraId="33060B15" w14:textId="5B58F655" w:rsidR="00BB3064" w:rsidRPr="006579BC" w:rsidRDefault="00BB3064" w:rsidP="00BB3064">
      <w:pPr>
        <w:widowControl w:val="0"/>
        <w:tabs>
          <w:tab w:val="left" w:pos="993"/>
        </w:tabs>
        <w:spacing w:after="0" w:line="312" w:lineRule="auto"/>
        <w:ind w:firstLine="709"/>
        <w:jc w:val="both"/>
        <w:rPr>
          <w:rFonts w:ascii="Times New Roman" w:eastAsia="Times New Roman" w:hAnsi="Times New Roman" w:cs="Times New Roman"/>
          <w:b/>
          <w:i/>
          <w:sz w:val="28"/>
          <w:szCs w:val="28"/>
          <w:lang w:eastAsia="ru-RU"/>
        </w:rPr>
      </w:pPr>
      <w:r w:rsidRPr="006579BC">
        <w:rPr>
          <w:rFonts w:ascii="Times New Roman" w:eastAsia="Times New Roman" w:hAnsi="Times New Roman" w:cs="Times New Roman"/>
          <w:b/>
          <w:i/>
          <w:sz w:val="28"/>
          <w:szCs w:val="28"/>
          <w:lang w:val="uk-UA" w:eastAsia="ru-RU"/>
        </w:rPr>
        <w:t>Установка вихрових конічних очисників УВК-180-04</w:t>
      </w:r>
      <w:r w:rsidRPr="006579BC">
        <w:rPr>
          <w:rFonts w:ascii="Times New Roman" w:eastAsia="Times New Roman" w:hAnsi="Times New Roman" w:cs="Times New Roman"/>
          <w:b/>
          <w:i/>
          <w:sz w:val="28"/>
          <w:szCs w:val="28"/>
          <w:lang w:eastAsia="ru-RU"/>
        </w:rPr>
        <w:t xml:space="preserve"> </w:t>
      </w:r>
      <w:r w:rsidRPr="00143EA9">
        <w:rPr>
          <w:rFonts w:ascii="Times New Roman" w:hAnsi="Times New Roman" w:cs="Times New Roman"/>
          <w:sz w:val="28"/>
          <w:szCs w:val="28"/>
          <w:lang w:val="uk-UA"/>
        </w:rPr>
        <w:t>[</w:t>
      </w:r>
      <w:r w:rsidR="00143EA9" w:rsidRPr="00143EA9">
        <w:rPr>
          <w:rFonts w:ascii="Times New Roman" w:hAnsi="Times New Roman" w:cs="Times New Roman"/>
          <w:sz w:val="28"/>
          <w:szCs w:val="28"/>
          <w:lang w:val="uk-UA"/>
        </w:rPr>
        <w:t>58</w:t>
      </w:r>
      <w:r w:rsidRPr="00143EA9">
        <w:rPr>
          <w:rFonts w:ascii="Times New Roman" w:hAnsi="Times New Roman" w:cs="Times New Roman"/>
          <w:sz w:val="28"/>
          <w:szCs w:val="28"/>
          <w:lang w:val="uk-UA"/>
        </w:rPr>
        <w:t>]</w:t>
      </w:r>
    </w:p>
    <w:p w14:paraId="09E3E5E5" w14:textId="77777777" w:rsidR="00BB3064" w:rsidRPr="007E792C" w:rsidRDefault="00BB3064" w:rsidP="00BB3064">
      <w:pPr>
        <w:widowControl w:val="0"/>
        <w:tabs>
          <w:tab w:val="left" w:pos="993"/>
          <w:tab w:val="left" w:pos="4860"/>
          <w:tab w:val="left" w:pos="5040"/>
        </w:tabs>
        <w:spacing w:after="0" w:line="312"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Продуктивність</w:t>
      </w:r>
      <w:r w:rsidRPr="007E792C">
        <w:rPr>
          <w:rFonts w:ascii="Times New Roman" w:eastAsia="Times New Roman" w:hAnsi="Times New Roman" w:cs="Times New Roman"/>
          <w:sz w:val="28"/>
          <w:szCs w:val="28"/>
          <w:lang w:val="uk-UA" w:eastAsia="ru-RU"/>
        </w:rPr>
        <w:t>, т/добу.........</w:t>
      </w:r>
      <w:r w:rsidRPr="000E70BA">
        <w:rPr>
          <w:rFonts w:ascii="Times New Roman" w:eastAsia="Times New Roman" w:hAnsi="Times New Roman" w:cs="Times New Roman"/>
          <w:sz w:val="28"/>
          <w:szCs w:val="28"/>
          <w:lang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.......30</w:t>
      </w:r>
      <w:r w:rsidRPr="007E792C">
        <w:rPr>
          <w:rFonts w:ascii="Times New Roman" w:eastAsia="Times New Roman" w:hAnsi="Times New Roman" w:cs="Times New Roman"/>
          <w:sz w:val="28"/>
          <w:szCs w:val="28"/>
          <w:lang w:val="uk-UA" w:eastAsia="ru-RU"/>
        </w:rPr>
        <w:t>0</w:t>
      </w:r>
    </w:p>
    <w:p w14:paraId="06F73DB0" w14:textId="77777777" w:rsidR="00BB3064" w:rsidRPr="007E792C" w:rsidRDefault="00BB3064" w:rsidP="00BB3064">
      <w:pPr>
        <w:widowControl w:val="0"/>
        <w:tabs>
          <w:tab w:val="left" w:pos="993"/>
        </w:tabs>
        <w:spacing w:after="0" w:line="312"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Концентрація </w:t>
      </w:r>
      <w:r w:rsidRPr="007E792C">
        <w:rPr>
          <w:rFonts w:ascii="Times New Roman" w:eastAsia="Times New Roman" w:hAnsi="Times New Roman" w:cs="Times New Roman"/>
          <w:sz w:val="28"/>
          <w:szCs w:val="28"/>
          <w:lang w:val="uk-UA" w:eastAsia="ru-RU"/>
        </w:rPr>
        <w:t>маси, %.........................</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.до 1</w:t>
      </w:r>
    </w:p>
    <w:p w14:paraId="560644F4" w14:textId="77777777" w:rsidR="00BB3064" w:rsidRPr="007E792C" w:rsidRDefault="00BB3064" w:rsidP="00BB3064">
      <w:pPr>
        <w:widowControl w:val="0"/>
        <w:tabs>
          <w:tab w:val="left" w:pos="993"/>
          <w:tab w:val="left" w:pos="4860"/>
        </w:tabs>
        <w:spacing w:after="0" w:line="312"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Пропускна здатність, л/хв.........................................</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500</w:t>
      </w:r>
    </w:p>
    <w:p w14:paraId="49903170" w14:textId="77777777" w:rsidR="00BB3064" w:rsidRPr="007E792C" w:rsidRDefault="00BB3064" w:rsidP="00BB3064">
      <w:pPr>
        <w:widowControl w:val="0"/>
        <w:tabs>
          <w:tab w:val="left" w:pos="993"/>
        </w:tabs>
        <w:spacing w:after="0" w:line="312"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Діаметр, мм..................................................................</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..190</w:t>
      </w:r>
    </w:p>
    <w:p w14:paraId="3BC565A3" w14:textId="77777777" w:rsidR="00BB3064" w:rsidRPr="007E792C" w:rsidRDefault="00BB3064" w:rsidP="00BB3064">
      <w:pPr>
        <w:widowControl w:val="0"/>
        <w:tabs>
          <w:tab w:val="left" w:pos="993"/>
        </w:tabs>
        <w:spacing w:after="0" w:line="312"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Отвір насадки, мм.....................................................</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.24</w:t>
      </w:r>
    </w:p>
    <w:p w14:paraId="1ED8F0CA" w14:textId="77777777" w:rsidR="00BB3064" w:rsidRPr="007E792C" w:rsidRDefault="00BB3064" w:rsidP="00BB3064">
      <w:pPr>
        <w:widowControl w:val="0"/>
        <w:tabs>
          <w:tab w:val="left" w:pos="993"/>
        </w:tabs>
        <w:spacing w:after="0" w:line="312"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Кількість очисників по ступеням:</w:t>
      </w:r>
    </w:p>
    <w:p w14:paraId="039A2F4E" w14:textId="77777777" w:rsidR="00BB3064" w:rsidRPr="007E792C" w:rsidRDefault="00BB3064" w:rsidP="00BB3064">
      <w:pPr>
        <w:widowControl w:val="0"/>
        <w:tabs>
          <w:tab w:val="left" w:pos="993"/>
        </w:tabs>
        <w:spacing w:after="0" w:line="312"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І ст. – 38 шт.</w:t>
      </w:r>
    </w:p>
    <w:p w14:paraId="4D158679" w14:textId="77777777" w:rsidR="00BB3064" w:rsidRPr="007E792C" w:rsidRDefault="00BB3064" w:rsidP="00BB3064">
      <w:pPr>
        <w:widowControl w:val="0"/>
        <w:tabs>
          <w:tab w:val="left" w:pos="993"/>
        </w:tabs>
        <w:spacing w:after="0" w:line="312"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ІІ ст. – 11 шт.</w:t>
      </w:r>
    </w:p>
    <w:p w14:paraId="4DD4A034" w14:textId="77777777" w:rsidR="00BB3064" w:rsidRPr="007E792C" w:rsidRDefault="00BB3064" w:rsidP="00BB3064">
      <w:pPr>
        <w:widowControl w:val="0"/>
        <w:tabs>
          <w:tab w:val="left" w:pos="993"/>
        </w:tabs>
        <w:spacing w:after="0" w:line="312"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ІІІ ст. – 2 шт.</w:t>
      </w:r>
    </w:p>
    <w:p w14:paraId="7112D955" w14:textId="77777777" w:rsidR="00BB3064" w:rsidRPr="008B6B6F" w:rsidRDefault="00BB3064" w:rsidP="00BB3064">
      <w:pPr>
        <w:widowControl w:val="0"/>
        <w:tabs>
          <w:tab w:val="left" w:pos="993"/>
        </w:tabs>
        <w:spacing w:after="0" w:line="312" w:lineRule="auto"/>
        <w:ind w:firstLine="709"/>
        <w:jc w:val="both"/>
        <w:rPr>
          <w:rFonts w:ascii="Times New Roman" w:eastAsia="Times New Roman" w:hAnsi="Times New Roman" w:cs="Times New Roman"/>
          <w:sz w:val="10"/>
          <w:szCs w:val="10"/>
          <w:lang w:val="uk-UA" w:eastAsia="ru-RU"/>
        </w:rPr>
      </w:pPr>
    </w:p>
    <w:p w14:paraId="7B28880A" w14:textId="48538435" w:rsidR="00BB3064" w:rsidRPr="000E70BA" w:rsidRDefault="00BB3064" w:rsidP="00BB3064">
      <w:pPr>
        <w:widowControl w:val="0"/>
        <w:tabs>
          <w:tab w:val="left" w:pos="993"/>
        </w:tabs>
        <w:spacing w:after="0" w:line="312" w:lineRule="auto"/>
        <w:ind w:firstLine="709"/>
        <w:jc w:val="both"/>
        <w:rPr>
          <w:rFonts w:ascii="Times New Roman" w:eastAsia="Times New Roman" w:hAnsi="Times New Roman" w:cs="Times New Roman"/>
          <w:b/>
          <w:i/>
          <w:sz w:val="28"/>
          <w:szCs w:val="28"/>
          <w:lang w:val="uk-UA" w:eastAsia="ru-RU"/>
        </w:rPr>
      </w:pPr>
      <w:r w:rsidRPr="000E70BA">
        <w:rPr>
          <w:rFonts w:ascii="Times New Roman" w:eastAsia="Times New Roman" w:hAnsi="Times New Roman" w:cs="Times New Roman"/>
          <w:b/>
          <w:i/>
          <w:sz w:val="28"/>
          <w:szCs w:val="28"/>
          <w:lang w:val="uk-UA" w:eastAsia="ru-RU"/>
        </w:rPr>
        <w:t>Вузловловлювач ВЗ - 13</w:t>
      </w:r>
      <w:r w:rsidR="00143EA9">
        <w:rPr>
          <w:rFonts w:ascii="Times New Roman" w:hAnsi="Times New Roman" w:cs="Times New Roman"/>
          <w:sz w:val="28"/>
          <w:szCs w:val="28"/>
          <w:lang w:val="uk-UA"/>
        </w:rPr>
        <w:t>[58</w:t>
      </w:r>
      <w:r>
        <w:rPr>
          <w:rFonts w:ascii="Times New Roman" w:hAnsi="Times New Roman" w:cs="Times New Roman"/>
          <w:sz w:val="28"/>
          <w:szCs w:val="28"/>
          <w:lang w:val="uk-UA"/>
        </w:rPr>
        <w:t>]</w:t>
      </w:r>
    </w:p>
    <w:p w14:paraId="5CF7D2B4" w14:textId="77777777" w:rsidR="00BB3064" w:rsidRPr="000E70BA" w:rsidRDefault="00BB3064" w:rsidP="00BB3064">
      <w:pPr>
        <w:widowControl w:val="0"/>
        <w:tabs>
          <w:tab w:val="left" w:pos="993"/>
        </w:tabs>
        <w:spacing w:after="0" w:line="312"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Pr="000E70BA">
        <w:rPr>
          <w:rFonts w:ascii="Times New Roman" w:eastAsia="Times New Roman" w:hAnsi="Times New Roman" w:cs="Times New Roman"/>
          <w:sz w:val="28"/>
          <w:szCs w:val="28"/>
          <w:lang w:val="uk-UA" w:eastAsia="ru-RU"/>
        </w:rPr>
        <w:t>родуктивн</w:t>
      </w:r>
      <w:r>
        <w:rPr>
          <w:rFonts w:ascii="Times New Roman" w:eastAsia="Times New Roman" w:hAnsi="Times New Roman" w:cs="Times New Roman"/>
          <w:sz w:val="28"/>
          <w:szCs w:val="28"/>
          <w:lang w:val="uk-UA" w:eastAsia="ru-RU"/>
        </w:rPr>
        <w:t>ість</w:t>
      </w:r>
      <w:r w:rsidRPr="000E70BA">
        <w:rPr>
          <w:rFonts w:ascii="Times New Roman" w:eastAsia="Times New Roman" w:hAnsi="Times New Roman" w:cs="Times New Roman"/>
          <w:sz w:val="28"/>
          <w:szCs w:val="28"/>
          <w:lang w:eastAsia="ru-RU"/>
        </w:rPr>
        <w:t xml:space="preserve">, </w:t>
      </w:r>
      <w:r w:rsidRPr="000E70BA">
        <w:rPr>
          <w:rFonts w:ascii="Times New Roman" w:eastAsia="Times New Roman" w:hAnsi="Times New Roman" w:cs="Times New Roman"/>
          <w:sz w:val="28"/>
          <w:szCs w:val="28"/>
          <w:lang w:val="uk-UA" w:eastAsia="ru-RU"/>
        </w:rPr>
        <w:t>т/добу</w:t>
      </w:r>
      <w:r>
        <w:rPr>
          <w:rFonts w:ascii="Times New Roman" w:eastAsia="Times New Roman" w:hAnsi="Times New Roman" w:cs="Times New Roman"/>
          <w:sz w:val="28"/>
          <w:szCs w:val="28"/>
          <w:lang w:val="uk-UA" w:eastAsia="ru-RU"/>
        </w:rPr>
        <w:t xml:space="preserve"> (по пов.сух. волокну) …………..</w:t>
      </w:r>
      <w:r w:rsidRPr="000E70BA">
        <w:rPr>
          <w:rFonts w:ascii="Times New Roman" w:eastAsia="Times New Roman" w:hAnsi="Times New Roman" w:cs="Times New Roman"/>
          <w:sz w:val="28"/>
          <w:szCs w:val="28"/>
          <w:lang w:eastAsia="ru-RU"/>
        </w:rPr>
        <w:t>300</w:t>
      </w:r>
    </w:p>
    <w:p w14:paraId="2A5B32F6" w14:textId="77777777" w:rsidR="00BB3064" w:rsidRPr="00EC21E6" w:rsidRDefault="00BB3064" w:rsidP="00BB3064">
      <w:pPr>
        <w:widowControl w:val="0"/>
        <w:tabs>
          <w:tab w:val="left" w:pos="993"/>
        </w:tabs>
        <w:spacing w:after="0" w:line="312"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Загальна площа сит, </w:t>
      </w:r>
      <w:r w:rsidRPr="000E70BA">
        <w:rPr>
          <w:rFonts w:ascii="Times New Roman" w:eastAsia="Times New Roman" w:hAnsi="Times New Roman" w:cs="Times New Roman"/>
          <w:sz w:val="28"/>
          <w:szCs w:val="28"/>
          <w:lang w:val="uk-UA" w:eastAsia="ru-RU"/>
        </w:rPr>
        <w:t>м2</w:t>
      </w:r>
      <w:r>
        <w:rPr>
          <w:rFonts w:ascii="Times New Roman" w:eastAsia="Times New Roman" w:hAnsi="Times New Roman" w:cs="Times New Roman"/>
          <w:sz w:val="28"/>
          <w:szCs w:val="28"/>
          <w:lang w:val="uk-UA" w:eastAsia="ru-RU"/>
        </w:rPr>
        <w:t xml:space="preserve"> …………….…………………….</w:t>
      </w:r>
      <w:r w:rsidRPr="000E70BA">
        <w:rPr>
          <w:rFonts w:ascii="Times New Roman" w:eastAsia="Times New Roman" w:hAnsi="Times New Roman" w:cs="Times New Roman"/>
          <w:sz w:val="28"/>
          <w:szCs w:val="28"/>
          <w:lang w:val="uk-UA" w:eastAsia="ru-RU"/>
        </w:rPr>
        <w:t xml:space="preserve"> 2,29 </w:t>
      </w:r>
    </w:p>
    <w:p w14:paraId="07BECC9B" w14:textId="77777777" w:rsidR="00BB3064" w:rsidRPr="000E70BA" w:rsidRDefault="00BB3064" w:rsidP="00BB3064">
      <w:pPr>
        <w:widowControl w:val="0"/>
        <w:tabs>
          <w:tab w:val="left" w:pos="993"/>
        </w:tabs>
        <w:spacing w:after="0" w:line="312"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Діаметр отворів сит, </w:t>
      </w:r>
      <w:r w:rsidRPr="000E70BA">
        <w:rPr>
          <w:rFonts w:ascii="Times New Roman" w:eastAsia="Times New Roman" w:hAnsi="Times New Roman" w:cs="Times New Roman"/>
          <w:sz w:val="28"/>
          <w:szCs w:val="28"/>
          <w:lang w:val="uk-UA" w:eastAsia="ru-RU"/>
        </w:rPr>
        <w:t>мм</w:t>
      </w:r>
      <w:r>
        <w:rPr>
          <w:rFonts w:ascii="Times New Roman" w:eastAsia="Times New Roman" w:hAnsi="Times New Roman" w:cs="Times New Roman"/>
          <w:sz w:val="28"/>
          <w:szCs w:val="28"/>
          <w:lang w:val="uk-UA" w:eastAsia="ru-RU"/>
        </w:rPr>
        <w:t xml:space="preserve"> …………………….…………1,4-</w:t>
      </w:r>
      <w:r w:rsidRPr="000E70BA">
        <w:rPr>
          <w:rFonts w:ascii="Times New Roman" w:eastAsia="Times New Roman" w:hAnsi="Times New Roman" w:cs="Times New Roman"/>
          <w:sz w:val="28"/>
          <w:szCs w:val="28"/>
          <w:lang w:val="uk-UA" w:eastAsia="ru-RU"/>
        </w:rPr>
        <w:t>2,4</w:t>
      </w:r>
    </w:p>
    <w:p w14:paraId="3DBC037E" w14:textId="77777777" w:rsidR="00BB3064" w:rsidRPr="000E70BA" w:rsidRDefault="00BB3064" w:rsidP="00BB3064">
      <w:pPr>
        <w:widowControl w:val="0"/>
        <w:tabs>
          <w:tab w:val="left" w:pos="993"/>
        </w:tabs>
        <w:spacing w:after="0" w:line="312" w:lineRule="auto"/>
        <w:ind w:firstLine="709"/>
        <w:jc w:val="both"/>
        <w:rPr>
          <w:rFonts w:ascii="Times New Roman" w:eastAsia="Times New Roman" w:hAnsi="Times New Roman" w:cs="Times New Roman"/>
          <w:sz w:val="28"/>
          <w:szCs w:val="28"/>
          <w:lang w:val="uk-UA" w:eastAsia="ru-RU"/>
        </w:rPr>
      </w:pPr>
      <w:r w:rsidRPr="000E70BA">
        <w:rPr>
          <w:rFonts w:ascii="Times New Roman" w:eastAsia="Times New Roman" w:hAnsi="Times New Roman" w:cs="Times New Roman"/>
          <w:sz w:val="28"/>
          <w:szCs w:val="28"/>
          <w:lang w:val="uk-UA" w:eastAsia="ru-RU"/>
        </w:rPr>
        <w:t>Найбільша концентрація сортованої маси</w:t>
      </w:r>
      <w:r>
        <w:rPr>
          <w:rFonts w:ascii="Times New Roman" w:eastAsia="Times New Roman" w:hAnsi="Times New Roman" w:cs="Times New Roman"/>
          <w:sz w:val="28"/>
          <w:szCs w:val="28"/>
          <w:lang w:val="uk-UA" w:eastAsia="ru-RU"/>
        </w:rPr>
        <w:t xml:space="preserve">, </w:t>
      </w:r>
      <w:r w:rsidRPr="000E70BA">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r w:rsidRPr="000E70BA">
        <w:rPr>
          <w:rFonts w:ascii="Times New Roman" w:eastAsia="Times New Roman" w:hAnsi="Times New Roman" w:cs="Times New Roman"/>
          <w:sz w:val="28"/>
          <w:szCs w:val="28"/>
          <w:lang w:val="uk-UA" w:eastAsia="ru-RU"/>
        </w:rPr>
        <w:t>1,3;</w:t>
      </w:r>
    </w:p>
    <w:p w14:paraId="70DEC08D" w14:textId="77777777" w:rsidR="00BB3064" w:rsidRPr="000E70BA" w:rsidRDefault="00BB3064" w:rsidP="00BB3064">
      <w:pPr>
        <w:widowControl w:val="0"/>
        <w:tabs>
          <w:tab w:val="left" w:pos="993"/>
        </w:tabs>
        <w:spacing w:after="0" w:line="312" w:lineRule="auto"/>
        <w:ind w:firstLine="709"/>
        <w:jc w:val="both"/>
        <w:rPr>
          <w:rFonts w:ascii="Times New Roman" w:eastAsia="Times New Roman" w:hAnsi="Times New Roman" w:cs="Times New Roman"/>
          <w:sz w:val="28"/>
          <w:szCs w:val="28"/>
          <w:lang w:val="uk-UA" w:eastAsia="ru-RU"/>
        </w:rPr>
      </w:pPr>
      <w:r w:rsidRPr="000E70BA">
        <w:rPr>
          <w:rFonts w:ascii="Times New Roman" w:eastAsia="Times New Roman" w:hAnsi="Times New Roman" w:cs="Times New Roman"/>
          <w:sz w:val="28"/>
          <w:szCs w:val="28"/>
          <w:lang w:val="uk-UA" w:eastAsia="ru-RU"/>
        </w:rPr>
        <w:t>Кількість лопатей ротора</w:t>
      </w:r>
      <w:r>
        <w:rPr>
          <w:rFonts w:ascii="Times New Roman" w:eastAsia="Times New Roman" w:hAnsi="Times New Roman" w:cs="Times New Roman"/>
          <w:sz w:val="28"/>
          <w:szCs w:val="28"/>
          <w:lang w:val="uk-UA" w:eastAsia="ru-RU"/>
        </w:rPr>
        <w:t>,</w:t>
      </w:r>
      <w:r w:rsidRPr="000E70BA">
        <w:rPr>
          <w:rFonts w:ascii="Times New Roman" w:eastAsia="Times New Roman" w:hAnsi="Times New Roman" w:cs="Times New Roman"/>
          <w:sz w:val="28"/>
          <w:szCs w:val="28"/>
          <w:lang w:val="uk-UA" w:eastAsia="ru-RU"/>
        </w:rPr>
        <w:t xml:space="preserve"> шт</w:t>
      </w:r>
      <w:r>
        <w:rPr>
          <w:rFonts w:ascii="Times New Roman" w:eastAsia="Times New Roman" w:hAnsi="Times New Roman" w:cs="Times New Roman"/>
          <w:sz w:val="28"/>
          <w:szCs w:val="28"/>
          <w:lang w:val="uk-UA" w:eastAsia="ru-RU"/>
        </w:rPr>
        <w:t xml:space="preserve"> …………………………….</w:t>
      </w:r>
      <w:r w:rsidRPr="000E70BA">
        <w:rPr>
          <w:rFonts w:ascii="Times New Roman" w:eastAsia="Times New Roman" w:hAnsi="Times New Roman" w:cs="Times New Roman"/>
          <w:sz w:val="28"/>
          <w:szCs w:val="28"/>
          <w:lang w:val="uk-UA" w:eastAsia="ru-RU"/>
        </w:rPr>
        <w:t xml:space="preserve"> 4;</w:t>
      </w:r>
    </w:p>
    <w:p w14:paraId="2C8DE1E0" w14:textId="77777777" w:rsidR="00BB3064" w:rsidRPr="000E70BA" w:rsidRDefault="00BB3064" w:rsidP="00BB3064">
      <w:pPr>
        <w:widowControl w:val="0"/>
        <w:tabs>
          <w:tab w:val="left" w:pos="993"/>
        </w:tabs>
        <w:spacing w:after="0" w:line="312"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Потужність електродвигуна</w:t>
      </w:r>
      <w:r w:rsidRPr="00401890">
        <w:rPr>
          <w:rFonts w:ascii="Times New Roman" w:eastAsia="Times New Roman" w:hAnsi="Times New Roman" w:cs="Times New Roman"/>
          <w:sz w:val="28"/>
          <w:szCs w:val="28"/>
          <w:lang w:eastAsia="ru-RU"/>
        </w:rPr>
        <w:t xml:space="preserve">, </w:t>
      </w:r>
      <w:r w:rsidRPr="000E70BA">
        <w:rPr>
          <w:rFonts w:ascii="Times New Roman" w:eastAsia="Times New Roman" w:hAnsi="Times New Roman" w:cs="Times New Roman"/>
          <w:sz w:val="28"/>
          <w:szCs w:val="28"/>
          <w:lang w:val="uk-UA" w:eastAsia="ru-RU"/>
        </w:rPr>
        <w:t>кВт</w:t>
      </w:r>
      <w:r>
        <w:rPr>
          <w:rFonts w:ascii="Times New Roman" w:eastAsia="Times New Roman" w:hAnsi="Times New Roman" w:cs="Times New Roman"/>
          <w:sz w:val="28"/>
          <w:szCs w:val="28"/>
          <w:lang w:eastAsia="ru-RU"/>
        </w:rPr>
        <w:t>……</w:t>
      </w:r>
      <w:r w:rsidRPr="00401890">
        <w:rPr>
          <w:rFonts w:ascii="Times New Roman" w:eastAsia="Times New Roman" w:hAnsi="Times New Roman" w:cs="Times New Roman"/>
          <w:sz w:val="28"/>
          <w:szCs w:val="28"/>
          <w:lang w:eastAsia="ru-RU"/>
        </w:rPr>
        <w:t>..</w:t>
      </w:r>
      <w:r w:rsidRPr="00EC21E6">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………………….4</w:t>
      </w:r>
      <w:r w:rsidRPr="000E70BA">
        <w:rPr>
          <w:rFonts w:ascii="Times New Roman" w:eastAsia="Times New Roman" w:hAnsi="Times New Roman" w:cs="Times New Roman"/>
          <w:sz w:val="28"/>
          <w:szCs w:val="28"/>
          <w:lang w:val="uk-UA" w:eastAsia="ru-RU"/>
        </w:rPr>
        <w:t>0;</w:t>
      </w:r>
    </w:p>
    <w:p w14:paraId="5A1F2391" w14:textId="77777777" w:rsidR="00BB3064" w:rsidRPr="000E70BA" w:rsidRDefault="00BB3064" w:rsidP="00BB3064">
      <w:pPr>
        <w:widowControl w:val="0"/>
        <w:tabs>
          <w:tab w:val="left" w:pos="993"/>
        </w:tabs>
        <w:spacing w:after="0" w:line="312" w:lineRule="auto"/>
        <w:ind w:firstLine="709"/>
        <w:jc w:val="both"/>
        <w:rPr>
          <w:rFonts w:ascii="Times New Roman" w:eastAsia="Times New Roman" w:hAnsi="Times New Roman" w:cs="Times New Roman"/>
          <w:sz w:val="10"/>
          <w:szCs w:val="10"/>
          <w:lang w:val="uk-UA" w:eastAsia="ru-RU"/>
        </w:rPr>
      </w:pPr>
    </w:p>
    <w:p w14:paraId="77A45FAB" w14:textId="158E375C" w:rsidR="00BB3064" w:rsidRPr="00323333" w:rsidRDefault="00BB3064" w:rsidP="00BB3064">
      <w:pPr>
        <w:widowControl w:val="0"/>
        <w:tabs>
          <w:tab w:val="left" w:pos="993"/>
        </w:tabs>
        <w:spacing w:after="0" w:line="312" w:lineRule="auto"/>
        <w:ind w:firstLine="709"/>
        <w:jc w:val="both"/>
        <w:rPr>
          <w:rFonts w:ascii="Times New Roman" w:eastAsia="Times New Roman" w:hAnsi="Times New Roman" w:cs="Times New Roman"/>
          <w:b/>
          <w:i/>
          <w:sz w:val="28"/>
          <w:szCs w:val="28"/>
          <w:lang w:val="uk-UA" w:eastAsia="ru-RU"/>
        </w:rPr>
      </w:pPr>
      <w:r w:rsidRPr="00323333">
        <w:rPr>
          <w:rFonts w:ascii="Times New Roman" w:eastAsia="Times New Roman" w:hAnsi="Times New Roman" w:cs="Times New Roman"/>
          <w:b/>
          <w:i/>
          <w:sz w:val="28"/>
          <w:szCs w:val="28"/>
          <w:lang w:val="uk-UA" w:eastAsia="ru-RU"/>
        </w:rPr>
        <w:t>Вібросортувалка TS-1000L</w:t>
      </w:r>
      <w:r>
        <w:rPr>
          <w:rFonts w:ascii="Times New Roman" w:eastAsia="Times New Roman" w:hAnsi="Times New Roman" w:cs="Times New Roman"/>
          <w:b/>
          <w:i/>
          <w:sz w:val="28"/>
          <w:szCs w:val="28"/>
          <w:lang w:val="uk-UA" w:eastAsia="ru-RU"/>
        </w:rPr>
        <w:t xml:space="preserve"> </w:t>
      </w:r>
      <w:r w:rsidR="00143EA9">
        <w:rPr>
          <w:rFonts w:ascii="Times New Roman" w:hAnsi="Times New Roman" w:cs="Times New Roman"/>
          <w:sz w:val="28"/>
          <w:szCs w:val="28"/>
          <w:lang w:val="uk-UA"/>
        </w:rPr>
        <w:t>[58</w:t>
      </w:r>
      <w:r>
        <w:rPr>
          <w:rFonts w:ascii="Times New Roman" w:hAnsi="Times New Roman" w:cs="Times New Roman"/>
          <w:sz w:val="28"/>
          <w:szCs w:val="28"/>
          <w:lang w:val="uk-UA"/>
        </w:rPr>
        <w:t>]</w:t>
      </w:r>
    </w:p>
    <w:p w14:paraId="77F715D5" w14:textId="77777777" w:rsidR="00BB3064" w:rsidRPr="007E792C" w:rsidRDefault="00BB3064" w:rsidP="00BB3064">
      <w:pPr>
        <w:widowControl w:val="0"/>
        <w:tabs>
          <w:tab w:val="left" w:pos="993"/>
        </w:tabs>
        <w:spacing w:after="0" w:line="312"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Потужність електропривода, кВт..................</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3,7</w:t>
      </w:r>
    </w:p>
    <w:p w14:paraId="5D0D902D" w14:textId="77777777" w:rsidR="00BB3064" w:rsidRPr="007E792C" w:rsidRDefault="00BB3064" w:rsidP="00BB3064">
      <w:pPr>
        <w:widowControl w:val="0"/>
        <w:tabs>
          <w:tab w:val="left" w:pos="993"/>
          <w:tab w:val="left" w:pos="4860"/>
        </w:tabs>
        <w:spacing w:after="0" w:line="312"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Площа сита, м²....................................................</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1,8</w:t>
      </w:r>
    </w:p>
    <w:p w14:paraId="6C60FBAA" w14:textId="77777777" w:rsidR="00BB3064" w:rsidRPr="007E792C" w:rsidRDefault="00BB3064" w:rsidP="00BB3064">
      <w:pPr>
        <w:widowControl w:val="0"/>
        <w:tabs>
          <w:tab w:val="left" w:pos="993"/>
        </w:tabs>
        <w:spacing w:after="0" w:line="312" w:lineRule="auto"/>
        <w:ind w:firstLine="709"/>
        <w:jc w:val="both"/>
        <w:rPr>
          <w:rFonts w:ascii="Times New Roman" w:eastAsia="Times New Roman" w:hAnsi="Times New Roman" w:cs="Times New Roman"/>
          <w:sz w:val="28"/>
          <w:szCs w:val="28"/>
          <w:lang w:val="uk-UA" w:eastAsia="ru-RU"/>
        </w:rPr>
      </w:pPr>
      <w:r w:rsidRPr="007E792C">
        <w:rPr>
          <w:rFonts w:ascii="Times New Roman" w:eastAsia="Times New Roman" w:hAnsi="Times New Roman" w:cs="Times New Roman"/>
          <w:sz w:val="28"/>
          <w:szCs w:val="28"/>
          <w:lang w:val="uk-UA" w:eastAsia="ru-RU"/>
        </w:rPr>
        <w:t>Діаметр отворів, мм...............................................</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7E792C">
        <w:rPr>
          <w:rFonts w:ascii="Times New Roman" w:eastAsia="Times New Roman" w:hAnsi="Times New Roman" w:cs="Times New Roman"/>
          <w:sz w:val="28"/>
          <w:szCs w:val="28"/>
          <w:lang w:val="uk-UA" w:eastAsia="ru-RU"/>
        </w:rPr>
        <w:t>.2,0</w:t>
      </w:r>
    </w:p>
    <w:p w14:paraId="1285856C" w14:textId="77777777" w:rsidR="005C0160" w:rsidRDefault="005C0160" w:rsidP="00197B8A">
      <w:pPr>
        <w:spacing w:after="0" w:line="360" w:lineRule="auto"/>
        <w:ind w:firstLine="709"/>
        <w:jc w:val="both"/>
        <w:outlineLvl w:val="1"/>
        <w:rPr>
          <w:rFonts w:ascii="Times New Roman" w:eastAsia="Times New Roman" w:hAnsi="Times New Roman" w:cs="Times New Roman"/>
          <w:b/>
          <w:bCs/>
          <w:sz w:val="28"/>
          <w:szCs w:val="28"/>
          <w:lang w:val="uk-UA"/>
        </w:rPr>
      </w:pPr>
      <w:bookmarkStart w:id="25" w:name="_Toc58177772"/>
    </w:p>
    <w:p w14:paraId="275C3549" w14:textId="77777777" w:rsidR="005C0160" w:rsidRDefault="005C0160" w:rsidP="00197B8A">
      <w:pPr>
        <w:spacing w:after="0" w:line="360" w:lineRule="auto"/>
        <w:ind w:firstLine="709"/>
        <w:jc w:val="both"/>
        <w:outlineLvl w:val="1"/>
        <w:rPr>
          <w:rFonts w:ascii="Times New Roman" w:eastAsia="Times New Roman" w:hAnsi="Times New Roman" w:cs="Times New Roman"/>
          <w:b/>
          <w:bCs/>
          <w:sz w:val="28"/>
          <w:szCs w:val="28"/>
          <w:lang w:val="uk-UA"/>
        </w:rPr>
      </w:pPr>
    </w:p>
    <w:p w14:paraId="1774FC13" w14:textId="77777777" w:rsidR="005C0160" w:rsidRDefault="005C0160" w:rsidP="00197B8A">
      <w:pPr>
        <w:spacing w:after="0" w:line="360" w:lineRule="auto"/>
        <w:ind w:firstLine="709"/>
        <w:jc w:val="both"/>
        <w:outlineLvl w:val="1"/>
        <w:rPr>
          <w:rFonts w:ascii="Times New Roman" w:eastAsia="Times New Roman" w:hAnsi="Times New Roman" w:cs="Times New Roman"/>
          <w:b/>
          <w:bCs/>
          <w:sz w:val="28"/>
          <w:szCs w:val="28"/>
          <w:lang w:val="uk-UA"/>
        </w:rPr>
      </w:pPr>
    </w:p>
    <w:p w14:paraId="5FA3A97C" w14:textId="77777777" w:rsidR="00BB3064" w:rsidRPr="00B1499B" w:rsidRDefault="00BB3064" w:rsidP="00197B8A">
      <w:pPr>
        <w:spacing w:after="0" w:line="360" w:lineRule="auto"/>
        <w:ind w:firstLine="709"/>
        <w:jc w:val="both"/>
        <w:outlineLvl w:val="1"/>
        <w:rPr>
          <w:rFonts w:ascii="Times New Roman" w:eastAsia="Times New Roman" w:hAnsi="Times New Roman" w:cs="Times New Roman"/>
          <w:sz w:val="31"/>
          <w:szCs w:val="28"/>
          <w:lang w:val="uk-UA"/>
        </w:rPr>
      </w:pPr>
      <w:r>
        <w:rPr>
          <w:rFonts w:ascii="Times New Roman" w:eastAsia="Times New Roman" w:hAnsi="Times New Roman" w:cs="Times New Roman"/>
          <w:b/>
          <w:bCs/>
          <w:sz w:val="28"/>
          <w:szCs w:val="28"/>
          <w:lang w:val="uk-UA"/>
        </w:rPr>
        <w:lastRenderedPageBreak/>
        <w:t>2.4 Тепловий баланс</w:t>
      </w:r>
      <w:bookmarkEnd w:id="25"/>
    </w:p>
    <w:tbl>
      <w:tblPr>
        <w:tblW w:w="11431" w:type="dxa"/>
        <w:tblLook w:val="04A0" w:firstRow="1" w:lastRow="0" w:firstColumn="1" w:lastColumn="0" w:noHBand="0" w:noVBand="1"/>
      </w:tblPr>
      <w:tblGrid>
        <w:gridCol w:w="5245"/>
        <w:gridCol w:w="2635"/>
        <w:gridCol w:w="1976"/>
        <w:gridCol w:w="1575"/>
      </w:tblGrid>
      <w:tr w:rsidR="00BB3064" w:rsidRPr="00834001" w14:paraId="6CAABD85" w14:textId="77777777" w:rsidTr="005C0160">
        <w:trPr>
          <w:trHeight w:val="264"/>
        </w:trPr>
        <w:tc>
          <w:tcPr>
            <w:tcW w:w="5245" w:type="dxa"/>
            <w:shd w:val="clear" w:color="auto" w:fill="auto"/>
            <w:noWrap/>
            <w:vAlign w:val="bottom"/>
            <w:hideMark/>
          </w:tcPr>
          <w:p w14:paraId="24A9D649" w14:textId="77777777" w:rsidR="00BB3064" w:rsidRPr="00834001" w:rsidRDefault="00BB3064" w:rsidP="00BB3064">
            <w:pPr>
              <w:spacing w:after="0" w:line="240" w:lineRule="auto"/>
              <w:ind w:right="1860"/>
              <w:jc w:val="center"/>
              <w:rPr>
                <w:rFonts w:ascii="Times New Roman" w:eastAsia="Times New Roman" w:hAnsi="Times New Roman" w:cs="Times New Roman"/>
                <w:sz w:val="28"/>
                <w:szCs w:val="28"/>
              </w:rPr>
            </w:pPr>
          </w:p>
        </w:tc>
        <w:tc>
          <w:tcPr>
            <w:tcW w:w="2635" w:type="dxa"/>
            <w:shd w:val="clear" w:color="auto" w:fill="auto"/>
            <w:noWrap/>
            <w:vAlign w:val="bottom"/>
            <w:hideMark/>
          </w:tcPr>
          <w:p w14:paraId="228E7900" w14:textId="77777777" w:rsidR="00BB3064" w:rsidRPr="00834001" w:rsidRDefault="00BB3064" w:rsidP="00BB3064">
            <w:pPr>
              <w:spacing w:after="0" w:line="240" w:lineRule="auto"/>
              <w:ind w:right="1860"/>
              <w:rPr>
                <w:rFonts w:ascii="Times New Roman" w:eastAsia="Times New Roman" w:hAnsi="Times New Roman" w:cs="Times New Roman"/>
                <w:sz w:val="28"/>
                <w:szCs w:val="28"/>
              </w:rPr>
            </w:pPr>
          </w:p>
        </w:tc>
        <w:tc>
          <w:tcPr>
            <w:tcW w:w="3551" w:type="dxa"/>
            <w:gridSpan w:val="2"/>
            <w:shd w:val="clear" w:color="auto" w:fill="auto"/>
            <w:noWrap/>
            <w:vAlign w:val="bottom"/>
            <w:hideMark/>
          </w:tcPr>
          <w:p w14:paraId="4EC4BD9B" w14:textId="77777777" w:rsidR="00BB3064" w:rsidRPr="00834001" w:rsidRDefault="00BB3064" w:rsidP="00BB3064">
            <w:pPr>
              <w:spacing w:after="0" w:line="240" w:lineRule="auto"/>
              <w:ind w:right="1860"/>
              <w:rPr>
                <w:rFonts w:ascii="Times New Roman" w:eastAsia="Times New Roman" w:hAnsi="Times New Roman" w:cs="Times New Roman"/>
                <w:sz w:val="28"/>
                <w:szCs w:val="28"/>
              </w:rPr>
            </w:pPr>
          </w:p>
        </w:tc>
      </w:tr>
      <w:tr w:rsidR="00BB3064" w14:paraId="3B1EF974" w14:textId="77777777" w:rsidTr="005C0160">
        <w:tblPrEx>
          <w:tblCellMar>
            <w:left w:w="0" w:type="dxa"/>
            <w:right w:w="0" w:type="dxa"/>
          </w:tblCellMar>
        </w:tblPrEx>
        <w:trPr>
          <w:gridAfter w:val="1"/>
          <w:wAfter w:w="1575" w:type="dxa"/>
          <w:trHeight w:val="255"/>
        </w:trPr>
        <w:tc>
          <w:tcPr>
            <w:tcW w:w="9856" w:type="dxa"/>
            <w:gridSpan w:val="3"/>
            <w:noWrap/>
            <w:tcMar>
              <w:top w:w="16" w:type="dxa"/>
              <w:left w:w="16" w:type="dxa"/>
              <w:bottom w:w="0" w:type="dxa"/>
              <w:right w:w="16" w:type="dxa"/>
            </w:tcMar>
            <w:vAlign w:val="center"/>
            <w:hideMark/>
          </w:tcPr>
          <w:p w14:paraId="6D358BD4" w14:textId="7A85668E" w:rsidR="00BB3064" w:rsidRDefault="00BB3064" w:rsidP="00BB3064">
            <w:pPr>
              <w:spacing w:after="200" w:line="216" w:lineRule="auto"/>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 xml:space="preserve">Розрахунок контактного сушіння </w:t>
            </w:r>
            <w:r w:rsidR="005761CA">
              <w:rPr>
                <w:rFonts w:ascii="Times New Roman" w:eastAsia="Calibri" w:hAnsi="Times New Roman" w:cs="Times New Roman"/>
                <w:b/>
                <w:bCs/>
                <w:sz w:val="28"/>
                <w:szCs w:val="28"/>
                <w:lang w:val="uk-UA"/>
              </w:rPr>
              <w:t>картону</w:t>
            </w:r>
          </w:p>
          <w:tbl>
            <w:tblPr>
              <w:tblW w:w="9338" w:type="dxa"/>
              <w:jc w:val="center"/>
              <w:tblCellMar>
                <w:left w:w="0" w:type="dxa"/>
                <w:right w:w="0" w:type="dxa"/>
              </w:tblCellMar>
              <w:tblLook w:val="04A0" w:firstRow="1" w:lastRow="0" w:firstColumn="1" w:lastColumn="0" w:noHBand="0" w:noVBand="1"/>
            </w:tblPr>
            <w:tblGrid>
              <w:gridCol w:w="7060"/>
              <w:gridCol w:w="638"/>
              <w:gridCol w:w="1640"/>
            </w:tblGrid>
            <w:tr w:rsidR="00BB3064" w14:paraId="6BBB01CF" w14:textId="77777777" w:rsidTr="00323618">
              <w:trPr>
                <w:trHeight w:val="450"/>
                <w:jc w:val="center"/>
              </w:trPr>
              <w:tc>
                <w:tcPr>
                  <w:tcW w:w="0" w:type="auto"/>
                  <w:noWrap/>
                  <w:tcMar>
                    <w:top w:w="16" w:type="dxa"/>
                    <w:left w:w="16" w:type="dxa"/>
                    <w:bottom w:w="0" w:type="dxa"/>
                    <w:right w:w="16" w:type="dxa"/>
                  </w:tcMar>
                  <w:vAlign w:val="bottom"/>
                  <w:hideMark/>
                </w:tcPr>
                <w:p w14:paraId="3A422F3D" w14:textId="77777777" w:rsidR="00BB3064" w:rsidRDefault="00BB3064" w:rsidP="00BB3064">
                  <w:pPr>
                    <w:spacing w:after="200" w:line="216" w:lineRule="auto"/>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Вихідні дані</w:t>
                  </w:r>
                </w:p>
              </w:tc>
              <w:tc>
                <w:tcPr>
                  <w:tcW w:w="0" w:type="auto"/>
                  <w:noWrap/>
                  <w:tcMar>
                    <w:top w:w="16" w:type="dxa"/>
                    <w:left w:w="16" w:type="dxa"/>
                    <w:bottom w:w="0" w:type="dxa"/>
                    <w:right w:w="16" w:type="dxa"/>
                  </w:tcMar>
                  <w:vAlign w:val="bottom"/>
                  <w:hideMark/>
                </w:tcPr>
                <w:p w14:paraId="181B0E4E" w14:textId="77777777" w:rsidR="00BB3064" w:rsidRDefault="00BB3064" w:rsidP="00BB3064">
                  <w:pPr>
                    <w:spacing w:after="0"/>
                  </w:pPr>
                </w:p>
              </w:tc>
              <w:tc>
                <w:tcPr>
                  <w:tcW w:w="1640" w:type="dxa"/>
                  <w:noWrap/>
                  <w:tcMar>
                    <w:top w:w="16" w:type="dxa"/>
                    <w:left w:w="16" w:type="dxa"/>
                    <w:bottom w:w="0" w:type="dxa"/>
                    <w:right w:w="16" w:type="dxa"/>
                  </w:tcMar>
                  <w:vAlign w:val="bottom"/>
                  <w:hideMark/>
                </w:tcPr>
                <w:p w14:paraId="61008353" w14:textId="77777777" w:rsidR="00BB3064" w:rsidRDefault="00BB3064" w:rsidP="00BB3064">
                  <w:pPr>
                    <w:spacing w:after="0"/>
                  </w:pPr>
                </w:p>
              </w:tc>
            </w:tr>
            <w:tr w:rsidR="00BB3064" w14:paraId="0A5CBA13" w14:textId="77777777" w:rsidTr="00323618">
              <w:trPr>
                <w:trHeight w:val="450"/>
                <w:jc w:val="center"/>
              </w:trPr>
              <w:tc>
                <w:tcPr>
                  <w:tcW w:w="0" w:type="auto"/>
                  <w:noWrap/>
                  <w:tcMar>
                    <w:top w:w="16" w:type="dxa"/>
                    <w:left w:w="16" w:type="dxa"/>
                    <w:bottom w:w="0" w:type="dxa"/>
                    <w:right w:w="16" w:type="dxa"/>
                  </w:tcMar>
                  <w:vAlign w:val="bottom"/>
                  <w:hideMark/>
                </w:tcPr>
                <w:p w14:paraId="0041494E" w14:textId="77777777" w:rsidR="00BB3064" w:rsidRDefault="00BB3064" w:rsidP="00BB3064">
                  <w:pPr>
                    <w:spacing w:after="200" w:line="216" w:lineRule="auto"/>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Продуктивність, кг / год</w:t>
                  </w:r>
                </w:p>
              </w:tc>
              <w:tc>
                <w:tcPr>
                  <w:tcW w:w="0" w:type="auto"/>
                  <w:noWrap/>
                  <w:tcMar>
                    <w:top w:w="16" w:type="dxa"/>
                    <w:left w:w="16" w:type="dxa"/>
                    <w:bottom w:w="0" w:type="dxa"/>
                    <w:right w:w="16" w:type="dxa"/>
                  </w:tcMar>
                  <w:vAlign w:val="bottom"/>
                  <w:hideMark/>
                </w:tcPr>
                <w:p w14:paraId="63A5E66A" w14:textId="77777777" w:rsidR="00BB3064" w:rsidRDefault="00BB3064" w:rsidP="00BB3064">
                  <w:pPr>
                    <w:spacing w:after="200" w:line="216" w:lineRule="auto"/>
                    <w:rPr>
                      <w:rFonts w:ascii="Times New Roman" w:eastAsia="Calibri" w:hAnsi="Times New Roman" w:cs="Times New Roman"/>
                      <w:bCs/>
                      <w:sz w:val="28"/>
                      <w:szCs w:val="28"/>
                      <w:lang w:val="uk-UA"/>
                    </w:rPr>
                  </w:pPr>
                  <w:r>
                    <w:rPr>
                      <w:rFonts w:ascii="Times New Roman" w:eastAsia="Calibri" w:hAnsi="Times New Roman" w:cs="Times New Roman"/>
                      <w:bCs/>
                      <w:sz w:val="28"/>
                      <w:szCs w:val="28"/>
                    </w:rPr>
                    <w:t>G</w:t>
                  </w:r>
                  <w:r>
                    <w:rPr>
                      <w:rFonts w:ascii="Times New Roman" w:eastAsia="Calibri" w:hAnsi="Times New Roman" w:cs="Times New Roman"/>
                      <w:bCs/>
                      <w:sz w:val="28"/>
                      <w:szCs w:val="28"/>
                      <w:lang w:val="uk-UA"/>
                    </w:rPr>
                    <w:t>=</w:t>
                  </w:r>
                </w:p>
              </w:tc>
              <w:tc>
                <w:tcPr>
                  <w:tcW w:w="1640" w:type="dxa"/>
                  <w:noWrap/>
                  <w:tcMar>
                    <w:top w:w="16" w:type="dxa"/>
                    <w:left w:w="16" w:type="dxa"/>
                    <w:bottom w:w="0" w:type="dxa"/>
                    <w:right w:w="16" w:type="dxa"/>
                  </w:tcMar>
                  <w:vAlign w:val="bottom"/>
                  <w:hideMark/>
                </w:tcPr>
                <w:p w14:paraId="6E85495F" w14:textId="77777777" w:rsidR="00BB3064" w:rsidRDefault="00BB3064" w:rsidP="00BB3064">
                  <w:pPr>
                    <w:spacing w:after="200" w:line="216" w:lineRule="auto"/>
                    <w:rPr>
                      <w:rFonts w:ascii="Times New Roman" w:eastAsia="Calibri" w:hAnsi="Times New Roman" w:cs="Times New Roman"/>
                      <w:bCs/>
                      <w:sz w:val="28"/>
                      <w:szCs w:val="28"/>
                      <w:lang w:val="uk-UA"/>
                    </w:rPr>
                  </w:pPr>
                  <w:r w:rsidRPr="00834001">
                    <w:rPr>
                      <w:rFonts w:ascii="Times New Roman" w:eastAsia="Times New Roman" w:hAnsi="Times New Roman" w:cs="Times New Roman"/>
                      <w:sz w:val="28"/>
                      <w:szCs w:val="28"/>
                    </w:rPr>
                    <w:t>9904</w:t>
                  </w:r>
                </w:p>
              </w:tc>
            </w:tr>
            <w:tr w:rsidR="00BB3064" w14:paraId="019596AB" w14:textId="77777777" w:rsidTr="00323618">
              <w:trPr>
                <w:trHeight w:val="420"/>
                <w:jc w:val="center"/>
              </w:trPr>
              <w:tc>
                <w:tcPr>
                  <w:tcW w:w="0" w:type="auto"/>
                  <w:noWrap/>
                  <w:tcMar>
                    <w:top w:w="16" w:type="dxa"/>
                    <w:left w:w="16" w:type="dxa"/>
                    <w:bottom w:w="0" w:type="dxa"/>
                    <w:right w:w="16" w:type="dxa"/>
                  </w:tcMar>
                  <w:vAlign w:val="bottom"/>
                  <w:hideMark/>
                </w:tcPr>
                <w:p w14:paraId="225B286C" w14:textId="77777777" w:rsidR="00BB3064" w:rsidRDefault="00BB3064" w:rsidP="00BB3064">
                  <w:pPr>
                    <w:spacing w:after="200" w:line="216" w:lineRule="auto"/>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Початкова вологість матеріалу,%</w:t>
                  </w:r>
                </w:p>
              </w:tc>
              <w:tc>
                <w:tcPr>
                  <w:tcW w:w="0" w:type="auto"/>
                  <w:noWrap/>
                  <w:tcMar>
                    <w:top w:w="16" w:type="dxa"/>
                    <w:left w:w="16" w:type="dxa"/>
                    <w:bottom w:w="0" w:type="dxa"/>
                    <w:right w:w="16" w:type="dxa"/>
                  </w:tcMar>
                  <w:vAlign w:val="bottom"/>
                  <w:hideMark/>
                </w:tcPr>
                <w:p w14:paraId="1E2A6F95" w14:textId="77777777" w:rsidR="00BB3064" w:rsidRDefault="00BB3064" w:rsidP="00BB3064">
                  <w:pPr>
                    <w:spacing w:after="200" w:line="216" w:lineRule="auto"/>
                    <w:rPr>
                      <w:rFonts w:ascii="Times New Roman" w:eastAsia="Calibri" w:hAnsi="Times New Roman" w:cs="Times New Roman"/>
                      <w:bCs/>
                      <w:sz w:val="28"/>
                      <w:szCs w:val="28"/>
                      <w:lang w:val="uk-UA"/>
                    </w:rPr>
                  </w:pPr>
                  <w:r>
                    <w:rPr>
                      <w:rFonts w:ascii="Times New Roman" w:eastAsia="Calibri" w:hAnsi="Times New Roman" w:cs="Times New Roman"/>
                      <w:bCs/>
                      <w:sz w:val="28"/>
                      <w:szCs w:val="28"/>
                    </w:rPr>
                    <w:t>W</w:t>
                  </w:r>
                  <w:r>
                    <w:rPr>
                      <w:rFonts w:ascii="Times New Roman" w:eastAsia="Calibri" w:hAnsi="Times New Roman" w:cs="Times New Roman"/>
                      <w:bCs/>
                      <w:sz w:val="28"/>
                      <w:szCs w:val="28"/>
                      <w:vertAlign w:val="subscript"/>
                      <w:lang w:val="uk-UA"/>
                    </w:rPr>
                    <w:t>1</w:t>
                  </w:r>
                  <w:r>
                    <w:rPr>
                      <w:rFonts w:ascii="Times New Roman" w:eastAsia="Calibri" w:hAnsi="Times New Roman" w:cs="Times New Roman"/>
                      <w:bCs/>
                      <w:sz w:val="28"/>
                      <w:szCs w:val="28"/>
                      <w:lang w:val="uk-UA"/>
                    </w:rPr>
                    <w:t>=</w:t>
                  </w:r>
                </w:p>
              </w:tc>
              <w:tc>
                <w:tcPr>
                  <w:tcW w:w="1640" w:type="dxa"/>
                  <w:noWrap/>
                  <w:tcMar>
                    <w:top w:w="16" w:type="dxa"/>
                    <w:left w:w="16" w:type="dxa"/>
                    <w:bottom w:w="0" w:type="dxa"/>
                    <w:right w:w="16" w:type="dxa"/>
                  </w:tcMar>
                  <w:vAlign w:val="bottom"/>
                  <w:hideMark/>
                </w:tcPr>
                <w:p w14:paraId="5D077162" w14:textId="77777777" w:rsidR="00BB3064" w:rsidRDefault="00BB3064" w:rsidP="00BB3064">
                  <w:pPr>
                    <w:spacing w:after="200" w:line="216" w:lineRule="auto"/>
                    <w:rPr>
                      <w:rFonts w:ascii="Times New Roman" w:eastAsia="Calibri" w:hAnsi="Times New Roman" w:cs="Times New Roman"/>
                      <w:bCs/>
                      <w:sz w:val="28"/>
                      <w:szCs w:val="28"/>
                      <w:lang w:val="uk-UA"/>
                    </w:rPr>
                  </w:pPr>
                  <w:r w:rsidRPr="00834001">
                    <w:rPr>
                      <w:rFonts w:ascii="Times New Roman" w:eastAsia="Times New Roman" w:hAnsi="Times New Roman" w:cs="Times New Roman"/>
                      <w:sz w:val="28"/>
                      <w:szCs w:val="28"/>
                    </w:rPr>
                    <w:t>49</w:t>
                  </w:r>
                </w:p>
              </w:tc>
            </w:tr>
            <w:tr w:rsidR="00BB3064" w14:paraId="4F35EA45" w14:textId="77777777" w:rsidTr="00323618">
              <w:trPr>
                <w:trHeight w:val="420"/>
                <w:jc w:val="center"/>
              </w:trPr>
              <w:tc>
                <w:tcPr>
                  <w:tcW w:w="0" w:type="auto"/>
                  <w:noWrap/>
                  <w:tcMar>
                    <w:top w:w="16" w:type="dxa"/>
                    <w:left w:w="16" w:type="dxa"/>
                    <w:bottom w:w="0" w:type="dxa"/>
                    <w:right w:w="16" w:type="dxa"/>
                  </w:tcMar>
                  <w:vAlign w:val="bottom"/>
                  <w:hideMark/>
                </w:tcPr>
                <w:p w14:paraId="62C1DE55" w14:textId="77777777" w:rsidR="00BB3064" w:rsidRDefault="00BB3064" w:rsidP="00BB3064">
                  <w:pPr>
                    <w:spacing w:after="200" w:line="216" w:lineRule="auto"/>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Кінцева вологість матеріалу,%</w:t>
                  </w:r>
                </w:p>
              </w:tc>
              <w:tc>
                <w:tcPr>
                  <w:tcW w:w="0" w:type="auto"/>
                  <w:noWrap/>
                  <w:tcMar>
                    <w:top w:w="16" w:type="dxa"/>
                    <w:left w:w="16" w:type="dxa"/>
                    <w:bottom w:w="0" w:type="dxa"/>
                    <w:right w:w="16" w:type="dxa"/>
                  </w:tcMar>
                  <w:vAlign w:val="bottom"/>
                  <w:hideMark/>
                </w:tcPr>
                <w:p w14:paraId="427B5645" w14:textId="77777777" w:rsidR="00BB3064" w:rsidRDefault="00BB3064" w:rsidP="00BB3064">
                  <w:pPr>
                    <w:spacing w:after="200" w:line="216" w:lineRule="auto"/>
                    <w:rPr>
                      <w:rFonts w:ascii="Times New Roman" w:eastAsia="Calibri" w:hAnsi="Times New Roman" w:cs="Times New Roman"/>
                      <w:bCs/>
                      <w:sz w:val="28"/>
                      <w:szCs w:val="28"/>
                      <w:lang w:val="uk-UA"/>
                    </w:rPr>
                  </w:pPr>
                  <w:r>
                    <w:rPr>
                      <w:rFonts w:ascii="Times New Roman" w:eastAsia="Calibri" w:hAnsi="Times New Roman" w:cs="Times New Roman"/>
                      <w:bCs/>
                      <w:sz w:val="28"/>
                      <w:szCs w:val="28"/>
                    </w:rPr>
                    <w:t>W</w:t>
                  </w:r>
                  <w:r>
                    <w:rPr>
                      <w:rFonts w:ascii="Times New Roman" w:eastAsia="Calibri" w:hAnsi="Times New Roman" w:cs="Times New Roman"/>
                      <w:bCs/>
                      <w:sz w:val="28"/>
                      <w:szCs w:val="28"/>
                      <w:vertAlign w:val="subscript"/>
                      <w:lang w:val="uk-UA"/>
                    </w:rPr>
                    <w:t>2</w:t>
                  </w:r>
                  <w:r>
                    <w:rPr>
                      <w:rFonts w:ascii="Times New Roman" w:eastAsia="Calibri" w:hAnsi="Times New Roman" w:cs="Times New Roman"/>
                      <w:bCs/>
                      <w:sz w:val="28"/>
                      <w:szCs w:val="28"/>
                      <w:lang w:val="uk-UA"/>
                    </w:rPr>
                    <w:t>=</w:t>
                  </w:r>
                </w:p>
              </w:tc>
              <w:tc>
                <w:tcPr>
                  <w:tcW w:w="1640" w:type="dxa"/>
                  <w:noWrap/>
                  <w:tcMar>
                    <w:top w:w="16" w:type="dxa"/>
                    <w:left w:w="16" w:type="dxa"/>
                    <w:bottom w:w="0" w:type="dxa"/>
                    <w:right w:w="16" w:type="dxa"/>
                  </w:tcMar>
                  <w:vAlign w:val="bottom"/>
                  <w:hideMark/>
                </w:tcPr>
                <w:p w14:paraId="10A96FE2" w14:textId="77777777" w:rsidR="00BB3064" w:rsidRDefault="00BB3064" w:rsidP="00BB3064">
                  <w:pPr>
                    <w:spacing w:after="200" w:line="216" w:lineRule="auto"/>
                    <w:rPr>
                      <w:rFonts w:ascii="Times New Roman" w:eastAsia="Calibri" w:hAnsi="Times New Roman" w:cs="Times New Roman"/>
                      <w:bCs/>
                      <w:sz w:val="28"/>
                      <w:szCs w:val="28"/>
                      <w:lang w:val="uk-UA"/>
                    </w:rPr>
                  </w:pPr>
                  <w:r w:rsidRPr="00834001">
                    <w:rPr>
                      <w:rFonts w:ascii="Times New Roman" w:eastAsia="Times New Roman" w:hAnsi="Times New Roman" w:cs="Times New Roman"/>
                      <w:sz w:val="28"/>
                      <w:szCs w:val="28"/>
                    </w:rPr>
                    <w:t>7</w:t>
                  </w:r>
                </w:p>
              </w:tc>
            </w:tr>
            <w:tr w:rsidR="00BB3064" w14:paraId="2E8B6792" w14:textId="77777777" w:rsidTr="00323618">
              <w:trPr>
                <w:trHeight w:val="420"/>
                <w:jc w:val="center"/>
              </w:trPr>
              <w:tc>
                <w:tcPr>
                  <w:tcW w:w="0" w:type="auto"/>
                  <w:noWrap/>
                  <w:tcMar>
                    <w:top w:w="16" w:type="dxa"/>
                    <w:left w:w="16" w:type="dxa"/>
                    <w:bottom w:w="0" w:type="dxa"/>
                    <w:right w:w="16" w:type="dxa"/>
                  </w:tcMar>
                  <w:vAlign w:val="bottom"/>
                  <w:hideMark/>
                </w:tcPr>
                <w:p w14:paraId="6269499B" w14:textId="77777777" w:rsidR="00BB3064" w:rsidRDefault="00BB3064" w:rsidP="00BB3064">
                  <w:pPr>
                    <w:spacing w:after="200" w:line="216" w:lineRule="auto"/>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Початкова температура матеріалу,°С</w:t>
                  </w:r>
                </w:p>
              </w:tc>
              <w:tc>
                <w:tcPr>
                  <w:tcW w:w="0" w:type="auto"/>
                  <w:noWrap/>
                  <w:tcMar>
                    <w:top w:w="16" w:type="dxa"/>
                    <w:left w:w="16" w:type="dxa"/>
                    <w:bottom w:w="0" w:type="dxa"/>
                    <w:right w:w="16" w:type="dxa"/>
                  </w:tcMar>
                  <w:vAlign w:val="bottom"/>
                  <w:hideMark/>
                </w:tcPr>
                <w:p w14:paraId="7C39B8C4" w14:textId="77777777" w:rsidR="00BB3064" w:rsidRDefault="00BB3064" w:rsidP="00BB3064">
                  <w:pPr>
                    <w:spacing w:after="200" w:line="216" w:lineRule="auto"/>
                    <w:rPr>
                      <w:rFonts w:ascii="Times New Roman" w:eastAsia="Calibri" w:hAnsi="Times New Roman" w:cs="Times New Roman"/>
                      <w:bCs/>
                      <w:sz w:val="28"/>
                      <w:szCs w:val="28"/>
                      <w:lang w:val="uk-UA"/>
                    </w:rPr>
                  </w:pPr>
                  <w:r>
                    <w:rPr>
                      <w:rFonts w:ascii="Times New Roman" w:eastAsia="Calibri" w:hAnsi="Times New Roman" w:cs="Times New Roman"/>
                      <w:bCs/>
                      <w:sz w:val="28"/>
                      <w:szCs w:val="28"/>
                    </w:rPr>
                    <w:t>t</w:t>
                  </w:r>
                  <w:r>
                    <w:rPr>
                      <w:rFonts w:ascii="Times New Roman" w:eastAsia="Calibri" w:hAnsi="Times New Roman" w:cs="Times New Roman"/>
                      <w:bCs/>
                      <w:sz w:val="28"/>
                      <w:szCs w:val="28"/>
                      <w:vertAlign w:val="subscript"/>
                      <w:lang w:val="uk-UA"/>
                    </w:rPr>
                    <w:t>1</w:t>
                  </w:r>
                  <w:r>
                    <w:rPr>
                      <w:rFonts w:ascii="Times New Roman" w:eastAsia="Calibri" w:hAnsi="Times New Roman" w:cs="Times New Roman"/>
                      <w:bCs/>
                      <w:sz w:val="28"/>
                      <w:szCs w:val="28"/>
                      <w:lang w:val="uk-UA"/>
                    </w:rPr>
                    <w:t>=</w:t>
                  </w:r>
                </w:p>
              </w:tc>
              <w:tc>
                <w:tcPr>
                  <w:tcW w:w="1640" w:type="dxa"/>
                  <w:noWrap/>
                  <w:tcMar>
                    <w:top w:w="16" w:type="dxa"/>
                    <w:left w:w="16" w:type="dxa"/>
                    <w:bottom w:w="0" w:type="dxa"/>
                    <w:right w:w="16" w:type="dxa"/>
                  </w:tcMar>
                  <w:vAlign w:val="bottom"/>
                  <w:hideMark/>
                </w:tcPr>
                <w:p w14:paraId="4D7221E7" w14:textId="77777777" w:rsidR="00BB3064" w:rsidRDefault="00BB3064" w:rsidP="00BB3064">
                  <w:pPr>
                    <w:spacing w:after="200" w:line="216" w:lineRule="auto"/>
                    <w:rPr>
                      <w:rFonts w:ascii="Times New Roman" w:eastAsia="Calibri" w:hAnsi="Times New Roman" w:cs="Times New Roman"/>
                      <w:bCs/>
                      <w:sz w:val="28"/>
                      <w:szCs w:val="28"/>
                      <w:lang w:val="uk-UA"/>
                    </w:rPr>
                  </w:pPr>
                  <w:r w:rsidRPr="00834001">
                    <w:rPr>
                      <w:rFonts w:ascii="Times New Roman" w:eastAsia="Times New Roman" w:hAnsi="Times New Roman" w:cs="Times New Roman"/>
                      <w:sz w:val="28"/>
                      <w:szCs w:val="28"/>
                    </w:rPr>
                    <w:t>20</w:t>
                  </w:r>
                </w:p>
              </w:tc>
            </w:tr>
            <w:tr w:rsidR="00BB3064" w14:paraId="56D49E23" w14:textId="77777777" w:rsidTr="00323618">
              <w:trPr>
                <w:trHeight w:val="450"/>
                <w:jc w:val="center"/>
              </w:trPr>
              <w:tc>
                <w:tcPr>
                  <w:tcW w:w="0" w:type="auto"/>
                  <w:noWrap/>
                  <w:tcMar>
                    <w:top w:w="16" w:type="dxa"/>
                    <w:left w:w="16" w:type="dxa"/>
                    <w:bottom w:w="0" w:type="dxa"/>
                    <w:right w:w="16" w:type="dxa"/>
                  </w:tcMar>
                  <w:vAlign w:val="bottom"/>
                  <w:hideMark/>
                </w:tcPr>
                <w:p w14:paraId="35111EE9" w14:textId="77777777" w:rsidR="00BB3064" w:rsidRDefault="00BB3064" w:rsidP="00BB3064">
                  <w:pPr>
                    <w:spacing w:after="200" w:line="216" w:lineRule="auto"/>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Початкова температура повітря, °С</w:t>
                  </w:r>
                </w:p>
              </w:tc>
              <w:tc>
                <w:tcPr>
                  <w:tcW w:w="0" w:type="auto"/>
                  <w:noWrap/>
                  <w:tcMar>
                    <w:top w:w="16" w:type="dxa"/>
                    <w:left w:w="16" w:type="dxa"/>
                    <w:bottom w:w="0" w:type="dxa"/>
                    <w:right w:w="16" w:type="dxa"/>
                  </w:tcMar>
                  <w:vAlign w:val="bottom"/>
                  <w:hideMark/>
                </w:tcPr>
                <w:p w14:paraId="6CDBA66F" w14:textId="77777777" w:rsidR="00BB3064" w:rsidRDefault="00BB3064" w:rsidP="00BB3064">
                  <w:pPr>
                    <w:spacing w:after="200" w:line="216" w:lineRule="auto"/>
                    <w:rPr>
                      <w:rFonts w:ascii="Times New Roman" w:eastAsia="Calibri" w:hAnsi="Times New Roman" w:cs="Times New Roman"/>
                      <w:bCs/>
                      <w:sz w:val="28"/>
                      <w:szCs w:val="28"/>
                      <w:lang w:val="uk-UA"/>
                    </w:rPr>
                  </w:pPr>
                  <w:r>
                    <w:rPr>
                      <w:rFonts w:ascii="Times New Roman" w:eastAsia="Calibri" w:hAnsi="Times New Roman" w:cs="Times New Roman"/>
                      <w:bCs/>
                      <w:sz w:val="28"/>
                      <w:szCs w:val="28"/>
                    </w:rPr>
                    <w:t>θ</w:t>
                  </w:r>
                  <w:r>
                    <w:rPr>
                      <w:rFonts w:ascii="Times New Roman" w:eastAsia="Calibri" w:hAnsi="Times New Roman" w:cs="Times New Roman"/>
                      <w:bCs/>
                      <w:sz w:val="28"/>
                      <w:szCs w:val="28"/>
                      <w:vertAlign w:val="subscript"/>
                      <w:lang w:val="uk-UA"/>
                    </w:rPr>
                    <w:t>1</w:t>
                  </w:r>
                  <w:r>
                    <w:rPr>
                      <w:rFonts w:ascii="Times New Roman" w:eastAsia="Calibri" w:hAnsi="Times New Roman" w:cs="Times New Roman"/>
                      <w:bCs/>
                      <w:sz w:val="28"/>
                      <w:szCs w:val="28"/>
                      <w:lang w:val="uk-UA"/>
                    </w:rPr>
                    <w:t>=</w:t>
                  </w:r>
                </w:p>
              </w:tc>
              <w:tc>
                <w:tcPr>
                  <w:tcW w:w="1640" w:type="dxa"/>
                  <w:noWrap/>
                  <w:tcMar>
                    <w:top w:w="16" w:type="dxa"/>
                    <w:left w:w="16" w:type="dxa"/>
                    <w:bottom w:w="0" w:type="dxa"/>
                    <w:right w:w="16" w:type="dxa"/>
                  </w:tcMar>
                  <w:vAlign w:val="bottom"/>
                  <w:hideMark/>
                </w:tcPr>
                <w:p w14:paraId="418CEFB4" w14:textId="77777777" w:rsidR="00BB3064" w:rsidRDefault="00BB3064" w:rsidP="00BB3064">
                  <w:pPr>
                    <w:spacing w:after="200" w:line="216" w:lineRule="auto"/>
                    <w:rPr>
                      <w:rFonts w:ascii="Times New Roman" w:eastAsia="Calibri" w:hAnsi="Times New Roman" w:cs="Times New Roman"/>
                      <w:bCs/>
                      <w:sz w:val="28"/>
                      <w:szCs w:val="28"/>
                      <w:lang w:val="uk-UA"/>
                    </w:rPr>
                  </w:pPr>
                  <w:r w:rsidRPr="00834001">
                    <w:rPr>
                      <w:rFonts w:ascii="Times New Roman" w:eastAsia="Times New Roman" w:hAnsi="Times New Roman" w:cs="Times New Roman"/>
                      <w:sz w:val="28"/>
                      <w:szCs w:val="28"/>
                    </w:rPr>
                    <w:t>10</w:t>
                  </w:r>
                </w:p>
              </w:tc>
            </w:tr>
            <w:tr w:rsidR="00BB3064" w14:paraId="33D6E604" w14:textId="77777777" w:rsidTr="00323618">
              <w:trPr>
                <w:trHeight w:val="420"/>
                <w:jc w:val="center"/>
              </w:trPr>
              <w:tc>
                <w:tcPr>
                  <w:tcW w:w="0" w:type="auto"/>
                  <w:noWrap/>
                  <w:tcMar>
                    <w:top w:w="16" w:type="dxa"/>
                    <w:left w:w="16" w:type="dxa"/>
                    <w:bottom w:w="0" w:type="dxa"/>
                    <w:right w:w="16" w:type="dxa"/>
                  </w:tcMar>
                  <w:vAlign w:val="bottom"/>
                  <w:hideMark/>
                </w:tcPr>
                <w:p w14:paraId="35C38513" w14:textId="77777777" w:rsidR="00BB3064" w:rsidRDefault="00BB3064" w:rsidP="00BB3064">
                  <w:pPr>
                    <w:spacing w:after="200" w:line="216" w:lineRule="auto"/>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Початкова вологість повітря</w:t>
                  </w:r>
                </w:p>
              </w:tc>
              <w:tc>
                <w:tcPr>
                  <w:tcW w:w="0" w:type="auto"/>
                  <w:noWrap/>
                  <w:tcMar>
                    <w:top w:w="16" w:type="dxa"/>
                    <w:left w:w="16" w:type="dxa"/>
                    <w:bottom w:w="0" w:type="dxa"/>
                    <w:right w:w="16" w:type="dxa"/>
                  </w:tcMar>
                  <w:vAlign w:val="bottom"/>
                  <w:hideMark/>
                </w:tcPr>
                <w:p w14:paraId="28D4F402" w14:textId="77777777" w:rsidR="00BB3064" w:rsidRDefault="00BB3064" w:rsidP="00BB3064">
                  <w:pPr>
                    <w:spacing w:after="200" w:line="216" w:lineRule="auto"/>
                    <w:rPr>
                      <w:rFonts w:ascii="Times New Roman" w:eastAsia="Calibri" w:hAnsi="Times New Roman" w:cs="Times New Roman"/>
                      <w:bCs/>
                      <w:sz w:val="28"/>
                      <w:szCs w:val="28"/>
                      <w:lang w:val="uk-UA"/>
                    </w:rPr>
                  </w:pPr>
                  <w:r>
                    <w:rPr>
                      <w:rFonts w:ascii="Times New Roman" w:eastAsia="Calibri" w:hAnsi="Times New Roman" w:cs="Times New Roman"/>
                      <w:bCs/>
                      <w:sz w:val="28"/>
                      <w:szCs w:val="28"/>
                    </w:rPr>
                    <w:t>F</w:t>
                  </w:r>
                  <w:r>
                    <w:rPr>
                      <w:rFonts w:ascii="Times New Roman" w:eastAsia="Calibri" w:hAnsi="Times New Roman" w:cs="Times New Roman"/>
                      <w:bCs/>
                      <w:sz w:val="28"/>
                      <w:szCs w:val="28"/>
                      <w:vertAlign w:val="subscript"/>
                      <w:lang w:val="uk-UA"/>
                    </w:rPr>
                    <w:t>1</w:t>
                  </w:r>
                  <w:r>
                    <w:rPr>
                      <w:rFonts w:ascii="Times New Roman" w:eastAsia="Calibri" w:hAnsi="Times New Roman" w:cs="Times New Roman"/>
                      <w:bCs/>
                      <w:sz w:val="28"/>
                      <w:szCs w:val="28"/>
                      <w:lang w:val="uk-UA"/>
                    </w:rPr>
                    <w:t>=</w:t>
                  </w:r>
                </w:p>
              </w:tc>
              <w:tc>
                <w:tcPr>
                  <w:tcW w:w="1640" w:type="dxa"/>
                  <w:noWrap/>
                  <w:tcMar>
                    <w:top w:w="16" w:type="dxa"/>
                    <w:left w:w="16" w:type="dxa"/>
                    <w:bottom w:w="0" w:type="dxa"/>
                    <w:right w:w="16" w:type="dxa"/>
                  </w:tcMar>
                  <w:vAlign w:val="bottom"/>
                  <w:hideMark/>
                </w:tcPr>
                <w:p w14:paraId="0CA1BCDB" w14:textId="77777777" w:rsidR="00BB3064" w:rsidRDefault="00BB3064" w:rsidP="00BB3064">
                  <w:pPr>
                    <w:spacing w:after="200" w:line="216" w:lineRule="auto"/>
                    <w:rPr>
                      <w:rFonts w:ascii="Times New Roman" w:eastAsia="Calibri" w:hAnsi="Times New Roman" w:cs="Times New Roman"/>
                      <w:bCs/>
                      <w:sz w:val="28"/>
                      <w:szCs w:val="28"/>
                      <w:lang w:val="uk-UA"/>
                    </w:rPr>
                  </w:pPr>
                  <w:r w:rsidRPr="00834001">
                    <w:rPr>
                      <w:rFonts w:ascii="Times New Roman" w:eastAsia="Times New Roman" w:hAnsi="Times New Roman" w:cs="Times New Roman"/>
                      <w:sz w:val="28"/>
                      <w:szCs w:val="28"/>
                    </w:rPr>
                    <w:t>0,5</w:t>
                  </w:r>
                </w:p>
              </w:tc>
            </w:tr>
            <w:tr w:rsidR="00BB3064" w14:paraId="1E5B255E" w14:textId="77777777" w:rsidTr="00323618">
              <w:trPr>
                <w:trHeight w:val="420"/>
                <w:jc w:val="center"/>
              </w:trPr>
              <w:tc>
                <w:tcPr>
                  <w:tcW w:w="0" w:type="auto"/>
                  <w:noWrap/>
                  <w:tcMar>
                    <w:top w:w="16" w:type="dxa"/>
                    <w:left w:w="16" w:type="dxa"/>
                    <w:bottom w:w="0" w:type="dxa"/>
                    <w:right w:w="16" w:type="dxa"/>
                  </w:tcMar>
                  <w:vAlign w:val="bottom"/>
                  <w:hideMark/>
                </w:tcPr>
                <w:p w14:paraId="5642F3BB" w14:textId="77777777" w:rsidR="00BB3064" w:rsidRDefault="00BB3064" w:rsidP="00BB3064">
                  <w:pPr>
                    <w:spacing w:after="200" w:line="216" w:lineRule="auto"/>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Кінцева температура повітря, °С</w:t>
                  </w:r>
                </w:p>
              </w:tc>
              <w:tc>
                <w:tcPr>
                  <w:tcW w:w="0" w:type="auto"/>
                  <w:noWrap/>
                  <w:tcMar>
                    <w:top w:w="16" w:type="dxa"/>
                    <w:left w:w="16" w:type="dxa"/>
                    <w:bottom w:w="0" w:type="dxa"/>
                    <w:right w:w="16" w:type="dxa"/>
                  </w:tcMar>
                  <w:vAlign w:val="bottom"/>
                  <w:hideMark/>
                </w:tcPr>
                <w:p w14:paraId="618D2353" w14:textId="77777777" w:rsidR="00BB3064" w:rsidRDefault="00BB3064" w:rsidP="00BB3064">
                  <w:pPr>
                    <w:spacing w:after="200" w:line="216" w:lineRule="auto"/>
                    <w:rPr>
                      <w:rFonts w:ascii="Times New Roman" w:eastAsia="Calibri" w:hAnsi="Times New Roman" w:cs="Times New Roman"/>
                      <w:bCs/>
                      <w:sz w:val="28"/>
                      <w:szCs w:val="28"/>
                      <w:lang w:val="uk-UA"/>
                    </w:rPr>
                  </w:pPr>
                  <w:r>
                    <w:rPr>
                      <w:rFonts w:ascii="Times New Roman" w:eastAsia="Calibri" w:hAnsi="Times New Roman" w:cs="Times New Roman"/>
                      <w:bCs/>
                      <w:sz w:val="28"/>
                      <w:szCs w:val="28"/>
                    </w:rPr>
                    <w:t>θ</w:t>
                  </w:r>
                  <w:r>
                    <w:rPr>
                      <w:rFonts w:ascii="Times New Roman" w:eastAsia="Calibri" w:hAnsi="Times New Roman" w:cs="Times New Roman"/>
                      <w:bCs/>
                      <w:sz w:val="28"/>
                      <w:szCs w:val="28"/>
                      <w:vertAlign w:val="subscript"/>
                      <w:lang w:val="uk-UA"/>
                    </w:rPr>
                    <w:t>4</w:t>
                  </w:r>
                  <w:r>
                    <w:rPr>
                      <w:rFonts w:ascii="Times New Roman" w:eastAsia="Calibri" w:hAnsi="Times New Roman" w:cs="Times New Roman"/>
                      <w:bCs/>
                      <w:sz w:val="28"/>
                      <w:szCs w:val="28"/>
                      <w:lang w:val="uk-UA"/>
                    </w:rPr>
                    <w:t>=</w:t>
                  </w:r>
                </w:p>
              </w:tc>
              <w:tc>
                <w:tcPr>
                  <w:tcW w:w="1640" w:type="dxa"/>
                  <w:noWrap/>
                  <w:tcMar>
                    <w:top w:w="16" w:type="dxa"/>
                    <w:left w:w="16" w:type="dxa"/>
                    <w:bottom w:w="0" w:type="dxa"/>
                    <w:right w:w="16" w:type="dxa"/>
                  </w:tcMar>
                  <w:vAlign w:val="bottom"/>
                  <w:hideMark/>
                </w:tcPr>
                <w:p w14:paraId="7E91118C" w14:textId="77777777" w:rsidR="00BB3064" w:rsidRDefault="00BB3064" w:rsidP="00BB3064">
                  <w:pPr>
                    <w:spacing w:after="200" w:line="216" w:lineRule="auto"/>
                    <w:rPr>
                      <w:rFonts w:ascii="Times New Roman" w:eastAsia="Calibri" w:hAnsi="Times New Roman" w:cs="Times New Roman"/>
                      <w:bCs/>
                      <w:sz w:val="28"/>
                      <w:szCs w:val="28"/>
                      <w:lang w:val="uk-UA"/>
                    </w:rPr>
                  </w:pPr>
                  <w:r w:rsidRPr="00834001">
                    <w:rPr>
                      <w:rFonts w:ascii="Times New Roman" w:eastAsia="Times New Roman" w:hAnsi="Times New Roman" w:cs="Times New Roman"/>
                      <w:sz w:val="28"/>
                      <w:szCs w:val="28"/>
                    </w:rPr>
                    <w:t>80</w:t>
                  </w:r>
                </w:p>
              </w:tc>
            </w:tr>
            <w:tr w:rsidR="00BB3064" w14:paraId="348C7AAE" w14:textId="77777777" w:rsidTr="00323618">
              <w:trPr>
                <w:trHeight w:val="420"/>
                <w:jc w:val="center"/>
              </w:trPr>
              <w:tc>
                <w:tcPr>
                  <w:tcW w:w="0" w:type="auto"/>
                  <w:noWrap/>
                  <w:tcMar>
                    <w:top w:w="16" w:type="dxa"/>
                    <w:left w:w="16" w:type="dxa"/>
                    <w:bottom w:w="0" w:type="dxa"/>
                    <w:right w:w="16" w:type="dxa"/>
                  </w:tcMar>
                  <w:vAlign w:val="bottom"/>
                  <w:hideMark/>
                </w:tcPr>
                <w:p w14:paraId="29B54437" w14:textId="77777777" w:rsidR="00BB3064" w:rsidRDefault="00BB3064" w:rsidP="00BB3064">
                  <w:pPr>
                    <w:spacing w:after="200" w:line="216" w:lineRule="auto"/>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Кінцева вологість повітря</w:t>
                  </w:r>
                </w:p>
              </w:tc>
              <w:tc>
                <w:tcPr>
                  <w:tcW w:w="0" w:type="auto"/>
                  <w:noWrap/>
                  <w:tcMar>
                    <w:top w:w="16" w:type="dxa"/>
                    <w:left w:w="16" w:type="dxa"/>
                    <w:bottom w:w="0" w:type="dxa"/>
                    <w:right w:w="16" w:type="dxa"/>
                  </w:tcMar>
                  <w:vAlign w:val="bottom"/>
                  <w:hideMark/>
                </w:tcPr>
                <w:p w14:paraId="2A06CD3F" w14:textId="77777777" w:rsidR="00BB3064" w:rsidRDefault="00BB3064" w:rsidP="00BB3064">
                  <w:pPr>
                    <w:spacing w:after="200" w:line="216" w:lineRule="auto"/>
                    <w:rPr>
                      <w:rFonts w:ascii="Times New Roman" w:eastAsia="Calibri" w:hAnsi="Times New Roman" w:cs="Times New Roman"/>
                      <w:bCs/>
                      <w:sz w:val="28"/>
                      <w:szCs w:val="28"/>
                      <w:lang w:val="uk-UA"/>
                    </w:rPr>
                  </w:pPr>
                  <w:r>
                    <w:rPr>
                      <w:rFonts w:ascii="Times New Roman" w:eastAsia="Calibri" w:hAnsi="Times New Roman" w:cs="Times New Roman"/>
                      <w:bCs/>
                      <w:sz w:val="28"/>
                      <w:szCs w:val="28"/>
                    </w:rPr>
                    <w:t>F</w:t>
                  </w:r>
                  <w:r>
                    <w:rPr>
                      <w:rFonts w:ascii="Times New Roman" w:eastAsia="Calibri" w:hAnsi="Times New Roman" w:cs="Times New Roman"/>
                      <w:bCs/>
                      <w:sz w:val="28"/>
                      <w:szCs w:val="28"/>
                      <w:vertAlign w:val="subscript"/>
                      <w:lang w:val="uk-UA"/>
                    </w:rPr>
                    <w:t>2</w:t>
                  </w:r>
                  <w:r>
                    <w:rPr>
                      <w:rFonts w:ascii="Times New Roman" w:eastAsia="Calibri" w:hAnsi="Times New Roman" w:cs="Times New Roman"/>
                      <w:bCs/>
                      <w:sz w:val="28"/>
                      <w:szCs w:val="28"/>
                      <w:lang w:val="uk-UA"/>
                    </w:rPr>
                    <w:t>=</w:t>
                  </w:r>
                </w:p>
              </w:tc>
              <w:tc>
                <w:tcPr>
                  <w:tcW w:w="1640" w:type="dxa"/>
                  <w:noWrap/>
                  <w:tcMar>
                    <w:top w:w="16" w:type="dxa"/>
                    <w:left w:w="16" w:type="dxa"/>
                    <w:bottom w:w="0" w:type="dxa"/>
                    <w:right w:w="16" w:type="dxa"/>
                  </w:tcMar>
                  <w:vAlign w:val="bottom"/>
                  <w:hideMark/>
                </w:tcPr>
                <w:p w14:paraId="61FCA681" w14:textId="77777777" w:rsidR="00BB3064" w:rsidRDefault="00BB3064" w:rsidP="00BB3064">
                  <w:pPr>
                    <w:spacing w:after="200" w:line="216" w:lineRule="auto"/>
                    <w:rPr>
                      <w:rFonts w:ascii="Times New Roman" w:eastAsia="Calibri" w:hAnsi="Times New Roman" w:cs="Times New Roman"/>
                      <w:bCs/>
                      <w:sz w:val="28"/>
                      <w:szCs w:val="28"/>
                      <w:lang w:val="uk-UA"/>
                    </w:rPr>
                  </w:pPr>
                  <w:r w:rsidRPr="00834001">
                    <w:rPr>
                      <w:rFonts w:ascii="Times New Roman" w:eastAsia="Times New Roman" w:hAnsi="Times New Roman" w:cs="Times New Roman"/>
                      <w:sz w:val="28"/>
                      <w:szCs w:val="28"/>
                    </w:rPr>
                    <w:t>0,9</w:t>
                  </w:r>
                </w:p>
              </w:tc>
            </w:tr>
            <w:tr w:rsidR="00BB3064" w14:paraId="2ABBD2B1" w14:textId="77777777" w:rsidTr="00323618">
              <w:trPr>
                <w:trHeight w:val="420"/>
                <w:jc w:val="center"/>
              </w:trPr>
              <w:tc>
                <w:tcPr>
                  <w:tcW w:w="0" w:type="auto"/>
                  <w:noWrap/>
                  <w:tcMar>
                    <w:top w:w="16" w:type="dxa"/>
                    <w:left w:w="16" w:type="dxa"/>
                    <w:bottom w:w="0" w:type="dxa"/>
                    <w:right w:w="16" w:type="dxa"/>
                  </w:tcMar>
                  <w:vAlign w:val="bottom"/>
                  <w:hideMark/>
                </w:tcPr>
                <w:p w14:paraId="0C4B3A8F" w14:textId="77777777" w:rsidR="00BB3064" w:rsidRDefault="00BB3064" w:rsidP="00BB3064">
                  <w:pPr>
                    <w:spacing w:after="200" w:line="216" w:lineRule="auto"/>
                    <w:rPr>
                      <w:rFonts w:ascii="Times New Roman" w:eastAsia="Calibri" w:hAnsi="Times New Roman" w:cs="Times New Roman"/>
                      <w:bCs/>
                      <w:sz w:val="28"/>
                      <w:szCs w:val="28"/>
                    </w:rPr>
                  </w:pPr>
                  <w:r>
                    <w:rPr>
                      <w:rFonts w:ascii="Times New Roman" w:eastAsia="Calibri" w:hAnsi="Times New Roman" w:cs="Times New Roman"/>
                      <w:bCs/>
                      <w:sz w:val="28"/>
                      <w:szCs w:val="28"/>
                    </w:rPr>
                    <w:t>Температура повітря після теплообміників, °С</w:t>
                  </w:r>
                </w:p>
              </w:tc>
              <w:tc>
                <w:tcPr>
                  <w:tcW w:w="0" w:type="auto"/>
                  <w:noWrap/>
                  <w:tcMar>
                    <w:top w:w="16" w:type="dxa"/>
                    <w:left w:w="16" w:type="dxa"/>
                    <w:bottom w:w="0" w:type="dxa"/>
                    <w:right w:w="16" w:type="dxa"/>
                  </w:tcMar>
                  <w:vAlign w:val="bottom"/>
                  <w:hideMark/>
                </w:tcPr>
                <w:p w14:paraId="3D122F28" w14:textId="77777777" w:rsidR="00BB3064" w:rsidRDefault="00BB3064" w:rsidP="00BB3064">
                  <w:pPr>
                    <w:spacing w:after="200" w:line="216" w:lineRule="auto"/>
                    <w:rPr>
                      <w:rFonts w:ascii="Times New Roman" w:eastAsia="Calibri" w:hAnsi="Times New Roman" w:cs="Times New Roman"/>
                      <w:bCs/>
                      <w:sz w:val="28"/>
                      <w:szCs w:val="28"/>
                    </w:rPr>
                  </w:pPr>
                  <w:r>
                    <w:rPr>
                      <w:rFonts w:ascii="Times New Roman" w:eastAsia="Calibri" w:hAnsi="Times New Roman" w:cs="Times New Roman"/>
                      <w:bCs/>
                      <w:sz w:val="28"/>
                      <w:szCs w:val="28"/>
                    </w:rPr>
                    <w:t>θ</w:t>
                  </w:r>
                  <w:r>
                    <w:rPr>
                      <w:rFonts w:ascii="Times New Roman" w:eastAsia="Calibri" w:hAnsi="Times New Roman" w:cs="Times New Roman"/>
                      <w:bCs/>
                      <w:sz w:val="28"/>
                      <w:szCs w:val="28"/>
                      <w:vertAlign w:val="subscript"/>
                    </w:rPr>
                    <w:t>2</w:t>
                  </w:r>
                  <w:r>
                    <w:rPr>
                      <w:rFonts w:ascii="Times New Roman" w:eastAsia="Calibri" w:hAnsi="Times New Roman" w:cs="Times New Roman"/>
                      <w:bCs/>
                      <w:sz w:val="28"/>
                      <w:szCs w:val="28"/>
                    </w:rPr>
                    <w:t>=</w:t>
                  </w:r>
                </w:p>
              </w:tc>
              <w:tc>
                <w:tcPr>
                  <w:tcW w:w="1640" w:type="dxa"/>
                  <w:noWrap/>
                  <w:tcMar>
                    <w:top w:w="16" w:type="dxa"/>
                    <w:left w:w="16" w:type="dxa"/>
                    <w:bottom w:w="0" w:type="dxa"/>
                    <w:right w:w="16" w:type="dxa"/>
                  </w:tcMar>
                  <w:vAlign w:val="bottom"/>
                  <w:hideMark/>
                </w:tcPr>
                <w:p w14:paraId="7DA7D5A3" w14:textId="77777777" w:rsidR="00BB3064" w:rsidRDefault="00BB3064" w:rsidP="00BB3064">
                  <w:pPr>
                    <w:spacing w:after="200" w:line="216"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25</w:t>
                  </w:r>
                </w:p>
              </w:tc>
            </w:tr>
            <w:tr w:rsidR="00BB3064" w14:paraId="1864EC17" w14:textId="77777777" w:rsidTr="00323618">
              <w:trPr>
                <w:trHeight w:val="450"/>
                <w:jc w:val="center"/>
              </w:trPr>
              <w:tc>
                <w:tcPr>
                  <w:tcW w:w="0" w:type="auto"/>
                  <w:noWrap/>
                  <w:tcMar>
                    <w:top w:w="16" w:type="dxa"/>
                    <w:left w:w="16" w:type="dxa"/>
                    <w:bottom w:w="0" w:type="dxa"/>
                    <w:right w:w="16" w:type="dxa"/>
                  </w:tcMar>
                  <w:vAlign w:val="bottom"/>
                  <w:hideMark/>
                </w:tcPr>
                <w:p w14:paraId="028E892D" w14:textId="77777777" w:rsidR="00BB3064" w:rsidRDefault="00BB3064" w:rsidP="00BB3064">
                  <w:pPr>
                    <w:spacing w:after="200" w:line="216" w:lineRule="auto"/>
                    <w:rPr>
                      <w:rFonts w:ascii="Times New Roman" w:eastAsia="Calibri" w:hAnsi="Times New Roman" w:cs="Times New Roman"/>
                      <w:bCs/>
                      <w:sz w:val="28"/>
                      <w:szCs w:val="28"/>
                    </w:rPr>
                  </w:pPr>
                  <w:r>
                    <w:rPr>
                      <w:rFonts w:ascii="Times New Roman" w:eastAsia="Calibri" w:hAnsi="Times New Roman" w:cs="Times New Roman"/>
                      <w:bCs/>
                      <w:sz w:val="28"/>
                      <w:szCs w:val="28"/>
                    </w:rPr>
                    <w:t>Температура пари, що гріє, °С</w:t>
                  </w:r>
                </w:p>
              </w:tc>
              <w:tc>
                <w:tcPr>
                  <w:tcW w:w="0" w:type="auto"/>
                  <w:noWrap/>
                  <w:tcMar>
                    <w:top w:w="16" w:type="dxa"/>
                    <w:left w:w="16" w:type="dxa"/>
                    <w:bottom w:w="0" w:type="dxa"/>
                    <w:right w:w="16" w:type="dxa"/>
                  </w:tcMar>
                  <w:vAlign w:val="bottom"/>
                  <w:hideMark/>
                </w:tcPr>
                <w:p w14:paraId="313131A8" w14:textId="77777777" w:rsidR="00BB3064" w:rsidRDefault="00BB3064" w:rsidP="00BB3064">
                  <w:pPr>
                    <w:spacing w:after="200" w:line="216" w:lineRule="auto"/>
                    <w:rPr>
                      <w:rFonts w:ascii="Times New Roman" w:eastAsia="Calibri" w:hAnsi="Times New Roman" w:cs="Times New Roman"/>
                      <w:bCs/>
                      <w:sz w:val="28"/>
                      <w:szCs w:val="28"/>
                    </w:rPr>
                  </w:pPr>
                  <w:r>
                    <w:rPr>
                      <w:rFonts w:ascii="Times New Roman" w:eastAsia="Calibri" w:hAnsi="Times New Roman" w:cs="Times New Roman"/>
                      <w:bCs/>
                      <w:sz w:val="28"/>
                      <w:szCs w:val="28"/>
                    </w:rPr>
                    <w:t>θ</w:t>
                  </w:r>
                  <w:r>
                    <w:rPr>
                      <w:rFonts w:ascii="Times New Roman" w:eastAsia="Calibri" w:hAnsi="Times New Roman" w:cs="Times New Roman"/>
                      <w:bCs/>
                      <w:sz w:val="28"/>
                      <w:szCs w:val="28"/>
                      <w:vertAlign w:val="subscript"/>
                    </w:rPr>
                    <w:t>пар</w:t>
                  </w:r>
                  <w:r>
                    <w:rPr>
                      <w:rFonts w:ascii="Times New Roman" w:eastAsia="Calibri" w:hAnsi="Times New Roman" w:cs="Times New Roman"/>
                      <w:bCs/>
                      <w:sz w:val="28"/>
                      <w:szCs w:val="28"/>
                    </w:rPr>
                    <w:t>=</w:t>
                  </w:r>
                </w:p>
              </w:tc>
              <w:tc>
                <w:tcPr>
                  <w:tcW w:w="1640" w:type="dxa"/>
                  <w:noWrap/>
                  <w:tcMar>
                    <w:top w:w="16" w:type="dxa"/>
                    <w:left w:w="16" w:type="dxa"/>
                    <w:bottom w:w="0" w:type="dxa"/>
                    <w:right w:w="16" w:type="dxa"/>
                  </w:tcMar>
                  <w:vAlign w:val="bottom"/>
                  <w:hideMark/>
                </w:tcPr>
                <w:p w14:paraId="474AB740" w14:textId="77777777" w:rsidR="00BB3064" w:rsidRDefault="00BB3064" w:rsidP="00BB3064">
                  <w:pPr>
                    <w:spacing w:after="200" w:line="216"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130</w:t>
                  </w:r>
                </w:p>
              </w:tc>
            </w:tr>
            <w:tr w:rsidR="00BB3064" w14:paraId="5C192E58" w14:textId="77777777" w:rsidTr="00323618">
              <w:trPr>
                <w:trHeight w:val="420"/>
                <w:jc w:val="center"/>
              </w:trPr>
              <w:tc>
                <w:tcPr>
                  <w:tcW w:w="0" w:type="auto"/>
                  <w:noWrap/>
                  <w:tcMar>
                    <w:top w:w="16" w:type="dxa"/>
                    <w:left w:w="16" w:type="dxa"/>
                    <w:bottom w:w="0" w:type="dxa"/>
                    <w:right w:w="16" w:type="dxa"/>
                  </w:tcMar>
                  <w:vAlign w:val="bottom"/>
                  <w:hideMark/>
                </w:tcPr>
                <w:p w14:paraId="72C20006" w14:textId="77777777" w:rsidR="00BB3064" w:rsidRDefault="00BB3064" w:rsidP="00BB3064">
                  <w:pPr>
                    <w:spacing w:after="200" w:line="216" w:lineRule="auto"/>
                    <w:rPr>
                      <w:rFonts w:ascii="Times New Roman" w:eastAsia="Calibri" w:hAnsi="Times New Roman" w:cs="Times New Roman"/>
                      <w:bCs/>
                      <w:sz w:val="28"/>
                      <w:szCs w:val="28"/>
                    </w:rPr>
                  </w:pPr>
                  <w:r>
                    <w:rPr>
                      <w:rFonts w:ascii="Times New Roman" w:eastAsia="Calibri" w:hAnsi="Times New Roman" w:cs="Times New Roman"/>
                      <w:bCs/>
                      <w:sz w:val="28"/>
                      <w:szCs w:val="28"/>
                    </w:rPr>
                    <w:t>Тепловий баланс сушки</w:t>
                  </w:r>
                </w:p>
              </w:tc>
              <w:tc>
                <w:tcPr>
                  <w:tcW w:w="0" w:type="auto"/>
                  <w:noWrap/>
                  <w:tcMar>
                    <w:top w:w="16" w:type="dxa"/>
                    <w:left w:w="16" w:type="dxa"/>
                    <w:bottom w:w="0" w:type="dxa"/>
                    <w:right w:w="16" w:type="dxa"/>
                  </w:tcMar>
                  <w:vAlign w:val="bottom"/>
                  <w:hideMark/>
                </w:tcPr>
                <w:p w14:paraId="1787E5EF" w14:textId="77777777" w:rsidR="00BB3064" w:rsidRDefault="00BB3064" w:rsidP="00BB3064">
                  <w:pPr>
                    <w:spacing w:after="0"/>
                  </w:pPr>
                </w:p>
              </w:tc>
              <w:tc>
                <w:tcPr>
                  <w:tcW w:w="1640" w:type="dxa"/>
                  <w:noWrap/>
                  <w:tcMar>
                    <w:top w:w="16" w:type="dxa"/>
                    <w:left w:w="16" w:type="dxa"/>
                    <w:bottom w:w="0" w:type="dxa"/>
                    <w:right w:w="16" w:type="dxa"/>
                  </w:tcMar>
                  <w:vAlign w:val="bottom"/>
                  <w:hideMark/>
                </w:tcPr>
                <w:p w14:paraId="538CD020" w14:textId="77777777" w:rsidR="00BB3064" w:rsidRDefault="00BB3064" w:rsidP="00BB3064">
                  <w:pPr>
                    <w:spacing w:after="0"/>
                  </w:pPr>
                </w:p>
              </w:tc>
            </w:tr>
            <w:tr w:rsidR="00BB3064" w14:paraId="121BE9CC" w14:textId="77777777" w:rsidTr="00323618">
              <w:trPr>
                <w:trHeight w:val="420"/>
                <w:jc w:val="center"/>
              </w:trPr>
              <w:tc>
                <w:tcPr>
                  <w:tcW w:w="0" w:type="auto"/>
                  <w:noWrap/>
                  <w:tcMar>
                    <w:top w:w="16" w:type="dxa"/>
                    <w:left w:w="16" w:type="dxa"/>
                    <w:bottom w:w="0" w:type="dxa"/>
                    <w:right w:w="16" w:type="dxa"/>
                  </w:tcMar>
                  <w:vAlign w:val="bottom"/>
                  <w:hideMark/>
                </w:tcPr>
                <w:p w14:paraId="4D13D430" w14:textId="77777777" w:rsidR="00BB3064" w:rsidRDefault="00BB3064" w:rsidP="00BB3064">
                  <w:pPr>
                    <w:spacing w:after="200" w:line="216" w:lineRule="auto"/>
                    <w:rPr>
                      <w:rFonts w:ascii="Times New Roman" w:eastAsia="Calibri" w:hAnsi="Times New Roman" w:cs="Times New Roman"/>
                      <w:b/>
                      <w:bCs/>
                      <w:sz w:val="28"/>
                      <w:szCs w:val="28"/>
                    </w:rPr>
                  </w:pPr>
                  <w:r>
                    <w:rPr>
                      <w:rFonts w:ascii="Times New Roman" w:eastAsia="Calibri" w:hAnsi="Times New Roman" w:cs="Times New Roman"/>
                      <w:b/>
                      <w:bCs/>
                      <w:sz w:val="28"/>
                      <w:szCs w:val="28"/>
                    </w:rPr>
                    <w:t>Стаття приходу / витрати тепла</w:t>
                  </w:r>
                </w:p>
              </w:tc>
              <w:tc>
                <w:tcPr>
                  <w:tcW w:w="0" w:type="auto"/>
                  <w:noWrap/>
                  <w:tcMar>
                    <w:top w:w="16" w:type="dxa"/>
                    <w:left w:w="16" w:type="dxa"/>
                    <w:bottom w:w="0" w:type="dxa"/>
                    <w:right w:w="16" w:type="dxa"/>
                  </w:tcMar>
                  <w:vAlign w:val="bottom"/>
                  <w:hideMark/>
                </w:tcPr>
                <w:p w14:paraId="0CC016B3" w14:textId="77777777" w:rsidR="00BB3064" w:rsidRDefault="00BB3064" w:rsidP="00BB3064">
                  <w:pPr>
                    <w:spacing w:after="0"/>
                  </w:pPr>
                </w:p>
              </w:tc>
              <w:tc>
                <w:tcPr>
                  <w:tcW w:w="1640" w:type="dxa"/>
                  <w:noWrap/>
                  <w:tcMar>
                    <w:top w:w="16" w:type="dxa"/>
                    <w:left w:w="16" w:type="dxa"/>
                    <w:bottom w:w="0" w:type="dxa"/>
                    <w:right w:w="16" w:type="dxa"/>
                  </w:tcMar>
                  <w:vAlign w:val="bottom"/>
                  <w:hideMark/>
                </w:tcPr>
                <w:p w14:paraId="40337BA9" w14:textId="77777777" w:rsidR="00BB3064" w:rsidRDefault="00BB3064" w:rsidP="00BB3064">
                  <w:pPr>
                    <w:spacing w:after="200" w:line="216" w:lineRule="auto"/>
                    <w:rPr>
                      <w:rFonts w:ascii="Times New Roman" w:eastAsia="Calibri" w:hAnsi="Times New Roman" w:cs="Times New Roman"/>
                      <w:bCs/>
                      <w:sz w:val="28"/>
                      <w:szCs w:val="28"/>
                      <w:lang w:val="uk-UA"/>
                    </w:rPr>
                  </w:pPr>
                  <w:r w:rsidRPr="00834001">
                    <w:rPr>
                      <w:rFonts w:ascii="Times New Roman" w:eastAsia="Times New Roman" w:hAnsi="Times New Roman" w:cs="Times New Roman"/>
                      <w:sz w:val="28"/>
                      <w:szCs w:val="28"/>
                    </w:rPr>
                    <w:t>Кдж/ч</w:t>
                  </w:r>
                </w:p>
              </w:tc>
            </w:tr>
            <w:tr w:rsidR="00BB3064" w14:paraId="13E78579" w14:textId="77777777" w:rsidTr="00323618">
              <w:trPr>
                <w:trHeight w:val="207"/>
                <w:jc w:val="center"/>
              </w:trPr>
              <w:tc>
                <w:tcPr>
                  <w:tcW w:w="0" w:type="auto"/>
                  <w:noWrap/>
                  <w:tcMar>
                    <w:top w:w="16" w:type="dxa"/>
                    <w:left w:w="16" w:type="dxa"/>
                    <w:bottom w:w="0" w:type="dxa"/>
                    <w:right w:w="16" w:type="dxa"/>
                  </w:tcMar>
                  <w:vAlign w:val="bottom"/>
                  <w:hideMark/>
                </w:tcPr>
                <w:p w14:paraId="53E5040F" w14:textId="77777777" w:rsidR="00BB3064" w:rsidRDefault="00BB3064" w:rsidP="00BB3064">
                  <w:pPr>
                    <w:spacing w:after="0" w:line="360" w:lineRule="auto"/>
                    <w:rPr>
                      <w:rFonts w:ascii="Times New Roman" w:eastAsia="Calibri" w:hAnsi="Times New Roman" w:cs="Times New Roman"/>
                      <w:b/>
                      <w:bCs/>
                      <w:i/>
                      <w:sz w:val="28"/>
                      <w:szCs w:val="28"/>
                    </w:rPr>
                  </w:pPr>
                  <w:r>
                    <w:rPr>
                      <w:rFonts w:ascii="Times New Roman" w:eastAsia="Calibri" w:hAnsi="Times New Roman" w:cs="Times New Roman"/>
                      <w:b/>
                      <w:bCs/>
                      <w:i/>
                      <w:sz w:val="28"/>
                      <w:szCs w:val="28"/>
                    </w:rPr>
                    <w:t>Прихід тепла</w:t>
                  </w:r>
                </w:p>
              </w:tc>
              <w:tc>
                <w:tcPr>
                  <w:tcW w:w="0" w:type="auto"/>
                  <w:noWrap/>
                  <w:tcMar>
                    <w:top w:w="16" w:type="dxa"/>
                    <w:left w:w="16" w:type="dxa"/>
                    <w:bottom w:w="0" w:type="dxa"/>
                    <w:right w:w="16" w:type="dxa"/>
                  </w:tcMar>
                  <w:vAlign w:val="bottom"/>
                  <w:hideMark/>
                </w:tcPr>
                <w:p w14:paraId="13D9A232" w14:textId="77777777" w:rsidR="00BB3064" w:rsidRDefault="00BB3064" w:rsidP="00BB3064">
                  <w:pPr>
                    <w:spacing w:after="0"/>
                  </w:pPr>
                </w:p>
              </w:tc>
              <w:tc>
                <w:tcPr>
                  <w:tcW w:w="1640" w:type="dxa"/>
                  <w:noWrap/>
                  <w:tcMar>
                    <w:top w:w="16" w:type="dxa"/>
                    <w:left w:w="16" w:type="dxa"/>
                    <w:bottom w:w="0" w:type="dxa"/>
                    <w:right w:w="16" w:type="dxa"/>
                  </w:tcMar>
                  <w:vAlign w:val="bottom"/>
                  <w:hideMark/>
                </w:tcPr>
                <w:p w14:paraId="1F301D7A" w14:textId="77777777" w:rsidR="00BB3064" w:rsidRDefault="00BB3064" w:rsidP="00BB3064">
                  <w:pPr>
                    <w:spacing w:after="0"/>
                  </w:pPr>
                </w:p>
              </w:tc>
            </w:tr>
            <w:tr w:rsidR="00BB3064" w14:paraId="61ED5F90" w14:textId="77777777" w:rsidTr="00323618">
              <w:trPr>
                <w:trHeight w:val="113"/>
                <w:jc w:val="center"/>
              </w:trPr>
              <w:tc>
                <w:tcPr>
                  <w:tcW w:w="0" w:type="auto"/>
                  <w:noWrap/>
                  <w:tcMar>
                    <w:top w:w="16" w:type="dxa"/>
                    <w:left w:w="16" w:type="dxa"/>
                    <w:bottom w:w="0" w:type="dxa"/>
                    <w:right w:w="16" w:type="dxa"/>
                  </w:tcMar>
                  <w:vAlign w:val="bottom"/>
                  <w:hideMark/>
                </w:tcPr>
                <w:p w14:paraId="33F8369E" w14:textId="77777777" w:rsidR="00BB3064" w:rsidRPr="00D31DD0" w:rsidRDefault="00BB3064" w:rsidP="00BB3064">
                  <w:pPr>
                    <w:spacing w:after="0" w:line="360" w:lineRule="auto"/>
                    <w:rPr>
                      <w:rFonts w:ascii="Times New Roman" w:eastAsia="Calibri" w:hAnsi="Times New Roman" w:cs="Times New Roman"/>
                      <w:bCs/>
                      <w:sz w:val="28"/>
                      <w:szCs w:val="28"/>
                      <w:lang w:val="uk-UA"/>
                    </w:rPr>
                  </w:pPr>
                  <w:r w:rsidRPr="00D31DD0">
                    <w:rPr>
                      <w:rFonts w:ascii="Times New Roman" w:eastAsia="Calibri" w:hAnsi="Times New Roman" w:cs="Times New Roman"/>
                      <w:bCs/>
                      <w:sz w:val="28"/>
                      <w:szCs w:val="28"/>
                      <w:lang w:val="uk-UA"/>
                    </w:rPr>
                    <w:t>1. З парою, яка поступає в сушильні циліндри</w:t>
                  </w:r>
                </w:p>
              </w:tc>
              <w:tc>
                <w:tcPr>
                  <w:tcW w:w="0" w:type="auto"/>
                  <w:noWrap/>
                  <w:tcMar>
                    <w:top w:w="16" w:type="dxa"/>
                    <w:left w:w="16" w:type="dxa"/>
                    <w:bottom w:w="0" w:type="dxa"/>
                    <w:right w:w="16" w:type="dxa"/>
                  </w:tcMar>
                  <w:vAlign w:val="bottom"/>
                  <w:hideMark/>
                </w:tcPr>
                <w:p w14:paraId="54542610" w14:textId="77777777" w:rsidR="00BB3064" w:rsidRDefault="00BB3064" w:rsidP="00BB3064">
                  <w:pPr>
                    <w:spacing w:after="0"/>
                  </w:pPr>
                </w:p>
              </w:tc>
              <w:tc>
                <w:tcPr>
                  <w:tcW w:w="1640" w:type="dxa"/>
                  <w:noWrap/>
                  <w:tcMar>
                    <w:top w:w="16" w:type="dxa"/>
                    <w:left w:w="16" w:type="dxa"/>
                    <w:bottom w:w="0" w:type="dxa"/>
                    <w:right w:w="16" w:type="dxa"/>
                  </w:tcMar>
                  <w:vAlign w:val="bottom"/>
                  <w:hideMark/>
                </w:tcPr>
                <w:p w14:paraId="3B450569" w14:textId="77777777" w:rsidR="00BB3064" w:rsidRDefault="00BB3064" w:rsidP="00BB3064">
                  <w:pP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24303019,59</w:t>
                  </w:r>
                </w:p>
              </w:tc>
            </w:tr>
            <w:tr w:rsidR="00BB3064" w14:paraId="04E17CE8" w14:textId="77777777" w:rsidTr="00323618">
              <w:trPr>
                <w:trHeight w:val="113"/>
                <w:jc w:val="center"/>
              </w:trPr>
              <w:tc>
                <w:tcPr>
                  <w:tcW w:w="0" w:type="auto"/>
                  <w:noWrap/>
                  <w:tcMar>
                    <w:top w:w="16" w:type="dxa"/>
                    <w:left w:w="16" w:type="dxa"/>
                    <w:bottom w:w="0" w:type="dxa"/>
                    <w:right w:w="16" w:type="dxa"/>
                  </w:tcMar>
                  <w:vAlign w:val="bottom"/>
                  <w:hideMark/>
                </w:tcPr>
                <w:p w14:paraId="6A781005" w14:textId="77777777" w:rsidR="00BB3064" w:rsidRPr="00D31DD0" w:rsidRDefault="00BB3064" w:rsidP="00BB3064">
                  <w:pPr>
                    <w:spacing w:after="0" w:line="360" w:lineRule="auto"/>
                    <w:rPr>
                      <w:rFonts w:ascii="Times New Roman" w:eastAsia="Calibri" w:hAnsi="Times New Roman" w:cs="Times New Roman"/>
                      <w:bCs/>
                      <w:sz w:val="28"/>
                      <w:szCs w:val="28"/>
                      <w:lang w:val="uk-UA"/>
                    </w:rPr>
                  </w:pPr>
                  <w:r w:rsidRPr="00D31DD0">
                    <w:rPr>
                      <w:rFonts w:ascii="Times New Roman" w:eastAsia="Calibri" w:hAnsi="Times New Roman" w:cs="Times New Roman"/>
                      <w:bCs/>
                      <w:sz w:val="28"/>
                      <w:szCs w:val="28"/>
                      <w:lang w:val="uk-UA"/>
                    </w:rPr>
                    <w:t>2. З парою, яка поступає в калорифер</w:t>
                  </w:r>
                </w:p>
              </w:tc>
              <w:tc>
                <w:tcPr>
                  <w:tcW w:w="0" w:type="auto"/>
                  <w:noWrap/>
                  <w:tcMar>
                    <w:top w:w="16" w:type="dxa"/>
                    <w:left w:w="16" w:type="dxa"/>
                    <w:bottom w:w="0" w:type="dxa"/>
                    <w:right w:w="16" w:type="dxa"/>
                  </w:tcMar>
                  <w:vAlign w:val="bottom"/>
                  <w:hideMark/>
                </w:tcPr>
                <w:p w14:paraId="1B0B818F" w14:textId="77777777" w:rsidR="00BB3064" w:rsidRDefault="00BB3064" w:rsidP="00BB3064">
                  <w:pPr>
                    <w:spacing w:after="0"/>
                  </w:pPr>
                </w:p>
              </w:tc>
              <w:tc>
                <w:tcPr>
                  <w:tcW w:w="1640" w:type="dxa"/>
                  <w:noWrap/>
                  <w:tcMar>
                    <w:top w:w="16" w:type="dxa"/>
                    <w:left w:w="16" w:type="dxa"/>
                    <w:bottom w:w="0" w:type="dxa"/>
                    <w:right w:w="16" w:type="dxa"/>
                  </w:tcMar>
                  <w:vAlign w:val="bottom"/>
                  <w:hideMark/>
                </w:tcPr>
                <w:p w14:paraId="23761A73" w14:textId="77777777" w:rsidR="00BB3064" w:rsidRDefault="00BB3064" w:rsidP="00BB3064">
                  <w:pP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2908724,059</w:t>
                  </w:r>
                </w:p>
              </w:tc>
            </w:tr>
            <w:tr w:rsidR="00BB3064" w14:paraId="38EC4AED" w14:textId="77777777" w:rsidTr="00323618">
              <w:trPr>
                <w:trHeight w:val="113"/>
                <w:jc w:val="center"/>
              </w:trPr>
              <w:tc>
                <w:tcPr>
                  <w:tcW w:w="0" w:type="auto"/>
                  <w:noWrap/>
                  <w:tcMar>
                    <w:top w:w="16" w:type="dxa"/>
                    <w:left w:w="16" w:type="dxa"/>
                    <w:bottom w:w="0" w:type="dxa"/>
                    <w:right w:w="16" w:type="dxa"/>
                  </w:tcMar>
                  <w:vAlign w:val="bottom"/>
                  <w:hideMark/>
                </w:tcPr>
                <w:p w14:paraId="59817C90" w14:textId="77777777" w:rsidR="00BB3064" w:rsidRDefault="00BB3064" w:rsidP="00BB3064">
                  <w:pPr>
                    <w:spacing w:after="0" w:line="360" w:lineRule="auto"/>
                    <w:rPr>
                      <w:rFonts w:ascii="Times New Roman" w:eastAsia="Calibri" w:hAnsi="Times New Roman" w:cs="Times New Roman"/>
                      <w:bCs/>
                      <w:sz w:val="28"/>
                      <w:szCs w:val="28"/>
                      <w:lang w:val="uk-UA"/>
                    </w:rPr>
                  </w:pPr>
                  <w:r>
                    <w:rPr>
                      <w:rFonts w:ascii="Times New Roman" w:eastAsia="Calibri" w:hAnsi="Times New Roman" w:cs="Times New Roman"/>
                      <w:bCs/>
                      <w:sz w:val="28"/>
                      <w:szCs w:val="28"/>
                    </w:rPr>
                    <w:t>3. Тепло використане в теплообміннику</w:t>
                  </w:r>
                </w:p>
              </w:tc>
              <w:tc>
                <w:tcPr>
                  <w:tcW w:w="0" w:type="auto"/>
                  <w:noWrap/>
                  <w:tcMar>
                    <w:top w:w="16" w:type="dxa"/>
                    <w:left w:w="16" w:type="dxa"/>
                    <w:bottom w:w="0" w:type="dxa"/>
                    <w:right w:w="16" w:type="dxa"/>
                  </w:tcMar>
                  <w:vAlign w:val="bottom"/>
                  <w:hideMark/>
                </w:tcPr>
                <w:p w14:paraId="57948790" w14:textId="77777777" w:rsidR="00BB3064" w:rsidRDefault="00BB3064" w:rsidP="00BB3064">
                  <w:pPr>
                    <w:spacing w:after="0"/>
                  </w:pPr>
                </w:p>
              </w:tc>
              <w:tc>
                <w:tcPr>
                  <w:tcW w:w="1640" w:type="dxa"/>
                  <w:noWrap/>
                  <w:tcMar>
                    <w:top w:w="16" w:type="dxa"/>
                    <w:left w:w="16" w:type="dxa"/>
                    <w:bottom w:w="0" w:type="dxa"/>
                    <w:right w:w="16" w:type="dxa"/>
                  </w:tcMar>
                  <w:vAlign w:val="bottom"/>
                  <w:hideMark/>
                </w:tcPr>
                <w:p w14:paraId="782184B0" w14:textId="77777777" w:rsidR="00BB3064" w:rsidRDefault="00BB3064" w:rsidP="00BB3064">
                  <w:pP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980831,5377</w:t>
                  </w:r>
                </w:p>
              </w:tc>
            </w:tr>
            <w:tr w:rsidR="00BB3064" w14:paraId="765801B3" w14:textId="77777777" w:rsidTr="00323618">
              <w:trPr>
                <w:trHeight w:val="113"/>
                <w:jc w:val="center"/>
              </w:trPr>
              <w:tc>
                <w:tcPr>
                  <w:tcW w:w="0" w:type="auto"/>
                  <w:noWrap/>
                  <w:tcMar>
                    <w:top w:w="16" w:type="dxa"/>
                    <w:left w:w="16" w:type="dxa"/>
                    <w:bottom w:w="0" w:type="dxa"/>
                    <w:right w:w="16" w:type="dxa"/>
                  </w:tcMar>
                  <w:vAlign w:val="bottom"/>
                  <w:hideMark/>
                </w:tcPr>
                <w:p w14:paraId="5C032AA8" w14:textId="77777777" w:rsidR="00BB3064" w:rsidRDefault="00BB3064" w:rsidP="00BB3064">
                  <w:pPr>
                    <w:spacing w:after="0" w:line="360" w:lineRule="auto"/>
                    <w:rPr>
                      <w:rFonts w:ascii="Times New Roman" w:eastAsia="Calibri" w:hAnsi="Times New Roman" w:cs="Times New Roman"/>
                      <w:b/>
                      <w:bCs/>
                      <w:sz w:val="28"/>
                      <w:szCs w:val="28"/>
                    </w:rPr>
                  </w:pPr>
                  <w:r>
                    <w:rPr>
                      <w:rFonts w:ascii="Times New Roman" w:eastAsia="Calibri" w:hAnsi="Times New Roman" w:cs="Times New Roman"/>
                      <w:b/>
                      <w:bCs/>
                      <w:sz w:val="28"/>
                      <w:szCs w:val="28"/>
                    </w:rPr>
                    <w:t>Всього</w:t>
                  </w:r>
                </w:p>
              </w:tc>
              <w:tc>
                <w:tcPr>
                  <w:tcW w:w="0" w:type="auto"/>
                  <w:noWrap/>
                  <w:tcMar>
                    <w:top w:w="16" w:type="dxa"/>
                    <w:left w:w="16" w:type="dxa"/>
                    <w:bottom w:w="0" w:type="dxa"/>
                    <w:right w:w="16" w:type="dxa"/>
                  </w:tcMar>
                  <w:vAlign w:val="bottom"/>
                  <w:hideMark/>
                </w:tcPr>
                <w:p w14:paraId="00885098" w14:textId="77777777" w:rsidR="00BB3064" w:rsidRDefault="00BB3064" w:rsidP="00BB3064">
                  <w:pPr>
                    <w:spacing w:after="0"/>
                  </w:pPr>
                </w:p>
              </w:tc>
              <w:tc>
                <w:tcPr>
                  <w:tcW w:w="1640" w:type="dxa"/>
                  <w:noWrap/>
                  <w:tcMar>
                    <w:top w:w="16" w:type="dxa"/>
                    <w:left w:w="16" w:type="dxa"/>
                    <w:bottom w:w="0" w:type="dxa"/>
                    <w:right w:w="16" w:type="dxa"/>
                  </w:tcMar>
                  <w:vAlign w:val="bottom"/>
                  <w:hideMark/>
                </w:tcPr>
                <w:p w14:paraId="0888775E" w14:textId="77777777" w:rsidR="00BB3064" w:rsidRDefault="00BB3064" w:rsidP="00BB3064">
                  <w:pP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28192575,18</w:t>
                  </w:r>
                </w:p>
              </w:tc>
            </w:tr>
            <w:tr w:rsidR="00BB3064" w14:paraId="69375BE4" w14:textId="77777777" w:rsidTr="00323618">
              <w:trPr>
                <w:trHeight w:val="113"/>
                <w:jc w:val="center"/>
              </w:trPr>
              <w:tc>
                <w:tcPr>
                  <w:tcW w:w="0" w:type="auto"/>
                  <w:noWrap/>
                  <w:tcMar>
                    <w:top w:w="16" w:type="dxa"/>
                    <w:left w:w="16" w:type="dxa"/>
                    <w:bottom w:w="0" w:type="dxa"/>
                    <w:right w:w="16" w:type="dxa"/>
                  </w:tcMar>
                  <w:vAlign w:val="bottom"/>
                  <w:hideMark/>
                </w:tcPr>
                <w:p w14:paraId="29463058" w14:textId="77777777" w:rsidR="00BB3064" w:rsidRDefault="00BB3064" w:rsidP="00BB3064">
                  <w:pPr>
                    <w:spacing w:after="0" w:line="360" w:lineRule="auto"/>
                    <w:rPr>
                      <w:rFonts w:ascii="Times New Roman" w:eastAsia="Calibri" w:hAnsi="Times New Roman" w:cs="Times New Roman"/>
                      <w:b/>
                      <w:bCs/>
                      <w:i/>
                      <w:sz w:val="28"/>
                      <w:szCs w:val="28"/>
                    </w:rPr>
                  </w:pPr>
                  <w:r>
                    <w:rPr>
                      <w:rFonts w:ascii="Times New Roman" w:eastAsia="Calibri" w:hAnsi="Times New Roman" w:cs="Times New Roman"/>
                      <w:b/>
                      <w:bCs/>
                      <w:i/>
                      <w:sz w:val="28"/>
                      <w:szCs w:val="28"/>
                    </w:rPr>
                    <w:t>Витрата тепла</w:t>
                  </w:r>
                </w:p>
              </w:tc>
              <w:tc>
                <w:tcPr>
                  <w:tcW w:w="0" w:type="auto"/>
                  <w:noWrap/>
                  <w:tcMar>
                    <w:top w:w="16" w:type="dxa"/>
                    <w:left w:w="16" w:type="dxa"/>
                    <w:bottom w:w="0" w:type="dxa"/>
                    <w:right w:w="16" w:type="dxa"/>
                  </w:tcMar>
                  <w:vAlign w:val="bottom"/>
                  <w:hideMark/>
                </w:tcPr>
                <w:p w14:paraId="04B96907" w14:textId="77777777" w:rsidR="00BB3064" w:rsidRDefault="00BB3064" w:rsidP="00BB3064">
                  <w:pPr>
                    <w:spacing w:after="0"/>
                  </w:pPr>
                </w:p>
              </w:tc>
              <w:tc>
                <w:tcPr>
                  <w:tcW w:w="1640" w:type="dxa"/>
                  <w:noWrap/>
                  <w:tcMar>
                    <w:top w:w="16" w:type="dxa"/>
                    <w:left w:w="16" w:type="dxa"/>
                    <w:bottom w:w="0" w:type="dxa"/>
                    <w:right w:w="16" w:type="dxa"/>
                  </w:tcMar>
                  <w:vAlign w:val="bottom"/>
                  <w:hideMark/>
                </w:tcPr>
                <w:p w14:paraId="57FEE8D7" w14:textId="77777777" w:rsidR="00BB3064" w:rsidRDefault="00BB3064" w:rsidP="00BB3064">
                  <w:pPr>
                    <w:spacing w:after="0"/>
                  </w:pPr>
                </w:p>
              </w:tc>
            </w:tr>
            <w:tr w:rsidR="00BB3064" w14:paraId="5F4AFADC" w14:textId="77777777" w:rsidTr="00323618">
              <w:trPr>
                <w:trHeight w:val="113"/>
                <w:jc w:val="center"/>
              </w:trPr>
              <w:tc>
                <w:tcPr>
                  <w:tcW w:w="0" w:type="auto"/>
                  <w:noWrap/>
                  <w:tcMar>
                    <w:top w:w="16" w:type="dxa"/>
                    <w:left w:w="16" w:type="dxa"/>
                    <w:bottom w:w="0" w:type="dxa"/>
                    <w:right w:w="16" w:type="dxa"/>
                  </w:tcMar>
                  <w:vAlign w:val="bottom"/>
                  <w:hideMark/>
                </w:tcPr>
                <w:p w14:paraId="0BCD273A"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1. На підігрів матеріалу</w:t>
                  </w:r>
                </w:p>
              </w:tc>
              <w:tc>
                <w:tcPr>
                  <w:tcW w:w="0" w:type="auto"/>
                  <w:noWrap/>
                  <w:tcMar>
                    <w:top w:w="16" w:type="dxa"/>
                    <w:left w:w="16" w:type="dxa"/>
                    <w:bottom w:w="0" w:type="dxa"/>
                    <w:right w:w="16" w:type="dxa"/>
                  </w:tcMar>
                  <w:vAlign w:val="bottom"/>
                  <w:hideMark/>
                </w:tcPr>
                <w:p w14:paraId="5866970A" w14:textId="77777777" w:rsidR="00BB3064" w:rsidRDefault="00BB3064" w:rsidP="00BB3064">
                  <w:pPr>
                    <w:spacing w:after="0"/>
                  </w:pPr>
                </w:p>
              </w:tc>
              <w:tc>
                <w:tcPr>
                  <w:tcW w:w="1640" w:type="dxa"/>
                  <w:noWrap/>
                  <w:tcMar>
                    <w:top w:w="16" w:type="dxa"/>
                    <w:left w:w="16" w:type="dxa"/>
                    <w:bottom w:w="0" w:type="dxa"/>
                    <w:right w:w="16" w:type="dxa"/>
                  </w:tcMar>
                  <w:vAlign w:val="bottom"/>
                  <w:hideMark/>
                </w:tcPr>
                <w:p w14:paraId="72BD3299" w14:textId="77777777" w:rsidR="00BB3064" w:rsidRDefault="00BB3064" w:rsidP="00BB3064">
                  <w:pP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2161635,388</w:t>
                  </w:r>
                </w:p>
              </w:tc>
            </w:tr>
            <w:tr w:rsidR="00BB3064" w14:paraId="5D9C2CA4" w14:textId="77777777" w:rsidTr="00323618">
              <w:trPr>
                <w:trHeight w:val="113"/>
                <w:jc w:val="center"/>
              </w:trPr>
              <w:tc>
                <w:tcPr>
                  <w:tcW w:w="0" w:type="auto"/>
                  <w:noWrap/>
                  <w:tcMar>
                    <w:top w:w="16" w:type="dxa"/>
                    <w:left w:w="16" w:type="dxa"/>
                    <w:bottom w:w="0" w:type="dxa"/>
                    <w:right w:w="16" w:type="dxa"/>
                  </w:tcMar>
                  <w:vAlign w:val="bottom"/>
                  <w:hideMark/>
                </w:tcPr>
                <w:p w14:paraId="5A86BDAF"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2. На сушку в 2-м, 3-м періодах</w:t>
                  </w:r>
                </w:p>
              </w:tc>
              <w:tc>
                <w:tcPr>
                  <w:tcW w:w="0" w:type="auto"/>
                  <w:noWrap/>
                  <w:tcMar>
                    <w:top w:w="16" w:type="dxa"/>
                    <w:left w:w="16" w:type="dxa"/>
                    <w:bottom w:w="0" w:type="dxa"/>
                    <w:right w:w="16" w:type="dxa"/>
                  </w:tcMar>
                  <w:vAlign w:val="bottom"/>
                  <w:hideMark/>
                </w:tcPr>
                <w:p w14:paraId="7E27D4C3" w14:textId="77777777" w:rsidR="00BB3064" w:rsidRDefault="00BB3064" w:rsidP="00BB3064">
                  <w:pPr>
                    <w:spacing w:after="0"/>
                  </w:pPr>
                </w:p>
              </w:tc>
              <w:tc>
                <w:tcPr>
                  <w:tcW w:w="1640" w:type="dxa"/>
                  <w:noWrap/>
                  <w:tcMar>
                    <w:top w:w="16" w:type="dxa"/>
                    <w:left w:w="16" w:type="dxa"/>
                    <w:bottom w:w="0" w:type="dxa"/>
                    <w:right w:w="16" w:type="dxa"/>
                  </w:tcMar>
                  <w:vAlign w:val="bottom"/>
                  <w:hideMark/>
                </w:tcPr>
                <w:p w14:paraId="591A3626" w14:textId="77777777" w:rsidR="00BB3064" w:rsidRDefault="00BB3064" w:rsidP="00BB3064">
                  <w:pP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21633028,52</w:t>
                  </w:r>
                </w:p>
              </w:tc>
            </w:tr>
            <w:tr w:rsidR="00BB3064" w14:paraId="69D5582A" w14:textId="77777777" w:rsidTr="00323618">
              <w:trPr>
                <w:trHeight w:val="113"/>
                <w:jc w:val="center"/>
              </w:trPr>
              <w:tc>
                <w:tcPr>
                  <w:tcW w:w="0" w:type="auto"/>
                  <w:noWrap/>
                  <w:tcMar>
                    <w:top w:w="16" w:type="dxa"/>
                    <w:left w:w="16" w:type="dxa"/>
                    <w:bottom w:w="0" w:type="dxa"/>
                    <w:right w:w="16" w:type="dxa"/>
                  </w:tcMar>
                  <w:vAlign w:val="bottom"/>
                  <w:hideMark/>
                </w:tcPr>
                <w:p w14:paraId="4B696B71"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3. На втрати в навколишнє середовище</w:t>
                  </w:r>
                </w:p>
              </w:tc>
              <w:tc>
                <w:tcPr>
                  <w:tcW w:w="0" w:type="auto"/>
                  <w:noWrap/>
                  <w:tcMar>
                    <w:top w:w="16" w:type="dxa"/>
                    <w:left w:w="16" w:type="dxa"/>
                    <w:bottom w:w="0" w:type="dxa"/>
                    <w:right w:w="16" w:type="dxa"/>
                  </w:tcMar>
                  <w:vAlign w:val="bottom"/>
                  <w:hideMark/>
                </w:tcPr>
                <w:p w14:paraId="264B9C0E" w14:textId="77777777" w:rsidR="00BB3064" w:rsidRDefault="00BB3064" w:rsidP="00BB3064">
                  <w:pPr>
                    <w:spacing w:after="0"/>
                  </w:pPr>
                </w:p>
              </w:tc>
              <w:tc>
                <w:tcPr>
                  <w:tcW w:w="1640" w:type="dxa"/>
                  <w:noWrap/>
                  <w:tcMar>
                    <w:top w:w="16" w:type="dxa"/>
                    <w:left w:w="16" w:type="dxa"/>
                    <w:bottom w:w="0" w:type="dxa"/>
                    <w:right w:w="16" w:type="dxa"/>
                  </w:tcMar>
                  <w:vAlign w:val="bottom"/>
                  <w:hideMark/>
                </w:tcPr>
                <w:p w14:paraId="3DAE7BEF" w14:textId="77777777" w:rsidR="00BB3064" w:rsidRDefault="00BB3064" w:rsidP="00BB3064">
                  <w:pP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147641,2774</w:t>
                  </w:r>
                </w:p>
              </w:tc>
            </w:tr>
            <w:tr w:rsidR="00BB3064" w14:paraId="5445151B" w14:textId="77777777" w:rsidTr="00323618">
              <w:trPr>
                <w:trHeight w:val="113"/>
                <w:jc w:val="center"/>
              </w:trPr>
              <w:tc>
                <w:tcPr>
                  <w:tcW w:w="0" w:type="auto"/>
                  <w:noWrap/>
                  <w:tcMar>
                    <w:top w:w="16" w:type="dxa"/>
                    <w:left w:w="16" w:type="dxa"/>
                    <w:bottom w:w="0" w:type="dxa"/>
                    <w:right w:w="16" w:type="dxa"/>
                  </w:tcMar>
                  <w:vAlign w:val="bottom"/>
                  <w:hideMark/>
                </w:tcPr>
                <w:p w14:paraId="38A42304" w14:textId="77777777" w:rsidR="00BB3064" w:rsidRDefault="00BB3064" w:rsidP="00BB3064">
                  <w:pPr>
                    <w:pBdr>
                      <w:top w:val="single" w:sz="4" w:space="1" w:color="auto"/>
                      <w:left w:val="single" w:sz="4" w:space="1" w:color="auto"/>
                      <w:bottom w:val="single" w:sz="4" w:space="1" w:color="auto"/>
                      <w:right w:val="single" w:sz="4" w:space="1" w:color="auto"/>
                      <w:between w:val="single" w:sz="4" w:space="1" w:color="auto"/>
                    </w:pBd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4. На втрати з невикористаним повітрям</w:t>
                  </w:r>
                </w:p>
              </w:tc>
              <w:tc>
                <w:tcPr>
                  <w:tcW w:w="0" w:type="auto"/>
                  <w:noWrap/>
                  <w:tcMar>
                    <w:top w:w="16" w:type="dxa"/>
                    <w:left w:w="16" w:type="dxa"/>
                    <w:bottom w:w="0" w:type="dxa"/>
                    <w:right w:w="16" w:type="dxa"/>
                  </w:tcMar>
                  <w:vAlign w:val="bottom"/>
                  <w:hideMark/>
                </w:tcPr>
                <w:p w14:paraId="0BE02F8A" w14:textId="77777777" w:rsidR="00BB3064" w:rsidRDefault="00BB3064" w:rsidP="00BB3064">
                  <w:pPr>
                    <w:spacing w:after="0"/>
                  </w:pPr>
                </w:p>
              </w:tc>
              <w:tc>
                <w:tcPr>
                  <w:tcW w:w="1640" w:type="dxa"/>
                  <w:noWrap/>
                  <w:tcMar>
                    <w:top w:w="16" w:type="dxa"/>
                    <w:left w:w="16" w:type="dxa"/>
                    <w:bottom w:w="0" w:type="dxa"/>
                    <w:right w:w="16" w:type="dxa"/>
                  </w:tcMar>
                  <w:vAlign w:val="bottom"/>
                  <w:hideMark/>
                </w:tcPr>
                <w:p w14:paraId="328C87DE" w14:textId="77777777" w:rsidR="00BB3064" w:rsidRDefault="00BB3064" w:rsidP="00BB3064">
                  <w:pPr>
                    <w:pBdr>
                      <w:top w:val="single" w:sz="4" w:space="1" w:color="auto"/>
                      <w:left w:val="single" w:sz="4" w:space="1" w:color="auto"/>
                      <w:bottom w:val="single" w:sz="4" w:space="1" w:color="auto"/>
                      <w:right w:val="single" w:sz="4" w:space="1" w:color="auto"/>
                      <w:between w:val="single" w:sz="4" w:space="1" w:color="auto"/>
                    </w:pBd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98083,15377</w:t>
                  </w:r>
                </w:p>
              </w:tc>
            </w:tr>
            <w:tr w:rsidR="00BB3064" w14:paraId="5BBA8440" w14:textId="77777777" w:rsidTr="00323618">
              <w:trPr>
                <w:trHeight w:val="113"/>
                <w:jc w:val="center"/>
              </w:trPr>
              <w:tc>
                <w:tcPr>
                  <w:tcW w:w="0" w:type="auto"/>
                  <w:noWrap/>
                  <w:tcMar>
                    <w:top w:w="16" w:type="dxa"/>
                    <w:left w:w="16" w:type="dxa"/>
                    <w:bottom w:w="0" w:type="dxa"/>
                    <w:right w:w="16" w:type="dxa"/>
                  </w:tcMar>
                  <w:vAlign w:val="bottom"/>
                  <w:hideMark/>
                </w:tcPr>
                <w:p w14:paraId="79479541" w14:textId="77777777" w:rsidR="00BB3064" w:rsidRDefault="00BB3064" w:rsidP="00BB3064">
                  <w:pPr>
                    <w:pBdr>
                      <w:top w:val="single" w:sz="4" w:space="1" w:color="auto"/>
                      <w:left w:val="single" w:sz="4" w:space="1" w:color="auto"/>
                      <w:bottom w:val="single" w:sz="4" w:space="1" w:color="auto"/>
                      <w:right w:val="single" w:sz="4" w:space="1" w:color="auto"/>
                      <w:between w:val="single" w:sz="4" w:space="1" w:color="auto"/>
                    </w:pBd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5. На підігрів повітря в теплообміників</w:t>
                  </w:r>
                </w:p>
              </w:tc>
              <w:tc>
                <w:tcPr>
                  <w:tcW w:w="0" w:type="auto"/>
                  <w:noWrap/>
                  <w:tcMar>
                    <w:top w:w="16" w:type="dxa"/>
                    <w:left w:w="16" w:type="dxa"/>
                    <w:bottom w:w="0" w:type="dxa"/>
                    <w:right w:w="16" w:type="dxa"/>
                  </w:tcMar>
                  <w:vAlign w:val="bottom"/>
                  <w:hideMark/>
                </w:tcPr>
                <w:p w14:paraId="4A35E6C2" w14:textId="77777777" w:rsidR="00BB3064" w:rsidRDefault="00BB3064" w:rsidP="00BB3064">
                  <w:pPr>
                    <w:spacing w:after="0"/>
                  </w:pPr>
                </w:p>
              </w:tc>
              <w:tc>
                <w:tcPr>
                  <w:tcW w:w="1640" w:type="dxa"/>
                  <w:noWrap/>
                  <w:tcMar>
                    <w:top w:w="16" w:type="dxa"/>
                    <w:left w:w="16" w:type="dxa"/>
                    <w:bottom w:w="0" w:type="dxa"/>
                    <w:right w:w="16" w:type="dxa"/>
                  </w:tcMar>
                  <w:vAlign w:val="bottom"/>
                  <w:hideMark/>
                </w:tcPr>
                <w:p w14:paraId="10E27BF8" w14:textId="77777777" w:rsidR="00BB3064" w:rsidRDefault="00BB3064" w:rsidP="00BB3064">
                  <w:pPr>
                    <w:pBdr>
                      <w:top w:val="single" w:sz="4" w:space="1" w:color="auto"/>
                      <w:left w:val="single" w:sz="4" w:space="1" w:color="auto"/>
                      <w:bottom w:val="single" w:sz="4" w:space="1" w:color="auto"/>
                      <w:right w:val="single" w:sz="4" w:space="1" w:color="auto"/>
                      <w:between w:val="single" w:sz="4" w:space="1" w:color="auto"/>
                    </w:pBd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980831,5377</w:t>
                  </w:r>
                </w:p>
              </w:tc>
            </w:tr>
            <w:tr w:rsidR="00BB3064" w14:paraId="3DB26E03" w14:textId="77777777" w:rsidTr="00323618">
              <w:trPr>
                <w:trHeight w:val="392"/>
                <w:jc w:val="center"/>
              </w:trPr>
              <w:tc>
                <w:tcPr>
                  <w:tcW w:w="0" w:type="auto"/>
                  <w:noWrap/>
                  <w:tcMar>
                    <w:top w:w="16" w:type="dxa"/>
                    <w:left w:w="16" w:type="dxa"/>
                    <w:bottom w:w="0" w:type="dxa"/>
                    <w:right w:w="16" w:type="dxa"/>
                  </w:tcMar>
                  <w:vAlign w:val="bottom"/>
                  <w:hideMark/>
                </w:tcPr>
                <w:p w14:paraId="1D707D12" w14:textId="77777777" w:rsidR="00BB3064" w:rsidRPr="00017711" w:rsidRDefault="00017711" w:rsidP="00BB3064">
                  <w:pPr>
                    <w:pBdr>
                      <w:top w:val="single" w:sz="4" w:space="1" w:color="auto"/>
                      <w:left w:val="single" w:sz="4" w:space="1" w:color="auto"/>
                      <w:bottom w:val="single" w:sz="4" w:space="1" w:color="auto"/>
                      <w:right w:val="single" w:sz="4" w:space="1" w:color="auto"/>
                      <w:between w:val="single" w:sz="4" w:space="1" w:color="auto"/>
                    </w:pBdr>
                    <w:spacing w:after="0" w:line="360" w:lineRule="auto"/>
                    <w:rPr>
                      <w:rFonts w:ascii="Times New Roman" w:eastAsia="Calibri" w:hAnsi="Times New Roman" w:cs="Times New Roman"/>
                      <w:bCs/>
                      <w:sz w:val="28"/>
                      <w:szCs w:val="28"/>
                      <w:lang w:val="uk-UA"/>
                    </w:rPr>
                  </w:pPr>
                  <w:r>
                    <w:rPr>
                      <w:rFonts w:ascii="Times New Roman" w:eastAsia="Calibri" w:hAnsi="Times New Roman" w:cs="Times New Roman"/>
                      <w:bCs/>
                      <w:sz w:val="28"/>
                      <w:szCs w:val="28"/>
                    </w:rPr>
                    <w:t>6. На втрати з йдуть повітря</w:t>
                  </w:r>
                </w:p>
              </w:tc>
              <w:tc>
                <w:tcPr>
                  <w:tcW w:w="0" w:type="auto"/>
                  <w:noWrap/>
                  <w:tcMar>
                    <w:top w:w="16" w:type="dxa"/>
                    <w:left w:w="16" w:type="dxa"/>
                    <w:bottom w:w="0" w:type="dxa"/>
                    <w:right w:w="16" w:type="dxa"/>
                  </w:tcMar>
                  <w:vAlign w:val="bottom"/>
                  <w:hideMark/>
                </w:tcPr>
                <w:p w14:paraId="7F7ACBA4" w14:textId="77777777" w:rsidR="00BB3064" w:rsidRDefault="00BB3064" w:rsidP="00BB3064">
                  <w:pPr>
                    <w:spacing w:after="0"/>
                  </w:pPr>
                </w:p>
              </w:tc>
              <w:tc>
                <w:tcPr>
                  <w:tcW w:w="1640" w:type="dxa"/>
                  <w:noWrap/>
                  <w:tcMar>
                    <w:top w:w="16" w:type="dxa"/>
                    <w:left w:w="16" w:type="dxa"/>
                    <w:bottom w:w="0" w:type="dxa"/>
                    <w:right w:w="16" w:type="dxa"/>
                  </w:tcMar>
                  <w:vAlign w:val="bottom"/>
                  <w:hideMark/>
                </w:tcPr>
                <w:p w14:paraId="24E343F2" w14:textId="77777777" w:rsidR="00BB3064" w:rsidRDefault="00BB3064" w:rsidP="00BB3064">
                  <w:pPr>
                    <w:pBdr>
                      <w:top w:val="single" w:sz="4" w:space="1" w:color="auto"/>
                      <w:left w:val="single" w:sz="4" w:space="1" w:color="auto"/>
                      <w:bottom w:val="single" w:sz="4" w:space="1" w:color="auto"/>
                      <w:right w:val="single" w:sz="4" w:space="1" w:color="auto"/>
                      <w:between w:val="single" w:sz="4" w:space="1" w:color="auto"/>
                    </w:pBd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3498299,151</w:t>
                  </w:r>
                </w:p>
              </w:tc>
            </w:tr>
            <w:tr w:rsidR="00BB3064" w14:paraId="08139B8F" w14:textId="77777777" w:rsidTr="00323618">
              <w:trPr>
                <w:trHeight w:val="383"/>
                <w:jc w:val="center"/>
              </w:trPr>
              <w:tc>
                <w:tcPr>
                  <w:tcW w:w="0" w:type="auto"/>
                  <w:noWrap/>
                  <w:tcMar>
                    <w:top w:w="16" w:type="dxa"/>
                    <w:left w:w="16" w:type="dxa"/>
                    <w:bottom w:w="0" w:type="dxa"/>
                    <w:right w:w="16" w:type="dxa"/>
                  </w:tcMar>
                  <w:vAlign w:val="bottom"/>
                  <w:hideMark/>
                </w:tcPr>
                <w:p w14:paraId="01332D6E" w14:textId="77777777" w:rsidR="00BB3064" w:rsidRDefault="00BB3064" w:rsidP="00BB3064">
                  <w:pPr>
                    <w:pBdr>
                      <w:top w:val="single" w:sz="4" w:space="1" w:color="auto"/>
                      <w:left w:val="single" w:sz="4" w:space="1" w:color="auto"/>
                      <w:bottom w:val="single" w:sz="4" w:space="1" w:color="auto"/>
                      <w:right w:val="single" w:sz="4" w:space="1" w:color="auto"/>
                      <w:between w:val="single" w:sz="4" w:space="1" w:color="auto"/>
                    </w:pBdr>
                    <w:spacing w:after="0" w:line="360" w:lineRule="auto"/>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rPr>
                    <w:lastRenderedPageBreak/>
                    <w:t>Всього</w:t>
                  </w:r>
                </w:p>
              </w:tc>
              <w:tc>
                <w:tcPr>
                  <w:tcW w:w="0" w:type="auto"/>
                  <w:noWrap/>
                  <w:tcMar>
                    <w:top w:w="16" w:type="dxa"/>
                    <w:left w:w="16" w:type="dxa"/>
                    <w:bottom w:w="0" w:type="dxa"/>
                    <w:right w:w="16" w:type="dxa"/>
                  </w:tcMar>
                  <w:vAlign w:val="bottom"/>
                  <w:hideMark/>
                </w:tcPr>
                <w:p w14:paraId="23627B40" w14:textId="77777777" w:rsidR="00BB3064" w:rsidRDefault="00BB3064" w:rsidP="00BB3064">
                  <w:pPr>
                    <w:spacing w:after="0"/>
                  </w:pPr>
                </w:p>
              </w:tc>
              <w:tc>
                <w:tcPr>
                  <w:tcW w:w="1640" w:type="dxa"/>
                  <w:noWrap/>
                  <w:tcMar>
                    <w:top w:w="16" w:type="dxa"/>
                    <w:left w:w="16" w:type="dxa"/>
                    <w:bottom w:w="0" w:type="dxa"/>
                    <w:right w:w="16" w:type="dxa"/>
                  </w:tcMar>
                  <w:vAlign w:val="bottom"/>
                  <w:hideMark/>
                </w:tcPr>
                <w:p w14:paraId="141F1920" w14:textId="77777777" w:rsidR="00BB3064" w:rsidRDefault="00BB3064" w:rsidP="00BB3064">
                  <w:pPr>
                    <w:pBdr>
                      <w:top w:val="single" w:sz="4" w:space="1" w:color="auto"/>
                      <w:left w:val="single" w:sz="4" w:space="1" w:color="auto"/>
                      <w:bottom w:val="single" w:sz="4" w:space="1" w:color="auto"/>
                      <w:right w:val="single" w:sz="4" w:space="1" w:color="auto"/>
                      <w:between w:val="single" w:sz="4" w:space="1" w:color="auto"/>
                    </w:pBd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28519519,03</w:t>
                  </w:r>
                </w:p>
              </w:tc>
            </w:tr>
            <w:tr w:rsidR="00BB3064" w14:paraId="2CAEB306" w14:textId="77777777" w:rsidTr="00323618">
              <w:trPr>
                <w:trHeight w:val="113"/>
                <w:jc w:val="center"/>
              </w:trPr>
              <w:tc>
                <w:tcPr>
                  <w:tcW w:w="0" w:type="auto"/>
                  <w:noWrap/>
                  <w:tcMar>
                    <w:top w:w="16" w:type="dxa"/>
                    <w:left w:w="16" w:type="dxa"/>
                    <w:bottom w:w="0" w:type="dxa"/>
                    <w:right w:w="16" w:type="dxa"/>
                  </w:tcMar>
                  <w:vAlign w:val="bottom"/>
                  <w:hideMark/>
                </w:tcPr>
                <w:p w14:paraId="73437E3F" w14:textId="77777777" w:rsidR="00BB3064" w:rsidRDefault="00BB3064" w:rsidP="00BB3064">
                  <w:pPr>
                    <w:spacing w:after="0" w:line="360" w:lineRule="auto"/>
                    <w:jc w:val="center"/>
                    <w:rPr>
                      <w:rFonts w:ascii="Times New Roman" w:eastAsia="Calibri" w:hAnsi="Times New Roman" w:cs="Times New Roman"/>
                      <w:b/>
                      <w:bCs/>
                      <w:i/>
                      <w:sz w:val="28"/>
                      <w:szCs w:val="28"/>
                    </w:rPr>
                  </w:pPr>
                  <w:r>
                    <w:rPr>
                      <w:rFonts w:ascii="Times New Roman" w:eastAsia="Calibri" w:hAnsi="Times New Roman" w:cs="Times New Roman"/>
                      <w:b/>
                      <w:bCs/>
                      <w:i/>
                      <w:sz w:val="28"/>
                      <w:szCs w:val="28"/>
                    </w:rPr>
                    <w:t>Результати розрахунку</w:t>
                  </w:r>
                </w:p>
              </w:tc>
              <w:tc>
                <w:tcPr>
                  <w:tcW w:w="0" w:type="auto"/>
                  <w:noWrap/>
                  <w:tcMar>
                    <w:top w:w="16" w:type="dxa"/>
                    <w:left w:w="16" w:type="dxa"/>
                    <w:bottom w:w="0" w:type="dxa"/>
                    <w:right w:w="16" w:type="dxa"/>
                  </w:tcMar>
                  <w:vAlign w:val="bottom"/>
                  <w:hideMark/>
                </w:tcPr>
                <w:p w14:paraId="7F4F2F68" w14:textId="77777777" w:rsidR="00BB3064" w:rsidRDefault="00BB3064" w:rsidP="00BB3064">
                  <w:pPr>
                    <w:spacing w:after="0"/>
                  </w:pPr>
                </w:p>
              </w:tc>
              <w:tc>
                <w:tcPr>
                  <w:tcW w:w="1640" w:type="dxa"/>
                  <w:noWrap/>
                  <w:tcMar>
                    <w:top w:w="16" w:type="dxa"/>
                    <w:left w:w="16" w:type="dxa"/>
                    <w:bottom w:w="0" w:type="dxa"/>
                    <w:right w:w="16" w:type="dxa"/>
                  </w:tcMar>
                  <w:vAlign w:val="bottom"/>
                  <w:hideMark/>
                </w:tcPr>
                <w:p w14:paraId="1BDA9C66" w14:textId="77777777" w:rsidR="00BB3064" w:rsidRDefault="00BB3064" w:rsidP="00BB3064">
                  <w:pPr>
                    <w:spacing w:after="0"/>
                  </w:pPr>
                </w:p>
              </w:tc>
            </w:tr>
            <w:tr w:rsidR="00BB3064" w14:paraId="15B06564" w14:textId="77777777" w:rsidTr="00323618">
              <w:trPr>
                <w:trHeight w:val="113"/>
                <w:jc w:val="center"/>
              </w:trPr>
              <w:tc>
                <w:tcPr>
                  <w:tcW w:w="0" w:type="auto"/>
                  <w:noWrap/>
                  <w:tcMar>
                    <w:top w:w="16" w:type="dxa"/>
                    <w:left w:w="16" w:type="dxa"/>
                    <w:bottom w:w="0" w:type="dxa"/>
                    <w:right w:w="16" w:type="dxa"/>
                  </w:tcMar>
                  <w:vAlign w:val="bottom"/>
                  <w:hideMark/>
                </w:tcPr>
                <w:p w14:paraId="4516A8F9"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Витрата пари в сушильній частині, кг / год</w:t>
                  </w:r>
                </w:p>
              </w:tc>
              <w:tc>
                <w:tcPr>
                  <w:tcW w:w="0" w:type="auto"/>
                  <w:noWrap/>
                  <w:tcMar>
                    <w:top w:w="16" w:type="dxa"/>
                    <w:left w:w="16" w:type="dxa"/>
                    <w:bottom w:w="0" w:type="dxa"/>
                    <w:right w:w="16" w:type="dxa"/>
                  </w:tcMar>
                  <w:vAlign w:val="bottom"/>
                  <w:hideMark/>
                </w:tcPr>
                <w:p w14:paraId="115D305A"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D</w:t>
                  </w:r>
                  <w:r>
                    <w:rPr>
                      <w:rFonts w:ascii="Times New Roman" w:eastAsia="Calibri" w:hAnsi="Times New Roman" w:cs="Times New Roman"/>
                      <w:bCs/>
                      <w:sz w:val="28"/>
                      <w:szCs w:val="28"/>
                      <w:vertAlign w:val="subscript"/>
                    </w:rPr>
                    <w:t>1</w:t>
                  </w:r>
                  <w:r>
                    <w:rPr>
                      <w:rFonts w:ascii="Times New Roman" w:eastAsia="Calibri" w:hAnsi="Times New Roman" w:cs="Times New Roman"/>
                      <w:bCs/>
                      <w:sz w:val="28"/>
                      <w:szCs w:val="28"/>
                    </w:rPr>
                    <w:t>=</w:t>
                  </w:r>
                </w:p>
              </w:tc>
              <w:tc>
                <w:tcPr>
                  <w:tcW w:w="1640" w:type="dxa"/>
                  <w:noWrap/>
                  <w:tcMar>
                    <w:top w:w="16" w:type="dxa"/>
                    <w:left w:w="16" w:type="dxa"/>
                    <w:bottom w:w="0" w:type="dxa"/>
                    <w:right w:w="16" w:type="dxa"/>
                  </w:tcMar>
                  <w:vAlign w:val="bottom"/>
                  <w:hideMark/>
                </w:tcPr>
                <w:p w14:paraId="3F14A2A5" w14:textId="77777777" w:rsidR="00BB3064" w:rsidRDefault="00BB3064" w:rsidP="00BB3064">
                  <w:pP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11070,02382</w:t>
                  </w:r>
                </w:p>
              </w:tc>
            </w:tr>
            <w:tr w:rsidR="00BB3064" w14:paraId="482B2DA7" w14:textId="77777777" w:rsidTr="00323618">
              <w:trPr>
                <w:trHeight w:val="113"/>
                <w:jc w:val="center"/>
              </w:trPr>
              <w:tc>
                <w:tcPr>
                  <w:tcW w:w="0" w:type="auto"/>
                  <w:noWrap/>
                  <w:tcMar>
                    <w:top w:w="16" w:type="dxa"/>
                    <w:left w:w="16" w:type="dxa"/>
                    <w:bottom w:w="0" w:type="dxa"/>
                    <w:right w:w="16" w:type="dxa"/>
                  </w:tcMar>
                  <w:vAlign w:val="bottom"/>
                  <w:hideMark/>
                </w:tcPr>
                <w:p w14:paraId="2B2E71D0"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Витрата пари в калориферах, кг / год</w:t>
                  </w:r>
                </w:p>
              </w:tc>
              <w:tc>
                <w:tcPr>
                  <w:tcW w:w="0" w:type="auto"/>
                  <w:noWrap/>
                  <w:tcMar>
                    <w:top w:w="16" w:type="dxa"/>
                    <w:left w:w="16" w:type="dxa"/>
                    <w:bottom w:w="0" w:type="dxa"/>
                    <w:right w:w="16" w:type="dxa"/>
                  </w:tcMar>
                  <w:vAlign w:val="bottom"/>
                  <w:hideMark/>
                </w:tcPr>
                <w:p w14:paraId="2FD11327"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D</w:t>
                  </w:r>
                  <w:r>
                    <w:rPr>
                      <w:rFonts w:ascii="Times New Roman" w:eastAsia="Calibri" w:hAnsi="Times New Roman" w:cs="Times New Roman"/>
                      <w:bCs/>
                      <w:sz w:val="28"/>
                      <w:szCs w:val="28"/>
                      <w:vertAlign w:val="subscript"/>
                    </w:rPr>
                    <w:t>2</w:t>
                  </w:r>
                  <w:r>
                    <w:rPr>
                      <w:rFonts w:ascii="Times New Roman" w:eastAsia="Calibri" w:hAnsi="Times New Roman" w:cs="Times New Roman"/>
                      <w:bCs/>
                      <w:sz w:val="28"/>
                      <w:szCs w:val="28"/>
                    </w:rPr>
                    <w:t>=</w:t>
                  </w:r>
                </w:p>
              </w:tc>
              <w:tc>
                <w:tcPr>
                  <w:tcW w:w="1640" w:type="dxa"/>
                  <w:noWrap/>
                  <w:tcMar>
                    <w:top w:w="16" w:type="dxa"/>
                    <w:left w:w="16" w:type="dxa"/>
                    <w:bottom w:w="0" w:type="dxa"/>
                    <w:right w:w="16" w:type="dxa"/>
                  </w:tcMar>
                  <w:vAlign w:val="bottom"/>
                  <w:hideMark/>
                </w:tcPr>
                <w:p w14:paraId="02D889CD" w14:textId="77777777" w:rsidR="00BB3064" w:rsidRDefault="00BB3064" w:rsidP="00BB3064">
                  <w:pP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1324,923617</w:t>
                  </w:r>
                </w:p>
              </w:tc>
            </w:tr>
            <w:tr w:rsidR="00BB3064" w14:paraId="66F50248" w14:textId="77777777" w:rsidTr="00323618">
              <w:trPr>
                <w:trHeight w:val="113"/>
                <w:jc w:val="center"/>
              </w:trPr>
              <w:tc>
                <w:tcPr>
                  <w:tcW w:w="0" w:type="auto"/>
                  <w:noWrap/>
                  <w:tcMar>
                    <w:top w:w="16" w:type="dxa"/>
                    <w:left w:w="16" w:type="dxa"/>
                    <w:bottom w:w="0" w:type="dxa"/>
                    <w:right w:w="16" w:type="dxa"/>
                  </w:tcMar>
                  <w:vAlign w:val="bottom"/>
                  <w:hideMark/>
                </w:tcPr>
                <w:p w14:paraId="3B8331A4"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Загальна витрата пара, кг / год</w:t>
                  </w:r>
                </w:p>
              </w:tc>
              <w:tc>
                <w:tcPr>
                  <w:tcW w:w="0" w:type="auto"/>
                  <w:noWrap/>
                  <w:tcMar>
                    <w:top w:w="16" w:type="dxa"/>
                    <w:left w:w="16" w:type="dxa"/>
                    <w:bottom w:w="0" w:type="dxa"/>
                    <w:right w:w="16" w:type="dxa"/>
                  </w:tcMar>
                  <w:vAlign w:val="bottom"/>
                  <w:hideMark/>
                </w:tcPr>
                <w:p w14:paraId="3314467B"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D=</w:t>
                  </w:r>
                </w:p>
              </w:tc>
              <w:tc>
                <w:tcPr>
                  <w:tcW w:w="1640" w:type="dxa"/>
                  <w:noWrap/>
                  <w:tcMar>
                    <w:top w:w="16" w:type="dxa"/>
                    <w:left w:w="16" w:type="dxa"/>
                    <w:bottom w:w="0" w:type="dxa"/>
                    <w:right w:w="16" w:type="dxa"/>
                  </w:tcMar>
                  <w:vAlign w:val="bottom"/>
                  <w:hideMark/>
                </w:tcPr>
                <w:p w14:paraId="2BE0B7B9" w14:textId="77777777" w:rsidR="00BB3064" w:rsidRDefault="00BB3064" w:rsidP="00BB3064">
                  <w:pP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12394,94743</w:t>
                  </w:r>
                </w:p>
              </w:tc>
            </w:tr>
            <w:tr w:rsidR="00BB3064" w14:paraId="1DE78591" w14:textId="77777777" w:rsidTr="00323618">
              <w:trPr>
                <w:trHeight w:val="113"/>
                <w:jc w:val="center"/>
              </w:trPr>
              <w:tc>
                <w:tcPr>
                  <w:tcW w:w="0" w:type="auto"/>
                  <w:noWrap/>
                  <w:tcMar>
                    <w:top w:w="16" w:type="dxa"/>
                    <w:left w:w="16" w:type="dxa"/>
                    <w:bottom w:w="0" w:type="dxa"/>
                    <w:right w:w="16" w:type="dxa"/>
                  </w:tcMar>
                  <w:vAlign w:val="bottom"/>
                  <w:hideMark/>
                </w:tcPr>
                <w:p w14:paraId="60656855"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Витрата пари на 1 кг матеріалу, кг / год</w:t>
                  </w:r>
                </w:p>
              </w:tc>
              <w:tc>
                <w:tcPr>
                  <w:tcW w:w="0" w:type="auto"/>
                  <w:noWrap/>
                  <w:tcMar>
                    <w:top w:w="16" w:type="dxa"/>
                    <w:left w:w="16" w:type="dxa"/>
                    <w:bottom w:w="0" w:type="dxa"/>
                    <w:right w:w="16" w:type="dxa"/>
                  </w:tcMar>
                  <w:vAlign w:val="bottom"/>
                  <w:hideMark/>
                </w:tcPr>
                <w:p w14:paraId="2D607F77"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D</w:t>
                  </w:r>
                  <w:r>
                    <w:rPr>
                      <w:rFonts w:ascii="Times New Roman" w:eastAsia="Calibri" w:hAnsi="Times New Roman" w:cs="Times New Roman"/>
                      <w:bCs/>
                      <w:sz w:val="28"/>
                      <w:szCs w:val="28"/>
                      <w:vertAlign w:val="subscript"/>
                    </w:rPr>
                    <w:t>уд</w:t>
                  </w:r>
                  <w:r>
                    <w:rPr>
                      <w:rFonts w:ascii="Times New Roman" w:eastAsia="Calibri" w:hAnsi="Times New Roman" w:cs="Times New Roman"/>
                      <w:bCs/>
                      <w:sz w:val="28"/>
                      <w:szCs w:val="28"/>
                    </w:rPr>
                    <w:t>=</w:t>
                  </w:r>
                </w:p>
              </w:tc>
              <w:tc>
                <w:tcPr>
                  <w:tcW w:w="1640" w:type="dxa"/>
                  <w:noWrap/>
                  <w:tcMar>
                    <w:top w:w="16" w:type="dxa"/>
                    <w:left w:w="16" w:type="dxa"/>
                    <w:bottom w:w="0" w:type="dxa"/>
                    <w:right w:w="16" w:type="dxa"/>
                  </w:tcMar>
                  <w:vAlign w:val="bottom"/>
                  <w:hideMark/>
                </w:tcPr>
                <w:p w14:paraId="6A06B1FF" w14:textId="77777777" w:rsidR="00BB3064" w:rsidRDefault="00BB3064" w:rsidP="00BB3064">
                  <w:pP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1,251509232</w:t>
                  </w:r>
                </w:p>
              </w:tc>
            </w:tr>
            <w:tr w:rsidR="00BB3064" w14:paraId="5735CBB6" w14:textId="77777777" w:rsidTr="00323618">
              <w:trPr>
                <w:trHeight w:val="113"/>
                <w:jc w:val="center"/>
              </w:trPr>
              <w:tc>
                <w:tcPr>
                  <w:tcW w:w="0" w:type="auto"/>
                  <w:noWrap/>
                  <w:tcMar>
                    <w:top w:w="16" w:type="dxa"/>
                    <w:left w:w="16" w:type="dxa"/>
                    <w:bottom w:w="0" w:type="dxa"/>
                    <w:right w:w="16" w:type="dxa"/>
                  </w:tcMar>
                  <w:vAlign w:val="bottom"/>
                  <w:hideMark/>
                </w:tcPr>
                <w:p w14:paraId="55FBBDCD"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Кількість повітря, що подається в сушку, кг / год</w:t>
                  </w:r>
                </w:p>
              </w:tc>
              <w:tc>
                <w:tcPr>
                  <w:tcW w:w="0" w:type="auto"/>
                  <w:noWrap/>
                  <w:tcMar>
                    <w:top w:w="16" w:type="dxa"/>
                    <w:left w:w="16" w:type="dxa"/>
                    <w:bottom w:w="0" w:type="dxa"/>
                    <w:right w:w="16" w:type="dxa"/>
                  </w:tcMar>
                  <w:vAlign w:val="bottom"/>
                  <w:hideMark/>
                </w:tcPr>
                <w:p w14:paraId="35AD4F2B"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L=</w:t>
                  </w:r>
                </w:p>
              </w:tc>
              <w:tc>
                <w:tcPr>
                  <w:tcW w:w="1640" w:type="dxa"/>
                  <w:noWrap/>
                  <w:tcMar>
                    <w:top w:w="16" w:type="dxa"/>
                    <w:left w:w="16" w:type="dxa"/>
                    <w:bottom w:w="0" w:type="dxa"/>
                    <w:right w:w="16" w:type="dxa"/>
                  </w:tcMar>
                  <w:vAlign w:val="bottom"/>
                  <w:hideMark/>
                </w:tcPr>
                <w:p w14:paraId="54C2FB76" w14:textId="77777777" w:rsidR="00BB3064" w:rsidRDefault="00BB3064" w:rsidP="00BB3064">
                  <w:pP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64901,2992</w:t>
                  </w:r>
                </w:p>
              </w:tc>
            </w:tr>
            <w:tr w:rsidR="00BB3064" w14:paraId="22F9BBFE" w14:textId="77777777" w:rsidTr="00323618">
              <w:trPr>
                <w:trHeight w:val="113"/>
                <w:jc w:val="center"/>
              </w:trPr>
              <w:tc>
                <w:tcPr>
                  <w:tcW w:w="0" w:type="auto"/>
                  <w:noWrap/>
                  <w:tcMar>
                    <w:top w:w="16" w:type="dxa"/>
                    <w:left w:w="16" w:type="dxa"/>
                    <w:bottom w:w="0" w:type="dxa"/>
                    <w:right w:w="16" w:type="dxa"/>
                  </w:tcMar>
                  <w:vAlign w:val="bottom"/>
                  <w:hideMark/>
                </w:tcPr>
                <w:p w14:paraId="45D4E9E5"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Кількість свіжого повітря, кг / год</w:t>
                  </w:r>
                </w:p>
              </w:tc>
              <w:tc>
                <w:tcPr>
                  <w:tcW w:w="0" w:type="auto"/>
                  <w:noWrap/>
                  <w:tcMar>
                    <w:top w:w="16" w:type="dxa"/>
                    <w:left w:w="16" w:type="dxa"/>
                    <w:bottom w:w="0" w:type="dxa"/>
                    <w:right w:w="16" w:type="dxa"/>
                  </w:tcMar>
                  <w:vAlign w:val="bottom"/>
                  <w:hideMark/>
                </w:tcPr>
                <w:p w14:paraId="141DDBCC"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L</w:t>
                  </w:r>
                  <w:r>
                    <w:rPr>
                      <w:rFonts w:ascii="Times New Roman" w:eastAsia="Calibri" w:hAnsi="Times New Roman" w:cs="Times New Roman"/>
                      <w:bCs/>
                      <w:sz w:val="28"/>
                      <w:szCs w:val="28"/>
                      <w:vertAlign w:val="subscript"/>
                    </w:rPr>
                    <w:t>9</w:t>
                  </w:r>
                  <w:r>
                    <w:rPr>
                      <w:rFonts w:ascii="Times New Roman" w:eastAsia="Calibri" w:hAnsi="Times New Roman" w:cs="Times New Roman"/>
                      <w:bCs/>
                      <w:sz w:val="28"/>
                      <w:szCs w:val="28"/>
                    </w:rPr>
                    <w:t>=</w:t>
                  </w:r>
                </w:p>
              </w:tc>
              <w:tc>
                <w:tcPr>
                  <w:tcW w:w="1640" w:type="dxa"/>
                  <w:noWrap/>
                  <w:tcMar>
                    <w:top w:w="16" w:type="dxa"/>
                    <w:left w:w="16" w:type="dxa"/>
                    <w:bottom w:w="0" w:type="dxa"/>
                    <w:right w:w="16" w:type="dxa"/>
                  </w:tcMar>
                  <w:vAlign w:val="bottom"/>
                  <w:hideMark/>
                </w:tcPr>
                <w:p w14:paraId="5885E046" w14:textId="77777777" w:rsidR="00BB3064" w:rsidRDefault="00BB3064" w:rsidP="00BB3064">
                  <w:pP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71391,42912</w:t>
                  </w:r>
                </w:p>
              </w:tc>
            </w:tr>
            <w:tr w:rsidR="00BB3064" w14:paraId="4BA4B147" w14:textId="77777777" w:rsidTr="00323618">
              <w:trPr>
                <w:trHeight w:val="113"/>
                <w:jc w:val="center"/>
              </w:trPr>
              <w:tc>
                <w:tcPr>
                  <w:tcW w:w="0" w:type="auto"/>
                  <w:noWrap/>
                  <w:tcMar>
                    <w:top w:w="16" w:type="dxa"/>
                    <w:left w:w="16" w:type="dxa"/>
                    <w:bottom w:w="0" w:type="dxa"/>
                    <w:right w:w="16" w:type="dxa"/>
                  </w:tcMar>
                  <w:vAlign w:val="bottom"/>
                  <w:hideMark/>
                </w:tcPr>
                <w:p w14:paraId="61ADBB97"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Поверхня теплопередачі для підігріву сушку, м</w:t>
                  </w:r>
                  <w:r>
                    <w:rPr>
                      <w:rFonts w:ascii="Times New Roman" w:eastAsia="Calibri" w:hAnsi="Times New Roman" w:cs="Times New Roman"/>
                      <w:bCs/>
                      <w:sz w:val="28"/>
                      <w:szCs w:val="28"/>
                      <w:vertAlign w:val="superscript"/>
                    </w:rPr>
                    <w:t>2</w:t>
                  </w:r>
                </w:p>
              </w:tc>
              <w:tc>
                <w:tcPr>
                  <w:tcW w:w="0" w:type="auto"/>
                  <w:noWrap/>
                  <w:tcMar>
                    <w:top w:w="16" w:type="dxa"/>
                    <w:left w:w="16" w:type="dxa"/>
                    <w:bottom w:w="0" w:type="dxa"/>
                    <w:right w:w="16" w:type="dxa"/>
                  </w:tcMar>
                  <w:vAlign w:val="bottom"/>
                  <w:hideMark/>
                </w:tcPr>
                <w:p w14:paraId="61027229"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F</w:t>
                  </w:r>
                  <w:r>
                    <w:rPr>
                      <w:rFonts w:ascii="Times New Roman" w:eastAsia="Calibri" w:hAnsi="Times New Roman" w:cs="Times New Roman"/>
                      <w:bCs/>
                      <w:sz w:val="28"/>
                      <w:szCs w:val="28"/>
                      <w:vertAlign w:val="subscript"/>
                    </w:rPr>
                    <w:t>1</w:t>
                  </w:r>
                  <w:r>
                    <w:rPr>
                      <w:rFonts w:ascii="Times New Roman" w:eastAsia="Calibri" w:hAnsi="Times New Roman" w:cs="Times New Roman"/>
                      <w:bCs/>
                      <w:sz w:val="28"/>
                      <w:szCs w:val="28"/>
                    </w:rPr>
                    <w:t>=</w:t>
                  </w:r>
                </w:p>
              </w:tc>
              <w:tc>
                <w:tcPr>
                  <w:tcW w:w="1640" w:type="dxa"/>
                  <w:noWrap/>
                  <w:tcMar>
                    <w:top w:w="16" w:type="dxa"/>
                    <w:left w:w="16" w:type="dxa"/>
                    <w:bottom w:w="0" w:type="dxa"/>
                    <w:right w:w="16" w:type="dxa"/>
                  </w:tcMar>
                  <w:vAlign w:val="bottom"/>
                  <w:hideMark/>
                </w:tcPr>
                <w:p w14:paraId="35E274B9" w14:textId="77777777" w:rsidR="00BB3064" w:rsidRDefault="00BB3064" w:rsidP="00BB3064">
                  <w:pP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27,44933826</w:t>
                  </w:r>
                </w:p>
              </w:tc>
            </w:tr>
            <w:tr w:rsidR="00BB3064" w14:paraId="3092CC29" w14:textId="77777777" w:rsidTr="00323618">
              <w:trPr>
                <w:trHeight w:val="113"/>
                <w:jc w:val="center"/>
              </w:trPr>
              <w:tc>
                <w:tcPr>
                  <w:tcW w:w="0" w:type="auto"/>
                  <w:noWrap/>
                  <w:tcMar>
                    <w:top w:w="16" w:type="dxa"/>
                    <w:left w:w="16" w:type="dxa"/>
                    <w:bottom w:w="0" w:type="dxa"/>
                    <w:right w:w="16" w:type="dxa"/>
                  </w:tcMar>
                  <w:vAlign w:val="bottom"/>
                  <w:hideMark/>
                </w:tcPr>
                <w:p w14:paraId="0831C2FE"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Поверхня теплопередачі для сушіння, м</w:t>
                  </w:r>
                  <w:r>
                    <w:rPr>
                      <w:rFonts w:ascii="Times New Roman" w:eastAsia="Calibri" w:hAnsi="Times New Roman" w:cs="Times New Roman"/>
                      <w:bCs/>
                      <w:sz w:val="28"/>
                      <w:szCs w:val="28"/>
                      <w:vertAlign w:val="superscript"/>
                    </w:rPr>
                    <w:t>2</w:t>
                  </w:r>
                </w:p>
              </w:tc>
              <w:tc>
                <w:tcPr>
                  <w:tcW w:w="0" w:type="auto"/>
                  <w:noWrap/>
                  <w:tcMar>
                    <w:top w:w="16" w:type="dxa"/>
                    <w:left w:w="16" w:type="dxa"/>
                    <w:bottom w:w="0" w:type="dxa"/>
                    <w:right w:w="16" w:type="dxa"/>
                  </w:tcMar>
                  <w:vAlign w:val="bottom"/>
                  <w:hideMark/>
                </w:tcPr>
                <w:p w14:paraId="781247B6"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F</w:t>
                  </w:r>
                  <w:r>
                    <w:rPr>
                      <w:rFonts w:ascii="Times New Roman" w:eastAsia="Calibri" w:hAnsi="Times New Roman" w:cs="Times New Roman"/>
                      <w:bCs/>
                      <w:sz w:val="28"/>
                      <w:szCs w:val="28"/>
                      <w:vertAlign w:val="subscript"/>
                    </w:rPr>
                    <w:t>2,3</w:t>
                  </w:r>
                  <w:r>
                    <w:rPr>
                      <w:rFonts w:ascii="Times New Roman" w:eastAsia="Calibri" w:hAnsi="Times New Roman" w:cs="Times New Roman"/>
                      <w:bCs/>
                      <w:sz w:val="28"/>
                      <w:szCs w:val="28"/>
                    </w:rPr>
                    <w:t>=</w:t>
                  </w:r>
                </w:p>
              </w:tc>
              <w:tc>
                <w:tcPr>
                  <w:tcW w:w="1640" w:type="dxa"/>
                  <w:noWrap/>
                  <w:tcMar>
                    <w:top w:w="16" w:type="dxa"/>
                    <w:left w:w="16" w:type="dxa"/>
                    <w:bottom w:w="0" w:type="dxa"/>
                    <w:right w:w="16" w:type="dxa"/>
                  </w:tcMar>
                  <w:vAlign w:val="bottom"/>
                  <w:hideMark/>
                </w:tcPr>
                <w:p w14:paraId="70560F38" w14:textId="77777777" w:rsidR="00BB3064" w:rsidRDefault="00BB3064" w:rsidP="00BB3064">
                  <w:pP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350,4527631</w:t>
                  </w:r>
                </w:p>
              </w:tc>
            </w:tr>
            <w:tr w:rsidR="00BB3064" w14:paraId="483C0C2F" w14:textId="77777777" w:rsidTr="00323618">
              <w:trPr>
                <w:trHeight w:val="113"/>
                <w:jc w:val="center"/>
              </w:trPr>
              <w:tc>
                <w:tcPr>
                  <w:tcW w:w="0" w:type="auto"/>
                  <w:noWrap/>
                  <w:tcMar>
                    <w:top w:w="16" w:type="dxa"/>
                    <w:left w:w="16" w:type="dxa"/>
                    <w:bottom w:w="0" w:type="dxa"/>
                    <w:right w:w="16" w:type="dxa"/>
                  </w:tcMar>
                  <w:vAlign w:val="bottom"/>
                  <w:hideMark/>
                </w:tcPr>
                <w:p w14:paraId="0AAEFB44"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Загальна поверхня теплопередачі, м</w:t>
                  </w:r>
                  <w:r>
                    <w:rPr>
                      <w:rFonts w:ascii="Times New Roman" w:eastAsia="Calibri" w:hAnsi="Times New Roman" w:cs="Times New Roman"/>
                      <w:bCs/>
                      <w:sz w:val="28"/>
                      <w:szCs w:val="28"/>
                      <w:vertAlign w:val="superscript"/>
                    </w:rPr>
                    <w:t>2</w:t>
                  </w:r>
                </w:p>
              </w:tc>
              <w:tc>
                <w:tcPr>
                  <w:tcW w:w="0" w:type="auto"/>
                  <w:noWrap/>
                  <w:tcMar>
                    <w:top w:w="16" w:type="dxa"/>
                    <w:left w:w="16" w:type="dxa"/>
                    <w:bottom w:w="0" w:type="dxa"/>
                    <w:right w:w="16" w:type="dxa"/>
                  </w:tcMar>
                  <w:vAlign w:val="bottom"/>
                  <w:hideMark/>
                </w:tcPr>
                <w:p w14:paraId="75EA2648"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F=</w:t>
                  </w:r>
                </w:p>
              </w:tc>
              <w:tc>
                <w:tcPr>
                  <w:tcW w:w="1640" w:type="dxa"/>
                  <w:noWrap/>
                  <w:tcMar>
                    <w:top w:w="16" w:type="dxa"/>
                    <w:left w:w="16" w:type="dxa"/>
                    <w:bottom w:w="0" w:type="dxa"/>
                    <w:right w:w="16" w:type="dxa"/>
                  </w:tcMar>
                  <w:vAlign w:val="bottom"/>
                  <w:hideMark/>
                </w:tcPr>
                <w:p w14:paraId="32CB9C68" w14:textId="77777777" w:rsidR="00BB3064" w:rsidRDefault="00BB3064" w:rsidP="00BB3064">
                  <w:pP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377,9021014</w:t>
                  </w:r>
                </w:p>
              </w:tc>
            </w:tr>
            <w:tr w:rsidR="00BB3064" w14:paraId="1E76867F" w14:textId="77777777" w:rsidTr="00323618">
              <w:trPr>
                <w:trHeight w:val="113"/>
                <w:jc w:val="center"/>
              </w:trPr>
              <w:tc>
                <w:tcPr>
                  <w:tcW w:w="0" w:type="auto"/>
                  <w:noWrap/>
                  <w:tcMar>
                    <w:top w:w="16" w:type="dxa"/>
                    <w:left w:w="16" w:type="dxa"/>
                    <w:bottom w:w="0" w:type="dxa"/>
                    <w:right w:w="16" w:type="dxa"/>
                  </w:tcMar>
                  <w:vAlign w:val="bottom"/>
                  <w:hideMark/>
                </w:tcPr>
                <w:p w14:paraId="42AC4F13" w14:textId="0FD4337F"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Температура повітря на вході в суш. частин</w:t>
                  </w:r>
                  <w:r w:rsidR="005761CA">
                    <w:rPr>
                      <w:rFonts w:ascii="Times New Roman" w:eastAsia="Calibri" w:hAnsi="Times New Roman" w:cs="Times New Roman"/>
                      <w:bCs/>
                      <w:sz w:val="28"/>
                      <w:szCs w:val="28"/>
                      <w:lang w:val="uk-UA"/>
                    </w:rPr>
                    <w:t>у</w:t>
                  </w:r>
                  <w:r>
                    <w:rPr>
                      <w:rFonts w:ascii="Times New Roman" w:eastAsia="Calibri" w:hAnsi="Times New Roman" w:cs="Times New Roman"/>
                      <w:bCs/>
                      <w:sz w:val="28"/>
                      <w:szCs w:val="28"/>
                    </w:rPr>
                    <w:t>, °С</w:t>
                  </w:r>
                </w:p>
              </w:tc>
              <w:tc>
                <w:tcPr>
                  <w:tcW w:w="0" w:type="auto"/>
                  <w:noWrap/>
                  <w:tcMar>
                    <w:top w:w="16" w:type="dxa"/>
                    <w:left w:w="16" w:type="dxa"/>
                    <w:bottom w:w="0" w:type="dxa"/>
                    <w:right w:w="16" w:type="dxa"/>
                  </w:tcMar>
                  <w:vAlign w:val="bottom"/>
                  <w:hideMark/>
                </w:tcPr>
                <w:p w14:paraId="67626A3C"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θ</w:t>
                  </w:r>
                  <w:r>
                    <w:rPr>
                      <w:rFonts w:ascii="Times New Roman" w:eastAsia="Calibri" w:hAnsi="Times New Roman" w:cs="Times New Roman"/>
                      <w:bCs/>
                      <w:sz w:val="28"/>
                      <w:szCs w:val="28"/>
                      <w:vertAlign w:val="subscript"/>
                    </w:rPr>
                    <w:t>3</w:t>
                  </w:r>
                  <w:r>
                    <w:rPr>
                      <w:rFonts w:ascii="Times New Roman" w:eastAsia="Calibri" w:hAnsi="Times New Roman" w:cs="Times New Roman"/>
                      <w:bCs/>
                      <w:sz w:val="28"/>
                      <w:szCs w:val="28"/>
                    </w:rPr>
                    <w:t>=</w:t>
                  </w:r>
                </w:p>
              </w:tc>
              <w:tc>
                <w:tcPr>
                  <w:tcW w:w="1640" w:type="dxa"/>
                  <w:noWrap/>
                  <w:tcMar>
                    <w:top w:w="16" w:type="dxa"/>
                    <w:left w:w="16" w:type="dxa"/>
                    <w:bottom w:w="0" w:type="dxa"/>
                    <w:right w:w="16" w:type="dxa"/>
                  </w:tcMar>
                  <w:vAlign w:val="bottom"/>
                  <w:hideMark/>
                </w:tcPr>
                <w:p w14:paraId="459273F0" w14:textId="77777777" w:rsidR="00BB3064" w:rsidRDefault="00BB3064" w:rsidP="00BB3064">
                  <w:pP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74,48354197</w:t>
                  </w:r>
                </w:p>
              </w:tc>
            </w:tr>
            <w:tr w:rsidR="00BB3064" w14:paraId="53AC6111" w14:textId="77777777" w:rsidTr="00323618">
              <w:trPr>
                <w:trHeight w:val="113"/>
                <w:jc w:val="center"/>
              </w:trPr>
              <w:tc>
                <w:tcPr>
                  <w:tcW w:w="0" w:type="auto"/>
                  <w:noWrap/>
                  <w:tcMar>
                    <w:top w:w="16" w:type="dxa"/>
                    <w:left w:w="16" w:type="dxa"/>
                    <w:bottom w:w="0" w:type="dxa"/>
                    <w:right w:w="16" w:type="dxa"/>
                  </w:tcMar>
                  <w:vAlign w:val="bottom"/>
                  <w:hideMark/>
                </w:tcPr>
                <w:p w14:paraId="4412747A" w14:textId="58FA195C"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Температура матеріалу при суш</w:t>
                  </w:r>
                  <w:r w:rsidR="005761CA">
                    <w:rPr>
                      <w:rFonts w:ascii="Times New Roman" w:eastAsia="Calibri" w:hAnsi="Times New Roman" w:cs="Times New Roman"/>
                      <w:bCs/>
                      <w:sz w:val="28"/>
                      <w:szCs w:val="28"/>
                      <w:lang w:val="uk-UA"/>
                    </w:rPr>
                    <w:t>інні</w:t>
                  </w:r>
                  <w:r>
                    <w:rPr>
                      <w:rFonts w:ascii="Times New Roman" w:eastAsia="Calibri" w:hAnsi="Times New Roman" w:cs="Times New Roman"/>
                      <w:bCs/>
                      <w:sz w:val="28"/>
                      <w:szCs w:val="28"/>
                    </w:rPr>
                    <w:t xml:space="preserve"> з пост. </w:t>
                  </w:r>
                  <w:r w:rsidR="005761CA">
                    <w:rPr>
                      <w:rFonts w:ascii="Times New Roman" w:eastAsia="Calibri" w:hAnsi="Times New Roman" w:cs="Times New Roman"/>
                      <w:bCs/>
                      <w:sz w:val="28"/>
                      <w:szCs w:val="28"/>
                      <w:lang w:val="uk-UA"/>
                    </w:rPr>
                    <w:t>швидк</w:t>
                  </w:r>
                  <w:r>
                    <w:rPr>
                      <w:rFonts w:ascii="Times New Roman" w:eastAsia="Calibri" w:hAnsi="Times New Roman" w:cs="Times New Roman"/>
                      <w:bCs/>
                      <w:sz w:val="28"/>
                      <w:szCs w:val="28"/>
                    </w:rPr>
                    <w:t>., °С</w:t>
                  </w:r>
                </w:p>
              </w:tc>
              <w:tc>
                <w:tcPr>
                  <w:tcW w:w="0" w:type="auto"/>
                  <w:noWrap/>
                  <w:tcMar>
                    <w:top w:w="16" w:type="dxa"/>
                    <w:left w:w="16" w:type="dxa"/>
                    <w:bottom w:w="0" w:type="dxa"/>
                    <w:right w:w="16" w:type="dxa"/>
                  </w:tcMar>
                  <w:vAlign w:val="bottom"/>
                  <w:hideMark/>
                </w:tcPr>
                <w:p w14:paraId="130B4AF5"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t</w:t>
                  </w:r>
                  <w:r>
                    <w:rPr>
                      <w:rFonts w:ascii="Times New Roman" w:eastAsia="Calibri" w:hAnsi="Times New Roman" w:cs="Times New Roman"/>
                      <w:bCs/>
                      <w:sz w:val="28"/>
                      <w:szCs w:val="28"/>
                      <w:vertAlign w:val="subscript"/>
                    </w:rPr>
                    <w:t>2</w:t>
                  </w:r>
                  <w:r>
                    <w:rPr>
                      <w:rFonts w:ascii="Times New Roman" w:eastAsia="Calibri" w:hAnsi="Times New Roman" w:cs="Times New Roman"/>
                      <w:bCs/>
                      <w:sz w:val="28"/>
                      <w:szCs w:val="28"/>
                    </w:rPr>
                    <w:t>=</w:t>
                  </w:r>
                </w:p>
              </w:tc>
              <w:tc>
                <w:tcPr>
                  <w:tcW w:w="1640" w:type="dxa"/>
                  <w:noWrap/>
                  <w:tcMar>
                    <w:top w:w="16" w:type="dxa"/>
                    <w:left w:w="16" w:type="dxa"/>
                    <w:bottom w:w="0" w:type="dxa"/>
                    <w:right w:w="16" w:type="dxa"/>
                  </w:tcMar>
                  <w:vAlign w:val="bottom"/>
                  <w:hideMark/>
                </w:tcPr>
                <w:p w14:paraId="33475C4A" w14:textId="77777777" w:rsidR="00BB3064" w:rsidRDefault="00BB3064" w:rsidP="00BB3064">
                  <w:pP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60</w:t>
                  </w:r>
                </w:p>
              </w:tc>
            </w:tr>
            <w:tr w:rsidR="00BB3064" w14:paraId="156B3C23" w14:textId="77777777" w:rsidTr="00323618">
              <w:trPr>
                <w:trHeight w:val="113"/>
                <w:jc w:val="center"/>
              </w:trPr>
              <w:tc>
                <w:tcPr>
                  <w:tcW w:w="0" w:type="auto"/>
                  <w:noWrap/>
                  <w:tcMar>
                    <w:top w:w="16" w:type="dxa"/>
                    <w:left w:w="16" w:type="dxa"/>
                    <w:bottom w:w="0" w:type="dxa"/>
                    <w:right w:w="16" w:type="dxa"/>
                  </w:tcMar>
                  <w:vAlign w:val="bottom"/>
                  <w:hideMark/>
                </w:tcPr>
                <w:p w14:paraId="1714AF61" w14:textId="52E66DB8"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Сер</w:t>
                  </w:r>
                  <w:r w:rsidR="005761CA">
                    <w:rPr>
                      <w:rFonts w:ascii="Times New Roman" w:eastAsia="Calibri" w:hAnsi="Times New Roman" w:cs="Times New Roman"/>
                      <w:bCs/>
                      <w:sz w:val="28"/>
                      <w:szCs w:val="28"/>
                      <w:lang w:val="uk-UA"/>
                    </w:rPr>
                    <w:t>ед</w:t>
                  </w:r>
                  <w:r>
                    <w:rPr>
                      <w:rFonts w:ascii="Times New Roman" w:eastAsia="Calibri" w:hAnsi="Times New Roman" w:cs="Times New Roman"/>
                      <w:bCs/>
                      <w:sz w:val="28"/>
                      <w:szCs w:val="28"/>
                    </w:rPr>
                    <w:t>. температура матеріалу під періодах 2,3, °С</w:t>
                  </w:r>
                </w:p>
              </w:tc>
              <w:tc>
                <w:tcPr>
                  <w:tcW w:w="0" w:type="auto"/>
                  <w:noWrap/>
                  <w:tcMar>
                    <w:top w:w="16" w:type="dxa"/>
                    <w:left w:w="16" w:type="dxa"/>
                    <w:bottom w:w="0" w:type="dxa"/>
                    <w:right w:w="16" w:type="dxa"/>
                  </w:tcMar>
                  <w:vAlign w:val="bottom"/>
                  <w:hideMark/>
                </w:tcPr>
                <w:p w14:paraId="0F98ECCA"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t</w:t>
                  </w:r>
                  <w:r>
                    <w:rPr>
                      <w:rFonts w:ascii="Times New Roman" w:eastAsia="Calibri" w:hAnsi="Times New Roman" w:cs="Times New Roman"/>
                      <w:bCs/>
                      <w:sz w:val="28"/>
                      <w:szCs w:val="28"/>
                      <w:vertAlign w:val="subscript"/>
                    </w:rPr>
                    <w:t>4</w:t>
                  </w:r>
                  <w:r>
                    <w:rPr>
                      <w:rFonts w:ascii="Times New Roman" w:eastAsia="Calibri" w:hAnsi="Times New Roman" w:cs="Times New Roman"/>
                      <w:bCs/>
                      <w:sz w:val="28"/>
                      <w:szCs w:val="28"/>
                    </w:rPr>
                    <w:t>=</w:t>
                  </w:r>
                </w:p>
              </w:tc>
              <w:tc>
                <w:tcPr>
                  <w:tcW w:w="1640" w:type="dxa"/>
                  <w:noWrap/>
                  <w:tcMar>
                    <w:top w:w="16" w:type="dxa"/>
                    <w:left w:w="16" w:type="dxa"/>
                    <w:bottom w:w="0" w:type="dxa"/>
                    <w:right w:w="16" w:type="dxa"/>
                  </w:tcMar>
                  <w:vAlign w:val="bottom"/>
                  <w:hideMark/>
                </w:tcPr>
                <w:p w14:paraId="78C0BEF9" w14:textId="77777777" w:rsidR="00BB3064" w:rsidRDefault="00BB3064" w:rsidP="00BB3064">
                  <w:pP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78,9</w:t>
                  </w:r>
                </w:p>
              </w:tc>
            </w:tr>
            <w:tr w:rsidR="00BB3064" w14:paraId="27568D40" w14:textId="77777777" w:rsidTr="00323618">
              <w:trPr>
                <w:trHeight w:val="265"/>
                <w:jc w:val="center"/>
              </w:trPr>
              <w:tc>
                <w:tcPr>
                  <w:tcW w:w="0" w:type="auto"/>
                  <w:noWrap/>
                  <w:tcMar>
                    <w:top w:w="16" w:type="dxa"/>
                    <w:left w:w="16" w:type="dxa"/>
                    <w:bottom w:w="0" w:type="dxa"/>
                    <w:right w:w="16" w:type="dxa"/>
                  </w:tcMar>
                  <w:vAlign w:val="bottom"/>
                  <w:hideMark/>
                </w:tcPr>
                <w:p w14:paraId="4DEED0EC" w14:textId="02C9CAA9"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Сер</w:t>
                  </w:r>
                  <w:r w:rsidR="005761CA">
                    <w:rPr>
                      <w:rFonts w:ascii="Times New Roman" w:eastAsia="Calibri" w:hAnsi="Times New Roman" w:cs="Times New Roman"/>
                      <w:bCs/>
                      <w:sz w:val="28"/>
                      <w:szCs w:val="28"/>
                      <w:lang w:val="uk-UA"/>
                    </w:rPr>
                    <w:t>ед</w:t>
                  </w:r>
                  <w:r>
                    <w:rPr>
                      <w:rFonts w:ascii="Times New Roman" w:eastAsia="Calibri" w:hAnsi="Times New Roman" w:cs="Times New Roman"/>
                      <w:bCs/>
                      <w:sz w:val="28"/>
                      <w:szCs w:val="28"/>
                    </w:rPr>
                    <w:t>. температура матеріалу, °С</w:t>
                  </w:r>
                </w:p>
              </w:tc>
              <w:tc>
                <w:tcPr>
                  <w:tcW w:w="0" w:type="auto"/>
                  <w:noWrap/>
                  <w:tcMar>
                    <w:top w:w="16" w:type="dxa"/>
                    <w:left w:w="16" w:type="dxa"/>
                    <w:bottom w:w="0" w:type="dxa"/>
                    <w:right w:w="16" w:type="dxa"/>
                  </w:tcMar>
                  <w:vAlign w:val="bottom"/>
                  <w:hideMark/>
                </w:tcPr>
                <w:p w14:paraId="5DD1CF24"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t</w:t>
                  </w:r>
                  <w:r>
                    <w:rPr>
                      <w:rFonts w:ascii="Times New Roman" w:eastAsia="Calibri" w:hAnsi="Times New Roman" w:cs="Times New Roman"/>
                      <w:bCs/>
                      <w:sz w:val="28"/>
                      <w:szCs w:val="28"/>
                      <w:vertAlign w:val="subscript"/>
                    </w:rPr>
                    <w:t>5</w:t>
                  </w:r>
                  <w:r>
                    <w:rPr>
                      <w:rFonts w:ascii="Times New Roman" w:eastAsia="Calibri" w:hAnsi="Times New Roman" w:cs="Times New Roman"/>
                      <w:bCs/>
                      <w:sz w:val="28"/>
                      <w:szCs w:val="28"/>
                    </w:rPr>
                    <w:t>=</w:t>
                  </w:r>
                </w:p>
              </w:tc>
              <w:tc>
                <w:tcPr>
                  <w:tcW w:w="1640" w:type="dxa"/>
                  <w:noWrap/>
                  <w:tcMar>
                    <w:top w:w="16" w:type="dxa"/>
                    <w:left w:w="16" w:type="dxa"/>
                    <w:bottom w:w="0" w:type="dxa"/>
                    <w:right w:w="16" w:type="dxa"/>
                  </w:tcMar>
                  <w:vAlign w:val="bottom"/>
                  <w:hideMark/>
                </w:tcPr>
                <w:p w14:paraId="55047703" w14:textId="77777777" w:rsidR="00BB3064" w:rsidRDefault="00BB3064" w:rsidP="00BB3064">
                  <w:pP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40</w:t>
                  </w:r>
                </w:p>
              </w:tc>
            </w:tr>
            <w:tr w:rsidR="00BB3064" w14:paraId="2A05C534" w14:textId="77777777" w:rsidTr="00323618">
              <w:trPr>
                <w:trHeight w:val="113"/>
                <w:jc w:val="center"/>
              </w:trPr>
              <w:tc>
                <w:tcPr>
                  <w:tcW w:w="0" w:type="auto"/>
                  <w:noWrap/>
                  <w:tcMar>
                    <w:top w:w="16" w:type="dxa"/>
                    <w:left w:w="16" w:type="dxa"/>
                    <w:bottom w:w="0" w:type="dxa"/>
                    <w:right w:w="16" w:type="dxa"/>
                  </w:tcMar>
                  <w:vAlign w:val="bottom"/>
                  <w:hideMark/>
                </w:tcPr>
                <w:p w14:paraId="3E759DF3"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Температура матеріалу після сушіння, °С</w:t>
                  </w:r>
                </w:p>
              </w:tc>
              <w:tc>
                <w:tcPr>
                  <w:tcW w:w="0" w:type="auto"/>
                  <w:noWrap/>
                  <w:tcMar>
                    <w:top w:w="16" w:type="dxa"/>
                    <w:left w:w="16" w:type="dxa"/>
                    <w:bottom w:w="0" w:type="dxa"/>
                    <w:right w:w="16" w:type="dxa"/>
                  </w:tcMar>
                  <w:vAlign w:val="bottom"/>
                  <w:hideMark/>
                </w:tcPr>
                <w:p w14:paraId="41395AFA" w14:textId="77777777" w:rsidR="00BB3064" w:rsidRDefault="00BB3064" w:rsidP="00BB3064">
                  <w:pPr>
                    <w:spacing w:after="0" w:line="36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t</w:t>
                  </w:r>
                  <w:r>
                    <w:rPr>
                      <w:rFonts w:ascii="Times New Roman" w:eastAsia="Calibri" w:hAnsi="Times New Roman" w:cs="Times New Roman"/>
                      <w:bCs/>
                      <w:sz w:val="28"/>
                      <w:szCs w:val="28"/>
                      <w:vertAlign w:val="subscript"/>
                    </w:rPr>
                    <w:t>3</w:t>
                  </w:r>
                  <w:r>
                    <w:rPr>
                      <w:rFonts w:ascii="Times New Roman" w:eastAsia="Calibri" w:hAnsi="Times New Roman" w:cs="Times New Roman"/>
                      <w:bCs/>
                      <w:sz w:val="28"/>
                      <w:szCs w:val="28"/>
                    </w:rPr>
                    <w:t>=</w:t>
                  </w:r>
                </w:p>
              </w:tc>
              <w:tc>
                <w:tcPr>
                  <w:tcW w:w="1640" w:type="dxa"/>
                  <w:noWrap/>
                  <w:tcMar>
                    <w:top w:w="16" w:type="dxa"/>
                    <w:left w:w="16" w:type="dxa"/>
                    <w:bottom w:w="0" w:type="dxa"/>
                    <w:right w:w="16" w:type="dxa"/>
                  </w:tcMar>
                  <w:vAlign w:val="bottom"/>
                  <w:hideMark/>
                </w:tcPr>
                <w:p w14:paraId="506411A5" w14:textId="77777777" w:rsidR="00BB3064" w:rsidRDefault="00BB3064" w:rsidP="00BB3064">
                  <w:pPr>
                    <w:spacing w:after="0" w:line="360" w:lineRule="auto"/>
                    <w:rPr>
                      <w:rFonts w:ascii="Times New Roman" w:eastAsia="Calibri" w:hAnsi="Times New Roman" w:cs="Times New Roman"/>
                      <w:bCs/>
                      <w:sz w:val="28"/>
                      <w:szCs w:val="28"/>
                    </w:rPr>
                  </w:pPr>
                  <w:r w:rsidRPr="00834001">
                    <w:rPr>
                      <w:rFonts w:ascii="Times New Roman" w:eastAsia="Times New Roman" w:hAnsi="Times New Roman" w:cs="Times New Roman"/>
                      <w:sz w:val="28"/>
                      <w:szCs w:val="28"/>
                    </w:rPr>
                    <w:t>113,55</w:t>
                  </w:r>
                </w:p>
              </w:tc>
            </w:tr>
          </w:tbl>
          <w:p w14:paraId="3A6B22B3" w14:textId="77777777" w:rsidR="00BB3064" w:rsidRDefault="00BB3064" w:rsidP="00BB3064">
            <w:pPr>
              <w:spacing w:after="200" w:line="216" w:lineRule="auto"/>
              <w:rPr>
                <w:rFonts w:ascii="Times New Roman" w:eastAsia="Calibri" w:hAnsi="Times New Roman" w:cs="Times New Roman"/>
                <w:bCs/>
                <w:sz w:val="28"/>
                <w:szCs w:val="28"/>
                <w:lang w:val="uk-UA"/>
              </w:rPr>
            </w:pPr>
          </w:p>
        </w:tc>
      </w:tr>
    </w:tbl>
    <w:p w14:paraId="2E54BB79" w14:textId="77777777" w:rsidR="00BB3064" w:rsidRPr="00963B20" w:rsidRDefault="00BB3064" w:rsidP="00BB3064">
      <w:pPr>
        <w:spacing w:after="0" w:line="360" w:lineRule="auto"/>
        <w:ind w:firstLine="709"/>
        <w:jc w:val="both"/>
        <w:rPr>
          <w:rFonts w:ascii="Times New Roman" w:eastAsia="Times New Roman" w:hAnsi="Times New Roman" w:cs="Times New Roman"/>
          <w:sz w:val="31"/>
          <w:szCs w:val="28"/>
          <w:lang w:val="uk-UA"/>
        </w:rPr>
      </w:pPr>
    </w:p>
    <w:p w14:paraId="03A8CCC1" w14:textId="77777777" w:rsidR="00BB3064" w:rsidRDefault="00BB3064" w:rsidP="00565188">
      <w:pPr>
        <w:rPr>
          <w:lang w:val="uk-UA"/>
        </w:rPr>
      </w:pPr>
    </w:p>
    <w:p w14:paraId="7DC3B9A3" w14:textId="77777777" w:rsidR="00BB3064" w:rsidRDefault="00BB3064" w:rsidP="00565188">
      <w:pPr>
        <w:rPr>
          <w:lang w:val="uk-UA"/>
        </w:rPr>
      </w:pPr>
    </w:p>
    <w:p w14:paraId="58B5A4E3" w14:textId="77777777" w:rsidR="00BB3064" w:rsidRDefault="00BB3064" w:rsidP="00565188">
      <w:pPr>
        <w:rPr>
          <w:lang w:val="uk-UA"/>
        </w:rPr>
      </w:pPr>
    </w:p>
    <w:p w14:paraId="4B839046" w14:textId="77777777" w:rsidR="00BB3064" w:rsidRDefault="00BB3064" w:rsidP="00565188">
      <w:pPr>
        <w:rPr>
          <w:lang w:val="uk-UA"/>
        </w:rPr>
      </w:pPr>
    </w:p>
    <w:p w14:paraId="1142B848" w14:textId="77777777" w:rsidR="00BB3064" w:rsidRDefault="00BB3064" w:rsidP="00565188">
      <w:pPr>
        <w:rPr>
          <w:lang w:val="uk-UA"/>
        </w:rPr>
      </w:pPr>
    </w:p>
    <w:p w14:paraId="47A45662" w14:textId="77777777" w:rsidR="00BB3064" w:rsidRDefault="00BB3064" w:rsidP="00565188">
      <w:pPr>
        <w:rPr>
          <w:lang w:val="uk-UA"/>
        </w:rPr>
      </w:pPr>
    </w:p>
    <w:p w14:paraId="0692B83C" w14:textId="77777777" w:rsidR="00BB3064" w:rsidRDefault="00BB3064" w:rsidP="00565188">
      <w:pPr>
        <w:rPr>
          <w:lang w:val="uk-UA"/>
        </w:rPr>
      </w:pPr>
    </w:p>
    <w:p w14:paraId="45B285FA" w14:textId="77777777" w:rsidR="00BB3064" w:rsidRDefault="00BB3064" w:rsidP="00565188">
      <w:pPr>
        <w:rPr>
          <w:lang w:val="uk-UA"/>
        </w:rPr>
      </w:pPr>
    </w:p>
    <w:p w14:paraId="6CCA99CA" w14:textId="77777777" w:rsidR="00BB3064" w:rsidRDefault="00BB3064" w:rsidP="00565188">
      <w:pPr>
        <w:rPr>
          <w:lang w:val="uk-UA"/>
        </w:rPr>
      </w:pPr>
    </w:p>
    <w:p w14:paraId="337ACFA6" w14:textId="77777777" w:rsidR="00BB3064" w:rsidRDefault="00BB3064" w:rsidP="00565188">
      <w:pPr>
        <w:rPr>
          <w:lang w:val="uk-UA"/>
        </w:rPr>
      </w:pPr>
    </w:p>
    <w:p w14:paraId="097CD120" w14:textId="77777777" w:rsidR="00BB3064" w:rsidRDefault="00BB3064" w:rsidP="00565188">
      <w:pPr>
        <w:rPr>
          <w:lang w:val="uk-UA"/>
        </w:rPr>
      </w:pPr>
    </w:p>
    <w:p w14:paraId="146F667C" w14:textId="77777777" w:rsidR="00BB3064" w:rsidRDefault="00BB3064" w:rsidP="00565188">
      <w:pPr>
        <w:rPr>
          <w:lang w:val="uk-UA"/>
        </w:rPr>
      </w:pPr>
    </w:p>
    <w:p w14:paraId="10BB5CD2" w14:textId="77777777" w:rsidR="00BB3064" w:rsidRDefault="00BB3064" w:rsidP="00BB3064">
      <w:pPr>
        <w:pageBreakBefore/>
        <w:widowControl w:val="0"/>
        <w:spacing w:after="0" w:line="360" w:lineRule="auto"/>
        <w:ind w:firstLine="709"/>
        <w:jc w:val="center"/>
        <w:outlineLvl w:val="0"/>
        <w:rPr>
          <w:rFonts w:ascii="Times New Roman" w:eastAsia="Times New Roman" w:hAnsi="Times New Roman" w:cs="Times New Roman"/>
          <w:b/>
          <w:bCs/>
          <w:sz w:val="28"/>
          <w:szCs w:val="28"/>
          <w:lang w:val="uk-UA" w:eastAsia="ru-RU"/>
        </w:rPr>
      </w:pPr>
      <w:bookmarkStart w:id="26" w:name="_Toc27312729"/>
      <w:bookmarkStart w:id="27" w:name="_Toc58177773"/>
      <w:r>
        <w:rPr>
          <w:rFonts w:ascii="Times New Roman" w:eastAsia="Times New Roman" w:hAnsi="Times New Roman" w:cs="Times New Roman"/>
          <w:b/>
          <w:bCs/>
          <w:sz w:val="28"/>
          <w:szCs w:val="28"/>
          <w:lang w:val="uk-UA" w:eastAsia="ru-RU"/>
        </w:rPr>
        <w:lastRenderedPageBreak/>
        <w:t>3 ТЕХНІКА БЕЗПЕКИ НА ВИРОБНИЦТВІ</w:t>
      </w:r>
      <w:bookmarkEnd w:id="26"/>
      <w:bookmarkEnd w:id="27"/>
    </w:p>
    <w:p w14:paraId="7EE4997C" w14:textId="77777777" w:rsidR="00BB3064" w:rsidRDefault="00BB3064" w:rsidP="00BB3064">
      <w:pPr>
        <w:spacing w:after="0" w:line="360" w:lineRule="auto"/>
        <w:ind w:firstLine="709"/>
        <w:jc w:val="both"/>
        <w:rPr>
          <w:rFonts w:ascii="Times New Roman" w:eastAsia="Times New Roman" w:hAnsi="Times New Roman" w:cs="Times New Roman"/>
          <w:b/>
          <w:sz w:val="28"/>
          <w:szCs w:val="28"/>
          <w:lang w:val="uk-UA" w:eastAsia="ru-RU"/>
        </w:rPr>
      </w:pPr>
    </w:p>
    <w:p w14:paraId="32EAED53" w14:textId="5DF514C6" w:rsidR="00BB3064" w:rsidRDefault="00BB3064" w:rsidP="00D6297B">
      <w:pPr>
        <w:pStyle w:val="2"/>
        <w:spacing w:before="0" w:line="360" w:lineRule="auto"/>
        <w:ind w:firstLine="709"/>
        <w:rPr>
          <w:b w:val="0"/>
          <w:lang w:val="uk-UA" w:eastAsia="ru-RU"/>
        </w:rPr>
      </w:pPr>
      <w:bookmarkStart w:id="28" w:name="_Toc27312730"/>
      <w:bookmarkStart w:id="29" w:name="_Toc58177774"/>
      <w:r>
        <w:rPr>
          <w:rFonts w:ascii="Times New Roman" w:eastAsia="Times New Roman" w:hAnsi="Times New Roman" w:cs="Times New Roman"/>
          <w:color w:val="auto"/>
          <w:sz w:val="28"/>
          <w:szCs w:val="28"/>
          <w:lang w:val="uk-UA" w:eastAsia="ru-RU"/>
        </w:rPr>
        <w:t xml:space="preserve">3.1 </w:t>
      </w:r>
      <w:bookmarkEnd w:id="28"/>
      <w:bookmarkEnd w:id="29"/>
      <w:r w:rsidR="00D6297B" w:rsidRPr="00D6297B">
        <w:rPr>
          <w:rFonts w:ascii="Times New Roman" w:eastAsia="Times New Roman" w:hAnsi="Times New Roman" w:cs="Times New Roman"/>
          <w:noProof/>
          <w:color w:val="000000" w:themeColor="text1"/>
          <w:sz w:val="28"/>
          <w:szCs w:val="28"/>
          <w:lang w:val="uk-UA" w:eastAsia="ru-RU"/>
        </w:rPr>
        <w:t>Фізико-хімічні і санітарно-гігієнічні характеристики шкідливих, вибухо-, пожежонебезпечних речовин на виробництві картону</w:t>
      </w:r>
    </w:p>
    <w:p w14:paraId="799F66F6" w14:textId="77777777" w:rsidR="00BB3064" w:rsidRDefault="00BB3064" w:rsidP="00BB3064">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szCs w:val="28"/>
          <w:lang w:val="uk-UA" w:eastAsia="uk-UA"/>
        </w:rPr>
        <w:t xml:space="preserve">Охорона життя і здоров'я громадян в процесі їх трудової діяльності, створення безпечних умов праці — одне з найважливіших державних завдань. </w:t>
      </w:r>
    </w:p>
    <w:p w14:paraId="733DD517" w14:textId="77777777" w:rsidR="00BB3064" w:rsidRDefault="00BB3064" w:rsidP="00BB3064">
      <w:pPr>
        <w:spacing w:after="0" w:line="360" w:lineRule="auto"/>
        <w:ind w:firstLine="709"/>
        <w:jc w:val="both"/>
        <w:rPr>
          <w:rFonts w:ascii="Times New Roman" w:hAnsi="Times New Roman" w:cs="Times New Roman"/>
          <w:sz w:val="32"/>
          <w:szCs w:val="32"/>
          <w:lang w:val="uk-UA" w:eastAsia="uk-UA"/>
        </w:rPr>
      </w:pPr>
      <w:r>
        <w:rPr>
          <w:rFonts w:ascii="Times New Roman" w:hAnsi="Times New Roman" w:cs="Times New Roman"/>
          <w:sz w:val="28"/>
          <w:lang w:val="uk-UA"/>
        </w:rPr>
        <w:t>Під час експлуатації обладнання технологічної лінії на обслуговуючий персонал можуть діяти небезпечні та шкідливі виробничі фактори:</w:t>
      </w:r>
    </w:p>
    <w:p w14:paraId="2624B896" w14:textId="77777777" w:rsidR="00BB3064" w:rsidRDefault="00BB3064" w:rsidP="00BB3064">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машини та механізми, що рухаються;</w:t>
      </w:r>
    </w:p>
    <w:p w14:paraId="69CA1540" w14:textId="77777777" w:rsidR="00BB3064" w:rsidRDefault="00BB3064" w:rsidP="00BB3064">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незагороджені елементи устаткування, що рухаються та обертаються;</w:t>
      </w:r>
    </w:p>
    <w:p w14:paraId="089E3263" w14:textId="77777777" w:rsidR="00BB3064" w:rsidRDefault="00BB3064" w:rsidP="00BB3064">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підвищена температура поверхні обладнання (в сушильній частині машини);</w:t>
      </w:r>
    </w:p>
    <w:p w14:paraId="37FFB64A" w14:textId="77777777" w:rsidR="00BB3064" w:rsidRDefault="00BB3064" w:rsidP="00BB3064">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небезпечний рівень напруги в електричній мережі;</w:t>
      </w:r>
    </w:p>
    <w:p w14:paraId="680102CE" w14:textId="77777777" w:rsidR="00BB3064" w:rsidRDefault="00BB3064" w:rsidP="00BB3064">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підвищена або знижена температура і відносна вологість повітря робочої зони;</w:t>
      </w:r>
    </w:p>
    <w:p w14:paraId="09D59572" w14:textId="77777777" w:rsidR="00BB3064" w:rsidRDefault="00BB3064" w:rsidP="00BB3064">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підвищений рівень шуму на робочому місці;</w:t>
      </w:r>
    </w:p>
    <w:p w14:paraId="61D2EC83" w14:textId="77777777" w:rsidR="00BB3064" w:rsidRDefault="00BB3064" w:rsidP="00BB3064">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підвищений рівень пилу в повітрі робочої зони;</w:t>
      </w:r>
    </w:p>
    <w:p w14:paraId="73C83CF9" w14:textId="77777777" w:rsidR="00BB3064" w:rsidRDefault="00BB3064" w:rsidP="00BB3064">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підвищений рівень статичної електрики;</w:t>
      </w:r>
    </w:p>
    <w:p w14:paraId="63D7FF10" w14:textId="77777777" w:rsidR="00BB3064" w:rsidRDefault="00BB3064" w:rsidP="00BB3064">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важкість та напруженість праці;</w:t>
      </w:r>
    </w:p>
    <w:p w14:paraId="7060E426" w14:textId="77777777" w:rsidR="00BB3064" w:rsidRDefault="00BB3064" w:rsidP="00BB3064">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перебування робітника в зоні можливого падіння вантажу (під час роботи крана).</w:t>
      </w:r>
    </w:p>
    <w:p w14:paraId="501D6FC1" w14:textId="77777777" w:rsidR="00BB3064" w:rsidRDefault="00BB3064" w:rsidP="00BB30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eastAsia="uk-UA"/>
        </w:rPr>
        <w:t xml:space="preserve">Сучасний розвиток науки і техніки приносить принципові нововведення у всі сфери матеріального виробництва, що істотно міняє технологічні процеси та використовувані матеріали. У свою чергу зміни технології й устаткування приводять до трансформації умов праці і трудового процесу в цілому. Тому в процесі розробки нової техніки необхідно провести науковий аналіз можливих небезпечних виробничих </w:t>
      </w:r>
      <w:r>
        <w:rPr>
          <w:rFonts w:ascii="Times New Roman" w:hAnsi="Times New Roman" w:cs="Times New Roman"/>
          <w:sz w:val="28"/>
          <w:szCs w:val="28"/>
          <w:lang w:val="uk-UA" w:eastAsia="uk-UA"/>
        </w:rPr>
        <w:lastRenderedPageBreak/>
        <w:t>чинників та і розробити способи, які мінімізують їх несприятливий вплив на працівників.</w:t>
      </w:r>
    </w:p>
    <w:p w14:paraId="145512F6" w14:textId="47CFA1B4" w:rsidR="00BB3064" w:rsidRDefault="00BB3064" w:rsidP="00BB3064">
      <w:pPr>
        <w:widowControl w:val="0"/>
        <w:spacing w:after="0" w:line="348"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У даному розділі дана оцінка умов праці працівників </w:t>
      </w:r>
      <w:r w:rsidR="00F9022F">
        <w:rPr>
          <w:rFonts w:ascii="Times New Roman" w:hAnsi="Times New Roman" w:cs="Times New Roman"/>
          <w:sz w:val="28"/>
          <w:szCs w:val="28"/>
          <w:lang w:val="uk-UA" w:eastAsia="uk-UA"/>
        </w:rPr>
        <w:t>картоно</w:t>
      </w:r>
      <w:r>
        <w:rPr>
          <w:rFonts w:ascii="Times New Roman" w:hAnsi="Times New Roman" w:cs="Times New Roman"/>
          <w:sz w:val="28"/>
          <w:szCs w:val="28"/>
          <w:lang w:val="uk-UA" w:eastAsia="uk-UA"/>
        </w:rPr>
        <w:t>робного цеху, на підставі чого розроблені заходи направлені на забезпечення здорових і безпечних умов праці, пожежної і екологічної безпеки.</w:t>
      </w:r>
    </w:p>
    <w:p w14:paraId="1EC524A9" w14:textId="77777777" w:rsidR="00BB3064" w:rsidRDefault="00BB3064" w:rsidP="00BB3064">
      <w:pPr>
        <w:widowControl w:val="0"/>
        <w:spacing w:after="0" w:line="348" w:lineRule="auto"/>
        <w:ind w:firstLine="709"/>
        <w:jc w:val="both"/>
        <w:rPr>
          <w:rFonts w:ascii="Times New Roman" w:hAnsi="Times New Roman" w:cs="Times New Roman"/>
          <w:sz w:val="28"/>
          <w:szCs w:val="28"/>
          <w:lang w:val="uk-UA" w:eastAsia="uk-UA"/>
        </w:rPr>
      </w:pPr>
    </w:p>
    <w:p w14:paraId="0C1C3134" w14:textId="77777777" w:rsidR="00BB3064" w:rsidRDefault="00BB3064" w:rsidP="00BB3064">
      <w:pPr>
        <w:pStyle w:val="2"/>
        <w:keepNext w:val="0"/>
        <w:keepLines w:val="0"/>
        <w:widowControl w:val="0"/>
        <w:spacing w:before="0" w:line="348" w:lineRule="auto"/>
        <w:ind w:firstLine="709"/>
        <w:rPr>
          <w:rFonts w:ascii="Times New Roman" w:eastAsia="Times New Roman" w:hAnsi="Times New Roman" w:cs="Times New Roman"/>
          <w:color w:val="auto"/>
          <w:sz w:val="28"/>
          <w:szCs w:val="28"/>
          <w:lang w:val="uk-UA" w:eastAsia="ru-RU"/>
        </w:rPr>
      </w:pPr>
      <w:bookmarkStart w:id="30" w:name="_Toc27312731"/>
      <w:bookmarkStart w:id="31" w:name="_Toc58177775"/>
      <w:r>
        <w:rPr>
          <w:rFonts w:ascii="Times New Roman" w:eastAsia="Times New Roman" w:hAnsi="Times New Roman" w:cs="Times New Roman"/>
          <w:color w:val="auto"/>
          <w:sz w:val="28"/>
          <w:szCs w:val="28"/>
          <w:lang w:val="uk-UA" w:eastAsia="ru-RU"/>
        </w:rPr>
        <w:t>3.2 Виробниче освітлення</w:t>
      </w:r>
      <w:bookmarkEnd w:id="30"/>
      <w:bookmarkEnd w:id="31"/>
    </w:p>
    <w:p w14:paraId="30984825" w14:textId="77777777" w:rsidR="00BB3064" w:rsidRDefault="00BB3064" w:rsidP="00BB3064">
      <w:pPr>
        <w:widowControl w:val="0"/>
        <w:spacing w:after="0" w:line="348" w:lineRule="auto"/>
        <w:ind w:firstLine="709"/>
        <w:rPr>
          <w:b/>
          <w:lang w:val="uk-UA" w:eastAsia="ru-RU"/>
        </w:rPr>
      </w:pPr>
    </w:p>
    <w:p w14:paraId="5D148C61" w14:textId="77777777" w:rsidR="00BB3064" w:rsidRDefault="00BB3064" w:rsidP="00BB3064">
      <w:pPr>
        <w:widowControl w:val="0"/>
        <w:spacing w:after="0" w:line="348"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картоноробному цеху передбачено природне, штучне та суміщене освітлення. Природне освітлення однобічне, та здійснюється в денний час доби через вікна цеху.</w:t>
      </w:r>
    </w:p>
    <w:p w14:paraId="785A5660" w14:textId="62E63BAD" w:rsidR="00BB3064" w:rsidRDefault="00BB3064" w:rsidP="00BB3064">
      <w:pPr>
        <w:widowControl w:val="0"/>
        <w:spacing w:after="0" w:line="348" w:lineRule="auto"/>
        <w:ind w:firstLine="709"/>
        <w:jc w:val="both"/>
        <w:rPr>
          <w:rFonts w:ascii="Times New Roman" w:hAnsi="Times New Roman" w:cs="Times New Roman"/>
          <w:sz w:val="28"/>
          <w:szCs w:val="28"/>
          <w:lang w:val="uk-UA" w:eastAsia="uk-UA"/>
        </w:rPr>
      </w:pPr>
      <w:r>
        <w:rPr>
          <w:rFonts w:ascii="Times New Roman" w:eastAsia="Calibri" w:hAnsi="Times New Roman" w:cs="Times New Roman"/>
          <w:sz w:val="28"/>
          <w:szCs w:val="28"/>
          <w:lang w:val="uk-UA" w:eastAsia="uk-UA"/>
        </w:rPr>
        <w:t xml:space="preserve">За характеристикою зорової роботи підприємство, в якому проводиться спостереження за ходом виробничого процесу відноситься до IV розряду (середньої точності) </w:t>
      </w:r>
      <w:r>
        <w:rPr>
          <w:rFonts w:ascii="Times New Roman" w:hAnsi="Times New Roman" w:cs="Times New Roman"/>
          <w:sz w:val="28"/>
          <w:szCs w:val="28"/>
          <w:lang w:val="uk-UA"/>
        </w:rPr>
        <w:t>[</w:t>
      </w:r>
      <w:r w:rsidR="00143EA9">
        <w:rPr>
          <w:rFonts w:ascii="Times New Roman" w:hAnsi="Times New Roman" w:cs="Times New Roman"/>
          <w:sz w:val="28"/>
          <w:szCs w:val="28"/>
          <w:lang w:val="uk-UA"/>
        </w:rPr>
        <w:t>61</w:t>
      </w:r>
      <w:r>
        <w:rPr>
          <w:rFonts w:ascii="Times New Roman" w:hAnsi="Times New Roman" w:cs="Times New Roman"/>
          <w:sz w:val="28"/>
          <w:szCs w:val="28"/>
          <w:lang w:val="uk-UA"/>
        </w:rPr>
        <w:t>]</w:t>
      </w:r>
      <w:r>
        <w:rPr>
          <w:rFonts w:ascii="Times New Roman" w:eastAsia="Calibri" w:hAnsi="Times New Roman" w:cs="Times New Roman"/>
          <w:sz w:val="28"/>
          <w:szCs w:val="28"/>
          <w:lang w:val="uk-UA" w:eastAsia="uk-UA"/>
        </w:rPr>
        <w:t>.</w:t>
      </w:r>
    </w:p>
    <w:p w14:paraId="3CB0ABB8" w14:textId="77777777" w:rsidR="00BB3064" w:rsidRDefault="00BB3064" w:rsidP="00BB3064">
      <w:pPr>
        <w:widowControl w:val="0"/>
        <w:spacing w:after="0" w:line="348"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eastAsia="uk-UA"/>
        </w:rPr>
        <w:t>Виробництво безперервне, саме тому передбачено штучне освітлення в нічний час доби, аварійне та евакуаційне.</w:t>
      </w:r>
    </w:p>
    <w:p w14:paraId="60B87BA5" w14:textId="77777777" w:rsidR="00BB3064" w:rsidRDefault="00BB3064" w:rsidP="00BB3064">
      <w:pPr>
        <w:widowControl w:val="0"/>
        <w:shd w:val="clear" w:color="auto" w:fill="FFFFFF"/>
        <w:spacing w:after="0" w:line="348" w:lineRule="auto"/>
        <w:ind w:firstLine="709"/>
        <w:jc w:val="both"/>
        <w:rPr>
          <w:rFonts w:ascii="Times New Roman" w:eastAsia="Calibri" w:hAnsi="Times New Roman" w:cs="Times New Roman"/>
          <w:color w:val="000000"/>
          <w:spacing w:val="-4"/>
          <w:sz w:val="28"/>
          <w:szCs w:val="28"/>
          <w:lang w:val="uk-UA"/>
        </w:rPr>
      </w:pPr>
      <w:r>
        <w:rPr>
          <w:rFonts w:ascii="Times New Roman" w:eastAsia="Calibri" w:hAnsi="Times New Roman" w:cs="Times New Roman"/>
          <w:sz w:val="28"/>
          <w:szCs w:val="28"/>
          <w:lang w:val="uk-UA" w:eastAsia="uk-UA"/>
        </w:rPr>
        <w:t>Ввечері та протягом ночі використовуються такі види світильників як люмінесцентні лампи та лампи розжарювання.</w:t>
      </w:r>
    </w:p>
    <w:p w14:paraId="206C65ED" w14:textId="77777777" w:rsidR="00BB3064" w:rsidRDefault="00BB3064" w:rsidP="00BB3064">
      <w:pPr>
        <w:widowControl w:val="0"/>
        <w:shd w:val="clear" w:color="auto" w:fill="FFFFFF"/>
        <w:spacing w:after="0" w:line="348" w:lineRule="auto"/>
        <w:ind w:firstLine="709"/>
        <w:jc w:val="both"/>
        <w:rPr>
          <w:rFonts w:ascii="Times New Roman" w:eastAsia="Calibri" w:hAnsi="Times New Roman" w:cs="Times New Roman"/>
          <w:color w:val="000000"/>
          <w:spacing w:val="-4"/>
          <w:sz w:val="28"/>
          <w:szCs w:val="28"/>
          <w:lang w:val="uk-UA" w:eastAsia="uk-UA"/>
        </w:rPr>
      </w:pPr>
      <w:r>
        <w:rPr>
          <w:rFonts w:ascii="Times New Roman" w:eastAsia="Calibri" w:hAnsi="Times New Roman" w:cs="Times New Roman"/>
          <w:color w:val="000000"/>
          <w:spacing w:val="-4"/>
          <w:sz w:val="28"/>
          <w:szCs w:val="28"/>
          <w:lang w:val="uk-UA" w:eastAsia="uk-UA"/>
        </w:rPr>
        <w:t>Для системи електричного освітлення підібрані пиловологонепроникні світильники  ПВЛ-6, люмінесцентні лампи потужністю 40 Вт, кількістю -50 шт. Також встановлені ртутні лампи високого тиску ДРЛ-400 кількістю – 38 шт. Для рівномірного світлорозсіювання, стіни розфарбовані у світлі тони згідно СНиП 181-70.</w:t>
      </w:r>
    </w:p>
    <w:p w14:paraId="798EE7AC" w14:textId="77777777" w:rsidR="00BB3064" w:rsidRPr="00C35826" w:rsidRDefault="00BB3064" w:rsidP="00BB3064">
      <w:pPr>
        <w:pStyle w:val="4"/>
        <w:keepNext w:val="0"/>
        <w:widowControl w:val="0"/>
        <w:spacing w:line="348" w:lineRule="auto"/>
        <w:rPr>
          <w:rFonts w:ascii="Times New Roman" w:eastAsia="Times New Roman" w:hAnsi="Times New Roman" w:cs="Times New Roman"/>
          <w:b w:val="0"/>
          <w:i w:val="0"/>
          <w:color w:val="000000" w:themeColor="text1"/>
          <w:sz w:val="28"/>
          <w:szCs w:val="28"/>
          <w:lang w:val="uk-UA" w:eastAsia="ru-RU"/>
        </w:rPr>
      </w:pPr>
      <w:r w:rsidRPr="00C35826">
        <w:rPr>
          <w:rFonts w:ascii="Times New Roman" w:hAnsi="Times New Roman" w:cs="Times New Roman"/>
          <w:b w:val="0"/>
          <w:i w:val="0"/>
          <w:color w:val="000000" w:themeColor="text1"/>
          <w:sz w:val="28"/>
          <w:szCs w:val="28"/>
        </w:rPr>
        <w:t>Норма освітлення (СНиП ІІ-4-79) на дільницях має складати:</w:t>
      </w:r>
    </w:p>
    <w:p w14:paraId="7A5AA29F" w14:textId="77777777" w:rsidR="00BB3064" w:rsidRDefault="00BB3064" w:rsidP="00BB3064">
      <w:pPr>
        <w:widowControl w:val="0"/>
        <w:spacing w:after="0" w:line="348" w:lineRule="auto"/>
        <w:ind w:firstLine="709"/>
        <w:jc w:val="both"/>
        <w:rPr>
          <w:rFonts w:ascii="Times New Roman" w:eastAsia="Calibri" w:hAnsi="Times New Roman" w:cs="Times New Roman"/>
          <w:sz w:val="28"/>
          <w:lang w:val="uk-UA"/>
        </w:rPr>
      </w:pPr>
      <w:r>
        <w:rPr>
          <w:rFonts w:ascii="Times New Roman" w:eastAsia="Calibri" w:hAnsi="Times New Roman" w:cs="Times New Roman"/>
          <w:sz w:val="28"/>
          <w:lang w:val="uk-UA"/>
        </w:rPr>
        <w:t>- розпуск целюлози, розмелювання             -  75</w:t>
      </w:r>
    </w:p>
    <w:p w14:paraId="021DB8C2" w14:textId="77777777" w:rsidR="00BB3064" w:rsidRDefault="00BB3064" w:rsidP="00BB3064">
      <w:pPr>
        <w:widowControl w:val="0"/>
        <w:spacing w:after="0" w:line="348" w:lineRule="auto"/>
        <w:ind w:firstLine="709"/>
        <w:jc w:val="both"/>
        <w:rPr>
          <w:rFonts w:ascii="Times New Roman" w:eastAsia="Calibri" w:hAnsi="Times New Roman" w:cs="Times New Roman"/>
          <w:sz w:val="28"/>
          <w:lang w:val="uk-UA"/>
        </w:rPr>
      </w:pPr>
      <w:r>
        <w:rPr>
          <w:rFonts w:ascii="Times New Roman" w:eastAsia="Calibri" w:hAnsi="Times New Roman" w:cs="Times New Roman"/>
          <w:sz w:val="28"/>
          <w:lang w:val="uk-UA"/>
        </w:rPr>
        <w:t>- мокра частина КРМ                                    -  75</w:t>
      </w:r>
    </w:p>
    <w:p w14:paraId="49459BDB" w14:textId="77777777" w:rsidR="00BB3064" w:rsidRDefault="00BB3064" w:rsidP="00BB3064">
      <w:pPr>
        <w:widowControl w:val="0"/>
        <w:spacing w:after="0" w:line="348" w:lineRule="auto"/>
        <w:ind w:firstLine="709"/>
        <w:jc w:val="both"/>
        <w:rPr>
          <w:rFonts w:ascii="Times New Roman" w:eastAsia="Calibri" w:hAnsi="Times New Roman" w:cs="Times New Roman"/>
          <w:sz w:val="28"/>
          <w:lang w:val="uk-UA"/>
        </w:rPr>
      </w:pPr>
      <w:r>
        <w:rPr>
          <w:rFonts w:ascii="Times New Roman" w:eastAsia="Calibri" w:hAnsi="Times New Roman" w:cs="Times New Roman"/>
          <w:sz w:val="28"/>
          <w:lang w:val="uk-UA"/>
        </w:rPr>
        <w:t>- сушильна частина КРМ                              - 180</w:t>
      </w:r>
    </w:p>
    <w:p w14:paraId="0E78EEF0" w14:textId="77777777" w:rsidR="00BB3064" w:rsidRDefault="00BB3064" w:rsidP="00BB3064">
      <w:pPr>
        <w:widowControl w:val="0"/>
        <w:spacing w:after="0" w:line="348" w:lineRule="auto"/>
        <w:ind w:firstLine="709"/>
        <w:jc w:val="both"/>
        <w:rPr>
          <w:rFonts w:ascii="Times New Roman" w:eastAsia="Calibri" w:hAnsi="Times New Roman" w:cs="Times New Roman"/>
          <w:sz w:val="28"/>
          <w:lang w:val="uk-UA"/>
        </w:rPr>
      </w:pPr>
      <w:r>
        <w:rPr>
          <w:rFonts w:ascii="Times New Roman" w:eastAsia="Calibri" w:hAnsi="Times New Roman" w:cs="Times New Roman"/>
          <w:sz w:val="28"/>
          <w:lang w:val="uk-UA"/>
        </w:rPr>
        <w:t>- накат КРМ                                                   -  150</w:t>
      </w:r>
    </w:p>
    <w:p w14:paraId="50733784" w14:textId="77777777" w:rsidR="00BB3064" w:rsidRDefault="00BB3064" w:rsidP="00BB3064">
      <w:pPr>
        <w:widowControl w:val="0"/>
        <w:spacing w:after="0" w:line="348" w:lineRule="auto"/>
        <w:ind w:firstLine="709"/>
        <w:jc w:val="both"/>
        <w:rPr>
          <w:rFonts w:ascii="Times New Roman" w:hAnsi="Times New Roman" w:cs="Times New Roman"/>
          <w:sz w:val="28"/>
          <w:lang w:val="uk-UA"/>
        </w:rPr>
      </w:pPr>
      <w:r>
        <w:rPr>
          <w:rFonts w:ascii="Times New Roman" w:eastAsia="Calibri" w:hAnsi="Times New Roman" w:cs="Times New Roman"/>
          <w:sz w:val="28"/>
          <w:lang w:val="uk-UA"/>
        </w:rPr>
        <w:t>- дільниця різання паперу                           -  200</w:t>
      </w:r>
    </w:p>
    <w:p w14:paraId="6F25A3FC" w14:textId="77777777" w:rsidR="00BB3064" w:rsidRDefault="00BB3064" w:rsidP="00BB3064">
      <w:pPr>
        <w:widowControl w:val="0"/>
        <w:spacing w:after="0" w:line="348" w:lineRule="auto"/>
        <w:ind w:firstLine="709"/>
        <w:jc w:val="both"/>
        <w:rPr>
          <w:rFonts w:ascii="Times New Roman" w:hAnsi="Times New Roman" w:cs="Times New Roman"/>
          <w:sz w:val="28"/>
          <w:lang w:val="uk-UA"/>
        </w:rPr>
      </w:pPr>
    </w:p>
    <w:p w14:paraId="1210DD01" w14:textId="77777777" w:rsidR="00BB3064" w:rsidRDefault="00BB3064" w:rsidP="00BB3064">
      <w:pPr>
        <w:pStyle w:val="2"/>
        <w:keepNext w:val="0"/>
        <w:keepLines w:val="0"/>
        <w:widowControl w:val="0"/>
        <w:spacing w:before="0" w:line="348" w:lineRule="auto"/>
        <w:ind w:firstLine="709"/>
        <w:rPr>
          <w:rFonts w:ascii="Times New Roman" w:eastAsia="Times New Roman" w:hAnsi="Times New Roman" w:cs="Times New Roman"/>
          <w:color w:val="auto"/>
          <w:sz w:val="28"/>
          <w:szCs w:val="28"/>
          <w:lang w:val="uk-UA" w:eastAsia="ru-RU"/>
        </w:rPr>
      </w:pPr>
      <w:bookmarkStart w:id="32" w:name="_Toc27312732"/>
      <w:bookmarkStart w:id="33" w:name="_Toc58177776"/>
      <w:r>
        <w:rPr>
          <w:rFonts w:ascii="Times New Roman" w:eastAsia="Times New Roman" w:hAnsi="Times New Roman" w:cs="Times New Roman"/>
          <w:color w:val="auto"/>
          <w:sz w:val="28"/>
          <w:szCs w:val="28"/>
          <w:lang w:val="uk-UA" w:eastAsia="ru-RU"/>
        </w:rPr>
        <w:lastRenderedPageBreak/>
        <w:t>3.3 Пожежна безпека</w:t>
      </w:r>
      <w:bookmarkEnd w:id="32"/>
      <w:bookmarkEnd w:id="33"/>
    </w:p>
    <w:p w14:paraId="2BFB3CEA" w14:textId="77777777" w:rsidR="00BB3064" w:rsidRDefault="00BB3064" w:rsidP="00BB3064">
      <w:pPr>
        <w:widowControl w:val="0"/>
        <w:spacing w:after="0" w:line="348" w:lineRule="auto"/>
        <w:ind w:firstLine="709"/>
        <w:rPr>
          <w:lang w:val="uk-UA" w:eastAsia="ru-RU"/>
        </w:rPr>
      </w:pPr>
    </w:p>
    <w:p w14:paraId="605CB6C5" w14:textId="3CE8023F" w:rsidR="00BB3064" w:rsidRDefault="00BB3064" w:rsidP="00BB3064">
      <w:pPr>
        <w:widowControl w:val="0"/>
        <w:spacing w:after="0" w:line="348"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Сировина, проміжні та готові продукти не є вибухонебезпечними та токсичними. Враховуючи те, що під час виробництва використовується велика кількість горючих матеріалів, пожежі можуть виникати на сушильній частині, на ділянці ПРВ, на складах макулатури та готової продукції </w:t>
      </w:r>
      <w:r>
        <w:rPr>
          <w:rFonts w:ascii="Times New Roman" w:hAnsi="Times New Roman" w:cs="Times New Roman"/>
          <w:sz w:val="28"/>
          <w:szCs w:val="28"/>
          <w:lang w:val="uk-UA"/>
        </w:rPr>
        <w:t>[</w:t>
      </w:r>
      <w:r w:rsidR="00143EA9">
        <w:rPr>
          <w:rFonts w:ascii="Times New Roman" w:hAnsi="Times New Roman" w:cs="Times New Roman"/>
          <w:sz w:val="28"/>
          <w:szCs w:val="28"/>
          <w:lang w:val="uk-UA"/>
        </w:rPr>
        <w:t>61</w:t>
      </w:r>
      <w:r>
        <w:rPr>
          <w:rFonts w:ascii="Times New Roman" w:hAnsi="Times New Roman" w:cs="Times New Roman"/>
          <w:sz w:val="28"/>
          <w:szCs w:val="28"/>
          <w:lang w:val="uk-UA"/>
        </w:rPr>
        <w:t>]</w:t>
      </w:r>
      <w:r>
        <w:rPr>
          <w:rFonts w:ascii="Times New Roman" w:eastAsia="Times New Roman" w:hAnsi="Times New Roman" w:cs="Times New Roman"/>
          <w:sz w:val="28"/>
          <w:szCs w:val="28"/>
          <w:lang w:val="uk-UA" w:eastAsia="ru-RU"/>
        </w:rPr>
        <w:t>.</w:t>
      </w:r>
    </w:p>
    <w:p w14:paraId="5FDC94A2" w14:textId="400221D4" w:rsidR="00BB3064" w:rsidRDefault="00BB3064" w:rsidP="00BB3064">
      <w:pPr>
        <w:widowControl w:val="0"/>
        <w:spacing w:after="0" w:line="348"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Для протипожежної безпеки на підприємстві систематично видаляється пил з пресової частини КРМ, своєчасно забирається паперовий брак, </w:t>
      </w:r>
      <w:r w:rsidR="00F9022F">
        <w:rPr>
          <w:rFonts w:ascii="Times New Roman" w:hAnsi="Times New Roman" w:cs="Times New Roman"/>
          <w:sz w:val="28"/>
          <w:szCs w:val="28"/>
          <w:lang w:val="uk-UA" w:eastAsia="uk-UA"/>
        </w:rPr>
        <w:t>масти</w:t>
      </w:r>
      <w:r>
        <w:rPr>
          <w:rFonts w:ascii="Times New Roman" w:hAnsi="Times New Roman" w:cs="Times New Roman"/>
          <w:sz w:val="28"/>
          <w:szCs w:val="28"/>
          <w:lang w:val="uk-UA" w:eastAsia="uk-UA"/>
        </w:rPr>
        <w:t>льні матеріали зберігаються в металевих ящиках у відведених місцях. Паління дозволяється в спеціально відведених місцях.</w:t>
      </w:r>
    </w:p>
    <w:p w14:paraId="2C3EE85D" w14:textId="582DBC32" w:rsidR="00BB3064" w:rsidRDefault="00BB3064" w:rsidP="00BB3064">
      <w:pPr>
        <w:spacing w:after="0" w:line="360" w:lineRule="auto"/>
        <w:ind w:left="-142" w:right="-56" w:firstLine="709"/>
        <w:jc w:val="both"/>
        <w:rPr>
          <w:rFonts w:ascii="Times New Roman" w:hAnsi="Times New Roman" w:cs="Times New Roman"/>
          <w:sz w:val="28"/>
          <w:szCs w:val="28"/>
          <w:lang w:val="uk-UA"/>
        </w:rPr>
      </w:pPr>
      <w:r>
        <w:rPr>
          <w:rFonts w:ascii="Times New Roman" w:hAnsi="Times New Roman" w:cs="Times New Roman"/>
          <w:sz w:val="28"/>
          <w:szCs w:val="28"/>
          <w:lang w:val="uk-UA" w:eastAsia="uk-UA"/>
        </w:rPr>
        <w:t>В разі виникнення пожежі необхідно вимкнути вентиляцію, а швидкість машини знизити до мінімальної. Зупин</w:t>
      </w:r>
      <w:r w:rsidR="003D117B">
        <w:rPr>
          <w:rFonts w:ascii="Times New Roman" w:hAnsi="Times New Roman" w:cs="Times New Roman"/>
          <w:sz w:val="28"/>
          <w:szCs w:val="28"/>
          <w:lang w:val="uk-UA" w:eastAsia="uk-UA"/>
        </w:rPr>
        <w:t>я</w:t>
      </w:r>
      <w:r>
        <w:rPr>
          <w:rFonts w:ascii="Times New Roman" w:hAnsi="Times New Roman" w:cs="Times New Roman"/>
          <w:sz w:val="28"/>
          <w:szCs w:val="28"/>
          <w:lang w:val="uk-UA" w:eastAsia="uk-UA"/>
        </w:rPr>
        <w:t>ти машину слід по особливому розпорядженню.</w:t>
      </w:r>
      <w:r>
        <w:rPr>
          <w:rFonts w:ascii="Times New Roman" w:hAnsi="Times New Roman" w:cs="Times New Roman"/>
          <w:sz w:val="28"/>
          <w:szCs w:val="28"/>
          <w:lang w:val="uk-UA" w:eastAsia="uk-UA"/>
        </w:rPr>
        <w:tab/>
        <w:t>Також при первинній пожежній небезпеці повинні бути здійснені первинні заходи пожежогасіння. Вони призначені для ліквідації невеликих осередків загоряння, а також для гасіння пожеж в початковій стадії їх розвитку силами персоналу об'єкту до прибуття штатних підрозділів пожежної охорони.</w:t>
      </w:r>
    </w:p>
    <w:p w14:paraId="046505A4" w14:textId="77777777" w:rsidR="00BB3064" w:rsidRDefault="00BB3064" w:rsidP="00BB3064">
      <w:pPr>
        <w:spacing w:after="0" w:line="360" w:lineRule="auto"/>
        <w:ind w:left="-142"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eastAsia="uk-UA"/>
        </w:rPr>
        <w:t>До первинних методів пожежогасіння відносяться: вогнегасники, пожежний інвентар (бочки з водою, пожежні відра, ящики з піском, совкові лопати, протипожежні ковдри) і пожежний інструмент (ломи, сокири і т. п.).</w:t>
      </w:r>
    </w:p>
    <w:p w14:paraId="32960D7D" w14:textId="6174F6B7" w:rsidR="00BB3064" w:rsidRDefault="00BB3064" w:rsidP="00BB3064">
      <w:pPr>
        <w:spacing w:after="0" w:line="360" w:lineRule="auto"/>
        <w:ind w:left="-142"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eastAsia="uk-UA"/>
        </w:rPr>
        <w:t xml:space="preserve">Вогнегасники і пожежний інвентар забарвлені в червоний колір, а бочки з водою і ящики з піском також мають відповідні написи білою фарбою. Пожежний інструмент фарбується в чорний колір </w:t>
      </w:r>
      <w:r>
        <w:rPr>
          <w:rFonts w:ascii="Times New Roman" w:hAnsi="Times New Roman" w:cs="Times New Roman"/>
          <w:sz w:val="28"/>
          <w:szCs w:val="28"/>
          <w:lang w:val="uk-UA"/>
        </w:rPr>
        <w:t>[</w:t>
      </w:r>
      <w:r w:rsidR="00143EA9">
        <w:rPr>
          <w:rFonts w:ascii="Times New Roman" w:hAnsi="Times New Roman" w:cs="Times New Roman"/>
          <w:sz w:val="28"/>
          <w:szCs w:val="28"/>
          <w:lang w:val="uk-UA"/>
        </w:rPr>
        <w:t>61</w:t>
      </w:r>
      <w:r>
        <w:rPr>
          <w:rFonts w:ascii="Times New Roman" w:hAnsi="Times New Roman" w:cs="Times New Roman"/>
          <w:sz w:val="28"/>
          <w:szCs w:val="28"/>
          <w:lang w:val="uk-UA"/>
        </w:rPr>
        <w:t>]</w:t>
      </w:r>
      <w:r>
        <w:rPr>
          <w:rFonts w:ascii="Times New Roman" w:hAnsi="Times New Roman" w:cs="Times New Roman"/>
          <w:sz w:val="28"/>
          <w:szCs w:val="28"/>
          <w:lang w:val="uk-UA" w:eastAsia="uk-UA"/>
        </w:rPr>
        <w:t>.</w:t>
      </w:r>
    </w:p>
    <w:p w14:paraId="419054FE" w14:textId="77777777" w:rsidR="00BB3064" w:rsidRDefault="00BB3064" w:rsidP="00BB3064">
      <w:pPr>
        <w:spacing w:after="0" w:line="360" w:lineRule="auto"/>
        <w:ind w:left="-142"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eastAsia="uk-UA"/>
        </w:rPr>
        <w:t>Бочки для зберігання води з метою пожежогасіння встановлюються у виробничому приміщенні. Такі бочки повинні бути укомплектовані пожежним відром місткістю не менше 8 л.</w:t>
      </w:r>
    </w:p>
    <w:p w14:paraId="40687749" w14:textId="144E3F48" w:rsidR="00BB3064" w:rsidRDefault="00BB3064" w:rsidP="00D6297B">
      <w:pPr>
        <w:spacing w:after="0" w:line="360" w:lineRule="auto"/>
        <w:ind w:left="-142"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eastAsia="uk-UA"/>
        </w:rPr>
        <w:t>Ящики для піску мають місткість 0,5, 1,0 або 3,0 м</w:t>
      </w:r>
      <w:r>
        <w:rPr>
          <w:rFonts w:ascii="Times New Roman" w:hAnsi="Times New Roman" w:cs="Times New Roman"/>
          <w:sz w:val="28"/>
          <w:szCs w:val="28"/>
          <w:vertAlign w:val="superscript"/>
          <w:lang w:val="uk-UA" w:eastAsia="uk-UA"/>
        </w:rPr>
        <w:t>3</w:t>
      </w:r>
      <w:r>
        <w:rPr>
          <w:rFonts w:ascii="Times New Roman" w:hAnsi="Times New Roman" w:cs="Times New Roman"/>
          <w:sz w:val="28"/>
          <w:szCs w:val="28"/>
          <w:lang w:val="uk-UA" w:eastAsia="uk-UA"/>
        </w:rPr>
        <w:t xml:space="preserve"> і повинні бути </w:t>
      </w:r>
      <w:r w:rsidR="00D6297B">
        <w:rPr>
          <w:rFonts w:ascii="Times New Roman" w:hAnsi="Times New Roman" w:cs="Times New Roman"/>
          <w:sz w:val="28"/>
          <w:szCs w:val="28"/>
          <w:lang w:val="uk-UA" w:eastAsia="uk-UA"/>
        </w:rPr>
        <w:t>укомплектовані совковою лопатою</w:t>
      </w:r>
      <w:r>
        <w:rPr>
          <w:rFonts w:ascii="Times New Roman" w:hAnsi="Times New Roman" w:cs="Times New Roman"/>
          <w:sz w:val="28"/>
          <w:szCs w:val="28"/>
          <w:lang w:val="uk-UA"/>
        </w:rPr>
        <w:t>[</w:t>
      </w:r>
      <w:r w:rsidR="00143EA9">
        <w:rPr>
          <w:rFonts w:ascii="Times New Roman" w:hAnsi="Times New Roman" w:cs="Times New Roman"/>
          <w:sz w:val="28"/>
          <w:szCs w:val="28"/>
          <w:lang w:val="uk-UA"/>
        </w:rPr>
        <w:t>61</w:t>
      </w:r>
      <w:r>
        <w:rPr>
          <w:rFonts w:ascii="Times New Roman" w:hAnsi="Times New Roman" w:cs="Times New Roman"/>
          <w:sz w:val="28"/>
          <w:szCs w:val="28"/>
          <w:lang w:val="uk-UA"/>
        </w:rPr>
        <w:t>]</w:t>
      </w:r>
      <w:r>
        <w:rPr>
          <w:rFonts w:ascii="Times New Roman" w:hAnsi="Times New Roman" w:cs="Times New Roman"/>
          <w:sz w:val="28"/>
          <w:szCs w:val="28"/>
          <w:lang w:val="uk-UA" w:eastAsia="uk-UA"/>
        </w:rPr>
        <w:t>.</w:t>
      </w:r>
    </w:p>
    <w:p w14:paraId="02B4F51A" w14:textId="77777777" w:rsidR="00BB3064" w:rsidRDefault="00BB3064" w:rsidP="00BB3064">
      <w:pPr>
        <w:spacing w:after="0" w:line="360" w:lineRule="auto"/>
        <w:ind w:right="-57"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Пожежна безпека пресової частини відповідає вимогам нормативних актів.</w:t>
      </w:r>
    </w:p>
    <w:p w14:paraId="732BA828" w14:textId="77777777" w:rsidR="00BB3064" w:rsidRDefault="00BB3064" w:rsidP="00BB3064">
      <w:pPr>
        <w:spacing w:after="0" w:line="360" w:lineRule="auto"/>
        <w:ind w:right="-57" w:firstLine="709"/>
        <w:jc w:val="both"/>
        <w:rPr>
          <w:rFonts w:ascii="Times New Roman" w:hAnsi="Times New Roman" w:cs="Times New Roman"/>
          <w:sz w:val="10"/>
          <w:szCs w:val="10"/>
          <w:lang w:val="uk-UA" w:eastAsia="uk-UA"/>
        </w:rPr>
      </w:pPr>
    </w:p>
    <w:p w14:paraId="6CDEEBD6" w14:textId="77777777" w:rsidR="00BB3064" w:rsidRDefault="00BB3064" w:rsidP="00BB3064">
      <w:pPr>
        <w:pStyle w:val="2"/>
        <w:spacing w:before="0" w:line="360" w:lineRule="auto"/>
        <w:ind w:firstLine="709"/>
        <w:rPr>
          <w:rFonts w:ascii="Times New Roman" w:eastAsia="Times New Roman" w:hAnsi="Times New Roman" w:cs="Times New Roman"/>
          <w:color w:val="auto"/>
          <w:sz w:val="28"/>
          <w:szCs w:val="28"/>
          <w:lang w:val="uk-UA" w:eastAsia="ru-RU"/>
        </w:rPr>
      </w:pPr>
      <w:bookmarkStart w:id="34" w:name="_Toc27312733"/>
      <w:bookmarkStart w:id="35" w:name="_Toc58177777"/>
      <w:r>
        <w:rPr>
          <w:rFonts w:ascii="Times New Roman" w:eastAsia="Times New Roman" w:hAnsi="Times New Roman" w:cs="Times New Roman"/>
          <w:color w:val="auto"/>
          <w:sz w:val="28"/>
          <w:szCs w:val="28"/>
          <w:lang w:val="uk-UA" w:eastAsia="ru-RU"/>
        </w:rPr>
        <w:lastRenderedPageBreak/>
        <w:t>3.4 Шум і вібрація</w:t>
      </w:r>
      <w:bookmarkEnd w:id="34"/>
      <w:bookmarkEnd w:id="35"/>
    </w:p>
    <w:p w14:paraId="3F0A517A" w14:textId="77777777" w:rsidR="00BB3064" w:rsidRDefault="00BB3064" w:rsidP="00BB3064">
      <w:pPr>
        <w:ind w:firstLine="709"/>
        <w:rPr>
          <w:sz w:val="10"/>
          <w:szCs w:val="10"/>
          <w:lang w:val="uk-UA" w:eastAsia="ru-RU"/>
        </w:rPr>
      </w:pPr>
    </w:p>
    <w:p w14:paraId="09E47BFB" w14:textId="77777777" w:rsidR="00BB3064" w:rsidRDefault="00BB3064" w:rsidP="00BB3064">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Під час виробничого циклу на робочих місцях, дільницях та на території всього підприємства виникають шум та вібрація. Характеристики цих механічних впливів містяться в ДСН 3.3.6.037–99 та ДСН 3.3.6.039–99. Шум і вібрації здійснюють шкідливий вплив на організм людини та її нервову систему, може з‛являтися безсоння, відбуватись зниження працездатності, порушуватись слух. </w:t>
      </w:r>
    </w:p>
    <w:p w14:paraId="1D750AAD" w14:textId="77777777" w:rsidR="00BB3064" w:rsidRDefault="00BB3064" w:rsidP="00BB3064">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Джерелами шуму та вібрацій є рухомі частини машини, приводи, крани, насоси, вентилятори, дискові млини та інше обладнання. </w:t>
      </w:r>
    </w:p>
    <w:p w14:paraId="2E27550F" w14:textId="29F98CD0" w:rsidR="00BB3064" w:rsidRDefault="00BB3064" w:rsidP="00BB3064">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Рівень шуму в цеху не повинен перевищувати 75 дБ </w:t>
      </w:r>
      <w:r>
        <w:rPr>
          <w:rFonts w:ascii="Times New Roman" w:hAnsi="Times New Roman" w:cs="Times New Roman"/>
          <w:sz w:val="28"/>
          <w:szCs w:val="28"/>
          <w:lang w:val="uk-UA"/>
        </w:rPr>
        <w:t>[</w:t>
      </w:r>
      <w:r w:rsidR="00143EA9">
        <w:rPr>
          <w:rFonts w:ascii="Times New Roman" w:hAnsi="Times New Roman" w:cs="Times New Roman"/>
          <w:sz w:val="28"/>
          <w:szCs w:val="28"/>
        </w:rPr>
        <w:t>6</w:t>
      </w:r>
      <w:r>
        <w:rPr>
          <w:rFonts w:ascii="Times New Roman" w:hAnsi="Times New Roman" w:cs="Times New Roman"/>
          <w:sz w:val="28"/>
          <w:szCs w:val="28"/>
          <w:lang w:val="uk-UA"/>
        </w:rPr>
        <w:t>1]</w:t>
      </w:r>
      <w:r>
        <w:rPr>
          <w:rFonts w:ascii="Times New Roman" w:eastAsia="Times New Roman" w:hAnsi="Times New Roman" w:cs="Times New Roman"/>
          <w:sz w:val="28"/>
          <w:szCs w:val="28"/>
          <w:lang w:val="uk-UA" w:eastAsia="ru-RU"/>
        </w:rPr>
        <w:t xml:space="preserve">. Контроль за рівнем шуму проводиться 1 раз на рік за допомогою шумоміра ВШВ-003. </w:t>
      </w:r>
    </w:p>
    <w:p w14:paraId="35F6DB7E" w14:textId="77777777" w:rsidR="00BB3064" w:rsidRDefault="00BB3064" w:rsidP="00BB3064">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Для захисту працівників від шуму та вібрацій передбачено ряд заходів:</w:t>
      </w:r>
    </w:p>
    <w:p w14:paraId="5A4F4FB5" w14:textId="77777777" w:rsidR="00BB3064" w:rsidRDefault="00BB3064" w:rsidP="00BB3064">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 Встановлення звукоізоляційних кабін для робітників в залах КРМ та РПВ.</w:t>
      </w:r>
    </w:p>
    <w:p w14:paraId="2FB1B1EA" w14:textId="77777777" w:rsidR="00BB3064" w:rsidRDefault="00BB3064" w:rsidP="00BB3064">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 Винесення шумного та вібруючого обладнання в окреме приміщення.</w:t>
      </w:r>
    </w:p>
    <w:p w14:paraId="4F032BB5" w14:textId="77777777" w:rsidR="00BB3064" w:rsidRDefault="00BB3064" w:rsidP="00BB3064">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 Ізолювання джерел шуму та вібрацій , звуко- та вібропоглинання.</w:t>
      </w:r>
    </w:p>
    <w:p w14:paraId="47B0A674" w14:textId="77777777" w:rsidR="00BB3064" w:rsidRDefault="00BB3064" w:rsidP="00BB3064">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 Забезпечення працівників засобами індивідуального захисту згідно ГОСТ 12.4.001–75 ССБТ.</w:t>
      </w:r>
    </w:p>
    <w:p w14:paraId="5EEE98F7" w14:textId="77777777" w:rsidR="00BB3064" w:rsidRDefault="00BB3064" w:rsidP="00BB3064">
      <w:pPr>
        <w:spacing w:after="0" w:line="360" w:lineRule="auto"/>
        <w:ind w:firstLine="709"/>
        <w:jc w:val="both"/>
        <w:rPr>
          <w:rFonts w:ascii="Times New Roman" w:eastAsia="Times New Roman" w:hAnsi="Times New Roman" w:cs="Times New Roman"/>
          <w:sz w:val="28"/>
          <w:szCs w:val="28"/>
          <w:lang w:val="uk-UA" w:eastAsia="ru-RU"/>
        </w:rPr>
      </w:pPr>
    </w:p>
    <w:p w14:paraId="026F19FF" w14:textId="77777777" w:rsidR="00BB3064" w:rsidRDefault="00BB3064" w:rsidP="00BB3064">
      <w:pPr>
        <w:pStyle w:val="2"/>
        <w:spacing w:before="0" w:line="360" w:lineRule="auto"/>
        <w:ind w:firstLine="709"/>
        <w:rPr>
          <w:rFonts w:ascii="Times New Roman" w:eastAsia="Times New Roman" w:hAnsi="Times New Roman" w:cs="Times New Roman"/>
          <w:color w:val="auto"/>
          <w:sz w:val="28"/>
          <w:szCs w:val="28"/>
          <w:lang w:val="uk-UA" w:eastAsia="ru-RU"/>
        </w:rPr>
      </w:pPr>
      <w:bookmarkStart w:id="36" w:name="_Toc27312734"/>
      <w:bookmarkStart w:id="37" w:name="_Toc58177778"/>
      <w:r>
        <w:rPr>
          <w:rFonts w:ascii="Times New Roman" w:eastAsia="Times New Roman" w:hAnsi="Times New Roman" w:cs="Times New Roman"/>
          <w:color w:val="auto"/>
          <w:sz w:val="28"/>
          <w:szCs w:val="28"/>
          <w:lang w:val="uk-UA" w:eastAsia="ru-RU"/>
        </w:rPr>
        <w:t>3.5 Електробезпека</w:t>
      </w:r>
      <w:bookmarkEnd w:id="36"/>
      <w:bookmarkEnd w:id="37"/>
    </w:p>
    <w:p w14:paraId="7B44EC14" w14:textId="3C5EBBAD" w:rsidR="00BB3064" w:rsidRDefault="00BB3064" w:rsidP="00BB30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Всі процеси на виробництві пов‛язані з використанням електрообладнання і виробничі приміщення відносяться до зон з підвищеною небезпекою згідно ПУЕ, оскільки присутні такі умови небезпеки, як наявність струмопровідної підлоги (залізобетонної), відносна вологість більше 75 % та ін. [</w:t>
      </w:r>
      <w:r w:rsidR="00143EA9">
        <w:rPr>
          <w:rFonts w:ascii="Times New Roman" w:hAnsi="Times New Roman" w:cs="Times New Roman"/>
          <w:sz w:val="28"/>
          <w:szCs w:val="28"/>
          <w:lang w:val="uk-UA"/>
        </w:rPr>
        <w:t>61</w:t>
      </w:r>
      <w:r>
        <w:rPr>
          <w:rFonts w:ascii="Times New Roman" w:hAnsi="Times New Roman" w:cs="Times New Roman"/>
          <w:sz w:val="28"/>
          <w:szCs w:val="28"/>
          <w:lang w:val="uk-UA"/>
        </w:rPr>
        <w:t>].</w:t>
      </w:r>
    </w:p>
    <w:p w14:paraId="1E21AE0F" w14:textId="77777777" w:rsidR="00BB3064" w:rsidRDefault="00BB3064" w:rsidP="00BB30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Електроустаткування живиться від трифазної електричної мережі змінного струму частотою 50 Гц з глухо заземленою нейтраллю 220/380 В.</w:t>
      </w:r>
    </w:p>
    <w:p w14:paraId="0D1F4A7F" w14:textId="77777777" w:rsidR="00BB3064" w:rsidRDefault="00BB3064" w:rsidP="00BB30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 ГОСТ 12.1.038 – 84 допустиме значення струму, що протікає через тіло людини при нормальному режимі роботи електроустановки , </w:t>
      </w:r>
      <w:r>
        <w:rPr>
          <w:rFonts w:ascii="Times New Roman" w:hAnsi="Times New Roman" w:cs="Times New Roman"/>
          <w:i/>
          <w:sz w:val="28"/>
          <w:szCs w:val="28"/>
          <w:lang w:val="uk-UA"/>
        </w:rPr>
        <w:t>Іл = 0,3 мА</w:t>
      </w:r>
      <w:r>
        <w:rPr>
          <w:rFonts w:ascii="Times New Roman" w:hAnsi="Times New Roman" w:cs="Times New Roman"/>
          <w:sz w:val="28"/>
          <w:szCs w:val="28"/>
          <w:lang w:val="uk-UA"/>
        </w:rPr>
        <w:t xml:space="preserve">, напруга дотику </w:t>
      </w:r>
      <w:r>
        <w:rPr>
          <w:rFonts w:ascii="Times New Roman" w:hAnsi="Times New Roman" w:cs="Times New Roman"/>
          <w:i/>
          <w:sz w:val="28"/>
          <w:szCs w:val="28"/>
          <w:lang w:val="en-US"/>
        </w:rPr>
        <w:t>U</w:t>
      </w:r>
      <w:r>
        <w:rPr>
          <w:rFonts w:ascii="Times New Roman" w:hAnsi="Times New Roman" w:cs="Times New Roman"/>
          <w:i/>
          <w:sz w:val="28"/>
          <w:szCs w:val="28"/>
          <w:lang w:val="uk-UA"/>
        </w:rPr>
        <w:t>д = 2В</w:t>
      </w:r>
      <w:r>
        <w:rPr>
          <w:rFonts w:ascii="Times New Roman" w:hAnsi="Times New Roman" w:cs="Times New Roman"/>
          <w:sz w:val="28"/>
          <w:szCs w:val="28"/>
          <w:lang w:val="uk-UA"/>
        </w:rPr>
        <w:t xml:space="preserve">. При аварійному режимі  </w:t>
      </w:r>
      <w:r>
        <w:rPr>
          <w:rFonts w:ascii="Times New Roman" w:hAnsi="Times New Roman" w:cs="Times New Roman"/>
          <w:i/>
          <w:sz w:val="28"/>
          <w:szCs w:val="28"/>
          <w:lang w:val="uk-UA"/>
        </w:rPr>
        <w:t>Іл = 6 мА</w:t>
      </w:r>
      <w:r>
        <w:rPr>
          <w:rFonts w:ascii="Times New Roman" w:hAnsi="Times New Roman" w:cs="Times New Roman"/>
          <w:sz w:val="28"/>
          <w:szCs w:val="28"/>
          <w:lang w:val="uk-UA"/>
        </w:rPr>
        <w:t>,</w:t>
      </w:r>
      <w:r>
        <w:rPr>
          <w:rFonts w:ascii="Times New Roman" w:hAnsi="Times New Roman" w:cs="Times New Roman"/>
          <w:i/>
          <w:sz w:val="28"/>
          <w:szCs w:val="28"/>
          <w:lang w:val="en-US"/>
        </w:rPr>
        <w:t>U</w:t>
      </w:r>
      <w:r>
        <w:rPr>
          <w:rFonts w:ascii="Times New Roman" w:hAnsi="Times New Roman" w:cs="Times New Roman"/>
          <w:i/>
          <w:sz w:val="28"/>
          <w:szCs w:val="28"/>
          <w:lang w:val="uk-UA"/>
        </w:rPr>
        <w:t>д = 36 В.</w:t>
      </w:r>
    </w:p>
    <w:p w14:paraId="498EF6F9" w14:textId="77777777" w:rsidR="00BB3064" w:rsidRDefault="00BB3064" w:rsidP="00BB30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Тому необхідно вживати заходи і засоби, щоб попередити травмування людей. Електробезпека в відповідності з ГОСТ 12.1.019 – 79 забезпечується організаційними і технічними заходами. До організаційних відносяться інструктажі та навчання безпечним методам праці, перевірка знань з правил техніки безпеки та інструкцій, вірна організація праці, контроль над виконанням робіт відповідальної особи з ІТР.</w:t>
      </w:r>
    </w:p>
    <w:p w14:paraId="0CA58B12" w14:textId="77777777" w:rsidR="00BB3064" w:rsidRDefault="00BB3064" w:rsidP="00BB30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Технічні заходи електробезпеки на виробництві:</w:t>
      </w:r>
    </w:p>
    <w:p w14:paraId="45D4F87F" w14:textId="77777777" w:rsidR="00BB3064" w:rsidRDefault="00BB3064" w:rsidP="00BB30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Електрична ізоляція, яка запобігає протіканню струмів через неї завдяки великому опору (не менше 0,5 Ом), подвійна ізоляція.</w:t>
      </w:r>
    </w:p>
    <w:p w14:paraId="164DFA81" w14:textId="77777777" w:rsidR="00BB3064" w:rsidRDefault="00BB3064" w:rsidP="00BB30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Розташування струмоведучих частин на недосяжній висоті (2700 мм) або в недоступному місці забезпечує безпеку без огороджень та блокувань.</w:t>
      </w:r>
    </w:p>
    <w:p w14:paraId="488FDC96" w14:textId="77777777" w:rsidR="00BB3064" w:rsidRDefault="00BB3064" w:rsidP="00BB30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Використання малих напруг, джерелом яких є знижувальні трансформатори.</w:t>
      </w:r>
    </w:p>
    <w:p w14:paraId="520E4966" w14:textId="77777777" w:rsidR="00BB3064" w:rsidRDefault="00BB3064" w:rsidP="00BB30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Занулення, яке усуває небезпеку ураження людей струмом за рахунок автоматичного вимкнення пошкодженої установки від електромережі.</w:t>
      </w:r>
    </w:p>
    <w:p w14:paraId="09229EE8" w14:textId="77777777" w:rsidR="00BB3064" w:rsidRDefault="00BB3064" w:rsidP="00BB30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Блокування (електричне, електромеханічне та механічне), яке полягає у відключенні напруги.</w:t>
      </w:r>
    </w:p>
    <w:p w14:paraId="1036DD63" w14:textId="61B268B4" w:rsidR="00BB3064" w:rsidRDefault="00BB3064" w:rsidP="00BB30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Орієнтація в електроустановках, яка забезпечується маркуванням частин обладнання, попереджувальними сигналами і знаками, надписами і табличками, пофарбуванням і кольором неізольованих струмоведучих частин, розпізнавальним забарвленням органів керування та ін. [</w:t>
      </w:r>
      <w:r w:rsidR="00143EA9">
        <w:rPr>
          <w:rFonts w:ascii="Times New Roman" w:hAnsi="Times New Roman" w:cs="Times New Roman"/>
          <w:sz w:val="28"/>
          <w:szCs w:val="28"/>
          <w:lang w:val="uk-UA"/>
        </w:rPr>
        <w:t>61</w:t>
      </w:r>
      <w:r>
        <w:rPr>
          <w:rFonts w:ascii="Times New Roman" w:hAnsi="Times New Roman" w:cs="Times New Roman"/>
          <w:sz w:val="28"/>
          <w:szCs w:val="28"/>
          <w:lang w:val="uk-UA"/>
        </w:rPr>
        <w:t>].</w:t>
      </w:r>
    </w:p>
    <w:p w14:paraId="23D7CDCC" w14:textId="77777777" w:rsidR="00BB3064" w:rsidRDefault="00BB3064" w:rsidP="00BB30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Обслуговування діючих електроустановок, проведення в них оперативних переключень, організація та виконання ремонтних, монтажних, налагоджувальних робіт і випробувань здійснюються спеціально підготовленим електротехнічним персоналом.</w:t>
      </w:r>
    </w:p>
    <w:p w14:paraId="77D2E526" w14:textId="77777777" w:rsidR="00BB3064" w:rsidRDefault="00BB3064" w:rsidP="00BB3064">
      <w:pPr>
        <w:pageBreakBefore/>
        <w:widowControl w:val="0"/>
        <w:spacing w:after="0" w:line="360" w:lineRule="auto"/>
        <w:ind w:firstLine="709"/>
        <w:jc w:val="center"/>
        <w:outlineLvl w:val="0"/>
        <w:rPr>
          <w:rFonts w:ascii="Times New Roman" w:eastAsia="Times New Roman" w:hAnsi="Times New Roman" w:cs="Times New Roman"/>
          <w:b/>
          <w:bCs/>
          <w:sz w:val="28"/>
          <w:szCs w:val="28"/>
          <w:lang w:val="uk-UA" w:eastAsia="ru-RU"/>
        </w:rPr>
      </w:pPr>
      <w:bookmarkStart w:id="38" w:name="_Toc27312735"/>
      <w:bookmarkStart w:id="39" w:name="_Toc58177779"/>
      <w:r>
        <w:rPr>
          <w:rFonts w:ascii="Times New Roman" w:eastAsia="Times New Roman" w:hAnsi="Times New Roman" w:cs="Times New Roman"/>
          <w:b/>
          <w:bCs/>
          <w:sz w:val="28"/>
          <w:szCs w:val="28"/>
          <w:lang w:val="uk-UA" w:eastAsia="ru-RU"/>
        </w:rPr>
        <w:lastRenderedPageBreak/>
        <w:t>4 СТАРТАП ПРОЕКТ</w:t>
      </w:r>
      <w:bookmarkEnd w:id="38"/>
      <w:bookmarkEnd w:id="39"/>
    </w:p>
    <w:p w14:paraId="70ADEB2C" w14:textId="77777777" w:rsidR="00BB3064" w:rsidRDefault="00BB3064" w:rsidP="00BB3064">
      <w:pPr>
        <w:spacing w:after="0" w:line="360" w:lineRule="auto"/>
        <w:ind w:firstLine="708"/>
        <w:jc w:val="both"/>
        <w:rPr>
          <w:rFonts w:ascii="Times New Roman" w:eastAsia="Times New Roman" w:hAnsi="Times New Roman" w:cs="Times New Roman"/>
          <w:sz w:val="28"/>
          <w:szCs w:val="28"/>
          <w:lang w:val="uk-UA"/>
        </w:rPr>
      </w:pPr>
    </w:p>
    <w:p w14:paraId="5B23E74D" w14:textId="77777777" w:rsidR="00BB3064" w:rsidRDefault="00BB3064" w:rsidP="00BB3064">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Результати магiстерської дисертацiї були покладенi в основу стартап проекту.</w:t>
      </w:r>
    </w:p>
    <w:p w14:paraId="0B6D599B" w14:textId="77777777" w:rsidR="00BB3064" w:rsidRDefault="00BB3064" w:rsidP="00BB3064">
      <w:pPr>
        <w:spacing w:after="0" w:line="360" w:lineRule="auto"/>
        <w:ind w:firstLine="708"/>
        <w:jc w:val="both"/>
        <w:rPr>
          <w:rFonts w:ascii="Times New Roman" w:eastAsia="Times New Roman" w:hAnsi="Times New Roman" w:cs="Times New Roman"/>
          <w:sz w:val="28"/>
          <w:szCs w:val="28"/>
        </w:rPr>
      </w:pPr>
    </w:p>
    <w:p w14:paraId="7D13409C" w14:textId="77777777" w:rsidR="00BB3064" w:rsidRDefault="00C35826" w:rsidP="00BB3064">
      <w:pPr>
        <w:pStyle w:val="2"/>
        <w:spacing w:before="0" w:line="360" w:lineRule="auto"/>
        <w:ind w:firstLine="709"/>
        <w:rPr>
          <w:rFonts w:ascii="Times New Roman" w:eastAsia="Times New Roman" w:hAnsi="Times New Roman" w:cs="Times New Roman"/>
          <w:color w:val="auto"/>
          <w:sz w:val="28"/>
          <w:szCs w:val="28"/>
          <w:lang w:val="uk-UA" w:eastAsia="ru-RU"/>
        </w:rPr>
      </w:pPr>
      <w:bookmarkStart w:id="40" w:name="_Toc27312736"/>
      <w:bookmarkStart w:id="41" w:name="_Toc58177780"/>
      <w:r>
        <w:rPr>
          <w:rFonts w:ascii="Times New Roman" w:eastAsia="Times New Roman" w:hAnsi="Times New Roman" w:cs="Times New Roman"/>
          <w:color w:val="auto"/>
          <w:sz w:val="28"/>
          <w:szCs w:val="28"/>
          <w:lang w:val="uk-UA" w:eastAsia="ru-RU"/>
        </w:rPr>
        <w:t>4</w:t>
      </w:r>
      <w:r w:rsidR="00BB3064">
        <w:rPr>
          <w:rFonts w:ascii="Times New Roman" w:eastAsia="Times New Roman" w:hAnsi="Times New Roman" w:cs="Times New Roman"/>
          <w:color w:val="auto"/>
          <w:sz w:val="28"/>
          <w:szCs w:val="28"/>
          <w:lang w:val="uk-UA" w:eastAsia="ru-RU"/>
        </w:rPr>
        <w:t>.1 Опис ідеї стартап проекту</w:t>
      </w:r>
      <w:bookmarkEnd w:id="40"/>
      <w:bookmarkEnd w:id="41"/>
    </w:p>
    <w:p w14:paraId="66A28E71" w14:textId="77777777" w:rsidR="00BB3064" w:rsidRDefault="00BB3064" w:rsidP="00BB3064">
      <w:pPr>
        <w:rPr>
          <w:lang w:val="uk-UA" w:eastAsia="ru-RU"/>
        </w:rPr>
      </w:pPr>
    </w:p>
    <w:p w14:paraId="053F62F1" w14:textId="1D3D26AD" w:rsidR="00BB3064" w:rsidRDefault="00BB3064" w:rsidP="003D117B">
      <w:pPr>
        <w:pStyle w:val="a7"/>
        <w:spacing w:after="0" w:line="360" w:lineRule="auto"/>
        <w:ind w:left="0" w:firstLine="709"/>
        <w:jc w:val="both"/>
        <w:rPr>
          <w:rFonts w:ascii="Times New Roman" w:hAnsi="Times New Roman"/>
          <w:sz w:val="28"/>
          <w:lang w:val="uk-UA"/>
        </w:rPr>
      </w:pPr>
      <w:r>
        <w:rPr>
          <w:rFonts w:ascii="Times New Roman" w:eastAsia="Times New Roman" w:hAnsi="Times New Roman" w:cs="Times New Roman"/>
          <w:sz w:val="28"/>
          <w:szCs w:val="28"/>
          <w:lang w:val="uk-UA"/>
        </w:rPr>
        <w:t xml:space="preserve">Ідея полягає в підвищенні конкурентоздатності продукту шляхом зниження його собівартості та підвищення фізико-механічних показників картону завдяки реконструкції технологічного потоку ПрАТ </w:t>
      </w:r>
      <w:r w:rsidR="003D117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Р</w:t>
      </w:r>
      <w:r w:rsidR="003D117B">
        <w:rPr>
          <w:rFonts w:ascii="Times New Roman" w:eastAsia="Times New Roman" w:hAnsi="Times New Roman" w:cs="Times New Roman"/>
          <w:sz w:val="28"/>
          <w:szCs w:val="28"/>
          <w:lang w:val="uk-UA"/>
        </w:rPr>
        <w:t xml:space="preserve">убіжанський </w:t>
      </w:r>
      <w:r>
        <w:rPr>
          <w:rFonts w:ascii="Times New Roman" w:eastAsia="Times New Roman" w:hAnsi="Times New Roman" w:cs="Times New Roman"/>
          <w:sz w:val="28"/>
          <w:szCs w:val="28"/>
          <w:lang w:val="uk-UA"/>
        </w:rPr>
        <w:t>КТК</w:t>
      </w:r>
      <w:r w:rsidR="003D117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Pr>
          <w:rFonts w:ascii="Times New Roman" w:hAnsi="Times New Roman"/>
          <w:sz w:val="28"/>
          <w:lang w:val="uk-UA"/>
        </w:rPr>
        <w:t>Це можливо лише у випадку зменшення витрат енергоносіїв та сировини.</w:t>
      </w:r>
    </w:p>
    <w:p w14:paraId="6BC35B84" w14:textId="7587690C" w:rsidR="00BB3064" w:rsidRDefault="00BB3064" w:rsidP="003D117B">
      <w:pPr>
        <w:spacing w:after="0" w:line="360" w:lineRule="auto"/>
        <w:ind w:firstLine="709"/>
        <w:jc w:val="both"/>
        <w:rPr>
          <w:rFonts w:ascii="Times New Roman" w:hAnsi="Times New Roman"/>
          <w:sz w:val="28"/>
          <w:lang w:val="uk-UA"/>
        </w:rPr>
      </w:pPr>
      <w:r>
        <w:rPr>
          <w:rFonts w:ascii="Times New Roman" w:hAnsi="Times New Roman"/>
          <w:sz w:val="28"/>
          <w:lang w:val="uk-UA"/>
        </w:rPr>
        <w:t>Композиційний склад сировини визначає основні властивості, якості картону і його собівартість. В силу того</w:t>
      </w:r>
      <w:r w:rsidR="003D117B">
        <w:rPr>
          <w:rFonts w:ascii="Times New Roman" w:hAnsi="Times New Roman"/>
          <w:sz w:val="28"/>
          <w:lang w:val="uk-UA"/>
        </w:rPr>
        <w:t>,</w:t>
      </w:r>
      <w:r>
        <w:rPr>
          <w:rFonts w:ascii="Times New Roman" w:hAnsi="Times New Roman"/>
          <w:sz w:val="28"/>
          <w:lang w:val="uk-UA"/>
        </w:rPr>
        <w:t xml:space="preserve"> що в Україні відсутнє виробництво целюлози – основної сировини для виготовлення паперу та картону, галузь змушена орієнтуватися на переробку вітчизняної макулатури, а також імпортувати целюлозу і 200-280 тис. т макулатури із-за кордону.</w:t>
      </w:r>
    </w:p>
    <w:p w14:paraId="409AB7FC" w14:textId="77777777" w:rsidR="00BB3064" w:rsidRDefault="00BB3064" w:rsidP="003D117B">
      <w:pPr>
        <w:spacing w:after="0" w:line="360" w:lineRule="auto"/>
        <w:ind w:firstLine="708"/>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Основною проблемою в процесі виробництва тестлайнеру є його собівартість та поступове зниження якості макулатурної сировини. </w:t>
      </w:r>
    </w:p>
    <w:p w14:paraId="0A912115" w14:textId="77777777" w:rsidR="00BB3064" w:rsidRDefault="00BB3064" w:rsidP="003D117B">
      <w:pPr>
        <w:spacing w:after="0" w:line="360" w:lineRule="auto"/>
        <w:ind w:firstLine="708"/>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Ситуація на ринку змушує виробника реалізовувати продукт практично по собівартості.</w:t>
      </w:r>
    </w:p>
    <w:p w14:paraId="7CAED0A2" w14:textId="77777777" w:rsidR="00BB3064" w:rsidRDefault="00BB3064" w:rsidP="00BB3064">
      <w:pPr>
        <w:spacing w:after="0" w:line="360" w:lineRule="auto"/>
        <w:ind w:firstLine="708"/>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Для вирішення цих проблем пропонується вдосконалення процесів розпуску та фракціонування, що призведе до скорочення витрат  електроенергії та підвищення якості макулатурної маси. Також пропонується встановити верхнє сукно на башмачному пресі, що дозволить знизити витрати пари в сушильній частині КРМ.</w:t>
      </w:r>
    </w:p>
    <w:p w14:paraId="5986C4EC" w14:textId="77777777" w:rsidR="00BB3064" w:rsidRDefault="00BB3064" w:rsidP="00BB3064">
      <w:pPr>
        <w:spacing w:line="360" w:lineRule="auto"/>
        <w:ind w:firstLine="709"/>
        <w:jc w:val="both"/>
        <w:rPr>
          <w:rFonts w:ascii="Times New Roman" w:hAnsi="Times New Roman"/>
          <w:sz w:val="28"/>
          <w:lang w:val="uk-UA"/>
        </w:rPr>
      </w:pPr>
      <w:r>
        <w:rPr>
          <w:rFonts w:ascii="Times New Roman" w:hAnsi="Times New Roman"/>
          <w:sz w:val="28"/>
          <w:lang w:val="uk-UA"/>
        </w:rPr>
        <w:t>Опис ідеї стартап проекту наведено в табл. 4.1.</w:t>
      </w:r>
    </w:p>
    <w:p w14:paraId="223D6522" w14:textId="77777777" w:rsidR="00BB3064" w:rsidRDefault="00BB3064" w:rsidP="00BB3064">
      <w:pPr>
        <w:spacing w:line="360" w:lineRule="auto"/>
        <w:ind w:firstLine="709"/>
        <w:jc w:val="both"/>
        <w:rPr>
          <w:rFonts w:ascii="Times New Roman" w:hAnsi="Times New Roman" w:cs="Times New Roman"/>
          <w:sz w:val="28"/>
          <w:szCs w:val="28"/>
          <w:lang w:val="uk-UA"/>
        </w:rPr>
      </w:pPr>
    </w:p>
    <w:p w14:paraId="285D8333" w14:textId="77777777" w:rsidR="00BB3064" w:rsidRDefault="00BB3064" w:rsidP="00BB3064">
      <w:pPr>
        <w:spacing w:line="360" w:lineRule="auto"/>
        <w:ind w:firstLine="709"/>
        <w:jc w:val="both"/>
        <w:rPr>
          <w:rFonts w:ascii="Times New Roman" w:hAnsi="Times New Roman" w:cs="Times New Roman"/>
          <w:sz w:val="28"/>
          <w:szCs w:val="28"/>
          <w:lang w:val="uk-UA"/>
        </w:rPr>
      </w:pPr>
    </w:p>
    <w:p w14:paraId="267EF7B2" w14:textId="77777777" w:rsidR="00BB3064" w:rsidRDefault="00BB3064" w:rsidP="00BB306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4.1 – Опис ідеї стартап проекту</w:t>
      </w:r>
    </w:p>
    <w:tbl>
      <w:tblPr>
        <w:tblStyle w:val="af"/>
        <w:tblW w:w="4888" w:type="pct"/>
        <w:tblInd w:w="108" w:type="dxa"/>
        <w:tblLook w:val="00A0" w:firstRow="1" w:lastRow="0" w:firstColumn="1" w:lastColumn="0" w:noHBand="0" w:noVBand="0"/>
      </w:tblPr>
      <w:tblGrid>
        <w:gridCol w:w="2743"/>
        <w:gridCol w:w="2452"/>
        <w:gridCol w:w="4162"/>
      </w:tblGrid>
      <w:tr w:rsidR="00BB3064" w14:paraId="19A34C31" w14:textId="77777777" w:rsidTr="0065629E">
        <w:tc>
          <w:tcPr>
            <w:tcW w:w="1440" w:type="pct"/>
            <w:tcBorders>
              <w:top w:val="single" w:sz="4" w:space="0" w:color="auto"/>
              <w:left w:val="single" w:sz="4" w:space="0" w:color="auto"/>
              <w:bottom w:val="single" w:sz="4" w:space="0" w:color="auto"/>
              <w:right w:val="single" w:sz="4" w:space="0" w:color="auto"/>
            </w:tcBorders>
            <w:vAlign w:val="center"/>
            <w:hideMark/>
          </w:tcPr>
          <w:p w14:paraId="6FF13C08"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Зміст ідеї</w:t>
            </w:r>
          </w:p>
        </w:tc>
        <w:tc>
          <w:tcPr>
            <w:tcW w:w="1323" w:type="pct"/>
            <w:tcBorders>
              <w:top w:val="single" w:sz="4" w:space="0" w:color="auto"/>
              <w:left w:val="single" w:sz="4" w:space="0" w:color="auto"/>
              <w:bottom w:val="single" w:sz="4" w:space="0" w:color="auto"/>
              <w:right w:val="single" w:sz="4" w:space="0" w:color="auto"/>
            </w:tcBorders>
            <w:vAlign w:val="center"/>
            <w:hideMark/>
          </w:tcPr>
          <w:p w14:paraId="1498ECFB"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Напрямки застосування</w:t>
            </w:r>
          </w:p>
        </w:tc>
        <w:tc>
          <w:tcPr>
            <w:tcW w:w="2237" w:type="pct"/>
            <w:tcBorders>
              <w:top w:val="single" w:sz="4" w:space="0" w:color="auto"/>
              <w:left w:val="single" w:sz="4" w:space="0" w:color="auto"/>
              <w:bottom w:val="single" w:sz="4" w:space="0" w:color="auto"/>
              <w:right w:val="single" w:sz="4" w:space="0" w:color="auto"/>
            </w:tcBorders>
            <w:vAlign w:val="center"/>
            <w:hideMark/>
          </w:tcPr>
          <w:p w14:paraId="49C80637"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Вигоди для користувача</w:t>
            </w:r>
          </w:p>
        </w:tc>
      </w:tr>
      <w:tr w:rsidR="00BB3064" w14:paraId="517D46E2" w14:textId="77777777" w:rsidTr="0065629E">
        <w:tc>
          <w:tcPr>
            <w:tcW w:w="1440" w:type="pct"/>
            <w:vMerge w:val="restart"/>
            <w:tcBorders>
              <w:top w:val="single" w:sz="4" w:space="0" w:color="auto"/>
              <w:left w:val="single" w:sz="4" w:space="0" w:color="auto"/>
              <w:bottom w:val="single" w:sz="4" w:space="0" w:color="auto"/>
              <w:right w:val="single" w:sz="4" w:space="0" w:color="auto"/>
            </w:tcBorders>
            <w:vAlign w:val="center"/>
            <w:hideMark/>
          </w:tcPr>
          <w:p w14:paraId="28AEAFF8"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 xml:space="preserve">Вдосконалення технологічних процесів виробництва картону тарного макулатурного на ПрАТ«Рубіжанський картонно-тарний комбінат» </w:t>
            </w:r>
          </w:p>
        </w:tc>
        <w:tc>
          <w:tcPr>
            <w:tcW w:w="1323" w:type="pct"/>
            <w:tcBorders>
              <w:top w:val="single" w:sz="4" w:space="0" w:color="auto"/>
              <w:left w:val="single" w:sz="4" w:space="0" w:color="auto"/>
              <w:bottom w:val="single" w:sz="4" w:space="0" w:color="auto"/>
              <w:right w:val="single" w:sz="4" w:space="0" w:color="auto"/>
            </w:tcBorders>
          </w:tcPr>
          <w:p w14:paraId="50A19176" w14:textId="77777777" w:rsidR="00BB3064" w:rsidRDefault="00BB3064" w:rsidP="003D117B">
            <w:pPr>
              <w:spacing w:line="360" w:lineRule="auto"/>
              <w:rPr>
                <w:rFonts w:eastAsia="Calibri"/>
                <w:color w:val="000000"/>
                <w:sz w:val="24"/>
                <w:szCs w:val="28"/>
                <w:lang w:val="uk-UA" w:bidi="ru-RU"/>
              </w:rPr>
            </w:pPr>
            <w:r>
              <w:rPr>
                <w:sz w:val="28"/>
                <w:szCs w:val="28"/>
                <w:lang w:val="uk-UA"/>
              </w:rPr>
              <w:t>1.</w:t>
            </w:r>
            <w:r>
              <w:rPr>
                <w:sz w:val="28"/>
                <w:szCs w:val="28"/>
                <w:lang w:val="uk-UA" w:eastAsia="ru-RU"/>
              </w:rPr>
              <w:t>Реконструкція вузла розпуску та попереднього очищення</w:t>
            </w:r>
          </w:p>
          <w:p w14:paraId="615649EF" w14:textId="77777777" w:rsidR="00BB3064" w:rsidRDefault="00BB3064">
            <w:pPr>
              <w:pStyle w:val="ae"/>
              <w:spacing w:line="360" w:lineRule="auto"/>
              <w:rPr>
                <w:lang w:eastAsia="uk-UA"/>
              </w:rPr>
            </w:pPr>
          </w:p>
        </w:tc>
        <w:tc>
          <w:tcPr>
            <w:tcW w:w="2237" w:type="pct"/>
            <w:tcBorders>
              <w:top w:val="single" w:sz="4" w:space="0" w:color="auto"/>
              <w:left w:val="single" w:sz="4" w:space="0" w:color="auto"/>
              <w:bottom w:val="single" w:sz="4" w:space="0" w:color="auto"/>
              <w:right w:val="single" w:sz="4" w:space="0" w:color="auto"/>
            </w:tcBorders>
          </w:tcPr>
          <w:p w14:paraId="465F4F82" w14:textId="77777777" w:rsidR="00BB3064" w:rsidRDefault="00BB3064">
            <w:pPr>
              <w:spacing w:line="360" w:lineRule="auto"/>
              <w:jc w:val="both"/>
              <w:rPr>
                <w:rFonts w:eastAsia="Calibri"/>
                <w:color w:val="000000"/>
                <w:sz w:val="28"/>
                <w:szCs w:val="28"/>
                <w:lang w:val="uk-UA" w:bidi="ru-RU"/>
              </w:rPr>
            </w:pPr>
            <w:r>
              <w:rPr>
                <w:sz w:val="28"/>
                <w:szCs w:val="28"/>
                <w:lang w:val="uk-UA"/>
              </w:rPr>
              <w:t>Збільшення продуктивності і при цьому зниження витрат електроенергії до 20 кВт на 1 тонну продукції, також зменшення втрат волокна</w:t>
            </w:r>
          </w:p>
          <w:p w14:paraId="517A0777" w14:textId="77777777" w:rsidR="00BB3064" w:rsidRDefault="00BB3064">
            <w:pPr>
              <w:pStyle w:val="ae"/>
              <w:spacing w:line="360" w:lineRule="auto"/>
              <w:jc w:val="both"/>
              <w:rPr>
                <w:rFonts w:cs="Times New Roman"/>
                <w:lang w:eastAsia="uk-UA"/>
              </w:rPr>
            </w:pPr>
          </w:p>
        </w:tc>
      </w:tr>
      <w:tr w:rsidR="00BB3064" w14:paraId="729DD17D" w14:textId="77777777" w:rsidTr="0065629E">
        <w:trPr>
          <w:trHeight w:val="1755"/>
        </w:trPr>
        <w:tc>
          <w:tcPr>
            <w:tcW w:w="1440" w:type="pct"/>
            <w:vMerge/>
            <w:tcBorders>
              <w:top w:val="single" w:sz="4" w:space="0" w:color="auto"/>
              <w:left w:val="single" w:sz="4" w:space="0" w:color="auto"/>
              <w:bottom w:val="single" w:sz="4" w:space="0" w:color="auto"/>
              <w:right w:val="single" w:sz="4" w:space="0" w:color="auto"/>
            </w:tcBorders>
            <w:vAlign w:val="center"/>
            <w:hideMark/>
          </w:tcPr>
          <w:p w14:paraId="4E152018" w14:textId="77777777" w:rsidR="00BB3064" w:rsidRDefault="00BB3064">
            <w:pPr>
              <w:spacing w:after="0" w:line="240" w:lineRule="auto"/>
              <w:rPr>
                <w:sz w:val="28"/>
                <w:szCs w:val="28"/>
                <w:lang w:val="uk-UA"/>
              </w:rPr>
            </w:pPr>
          </w:p>
        </w:tc>
        <w:tc>
          <w:tcPr>
            <w:tcW w:w="1323" w:type="pct"/>
            <w:tcBorders>
              <w:top w:val="single" w:sz="4" w:space="0" w:color="auto"/>
              <w:left w:val="single" w:sz="4" w:space="0" w:color="auto"/>
              <w:bottom w:val="single" w:sz="4" w:space="0" w:color="auto"/>
              <w:right w:val="single" w:sz="4" w:space="0" w:color="auto"/>
            </w:tcBorders>
            <w:hideMark/>
          </w:tcPr>
          <w:p w14:paraId="1B7D2A50" w14:textId="77777777" w:rsidR="00BB3064" w:rsidRDefault="00BB3064" w:rsidP="003D117B">
            <w:pPr>
              <w:widowControl w:val="0"/>
              <w:spacing w:line="360" w:lineRule="auto"/>
              <w:rPr>
                <w:rFonts w:eastAsia="Arial Unicode MS"/>
                <w:color w:val="000000"/>
                <w:sz w:val="24"/>
                <w:szCs w:val="24"/>
                <w:lang w:bidi="ru-RU"/>
              </w:rPr>
            </w:pPr>
            <w:r>
              <w:rPr>
                <w:sz w:val="28"/>
                <w:szCs w:val="28"/>
                <w:lang w:val="uk-UA"/>
              </w:rPr>
              <w:t>2. Заміна фракціонатора</w:t>
            </w:r>
          </w:p>
        </w:tc>
        <w:tc>
          <w:tcPr>
            <w:tcW w:w="2237" w:type="pct"/>
            <w:tcBorders>
              <w:top w:val="single" w:sz="4" w:space="0" w:color="auto"/>
              <w:left w:val="single" w:sz="4" w:space="0" w:color="auto"/>
              <w:bottom w:val="single" w:sz="4" w:space="0" w:color="auto"/>
              <w:right w:val="single" w:sz="4" w:space="0" w:color="auto"/>
            </w:tcBorders>
            <w:hideMark/>
          </w:tcPr>
          <w:p w14:paraId="2BCD00A0" w14:textId="77777777" w:rsidR="00BB3064" w:rsidRDefault="00BB3064">
            <w:pPr>
              <w:widowControl w:val="0"/>
              <w:spacing w:line="360" w:lineRule="auto"/>
              <w:jc w:val="both"/>
              <w:rPr>
                <w:rFonts w:eastAsia="Arial Unicode MS"/>
                <w:color w:val="000000"/>
                <w:sz w:val="28"/>
                <w:szCs w:val="28"/>
                <w:lang w:val="uk-UA" w:bidi="ru-RU"/>
              </w:rPr>
            </w:pPr>
            <w:r>
              <w:rPr>
                <w:sz w:val="28"/>
                <w:szCs w:val="28"/>
                <w:lang w:val="uk-UA"/>
              </w:rPr>
              <w:t xml:space="preserve">Зниження  витрат електроенергії та вдосконалення процесу фракціонування </w:t>
            </w:r>
          </w:p>
        </w:tc>
      </w:tr>
      <w:tr w:rsidR="00BB3064" w14:paraId="582244F6" w14:textId="77777777" w:rsidTr="0065629E">
        <w:trPr>
          <w:trHeight w:val="3394"/>
        </w:trPr>
        <w:tc>
          <w:tcPr>
            <w:tcW w:w="1440" w:type="pct"/>
            <w:vMerge/>
            <w:tcBorders>
              <w:top w:val="single" w:sz="4" w:space="0" w:color="auto"/>
              <w:left w:val="single" w:sz="4" w:space="0" w:color="auto"/>
              <w:bottom w:val="single" w:sz="4" w:space="0" w:color="auto"/>
              <w:right w:val="single" w:sz="4" w:space="0" w:color="auto"/>
            </w:tcBorders>
            <w:vAlign w:val="center"/>
            <w:hideMark/>
          </w:tcPr>
          <w:p w14:paraId="2B7AA0AC" w14:textId="77777777" w:rsidR="00BB3064" w:rsidRDefault="00BB3064">
            <w:pPr>
              <w:spacing w:after="0" w:line="240" w:lineRule="auto"/>
              <w:rPr>
                <w:sz w:val="28"/>
                <w:szCs w:val="28"/>
                <w:lang w:val="uk-UA"/>
              </w:rPr>
            </w:pPr>
          </w:p>
        </w:tc>
        <w:tc>
          <w:tcPr>
            <w:tcW w:w="1323" w:type="pct"/>
            <w:tcBorders>
              <w:top w:val="single" w:sz="4" w:space="0" w:color="auto"/>
              <w:left w:val="single" w:sz="4" w:space="0" w:color="auto"/>
              <w:bottom w:val="single" w:sz="4" w:space="0" w:color="auto"/>
              <w:right w:val="single" w:sz="4" w:space="0" w:color="auto"/>
            </w:tcBorders>
            <w:hideMark/>
          </w:tcPr>
          <w:p w14:paraId="1A72AE7E" w14:textId="77777777" w:rsidR="00BB3064" w:rsidRDefault="00BB3064" w:rsidP="003D117B">
            <w:pPr>
              <w:pStyle w:val="ae"/>
              <w:spacing w:line="360" w:lineRule="auto"/>
              <w:rPr>
                <w:rFonts w:cs="Times New Roman"/>
                <w:sz w:val="28"/>
                <w:szCs w:val="28"/>
                <w:lang w:eastAsia="uk-UA"/>
              </w:rPr>
            </w:pPr>
            <w:r>
              <w:rPr>
                <w:rFonts w:eastAsia="Calibri" w:cs="Times New Roman"/>
                <w:sz w:val="28"/>
                <w:szCs w:val="28"/>
                <w:lang w:eastAsia="uk-UA"/>
              </w:rPr>
              <w:t>3.Встановлення верхнього сукна на башмачний прес</w:t>
            </w:r>
          </w:p>
        </w:tc>
        <w:tc>
          <w:tcPr>
            <w:tcW w:w="2237" w:type="pct"/>
            <w:tcBorders>
              <w:top w:val="single" w:sz="4" w:space="0" w:color="auto"/>
              <w:left w:val="single" w:sz="4" w:space="0" w:color="auto"/>
              <w:bottom w:val="single" w:sz="4" w:space="0" w:color="auto"/>
              <w:right w:val="single" w:sz="4" w:space="0" w:color="auto"/>
            </w:tcBorders>
          </w:tcPr>
          <w:p w14:paraId="3C9CE09B" w14:textId="77777777" w:rsidR="00BB3064" w:rsidRDefault="00BB3064">
            <w:pPr>
              <w:spacing w:line="360" w:lineRule="auto"/>
              <w:jc w:val="both"/>
              <w:rPr>
                <w:color w:val="000000"/>
                <w:sz w:val="28"/>
                <w:szCs w:val="28"/>
                <w:lang w:val="uk-UA" w:bidi="ru-RU"/>
              </w:rPr>
            </w:pPr>
            <w:r>
              <w:rPr>
                <w:sz w:val="28"/>
                <w:szCs w:val="28"/>
                <w:lang w:val="uk-UA"/>
              </w:rPr>
              <w:t>Збільшення сухості картонного полотна, що в свою чергу дозволить зменшити витрату пари на сушіння</w:t>
            </w:r>
          </w:p>
          <w:p w14:paraId="69616310" w14:textId="77777777" w:rsidR="00BB3064" w:rsidRDefault="00BB3064">
            <w:pPr>
              <w:pStyle w:val="ae"/>
              <w:spacing w:line="360" w:lineRule="auto"/>
              <w:jc w:val="both"/>
              <w:rPr>
                <w:sz w:val="28"/>
                <w:szCs w:val="28"/>
                <w:lang w:eastAsia="uk-UA"/>
              </w:rPr>
            </w:pPr>
          </w:p>
        </w:tc>
      </w:tr>
    </w:tbl>
    <w:p w14:paraId="35BC7DA4" w14:textId="77777777" w:rsidR="00BB3064" w:rsidRDefault="00BB3064" w:rsidP="00BB3064">
      <w:pPr>
        <w:spacing w:after="0" w:line="360" w:lineRule="auto"/>
        <w:ind w:firstLine="708"/>
        <w:jc w:val="both"/>
        <w:rPr>
          <w:rFonts w:ascii="Times New Roman" w:eastAsia="Times New Roman" w:hAnsi="Times New Roman" w:cs="Times New Roman"/>
          <w:sz w:val="28"/>
          <w:szCs w:val="28"/>
        </w:rPr>
      </w:pPr>
    </w:p>
    <w:p w14:paraId="1B2CC21D" w14:textId="77777777" w:rsidR="00BB3064" w:rsidRDefault="00BB3064" w:rsidP="00BB3064">
      <w:pPr>
        <w:pStyle w:val="2"/>
        <w:ind w:firstLine="709"/>
        <w:rPr>
          <w:rFonts w:ascii="Times New Roman" w:eastAsia="Calibri" w:hAnsi="Times New Roman" w:cs="Times New Roman"/>
          <w:color w:val="auto"/>
          <w:sz w:val="28"/>
          <w:szCs w:val="28"/>
          <w:lang w:val="uk-UA"/>
        </w:rPr>
      </w:pPr>
      <w:bookmarkStart w:id="42" w:name="_Toc6501253"/>
      <w:bookmarkStart w:id="43" w:name="_Toc58177781"/>
      <w:r>
        <w:rPr>
          <w:rFonts w:ascii="Times New Roman" w:eastAsiaTheme="minorHAnsi" w:hAnsi="Times New Roman" w:cs="Times New Roman"/>
          <w:color w:val="auto"/>
          <w:sz w:val="28"/>
          <w:szCs w:val="28"/>
          <w:lang w:val="uk-UA"/>
        </w:rPr>
        <w:t xml:space="preserve">4.2 </w:t>
      </w:r>
      <w:r>
        <w:rPr>
          <w:rFonts w:ascii="Times New Roman" w:eastAsia="Calibri" w:hAnsi="Times New Roman" w:cs="Times New Roman"/>
          <w:color w:val="auto"/>
          <w:sz w:val="28"/>
          <w:szCs w:val="28"/>
          <w:lang w:val="uk-UA"/>
        </w:rPr>
        <w:t>Технологічний аудит ідеї проекту</w:t>
      </w:r>
      <w:bookmarkEnd w:id="42"/>
      <w:bookmarkEnd w:id="43"/>
    </w:p>
    <w:p w14:paraId="1F1F9B98" w14:textId="77777777" w:rsidR="00BB3064" w:rsidRDefault="00BB3064" w:rsidP="00BB3064">
      <w:pPr>
        <w:spacing w:line="360" w:lineRule="auto"/>
        <w:ind w:firstLine="709"/>
        <w:jc w:val="both"/>
        <w:rPr>
          <w:rFonts w:ascii="Times New Roman" w:eastAsia="Calibri" w:hAnsi="Times New Roman" w:cs="Times New Roman"/>
          <w:sz w:val="28"/>
          <w:szCs w:val="28"/>
          <w:lang w:val="uk-UA"/>
        </w:rPr>
      </w:pPr>
    </w:p>
    <w:p w14:paraId="1AA0CD85" w14:textId="77777777" w:rsidR="00BB3064" w:rsidRDefault="00BB3064" w:rsidP="00BB3064">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сьогодні основною сировиною вітчизняних картонно-пап</w:t>
      </w:r>
      <w:r w:rsidR="00CF7646">
        <w:rPr>
          <w:rFonts w:ascii="Times New Roman" w:eastAsia="Calibri" w:hAnsi="Times New Roman" w:cs="Times New Roman"/>
          <w:sz w:val="28"/>
          <w:szCs w:val="28"/>
          <w:lang w:val="uk-UA"/>
        </w:rPr>
        <w:t>ерових підприємств є макулатура</w:t>
      </w:r>
      <w:r>
        <w:rPr>
          <w:rFonts w:ascii="Times New Roman" w:eastAsia="Calibri" w:hAnsi="Times New Roman" w:cs="Times New Roman"/>
          <w:sz w:val="28"/>
          <w:szCs w:val="28"/>
          <w:lang w:val="uk-UA"/>
        </w:rPr>
        <w:t xml:space="preserve"> (</w:t>
      </w:r>
      <w:r w:rsidR="00CF7646">
        <w:rPr>
          <w:rFonts w:ascii="Times New Roman" w:eastAsia="Calibri" w:hAnsi="Times New Roman" w:cs="Times New Roman"/>
          <w:color w:val="000000" w:themeColor="text1"/>
          <w:sz w:val="28"/>
          <w:szCs w:val="28"/>
          <w:lang w:val="uk-UA"/>
        </w:rPr>
        <w:t>б</w:t>
      </w:r>
      <w:r w:rsidRPr="00CF7646">
        <w:rPr>
          <w:rFonts w:ascii="Times New Roman" w:eastAsia="Calibri" w:hAnsi="Times New Roman" w:cs="Times New Roman"/>
          <w:color w:val="000000" w:themeColor="text1"/>
          <w:sz w:val="28"/>
          <w:szCs w:val="28"/>
          <w:lang w:val="uk-UA"/>
        </w:rPr>
        <w:t>ільше 9% від загальної потреби у волокнистих напівфабрикатах),</w:t>
      </w:r>
      <w:r>
        <w:rPr>
          <w:rFonts w:ascii="Times New Roman" w:eastAsia="Calibri" w:hAnsi="Times New Roman" w:cs="Times New Roman"/>
          <w:sz w:val="28"/>
          <w:szCs w:val="28"/>
          <w:lang w:val="uk-UA"/>
        </w:rPr>
        <w:t xml:space="preserve"> що впливає на асортимент  продукції, що випускається. Технологічну здійсненність ідеї проекту наведено в табл.4.2.</w:t>
      </w:r>
    </w:p>
    <w:p w14:paraId="25F91CBE" w14:textId="77777777" w:rsidR="00BB3064" w:rsidRDefault="00BB3064" w:rsidP="00BB3064">
      <w:pPr>
        <w:spacing w:line="360" w:lineRule="auto"/>
        <w:ind w:firstLine="709"/>
        <w:jc w:val="both"/>
        <w:rPr>
          <w:rFonts w:ascii="Times New Roman" w:hAnsi="Times New Roman" w:cs="Times New Roman"/>
          <w:sz w:val="28"/>
          <w:szCs w:val="28"/>
          <w:lang w:val="uk-UA"/>
        </w:rPr>
      </w:pPr>
    </w:p>
    <w:p w14:paraId="36CE366B" w14:textId="77777777" w:rsidR="00BB3064" w:rsidRDefault="00BB3064" w:rsidP="00BB3064">
      <w:pPr>
        <w:spacing w:line="360" w:lineRule="auto"/>
        <w:ind w:firstLine="709"/>
        <w:jc w:val="both"/>
        <w:rPr>
          <w:rFonts w:ascii="Times New Roman" w:eastAsia="Arial Unicode MS" w:hAnsi="Times New Roman" w:cs="Times New Roman"/>
          <w:color w:val="000000"/>
          <w:sz w:val="28"/>
          <w:szCs w:val="28"/>
          <w:lang w:val="uk-UA" w:eastAsia="ru-RU" w:bidi="ru-RU"/>
        </w:rPr>
      </w:pPr>
      <w:r>
        <w:rPr>
          <w:rFonts w:ascii="Times New Roman" w:hAnsi="Times New Roman" w:cs="Times New Roman"/>
          <w:sz w:val="28"/>
          <w:szCs w:val="28"/>
          <w:lang w:val="uk-UA"/>
        </w:rPr>
        <w:lastRenderedPageBreak/>
        <w:t>Таблиця 4.2 – Технологічна здійсненність ідеї проекту</w:t>
      </w:r>
    </w:p>
    <w:tbl>
      <w:tblPr>
        <w:tblStyle w:val="af"/>
        <w:tblW w:w="4888" w:type="pct"/>
        <w:tblInd w:w="108" w:type="dxa"/>
        <w:tblLayout w:type="fixed"/>
        <w:tblLook w:val="00A0" w:firstRow="1" w:lastRow="0" w:firstColumn="1" w:lastColumn="0" w:noHBand="0" w:noVBand="0"/>
      </w:tblPr>
      <w:tblGrid>
        <w:gridCol w:w="487"/>
        <w:gridCol w:w="2985"/>
        <w:gridCol w:w="2792"/>
        <w:gridCol w:w="1514"/>
        <w:gridCol w:w="1579"/>
      </w:tblGrid>
      <w:tr w:rsidR="00BB3064" w14:paraId="5D523CFC" w14:textId="77777777" w:rsidTr="0065629E">
        <w:tc>
          <w:tcPr>
            <w:tcW w:w="260" w:type="pct"/>
            <w:tcBorders>
              <w:top w:val="single" w:sz="4" w:space="0" w:color="auto"/>
              <w:left w:val="single" w:sz="4" w:space="0" w:color="auto"/>
              <w:bottom w:val="single" w:sz="4" w:space="0" w:color="auto"/>
              <w:right w:val="single" w:sz="4" w:space="0" w:color="auto"/>
            </w:tcBorders>
            <w:vAlign w:val="center"/>
            <w:hideMark/>
          </w:tcPr>
          <w:p w14:paraId="200A7ED7"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 п/п</w:t>
            </w:r>
          </w:p>
        </w:tc>
        <w:tc>
          <w:tcPr>
            <w:tcW w:w="1595" w:type="pct"/>
            <w:tcBorders>
              <w:top w:val="single" w:sz="4" w:space="0" w:color="auto"/>
              <w:left w:val="single" w:sz="4" w:space="0" w:color="auto"/>
              <w:bottom w:val="single" w:sz="4" w:space="0" w:color="auto"/>
              <w:right w:val="single" w:sz="4" w:space="0" w:color="auto"/>
            </w:tcBorders>
            <w:vAlign w:val="center"/>
            <w:hideMark/>
          </w:tcPr>
          <w:p w14:paraId="4DB0BB06"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Ідея проекту</w:t>
            </w:r>
          </w:p>
        </w:tc>
        <w:tc>
          <w:tcPr>
            <w:tcW w:w="1492" w:type="pct"/>
            <w:tcBorders>
              <w:top w:val="single" w:sz="4" w:space="0" w:color="auto"/>
              <w:left w:val="single" w:sz="4" w:space="0" w:color="auto"/>
              <w:bottom w:val="single" w:sz="4" w:space="0" w:color="auto"/>
              <w:right w:val="single" w:sz="4" w:space="0" w:color="auto"/>
            </w:tcBorders>
            <w:vAlign w:val="center"/>
            <w:hideMark/>
          </w:tcPr>
          <w:p w14:paraId="1003A282"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Технології її реалізації</w:t>
            </w:r>
          </w:p>
        </w:tc>
        <w:tc>
          <w:tcPr>
            <w:tcW w:w="809" w:type="pct"/>
            <w:tcBorders>
              <w:top w:val="single" w:sz="4" w:space="0" w:color="auto"/>
              <w:left w:val="single" w:sz="4" w:space="0" w:color="auto"/>
              <w:bottom w:val="single" w:sz="4" w:space="0" w:color="auto"/>
              <w:right w:val="single" w:sz="4" w:space="0" w:color="auto"/>
            </w:tcBorders>
            <w:vAlign w:val="center"/>
            <w:hideMark/>
          </w:tcPr>
          <w:p w14:paraId="767E1A15"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Наявність технологій</w:t>
            </w:r>
          </w:p>
        </w:tc>
        <w:tc>
          <w:tcPr>
            <w:tcW w:w="844" w:type="pct"/>
            <w:tcBorders>
              <w:top w:val="single" w:sz="4" w:space="0" w:color="auto"/>
              <w:left w:val="single" w:sz="4" w:space="0" w:color="auto"/>
              <w:bottom w:val="single" w:sz="4" w:space="0" w:color="auto"/>
              <w:right w:val="single" w:sz="4" w:space="0" w:color="auto"/>
            </w:tcBorders>
            <w:vAlign w:val="center"/>
            <w:hideMark/>
          </w:tcPr>
          <w:p w14:paraId="5EBB950F"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Доступність технологій</w:t>
            </w:r>
          </w:p>
        </w:tc>
      </w:tr>
      <w:tr w:rsidR="00BB3064" w14:paraId="2793DF09" w14:textId="77777777" w:rsidTr="0065629E">
        <w:tc>
          <w:tcPr>
            <w:tcW w:w="260" w:type="pct"/>
            <w:tcBorders>
              <w:top w:val="single" w:sz="4" w:space="0" w:color="auto"/>
              <w:left w:val="single" w:sz="4" w:space="0" w:color="auto"/>
              <w:bottom w:val="single" w:sz="4" w:space="0" w:color="auto"/>
              <w:right w:val="single" w:sz="4" w:space="0" w:color="auto"/>
            </w:tcBorders>
            <w:hideMark/>
          </w:tcPr>
          <w:p w14:paraId="36FA75E6"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1.</w:t>
            </w:r>
          </w:p>
        </w:tc>
        <w:tc>
          <w:tcPr>
            <w:tcW w:w="1595" w:type="pct"/>
            <w:tcBorders>
              <w:top w:val="single" w:sz="4" w:space="0" w:color="auto"/>
              <w:left w:val="single" w:sz="4" w:space="0" w:color="auto"/>
              <w:bottom w:val="single" w:sz="4" w:space="0" w:color="auto"/>
              <w:right w:val="single" w:sz="4" w:space="0" w:color="auto"/>
            </w:tcBorders>
            <w:hideMark/>
          </w:tcPr>
          <w:p w14:paraId="4189D70A" w14:textId="77777777" w:rsidR="00BB3064" w:rsidRDefault="00BB3064" w:rsidP="003D117B">
            <w:pPr>
              <w:spacing w:line="360" w:lineRule="auto"/>
              <w:rPr>
                <w:rFonts w:eastAsia="Calibri"/>
                <w:color w:val="000000"/>
                <w:sz w:val="24"/>
                <w:szCs w:val="28"/>
                <w:lang w:val="uk-UA" w:bidi="ru-RU"/>
              </w:rPr>
            </w:pPr>
            <w:r>
              <w:rPr>
                <w:sz w:val="28"/>
                <w:szCs w:val="28"/>
                <w:lang w:val="uk-UA" w:eastAsia="ru-RU"/>
              </w:rPr>
              <w:t>Реконструкція вузла розпуску та попереднього очищення</w:t>
            </w:r>
          </w:p>
        </w:tc>
        <w:tc>
          <w:tcPr>
            <w:tcW w:w="1492" w:type="pct"/>
            <w:vMerge w:val="restart"/>
            <w:tcBorders>
              <w:top w:val="single" w:sz="4" w:space="0" w:color="auto"/>
              <w:left w:val="single" w:sz="4" w:space="0" w:color="auto"/>
              <w:bottom w:val="single" w:sz="4" w:space="0" w:color="auto"/>
              <w:right w:val="single" w:sz="4" w:space="0" w:color="auto"/>
            </w:tcBorders>
            <w:vAlign w:val="center"/>
            <w:hideMark/>
          </w:tcPr>
          <w:p w14:paraId="600B7658" w14:textId="77777777" w:rsidR="00BB3064" w:rsidRDefault="00BB3064">
            <w:pPr>
              <w:pStyle w:val="ae"/>
              <w:spacing w:line="360" w:lineRule="auto"/>
              <w:jc w:val="both"/>
              <w:rPr>
                <w:rFonts w:cs="Times New Roman"/>
                <w:sz w:val="28"/>
                <w:szCs w:val="28"/>
                <w:lang w:eastAsia="uk-UA"/>
              </w:rPr>
            </w:pPr>
            <w:r>
              <w:rPr>
                <w:rFonts w:cs="Times New Roman"/>
                <w:sz w:val="28"/>
                <w:szCs w:val="28"/>
                <w:lang w:eastAsia="uk-UA"/>
              </w:rPr>
              <w:t>Технологія виготовлення готової продукції</w:t>
            </w:r>
          </w:p>
        </w:tc>
        <w:tc>
          <w:tcPr>
            <w:tcW w:w="809" w:type="pct"/>
            <w:vMerge w:val="restart"/>
            <w:tcBorders>
              <w:top w:val="single" w:sz="4" w:space="0" w:color="auto"/>
              <w:left w:val="single" w:sz="4" w:space="0" w:color="auto"/>
              <w:bottom w:val="single" w:sz="4" w:space="0" w:color="auto"/>
              <w:right w:val="single" w:sz="4" w:space="0" w:color="auto"/>
            </w:tcBorders>
            <w:vAlign w:val="center"/>
            <w:hideMark/>
          </w:tcPr>
          <w:p w14:paraId="32C7F466" w14:textId="77777777" w:rsidR="00BB3064" w:rsidRDefault="00BB3064">
            <w:pPr>
              <w:pStyle w:val="ae"/>
              <w:spacing w:line="360" w:lineRule="auto"/>
              <w:jc w:val="both"/>
              <w:rPr>
                <w:rFonts w:cs="Times New Roman"/>
                <w:sz w:val="28"/>
                <w:szCs w:val="28"/>
                <w:lang w:eastAsia="uk-UA"/>
              </w:rPr>
            </w:pPr>
            <w:r>
              <w:rPr>
                <w:rFonts w:cs="Times New Roman"/>
                <w:sz w:val="28"/>
                <w:szCs w:val="28"/>
                <w:lang w:eastAsia="uk-UA"/>
              </w:rPr>
              <w:t>Наявна</w:t>
            </w:r>
          </w:p>
        </w:tc>
        <w:tc>
          <w:tcPr>
            <w:tcW w:w="844" w:type="pct"/>
            <w:vMerge w:val="restart"/>
            <w:tcBorders>
              <w:top w:val="single" w:sz="4" w:space="0" w:color="auto"/>
              <w:left w:val="single" w:sz="4" w:space="0" w:color="auto"/>
              <w:bottom w:val="single" w:sz="4" w:space="0" w:color="auto"/>
              <w:right w:val="single" w:sz="4" w:space="0" w:color="auto"/>
            </w:tcBorders>
            <w:vAlign w:val="center"/>
            <w:hideMark/>
          </w:tcPr>
          <w:p w14:paraId="3BF7AC25" w14:textId="77777777" w:rsidR="00BB3064" w:rsidRDefault="00BB3064">
            <w:pPr>
              <w:pStyle w:val="ae"/>
              <w:spacing w:line="360" w:lineRule="auto"/>
              <w:jc w:val="both"/>
              <w:rPr>
                <w:rFonts w:cs="Times New Roman"/>
                <w:sz w:val="28"/>
                <w:szCs w:val="28"/>
                <w:lang w:eastAsia="uk-UA"/>
              </w:rPr>
            </w:pPr>
            <w:r>
              <w:rPr>
                <w:rFonts w:cs="Times New Roman"/>
                <w:sz w:val="28"/>
                <w:szCs w:val="28"/>
                <w:lang w:eastAsia="uk-UA"/>
              </w:rPr>
              <w:t>Доступна автору проекту</w:t>
            </w:r>
          </w:p>
        </w:tc>
      </w:tr>
      <w:tr w:rsidR="00BB3064" w14:paraId="319453D9" w14:textId="77777777" w:rsidTr="0065629E">
        <w:tc>
          <w:tcPr>
            <w:tcW w:w="260" w:type="pct"/>
            <w:tcBorders>
              <w:top w:val="single" w:sz="4" w:space="0" w:color="auto"/>
              <w:left w:val="single" w:sz="4" w:space="0" w:color="auto"/>
              <w:bottom w:val="single" w:sz="4" w:space="0" w:color="auto"/>
              <w:right w:val="single" w:sz="4" w:space="0" w:color="auto"/>
            </w:tcBorders>
            <w:hideMark/>
          </w:tcPr>
          <w:p w14:paraId="6EE01CB5"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2.</w:t>
            </w:r>
          </w:p>
        </w:tc>
        <w:tc>
          <w:tcPr>
            <w:tcW w:w="1595" w:type="pct"/>
            <w:tcBorders>
              <w:top w:val="single" w:sz="4" w:space="0" w:color="auto"/>
              <w:left w:val="single" w:sz="4" w:space="0" w:color="auto"/>
              <w:bottom w:val="single" w:sz="4" w:space="0" w:color="auto"/>
              <w:right w:val="single" w:sz="4" w:space="0" w:color="auto"/>
            </w:tcBorders>
            <w:hideMark/>
          </w:tcPr>
          <w:p w14:paraId="26BA2DB0" w14:textId="77777777" w:rsidR="00BB3064" w:rsidRDefault="00BB3064">
            <w:pPr>
              <w:widowControl w:val="0"/>
              <w:spacing w:line="360" w:lineRule="auto"/>
              <w:jc w:val="both"/>
              <w:rPr>
                <w:rFonts w:ascii="Arial Unicode MS" w:eastAsia="Arial Unicode MS" w:hAnsi="Arial Unicode MS" w:cs="Arial Unicode MS"/>
                <w:color w:val="000000"/>
                <w:sz w:val="24"/>
                <w:szCs w:val="24"/>
                <w:lang w:bidi="ru-RU"/>
              </w:rPr>
            </w:pPr>
            <w:r>
              <w:rPr>
                <w:sz w:val="28"/>
                <w:szCs w:val="28"/>
                <w:lang w:val="uk-UA"/>
              </w:rPr>
              <w:t xml:space="preserve"> Заміна фракціонатора</w:t>
            </w:r>
          </w:p>
        </w:tc>
        <w:tc>
          <w:tcPr>
            <w:tcW w:w="1492" w:type="pct"/>
            <w:vMerge/>
            <w:tcBorders>
              <w:top w:val="single" w:sz="4" w:space="0" w:color="auto"/>
              <w:left w:val="single" w:sz="4" w:space="0" w:color="auto"/>
              <w:bottom w:val="single" w:sz="4" w:space="0" w:color="auto"/>
              <w:right w:val="single" w:sz="4" w:space="0" w:color="auto"/>
            </w:tcBorders>
            <w:vAlign w:val="center"/>
            <w:hideMark/>
          </w:tcPr>
          <w:p w14:paraId="4F777BFF" w14:textId="77777777" w:rsidR="00BB3064" w:rsidRDefault="00BB3064">
            <w:pPr>
              <w:spacing w:after="0" w:line="240" w:lineRule="auto"/>
              <w:rPr>
                <w:sz w:val="28"/>
                <w:szCs w:val="28"/>
                <w:lang w:val="uk-UA"/>
              </w:rPr>
            </w:pPr>
          </w:p>
        </w:tc>
        <w:tc>
          <w:tcPr>
            <w:tcW w:w="809" w:type="pct"/>
            <w:vMerge/>
            <w:tcBorders>
              <w:top w:val="single" w:sz="4" w:space="0" w:color="auto"/>
              <w:left w:val="single" w:sz="4" w:space="0" w:color="auto"/>
              <w:bottom w:val="single" w:sz="4" w:space="0" w:color="auto"/>
              <w:right w:val="single" w:sz="4" w:space="0" w:color="auto"/>
            </w:tcBorders>
            <w:vAlign w:val="center"/>
            <w:hideMark/>
          </w:tcPr>
          <w:p w14:paraId="35DCD548" w14:textId="77777777" w:rsidR="00BB3064" w:rsidRDefault="00BB3064">
            <w:pPr>
              <w:spacing w:after="0" w:line="240" w:lineRule="auto"/>
              <w:rPr>
                <w:sz w:val="28"/>
                <w:szCs w:val="28"/>
                <w:lang w:val="uk-UA"/>
              </w:rPr>
            </w:pPr>
          </w:p>
        </w:tc>
        <w:tc>
          <w:tcPr>
            <w:tcW w:w="844" w:type="pct"/>
            <w:vMerge/>
            <w:tcBorders>
              <w:top w:val="single" w:sz="4" w:space="0" w:color="auto"/>
              <w:left w:val="single" w:sz="4" w:space="0" w:color="auto"/>
              <w:bottom w:val="single" w:sz="4" w:space="0" w:color="auto"/>
              <w:right w:val="single" w:sz="4" w:space="0" w:color="auto"/>
            </w:tcBorders>
            <w:vAlign w:val="center"/>
            <w:hideMark/>
          </w:tcPr>
          <w:p w14:paraId="73EEF75B" w14:textId="77777777" w:rsidR="00BB3064" w:rsidRDefault="00BB3064">
            <w:pPr>
              <w:spacing w:after="0" w:line="240" w:lineRule="auto"/>
              <w:rPr>
                <w:sz w:val="28"/>
                <w:szCs w:val="28"/>
                <w:lang w:val="uk-UA"/>
              </w:rPr>
            </w:pPr>
          </w:p>
        </w:tc>
      </w:tr>
      <w:tr w:rsidR="00BB3064" w14:paraId="18715752" w14:textId="77777777" w:rsidTr="0065629E">
        <w:tc>
          <w:tcPr>
            <w:tcW w:w="260" w:type="pct"/>
            <w:tcBorders>
              <w:top w:val="single" w:sz="4" w:space="0" w:color="auto"/>
              <w:left w:val="single" w:sz="4" w:space="0" w:color="auto"/>
              <w:bottom w:val="single" w:sz="4" w:space="0" w:color="auto"/>
              <w:right w:val="single" w:sz="4" w:space="0" w:color="auto"/>
            </w:tcBorders>
            <w:hideMark/>
          </w:tcPr>
          <w:p w14:paraId="226173FD"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3.</w:t>
            </w:r>
          </w:p>
        </w:tc>
        <w:tc>
          <w:tcPr>
            <w:tcW w:w="1595" w:type="pct"/>
            <w:tcBorders>
              <w:top w:val="single" w:sz="4" w:space="0" w:color="auto"/>
              <w:left w:val="single" w:sz="4" w:space="0" w:color="auto"/>
              <w:bottom w:val="single" w:sz="4" w:space="0" w:color="auto"/>
              <w:right w:val="single" w:sz="4" w:space="0" w:color="auto"/>
            </w:tcBorders>
            <w:hideMark/>
          </w:tcPr>
          <w:p w14:paraId="0FAB87AE" w14:textId="77777777" w:rsidR="00BB3064" w:rsidRDefault="00BB3064">
            <w:pPr>
              <w:pStyle w:val="ae"/>
              <w:spacing w:line="360" w:lineRule="auto"/>
              <w:jc w:val="both"/>
              <w:rPr>
                <w:lang w:eastAsia="uk-UA"/>
              </w:rPr>
            </w:pPr>
            <w:r>
              <w:rPr>
                <w:rFonts w:eastAsia="Calibri" w:cs="Times New Roman"/>
                <w:sz w:val="28"/>
                <w:szCs w:val="28"/>
                <w:lang w:eastAsia="uk-UA"/>
              </w:rPr>
              <w:t>Встановлення верхнього сукна на башмачний пресс</w:t>
            </w:r>
          </w:p>
        </w:tc>
        <w:tc>
          <w:tcPr>
            <w:tcW w:w="1492" w:type="pct"/>
            <w:vMerge/>
            <w:tcBorders>
              <w:top w:val="single" w:sz="4" w:space="0" w:color="auto"/>
              <w:left w:val="single" w:sz="4" w:space="0" w:color="auto"/>
              <w:bottom w:val="single" w:sz="4" w:space="0" w:color="auto"/>
              <w:right w:val="single" w:sz="4" w:space="0" w:color="auto"/>
            </w:tcBorders>
            <w:vAlign w:val="center"/>
            <w:hideMark/>
          </w:tcPr>
          <w:p w14:paraId="4280DEB9" w14:textId="77777777" w:rsidR="00BB3064" w:rsidRDefault="00BB3064">
            <w:pPr>
              <w:spacing w:after="0" w:line="240" w:lineRule="auto"/>
              <w:rPr>
                <w:sz w:val="28"/>
                <w:szCs w:val="28"/>
                <w:lang w:val="uk-UA"/>
              </w:rPr>
            </w:pPr>
          </w:p>
        </w:tc>
        <w:tc>
          <w:tcPr>
            <w:tcW w:w="809" w:type="pct"/>
            <w:vMerge/>
            <w:tcBorders>
              <w:top w:val="single" w:sz="4" w:space="0" w:color="auto"/>
              <w:left w:val="single" w:sz="4" w:space="0" w:color="auto"/>
              <w:bottom w:val="single" w:sz="4" w:space="0" w:color="auto"/>
              <w:right w:val="single" w:sz="4" w:space="0" w:color="auto"/>
            </w:tcBorders>
            <w:vAlign w:val="center"/>
            <w:hideMark/>
          </w:tcPr>
          <w:p w14:paraId="64ED481B" w14:textId="77777777" w:rsidR="00BB3064" w:rsidRDefault="00BB3064">
            <w:pPr>
              <w:spacing w:after="0" w:line="240" w:lineRule="auto"/>
              <w:rPr>
                <w:sz w:val="28"/>
                <w:szCs w:val="28"/>
                <w:lang w:val="uk-UA"/>
              </w:rPr>
            </w:pPr>
          </w:p>
        </w:tc>
        <w:tc>
          <w:tcPr>
            <w:tcW w:w="844" w:type="pct"/>
            <w:vMerge/>
            <w:tcBorders>
              <w:top w:val="single" w:sz="4" w:space="0" w:color="auto"/>
              <w:left w:val="single" w:sz="4" w:space="0" w:color="auto"/>
              <w:bottom w:val="single" w:sz="4" w:space="0" w:color="auto"/>
              <w:right w:val="single" w:sz="4" w:space="0" w:color="auto"/>
            </w:tcBorders>
            <w:vAlign w:val="center"/>
            <w:hideMark/>
          </w:tcPr>
          <w:p w14:paraId="7DF41909" w14:textId="77777777" w:rsidR="00BB3064" w:rsidRDefault="00BB3064">
            <w:pPr>
              <w:spacing w:after="0" w:line="240" w:lineRule="auto"/>
              <w:rPr>
                <w:sz w:val="28"/>
                <w:szCs w:val="28"/>
                <w:lang w:val="uk-UA"/>
              </w:rPr>
            </w:pPr>
          </w:p>
        </w:tc>
      </w:tr>
      <w:tr w:rsidR="00BB3064" w14:paraId="73C28E67" w14:textId="77777777" w:rsidTr="0065629E">
        <w:tc>
          <w:tcPr>
            <w:tcW w:w="5000" w:type="pct"/>
            <w:gridSpan w:val="5"/>
            <w:tcBorders>
              <w:top w:val="single" w:sz="4" w:space="0" w:color="auto"/>
              <w:left w:val="single" w:sz="4" w:space="0" w:color="auto"/>
              <w:bottom w:val="single" w:sz="4" w:space="0" w:color="auto"/>
              <w:right w:val="single" w:sz="4" w:space="0" w:color="auto"/>
            </w:tcBorders>
            <w:hideMark/>
          </w:tcPr>
          <w:p w14:paraId="4F2FB1BD" w14:textId="77777777" w:rsidR="00BB3064" w:rsidRDefault="00BB3064">
            <w:pPr>
              <w:pStyle w:val="ae"/>
              <w:spacing w:line="360" w:lineRule="auto"/>
              <w:jc w:val="both"/>
              <w:rPr>
                <w:rFonts w:cs="Times New Roman"/>
                <w:sz w:val="28"/>
                <w:szCs w:val="28"/>
                <w:lang w:eastAsia="uk-UA"/>
              </w:rPr>
            </w:pPr>
            <w:r>
              <w:rPr>
                <w:rFonts w:cs="Times New Roman"/>
                <w:sz w:val="28"/>
                <w:szCs w:val="28"/>
                <w:lang w:eastAsia="uk-UA"/>
              </w:rPr>
              <w:t>Обрана технологія реалізації ідеї проекту: технологія виготовлення готової продукції</w:t>
            </w:r>
          </w:p>
        </w:tc>
      </w:tr>
    </w:tbl>
    <w:p w14:paraId="09DDF118" w14:textId="77777777" w:rsidR="00BB3064" w:rsidRDefault="00BB3064" w:rsidP="00BB3064">
      <w:pPr>
        <w:spacing w:line="360" w:lineRule="auto"/>
        <w:ind w:firstLine="709"/>
        <w:jc w:val="both"/>
        <w:rPr>
          <w:rFonts w:ascii="Times New Roman" w:eastAsia="Arial Unicode MS" w:hAnsi="Times New Roman" w:cs="Times New Roman"/>
          <w:color w:val="000000"/>
          <w:sz w:val="28"/>
          <w:szCs w:val="28"/>
          <w:lang w:bidi="ru-RU"/>
        </w:rPr>
      </w:pPr>
    </w:p>
    <w:p w14:paraId="2276D9F2" w14:textId="77777777" w:rsidR="00BB3064" w:rsidRDefault="00BB3064" w:rsidP="003D117B">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Виробництво картону і паперу для гофрокартону сьогодні становить близько 55 % всіх видів паперу і картону, вироблених в Україні. </w:t>
      </w:r>
    </w:p>
    <w:p w14:paraId="4493E38B" w14:textId="77777777" w:rsidR="00BB3064" w:rsidRDefault="00BB3064" w:rsidP="003D117B">
      <w:pPr>
        <w:spacing w:after="0" w:line="360" w:lineRule="auto"/>
        <w:ind w:firstLine="709"/>
        <w:jc w:val="both"/>
        <w:rPr>
          <w:rFonts w:ascii="Times New Roman" w:eastAsia="Arial Unicode MS" w:hAnsi="Times New Roman" w:cs="Times New Roman"/>
          <w:color w:val="000000"/>
          <w:sz w:val="28"/>
          <w:szCs w:val="28"/>
          <w:lang w:val="uk-UA" w:eastAsia="ru-RU" w:bidi="ru-RU"/>
        </w:rPr>
      </w:pPr>
      <w:r>
        <w:rPr>
          <w:rFonts w:ascii="Times New Roman" w:hAnsi="Times New Roman" w:cs="Times New Roman"/>
          <w:sz w:val="28"/>
          <w:szCs w:val="28"/>
          <w:lang w:val="uk-UA"/>
        </w:rPr>
        <w:t>Технологічна реалізація проекту можлива в рамках технології виготовлення готової продукції.</w:t>
      </w:r>
    </w:p>
    <w:p w14:paraId="788D2209" w14:textId="77777777" w:rsidR="00BB3064" w:rsidRDefault="00BB3064" w:rsidP="00BB3064">
      <w:pPr>
        <w:spacing w:after="0" w:line="360" w:lineRule="auto"/>
        <w:ind w:firstLine="709"/>
        <w:jc w:val="both"/>
        <w:rPr>
          <w:rFonts w:ascii="Times New Roman" w:hAnsi="Times New Roman" w:cs="Times New Roman"/>
          <w:sz w:val="28"/>
          <w:szCs w:val="28"/>
          <w:lang w:val="uk-UA"/>
        </w:rPr>
      </w:pPr>
    </w:p>
    <w:p w14:paraId="595FAB9A" w14:textId="77777777" w:rsidR="00BB3064" w:rsidRDefault="00BB3064" w:rsidP="00BB3064">
      <w:pPr>
        <w:pStyle w:val="2"/>
        <w:spacing w:before="0" w:line="360" w:lineRule="auto"/>
        <w:ind w:firstLine="709"/>
        <w:rPr>
          <w:lang w:val="uk-UA" w:eastAsia="ru-RU"/>
        </w:rPr>
      </w:pPr>
      <w:bookmarkStart w:id="44" w:name="_Toc27312737"/>
      <w:bookmarkStart w:id="45" w:name="_Toc514839806"/>
      <w:bookmarkStart w:id="46" w:name="_Toc58177782"/>
      <w:r>
        <w:rPr>
          <w:rFonts w:ascii="Times New Roman" w:eastAsia="Times New Roman" w:hAnsi="Times New Roman" w:cs="Times New Roman"/>
          <w:color w:val="auto"/>
          <w:sz w:val="28"/>
          <w:szCs w:val="28"/>
          <w:lang w:val="uk-UA" w:eastAsia="ru-RU"/>
        </w:rPr>
        <w:t xml:space="preserve">4.3 </w:t>
      </w:r>
      <w:bookmarkEnd w:id="44"/>
      <w:bookmarkEnd w:id="45"/>
      <w:r>
        <w:rPr>
          <w:rFonts w:ascii="Times New Roman" w:eastAsia="Times New Roman" w:hAnsi="Times New Roman" w:cs="Times New Roman"/>
          <w:color w:val="auto"/>
          <w:sz w:val="28"/>
          <w:szCs w:val="28"/>
          <w:lang w:val="uk-UA" w:eastAsia="ru-RU"/>
        </w:rPr>
        <w:t>Аналіз ринкових можливостей запуску стартап-проекту</w:t>
      </w:r>
      <w:bookmarkEnd w:id="46"/>
    </w:p>
    <w:p w14:paraId="4647285C" w14:textId="77777777" w:rsidR="00BB3064" w:rsidRDefault="00BB3064" w:rsidP="00BB3064">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Слід зазначити, що на українському ринку виробників споживчої упаковки з картону працюють понад 50 вітчизняних виробників.</w:t>
      </w:r>
    </w:p>
    <w:p w14:paraId="32E41D1A" w14:textId="77777777" w:rsidR="00BB3064" w:rsidRDefault="00BB3064" w:rsidP="00BB3064">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 2019р. відбувається зменшення  виробництва у зв'язку з санкціями з боку РФ, які торкнулися паперової промисловості України. Галузь змушена шукати інші ринки збуту, які майже завжди приводять до зростання логістичної складової у собівартості продукції. Перенасиченість ринку в </w:t>
      </w:r>
      <w:r>
        <w:rPr>
          <w:rFonts w:ascii="Times New Roman" w:eastAsia="Calibri" w:hAnsi="Times New Roman" w:cs="Times New Roman"/>
          <w:sz w:val="28"/>
          <w:szCs w:val="28"/>
          <w:lang w:val="uk-UA"/>
        </w:rPr>
        <w:lastRenderedPageBreak/>
        <w:t>Європі та РФ змушує виробників знижувати ціну на продукцію, тому зменшення собівартості – головна прерогатива на сьогоднішній день.</w:t>
      </w:r>
    </w:p>
    <w:p w14:paraId="743D3374" w14:textId="77777777" w:rsidR="00BB3064" w:rsidRDefault="00BB3064" w:rsidP="00BB3064">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 існуючих проблем у галузі, перш за все, необхідно відзначити проблему сировинного забезпечення виробництва картонно-паперової продукції, рішення якої полягає в створенні в Україні потужностей з випуску целюлози, проте економічний стан країни поки що не дозволяє її вирішити. Тому сьогодні першочерговим завданням є забезпечення розвитку ринку вторинної сировини, тобто макулатури. Вітчизняне виробництво паперу і картону значною мірою базується на макулатурній сировині, частка якої в композиції волокна перевищує 80%. Підприємства галузі продовжують вкладати значні інвестиції в розвиток системи заготівлі макулатури в Україні. Проте сьогодні відчувається реальний дефіцит макулатури. Введення в експлуатацію додаткових потужностей, звичайно, призведе до збільшення споживання і подальшого зростання дефіциту макулатури.</w:t>
      </w:r>
    </w:p>
    <w:p w14:paraId="6AEBCE24" w14:textId="77777777" w:rsidR="00BB3064" w:rsidRDefault="00BB3064" w:rsidP="00BB3064">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Основним напрямом розвитку вітчизняних підприємств целюлозно-паперової промисловості на найближчу перспективу залишається здійснення реконструкції і модернізації діючих машин, що виробляють папір і картон, удосконалення існуючих технологічних схем виробництва картонно-паперової продукції, впровадження нових, ефективніших хімікатів і технологічних добавок з метою підвищення якості готової продукції.</w:t>
      </w:r>
    </w:p>
    <w:p w14:paraId="73503595" w14:textId="77777777" w:rsidR="00BB3064" w:rsidRDefault="00BB3064" w:rsidP="00BB3064">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Аналіз підсумків роботи вітчизняних картонно-паперових підприємств і стан їх активів дозволяють визначити ключові проблеми подальшого розвитку целюлозно-паперової промисловості України і довести, що поетапна модернізація діючих активів через механізм так званого проектного фінансування – це єдиний реальний шлях розвитку діючих підприємств української целюлозно-паперової промисловості на найближчий час.</w:t>
      </w:r>
    </w:p>
    <w:p w14:paraId="672494BB" w14:textId="77777777" w:rsidR="00BB3064" w:rsidRDefault="00BB3064" w:rsidP="00BB3064">
      <w:pPr>
        <w:spacing w:line="360" w:lineRule="auto"/>
        <w:ind w:firstLine="708"/>
        <w:jc w:val="both"/>
        <w:rPr>
          <w:rFonts w:ascii="Times New Roman" w:hAnsi="Times New Roman" w:cs="Times New Roman"/>
          <w:sz w:val="28"/>
          <w:szCs w:val="28"/>
          <w:lang w:val="uk-UA"/>
        </w:rPr>
      </w:pPr>
      <w:bookmarkStart w:id="47" w:name="_Toc27312738"/>
      <w:r>
        <w:rPr>
          <w:rFonts w:ascii="Times New Roman" w:hAnsi="Times New Roman" w:cs="Times New Roman"/>
          <w:sz w:val="28"/>
          <w:szCs w:val="28"/>
          <w:lang w:val="uk-UA"/>
        </w:rPr>
        <w:t>Сьогодні держава на шляху до того, щоб відмовитися від використання поліетилену, який забруднює навколишнє середовище. У Верховній Раді зареєстрований законопроект, київська виконавча влада прийняла рішення про заборону деяких видів плівок в залежності від товщини.</w:t>
      </w:r>
    </w:p>
    <w:p w14:paraId="016AB0AA" w14:textId="77777777" w:rsidR="00BB3064" w:rsidRDefault="00BB3064" w:rsidP="003D117B">
      <w:pPr>
        <w:spacing w:after="0" w:line="360" w:lineRule="auto"/>
        <w:ind w:firstLine="709"/>
        <w:jc w:val="both"/>
        <w:rPr>
          <w:rFonts w:ascii="Times New Roman" w:eastAsia="Arial Unicode MS" w:hAnsi="Times New Roman" w:cs="Times New Roman"/>
          <w:color w:val="000000"/>
          <w:sz w:val="28"/>
          <w:szCs w:val="28"/>
          <w:lang w:val="uk-UA" w:eastAsia="ru-RU" w:bidi="ru-RU"/>
        </w:rPr>
      </w:pPr>
      <w:r>
        <w:rPr>
          <w:rFonts w:ascii="Times New Roman" w:hAnsi="Times New Roman" w:cs="Times New Roman"/>
          <w:sz w:val="28"/>
          <w:szCs w:val="28"/>
          <w:lang w:val="uk-UA"/>
        </w:rPr>
        <w:lastRenderedPageBreak/>
        <w:t>Рішення про відмову від поліетилену зіграє на руку виробникам картону та паперу, дасть додатковий напрямок в організації виробництва.</w:t>
      </w:r>
    </w:p>
    <w:p w14:paraId="75081E5B" w14:textId="77777777" w:rsidR="00BB3064" w:rsidRDefault="00BB3064" w:rsidP="003D117B">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2019 р. найбільшими виробниками тарного картону та паперу для гофрування стали:</w:t>
      </w:r>
    </w:p>
    <w:p w14:paraId="53817687" w14:textId="77777777" w:rsidR="00BB3064" w:rsidRDefault="00BB3064" w:rsidP="003D117B">
      <w:pPr>
        <w:pStyle w:val="a7"/>
        <w:widowControl w:val="0"/>
        <w:numPr>
          <w:ilvl w:val="0"/>
          <w:numId w:val="12"/>
        </w:numPr>
        <w:spacing w:after="0" w:line="360" w:lineRule="auto"/>
        <w:jc w:val="both"/>
        <w:rPr>
          <w:rFonts w:ascii="Times New Roman" w:eastAsia="Arial Unicode MS" w:hAnsi="Times New Roman" w:cs="Times New Roman"/>
          <w:color w:val="000000"/>
          <w:sz w:val="28"/>
          <w:szCs w:val="28"/>
          <w:lang w:val="uk-UA"/>
        </w:rPr>
      </w:pPr>
      <w:r>
        <w:rPr>
          <w:rFonts w:ascii="Times New Roman" w:hAnsi="Times New Roman" w:cs="Times New Roman"/>
          <w:sz w:val="28"/>
          <w:szCs w:val="28"/>
          <w:lang w:val="uk-UA"/>
        </w:rPr>
        <w:t>ПрАТ «Рубіжанський КТК» – 220 тис.тон;</w:t>
      </w:r>
    </w:p>
    <w:p w14:paraId="28AD0CF5" w14:textId="77777777" w:rsidR="00BB3064" w:rsidRDefault="00BB3064" w:rsidP="003D117B">
      <w:pPr>
        <w:pStyle w:val="a7"/>
        <w:widowControl w:val="0"/>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ПрАТ «Київський КПК» – 141 тис. тон;</w:t>
      </w:r>
    </w:p>
    <w:p w14:paraId="11D6ECC5" w14:textId="77777777" w:rsidR="00BB3064" w:rsidRDefault="00BB3064" w:rsidP="003D117B">
      <w:pPr>
        <w:pStyle w:val="a7"/>
        <w:widowControl w:val="0"/>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ТОВ «Понінківська КПФ-Україна» – 73 тис. тон.</w:t>
      </w:r>
    </w:p>
    <w:p w14:paraId="7D460C44" w14:textId="77777777" w:rsidR="00BB3064" w:rsidRDefault="00BB3064" w:rsidP="003D117B">
      <w:pPr>
        <w:spacing w:after="0" w:line="360" w:lineRule="auto"/>
        <w:ind w:firstLine="709"/>
        <w:jc w:val="both"/>
        <w:rPr>
          <w:rFonts w:ascii="Times New Roman" w:eastAsia="Arial Unicode MS" w:hAnsi="Times New Roman" w:cs="Times New Roman"/>
          <w:color w:val="000000"/>
          <w:sz w:val="28"/>
          <w:szCs w:val="28"/>
          <w:lang w:val="uk-UA"/>
        </w:rPr>
      </w:pPr>
      <w:r>
        <w:rPr>
          <w:rFonts w:ascii="Times New Roman" w:hAnsi="Times New Roman" w:cs="Times New Roman"/>
          <w:sz w:val="28"/>
          <w:szCs w:val="28"/>
          <w:lang w:val="uk-UA"/>
        </w:rPr>
        <w:t>Таблиця 4.3 – Попередня характеристика потенційного ринку стартап- проекту</w:t>
      </w:r>
    </w:p>
    <w:tbl>
      <w:tblPr>
        <w:tblStyle w:val="af"/>
        <w:tblW w:w="4888" w:type="pct"/>
        <w:tblInd w:w="108" w:type="dxa"/>
        <w:tblLook w:val="01E0" w:firstRow="1" w:lastRow="1" w:firstColumn="1" w:lastColumn="1" w:noHBand="0" w:noVBand="0"/>
      </w:tblPr>
      <w:tblGrid>
        <w:gridCol w:w="594"/>
        <w:gridCol w:w="3585"/>
        <w:gridCol w:w="5178"/>
      </w:tblGrid>
      <w:tr w:rsidR="00BB3064" w14:paraId="41ADAD25" w14:textId="77777777" w:rsidTr="0065629E">
        <w:tc>
          <w:tcPr>
            <w:tcW w:w="317" w:type="pct"/>
            <w:tcBorders>
              <w:top w:val="single" w:sz="4" w:space="0" w:color="auto"/>
              <w:left w:val="single" w:sz="4" w:space="0" w:color="auto"/>
              <w:bottom w:val="single" w:sz="4" w:space="0" w:color="auto"/>
              <w:right w:val="single" w:sz="4" w:space="0" w:color="auto"/>
            </w:tcBorders>
            <w:vAlign w:val="center"/>
            <w:hideMark/>
          </w:tcPr>
          <w:p w14:paraId="03519095"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 п/п</w:t>
            </w:r>
          </w:p>
        </w:tc>
        <w:tc>
          <w:tcPr>
            <w:tcW w:w="1916" w:type="pct"/>
            <w:tcBorders>
              <w:top w:val="single" w:sz="4" w:space="0" w:color="auto"/>
              <w:left w:val="single" w:sz="4" w:space="0" w:color="auto"/>
              <w:bottom w:val="single" w:sz="4" w:space="0" w:color="auto"/>
              <w:right w:val="single" w:sz="4" w:space="0" w:color="auto"/>
            </w:tcBorders>
            <w:vAlign w:val="center"/>
            <w:hideMark/>
          </w:tcPr>
          <w:p w14:paraId="6B244B9D"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Показники стану ринку ЦПП</w:t>
            </w:r>
          </w:p>
        </w:tc>
        <w:tc>
          <w:tcPr>
            <w:tcW w:w="2766" w:type="pct"/>
            <w:tcBorders>
              <w:top w:val="single" w:sz="4" w:space="0" w:color="auto"/>
              <w:left w:val="single" w:sz="4" w:space="0" w:color="auto"/>
              <w:bottom w:val="single" w:sz="4" w:space="0" w:color="auto"/>
              <w:right w:val="single" w:sz="4" w:space="0" w:color="auto"/>
            </w:tcBorders>
            <w:vAlign w:val="center"/>
            <w:hideMark/>
          </w:tcPr>
          <w:p w14:paraId="6A75BBAC"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Характеристика</w:t>
            </w:r>
          </w:p>
        </w:tc>
      </w:tr>
      <w:tr w:rsidR="00BB3064" w14:paraId="0E9B34D4" w14:textId="77777777" w:rsidTr="0065629E">
        <w:tc>
          <w:tcPr>
            <w:tcW w:w="317" w:type="pct"/>
            <w:tcBorders>
              <w:top w:val="single" w:sz="4" w:space="0" w:color="auto"/>
              <w:left w:val="single" w:sz="4" w:space="0" w:color="auto"/>
              <w:bottom w:val="single" w:sz="4" w:space="0" w:color="auto"/>
              <w:right w:val="single" w:sz="4" w:space="0" w:color="auto"/>
            </w:tcBorders>
            <w:vAlign w:val="center"/>
            <w:hideMark/>
          </w:tcPr>
          <w:p w14:paraId="3ED8415A"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1</w:t>
            </w:r>
          </w:p>
        </w:tc>
        <w:tc>
          <w:tcPr>
            <w:tcW w:w="1916" w:type="pct"/>
            <w:tcBorders>
              <w:top w:val="single" w:sz="4" w:space="0" w:color="auto"/>
              <w:left w:val="single" w:sz="4" w:space="0" w:color="auto"/>
              <w:bottom w:val="single" w:sz="4" w:space="0" w:color="auto"/>
              <w:right w:val="single" w:sz="4" w:space="0" w:color="auto"/>
            </w:tcBorders>
            <w:hideMark/>
          </w:tcPr>
          <w:p w14:paraId="094FFC88"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Кількість головних гравців, од.</w:t>
            </w:r>
          </w:p>
        </w:tc>
        <w:tc>
          <w:tcPr>
            <w:tcW w:w="2766" w:type="pct"/>
            <w:tcBorders>
              <w:top w:val="single" w:sz="4" w:space="0" w:color="auto"/>
              <w:left w:val="single" w:sz="4" w:space="0" w:color="auto"/>
              <w:bottom w:val="single" w:sz="4" w:space="0" w:color="auto"/>
              <w:right w:val="single" w:sz="4" w:space="0" w:color="auto"/>
            </w:tcBorders>
            <w:hideMark/>
          </w:tcPr>
          <w:p w14:paraId="5C9790EC"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1. ПрАТ «Київський картонно-паперовий комбінат»;</w:t>
            </w:r>
          </w:p>
          <w:p w14:paraId="3D9F8B52"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2. ПрАТ «Рубіжанський картонно-тарний комбінат»;</w:t>
            </w:r>
          </w:p>
          <w:p w14:paraId="2CB09D9C"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3. ТОВ «Понінківська КПФ-Україна»</w:t>
            </w:r>
          </w:p>
        </w:tc>
      </w:tr>
      <w:tr w:rsidR="00BB3064" w14:paraId="6C95ABDB" w14:textId="77777777" w:rsidTr="0065629E">
        <w:tc>
          <w:tcPr>
            <w:tcW w:w="317" w:type="pct"/>
            <w:tcBorders>
              <w:top w:val="single" w:sz="4" w:space="0" w:color="auto"/>
              <w:left w:val="single" w:sz="4" w:space="0" w:color="auto"/>
              <w:bottom w:val="single" w:sz="4" w:space="0" w:color="auto"/>
              <w:right w:val="single" w:sz="4" w:space="0" w:color="auto"/>
            </w:tcBorders>
            <w:vAlign w:val="center"/>
            <w:hideMark/>
          </w:tcPr>
          <w:p w14:paraId="7346639B"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2</w:t>
            </w:r>
          </w:p>
        </w:tc>
        <w:tc>
          <w:tcPr>
            <w:tcW w:w="1916" w:type="pct"/>
            <w:tcBorders>
              <w:top w:val="single" w:sz="4" w:space="0" w:color="auto"/>
              <w:left w:val="single" w:sz="4" w:space="0" w:color="auto"/>
              <w:bottom w:val="single" w:sz="4" w:space="0" w:color="auto"/>
              <w:right w:val="single" w:sz="4" w:space="0" w:color="auto"/>
            </w:tcBorders>
            <w:hideMark/>
          </w:tcPr>
          <w:p w14:paraId="6E683328"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Загальний обсяг продаж, тис. грн</w:t>
            </w:r>
          </w:p>
        </w:tc>
        <w:tc>
          <w:tcPr>
            <w:tcW w:w="2766" w:type="pct"/>
            <w:tcBorders>
              <w:top w:val="single" w:sz="4" w:space="0" w:color="auto"/>
              <w:left w:val="single" w:sz="4" w:space="0" w:color="auto"/>
              <w:bottom w:val="single" w:sz="4" w:space="0" w:color="auto"/>
              <w:right w:val="single" w:sz="4" w:space="0" w:color="auto"/>
            </w:tcBorders>
            <w:hideMark/>
          </w:tcPr>
          <w:p w14:paraId="2E7F7D7E"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1. 5690729;</w:t>
            </w:r>
          </w:p>
          <w:p w14:paraId="6BFE1D44"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2. 5612856;</w:t>
            </w:r>
          </w:p>
          <w:p w14:paraId="0EB5B962"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3. 1403466.</w:t>
            </w:r>
          </w:p>
        </w:tc>
      </w:tr>
      <w:tr w:rsidR="00BB3064" w14:paraId="1590703A" w14:textId="77777777" w:rsidTr="0065629E">
        <w:tc>
          <w:tcPr>
            <w:tcW w:w="317" w:type="pct"/>
            <w:tcBorders>
              <w:top w:val="single" w:sz="4" w:space="0" w:color="auto"/>
              <w:left w:val="single" w:sz="4" w:space="0" w:color="auto"/>
              <w:bottom w:val="single" w:sz="4" w:space="0" w:color="auto"/>
              <w:right w:val="single" w:sz="4" w:space="0" w:color="auto"/>
            </w:tcBorders>
            <w:vAlign w:val="center"/>
            <w:hideMark/>
          </w:tcPr>
          <w:p w14:paraId="44EEE6CC"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3</w:t>
            </w:r>
          </w:p>
        </w:tc>
        <w:tc>
          <w:tcPr>
            <w:tcW w:w="1916" w:type="pct"/>
            <w:tcBorders>
              <w:top w:val="single" w:sz="4" w:space="0" w:color="auto"/>
              <w:left w:val="single" w:sz="4" w:space="0" w:color="auto"/>
              <w:bottom w:val="single" w:sz="4" w:space="0" w:color="auto"/>
              <w:right w:val="single" w:sz="4" w:space="0" w:color="auto"/>
            </w:tcBorders>
            <w:hideMark/>
          </w:tcPr>
          <w:p w14:paraId="1C18EBDD"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Динаміка ринку (якісна оцінка)</w:t>
            </w:r>
          </w:p>
        </w:tc>
        <w:tc>
          <w:tcPr>
            <w:tcW w:w="2766" w:type="pct"/>
            <w:tcBorders>
              <w:top w:val="single" w:sz="4" w:space="0" w:color="auto"/>
              <w:left w:val="single" w:sz="4" w:space="0" w:color="auto"/>
              <w:bottom w:val="single" w:sz="4" w:space="0" w:color="auto"/>
              <w:right w:val="single" w:sz="4" w:space="0" w:color="auto"/>
            </w:tcBorders>
            <w:hideMark/>
          </w:tcPr>
          <w:p w14:paraId="031D4944" w14:textId="77777777" w:rsidR="00BB3064" w:rsidRDefault="00BB3064">
            <w:pPr>
              <w:pStyle w:val="ae"/>
              <w:spacing w:line="360" w:lineRule="auto"/>
              <w:jc w:val="both"/>
              <w:rPr>
                <w:rFonts w:cs="Times New Roman"/>
                <w:sz w:val="28"/>
                <w:szCs w:val="28"/>
                <w:lang w:eastAsia="uk-UA"/>
              </w:rPr>
            </w:pPr>
            <w:r>
              <w:rPr>
                <w:rFonts w:cs="Times New Roman"/>
                <w:sz w:val="28"/>
                <w:szCs w:val="28"/>
                <w:lang w:eastAsia="uk-UA"/>
              </w:rPr>
              <w:t>Повільно зростає</w:t>
            </w:r>
          </w:p>
        </w:tc>
      </w:tr>
      <w:tr w:rsidR="00BB3064" w14:paraId="0FCBC060" w14:textId="77777777" w:rsidTr="0065629E">
        <w:tc>
          <w:tcPr>
            <w:tcW w:w="317" w:type="pct"/>
            <w:tcBorders>
              <w:top w:val="single" w:sz="4" w:space="0" w:color="auto"/>
              <w:left w:val="single" w:sz="4" w:space="0" w:color="auto"/>
              <w:bottom w:val="single" w:sz="4" w:space="0" w:color="auto"/>
              <w:right w:val="single" w:sz="4" w:space="0" w:color="auto"/>
            </w:tcBorders>
            <w:vAlign w:val="center"/>
            <w:hideMark/>
          </w:tcPr>
          <w:p w14:paraId="612E0F3A"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5</w:t>
            </w:r>
          </w:p>
        </w:tc>
        <w:tc>
          <w:tcPr>
            <w:tcW w:w="1916" w:type="pct"/>
            <w:tcBorders>
              <w:top w:val="single" w:sz="4" w:space="0" w:color="auto"/>
              <w:left w:val="single" w:sz="4" w:space="0" w:color="auto"/>
              <w:bottom w:val="single" w:sz="4" w:space="0" w:color="auto"/>
              <w:right w:val="single" w:sz="4" w:space="0" w:color="auto"/>
            </w:tcBorders>
            <w:hideMark/>
          </w:tcPr>
          <w:p w14:paraId="3F0B10B7" w14:textId="77777777" w:rsidR="00BB3064" w:rsidRDefault="00BB3064">
            <w:pPr>
              <w:pStyle w:val="ae"/>
              <w:spacing w:line="360" w:lineRule="auto"/>
              <w:rPr>
                <w:rFonts w:cs="Times New Roman"/>
                <w:sz w:val="28"/>
                <w:szCs w:val="28"/>
                <w:lang w:eastAsia="uk-UA"/>
              </w:rPr>
            </w:pPr>
            <w:r>
              <w:rPr>
                <w:rFonts w:eastAsia="Calibri" w:cs="Times New Roman"/>
                <w:sz w:val="28"/>
                <w:szCs w:val="28"/>
                <w:lang w:eastAsia="en-US"/>
              </w:rPr>
              <w:t>Наявність обмежень для входу (вказати характер обмежень)</w:t>
            </w:r>
          </w:p>
        </w:tc>
        <w:tc>
          <w:tcPr>
            <w:tcW w:w="2766" w:type="pct"/>
            <w:tcBorders>
              <w:top w:val="single" w:sz="4" w:space="0" w:color="auto"/>
              <w:left w:val="single" w:sz="4" w:space="0" w:color="auto"/>
              <w:bottom w:val="single" w:sz="4" w:space="0" w:color="auto"/>
              <w:right w:val="single" w:sz="4" w:space="0" w:color="auto"/>
            </w:tcBorders>
            <w:hideMark/>
          </w:tcPr>
          <w:p w14:paraId="268D24DC" w14:textId="77777777" w:rsidR="00BB3064" w:rsidRDefault="00BB3064">
            <w:pPr>
              <w:pStyle w:val="ae"/>
              <w:spacing w:line="360" w:lineRule="auto"/>
              <w:jc w:val="both"/>
              <w:rPr>
                <w:rFonts w:cs="Times New Roman"/>
                <w:sz w:val="28"/>
                <w:szCs w:val="28"/>
                <w:lang w:eastAsia="uk-UA"/>
              </w:rPr>
            </w:pPr>
            <w:r>
              <w:rPr>
                <w:rFonts w:cs="Times New Roman"/>
                <w:sz w:val="28"/>
                <w:szCs w:val="28"/>
                <w:lang w:eastAsia="uk-UA"/>
              </w:rPr>
              <w:t>Лідируючі позиції провідних підприємств в галузі, які в 3-4 рази перевищують обсяги виробництва даного виду готової продукції</w:t>
            </w:r>
          </w:p>
        </w:tc>
      </w:tr>
      <w:tr w:rsidR="00BB3064" w14:paraId="05988AC6" w14:textId="77777777" w:rsidTr="0065629E">
        <w:tc>
          <w:tcPr>
            <w:tcW w:w="317" w:type="pct"/>
            <w:tcBorders>
              <w:top w:val="single" w:sz="4" w:space="0" w:color="auto"/>
              <w:left w:val="single" w:sz="4" w:space="0" w:color="auto"/>
              <w:bottom w:val="single" w:sz="4" w:space="0" w:color="auto"/>
              <w:right w:val="single" w:sz="4" w:space="0" w:color="auto"/>
            </w:tcBorders>
            <w:vAlign w:val="center"/>
            <w:hideMark/>
          </w:tcPr>
          <w:p w14:paraId="169FDC0C"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6</w:t>
            </w:r>
          </w:p>
        </w:tc>
        <w:tc>
          <w:tcPr>
            <w:tcW w:w="1916" w:type="pct"/>
            <w:tcBorders>
              <w:top w:val="single" w:sz="4" w:space="0" w:color="auto"/>
              <w:left w:val="single" w:sz="4" w:space="0" w:color="auto"/>
              <w:bottom w:val="single" w:sz="4" w:space="0" w:color="auto"/>
              <w:right w:val="single" w:sz="4" w:space="0" w:color="auto"/>
            </w:tcBorders>
            <w:hideMark/>
          </w:tcPr>
          <w:p w14:paraId="0DC9828B"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Середня норма рентабельності в галузі, %</w:t>
            </w:r>
          </w:p>
        </w:tc>
        <w:tc>
          <w:tcPr>
            <w:tcW w:w="2766" w:type="pct"/>
            <w:tcBorders>
              <w:top w:val="single" w:sz="4" w:space="0" w:color="auto"/>
              <w:left w:val="single" w:sz="4" w:space="0" w:color="auto"/>
              <w:bottom w:val="single" w:sz="4" w:space="0" w:color="auto"/>
              <w:right w:val="single" w:sz="4" w:space="0" w:color="auto"/>
            </w:tcBorders>
            <w:hideMark/>
          </w:tcPr>
          <w:p w14:paraId="06A1BB3B" w14:textId="77777777" w:rsidR="00BB3064" w:rsidRDefault="00BB3064" w:rsidP="0065629E">
            <w:pPr>
              <w:pStyle w:val="ae"/>
              <w:spacing w:line="360" w:lineRule="auto"/>
              <w:jc w:val="center"/>
              <w:rPr>
                <w:rFonts w:cs="Times New Roman"/>
                <w:sz w:val="28"/>
                <w:szCs w:val="28"/>
                <w:lang w:eastAsia="uk-UA"/>
              </w:rPr>
            </w:pPr>
            <w:r>
              <w:rPr>
                <w:rFonts w:cs="Times New Roman"/>
                <w:sz w:val="28"/>
                <w:szCs w:val="28"/>
                <w:lang w:eastAsia="uk-UA"/>
              </w:rPr>
              <w:t>8</w:t>
            </w:r>
          </w:p>
        </w:tc>
      </w:tr>
    </w:tbl>
    <w:p w14:paraId="48107438" w14:textId="77777777" w:rsidR="00BB3064" w:rsidRDefault="00BB3064" w:rsidP="00BB3064">
      <w:pPr>
        <w:spacing w:line="360" w:lineRule="auto"/>
        <w:ind w:firstLine="709"/>
        <w:jc w:val="both"/>
        <w:rPr>
          <w:rFonts w:ascii="Times New Roman" w:hAnsi="Times New Roman" w:cs="Times New Roman"/>
          <w:sz w:val="28"/>
          <w:szCs w:val="28"/>
          <w:lang w:val="uk-UA"/>
        </w:rPr>
      </w:pPr>
    </w:p>
    <w:p w14:paraId="68590DDA" w14:textId="77777777" w:rsidR="003D117B" w:rsidRDefault="003D117B" w:rsidP="00BB3064">
      <w:pPr>
        <w:spacing w:line="360" w:lineRule="auto"/>
        <w:ind w:firstLine="709"/>
        <w:jc w:val="both"/>
        <w:rPr>
          <w:rFonts w:ascii="Times New Roman" w:hAnsi="Times New Roman" w:cs="Times New Roman"/>
          <w:sz w:val="28"/>
          <w:szCs w:val="28"/>
          <w:lang w:val="uk-UA"/>
        </w:rPr>
      </w:pPr>
    </w:p>
    <w:p w14:paraId="3A475B37" w14:textId="738C4C53" w:rsidR="00BB3064" w:rsidRDefault="00BB3064" w:rsidP="00BB306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4.4 – Характеристика потенційних клієнтів стартап проекту</w:t>
      </w:r>
    </w:p>
    <w:tbl>
      <w:tblPr>
        <w:tblStyle w:val="af"/>
        <w:tblW w:w="4888" w:type="pct"/>
        <w:tblInd w:w="108" w:type="dxa"/>
        <w:tblLook w:val="00A0" w:firstRow="1" w:lastRow="0" w:firstColumn="1" w:lastColumn="0" w:noHBand="0" w:noVBand="0"/>
      </w:tblPr>
      <w:tblGrid>
        <w:gridCol w:w="1929"/>
        <w:gridCol w:w="1855"/>
        <w:gridCol w:w="2583"/>
        <w:gridCol w:w="2990"/>
      </w:tblGrid>
      <w:tr w:rsidR="00BB3064" w14:paraId="1B581038" w14:textId="77777777" w:rsidTr="0065629E">
        <w:tc>
          <w:tcPr>
            <w:tcW w:w="1030" w:type="pct"/>
            <w:tcBorders>
              <w:top w:val="single" w:sz="4" w:space="0" w:color="auto"/>
              <w:left w:val="single" w:sz="4" w:space="0" w:color="auto"/>
              <w:bottom w:val="single" w:sz="4" w:space="0" w:color="auto"/>
              <w:right w:val="single" w:sz="4" w:space="0" w:color="auto"/>
            </w:tcBorders>
            <w:vAlign w:val="center"/>
            <w:hideMark/>
          </w:tcPr>
          <w:p w14:paraId="5E8322C6"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Потреба, що формує ринок</w:t>
            </w:r>
          </w:p>
        </w:tc>
        <w:tc>
          <w:tcPr>
            <w:tcW w:w="991" w:type="pct"/>
            <w:tcBorders>
              <w:top w:val="single" w:sz="4" w:space="0" w:color="auto"/>
              <w:left w:val="single" w:sz="4" w:space="0" w:color="auto"/>
              <w:bottom w:val="single" w:sz="4" w:space="0" w:color="auto"/>
              <w:right w:val="single" w:sz="4" w:space="0" w:color="auto"/>
            </w:tcBorders>
            <w:vAlign w:val="center"/>
            <w:hideMark/>
          </w:tcPr>
          <w:p w14:paraId="67D9DEF1"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Цільова аудиторія (цільові сегменти ринку)</w:t>
            </w:r>
          </w:p>
        </w:tc>
        <w:tc>
          <w:tcPr>
            <w:tcW w:w="1380" w:type="pct"/>
            <w:tcBorders>
              <w:top w:val="single" w:sz="4" w:space="0" w:color="auto"/>
              <w:left w:val="single" w:sz="4" w:space="0" w:color="auto"/>
              <w:bottom w:val="single" w:sz="4" w:space="0" w:color="auto"/>
              <w:right w:val="single" w:sz="4" w:space="0" w:color="auto"/>
            </w:tcBorders>
            <w:vAlign w:val="center"/>
            <w:hideMark/>
          </w:tcPr>
          <w:p w14:paraId="2C4ABBAA"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Відмінності у поведінці різних потенційних цільових груп клієнтів</w:t>
            </w:r>
          </w:p>
        </w:tc>
        <w:tc>
          <w:tcPr>
            <w:tcW w:w="1598" w:type="pct"/>
            <w:tcBorders>
              <w:top w:val="single" w:sz="4" w:space="0" w:color="auto"/>
              <w:left w:val="single" w:sz="4" w:space="0" w:color="auto"/>
              <w:bottom w:val="single" w:sz="4" w:space="0" w:color="auto"/>
              <w:right w:val="single" w:sz="4" w:space="0" w:color="auto"/>
            </w:tcBorders>
            <w:vAlign w:val="center"/>
            <w:hideMark/>
          </w:tcPr>
          <w:p w14:paraId="4A0E22C1"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Вимоги споживачів до товару</w:t>
            </w:r>
          </w:p>
        </w:tc>
      </w:tr>
      <w:tr w:rsidR="00BB3064" w14:paraId="07953EF0" w14:textId="77777777" w:rsidTr="0065629E">
        <w:trPr>
          <w:trHeight w:val="4582"/>
        </w:trPr>
        <w:tc>
          <w:tcPr>
            <w:tcW w:w="1030" w:type="pct"/>
            <w:vMerge w:val="restart"/>
            <w:tcBorders>
              <w:top w:val="single" w:sz="4" w:space="0" w:color="auto"/>
              <w:left w:val="single" w:sz="4" w:space="0" w:color="auto"/>
              <w:bottom w:val="single" w:sz="4" w:space="0" w:color="auto"/>
              <w:right w:val="single" w:sz="4" w:space="0" w:color="auto"/>
            </w:tcBorders>
            <w:vAlign w:val="center"/>
            <w:hideMark/>
          </w:tcPr>
          <w:p w14:paraId="1C730079"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Використання у процесі виробництва картону та упаковки</w:t>
            </w:r>
          </w:p>
        </w:tc>
        <w:tc>
          <w:tcPr>
            <w:tcW w:w="991" w:type="pct"/>
            <w:tcBorders>
              <w:top w:val="single" w:sz="4" w:space="0" w:color="auto"/>
              <w:left w:val="single" w:sz="4" w:space="0" w:color="auto"/>
              <w:bottom w:val="single" w:sz="4" w:space="0" w:color="auto"/>
              <w:right w:val="single" w:sz="4" w:space="0" w:color="auto"/>
            </w:tcBorders>
            <w:hideMark/>
          </w:tcPr>
          <w:p w14:paraId="02E5EA6B"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Фізичні особи-підприємці</w:t>
            </w:r>
          </w:p>
        </w:tc>
        <w:tc>
          <w:tcPr>
            <w:tcW w:w="1380" w:type="pct"/>
            <w:tcBorders>
              <w:top w:val="single" w:sz="4" w:space="0" w:color="auto"/>
              <w:left w:val="single" w:sz="4" w:space="0" w:color="auto"/>
              <w:bottom w:val="single" w:sz="4" w:space="0" w:color="auto"/>
              <w:right w:val="single" w:sz="4" w:space="0" w:color="auto"/>
            </w:tcBorders>
            <w:hideMark/>
          </w:tcPr>
          <w:p w14:paraId="495EB0C9"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Технічний регламент, цінова політика, неналагоджена система закупівлі, для особистих потреб</w:t>
            </w:r>
          </w:p>
        </w:tc>
        <w:tc>
          <w:tcPr>
            <w:tcW w:w="1598" w:type="pct"/>
            <w:tcBorders>
              <w:top w:val="single" w:sz="4" w:space="0" w:color="auto"/>
              <w:left w:val="single" w:sz="4" w:space="0" w:color="auto"/>
              <w:bottom w:val="single" w:sz="4" w:space="0" w:color="auto"/>
              <w:right w:val="single" w:sz="4" w:space="0" w:color="auto"/>
            </w:tcBorders>
            <w:hideMark/>
          </w:tcPr>
          <w:p w14:paraId="50B0E56A"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 до продукції: відповідність ТУ;</w:t>
            </w:r>
          </w:p>
          <w:p w14:paraId="2D5DEE8C"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 до компанії-постачальника: оформлення необхідного пакету документів на умовах продаж/купівля.</w:t>
            </w:r>
          </w:p>
        </w:tc>
      </w:tr>
      <w:tr w:rsidR="00BB3064" w14:paraId="2D5DEB7A" w14:textId="77777777" w:rsidTr="0065629E">
        <w:trPr>
          <w:trHeight w:val="4886"/>
        </w:trPr>
        <w:tc>
          <w:tcPr>
            <w:tcW w:w="1030" w:type="pct"/>
            <w:vMerge/>
            <w:tcBorders>
              <w:top w:val="single" w:sz="4" w:space="0" w:color="auto"/>
              <w:left w:val="single" w:sz="4" w:space="0" w:color="auto"/>
              <w:bottom w:val="single" w:sz="4" w:space="0" w:color="auto"/>
              <w:right w:val="single" w:sz="4" w:space="0" w:color="auto"/>
            </w:tcBorders>
            <w:vAlign w:val="center"/>
            <w:hideMark/>
          </w:tcPr>
          <w:p w14:paraId="039C3B02" w14:textId="77777777" w:rsidR="00BB3064" w:rsidRDefault="00BB3064">
            <w:pPr>
              <w:spacing w:after="0" w:line="240" w:lineRule="auto"/>
              <w:rPr>
                <w:sz w:val="28"/>
                <w:szCs w:val="28"/>
                <w:lang w:val="uk-UA"/>
              </w:rPr>
            </w:pPr>
          </w:p>
        </w:tc>
        <w:tc>
          <w:tcPr>
            <w:tcW w:w="991" w:type="pct"/>
            <w:tcBorders>
              <w:top w:val="single" w:sz="4" w:space="0" w:color="auto"/>
              <w:left w:val="single" w:sz="4" w:space="0" w:color="auto"/>
              <w:bottom w:val="single" w:sz="4" w:space="0" w:color="auto"/>
              <w:right w:val="single" w:sz="4" w:space="0" w:color="auto"/>
            </w:tcBorders>
            <w:hideMark/>
          </w:tcPr>
          <w:p w14:paraId="1B906996"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Виробники картону та упаковки</w:t>
            </w:r>
          </w:p>
        </w:tc>
        <w:tc>
          <w:tcPr>
            <w:tcW w:w="1380" w:type="pct"/>
            <w:tcBorders>
              <w:top w:val="single" w:sz="4" w:space="0" w:color="auto"/>
              <w:left w:val="single" w:sz="4" w:space="0" w:color="auto"/>
              <w:bottom w:val="single" w:sz="4" w:space="0" w:color="auto"/>
              <w:right w:val="single" w:sz="4" w:space="0" w:color="auto"/>
            </w:tcBorders>
            <w:hideMark/>
          </w:tcPr>
          <w:p w14:paraId="0E2F5944"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Технічний регламент, цінова політика, налагоджена система закупівлі, безпосередньо для виробництва картону та упаковки</w:t>
            </w:r>
          </w:p>
        </w:tc>
        <w:tc>
          <w:tcPr>
            <w:tcW w:w="1598" w:type="pct"/>
            <w:tcBorders>
              <w:top w:val="single" w:sz="4" w:space="0" w:color="auto"/>
              <w:left w:val="single" w:sz="4" w:space="0" w:color="auto"/>
              <w:bottom w:val="single" w:sz="4" w:space="0" w:color="auto"/>
              <w:right w:val="single" w:sz="4" w:space="0" w:color="auto"/>
            </w:tcBorders>
            <w:hideMark/>
          </w:tcPr>
          <w:p w14:paraId="49803AE7"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 до продукції: відповідність ТУ;</w:t>
            </w:r>
          </w:p>
          <w:p w14:paraId="57608868" w14:textId="77777777" w:rsidR="00BB3064" w:rsidRDefault="00BB3064">
            <w:pPr>
              <w:pStyle w:val="ae"/>
              <w:spacing w:line="360" w:lineRule="auto"/>
              <w:rPr>
                <w:rFonts w:cs="Times New Roman"/>
                <w:sz w:val="28"/>
                <w:szCs w:val="28"/>
                <w:lang w:eastAsia="uk-UA"/>
              </w:rPr>
            </w:pPr>
            <w:r>
              <w:rPr>
                <w:rFonts w:cs="Times New Roman"/>
                <w:sz w:val="28"/>
                <w:szCs w:val="28"/>
                <w:lang w:eastAsia="uk-UA"/>
              </w:rPr>
              <w:t>- до компанії-постачальника: заключення договору про співпрацю</w:t>
            </w:r>
          </w:p>
        </w:tc>
      </w:tr>
    </w:tbl>
    <w:p w14:paraId="071F7E2A" w14:textId="77777777" w:rsidR="00BB3064" w:rsidRDefault="00BB3064" w:rsidP="00BB3064">
      <w:pPr>
        <w:spacing w:line="360" w:lineRule="auto"/>
        <w:ind w:firstLine="709"/>
        <w:jc w:val="both"/>
        <w:rPr>
          <w:rFonts w:ascii="Times New Roman" w:hAnsi="Times New Roman" w:cs="Times New Roman"/>
          <w:sz w:val="28"/>
          <w:szCs w:val="28"/>
          <w:lang w:val="uk-UA"/>
        </w:rPr>
      </w:pPr>
    </w:p>
    <w:p w14:paraId="5E37D8BD" w14:textId="77777777" w:rsidR="00BB3064" w:rsidRDefault="00BB3064" w:rsidP="00BB3064">
      <w:pPr>
        <w:spacing w:after="200" w:line="276"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F82AF71" w14:textId="77777777" w:rsidR="00BB3064" w:rsidRDefault="00BB3064" w:rsidP="00BB306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4.5 – Фактори загроз</w:t>
      </w:r>
    </w:p>
    <w:tbl>
      <w:tblPr>
        <w:tblStyle w:val="af"/>
        <w:tblW w:w="4888" w:type="pct"/>
        <w:tblInd w:w="108" w:type="dxa"/>
        <w:tblLook w:val="01E0" w:firstRow="1" w:lastRow="1" w:firstColumn="1" w:lastColumn="1" w:noHBand="0" w:noVBand="0"/>
      </w:tblPr>
      <w:tblGrid>
        <w:gridCol w:w="594"/>
        <w:gridCol w:w="2376"/>
        <w:gridCol w:w="2811"/>
        <w:gridCol w:w="3576"/>
      </w:tblGrid>
      <w:tr w:rsidR="00BB3064" w14:paraId="01B4D1E4" w14:textId="77777777" w:rsidTr="0065629E">
        <w:tc>
          <w:tcPr>
            <w:tcW w:w="262" w:type="pct"/>
            <w:tcBorders>
              <w:top w:val="single" w:sz="4" w:space="0" w:color="auto"/>
              <w:left w:val="single" w:sz="4" w:space="0" w:color="auto"/>
              <w:bottom w:val="single" w:sz="4" w:space="0" w:color="auto"/>
              <w:right w:val="single" w:sz="4" w:space="0" w:color="auto"/>
            </w:tcBorders>
            <w:vAlign w:val="center"/>
            <w:hideMark/>
          </w:tcPr>
          <w:p w14:paraId="7391414A" w14:textId="77777777" w:rsidR="00BB3064" w:rsidRPr="00CF7646" w:rsidRDefault="00BB3064">
            <w:pPr>
              <w:pStyle w:val="ae"/>
              <w:spacing w:line="360" w:lineRule="auto"/>
              <w:jc w:val="center"/>
              <w:rPr>
                <w:rFonts w:cs="Times New Roman"/>
                <w:sz w:val="28"/>
                <w:szCs w:val="26"/>
                <w:lang w:eastAsia="uk-UA"/>
              </w:rPr>
            </w:pPr>
            <w:r w:rsidRPr="00CF7646">
              <w:rPr>
                <w:rFonts w:cs="Times New Roman"/>
                <w:sz w:val="28"/>
                <w:szCs w:val="26"/>
                <w:lang w:eastAsia="uk-UA"/>
              </w:rPr>
              <w:t>№ п/п</w:t>
            </w:r>
          </w:p>
        </w:tc>
        <w:tc>
          <w:tcPr>
            <w:tcW w:w="1288" w:type="pct"/>
            <w:tcBorders>
              <w:top w:val="single" w:sz="4" w:space="0" w:color="auto"/>
              <w:left w:val="single" w:sz="4" w:space="0" w:color="auto"/>
              <w:bottom w:val="single" w:sz="4" w:space="0" w:color="auto"/>
              <w:right w:val="single" w:sz="4" w:space="0" w:color="auto"/>
            </w:tcBorders>
            <w:vAlign w:val="center"/>
            <w:hideMark/>
          </w:tcPr>
          <w:p w14:paraId="2682996A" w14:textId="77777777" w:rsidR="00BB3064" w:rsidRPr="00CF7646" w:rsidRDefault="00BB3064">
            <w:pPr>
              <w:pStyle w:val="ae"/>
              <w:spacing w:line="360" w:lineRule="auto"/>
              <w:jc w:val="center"/>
              <w:rPr>
                <w:rFonts w:cs="Times New Roman"/>
                <w:sz w:val="28"/>
                <w:szCs w:val="26"/>
                <w:lang w:eastAsia="uk-UA"/>
              </w:rPr>
            </w:pPr>
            <w:r w:rsidRPr="00CF7646">
              <w:rPr>
                <w:rFonts w:cs="Times New Roman"/>
                <w:sz w:val="28"/>
                <w:szCs w:val="26"/>
                <w:lang w:eastAsia="uk-UA"/>
              </w:rPr>
              <w:t>Фактор</w:t>
            </w:r>
          </w:p>
        </w:tc>
        <w:tc>
          <w:tcPr>
            <w:tcW w:w="1520" w:type="pct"/>
            <w:tcBorders>
              <w:top w:val="single" w:sz="4" w:space="0" w:color="auto"/>
              <w:left w:val="single" w:sz="4" w:space="0" w:color="auto"/>
              <w:bottom w:val="single" w:sz="4" w:space="0" w:color="auto"/>
              <w:right w:val="single" w:sz="4" w:space="0" w:color="auto"/>
            </w:tcBorders>
            <w:vAlign w:val="center"/>
            <w:hideMark/>
          </w:tcPr>
          <w:p w14:paraId="7B442FC7" w14:textId="77777777" w:rsidR="00BB3064" w:rsidRPr="00CF7646" w:rsidRDefault="00BB3064">
            <w:pPr>
              <w:pStyle w:val="ae"/>
              <w:spacing w:line="360" w:lineRule="auto"/>
              <w:jc w:val="center"/>
              <w:rPr>
                <w:rFonts w:cs="Times New Roman"/>
                <w:sz w:val="28"/>
                <w:szCs w:val="26"/>
                <w:lang w:eastAsia="uk-UA"/>
              </w:rPr>
            </w:pPr>
            <w:r w:rsidRPr="00CF7646">
              <w:rPr>
                <w:rFonts w:cs="Times New Roman"/>
                <w:sz w:val="28"/>
                <w:szCs w:val="26"/>
                <w:lang w:eastAsia="uk-UA"/>
              </w:rPr>
              <w:t>Зміст загрози</w:t>
            </w:r>
          </w:p>
        </w:tc>
        <w:tc>
          <w:tcPr>
            <w:tcW w:w="1929" w:type="pct"/>
            <w:tcBorders>
              <w:top w:val="single" w:sz="4" w:space="0" w:color="auto"/>
              <w:left w:val="single" w:sz="4" w:space="0" w:color="auto"/>
              <w:bottom w:val="single" w:sz="4" w:space="0" w:color="auto"/>
              <w:right w:val="single" w:sz="4" w:space="0" w:color="auto"/>
            </w:tcBorders>
            <w:vAlign w:val="center"/>
            <w:hideMark/>
          </w:tcPr>
          <w:p w14:paraId="01E9CEF2" w14:textId="77777777" w:rsidR="00BB3064" w:rsidRPr="00CF7646" w:rsidRDefault="00BB3064">
            <w:pPr>
              <w:pStyle w:val="ae"/>
              <w:spacing w:line="360" w:lineRule="auto"/>
              <w:jc w:val="center"/>
              <w:rPr>
                <w:rFonts w:cs="Times New Roman"/>
                <w:sz w:val="28"/>
                <w:szCs w:val="26"/>
                <w:lang w:eastAsia="uk-UA"/>
              </w:rPr>
            </w:pPr>
            <w:r w:rsidRPr="00CF7646">
              <w:rPr>
                <w:rFonts w:cs="Times New Roman"/>
                <w:sz w:val="28"/>
                <w:szCs w:val="26"/>
                <w:lang w:eastAsia="uk-UA"/>
              </w:rPr>
              <w:t>Можлива реакція компанії</w:t>
            </w:r>
          </w:p>
        </w:tc>
      </w:tr>
      <w:tr w:rsidR="00BB3064" w14:paraId="41B650DB" w14:textId="77777777" w:rsidTr="0065629E">
        <w:tc>
          <w:tcPr>
            <w:tcW w:w="262" w:type="pct"/>
            <w:tcBorders>
              <w:top w:val="single" w:sz="4" w:space="0" w:color="auto"/>
              <w:left w:val="single" w:sz="4" w:space="0" w:color="auto"/>
              <w:bottom w:val="single" w:sz="4" w:space="0" w:color="auto"/>
              <w:right w:val="single" w:sz="4" w:space="0" w:color="auto"/>
            </w:tcBorders>
            <w:vAlign w:val="center"/>
            <w:hideMark/>
          </w:tcPr>
          <w:p w14:paraId="10E4BF3F"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1.</w:t>
            </w:r>
          </w:p>
        </w:tc>
        <w:tc>
          <w:tcPr>
            <w:tcW w:w="1288" w:type="pct"/>
            <w:tcBorders>
              <w:top w:val="single" w:sz="4" w:space="0" w:color="auto"/>
              <w:left w:val="single" w:sz="4" w:space="0" w:color="auto"/>
              <w:bottom w:val="single" w:sz="4" w:space="0" w:color="auto"/>
              <w:right w:val="single" w:sz="4" w:space="0" w:color="auto"/>
            </w:tcBorders>
            <w:vAlign w:val="center"/>
            <w:hideMark/>
          </w:tcPr>
          <w:p w14:paraId="32898CD4"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Війна</w:t>
            </w:r>
          </w:p>
        </w:tc>
        <w:tc>
          <w:tcPr>
            <w:tcW w:w="1520" w:type="pct"/>
            <w:tcBorders>
              <w:top w:val="single" w:sz="4" w:space="0" w:color="auto"/>
              <w:left w:val="single" w:sz="4" w:space="0" w:color="auto"/>
              <w:bottom w:val="single" w:sz="4" w:space="0" w:color="auto"/>
              <w:right w:val="single" w:sz="4" w:space="0" w:color="auto"/>
            </w:tcBorders>
            <w:vAlign w:val="center"/>
            <w:hideMark/>
          </w:tcPr>
          <w:p w14:paraId="61EC7507"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Відносини між країнами</w:t>
            </w:r>
          </w:p>
        </w:tc>
        <w:tc>
          <w:tcPr>
            <w:tcW w:w="1929" w:type="pct"/>
            <w:tcBorders>
              <w:top w:val="single" w:sz="4" w:space="0" w:color="auto"/>
              <w:left w:val="single" w:sz="4" w:space="0" w:color="auto"/>
              <w:bottom w:val="single" w:sz="4" w:space="0" w:color="auto"/>
              <w:right w:val="single" w:sz="4" w:space="0" w:color="auto"/>
            </w:tcBorders>
            <w:vAlign w:val="center"/>
            <w:hideMark/>
          </w:tcPr>
          <w:p w14:paraId="47527744"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Пошук альтернативних джерел збуту готової продукції</w:t>
            </w:r>
          </w:p>
        </w:tc>
      </w:tr>
      <w:tr w:rsidR="00BB3064" w14:paraId="51F7E18F" w14:textId="77777777" w:rsidTr="0065629E">
        <w:tc>
          <w:tcPr>
            <w:tcW w:w="262" w:type="pct"/>
            <w:tcBorders>
              <w:top w:val="single" w:sz="4" w:space="0" w:color="auto"/>
              <w:left w:val="single" w:sz="4" w:space="0" w:color="auto"/>
              <w:bottom w:val="single" w:sz="4" w:space="0" w:color="auto"/>
              <w:right w:val="single" w:sz="4" w:space="0" w:color="auto"/>
            </w:tcBorders>
            <w:vAlign w:val="center"/>
            <w:hideMark/>
          </w:tcPr>
          <w:p w14:paraId="0A48C3A5"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2.</w:t>
            </w:r>
          </w:p>
        </w:tc>
        <w:tc>
          <w:tcPr>
            <w:tcW w:w="1288" w:type="pct"/>
            <w:tcBorders>
              <w:top w:val="single" w:sz="4" w:space="0" w:color="auto"/>
              <w:left w:val="single" w:sz="4" w:space="0" w:color="auto"/>
              <w:bottom w:val="single" w:sz="4" w:space="0" w:color="auto"/>
              <w:right w:val="single" w:sz="4" w:space="0" w:color="auto"/>
            </w:tcBorders>
            <w:vAlign w:val="center"/>
            <w:hideMark/>
          </w:tcPr>
          <w:p w14:paraId="24863B81"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Рівень розвитку виробництва</w:t>
            </w:r>
          </w:p>
        </w:tc>
        <w:tc>
          <w:tcPr>
            <w:tcW w:w="1520" w:type="pct"/>
            <w:tcBorders>
              <w:top w:val="single" w:sz="4" w:space="0" w:color="auto"/>
              <w:left w:val="single" w:sz="4" w:space="0" w:color="auto"/>
              <w:bottom w:val="single" w:sz="4" w:space="0" w:color="auto"/>
              <w:right w:val="single" w:sz="4" w:space="0" w:color="auto"/>
            </w:tcBorders>
            <w:vAlign w:val="center"/>
            <w:hideMark/>
          </w:tcPr>
          <w:p w14:paraId="4CA57DEF"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Обмеження в асортименті продукції, що випускається</w:t>
            </w:r>
          </w:p>
        </w:tc>
        <w:tc>
          <w:tcPr>
            <w:tcW w:w="1929" w:type="pct"/>
            <w:tcBorders>
              <w:top w:val="single" w:sz="4" w:space="0" w:color="auto"/>
              <w:left w:val="single" w:sz="4" w:space="0" w:color="auto"/>
              <w:bottom w:val="single" w:sz="4" w:space="0" w:color="auto"/>
              <w:right w:val="single" w:sz="4" w:space="0" w:color="auto"/>
            </w:tcBorders>
            <w:vAlign w:val="center"/>
            <w:hideMark/>
          </w:tcPr>
          <w:p w14:paraId="03DD0AE7"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Модернізація, автоматизація та реконструкція</w:t>
            </w:r>
          </w:p>
        </w:tc>
      </w:tr>
      <w:tr w:rsidR="00BB3064" w14:paraId="1B3A41DA" w14:textId="77777777" w:rsidTr="0065629E">
        <w:tc>
          <w:tcPr>
            <w:tcW w:w="262" w:type="pct"/>
            <w:tcBorders>
              <w:top w:val="single" w:sz="4" w:space="0" w:color="auto"/>
              <w:left w:val="single" w:sz="4" w:space="0" w:color="auto"/>
              <w:bottom w:val="single" w:sz="4" w:space="0" w:color="auto"/>
              <w:right w:val="single" w:sz="4" w:space="0" w:color="auto"/>
            </w:tcBorders>
            <w:vAlign w:val="center"/>
            <w:hideMark/>
          </w:tcPr>
          <w:p w14:paraId="2D951A25"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3.</w:t>
            </w:r>
          </w:p>
        </w:tc>
        <w:tc>
          <w:tcPr>
            <w:tcW w:w="1288" w:type="pct"/>
            <w:tcBorders>
              <w:top w:val="single" w:sz="4" w:space="0" w:color="auto"/>
              <w:left w:val="single" w:sz="4" w:space="0" w:color="auto"/>
              <w:bottom w:val="single" w:sz="4" w:space="0" w:color="auto"/>
              <w:right w:val="single" w:sz="4" w:space="0" w:color="auto"/>
            </w:tcBorders>
            <w:vAlign w:val="center"/>
            <w:hideMark/>
          </w:tcPr>
          <w:p w14:paraId="4C18C632"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Перебої в опаленні у холодний період року</w:t>
            </w:r>
          </w:p>
        </w:tc>
        <w:tc>
          <w:tcPr>
            <w:tcW w:w="1520" w:type="pct"/>
            <w:tcBorders>
              <w:top w:val="single" w:sz="4" w:space="0" w:color="auto"/>
              <w:left w:val="single" w:sz="4" w:space="0" w:color="auto"/>
              <w:bottom w:val="single" w:sz="4" w:space="0" w:color="auto"/>
              <w:right w:val="single" w:sz="4" w:space="0" w:color="auto"/>
            </w:tcBorders>
            <w:vAlign w:val="center"/>
            <w:hideMark/>
          </w:tcPr>
          <w:p w14:paraId="6D785450"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Збільшення кількості лікарняних</w:t>
            </w:r>
          </w:p>
        </w:tc>
        <w:tc>
          <w:tcPr>
            <w:tcW w:w="1929" w:type="pct"/>
            <w:tcBorders>
              <w:top w:val="single" w:sz="4" w:space="0" w:color="auto"/>
              <w:left w:val="single" w:sz="4" w:space="0" w:color="auto"/>
              <w:bottom w:val="single" w:sz="4" w:space="0" w:color="auto"/>
              <w:right w:val="single" w:sz="4" w:space="0" w:color="auto"/>
            </w:tcBorders>
            <w:vAlign w:val="center"/>
            <w:hideMark/>
          </w:tcPr>
          <w:p w14:paraId="3C476D56"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Встановлення автономного опалення виробничих приміщень</w:t>
            </w:r>
          </w:p>
        </w:tc>
      </w:tr>
      <w:tr w:rsidR="00BB3064" w14:paraId="650081B5" w14:textId="77777777" w:rsidTr="0065629E">
        <w:tc>
          <w:tcPr>
            <w:tcW w:w="262" w:type="pct"/>
            <w:tcBorders>
              <w:top w:val="single" w:sz="4" w:space="0" w:color="auto"/>
              <w:left w:val="single" w:sz="4" w:space="0" w:color="auto"/>
              <w:bottom w:val="single" w:sz="4" w:space="0" w:color="auto"/>
              <w:right w:val="single" w:sz="4" w:space="0" w:color="auto"/>
            </w:tcBorders>
            <w:vAlign w:val="center"/>
            <w:hideMark/>
          </w:tcPr>
          <w:p w14:paraId="24FD1839"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4.</w:t>
            </w:r>
          </w:p>
        </w:tc>
        <w:tc>
          <w:tcPr>
            <w:tcW w:w="1288" w:type="pct"/>
            <w:tcBorders>
              <w:top w:val="single" w:sz="4" w:space="0" w:color="auto"/>
              <w:left w:val="single" w:sz="4" w:space="0" w:color="auto"/>
              <w:bottom w:val="single" w:sz="4" w:space="0" w:color="auto"/>
              <w:right w:val="single" w:sz="4" w:space="0" w:color="auto"/>
            </w:tcBorders>
            <w:vAlign w:val="center"/>
            <w:hideMark/>
          </w:tcPr>
          <w:p w14:paraId="1C96F5E3"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Інновації зі сторони конкурентів</w:t>
            </w:r>
          </w:p>
        </w:tc>
        <w:tc>
          <w:tcPr>
            <w:tcW w:w="1520" w:type="pct"/>
            <w:tcBorders>
              <w:top w:val="single" w:sz="4" w:space="0" w:color="auto"/>
              <w:left w:val="single" w:sz="4" w:space="0" w:color="auto"/>
              <w:bottom w:val="single" w:sz="4" w:space="0" w:color="auto"/>
              <w:right w:val="single" w:sz="4" w:space="0" w:color="auto"/>
            </w:tcBorders>
            <w:vAlign w:val="center"/>
            <w:hideMark/>
          </w:tcPr>
          <w:p w14:paraId="6663BB43"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Створення нової продукції</w:t>
            </w:r>
          </w:p>
        </w:tc>
        <w:tc>
          <w:tcPr>
            <w:tcW w:w="1929" w:type="pct"/>
            <w:tcBorders>
              <w:top w:val="single" w:sz="4" w:space="0" w:color="auto"/>
              <w:left w:val="single" w:sz="4" w:space="0" w:color="auto"/>
              <w:bottom w:val="single" w:sz="4" w:space="0" w:color="auto"/>
              <w:right w:val="single" w:sz="4" w:space="0" w:color="auto"/>
            </w:tcBorders>
            <w:vAlign w:val="center"/>
            <w:hideMark/>
          </w:tcPr>
          <w:p w14:paraId="1B13E337"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Обмін досвідом з компаніями галузі ЦПП, залучення молодих фахівців та студентів останніх курсів</w:t>
            </w:r>
          </w:p>
        </w:tc>
      </w:tr>
      <w:tr w:rsidR="00BB3064" w14:paraId="2E96A8CB" w14:textId="77777777" w:rsidTr="0065629E">
        <w:tc>
          <w:tcPr>
            <w:tcW w:w="262" w:type="pct"/>
            <w:tcBorders>
              <w:top w:val="single" w:sz="4" w:space="0" w:color="auto"/>
              <w:left w:val="single" w:sz="4" w:space="0" w:color="auto"/>
              <w:bottom w:val="single" w:sz="4" w:space="0" w:color="auto"/>
              <w:right w:val="single" w:sz="4" w:space="0" w:color="auto"/>
            </w:tcBorders>
            <w:vAlign w:val="center"/>
            <w:hideMark/>
          </w:tcPr>
          <w:p w14:paraId="5F7CD697"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5.</w:t>
            </w:r>
          </w:p>
        </w:tc>
        <w:tc>
          <w:tcPr>
            <w:tcW w:w="1288" w:type="pct"/>
            <w:tcBorders>
              <w:top w:val="single" w:sz="4" w:space="0" w:color="auto"/>
              <w:left w:val="single" w:sz="4" w:space="0" w:color="auto"/>
              <w:bottom w:val="single" w:sz="4" w:space="0" w:color="auto"/>
              <w:right w:val="single" w:sz="4" w:space="0" w:color="auto"/>
            </w:tcBorders>
            <w:vAlign w:val="center"/>
            <w:hideMark/>
          </w:tcPr>
          <w:p w14:paraId="534156E4"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Старіючий персонал</w:t>
            </w:r>
          </w:p>
        </w:tc>
        <w:tc>
          <w:tcPr>
            <w:tcW w:w="1520" w:type="pct"/>
            <w:tcBorders>
              <w:top w:val="single" w:sz="4" w:space="0" w:color="auto"/>
              <w:left w:val="single" w:sz="4" w:space="0" w:color="auto"/>
              <w:bottom w:val="single" w:sz="4" w:space="0" w:color="auto"/>
              <w:right w:val="single" w:sz="4" w:space="0" w:color="auto"/>
            </w:tcBorders>
            <w:vAlign w:val="center"/>
            <w:hideMark/>
          </w:tcPr>
          <w:p w14:paraId="0CAF4239"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Недосвідчені спеціалісти</w:t>
            </w:r>
          </w:p>
        </w:tc>
        <w:tc>
          <w:tcPr>
            <w:tcW w:w="1929" w:type="pct"/>
            <w:tcBorders>
              <w:top w:val="single" w:sz="4" w:space="0" w:color="auto"/>
              <w:left w:val="single" w:sz="4" w:space="0" w:color="auto"/>
              <w:bottom w:val="single" w:sz="4" w:space="0" w:color="auto"/>
              <w:right w:val="single" w:sz="4" w:space="0" w:color="auto"/>
            </w:tcBorders>
            <w:vAlign w:val="center"/>
            <w:hideMark/>
          </w:tcPr>
          <w:p w14:paraId="3A8C2C92"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Проведення тренінгів для молодих фахівців</w:t>
            </w:r>
          </w:p>
        </w:tc>
      </w:tr>
      <w:tr w:rsidR="00BB3064" w14:paraId="70055CE4" w14:textId="77777777" w:rsidTr="0065629E">
        <w:tc>
          <w:tcPr>
            <w:tcW w:w="262" w:type="pct"/>
            <w:tcBorders>
              <w:top w:val="single" w:sz="4" w:space="0" w:color="auto"/>
              <w:left w:val="single" w:sz="4" w:space="0" w:color="auto"/>
              <w:bottom w:val="single" w:sz="4" w:space="0" w:color="auto"/>
              <w:right w:val="single" w:sz="4" w:space="0" w:color="auto"/>
            </w:tcBorders>
            <w:vAlign w:val="center"/>
            <w:hideMark/>
          </w:tcPr>
          <w:p w14:paraId="64D63FB9"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6.</w:t>
            </w:r>
          </w:p>
        </w:tc>
        <w:tc>
          <w:tcPr>
            <w:tcW w:w="1288" w:type="pct"/>
            <w:tcBorders>
              <w:top w:val="single" w:sz="4" w:space="0" w:color="auto"/>
              <w:left w:val="single" w:sz="4" w:space="0" w:color="auto"/>
              <w:bottom w:val="single" w:sz="4" w:space="0" w:color="auto"/>
              <w:right w:val="single" w:sz="4" w:space="0" w:color="auto"/>
            </w:tcBorders>
            <w:vAlign w:val="center"/>
            <w:hideMark/>
          </w:tcPr>
          <w:p w14:paraId="0A577D18"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Непорозуміння між працівниками</w:t>
            </w:r>
          </w:p>
        </w:tc>
        <w:tc>
          <w:tcPr>
            <w:tcW w:w="1520" w:type="pct"/>
            <w:tcBorders>
              <w:top w:val="single" w:sz="4" w:space="0" w:color="auto"/>
              <w:left w:val="single" w:sz="4" w:space="0" w:color="auto"/>
              <w:bottom w:val="single" w:sz="4" w:space="0" w:color="auto"/>
              <w:right w:val="single" w:sz="4" w:space="0" w:color="auto"/>
            </w:tcBorders>
            <w:vAlign w:val="center"/>
            <w:hideMark/>
          </w:tcPr>
          <w:p w14:paraId="5966AFE0"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Зниження якості виконуваної роботи</w:t>
            </w:r>
          </w:p>
        </w:tc>
        <w:tc>
          <w:tcPr>
            <w:tcW w:w="1929" w:type="pct"/>
            <w:tcBorders>
              <w:top w:val="single" w:sz="4" w:space="0" w:color="auto"/>
              <w:left w:val="single" w:sz="4" w:space="0" w:color="auto"/>
              <w:bottom w:val="single" w:sz="4" w:space="0" w:color="auto"/>
              <w:right w:val="single" w:sz="4" w:space="0" w:color="auto"/>
            </w:tcBorders>
            <w:vAlign w:val="center"/>
            <w:hideMark/>
          </w:tcPr>
          <w:p w14:paraId="5375FA04"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Запровадження системи покарань</w:t>
            </w:r>
          </w:p>
        </w:tc>
      </w:tr>
      <w:tr w:rsidR="00BB3064" w14:paraId="2E3AD32C" w14:textId="77777777" w:rsidTr="0065629E">
        <w:tc>
          <w:tcPr>
            <w:tcW w:w="262" w:type="pct"/>
            <w:tcBorders>
              <w:top w:val="single" w:sz="4" w:space="0" w:color="auto"/>
              <w:left w:val="single" w:sz="4" w:space="0" w:color="auto"/>
              <w:bottom w:val="single" w:sz="4" w:space="0" w:color="auto"/>
              <w:right w:val="single" w:sz="4" w:space="0" w:color="auto"/>
            </w:tcBorders>
            <w:vAlign w:val="center"/>
            <w:hideMark/>
          </w:tcPr>
          <w:p w14:paraId="18C9972F"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7.</w:t>
            </w:r>
          </w:p>
        </w:tc>
        <w:tc>
          <w:tcPr>
            <w:tcW w:w="1288" w:type="pct"/>
            <w:tcBorders>
              <w:top w:val="single" w:sz="4" w:space="0" w:color="auto"/>
              <w:left w:val="single" w:sz="4" w:space="0" w:color="auto"/>
              <w:bottom w:val="single" w:sz="4" w:space="0" w:color="auto"/>
              <w:right w:val="single" w:sz="4" w:space="0" w:color="auto"/>
            </w:tcBorders>
            <w:vAlign w:val="center"/>
            <w:hideMark/>
          </w:tcPr>
          <w:p w14:paraId="08B99F66"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Погодні умови</w:t>
            </w:r>
          </w:p>
        </w:tc>
        <w:tc>
          <w:tcPr>
            <w:tcW w:w="1520" w:type="pct"/>
            <w:tcBorders>
              <w:top w:val="single" w:sz="4" w:space="0" w:color="auto"/>
              <w:left w:val="single" w:sz="4" w:space="0" w:color="auto"/>
              <w:bottom w:val="single" w:sz="4" w:space="0" w:color="auto"/>
              <w:right w:val="single" w:sz="4" w:space="0" w:color="auto"/>
            </w:tcBorders>
            <w:vAlign w:val="center"/>
            <w:hideMark/>
          </w:tcPr>
          <w:p w14:paraId="5424BDCE"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Перебої в поставці сировинної бази</w:t>
            </w:r>
          </w:p>
        </w:tc>
        <w:tc>
          <w:tcPr>
            <w:tcW w:w="1929" w:type="pct"/>
            <w:tcBorders>
              <w:top w:val="single" w:sz="4" w:space="0" w:color="auto"/>
              <w:left w:val="single" w:sz="4" w:space="0" w:color="auto"/>
              <w:bottom w:val="single" w:sz="4" w:space="0" w:color="auto"/>
              <w:right w:val="single" w:sz="4" w:space="0" w:color="auto"/>
            </w:tcBorders>
            <w:vAlign w:val="center"/>
            <w:hideMark/>
          </w:tcPr>
          <w:p w14:paraId="2092790E"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Включення у договір про співпрацю до пункту «Форс-мажор»</w:t>
            </w:r>
          </w:p>
        </w:tc>
      </w:tr>
      <w:tr w:rsidR="00BB3064" w14:paraId="65A93246" w14:textId="77777777" w:rsidTr="0065629E">
        <w:tc>
          <w:tcPr>
            <w:tcW w:w="262" w:type="pct"/>
            <w:tcBorders>
              <w:top w:val="single" w:sz="4" w:space="0" w:color="auto"/>
              <w:left w:val="single" w:sz="4" w:space="0" w:color="auto"/>
              <w:bottom w:val="single" w:sz="4" w:space="0" w:color="auto"/>
              <w:right w:val="single" w:sz="4" w:space="0" w:color="auto"/>
            </w:tcBorders>
            <w:vAlign w:val="center"/>
            <w:hideMark/>
          </w:tcPr>
          <w:p w14:paraId="21C40498"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8.</w:t>
            </w:r>
          </w:p>
        </w:tc>
        <w:tc>
          <w:tcPr>
            <w:tcW w:w="1288" w:type="pct"/>
            <w:tcBorders>
              <w:top w:val="single" w:sz="4" w:space="0" w:color="auto"/>
              <w:left w:val="single" w:sz="4" w:space="0" w:color="auto"/>
              <w:bottom w:val="single" w:sz="4" w:space="0" w:color="auto"/>
              <w:right w:val="single" w:sz="4" w:space="0" w:color="auto"/>
            </w:tcBorders>
            <w:vAlign w:val="center"/>
            <w:hideMark/>
          </w:tcPr>
          <w:p w14:paraId="77F10B3D"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Завищена ціна</w:t>
            </w:r>
          </w:p>
        </w:tc>
        <w:tc>
          <w:tcPr>
            <w:tcW w:w="1520" w:type="pct"/>
            <w:tcBorders>
              <w:top w:val="single" w:sz="4" w:space="0" w:color="auto"/>
              <w:left w:val="single" w:sz="4" w:space="0" w:color="auto"/>
              <w:bottom w:val="single" w:sz="4" w:space="0" w:color="auto"/>
              <w:right w:val="single" w:sz="4" w:space="0" w:color="auto"/>
            </w:tcBorders>
            <w:vAlign w:val="center"/>
            <w:hideMark/>
          </w:tcPr>
          <w:p w14:paraId="7549230F" w14:textId="77777777" w:rsidR="00BB3064" w:rsidRDefault="00BB3064" w:rsidP="00BB3064">
            <w:pPr>
              <w:pStyle w:val="ae"/>
              <w:spacing w:line="360" w:lineRule="auto"/>
              <w:jc w:val="center"/>
              <w:rPr>
                <w:rFonts w:cs="Times New Roman"/>
                <w:sz w:val="26"/>
                <w:szCs w:val="26"/>
                <w:lang w:eastAsia="uk-UA"/>
              </w:rPr>
            </w:pPr>
            <w:r>
              <w:rPr>
                <w:rFonts w:cs="Times New Roman"/>
                <w:sz w:val="26"/>
                <w:szCs w:val="26"/>
                <w:lang w:eastAsia="uk-UA"/>
              </w:rPr>
              <w:t>Зменшення попиту</w:t>
            </w:r>
          </w:p>
        </w:tc>
        <w:tc>
          <w:tcPr>
            <w:tcW w:w="1929" w:type="pct"/>
            <w:tcBorders>
              <w:top w:val="single" w:sz="4" w:space="0" w:color="auto"/>
              <w:left w:val="single" w:sz="4" w:space="0" w:color="auto"/>
              <w:bottom w:val="single" w:sz="4" w:space="0" w:color="auto"/>
              <w:right w:val="single" w:sz="4" w:space="0" w:color="auto"/>
            </w:tcBorders>
            <w:vAlign w:val="center"/>
            <w:hideMark/>
          </w:tcPr>
          <w:p w14:paraId="11D2F90D"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Розроблення системи знижок для компаній-партнерів</w:t>
            </w:r>
          </w:p>
        </w:tc>
      </w:tr>
      <w:tr w:rsidR="00BB3064" w14:paraId="35961667" w14:textId="77777777" w:rsidTr="0065629E">
        <w:tc>
          <w:tcPr>
            <w:tcW w:w="262" w:type="pct"/>
            <w:tcBorders>
              <w:top w:val="single" w:sz="4" w:space="0" w:color="auto"/>
              <w:left w:val="single" w:sz="4" w:space="0" w:color="auto"/>
              <w:bottom w:val="single" w:sz="4" w:space="0" w:color="auto"/>
              <w:right w:val="single" w:sz="4" w:space="0" w:color="auto"/>
            </w:tcBorders>
            <w:vAlign w:val="center"/>
            <w:hideMark/>
          </w:tcPr>
          <w:p w14:paraId="26FA9D5E"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9.</w:t>
            </w:r>
          </w:p>
        </w:tc>
        <w:tc>
          <w:tcPr>
            <w:tcW w:w="1288" w:type="pct"/>
            <w:tcBorders>
              <w:top w:val="single" w:sz="4" w:space="0" w:color="auto"/>
              <w:left w:val="single" w:sz="4" w:space="0" w:color="auto"/>
              <w:bottom w:val="single" w:sz="4" w:space="0" w:color="auto"/>
              <w:right w:val="single" w:sz="4" w:space="0" w:color="auto"/>
            </w:tcBorders>
            <w:vAlign w:val="center"/>
            <w:hideMark/>
          </w:tcPr>
          <w:p w14:paraId="7773F53D"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Постачання продукції з браком</w:t>
            </w:r>
          </w:p>
        </w:tc>
        <w:tc>
          <w:tcPr>
            <w:tcW w:w="1520" w:type="pct"/>
            <w:tcBorders>
              <w:top w:val="single" w:sz="4" w:space="0" w:color="auto"/>
              <w:left w:val="single" w:sz="4" w:space="0" w:color="auto"/>
              <w:bottom w:val="single" w:sz="4" w:space="0" w:color="auto"/>
              <w:right w:val="single" w:sz="4" w:space="0" w:color="auto"/>
            </w:tcBorders>
            <w:vAlign w:val="center"/>
            <w:hideMark/>
          </w:tcPr>
          <w:p w14:paraId="36941A0D"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Система керування за якістю готової продукції не задовольняє потреби</w:t>
            </w:r>
          </w:p>
        </w:tc>
        <w:tc>
          <w:tcPr>
            <w:tcW w:w="1929" w:type="pct"/>
            <w:tcBorders>
              <w:top w:val="single" w:sz="4" w:space="0" w:color="auto"/>
              <w:left w:val="single" w:sz="4" w:space="0" w:color="auto"/>
              <w:bottom w:val="single" w:sz="4" w:space="0" w:color="auto"/>
              <w:right w:val="single" w:sz="4" w:space="0" w:color="auto"/>
            </w:tcBorders>
            <w:vAlign w:val="center"/>
            <w:hideMark/>
          </w:tcPr>
          <w:p w14:paraId="6AB825FC"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Відшкодування в розмірі встановленим клієнтом</w:t>
            </w:r>
          </w:p>
        </w:tc>
      </w:tr>
      <w:tr w:rsidR="00BB3064" w14:paraId="58E2D197" w14:textId="77777777" w:rsidTr="0065629E">
        <w:tc>
          <w:tcPr>
            <w:tcW w:w="262" w:type="pct"/>
            <w:tcBorders>
              <w:top w:val="single" w:sz="4" w:space="0" w:color="auto"/>
              <w:left w:val="single" w:sz="4" w:space="0" w:color="auto"/>
              <w:bottom w:val="single" w:sz="4" w:space="0" w:color="auto"/>
              <w:right w:val="single" w:sz="4" w:space="0" w:color="auto"/>
            </w:tcBorders>
            <w:vAlign w:val="center"/>
            <w:hideMark/>
          </w:tcPr>
          <w:p w14:paraId="59E64FCC"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10.</w:t>
            </w:r>
          </w:p>
        </w:tc>
        <w:tc>
          <w:tcPr>
            <w:tcW w:w="1288" w:type="pct"/>
            <w:tcBorders>
              <w:top w:val="single" w:sz="4" w:space="0" w:color="auto"/>
              <w:left w:val="single" w:sz="4" w:space="0" w:color="auto"/>
              <w:bottom w:val="single" w:sz="4" w:space="0" w:color="auto"/>
              <w:right w:val="single" w:sz="4" w:space="0" w:color="auto"/>
            </w:tcBorders>
            <w:vAlign w:val="center"/>
            <w:hideMark/>
          </w:tcPr>
          <w:p w14:paraId="739031E7" w14:textId="77777777" w:rsidR="00BB3064" w:rsidRDefault="00BB3064" w:rsidP="00BB3064">
            <w:pPr>
              <w:pStyle w:val="ae"/>
              <w:spacing w:line="360" w:lineRule="auto"/>
              <w:jc w:val="center"/>
              <w:rPr>
                <w:rFonts w:cs="Times New Roman"/>
                <w:sz w:val="26"/>
                <w:szCs w:val="26"/>
                <w:lang w:eastAsia="uk-UA"/>
              </w:rPr>
            </w:pPr>
            <w:r>
              <w:rPr>
                <w:rFonts w:cs="Times New Roman"/>
                <w:sz w:val="26"/>
                <w:szCs w:val="26"/>
                <w:lang w:eastAsia="uk-UA"/>
              </w:rPr>
              <w:t>Соціальні мережі</w:t>
            </w:r>
          </w:p>
        </w:tc>
        <w:tc>
          <w:tcPr>
            <w:tcW w:w="1520" w:type="pct"/>
            <w:tcBorders>
              <w:top w:val="single" w:sz="4" w:space="0" w:color="auto"/>
              <w:left w:val="single" w:sz="4" w:space="0" w:color="auto"/>
              <w:bottom w:val="single" w:sz="4" w:space="0" w:color="auto"/>
              <w:right w:val="single" w:sz="4" w:space="0" w:color="auto"/>
            </w:tcBorders>
            <w:vAlign w:val="center"/>
            <w:hideMark/>
          </w:tcPr>
          <w:p w14:paraId="7DD7613A"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Розкриття комерційної таємниці</w:t>
            </w:r>
          </w:p>
        </w:tc>
        <w:tc>
          <w:tcPr>
            <w:tcW w:w="1929" w:type="pct"/>
            <w:tcBorders>
              <w:top w:val="single" w:sz="4" w:space="0" w:color="auto"/>
              <w:left w:val="single" w:sz="4" w:space="0" w:color="auto"/>
              <w:bottom w:val="single" w:sz="4" w:space="0" w:color="auto"/>
              <w:right w:val="single" w:sz="4" w:space="0" w:color="auto"/>
            </w:tcBorders>
            <w:vAlign w:val="center"/>
            <w:hideMark/>
          </w:tcPr>
          <w:p w14:paraId="4AB9E714"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Захист інформації</w:t>
            </w:r>
          </w:p>
        </w:tc>
      </w:tr>
    </w:tbl>
    <w:p w14:paraId="6B4FE964" w14:textId="77777777" w:rsidR="00BB3064" w:rsidRDefault="00BB3064" w:rsidP="00BB306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4.6 – Фактори можливостей</w:t>
      </w:r>
    </w:p>
    <w:tbl>
      <w:tblPr>
        <w:tblStyle w:val="af"/>
        <w:tblW w:w="4888" w:type="pct"/>
        <w:tblInd w:w="108" w:type="dxa"/>
        <w:tblLook w:val="01E0" w:firstRow="1" w:lastRow="1" w:firstColumn="1" w:lastColumn="1" w:noHBand="0" w:noVBand="0"/>
      </w:tblPr>
      <w:tblGrid>
        <w:gridCol w:w="594"/>
        <w:gridCol w:w="1907"/>
        <w:gridCol w:w="3022"/>
        <w:gridCol w:w="3834"/>
      </w:tblGrid>
      <w:tr w:rsidR="00BB3064" w14:paraId="34DA98AC" w14:textId="77777777" w:rsidTr="0065629E">
        <w:tc>
          <w:tcPr>
            <w:tcW w:w="317" w:type="pct"/>
            <w:tcBorders>
              <w:top w:val="single" w:sz="4" w:space="0" w:color="auto"/>
              <w:left w:val="single" w:sz="4" w:space="0" w:color="auto"/>
              <w:bottom w:val="single" w:sz="4" w:space="0" w:color="auto"/>
              <w:right w:val="single" w:sz="4" w:space="0" w:color="auto"/>
            </w:tcBorders>
            <w:vAlign w:val="center"/>
            <w:hideMark/>
          </w:tcPr>
          <w:p w14:paraId="73B98C9F"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 п/п</w:t>
            </w:r>
          </w:p>
        </w:tc>
        <w:tc>
          <w:tcPr>
            <w:tcW w:w="1019" w:type="pct"/>
            <w:tcBorders>
              <w:top w:val="single" w:sz="4" w:space="0" w:color="auto"/>
              <w:left w:val="single" w:sz="4" w:space="0" w:color="auto"/>
              <w:bottom w:val="single" w:sz="4" w:space="0" w:color="auto"/>
              <w:right w:val="single" w:sz="4" w:space="0" w:color="auto"/>
            </w:tcBorders>
            <w:vAlign w:val="center"/>
            <w:hideMark/>
          </w:tcPr>
          <w:p w14:paraId="3054B429"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Фактор</w:t>
            </w:r>
          </w:p>
        </w:tc>
        <w:tc>
          <w:tcPr>
            <w:tcW w:w="1615" w:type="pct"/>
            <w:tcBorders>
              <w:top w:val="single" w:sz="4" w:space="0" w:color="auto"/>
              <w:left w:val="single" w:sz="4" w:space="0" w:color="auto"/>
              <w:bottom w:val="single" w:sz="4" w:space="0" w:color="auto"/>
              <w:right w:val="single" w:sz="4" w:space="0" w:color="auto"/>
            </w:tcBorders>
            <w:vAlign w:val="center"/>
            <w:hideMark/>
          </w:tcPr>
          <w:p w14:paraId="3C90613C"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Зміст можливості</w:t>
            </w:r>
          </w:p>
        </w:tc>
        <w:tc>
          <w:tcPr>
            <w:tcW w:w="2049" w:type="pct"/>
            <w:tcBorders>
              <w:top w:val="single" w:sz="4" w:space="0" w:color="auto"/>
              <w:left w:val="single" w:sz="4" w:space="0" w:color="auto"/>
              <w:bottom w:val="single" w:sz="4" w:space="0" w:color="auto"/>
              <w:right w:val="single" w:sz="4" w:space="0" w:color="auto"/>
            </w:tcBorders>
            <w:vAlign w:val="center"/>
            <w:hideMark/>
          </w:tcPr>
          <w:p w14:paraId="09EF1A8F"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Можлива реакція компанії</w:t>
            </w:r>
          </w:p>
        </w:tc>
      </w:tr>
      <w:tr w:rsidR="00BB3064" w14:paraId="7D0C881B" w14:textId="77777777" w:rsidTr="0065629E">
        <w:tc>
          <w:tcPr>
            <w:tcW w:w="317" w:type="pct"/>
            <w:vMerge w:val="restart"/>
            <w:tcBorders>
              <w:top w:val="single" w:sz="4" w:space="0" w:color="auto"/>
              <w:left w:val="single" w:sz="4" w:space="0" w:color="auto"/>
              <w:bottom w:val="single" w:sz="4" w:space="0" w:color="auto"/>
              <w:right w:val="single" w:sz="4" w:space="0" w:color="auto"/>
            </w:tcBorders>
            <w:vAlign w:val="center"/>
            <w:hideMark/>
          </w:tcPr>
          <w:p w14:paraId="411FC538"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1.</w:t>
            </w:r>
          </w:p>
        </w:tc>
        <w:tc>
          <w:tcPr>
            <w:tcW w:w="1019" w:type="pct"/>
            <w:vMerge w:val="restart"/>
            <w:tcBorders>
              <w:top w:val="single" w:sz="4" w:space="0" w:color="auto"/>
              <w:left w:val="single" w:sz="4" w:space="0" w:color="auto"/>
              <w:bottom w:val="single" w:sz="4" w:space="0" w:color="auto"/>
              <w:right w:val="single" w:sz="4" w:space="0" w:color="auto"/>
            </w:tcBorders>
            <w:vAlign w:val="center"/>
            <w:hideMark/>
          </w:tcPr>
          <w:p w14:paraId="7ADDBACD"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Зовнішня політика країни</w:t>
            </w:r>
          </w:p>
        </w:tc>
        <w:tc>
          <w:tcPr>
            <w:tcW w:w="1615" w:type="pct"/>
            <w:tcBorders>
              <w:top w:val="single" w:sz="4" w:space="0" w:color="auto"/>
              <w:left w:val="single" w:sz="4" w:space="0" w:color="auto"/>
              <w:bottom w:val="single" w:sz="4" w:space="0" w:color="auto"/>
              <w:right w:val="single" w:sz="4" w:space="0" w:color="auto"/>
            </w:tcBorders>
            <w:vAlign w:val="center"/>
            <w:hideMark/>
          </w:tcPr>
          <w:p w14:paraId="275432ED"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Експорт</w:t>
            </w:r>
          </w:p>
        </w:tc>
        <w:tc>
          <w:tcPr>
            <w:tcW w:w="2049" w:type="pct"/>
            <w:tcBorders>
              <w:top w:val="single" w:sz="4" w:space="0" w:color="auto"/>
              <w:left w:val="single" w:sz="4" w:space="0" w:color="auto"/>
              <w:bottom w:val="single" w:sz="4" w:space="0" w:color="auto"/>
              <w:right w:val="single" w:sz="4" w:space="0" w:color="auto"/>
            </w:tcBorders>
            <w:vAlign w:val="center"/>
            <w:hideMark/>
          </w:tcPr>
          <w:p w14:paraId="643269AA"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Налагодження системи реалізації товару</w:t>
            </w:r>
          </w:p>
        </w:tc>
      </w:tr>
      <w:tr w:rsidR="00BB3064" w14:paraId="2972607D" w14:textId="77777777" w:rsidTr="0065629E">
        <w:tc>
          <w:tcPr>
            <w:tcW w:w="317" w:type="pct"/>
            <w:vMerge/>
            <w:tcBorders>
              <w:top w:val="single" w:sz="4" w:space="0" w:color="auto"/>
              <w:left w:val="single" w:sz="4" w:space="0" w:color="auto"/>
              <w:bottom w:val="single" w:sz="4" w:space="0" w:color="auto"/>
              <w:right w:val="single" w:sz="4" w:space="0" w:color="auto"/>
            </w:tcBorders>
            <w:vAlign w:val="center"/>
            <w:hideMark/>
          </w:tcPr>
          <w:p w14:paraId="64CE5C7B" w14:textId="77777777" w:rsidR="00BB3064" w:rsidRDefault="00BB3064">
            <w:pPr>
              <w:spacing w:after="0" w:line="240" w:lineRule="auto"/>
              <w:rPr>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BBED172" w14:textId="77777777" w:rsidR="00BB3064" w:rsidRDefault="00BB3064">
            <w:pPr>
              <w:spacing w:after="0" w:line="240" w:lineRule="auto"/>
              <w:rPr>
                <w:sz w:val="28"/>
                <w:szCs w:val="28"/>
                <w:lang w:val="uk-UA"/>
              </w:rPr>
            </w:pPr>
          </w:p>
        </w:tc>
        <w:tc>
          <w:tcPr>
            <w:tcW w:w="1615" w:type="pct"/>
            <w:tcBorders>
              <w:top w:val="single" w:sz="4" w:space="0" w:color="auto"/>
              <w:left w:val="single" w:sz="4" w:space="0" w:color="auto"/>
              <w:bottom w:val="single" w:sz="4" w:space="0" w:color="auto"/>
              <w:right w:val="single" w:sz="4" w:space="0" w:color="auto"/>
            </w:tcBorders>
            <w:vAlign w:val="center"/>
            <w:hideMark/>
          </w:tcPr>
          <w:p w14:paraId="4275D86F"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Імпорт хімікатів, сировини</w:t>
            </w:r>
          </w:p>
        </w:tc>
        <w:tc>
          <w:tcPr>
            <w:tcW w:w="2049" w:type="pct"/>
            <w:tcBorders>
              <w:top w:val="single" w:sz="4" w:space="0" w:color="auto"/>
              <w:left w:val="single" w:sz="4" w:space="0" w:color="auto"/>
              <w:bottom w:val="single" w:sz="4" w:space="0" w:color="auto"/>
              <w:right w:val="single" w:sz="4" w:space="0" w:color="auto"/>
            </w:tcBorders>
            <w:vAlign w:val="center"/>
            <w:hideMark/>
          </w:tcPr>
          <w:p w14:paraId="3DFCE1E2"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Розширення сировинної бази</w:t>
            </w:r>
          </w:p>
        </w:tc>
      </w:tr>
      <w:tr w:rsidR="00BB3064" w14:paraId="41F3DAA9" w14:textId="77777777" w:rsidTr="0065629E">
        <w:tc>
          <w:tcPr>
            <w:tcW w:w="317" w:type="pct"/>
            <w:tcBorders>
              <w:top w:val="single" w:sz="4" w:space="0" w:color="auto"/>
              <w:left w:val="single" w:sz="4" w:space="0" w:color="auto"/>
              <w:bottom w:val="single" w:sz="4" w:space="0" w:color="auto"/>
              <w:right w:val="single" w:sz="4" w:space="0" w:color="auto"/>
            </w:tcBorders>
            <w:vAlign w:val="center"/>
            <w:hideMark/>
          </w:tcPr>
          <w:p w14:paraId="23EC5688"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2.</w:t>
            </w:r>
          </w:p>
        </w:tc>
        <w:tc>
          <w:tcPr>
            <w:tcW w:w="1019" w:type="pct"/>
            <w:tcBorders>
              <w:top w:val="single" w:sz="4" w:space="0" w:color="auto"/>
              <w:left w:val="single" w:sz="4" w:space="0" w:color="auto"/>
              <w:bottom w:val="single" w:sz="4" w:space="0" w:color="auto"/>
              <w:right w:val="single" w:sz="4" w:space="0" w:color="auto"/>
            </w:tcBorders>
            <w:vAlign w:val="center"/>
            <w:hideMark/>
          </w:tcPr>
          <w:p w14:paraId="3CC05EF2"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Конкуренція</w:t>
            </w:r>
          </w:p>
        </w:tc>
        <w:tc>
          <w:tcPr>
            <w:tcW w:w="1615" w:type="pct"/>
            <w:tcBorders>
              <w:top w:val="single" w:sz="4" w:space="0" w:color="auto"/>
              <w:left w:val="single" w:sz="4" w:space="0" w:color="auto"/>
              <w:bottom w:val="single" w:sz="4" w:space="0" w:color="auto"/>
              <w:right w:val="single" w:sz="4" w:space="0" w:color="auto"/>
            </w:tcBorders>
            <w:vAlign w:val="center"/>
            <w:hideMark/>
          </w:tcPr>
          <w:p w14:paraId="3B0744F4"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Зменшення собівартості продукції та нарощення виробництва</w:t>
            </w:r>
          </w:p>
        </w:tc>
        <w:tc>
          <w:tcPr>
            <w:tcW w:w="2049" w:type="pct"/>
            <w:tcBorders>
              <w:top w:val="single" w:sz="4" w:space="0" w:color="auto"/>
              <w:left w:val="single" w:sz="4" w:space="0" w:color="auto"/>
              <w:bottom w:val="single" w:sz="4" w:space="0" w:color="auto"/>
              <w:right w:val="single" w:sz="4" w:space="0" w:color="auto"/>
            </w:tcBorders>
            <w:vAlign w:val="center"/>
            <w:hideMark/>
          </w:tcPr>
          <w:p w14:paraId="20ED12B8"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Пошук та заохочення нових клієнтів</w:t>
            </w:r>
          </w:p>
        </w:tc>
      </w:tr>
      <w:tr w:rsidR="00BB3064" w14:paraId="69EC1A15" w14:textId="77777777" w:rsidTr="0065629E">
        <w:tc>
          <w:tcPr>
            <w:tcW w:w="317" w:type="pct"/>
            <w:tcBorders>
              <w:top w:val="single" w:sz="4" w:space="0" w:color="auto"/>
              <w:left w:val="single" w:sz="4" w:space="0" w:color="auto"/>
              <w:bottom w:val="single" w:sz="4" w:space="0" w:color="auto"/>
              <w:right w:val="single" w:sz="4" w:space="0" w:color="auto"/>
            </w:tcBorders>
            <w:vAlign w:val="center"/>
            <w:hideMark/>
          </w:tcPr>
          <w:p w14:paraId="4318599D"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3.</w:t>
            </w:r>
          </w:p>
        </w:tc>
        <w:tc>
          <w:tcPr>
            <w:tcW w:w="1019" w:type="pct"/>
            <w:tcBorders>
              <w:top w:val="single" w:sz="4" w:space="0" w:color="auto"/>
              <w:left w:val="single" w:sz="4" w:space="0" w:color="auto"/>
              <w:bottom w:val="single" w:sz="4" w:space="0" w:color="auto"/>
              <w:right w:val="single" w:sz="4" w:space="0" w:color="auto"/>
            </w:tcBorders>
            <w:vAlign w:val="center"/>
            <w:hideMark/>
          </w:tcPr>
          <w:p w14:paraId="1832BC2C"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Працівники похилого віку</w:t>
            </w:r>
          </w:p>
        </w:tc>
        <w:tc>
          <w:tcPr>
            <w:tcW w:w="1615" w:type="pct"/>
            <w:tcBorders>
              <w:top w:val="single" w:sz="4" w:space="0" w:color="auto"/>
              <w:left w:val="single" w:sz="4" w:space="0" w:color="auto"/>
              <w:bottom w:val="single" w:sz="4" w:space="0" w:color="auto"/>
              <w:right w:val="single" w:sz="4" w:space="0" w:color="auto"/>
            </w:tcBorders>
            <w:vAlign w:val="center"/>
            <w:hideMark/>
          </w:tcPr>
          <w:p w14:paraId="6D69992E"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Готовність поділитися досвідом з молодим поколінням спеціалістів</w:t>
            </w:r>
          </w:p>
        </w:tc>
        <w:tc>
          <w:tcPr>
            <w:tcW w:w="2049" w:type="pct"/>
            <w:tcBorders>
              <w:top w:val="single" w:sz="4" w:space="0" w:color="auto"/>
              <w:left w:val="single" w:sz="4" w:space="0" w:color="auto"/>
              <w:bottom w:val="single" w:sz="4" w:space="0" w:color="auto"/>
              <w:right w:val="single" w:sz="4" w:space="0" w:color="auto"/>
            </w:tcBorders>
            <w:vAlign w:val="center"/>
            <w:hideMark/>
          </w:tcPr>
          <w:p w14:paraId="07267891"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Прийняття студентів на практику та заохочення їх до подальшого працевлаштування</w:t>
            </w:r>
          </w:p>
        </w:tc>
      </w:tr>
      <w:tr w:rsidR="00BB3064" w14:paraId="1125D03A" w14:textId="77777777" w:rsidTr="0065629E">
        <w:tc>
          <w:tcPr>
            <w:tcW w:w="317" w:type="pct"/>
            <w:tcBorders>
              <w:top w:val="single" w:sz="4" w:space="0" w:color="auto"/>
              <w:left w:val="single" w:sz="4" w:space="0" w:color="auto"/>
              <w:bottom w:val="single" w:sz="4" w:space="0" w:color="auto"/>
              <w:right w:val="single" w:sz="4" w:space="0" w:color="auto"/>
            </w:tcBorders>
            <w:vAlign w:val="center"/>
            <w:hideMark/>
          </w:tcPr>
          <w:p w14:paraId="21B17571"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4.</w:t>
            </w:r>
          </w:p>
        </w:tc>
        <w:tc>
          <w:tcPr>
            <w:tcW w:w="1019" w:type="pct"/>
            <w:tcBorders>
              <w:top w:val="single" w:sz="4" w:space="0" w:color="auto"/>
              <w:left w:val="single" w:sz="4" w:space="0" w:color="auto"/>
              <w:bottom w:val="single" w:sz="4" w:space="0" w:color="auto"/>
              <w:right w:val="single" w:sz="4" w:space="0" w:color="auto"/>
            </w:tcBorders>
            <w:vAlign w:val="center"/>
            <w:hideMark/>
          </w:tcPr>
          <w:p w14:paraId="2FF3336A"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ЗМІ</w:t>
            </w:r>
          </w:p>
        </w:tc>
        <w:tc>
          <w:tcPr>
            <w:tcW w:w="1615" w:type="pct"/>
            <w:tcBorders>
              <w:top w:val="single" w:sz="4" w:space="0" w:color="auto"/>
              <w:left w:val="single" w:sz="4" w:space="0" w:color="auto"/>
              <w:bottom w:val="single" w:sz="4" w:space="0" w:color="auto"/>
              <w:right w:val="single" w:sz="4" w:space="0" w:color="auto"/>
            </w:tcBorders>
            <w:vAlign w:val="center"/>
            <w:hideMark/>
          </w:tcPr>
          <w:p w14:paraId="2008284D"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Піар</w:t>
            </w:r>
          </w:p>
        </w:tc>
        <w:tc>
          <w:tcPr>
            <w:tcW w:w="2049" w:type="pct"/>
            <w:tcBorders>
              <w:top w:val="single" w:sz="4" w:space="0" w:color="auto"/>
              <w:left w:val="single" w:sz="4" w:space="0" w:color="auto"/>
              <w:bottom w:val="single" w:sz="4" w:space="0" w:color="auto"/>
              <w:right w:val="single" w:sz="4" w:space="0" w:color="auto"/>
            </w:tcBorders>
            <w:vAlign w:val="center"/>
            <w:hideMark/>
          </w:tcPr>
          <w:p w14:paraId="73FECDB0"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Висвітлення інформації про позитивну сторону компанії</w:t>
            </w:r>
          </w:p>
        </w:tc>
      </w:tr>
    </w:tbl>
    <w:p w14:paraId="72B1FB23" w14:textId="77777777" w:rsidR="00BB3064" w:rsidRDefault="00BB3064" w:rsidP="00BB3064">
      <w:pPr>
        <w:spacing w:line="360" w:lineRule="auto"/>
        <w:ind w:firstLine="567"/>
        <w:jc w:val="both"/>
        <w:rPr>
          <w:rFonts w:ascii="Times New Roman" w:hAnsi="Times New Roman" w:cs="Times New Roman"/>
          <w:color w:val="222222"/>
          <w:sz w:val="28"/>
          <w:szCs w:val="28"/>
          <w:shd w:val="clear" w:color="auto" w:fill="FFFFFF"/>
          <w:lang w:val="uk-UA"/>
        </w:rPr>
      </w:pPr>
    </w:p>
    <w:p w14:paraId="30FC6527" w14:textId="77777777" w:rsidR="00BB3064" w:rsidRDefault="00BB3064" w:rsidP="00BB3064">
      <w:pPr>
        <w:spacing w:line="360" w:lineRule="auto"/>
        <w:ind w:firstLine="567"/>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t>При дослідженні економічного середовища проекту слід спрогнозувати циклічні коливання економічного розвитку, визначити міру впливу інфляції на макрополітику та економіку країни за короткий і довгостроковий періоди, оцінити розвиток ринку капіталу і праці, зміни рівня зайнятості, а також розвиток того сектора економіки, який безпосередньо пов’язаний з проектом. Економічна характеристика середовища передбачає оцінку впливу на проект наявних ресурсів, у тому числі енергетичних, сировини і матеріалів, систему захисту екологічного середовища, що містить законодавчу базу і міру забруднення довкілля, розвиток екологічної свідомості.</w:t>
      </w:r>
    </w:p>
    <w:p w14:paraId="5DC15153" w14:textId="77777777" w:rsidR="00BB3064" w:rsidRDefault="00BB3064" w:rsidP="00BB3064">
      <w:pPr>
        <w:spacing w:line="360" w:lineRule="auto"/>
        <w:ind w:firstLine="709"/>
        <w:jc w:val="both"/>
        <w:rPr>
          <w:rFonts w:ascii="Times New Roman" w:hAnsi="Times New Roman" w:cs="Times New Roman"/>
          <w:sz w:val="28"/>
          <w:szCs w:val="28"/>
          <w:lang w:val="uk-UA"/>
        </w:rPr>
      </w:pPr>
    </w:p>
    <w:p w14:paraId="5C59B3EB" w14:textId="77777777" w:rsidR="00BB3064" w:rsidRDefault="00BB3064" w:rsidP="00BB306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4.7 – Ступеневий аналіз конкуренції на ринку</w:t>
      </w:r>
    </w:p>
    <w:tbl>
      <w:tblPr>
        <w:tblStyle w:val="af"/>
        <w:tblW w:w="4888" w:type="pct"/>
        <w:tblInd w:w="108" w:type="dxa"/>
        <w:tblLook w:val="01E0" w:firstRow="1" w:lastRow="1" w:firstColumn="1" w:lastColumn="1" w:noHBand="0" w:noVBand="0"/>
      </w:tblPr>
      <w:tblGrid>
        <w:gridCol w:w="2478"/>
        <w:gridCol w:w="2852"/>
        <w:gridCol w:w="4027"/>
      </w:tblGrid>
      <w:tr w:rsidR="00BB3064" w14:paraId="3D3067F0" w14:textId="77777777" w:rsidTr="0065629E">
        <w:tc>
          <w:tcPr>
            <w:tcW w:w="1324" w:type="pct"/>
            <w:tcBorders>
              <w:top w:val="single" w:sz="4" w:space="0" w:color="auto"/>
              <w:left w:val="single" w:sz="4" w:space="0" w:color="auto"/>
              <w:bottom w:val="single" w:sz="4" w:space="0" w:color="auto"/>
              <w:right w:val="single" w:sz="4" w:space="0" w:color="auto"/>
            </w:tcBorders>
            <w:vAlign w:val="center"/>
            <w:hideMark/>
          </w:tcPr>
          <w:p w14:paraId="7858253F" w14:textId="77777777" w:rsidR="00BB3064" w:rsidRPr="00CF7646" w:rsidRDefault="00BB3064">
            <w:pPr>
              <w:pStyle w:val="ae"/>
              <w:spacing w:line="360" w:lineRule="auto"/>
              <w:jc w:val="center"/>
              <w:rPr>
                <w:rFonts w:cs="Times New Roman"/>
                <w:sz w:val="28"/>
                <w:szCs w:val="28"/>
                <w:lang w:eastAsia="uk-UA"/>
              </w:rPr>
            </w:pPr>
            <w:r w:rsidRPr="00CF7646">
              <w:rPr>
                <w:rFonts w:cs="Times New Roman"/>
                <w:sz w:val="28"/>
                <w:szCs w:val="28"/>
                <w:lang w:eastAsia="uk-UA"/>
              </w:rPr>
              <w:t>Особливості конкурентного середовища</w:t>
            </w:r>
          </w:p>
        </w:tc>
        <w:tc>
          <w:tcPr>
            <w:tcW w:w="1524" w:type="pct"/>
            <w:tcBorders>
              <w:top w:val="single" w:sz="4" w:space="0" w:color="auto"/>
              <w:left w:val="single" w:sz="4" w:space="0" w:color="auto"/>
              <w:bottom w:val="single" w:sz="4" w:space="0" w:color="auto"/>
              <w:right w:val="single" w:sz="4" w:space="0" w:color="auto"/>
            </w:tcBorders>
            <w:vAlign w:val="center"/>
            <w:hideMark/>
          </w:tcPr>
          <w:p w14:paraId="6899CAC9" w14:textId="77777777" w:rsidR="00BB3064" w:rsidRPr="00CF7646" w:rsidRDefault="00BB3064">
            <w:pPr>
              <w:pStyle w:val="ae"/>
              <w:spacing w:line="360" w:lineRule="auto"/>
              <w:jc w:val="center"/>
              <w:rPr>
                <w:rFonts w:cs="Times New Roman"/>
                <w:sz w:val="28"/>
                <w:szCs w:val="28"/>
                <w:lang w:eastAsia="uk-UA"/>
              </w:rPr>
            </w:pPr>
            <w:r w:rsidRPr="00CF7646">
              <w:rPr>
                <w:rFonts w:cs="Times New Roman"/>
                <w:sz w:val="28"/>
                <w:szCs w:val="28"/>
                <w:lang w:eastAsia="uk-UA"/>
              </w:rPr>
              <w:t>В чому проявляється дана характеристика</w:t>
            </w:r>
          </w:p>
        </w:tc>
        <w:tc>
          <w:tcPr>
            <w:tcW w:w="2153" w:type="pct"/>
            <w:tcBorders>
              <w:top w:val="single" w:sz="4" w:space="0" w:color="auto"/>
              <w:left w:val="single" w:sz="4" w:space="0" w:color="auto"/>
              <w:bottom w:val="single" w:sz="4" w:space="0" w:color="auto"/>
              <w:right w:val="single" w:sz="4" w:space="0" w:color="auto"/>
            </w:tcBorders>
            <w:vAlign w:val="center"/>
            <w:hideMark/>
          </w:tcPr>
          <w:p w14:paraId="6F05663F" w14:textId="77777777" w:rsidR="00BB3064" w:rsidRPr="00CF7646" w:rsidRDefault="00BB3064">
            <w:pPr>
              <w:pStyle w:val="ae"/>
              <w:spacing w:line="360" w:lineRule="auto"/>
              <w:jc w:val="center"/>
              <w:rPr>
                <w:rFonts w:cs="Times New Roman"/>
                <w:sz w:val="28"/>
                <w:szCs w:val="28"/>
                <w:lang w:eastAsia="uk-UA"/>
              </w:rPr>
            </w:pPr>
            <w:r w:rsidRPr="00CF7646">
              <w:rPr>
                <w:rFonts w:cs="Times New Roman"/>
                <w:sz w:val="28"/>
                <w:szCs w:val="28"/>
                <w:lang w:eastAsia="uk-UA"/>
              </w:rPr>
              <w:t>Вплив на діяльність підприємства (можливі дії компанії, щоб бути конкурентоспроможною)</w:t>
            </w:r>
          </w:p>
        </w:tc>
      </w:tr>
      <w:tr w:rsidR="00BB3064" w14:paraId="030B6DF3" w14:textId="77777777" w:rsidTr="0065629E">
        <w:tc>
          <w:tcPr>
            <w:tcW w:w="1324" w:type="pct"/>
            <w:tcBorders>
              <w:top w:val="single" w:sz="4" w:space="0" w:color="auto"/>
              <w:left w:val="single" w:sz="4" w:space="0" w:color="auto"/>
              <w:bottom w:val="single" w:sz="4" w:space="0" w:color="auto"/>
              <w:right w:val="single" w:sz="4" w:space="0" w:color="auto"/>
            </w:tcBorders>
            <w:vAlign w:val="center"/>
            <w:hideMark/>
          </w:tcPr>
          <w:p w14:paraId="05102F25"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1. Вказати тип конкуренції</w:t>
            </w:r>
          </w:p>
          <w:p w14:paraId="58ED4075"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 чиста</w:t>
            </w:r>
          </w:p>
        </w:tc>
        <w:tc>
          <w:tcPr>
            <w:tcW w:w="1524" w:type="pct"/>
            <w:tcBorders>
              <w:top w:val="single" w:sz="4" w:space="0" w:color="auto"/>
              <w:left w:val="single" w:sz="4" w:space="0" w:color="auto"/>
              <w:bottom w:val="single" w:sz="4" w:space="0" w:color="auto"/>
              <w:right w:val="single" w:sz="4" w:space="0" w:color="auto"/>
            </w:tcBorders>
            <w:vAlign w:val="center"/>
            <w:hideMark/>
          </w:tcPr>
          <w:p w14:paraId="20CEB42E"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 xml:space="preserve">Безпосередній вплив на ситуацію на ринку несуть </w:t>
            </w:r>
            <w:r w:rsidR="009F01F9">
              <w:rPr>
                <w:rFonts w:cs="Times New Roman"/>
                <w:sz w:val="26"/>
                <w:szCs w:val="26"/>
                <w:lang w:eastAsia="uk-UA"/>
              </w:rPr>
              <w:t>інновації та вигідні пропозиції</w:t>
            </w:r>
          </w:p>
        </w:tc>
        <w:tc>
          <w:tcPr>
            <w:tcW w:w="2153" w:type="pct"/>
            <w:tcBorders>
              <w:top w:val="single" w:sz="4" w:space="0" w:color="auto"/>
              <w:left w:val="single" w:sz="4" w:space="0" w:color="auto"/>
              <w:bottom w:val="single" w:sz="4" w:space="0" w:color="auto"/>
              <w:right w:val="single" w:sz="4" w:space="0" w:color="auto"/>
            </w:tcBorders>
            <w:vAlign w:val="center"/>
            <w:hideMark/>
          </w:tcPr>
          <w:p w14:paraId="34E2FCDD"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Запров</w:t>
            </w:r>
            <w:r w:rsidR="009F01F9">
              <w:rPr>
                <w:rFonts w:cs="Times New Roman"/>
                <w:sz w:val="26"/>
                <w:szCs w:val="26"/>
                <w:lang w:eastAsia="uk-UA"/>
              </w:rPr>
              <w:t>адження системи знижок, акцій</w:t>
            </w:r>
          </w:p>
        </w:tc>
      </w:tr>
      <w:tr w:rsidR="00BB3064" w14:paraId="1A0346B4" w14:textId="77777777" w:rsidTr="0065629E">
        <w:tc>
          <w:tcPr>
            <w:tcW w:w="1324" w:type="pct"/>
            <w:tcBorders>
              <w:top w:val="single" w:sz="4" w:space="0" w:color="auto"/>
              <w:left w:val="single" w:sz="4" w:space="0" w:color="auto"/>
              <w:bottom w:val="single" w:sz="4" w:space="0" w:color="auto"/>
              <w:right w:val="single" w:sz="4" w:space="0" w:color="auto"/>
            </w:tcBorders>
            <w:vAlign w:val="center"/>
            <w:hideMark/>
          </w:tcPr>
          <w:p w14:paraId="6885B793"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2. За рівнем конкурентної боротьби</w:t>
            </w:r>
          </w:p>
          <w:p w14:paraId="6CE07A5D"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 національний</w:t>
            </w:r>
          </w:p>
        </w:tc>
        <w:tc>
          <w:tcPr>
            <w:tcW w:w="1524" w:type="pct"/>
            <w:tcBorders>
              <w:top w:val="single" w:sz="4" w:space="0" w:color="auto"/>
              <w:left w:val="single" w:sz="4" w:space="0" w:color="auto"/>
              <w:bottom w:val="single" w:sz="4" w:space="0" w:color="auto"/>
              <w:right w:val="single" w:sz="4" w:space="0" w:color="auto"/>
            </w:tcBorders>
            <w:vAlign w:val="center"/>
            <w:hideMark/>
          </w:tcPr>
          <w:p w14:paraId="7AC32B35"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Першочергово необхідно орієнтуватися на національний ри</w:t>
            </w:r>
            <w:r w:rsidR="009F01F9">
              <w:rPr>
                <w:rFonts w:cs="Times New Roman"/>
                <w:sz w:val="26"/>
                <w:szCs w:val="26"/>
                <w:lang w:eastAsia="uk-UA"/>
              </w:rPr>
              <w:t>нок, лише згодом на міжнародний</w:t>
            </w:r>
          </w:p>
        </w:tc>
        <w:tc>
          <w:tcPr>
            <w:tcW w:w="2153" w:type="pct"/>
            <w:tcBorders>
              <w:top w:val="single" w:sz="4" w:space="0" w:color="auto"/>
              <w:left w:val="single" w:sz="4" w:space="0" w:color="auto"/>
              <w:bottom w:val="single" w:sz="4" w:space="0" w:color="auto"/>
              <w:right w:val="single" w:sz="4" w:space="0" w:color="auto"/>
            </w:tcBorders>
            <w:vAlign w:val="center"/>
            <w:hideMark/>
          </w:tcPr>
          <w:p w14:paraId="2C5D7FF9"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 xml:space="preserve">Розширення та збільшення виробничих потужностей, задля майбутнього виходу на ринок на </w:t>
            </w:r>
            <w:r w:rsidR="009F01F9">
              <w:rPr>
                <w:rFonts w:cs="Times New Roman"/>
                <w:sz w:val="26"/>
                <w:szCs w:val="26"/>
                <w:lang w:eastAsia="uk-UA"/>
              </w:rPr>
              <w:t>рівні країни</w:t>
            </w:r>
          </w:p>
        </w:tc>
      </w:tr>
      <w:tr w:rsidR="00BB3064" w14:paraId="51AF5499" w14:textId="77777777" w:rsidTr="0065629E">
        <w:tc>
          <w:tcPr>
            <w:tcW w:w="1324" w:type="pct"/>
            <w:tcBorders>
              <w:top w:val="single" w:sz="4" w:space="0" w:color="auto"/>
              <w:left w:val="single" w:sz="4" w:space="0" w:color="auto"/>
              <w:bottom w:val="single" w:sz="4" w:space="0" w:color="auto"/>
              <w:right w:val="single" w:sz="4" w:space="0" w:color="auto"/>
            </w:tcBorders>
            <w:vAlign w:val="center"/>
            <w:hideMark/>
          </w:tcPr>
          <w:p w14:paraId="0ABC39AA"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3. За галузевою ознакою</w:t>
            </w:r>
          </w:p>
          <w:p w14:paraId="71FCF32A"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 внутрішньогалузева</w:t>
            </w:r>
          </w:p>
        </w:tc>
        <w:tc>
          <w:tcPr>
            <w:tcW w:w="1524" w:type="pct"/>
            <w:tcBorders>
              <w:top w:val="single" w:sz="4" w:space="0" w:color="auto"/>
              <w:left w:val="single" w:sz="4" w:space="0" w:color="auto"/>
              <w:bottom w:val="single" w:sz="4" w:space="0" w:color="auto"/>
              <w:right w:val="single" w:sz="4" w:space="0" w:color="auto"/>
            </w:tcBorders>
            <w:vAlign w:val="center"/>
            <w:hideMark/>
          </w:tcPr>
          <w:p w14:paraId="10098C3F"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Виробництво картону для плоских шарів гофрокарто</w:t>
            </w:r>
            <w:r w:rsidR="009F01F9">
              <w:rPr>
                <w:rFonts w:cs="Times New Roman"/>
                <w:sz w:val="26"/>
                <w:szCs w:val="26"/>
                <w:lang w:eastAsia="uk-UA"/>
              </w:rPr>
              <w:t>ну з макулатури належить до ЦПП</w:t>
            </w:r>
          </w:p>
        </w:tc>
        <w:tc>
          <w:tcPr>
            <w:tcW w:w="2153" w:type="pct"/>
            <w:tcBorders>
              <w:top w:val="single" w:sz="4" w:space="0" w:color="auto"/>
              <w:left w:val="single" w:sz="4" w:space="0" w:color="auto"/>
              <w:bottom w:val="single" w:sz="4" w:space="0" w:color="auto"/>
              <w:right w:val="single" w:sz="4" w:space="0" w:color="auto"/>
            </w:tcBorders>
            <w:vAlign w:val="center"/>
            <w:hideMark/>
          </w:tcPr>
          <w:p w14:paraId="5955F546"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Оновлення технології виробництва та викор</w:t>
            </w:r>
            <w:r w:rsidR="009F01F9">
              <w:rPr>
                <w:rFonts w:cs="Times New Roman"/>
                <w:sz w:val="26"/>
                <w:szCs w:val="26"/>
                <w:lang w:eastAsia="uk-UA"/>
              </w:rPr>
              <w:t>истання альтернативної сировини</w:t>
            </w:r>
          </w:p>
        </w:tc>
      </w:tr>
      <w:tr w:rsidR="00BB3064" w:rsidRPr="00B636BF" w14:paraId="69D68A77" w14:textId="77777777" w:rsidTr="0065629E">
        <w:tc>
          <w:tcPr>
            <w:tcW w:w="1324" w:type="pct"/>
            <w:tcBorders>
              <w:top w:val="single" w:sz="4" w:space="0" w:color="auto"/>
              <w:left w:val="single" w:sz="4" w:space="0" w:color="auto"/>
              <w:bottom w:val="single" w:sz="4" w:space="0" w:color="auto"/>
              <w:right w:val="single" w:sz="4" w:space="0" w:color="auto"/>
            </w:tcBorders>
            <w:vAlign w:val="center"/>
            <w:hideMark/>
          </w:tcPr>
          <w:p w14:paraId="4E4D4713"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4. Конкуренція за видами товарів</w:t>
            </w:r>
          </w:p>
          <w:p w14:paraId="05AC8769"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 товар</w:t>
            </w:r>
            <w:r w:rsidR="009F01F9">
              <w:rPr>
                <w:rFonts w:cs="Times New Roman"/>
                <w:sz w:val="26"/>
                <w:szCs w:val="26"/>
                <w:lang w:eastAsia="uk-UA"/>
              </w:rPr>
              <w:t>но-видова</w:t>
            </w:r>
          </w:p>
        </w:tc>
        <w:tc>
          <w:tcPr>
            <w:tcW w:w="1524" w:type="pct"/>
            <w:tcBorders>
              <w:top w:val="single" w:sz="4" w:space="0" w:color="auto"/>
              <w:left w:val="single" w:sz="4" w:space="0" w:color="auto"/>
              <w:bottom w:val="single" w:sz="4" w:space="0" w:color="auto"/>
              <w:right w:val="single" w:sz="4" w:space="0" w:color="auto"/>
            </w:tcBorders>
            <w:vAlign w:val="center"/>
            <w:hideMark/>
          </w:tcPr>
          <w:p w14:paraId="46D38303"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Конку</w:t>
            </w:r>
            <w:r w:rsidR="009F01F9">
              <w:rPr>
                <w:rFonts w:cs="Times New Roman"/>
                <w:sz w:val="26"/>
                <w:szCs w:val="26"/>
                <w:lang w:eastAsia="uk-UA"/>
              </w:rPr>
              <w:t>ренція між товарами одного виду</w:t>
            </w:r>
          </w:p>
        </w:tc>
        <w:tc>
          <w:tcPr>
            <w:tcW w:w="2153" w:type="pct"/>
            <w:tcBorders>
              <w:top w:val="single" w:sz="4" w:space="0" w:color="auto"/>
              <w:left w:val="single" w:sz="4" w:space="0" w:color="auto"/>
              <w:bottom w:val="single" w:sz="4" w:space="0" w:color="auto"/>
              <w:right w:val="single" w:sz="4" w:space="0" w:color="auto"/>
            </w:tcBorders>
            <w:vAlign w:val="center"/>
            <w:hideMark/>
          </w:tcPr>
          <w:p w14:paraId="3B55E8F3"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Зменшення собівартості готової продукції шляхом запровадження новітніх технологій та мате</w:t>
            </w:r>
            <w:r w:rsidR="009F01F9">
              <w:rPr>
                <w:rFonts w:cs="Times New Roman"/>
                <w:sz w:val="26"/>
                <w:szCs w:val="26"/>
                <w:lang w:eastAsia="uk-UA"/>
              </w:rPr>
              <w:t>ріалів в процесі її виробництва</w:t>
            </w:r>
          </w:p>
        </w:tc>
      </w:tr>
      <w:tr w:rsidR="00BB3064" w14:paraId="0981B495" w14:textId="77777777" w:rsidTr="0065629E">
        <w:tc>
          <w:tcPr>
            <w:tcW w:w="1324" w:type="pct"/>
            <w:tcBorders>
              <w:top w:val="single" w:sz="4" w:space="0" w:color="auto"/>
              <w:left w:val="single" w:sz="4" w:space="0" w:color="auto"/>
              <w:bottom w:val="single" w:sz="4" w:space="0" w:color="auto"/>
              <w:right w:val="single" w:sz="4" w:space="0" w:color="auto"/>
            </w:tcBorders>
            <w:vAlign w:val="center"/>
            <w:hideMark/>
          </w:tcPr>
          <w:p w14:paraId="668AEF6A"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5. За характером конкурентних переваг</w:t>
            </w:r>
          </w:p>
          <w:p w14:paraId="7B0F9CD5" w14:textId="77777777" w:rsidR="00BB3064" w:rsidRDefault="009F01F9">
            <w:pPr>
              <w:pStyle w:val="ae"/>
              <w:spacing w:line="360" w:lineRule="auto"/>
              <w:jc w:val="center"/>
              <w:rPr>
                <w:rFonts w:cs="Times New Roman"/>
                <w:sz w:val="26"/>
                <w:szCs w:val="26"/>
                <w:lang w:eastAsia="uk-UA"/>
              </w:rPr>
            </w:pPr>
            <w:r>
              <w:rPr>
                <w:rFonts w:cs="Times New Roman"/>
                <w:sz w:val="26"/>
                <w:szCs w:val="26"/>
                <w:lang w:eastAsia="uk-UA"/>
              </w:rPr>
              <w:t>- цінова</w:t>
            </w:r>
          </w:p>
        </w:tc>
        <w:tc>
          <w:tcPr>
            <w:tcW w:w="1524" w:type="pct"/>
            <w:tcBorders>
              <w:top w:val="single" w:sz="4" w:space="0" w:color="auto"/>
              <w:left w:val="single" w:sz="4" w:space="0" w:color="auto"/>
              <w:bottom w:val="single" w:sz="4" w:space="0" w:color="auto"/>
              <w:right w:val="single" w:sz="4" w:space="0" w:color="auto"/>
            </w:tcBorders>
            <w:vAlign w:val="center"/>
            <w:hideMark/>
          </w:tcPr>
          <w:p w14:paraId="210083BA"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Замовника зацікавлює приваблива ціна</w:t>
            </w:r>
          </w:p>
        </w:tc>
        <w:tc>
          <w:tcPr>
            <w:tcW w:w="2153" w:type="pct"/>
            <w:tcBorders>
              <w:top w:val="single" w:sz="4" w:space="0" w:color="auto"/>
              <w:left w:val="single" w:sz="4" w:space="0" w:color="auto"/>
              <w:bottom w:val="single" w:sz="4" w:space="0" w:color="auto"/>
              <w:right w:val="single" w:sz="4" w:space="0" w:color="auto"/>
            </w:tcBorders>
            <w:vAlign w:val="center"/>
            <w:hideMark/>
          </w:tcPr>
          <w:p w14:paraId="2BCA4339"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Розроблення систе</w:t>
            </w:r>
            <w:r w:rsidR="009F01F9">
              <w:rPr>
                <w:rFonts w:cs="Times New Roman"/>
                <w:sz w:val="26"/>
                <w:szCs w:val="26"/>
                <w:lang w:eastAsia="uk-UA"/>
              </w:rPr>
              <w:t>ми знижок та акцій для клієнтів</w:t>
            </w:r>
          </w:p>
        </w:tc>
      </w:tr>
      <w:tr w:rsidR="00BB3064" w14:paraId="28331751" w14:textId="77777777" w:rsidTr="0065629E">
        <w:tc>
          <w:tcPr>
            <w:tcW w:w="1324" w:type="pct"/>
            <w:tcBorders>
              <w:top w:val="single" w:sz="4" w:space="0" w:color="auto"/>
              <w:left w:val="single" w:sz="4" w:space="0" w:color="auto"/>
              <w:bottom w:val="single" w:sz="4" w:space="0" w:color="auto"/>
              <w:right w:val="single" w:sz="4" w:space="0" w:color="auto"/>
            </w:tcBorders>
            <w:vAlign w:val="center"/>
            <w:hideMark/>
          </w:tcPr>
          <w:p w14:paraId="4FF9678F"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6. За інтенсивністю</w:t>
            </w:r>
          </w:p>
          <w:p w14:paraId="2E06B1F7"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 марочна.</w:t>
            </w:r>
          </w:p>
        </w:tc>
        <w:tc>
          <w:tcPr>
            <w:tcW w:w="1524" w:type="pct"/>
            <w:tcBorders>
              <w:top w:val="single" w:sz="4" w:space="0" w:color="auto"/>
              <w:left w:val="single" w:sz="4" w:space="0" w:color="auto"/>
              <w:bottom w:val="single" w:sz="4" w:space="0" w:color="auto"/>
              <w:right w:val="single" w:sz="4" w:space="0" w:color="auto"/>
            </w:tcBorders>
            <w:vAlign w:val="center"/>
            <w:hideMark/>
          </w:tcPr>
          <w:p w14:paraId="51E6227A" w14:textId="77777777" w:rsidR="00BB3064" w:rsidRDefault="00BB3064">
            <w:pPr>
              <w:pStyle w:val="ae"/>
              <w:spacing w:line="360" w:lineRule="auto"/>
              <w:jc w:val="center"/>
              <w:rPr>
                <w:rFonts w:cs="Times New Roman"/>
                <w:sz w:val="26"/>
                <w:szCs w:val="26"/>
                <w:lang w:eastAsia="uk-UA"/>
              </w:rPr>
            </w:pPr>
            <w:r>
              <w:rPr>
                <w:rFonts w:cs="Times New Roman"/>
                <w:sz w:val="26"/>
                <w:szCs w:val="26"/>
                <w:lang w:eastAsia="uk-UA"/>
              </w:rPr>
              <w:t>Т</w:t>
            </w:r>
            <w:r w:rsidR="009F01F9">
              <w:rPr>
                <w:rFonts w:cs="Times New Roman"/>
                <w:sz w:val="26"/>
                <w:szCs w:val="26"/>
                <w:lang w:eastAsia="uk-UA"/>
              </w:rPr>
              <w:t>оргова марка/бренд керує ринком</w:t>
            </w:r>
          </w:p>
        </w:tc>
        <w:tc>
          <w:tcPr>
            <w:tcW w:w="2153" w:type="pct"/>
            <w:tcBorders>
              <w:top w:val="single" w:sz="4" w:space="0" w:color="auto"/>
              <w:left w:val="single" w:sz="4" w:space="0" w:color="auto"/>
              <w:bottom w:val="single" w:sz="4" w:space="0" w:color="auto"/>
              <w:right w:val="single" w:sz="4" w:space="0" w:color="auto"/>
            </w:tcBorders>
            <w:vAlign w:val="center"/>
            <w:hideMark/>
          </w:tcPr>
          <w:p w14:paraId="04C582AF" w14:textId="77777777" w:rsidR="00BB3064" w:rsidRDefault="009F01F9">
            <w:pPr>
              <w:pStyle w:val="ae"/>
              <w:spacing w:line="360" w:lineRule="auto"/>
              <w:jc w:val="center"/>
              <w:rPr>
                <w:rFonts w:cs="Times New Roman"/>
                <w:sz w:val="26"/>
                <w:szCs w:val="26"/>
                <w:lang w:eastAsia="uk-UA"/>
              </w:rPr>
            </w:pPr>
            <w:r>
              <w:rPr>
                <w:rFonts w:cs="Times New Roman"/>
                <w:sz w:val="26"/>
                <w:szCs w:val="26"/>
                <w:lang w:eastAsia="uk-UA"/>
              </w:rPr>
              <w:t>Підтримання репутації компанії</w:t>
            </w:r>
          </w:p>
        </w:tc>
      </w:tr>
    </w:tbl>
    <w:p w14:paraId="4B124A8D" w14:textId="77777777" w:rsidR="00BB3064" w:rsidRDefault="00BB3064" w:rsidP="00BB3064">
      <w:pPr>
        <w:spacing w:line="360" w:lineRule="auto"/>
        <w:ind w:firstLine="567"/>
        <w:jc w:val="both"/>
        <w:rPr>
          <w:rFonts w:ascii="Times New Roman" w:hAnsi="Times New Roman" w:cs="Times New Roman"/>
          <w:color w:val="222222"/>
          <w:sz w:val="28"/>
          <w:szCs w:val="28"/>
          <w:shd w:val="clear" w:color="auto" w:fill="FFFFFF"/>
          <w:lang w:val="uk-UA"/>
        </w:rPr>
      </w:pPr>
    </w:p>
    <w:p w14:paraId="17C2F20B" w14:textId="77777777" w:rsidR="00BB3064" w:rsidRDefault="00BB3064" w:rsidP="00365CE1">
      <w:pPr>
        <w:autoSpaceDE w:val="0"/>
        <w:autoSpaceDN w:val="0"/>
        <w:adjustRightInd w:val="0"/>
        <w:spacing w:after="0" w:line="360" w:lineRule="auto"/>
        <w:ind w:firstLine="709"/>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lastRenderedPageBreak/>
        <w:t>Вивчення зовнішнього ринку необхідно проводити з точки зору можливості отримання стратегічних переваг, розширення міжнародної діяльності, економії на збільшенні масштабів виробництва, можливих загроз, пов’язаних з виходом на зовнішні ринки.</w:t>
      </w:r>
    </w:p>
    <w:p w14:paraId="2CCC5C46" w14:textId="77777777" w:rsidR="00BB3064" w:rsidRDefault="00BB3064" w:rsidP="00365CE1">
      <w:pPr>
        <w:autoSpaceDE w:val="0"/>
        <w:autoSpaceDN w:val="0"/>
        <w:adjustRightInd w:val="0"/>
        <w:spacing w:after="0" w:line="360" w:lineRule="auto"/>
        <w:ind w:firstLine="709"/>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t>Ідентифікація фази життєвого циклу ринку, що вивчається, є основою для оцінки існуючого та майбутнього ринкових потенціалів, обсягу і частки ринку, а також для прийняття стратегії проекту, яка безпосередньо пов’язана з життєвим циклом галузі, де буде реалізовуватися проект.</w:t>
      </w:r>
    </w:p>
    <w:p w14:paraId="36FCBFD3" w14:textId="77777777" w:rsidR="00BB3064" w:rsidRDefault="009F01F9" w:rsidP="00365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4</w:t>
      </w:r>
      <w:r w:rsidR="00BB3064">
        <w:rPr>
          <w:rFonts w:ascii="Times New Roman" w:hAnsi="Times New Roman" w:cs="Times New Roman"/>
          <w:sz w:val="28"/>
          <w:szCs w:val="28"/>
          <w:lang w:val="uk-UA"/>
        </w:rPr>
        <w:t>.8 – Обґрунтування факторів конкурентноспроможності</w:t>
      </w:r>
    </w:p>
    <w:tbl>
      <w:tblPr>
        <w:tblStyle w:val="af"/>
        <w:tblW w:w="4888" w:type="pct"/>
        <w:tblInd w:w="108" w:type="dxa"/>
        <w:tblLook w:val="00A0" w:firstRow="1" w:lastRow="0" w:firstColumn="1" w:lastColumn="0" w:noHBand="0" w:noVBand="0"/>
      </w:tblPr>
      <w:tblGrid>
        <w:gridCol w:w="594"/>
        <w:gridCol w:w="3274"/>
        <w:gridCol w:w="5489"/>
      </w:tblGrid>
      <w:tr w:rsidR="00BB3064" w14:paraId="0979CA0F" w14:textId="77777777" w:rsidTr="0065629E">
        <w:tc>
          <w:tcPr>
            <w:tcW w:w="317" w:type="pct"/>
            <w:tcBorders>
              <w:top w:val="single" w:sz="4" w:space="0" w:color="auto"/>
              <w:left w:val="single" w:sz="4" w:space="0" w:color="auto"/>
              <w:bottom w:val="single" w:sz="4" w:space="0" w:color="auto"/>
              <w:right w:val="single" w:sz="4" w:space="0" w:color="auto"/>
            </w:tcBorders>
            <w:vAlign w:val="center"/>
            <w:hideMark/>
          </w:tcPr>
          <w:p w14:paraId="1957C5B1"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 п/п</w:t>
            </w:r>
          </w:p>
        </w:tc>
        <w:tc>
          <w:tcPr>
            <w:tcW w:w="1750" w:type="pct"/>
            <w:tcBorders>
              <w:top w:val="single" w:sz="4" w:space="0" w:color="auto"/>
              <w:left w:val="single" w:sz="4" w:space="0" w:color="auto"/>
              <w:bottom w:val="single" w:sz="4" w:space="0" w:color="auto"/>
              <w:right w:val="single" w:sz="4" w:space="0" w:color="auto"/>
            </w:tcBorders>
            <w:vAlign w:val="center"/>
            <w:hideMark/>
          </w:tcPr>
          <w:p w14:paraId="5747C814"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Фактор конкурентоспроможності</w:t>
            </w:r>
          </w:p>
        </w:tc>
        <w:tc>
          <w:tcPr>
            <w:tcW w:w="2933" w:type="pct"/>
            <w:tcBorders>
              <w:top w:val="single" w:sz="4" w:space="0" w:color="auto"/>
              <w:left w:val="single" w:sz="4" w:space="0" w:color="auto"/>
              <w:bottom w:val="single" w:sz="4" w:space="0" w:color="auto"/>
              <w:right w:val="single" w:sz="4" w:space="0" w:color="auto"/>
            </w:tcBorders>
            <w:vAlign w:val="center"/>
            <w:hideMark/>
          </w:tcPr>
          <w:p w14:paraId="77D38A9E"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Обґрунтування (наведення чинників, що роблять фактор для порівняння конкурентних проектів значущим)</w:t>
            </w:r>
          </w:p>
        </w:tc>
      </w:tr>
      <w:tr w:rsidR="00BB3064" w14:paraId="285BD053" w14:textId="77777777" w:rsidTr="0065629E">
        <w:tc>
          <w:tcPr>
            <w:tcW w:w="317" w:type="pct"/>
            <w:tcBorders>
              <w:top w:val="single" w:sz="4" w:space="0" w:color="auto"/>
              <w:left w:val="single" w:sz="4" w:space="0" w:color="auto"/>
              <w:bottom w:val="single" w:sz="4" w:space="0" w:color="auto"/>
              <w:right w:val="single" w:sz="4" w:space="0" w:color="auto"/>
            </w:tcBorders>
            <w:vAlign w:val="center"/>
            <w:hideMark/>
          </w:tcPr>
          <w:p w14:paraId="20496244"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1.</w:t>
            </w:r>
          </w:p>
        </w:tc>
        <w:tc>
          <w:tcPr>
            <w:tcW w:w="1750" w:type="pct"/>
            <w:tcBorders>
              <w:top w:val="single" w:sz="4" w:space="0" w:color="auto"/>
              <w:left w:val="single" w:sz="4" w:space="0" w:color="auto"/>
              <w:bottom w:val="single" w:sz="4" w:space="0" w:color="auto"/>
              <w:right w:val="single" w:sz="4" w:space="0" w:color="auto"/>
            </w:tcBorders>
            <w:vAlign w:val="center"/>
            <w:hideMark/>
          </w:tcPr>
          <w:p w14:paraId="3A4B82C0" w14:textId="77777777" w:rsidR="00BB3064" w:rsidRDefault="009F01F9">
            <w:pPr>
              <w:pStyle w:val="ae"/>
              <w:spacing w:line="360" w:lineRule="auto"/>
              <w:jc w:val="center"/>
              <w:rPr>
                <w:rFonts w:cs="Times New Roman"/>
                <w:sz w:val="28"/>
                <w:szCs w:val="28"/>
                <w:lang w:eastAsia="uk-UA"/>
              </w:rPr>
            </w:pPr>
            <w:r>
              <w:rPr>
                <w:rFonts w:cs="Times New Roman"/>
                <w:sz w:val="28"/>
                <w:szCs w:val="28"/>
                <w:lang w:eastAsia="uk-UA"/>
              </w:rPr>
              <w:t>Своєчасна поставка товару</w:t>
            </w:r>
          </w:p>
        </w:tc>
        <w:tc>
          <w:tcPr>
            <w:tcW w:w="2933" w:type="pct"/>
            <w:tcBorders>
              <w:top w:val="single" w:sz="4" w:space="0" w:color="auto"/>
              <w:left w:val="single" w:sz="4" w:space="0" w:color="auto"/>
              <w:bottom w:val="single" w:sz="4" w:space="0" w:color="auto"/>
              <w:right w:val="single" w:sz="4" w:space="0" w:color="auto"/>
            </w:tcBorders>
            <w:vAlign w:val="center"/>
            <w:hideMark/>
          </w:tcPr>
          <w:p w14:paraId="7DE3D47E"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Реконструкція технологічного потоку дозволяє налагодити безперебійний випуск продукції, в свою чергу, підвищити продуктивність та виконанн</w:t>
            </w:r>
            <w:r w:rsidR="009F01F9">
              <w:rPr>
                <w:rFonts w:cs="Times New Roman"/>
                <w:sz w:val="28"/>
                <w:szCs w:val="28"/>
                <w:lang w:eastAsia="uk-UA"/>
              </w:rPr>
              <w:t>я замовлень від клієнтів вчасно</w:t>
            </w:r>
          </w:p>
        </w:tc>
      </w:tr>
      <w:tr w:rsidR="00BB3064" w14:paraId="44282491" w14:textId="77777777" w:rsidTr="0065629E">
        <w:tc>
          <w:tcPr>
            <w:tcW w:w="317" w:type="pct"/>
            <w:tcBorders>
              <w:top w:val="single" w:sz="4" w:space="0" w:color="auto"/>
              <w:left w:val="single" w:sz="4" w:space="0" w:color="auto"/>
              <w:bottom w:val="single" w:sz="4" w:space="0" w:color="auto"/>
              <w:right w:val="single" w:sz="4" w:space="0" w:color="auto"/>
            </w:tcBorders>
            <w:vAlign w:val="center"/>
            <w:hideMark/>
          </w:tcPr>
          <w:p w14:paraId="6553BF04"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2.</w:t>
            </w:r>
          </w:p>
        </w:tc>
        <w:tc>
          <w:tcPr>
            <w:tcW w:w="1750" w:type="pct"/>
            <w:tcBorders>
              <w:top w:val="single" w:sz="4" w:space="0" w:color="auto"/>
              <w:left w:val="single" w:sz="4" w:space="0" w:color="auto"/>
              <w:bottom w:val="single" w:sz="4" w:space="0" w:color="auto"/>
              <w:right w:val="single" w:sz="4" w:space="0" w:color="auto"/>
            </w:tcBorders>
            <w:vAlign w:val="center"/>
            <w:hideMark/>
          </w:tcPr>
          <w:p w14:paraId="58D3E580"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Досто</w:t>
            </w:r>
            <w:r w:rsidR="009F01F9">
              <w:rPr>
                <w:rFonts w:cs="Times New Roman"/>
                <w:sz w:val="28"/>
                <w:szCs w:val="28"/>
                <w:lang w:eastAsia="uk-UA"/>
              </w:rPr>
              <w:t>вірне та цілковите інформування</w:t>
            </w:r>
          </w:p>
        </w:tc>
        <w:tc>
          <w:tcPr>
            <w:tcW w:w="2933" w:type="pct"/>
            <w:tcBorders>
              <w:top w:val="single" w:sz="4" w:space="0" w:color="auto"/>
              <w:left w:val="single" w:sz="4" w:space="0" w:color="auto"/>
              <w:bottom w:val="single" w:sz="4" w:space="0" w:color="auto"/>
              <w:right w:val="single" w:sz="4" w:space="0" w:color="auto"/>
            </w:tcBorders>
            <w:vAlign w:val="center"/>
            <w:hideMark/>
          </w:tcPr>
          <w:p w14:paraId="541852AA"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Проз</w:t>
            </w:r>
            <w:r w:rsidR="009F01F9">
              <w:rPr>
                <w:rFonts w:cs="Times New Roman"/>
                <w:sz w:val="28"/>
                <w:szCs w:val="28"/>
                <w:lang w:eastAsia="uk-UA"/>
              </w:rPr>
              <w:t>орість зі сторони постачальника</w:t>
            </w:r>
          </w:p>
        </w:tc>
      </w:tr>
      <w:tr w:rsidR="00BB3064" w14:paraId="290B44ED" w14:textId="77777777" w:rsidTr="0065629E">
        <w:trPr>
          <w:trHeight w:val="1322"/>
        </w:trPr>
        <w:tc>
          <w:tcPr>
            <w:tcW w:w="317" w:type="pct"/>
            <w:tcBorders>
              <w:top w:val="single" w:sz="4" w:space="0" w:color="auto"/>
              <w:left w:val="single" w:sz="4" w:space="0" w:color="auto"/>
              <w:bottom w:val="single" w:sz="4" w:space="0" w:color="auto"/>
              <w:right w:val="single" w:sz="4" w:space="0" w:color="auto"/>
            </w:tcBorders>
            <w:vAlign w:val="center"/>
            <w:hideMark/>
          </w:tcPr>
          <w:p w14:paraId="530F9C3A"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3.</w:t>
            </w:r>
          </w:p>
        </w:tc>
        <w:tc>
          <w:tcPr>
            <w:tcW w:w="1750" w:type="pct"/>
            <w:tcBorders>
              <w:top w:val="single" w:sz="4" w:space="0" w:color="auto"/>
              <w:left w:val="single" w:sz="4" w:space="0" w:color="auto"/>
              <w:bottom w:val="single" w:sz="4" w:space="0" w:color="auto"/>
              <w:right w:val="single" w:sz="4" w:space="0" w:color="auto"/>
            </w:tcBorders>
            <w:vAlign w:val="center"/>
            <w:hideMark/>
          </w:tcPr>
          <w:p w14:paraId="18E936D6"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Високі пок</w:t>
            </w:r>
            <w:r w:rsidR="009F01F9">
              <w:rPr>
                <w:rFonts w:cs="Times New Roman"/>
                <w:sz w:val="28"/>
                <w:szCs w:val="28"/>
                <w:lang w:eastAsia="uk-UA"/>
              </w:rPr>
              <w:t>азники якості готової продукції</w:t>
            </w:r>
          </w:p>
        </w:tc>
        <w:tc>
          <w:tcPr>
            <w:tcW w:w="2933" w:type="pct"/>
            <w:tcBorders>
              <w:top w:val="single" w:sz="4" w:space="0" w:color="auto"/>
              <w:left w:val="single" w:sz="4" w:space="0" w:color="auto"/>
              <w:bottom w:val="single" w:sz="4" w:space="0" w:color="auto"/>
              <w:right w:val="single" w:sz="4" w:space="0" w:color="auto"/>
            </w:tcBorders>
            <w:vAlign w:val="center"/>
            <w:hideMark/>
          </w:tcPr>
          <w:p w14:paraId="45E97A72"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За рахунок впровадження інноваці</w:t>
            </w:r>
            <w:r w:rsidR="009F01F9">
              <w:rPr>
                <w:rFonts w:cs="Times New Roman"/>
                <w:sz w:val="28"/>
                <w:szCs w:val="28"/>
                <w:lang w:eastAsia="uk-UA"/>
              </w:rPr>
              <w:t>й та розширення сировинної бази</w:t>
            </w:r>
          </w:p>
        </w:tc>
      </w:tr>
      <w:tr w:rsidR="00BB3064" w14:paraId="4F2EF4EB" w14:textId="77777777" w:rsidTr="0065629E">
        <w:trPr>
          <w:trHeight w:val="2328"/>
        </w:trPr>
        <w:tc>
          <w:tcPr>
            <w:tcW w:w="317" w:type="pct"/>
            <w:tcBorders>
              <w:top w:val="single" w:sz="4" w:space="0" w:color="auto"/>
              <w:left w:val="single" w:sz="4" w:space="0" w:color="auto"/>
              <w:bottom w:val="single" w:sz="4" w:space="0" w:color="auto"/>
              <w:right w:val="single" w:sz="4" w:space="0" w:color="auto"/>
            </w:tcBorders>
            <w:vAlign w:val="center"/>
            <w:hideMark/>
          </w:tcPr>
          <w:p w14:paraId="306005F3"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4.</w:t>
            </w:r>
          </w:p>
        </w:tc>
        <w:tc>
          <w:tcPr>
            <w:tcW w:w="1750" w:type="pct"/>
            <w:tcBorders>
              <w:top w:val="single" w:sz="4" w:space="0" w:color="auto"/>
              <w:left w:val="single" w:sz="4" w:space="0" w:color="auto"/>
              <w:bottom w:val="single" w:sz="4" w:space="0" w:color="auto"/>
              <w:right w:val="single" w:sz="4" w:space="0" w:color="auto"/>
            </w:tcBorders>
            <w:vAlign w:val="center"/>
            <w:hideMark/>
          </w:tcPr>
          <w:p w14:paraId="6ED10A8D"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Системи знижок, акції та п</w:t>
            </w:r>
            <w:r w:rsidR="009F01F9">
              <w:rPr>
                <w:rFonts w:cs="Times New Roman"/>
                <w:sz w:val="28"/>
                <w:szCs w:val="28"/>
                <w:lang w:eastAsia="uk-UA"/>
              </w:rPr>
              <w:t>рограми лояльності для клієнтів</w:t>
            </w:r>
          </w:p>
        </w:tc>
        <w:tc>
          <w:tcPr>
            <w:tcW w:w="2933" w:type="pct"/>
            <w:tcBorders>
              <w:top w:val="single" w:sz="4" w:space="0" w:color="auto"/>
              <w:left w:val="single" w:sz="4" w:space="0" w:color="auto"/>
              <w:bottom w:val="single" w:sz="4" w:space="0" w:color="auto"/>
              <w:right w:val="single" w:sz="4" w:space="0" w:color="auto"/>
            </w:tcBorders>
            <w:vAlign w:val="center"/>
            <w:hideMark/>
          </w:tcPr>
          <w:p w14:paraId="648EA3CE"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Гнучка політика підприє</w:t>
            </w:r>
            <w:r w:rsidR="009F01F9">
              <w:rPr>
                <w:rFonts w:cs="Times New Roman"/>
                <w:sz w:val="28"/>
                <w:szCs w:val="28"/>
                <w:lang w:eastAsia="uk-UA"/>
              </w:rPr>
              <w:t>мства по відношенню до клієнтів</w:t>
            </w:r>
          </w:p>
        </w:tc>
      </w:tr>
    </w:tbl>
    <w:p w14:paraId="5776C877" w14:textId="77777777" w:rsidR="00BB3064" w:rsidRDefault="00BB3064" w:rsidP="00BB3064">
      <w:pPr>
        <w:spacing w:line="360" w:lineRule="auto"/>
        <w:ind w:firstLine="709"/>
        <w:jc w:val="both"/>
        <w:rPr>
          <w:rFonts w:ascii="Times New Roman" w:hAnsi="Times New Roman" w:cs="Times New Roman"/>
          <w:sz w:val="28"/>
          <w:szCs w:val="28"/>
          <w:lang w:val="uk-UA"/>
        </w:rPr>
      </w:pPr>
    </w:p>
    <w:p w14:paraId="508C9727" w14:textId="77777777" w:rsidR="00365CE1" w:rsidRDefault="00365CE1" w:rsidP="00BB3064">
      <w:pPr>
        <w:spacing w:line="360" w:lineRule="auto"/>
        <w:ind w:firstLine="709"/>
        <w:jc w:val="both"/>
        <w:rPr>
          <w:rFonts w:ascii="Times New Roman" w:hAnsi="Times New Roman" w:cs="Times New Roman"/>
          <w:sz w:val="28"/>
          <w:szCs w:val="28"/>
          <w:lang w:val="uk-UA"/>
        </w:rPr>
      </w:pPr>
    </w:p>
    <w:p w14:paraId="02F5690E" w14:textId="18ECD3F8" w:rsidR="00BB3064" w:rsidRDefault="009F01F9" w:rsidP="00BB306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4</w:t>
      </w:r>
      <w:r w:rsidR="00BB3064">
        <w:rPr>
          <w:rFonts w:ascii="Times New Roman" w:hAnsi="Times New Roman" w:cs="Times New Roman"/>
          <w:sz w:val="28"/>
          <w:szCs w:val="28"/>
          <w:lang w:val="uk-UA"/>
        </w:rPr>
        <w:t xml:space="preserve">.9 –  Порiвняльний аналiз сильних та слабких сторiн впровадження виробництва паперу i картону </w:t>
      </w:r>
    </w:p>
    <w:tbl>
      <w:tblPr>
        <w:tblStyle w:val="af"/>
        <w:tblW w:w="9565" w:type="dxa"/>
        <w:jc w:val="center"/>
        <w:tblInd w:w="363" w:type="dxa"/>
        <w:tblLayout w:type="fixed"/>
        <w:tblLook w:val="04A0" w:firstRow="1" w:lastRow="0" w:firstColumn="1" w:lastColumn="0" w:noHBand="0" w:noVBand="1"/>
      </w:tblPr>
      <w:tblGrid>
        <w:gridCol w:w="493"/>
        <w:gridCol w:w="4388"/>
        <w:gridCol w:w="852"/>
        <w:gridCol w:w="567"/>
        <w:gridCol w:w="567"/>
        <w:gridCol w:w="567"/>
        <w:gridCol w:w="538"/>
        <w:gridCol w:w="596"/>
        <w:gridCol w:w="567"/>
        <w:gridCol w:w="430"/>
      </w:tblGrid>
      <w:tr w:rsidR="00BB3064" w14:paraId="6F6A39DE" w14:textId="77777777" w:rsidTr="0065629E">
        <w:trPr>
          <w:trHeight w:val="1280"/>
          <w:jc w:val="center"/>
        </w:trPr>
        <w:tc>
          <w:tcPr>
            <w:tcW w:w="493" w:type="dxa"/>
            <w:vMerge w:val="restart"/>
            <w:tcBorders>
              <w:top w:val="single" w:sz="4" w:space="0" w:color="auto"/>
              <w:left w:val="single" w:sz="4" w:space="0" w:color="auto"/>
              <w:bottom w:val="single" w:sz="4" w:space="0" w:color="auto"/>
              <w:right w:val="single" w:sz="4" w:space="0" w:color="auto"/>
            </w:tcBorders>
            <w:vAlign w:val="center"/>
            <w:hideMark/>
          </w:tcPr>
          <w:p w14:paraId="1BCC002D" w14:textId="77777777" w:rsidR="00BB3064" w:rsidRPr="00CF7646" w:rsidRDefault="00BB3064">
            <w:pPr>
              <w:spacing w:line="360" w:lineRule="auto"/>
              <w:jc w:val="center"/>
              <w:rPr>
                <w:sz w:val="28"/>
                <w:szCs w:val="26"/>
              </w:rPr>
            </w:pPr>
            <w:r w:rsidRPr="00CF7646">
              <w:rPr>
                <w:sz w:val="28"/>
                <w:szCs w:val="26"/>
              </w:rPr>
              <w:t>№</w:t>
            </w:r>
          </w:p>
          <w:p w14:paraId="7C2F79C4" w14:textId="77777777" w:rsidR="00BB3064" w:rsidRPr="00CF7646" w:rsidRDefault="00BB3064">
            <w:pPr>
              <w:spacing w:line="360" w:lineRule="auto"/>
              <w:jc w:val="center"/>
              <w:rPr>
                <w:sz w:val="28"/>
                <w:szCs w:val="26"/>
              </w:rPr>
            </w:pPr>
            <w:r w:rsidRPr="00CF7646">
              <w:rPr>
                <w:sz w:val="28"/>
                <w:szCs w:val="26"/>
              </w:rPr>
              <w:t>п/п</w:t>
            </w:r>
          </w:p>
        </w:tc>
        <w:tc>
          <w:tcPr>
            <w:tcW w:w="4388" w:type="dxa"/>
            <w:vMerge w:val="restart"/>
            <w:tcBorders>
              <w:top w:val="single" w:sz="4" w:space="0" w:color="auto"/>
              <w:left w:val="single" w:sz="4" w:space="0" w:color="auto"/>
              <w:bottom w:val="single" w:sz="4" w:space="0" w:color="auto"/>
              <w:right w:val="single" w:sz="4" w:space="0" w:color="auto"/>
            </w:tcBorders>
            <w:vAlign w:val="center"/>
            <w:hideMark/>
          </w:tcPr>
          <w:p w14:paraId="445F469E" w14:textId="77777777" w:rsidR="00BB3064" w:rsidRPr="00CF7646" w:rsidRDefault="00BB3064">
            <w:pPr>
              <w:spacing w:line="360" w:lineRule="auto"/>
              <w:jc w:val="center"/>
              <w:rPr>
                <w:sz w:val="28"/>
                <w:szCs w:val="26"/>
                <w:lang w:val="uk-UA"/>
              </w:rPr>
            </w:pPr>
            <w:r w:rsidRPr="00CF7646">
              <w:rPr>
                <w:sz w:val="28"/>
                <w:szCs w:val="26"/>
                <w:lang w:val="uk-UA"/>
              </w:rPr>
              <w:t>Фактор конкурентоспроможностi</w:t>
            </w:r>
          </w:p>
        </w:tc>
        <w:tc>
          <w:tcPr>
            <w:tcW w:w="852" w:type="dxa"/>
            <w:vMerge w:val="restart"/>
            <w:tcBorders>
              <w:top w:val="single" w:sz="4" w:space="0" w:color="auto"/>
              <w:left w:val="single" w:sz="4" w:space="0" w:color="auto"/>
              <w:bottom w:val="single" w:sz="4" w:space="0" w:color="auto"/>
              <w:right w:val="single" w:sz="4" w:space="0" w:color="auto"/>
            </w:tcBorders>
            <w:vAlign w:val="center"/>
            <w:hideMark/>
          </w:tcPr>
          <w:p w14:paraId="16250354" w14:textId="77777777" w:rsidR="00BB3064" w:rsidRPr="00CF7646" w:rsidRDefault="00BB3064">
            <w:pPr>
              <w:spacing w:line="360" w:lineRule="auto"/>
              <w:jc w:val="center"/>
              <w:rPr>
                <w:sz w:val="28"/>
                <w:szCs w:val="26"/>
                <w:lang w:val="uk-UA"/>
              </w:rPr>
            </w:pPr>
            <w:r w:rsidRPr="00CF7646">
              <w:rPr>
                <w:sz w:val="28"/>
                <w:szCs w:val="26"/>
                <w:lang w:val="uk-UA"/>
              </w:rPr>
              <w:t>Бали</w:t>
            </w:r>
          </w:p>
          <w:p w14:paraId="24FD5E85" w14:textId="77777777" w:rsidR="00BB3064" w:rsidRPr="00CF7646" w:rsidRDefault="00BB3064">
            <w:pPr>
              <w:spacing w:line="360" w:lineRule="auto"/>
              <w:jc w:val="center"/>
              <w:rPr>
                <w:sz w:val="28"/>
                <w:szCs w:val="26"/>
                <w:lang w:val="uk-UA"/>
              </w:rPr>
            </w:pPr>
            <w:r w:rsidRPr="00CF7646">
              <w:rPr>
                <w:sz w:val="28"/>
                <w:szCs w:val="26"/>
                <w:lang w:val="uk-UA"/>
              </w:rPr>
              <w:t>1‐20</w:t>
            </w:r>
          </w:p>
        </w:tc>
        <w:tc>
          <w:tcPr>
            <w:tcW w:w="3832" w:type="dxa"/>
            <w:gridSpan w:val="7"/>
            <w:tcBorders>
              <w:top w:val="single" w:sz="4" w:space="0" w:color="auto"/>
              <w:left w:val="single" w:sz="4" w:space="0" w:color="auto"/>
              <w:bottom w:val="single" w:sz="4" w:space="0" w:color="auto"/>
              <w:right w:val="single" w:sz="4" w:space="0" w:color="auto"/>
            </w:tcBorders>
            <w:vAlign w:val="center"/>
          </w:tcPr>
          <w:p w14:paraId="271FE637" w14:textId="77777777" w:rsidR="00BB3064" w:rsidRPr="00CF7646" w:rsidRDefault="00BB3064">
            <w:pPr>
              <w:spacing w:line="360" w:lineRule="auto"/>
              <w:jc w:val="center"/>
              <w:rPr>
                <w:sz w:val="28"/>
                <w:szCs w:val="26"/>
              </w:rPr>
            </w:pPr>
            <w:r w:rsidRPr="00CF7646">
              <w:rPr>
                <w:sz w:val="28"/>
                <w:szCs w:val="26"/>
              </w:rPr>
              <w:t>Рейтинг товарiв‐конкурентiв</w:t>
            </w:r>
          </w:p>
          <w:p w14:paraId="0DCF93EA" w14:textId="77777777" w:rsidR="00BB3064" w:rsidRPr="00CF7646" w:rsidRDefault="00BB3064">
            <w:pPr>
              <w:spacing w:line="360" w:lineRule="auto"/>
              <w:rPr>
                <w:sz w:val="28"/>
                <w:szCs w:val="26"/>
                <w:lang w:val="uk-UA"/>
              </w:rPr>
            </w:pPr>
          </w:p>
        </w:tc>
      </w:tr>
      <w:tr w:rsidR="00BB3064" w14:paraId="6A722623" w14:textId="77777777" w:rsidTr="0065629E">
        <w:trPr>
          <w:trHeight w:val="428"/>
          <w:jc w:val="center"/>
        </w:trPr>
        <w:tc>
          <w:tcPr>
            <w:tcW w:w="493" w:type="dxa"/>
            <w:vMerge/>
            <w:tcBorders>
              <w:top w:val="single" w:sz="4" w:space="0" w:color="auto"/>
              <w:left w:val="single" w:sz="4" w:space="0" w:color="auto"/>
              <w:bottom w:val="single" w:sz="4" w:space="0" w:color="auto"/>
              <w:right w:val="single" w:sz="4" w:space="0" w:color="auto"/>
            </w:tcBorders>
            <w:vAlign w:val="center"/>
            <w:hideMark/>
          </w:tcPr>
          <w:p w14:paraId="593AECE3" w14:textId="77777777" w:rsidR="00BB3064" w:rsidRPr="00CF7646" w:rsidRDefault="00BB3064">
            <w:pPr>
              <w:spacing w:after="0" w:line="240" w:lineRule="auto"/>
              <w:rPr>
                <w:b/>
                <w:sz w:val="28"/>
                <w:szCs w:val="26"/>
              </w:rPr>
            </w:pPr>
          </w:p>
        </w:tc>
        <w:tc>
          <w:tcPr>
            <w:tcW w:w="4388" w:type="dxa"/>
            <w:vMerge/>
            <w:tcBorders>
              <w:top w:val="single" w:sz="4" w:space="0" w:color="auto"/>
              <w:left w:val="single" w:sz="4" w:space="0" w:color="auto"/>
              <w:bottom w:val="single" w:sz="4" w:space="0" w:color="auto"/>
              <w:right w:val="single" w:sz="4" w:space="0" w:color="auto"/>
            </w:tcBorders>
            <w:vAlign w:val="center"/>
            <w:hideMark/>
          </w:tcPr>
          <w:p w14:paraId="449EA864" w14:textId="77777777" w:rsidR="00BB3064" w:rsidRPr="00CF7646" w:rsidRDefault="00BB3064">
            <w:pPr>
              <w:spacing w:after="0" w:line="240" w:lineRule="auto"/>
              <w:rPr>
                <w:b/>
                <w:sz w:val="28"/>
                <w:szCs w:val="26"/>
                <w:lang w:val="uk-UA"/>
              </w:rPr>
            </w:pPr>
          </w:p>
        </w:tc>
        <w:tc>
          <w:tcPr>
            <w:tcW w:w="852" w:type="dxa"/>
            <w:vMerge/>
            <w:tcBorders>
              <w:top w:val="single" w:sz="4" w:space="0" w:color="auto"/>
              <w:left w:val="single" w:sz="4" w:space="0" w:color="auto"/>
              <w:bottom w:val="single" w:sz="4" w:space="0" w:color="auto"/>
              <w:right w:val="single" w:sz="4" w:space="0" w:color="auto"/>
            </w:tcBorders>
            <w:vAlign w:val="center"/>
            <w:hideMark/>
          </w:tcPr>
          <w:p w14:paraId="15AEDBB3" w14:textId="77777777" w:rsidR="00BB3064" w:rsidRPr="00CF7646" w:rsidRDefault="00BB3064">
            <w:pPr>
              <w:spacing w:after="0" w:line="240" w:lineRule="auto"/>
              <w:rPr>
                <w:b/>
                <w:sz w:val="28"/>
                <w:szCs w:val="26"/>
                <w:lang w:val="uk-UA"/>
              </w:rPr>
            </w:pPr>
          </w:p>
        </w:tc>
        <w:tc>
          <w:tcPr>
            <w:tcW w:w="567" w:type="dxa"/>
            <w:tcBorders>
              <w:top w:val="single" w:sz="4" w:space="0" w:color="auto"/>
              <w:left w:val="single" w:sz="4" w:space="0" w:color="auto"/>
              <w:bottom w:val="single" w:sz="4" w:space="0" w:color="auto"/>
              <w:right w:val="single" w:sz="4" w:space="0" w:color="auto"/>
            </w:tcBorders>
            <w:vAlign w:val="center"/>
            <w:hideMark/>
          </w:tcPr>
          <w:p w14:paraId="702F0D8F" w14:textId="77777777" w:rsidR="00BB3064" w:rsidRPr="00CF7646" w:rsidRDefault="00BB3064">
            <w:pPr>
              <w:spacing w:line="360" w:lineRule="auto"/>
              <w:jc w:val="center"/>
              <w:rPr>
                <w:b/>
                <w:sz w:val="28"/>
                <w:szCs w:val="26"/>
              </w:rPr>
            </w:pPr>
            <w:r w:rsidRPr="00CF7646">
              <w:rPr>
                <w:b/>
                <w:sz w:val="28"/>
                <w:szCs w:val="26"/>
              </w:rPr>
              <w:t>-3</w:t>
            </w:r>
          </w:p>
        </w:tc>
        <w:tc>
          <w:tcPr>
            <w:tcW w:w="567" w:type="dxa"/>
            <w:tcBorders>
              <w:top w:val="single" w:sz="4" w:space="0" w:color="auto"/>
              <w:left w:val="single" w:sz="4" w:space="0" w:color="auto"/>
              <w:bottom w:val="single" w:sz="4" w:space="0" w:color="auto"/>
              <w:right w:val="single" w:sz="4" w:space="0" w:color="auto"/>
            </w:tcBorders>
            <w:vAlign w:val="center"/>
            <w:hideMark/>
          </w:tcPr>
          <w:p w14:paraId="5828153E" w14:textId="77777777" w:rsidR="00BB3064" w:rsidRPr="00CF7646" w:rsidRDefault="00BB3064">
            <w:pPr>
              <w:spacing w:line="360" w:lineRule="auto"/>
              <w:jc w:val="center"/>
              <w:rPr>
                <w:b/>
                <w:sz w:val="28"/>
                <w:szCs w:val="26"/>
              </w:rPr>
            </w:pPr>
            <w:r w:rsidRPr="00CF7646">
              <w:rPr>
                <w:b/>
                <w:sz w:val="28"/>
                <w:szCs w:val="26"/>
              </w:rPr>
              <w:t>-2</w:t>
            </w:r>
          </w:p>
        </w:tc>
        <w:tc>
          <w:tcPr>
            <w:tcW w:w="567" w:type="dxa"/>
            <w:tcBorders>
              <w:top w:val="single" w:sz="4" w:space="0" w:color="auto"/>
              <w:left w:val="single" w:sz="4" w:space="0" w:color="auto"/>
              <w:bottom w:val="single" w:sz="4" w:space="0" w:color="auto"/>
              <w:right w:val="single" w:sz="4" w:space="0" w:color="auto"/>
            </w:tcBorders>
            <w:vAlign w:val="center"/>
            <w:hideMark/>
          </w:tcPr>
          <w:p w14:paraId="14C3D3C0" w14:textId="77777777" w:rsidR="00BB3064" w:rsidRPr="00CF7646" w:rsidRDefault="00BB3064">
            <w:pPr>
              <w:spacing w:line="360" w:lineRule="auto"/>
              <w:jc w:val="center"/>
              <w:rPr>
                <w:b/>
                <w:sz w:val="28"/>
                <w:szCs w:val="26"/>
              </w:rPr>
            </w:pPr>
            <w:r w:rsidRPr="00CF7646">
              <w:rPr>
                <w:b/>
                <w:sz w:val="28"/>
                <w:szCs w:val="26"/>
              </w:rPr>
              <w:t>-1</w:t>
            </w:r>
          </w:p>
        </w:tc>
        <w:tc>
          <w:tcPr>
            <w:tcW w:w="538" w:type="dxa"/>
            <w:tcBorders>
              <w:top w:val="single" w:sz="4" w:space="0" w:color="auto"/>
              <w:left w:val="single" w:sz="4" w:space="0" w:color="auto"/>
              <w:bottom w:val="single" w:sz="4" w:space="0" w:color="auto"/>
              <w:right w:val="single" w:sz="4" w:space="0" w:color="auto"/>
            </w:tcBorders>
            <w:vAlign w:val="center"/>
            <w:hideMark/>
          </w:tcPr>
          <w:p w14:paraId="379F39A1" w14:textId="77777777" w:rsidR="00BB3064" w:rsidRPr="00CF7646" w:rsidRDefault="00BB3064">
            <w:pPr>
              <w:spacing w:line="360" w:lineRule="auto"/>
              <w:jc w:val="center"/>
              <w:rPr>
                <w:b/>
                <w:sz w:val="28"/>
                <w:szCs w:val="26"/>
              </w:rPr>
            </w:pPr>
            <w:r w:rsidRPr="00CF7646">
              <w:rPr>
                <w:b/>
                <w:sz w:val="28"/>
                <w:szCs w:val="26"/>
              </w:rPr>
              <w:t>0</w:t>
            </w:r>
          </w:p>
        </w:tc>
        <w:tc>
          <w:tcPr>
            <w:tcW w:w="596" w:type="dxa"/>
            <w:tcBorders>
              <w:top w:val="single" w:sz="4" w:space="0" w:color="auto"/>
              <w:left w:val="single" w:sz="4" w:space="0" w:color="auto"/>
              <w:bottom w:val="single" w:sz="4" w:space="0" w:color="auto"/>
              <w:right w:val="single" w:sz="4" w:space="0" w:color="auto"/>
            </w:tcBorders>
            <w:vAlign w:val="center"/>
            <w:hideMark/>
          </w:tcPr>
          <w:p w14:paraId="727296E6" w14:textId="77777777" w:rsidR="00BB3064" w:rsidRPr="00CF7646" w:rsidRDefault="00BB3064">
            <w:pPr>
              <w:spacing w:line="360" w:lineRule="auto"/>
              <w:jc w:val="center"/>
              <w:rPr>
                <w:b/>
                <w:sz w:val="28"/>
                <w:szCs w:val="26"/>
              </w:rPr>
            </w:pPr>
            <w:r w:rsidRPr="00CF7646">
              <w:rPr>
                <w:b/>
                <w:sz w:val="28"/>
                <w:szCs w:val="26"/>
              </w:rPr>
              <w:t>+1</w:t>
            </w:r>
          </w:p>
        </w:tc>
        <w:tc>
          <w:tcPr>
            <w:tcW w:w="567" w:type="dxa"/>
            <w:tcBorders>
              <w:top w:val="single" w:sz="4" w:space="0" w:color="auto"/>
              <w:left w:val="single" w:sz="4" w:space="0" w:color="auto"/>
              <w:bottom w:val="single" w:sz="4" w:space="0" w:color="auto"/>
              <w:right w:val="single" w:sz="4" w:space="0" w:color="auto"/>
            </w:tcBorders>
            <w:vAlign w:val="center"/>
            <w:hideMark/>
          </w:tcPr>
          <w:p w14:paraId="3113E559" w14:textId="77777777" w:rsidR="00BB3064" w:rsidRPr="00CF7646" w:rsidRDefault="00BB3064">
            <w:pPr>
              <w:spacing w:line="360" w:lineRule="auto"/>
              <w:jc w:val="center"/>
              <w:rPr>
                <w:b/>
                <w:sz w:val="28"/>
                <w:szCs w:val="26"/>
              </w:rPr>
            </w:pPr>
            <w:r w:rsidRPr="00CF7646">
              <w:rPr>
                <w:b/>
                <w:sz w:val="28"/>
                <w:szCs w:val="26"/>
              </w:rPr>
              <w:t>+2</w:t>
            </w:r>
          </w:p>
        </w:tc>
        <w:tc>
          <w:tcPr>
            <w:tcW w:w="430" w:type="dxa"/>
            <w:tcBorders>
              <w:top w:val="single" w:sz="4" w:space="0" w:color="auto"/>
              <w:left w:val="single" w:sz="4" w:space="0" w:color="auto"/>
              <w:bottom w:val="single" w:sz="4" w:space="0" w:color="auto"/>
              <w:right w:val="single" w:sz="4" w:space="0" w:color="auto"/>
            </w:tcBorders>
            <w:vAlign w:val="center"/>
            <w:hideMark/>
          </w:tcPr>
          <w:p w14:paraId="63526178" w14:textId="77777777" w:rsidR="00BB3064" w:rsidRPr="00CF7646" w:rsidRDefault="00BB3064">
            <w:pPr>
              <w:spacing w:line="360" w:lineRule="auto"/>
              <w:jc w:val="center"/>
              <w:rPr>
                <w:b/>
                <w:sz w:val="28"/>
                <w:szCs w:val="26"/>
              </w:rPr>
            </w:pPr>
            <w:r w:rsidRPr="00CF7646">
              <w:rPr>
                <w:b/>
                <w:sz w:val="28"/>
                <w:szCs w:val="26"/>
              </w:rPr>
              <w:t>+3</w:t>
            </w:r>
          </w:p>
        </w:tc>
      </w:tr>
      <w:tr w:rsidR="00BB3064" w14:paraId="2AFD2334" w14:textId="77777777" w:rsidTr="0065629E">
        <w:trPr>
          <w:trHeight w:val="756"/>
          <w:jc w:val="center"/>
        </w:trPr>
        <w:tc>
          <w:tcPr>
            <w:tcW w:w="493" w:type="dxa"/>
            <w:tcBorders>
              <w:top w:val="single" w:sz="4" w:space="0" w:color="auto"/>
              <w:left w:val="single" w:sz="4" w:space="0" w:color="auto"/>
              <w:bottom w:val="single" w:sz="4" w:space="0" w:color="auto"/>
              <w:right w:val="single" w:sz="4" w:space="0" w:color="auto"/>
            </w:tcBorders>
            <w:vAlign w:val="center"/>
            <w:hideMark/>
          </w:tcPr>
          <w:p w14:paraId="382DFBFC" w14:textId="77777777" w:rsidR="00BB3064" w:rsidRPr="00CF7646" w:rsidRDefault="009F01F9">
            <w:pPr>
              <w:spacing w:line="360" w:lineRule="auto"/>
              <w:jc w:val="center"/>
              <w:rPr>
                <w:sz w:val="28"/>
                <w:szCs w:val="26"/>
                <w:lang w:val="uk-UA"/>
              </w:rPr>
            </w:pPr>
            <w:r w:rsidRPr="00CF7646">
              <w:rPr>
                <w:sz w:val="28"/>
                <w:szCs w:val="26"/>
              </w:rPr>
              <w:t>1</w:t>
            </w:r>
          </w:p>
        </w:tc>
        <w:tc>
          <w:tcPr>
            <w:tcW w:w="4388" w:type="dxa"/>
            <w:tcBorders>
              <w:top w:val="single" w:sz="4" w:space="0" w:color="auto"/>
              <w:left w:val="single" w:sz="4" w:space="0" w:color="auto"/>
              <w:bottom w:val="single" w:sz="4" w:space="0" w:color="auto"/>
              <w:right w:val="single" w:sz="4" w:space="0" w:color="auto"/>
            </w:tcBorders>
            <w:vAlign w:val="center"/>
            <w:hideMark/>
          </w:tcPr>
          <w:p w14:paraId="5728C245" w14:textId="77777777" w:rsidR="00BB3064" w:rsidRPr="00CF7646" w:rsidRDefault="00BB3064">
            <w:pPr>
              <w:spacing w:line="360" w:lineRule="auto"/>
              <w:jc w:val="center"/>
              <w:rPr>
                <w:sz w:val="28"/>
                <w:szCs w:val="26"/>
                <w:lang w:val="uk-UA"/>
              </w:rPr>
            </w:pPr>
            <w:r w:rsidRPr="00CF7646">
              <w:rPr>
                <w:sz w:val="28"/>
                <w:szCs w:val="26"/>
                <w:lang w:val="uk-UA"/>
              </w:rPr>
              <w:t>Новий пiдхiд до виробництва паперу i карт</w:t>
            </w:r>
            <w:r w:rsidR="009F01F9" w:rsidRPr="00CF7646">
              <w:rPr>
                <w:sz w:val="28"/>
                <w:szCs w:val="26"/>
                <w:lang w:val="uk-UA"/>
              </w:rPr>
              <w:t>ону для гофрування та гофротари</w:t>
            </w:r>
          </w:p>
        </w:tc>
        <w:tc>
          <w:tcPr>
            <w:tcW w:w="852" w:type="dxa"/>
            <w:tcBorders>
              <w:top w:val="single" w:sz="4" w:space="0" w:color="auto"/>
              <w:left w:val="single" w:sz="4" w:space="0" w:color="auto"/>
              <w:bottom w:val="single" w:sz="4" w:space="0" w:color="auto"/>
              <w:right w:val="single" w:sz="4" w:space="0" w:color="auto"/>
            </w:tcBorders>
            <w:vAlign w:val="center"/>
            <w:hideMark/>
          </w:tcPr>
          <w:p w14:paraId="51B1B518" w14:textId="77777777" w:rsidR="00BB3064" w:rsidRPr="00CF7646" w:rsidRDefault="00BB3064">
            <w:pPr>
              <w:spacing w:line="360" w:lineRule="auto"/>
              <w:jc w:val="center"/>
              <w:rPr>
                <w:sz w:val="28"/>
                <w:szCs w:val="26"/>
                <w:lang w:val="uk-UA"/>
              </w:rPr>
            </w:pPr>
            <w:r w:rsidRPr="00CF7646">
              <w:rPr>
                <w:sz w:val="28"/>
                <w:szCs w:val="26"/>
                <w:lang w:val="uk-UA"/>
              </w:rPr>
              <w:t>18</w:t>
            </w:r>
          </w:p>
        </w:tc>
        <w:tc>
          <w:tcPr>
            <w:tcW w:w="567" w:type="dxa"/>
            <w:tcBorders>
              <w:top w:val="single" w:sz="4" w:space="0" w:color="auto"/>
              <w:left w:val="single" w:sz="4" w:space="0" w:color="auto"/>
              <w:bottom w:val="single" w:sz="4" w:space="0" w:color="auto"/>
              <w:right w:val="single" w:sz="4" w:space="0" w:color="auto"/>
            </w:tcBorders>
            <w:vAlign w:val="center"/>
          </w:tcPr>
          <w:p w14:paraId="297D465E" w14:textId="77777777" w:rsidR="00BB3064" w:rsidRPr="00CF7646" w:rsidRDefault="00BB3064">
            <w:pPr>
              <w:spacing w:line="360" w:lineRule="auto"/>
              <w:jc w:val="center"/>
              <w:rPr>
                <w:sz w:val="28"/>
                <w:szCs w:val="26"/>
              </w:rPr>
            </w:pPr>
          </w:p>
        </w:tc>
        <w:tc>
          <w:tcPr>
            <w:tcW w:w="567" w:type="dxa"/>
            <w:tcBorders>
              <w:top w:val="single" w:sz="4" w:space="0" w:color="auto"/>
              <w:left w:val="single" w:sz="4" w:space="0" w:color="auto"/>
              <w:bottom w:val="single" w:sz="4" w:space="0" w:color="auto"/>
              <w:right w:val="single" w:sz="4" w:space="0" w:color="auto"/>
            </w:tcBorders>
            <w:vAlign w:val="center"/>
          </w:tcPr>
          <w:p w14:paraId="46014629" w14:textId="77777777" w:rsidR="00BB3064" w:rsidRPr="00CF7646" w:rsidRDefault="00BB3064">
            <w:pPr>
              <w:spacing w:line="360" w:lineRule="auto"/>
              <w:jc w:val="center"/>
              <w:rPr>
                <w:sz w:val="28"/>
                <w:szCs w:val="26"/>
              </w:rPr>
            </w:pPr>
          </w:p>
        </w:tc>
        <w:tc>
          <w:tcPr>
            <w:tcW w:w="567" w:type="dxa"/>
            <w:tcBorders>
              <w:top w:val="single" w:sz="4" w:space="0" w:color="auto"/>
              <w:left w:val="single" w:sz="4" w:space="0" w:color="auto"/>
              <w:bottom w:val="single" w:sz="4" w:space="0" w:color="auto"/>
              <w:right w:val="single" w:sz="4" w:space="0" w:color="auto"/>
            </w:tcBorders>
            <w:vAlign w:val="center"/>
          </w:tcPr>
          <w:p w14:paraId="39ED6DB5" w14:textId="77777777" w:rsidR="00BB3064" w:rsidRPr="00CF7646" w:rsidRDefault="00BB3064">
            <w:pPr>
              <w:spacing w:line="360" w:lineRule="auto"/>
              <w:jc w:val="center"/>
              <w:rPr>
                <w:sz w:val="28"/>
                <w:szCs w:val="26"/>
              </w:rPr>
            </w:pPr>
          </w:p>
        </w:tc>
        <w:tc>
          <w:tcPr>
            <w:tcW w:w="538" w:type="dxa"/>
            <w:tcBorders>
              <w:top w:val="single" w:sz="4" w:space="0" w:color="auto"/>
              <w:left w:val="single" w:sz="4" w:space="0" w:color="auto"/>
              <w:bottom w:val="single" w:sz="4" w:space="0" w:color="auto"/>
              <w:right w:val="single" w:sz="4" w:space="0" w:color="auto"/>
            </w:tcBorders>
            <w:vAlign w:val="center"/>
            <w:hideMark/>
          </w:tcPr>
          <w:p w14:paraId="64969849" w14:textId="77777777" w:rsidR="00BB3064" w:rsidRPr="00CF7646" w:rsidRDefault="00BB3064">
            <w:pPr>
              <w:spacing w:line="360" w:lineRule="auto"/>
              <w:jc w:val="center"/>
              <w:rPr>
                <w:sz w:val="28"/>
                <w:szCs w:val="26"/>
              </w:rPr>
            </w:pPr>
            <w:r w:rsidRPr="00CF7646">
              <w:rPr>
                <w:noProof/>
                <w:sz w:val="28"/>
                <w:lang w:eastAsia="ru-RU"/>
              </w:rPr>
              <mc:AlternateContent>
                <mc:Choice Requires="wps">
                  <w:drawing>
                    <wp:anchor distT="0" distB="0" distL="114300" distR="114300" simplePos="0" relativeHeight="251664384" behindDoc="0" locked="0" layoutInCell="1" allowOverlap="1" wp14:anchorId="1E87914C" wp14:editId="51DDDA0A">
                      <wp:simplePos x="0" y="0"/>
                      <wp:positionH relativeFrom="column">
                        <wp:posOffset>116840</wp:posOffset>
                      </wp:positionH>
                      <wp:positionV relativeFrom="paragraph">
                        <wp:posOffset>69215</wp:posOffset>
                      </wp:positionV>
                      <wp:extent cx="347980" cy="1044575"/>
                      <wp:effectExtent l="0" t="0" r="33020" b="22225"/>
                      <wp:wrapNone/>
                      <wp:docPr id="235" name="Прямая соединительная линия 2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47980" cy="10445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line w14:anchorId="57977B61" id="Прямая соединительная линия 235"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2pt,5.45pt" to="36.6pt,8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" strokecolor="black [3213]">
                      <o:lock v:ext="edit" shapetype="f"/>
                    </v:line>
                  </w:pict>
                </mc:Fallback>
              </mc:AlternateContent>
            </w:r>
            <w:r w:rsidRPr="00CF7646">
              <w:rPr>
                <w:sz w:val="28"/>
                <w:szCs w:val="26"/>
              </w:rPr>
              <w:t>•</w:t>
            </w:r>
          </w:p>
        </w:tc>
        <w:tc>
          <w:tcPr>
            <w:tcW w:w="596" w:type="dxa"/>
            <w:tcBorders>
              <w:top w:val="single" w:sz="4" w:space="0" w:color="auto"/>
              <w:left w:val="single" w:sz="4" w:space="0" w:color="auto"/>
              <w:bottom w:val="single" w:sz="4" w:space="0" w:color="auto"/>
              <w:right w:val="single" w:sz="4" w:space="0" w:color="auto"/>
            </w:tcBorders>
            <w:vAlign w:val="center"/>
          </w:tcPr>
          <w:p w14:paraId="005D1911" w14:textId="77777777" w:rsidR="00BB3064" w:rsidRPr="00CF7646" w:rsidRDefault="00BB3064">
            <w:pPr>
              <w:spacing w:line="360" w:lineRule="auto"/>
              <w:jc w:val="center"/>
              <w:rPr>
                <w:sz w:val="28"/>
                <w:szCs w:val="26"/>
              </w:rPr>
            </w:pPr>
          </w:p>
        </w:tc>
        <w:tc>
          <w:tcPr>
            <w:tcW w:w="567" w:type="dxa"/>
            <w:tcBorders>
              <w:top w:val="single" w:sz="4" w:space="0" w:color="auto"/>
              <w:left w:val="single" w:sz="4" w:space="0" w:color="auto"/>
              <w:bottom w:val="single" w:sz="4" w:space="0" w:color="auto"/>
              <w:right w:val="single" w:sz="4" w:space="0" w:color="auto"/>
            </w:tcBorders>
            <w:vAlign w:val="center"/>
          </w:tcPr>
          <w:p w14:paraId="0E974DE9" w14:textId="77777777" w:rsidR="00BB3064" w:rsidRPr="00CF7646" w:rsidRDefault="00BB3064">
            <w:pPr>
              <w:spacing w:line="360" w:lineRule="auto"/>
              <w:jc w:val="center"/>
              <w:rPr>
                <w:sz w:val="28"/>
                <w:szCs w:val="26"/>
              </w:rPr>
            </w:pPr>
          </w:p>
        </w:tc>
        <w:tc>
          <w:tcPr>
            <w:tcW w:w="430" w:type="dxa"/>
            <w:tcBorders>
              <w:top w:val="single" w:sz="4" w:space="0" w:color="auto"/>
              <w:left w:val="single" w:sz="4" w:space="0" w:color="auto"/>
              <w:bottom w:val="single" w:sz="4" w:space="0" w:color="auto"/>
              <w:right w:val="single" w:sz="4" w:space="0" w:color="auto"/>
            </w:tcBorders>
            <w:vAlign w:val="center"/>
          </w:tcPr>
          <w:p w14:paraId="5D94A7FB" w14:textId="77777777" w:rsidR="00BB3064" w:rsidRPr="00CF7646" w:rsidRDefault="00BB3064">
            <w:pPr>
              <w:spacing w:line="360" w:lineRule="auto"/>
              <w:jc w:val="center"/>
              <w:rPr>
                <w:sz w:val="28"/>
                <w:szCs w:val="26"/>
              </w:rPr>
            </w:pPr>
          </w:p>
        </w:tc>
      </w:tr>
      <w:tr w:rsidR="00BB3064" w14:paraId="1A115738" w14:textId="77777777" w:rsidTr="0065629E">
        <w:trPr>
          <w:jc w:val="center"/>
        </w:trPr>
        <w:tc>
          <w:tcPr>
            <w:tcW w:w="493" w:type="dxa"/>
            <w:tcBorders>
              <w:top w:val="single" w:sz="4" w:space="0" w:color="auto"/>
              <w:left w:val="single" w:sz="4" w:space="0" w:color="auto"/>
              <w:bottom w:val="single" w:sz="4" w:space="0" w:color="auto"/>
              <w:right w:val="single" w:sz="4" w:space="0" w:color="auto"/>
            </w:tcBorders>
            <w:vAlign w:val="center"/>
            <w:hideMark/>
          </w:tcPr>
          <w:p w14:paraId="4C3C57D5" w14:textId="77777777" w:rsidR="00BB3064" w:rsidRPr="00CF7646" w:rsidRDefault="009F01F9">
            <w:pPr>
              <w:spacing w:line="360" w:lineRule="auto"/>
              <w:jc w:val="center"/>
              <w:rPr>
                <w:sz w:val="28"/>
                <w:szCs w:val="26"/>
                <w:lang w:val="uk-UA"/>
              </w:rPr>
            </w:pPr>
            <w:r w:rsidRPr="00CF7646">
              <w:rPr>
                <w:sz w:val="28"/>
                <w:szCs w:val="26"/>
              </w:rPr>
              <w:t>2</w:t>
            </w:r>
          </w:p>
        </w:tc>
        <w:tc>
          <w:tcPr>
            <w:tcW w:w="4388" w:type="dxa"/>
            <w:tcBorders>
              <w:top w:val="single" w:sz="4" w:space="0" w:color="auto"/>
              <w:left w:val="single" w:sz="4" w:space="0" w:color="auto"/>
              <w:bottom w:val="single" w:sz="4" w:space="0" w:color="auto"/>
              <w:right w:val="single" w:sz="4" w:space="0" w:color="auto"/>
            </w:tcBorders>
            <w:vAlign w:val="center"/>
            <w:hideMark/>
          </w:tcPr>
          <w:p w14:paraId="42026D55" w14:textId="77777777" w:rsidR="00BB3064" w:rsidRPr="00CF7646" w:rsidRDefault="00BB3064">
            <w:pPr>
              <w:spacing w:line="360" w:lineRule="auto"/>
              <w:jc w:val="center"/>
              <w:rPr>
                <w:sz w:val="28"/>
                <w:szCs w:val="26"/>
                <w:lang w:val="uk-UA"/>
              </w:rPr>
            </w:pPr>
            <w:r w:rsidRPr="00CF7646">
              <w:rPr>
                <w:sz w:val="28"/>
                <w:szCs w:val="26"/>
                <w:lang w:val="uk-UA"/>
              </w:rPr>
              <w:t>Доступна цiна</w:t>
            </w:r>
          </w:p>
        </w:tc>
        <w:tc>
          <w:tcPr>
            <w:tcW w:w="852" w:type="dxa"/>
            <w:tcBorders>
              <w:top w:val="single" w:sz="4" w:space="0" w:color="auto"/>
              <w:left w:val="single" w:sz="4" w:space="0" w:color="auto"/>
              <w:bottom w:val="single" w:sz="4" w:space="0" w:color="auto"/>
              <w:right w:val="single" w:sz="4" w:space="0" w:color="auto"/>
            </w:tcBorders>
            <w:vAlign w:val="center"/>
            <w:hideMark/>
          </w:tcPr>
          <w:p w14:paraId="72291F61" w14:textId="77777777" w:rsidR="00BB3064" w:rsidRPr="00CF7646" w:rsidRDefault="00BB3064">
            <w:pPr>
              <w:spacing w:line="360" w:lineRule="auto"/>
              <w:jc w:val="center"/>
              <w:rPr>
                <w:sz w:val="28"/>
                <w:szCs w:val="26"/>
                <w:lang w:val="uk-UA"/>
              </w:rPr>
            </w:pPr>
            <w:r w:rsidRPr="00CF7646">
              <w:rPr>
                <w:sz w:val="28"/>
                <w:szCs w:val="26"/>
                <w:lang w:val="uk-UA"/>
              </w:rPr>
              <w:t>15</w:t>
            </w:r>
          </w:p>
        </w:tc>
        <w:tc>
          <w:tcPr>
            <w:tcW w:w="567" w:type="dxa"/>
            <w:tcBorders>
              <w:top w:val="single" w:sz="4" w:space="0" w:color="auto"/>
              <w:left w:val="single" w:sz="4" w:space="0" w:color="auto"/>
              <w:bottom w:val="single" w:sz="4" w:space="0" w:color="auto"/>
              <w:right w:val="single" w:sz="4" w:space="0" w:color="auto"/>
            </w:tcBorders>
            <w:vAlign w:val="center"/>
          </w:tcPr>
          <w:p w14:paraId="2EA5D3B6" w14:textId="77777777" w:rsidR="00BB3064" w:rsidRPr="00CF7646" w:rsidRDefault="00BB3064">
            <w:pPr>
              <w:spacing w:line="360" w:lineRule="auto"/>
              <w:jc w:val="center"/>
              <w:rPr>
                <w:sz w:val="28"/>
                <w:szCs w:val="26"/>
              </w:rPr>
            </w:pPr>
          </w:p>
        </w:tc>
        <w:tc>
          <w:tcPr>
            <w:tcW w:w="567" w:type="dxa"/>
            <w:tcBorders>
              <w:top w:val="single" w:sz="4" w:space="0" w:color="auto"/>
              <w:left w:val="single" w:sz="4" w:space="0" w:color="auto"/>
              <w:bottom w:val="single" w:sz="4" w:space="0" w:color="auto"/>
              <w:right w:val="single" w:sz="4" w:space="0" w:color="auto"/>
            </w:tcBorders>
            <w:vAlign w:val="center"/>
          </w:tcPr>
          <w:p w14:paraId="2AB7B02E" w14:textId="77777777" w:rsidR="00BB3064" w:rsidRPr="00CF7646" w:rsidRDefault="00BB3064">
            <w:pPr>
              <w:spacing w:line="360" w:lineRule="auto"/>
              <w:jc w:val="center"/>
              <w:rPr>
                <w:sz w:val="28"/>
                <w:szCs w:val="26"/>
              </w:rPr>
            </w:pPr>
          </w:p>
        </w:tc>
        <w:tc>
          <w:tcPr>
            <w:tcW w:w="567" w:type="dxa"/>
            <w:tcBorders>
              <w:top w:val="single" w:sz="4" w:space="0" w:color="auto"/>
              <w:left w:val="single" w:sz="4" w:space="0" w:color="auto"/>
              <w:bottom w:val="single" w:sz="4" w:space="0" w:color="auto"/>
              <w:right w:val="single" w:sz="4" w:space="0" w:color="auto"/>
            </w:tcBorders>
            <w:vAlign w:val="center"/>
          </w:tcPr>
          <w:p w14:paraId="63EE9DFD" w14:textId="77777777" w:rsidR="00BB3064" w:rsidRPr="00CF7646" w:rsidRDefault="00BB3064">
            <w:pPr>
              <w:spacing w:line="360" w:lineRule="auto"/>
              <w:jc w:val="center"/>
              <w:rPr>
                <w:sz w:val="28"/>
                <w:szCs w:val="26"/>
              </w:rPr>
            </w:pPr>
          </w:p>
        </w:tc>
        <w:tc>
          <w:tcPr>
            <w:tcW w:w="538" w:type="dxa"/>
            <w:tcBorders>
              <w:top w:val="single" w:sz="4" w:space="0" w:color="auto"/>
              <w:left w:val="single" w:sz="4" w:space="0" w:color="auto"/>
              <w:bottom w:val="single" w:sz="4" w:space="0" w:color="auto"/>
              <w:right w:val="single" w:sz="4" w:space="0" w:color="auto"/>
            </w:tcBorders>
            <w:vAlign w:val="center"/>
          </w:tcPr>
          <w:p w14:paraId="542FE579" w14:textId="77777777" w:rsidR="00BB3064" w:rsidRPr="00CF7646" w:rsidRDefault="00BB3064">
            <w:pPr>
              <w:spacing w:line="360" w:lineRule="auto"/>
              <w:jc w:val="center"/>
              <w:rPr>
                <w:sz w:val="28"/>
                <w:szCs w:val="26"/>
              </w:rPr>
            </w:pPr>
          </w:p>
        </w:tc>
        <w:tc>
          <w:tcPr>
            <w:tcW w:w="596" w:type="dxa"/>
            <w:tcBorders>
              <w:top w:val="single" w:sz="4" w:space="0" w:color="auto"/>
              <w:left w:val="single" w:sz="4" w:space="0" w:color="auto"/>
              <w:bottom w:val="single" w:sz="4" w:space="0" w:color="auto"/>
              <w:right w:val="single" w:sz="4" w:space="0" w:color="auto"/>
            </w:tcBorders>
            <w:vAlign w:val="center"/>
            <w:hideMark/>
          </w:tcPr>
          <w:p w14:paraId="4C8348BE" w14:textId="77777777" w:rsidR="00BB3064" w:rsidRPr="00CF7646" w:rsidRDefault="00BB3064">
            <w:pPr>
              <w:spacing w:line="360" w:lineRule="auto"/>
              <w:jc w:val="center"/>
              <w:rPr>
                <w:sz w:val="28"/>
                <w:szCs w:val="26"/>
              </w:rPr>
            </w:pPr>
            <w:r w:rsidRPr="00CF7646">
              <w:rPr>
                <w:noProof/>
                <w:sz w:val="28"/>
                <w:lang w:eastAsia="ru-RU"/>
              </w:rPr>
              <mc:AlternateContent>
                <mc:Choice Requires="wps">
                  <w:drawing>
                    <wp:anchor distT="0" distB="0" distL="114300" distR="114300" simplePos="0" relativeHeight="251665408" behindDoc="0" locked="0" layoutInCell="1" allowOverlap="1" wp14:anchorId="47028BC5" wp14:editId="47B8F21D">
                      <wp:simplePos x="0" y="0"/>
                      <wp:positionH relativeFrom="column">
                        <wp:posOffset>128270</wp:posOffset>
                      </wp:positionH>
                      <wp:positionV relativeFrom="paragraph">
                        <wp:posOffset>90805</wp:posOffset>
                      </wp:positionV>
                      <wp:extent cx="735965" cy="347980"/>
                      <wp:effectExtent l="0" t="0" r="26035" b="33020"/>
                      <wp:wrapNone/>
                      <wp:docPr id="236" name="Прямая соединительная линия 2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35965" cy="34798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line w14:anchorId="59B793AB" id="Прямая соединительная линия 236"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1pt,7.15pt" to="68.05pt,3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" strokecolor="black [3040]">
                      <o:lock v:ext="edit" shapetype="f"/>
                    </v:line>
                  </w:pict>
                </mc:Fallback>
              </mc:AlternateContent>
            </w:r>
            <w:r w:rsidRPr="00CF7646">
              <w:rPr>
                <w:sz w:val="28"/>
                <w:szCs w:val="26"/>
              </w:rPr>
              <w:t>•</w:t>
            </w:r>
          </w:p>
        </w:tc>
        <w:tc>
          <w:tcPr>
            <w:tcW w:w="567" w:type="dxa"/>
            <w:tcBorders>
              <w:top w:val="single" w:sz="4" w:space="0" w:color="auto"/>
              <w:left w:val="single" w:sz="4" w:space="0" w:color="auto"/>
              <w:bottom w:val="single" w:sz="4" w:space="0" w:color="auto"/>
              <w:right w:val="single" w:sz="4" w:space="0" w:color="auto"/>
            </w:tcBorders>
            <w:vAlign w:val="center"/>
          </w:tcPr>
          <w:p w14:paraId="638A8F8A" w14:textId="77777777" w:rsidR="00BB3064" w:rsidRPr="00CF7646" w:rsidRDefault="00BB3064">
            <w:pPr>
              <w:spacing w:line="360" w:lineRule="auto"/>
              <w:jc w:val="center"/>
              <w:rPr>
                <w:sz w:val="28"/>
                <w:szCs w:val="26"/>
              </w:rPr>
            </w:pPr>
          </w:p>
        </w:tc>
        <w:tc>
          <w:tcPr>
            <w:tcW w:w="430" w:type="dxa"/>
            <w:tcBorders>
              <w:top w:val="single" w:sz="4" w:space="0" w:color="auto"/>
              <w:left w:val="single" w:sz="4" w:space="0" w:color="auto"/>
              <w:bottom w:val="single" w:sz="4" w:space="0" w:color="auto"/>
              <w:right w:val="single" w:sz="4" w:space="0" w:color="auto"/>
            </w:tcBorders>
            <w:vAlign w:val="center"/>
          </w:tcPr>
          <w:p w14:paraId="55B19E43" w14:textId="77777777" w:rsidR="00BB3064" w:rsidRPr="00CF7646" w:rsidRDefault="00BB3064">
            <w:pPr>
              <w:spacing w:line="360" w:lineRule="auto"/>
              <w:jc w:val="center"/>
              <w:rPr>
                <w:sz w:val="28"/>
                <w:szCs w:val="26"/>
              </w:rPr>
            </w:pPr>
          </w:p>
        </w:tc>
      </w:tr>
      <w:tr w:rsidR="00BB3064" w14:paraId="6FD32745" w14:textId="77777777" w:rsidTr="0065629E">
        <w:trPr>
          <w:jc w:val="center"/>
        </w:trPr>
        <w:tc>
          <w:tcPr>
            <w:tcW w:w="493" w:type="dxa"/>
            <w:tcBorders>
              <w:top w:val="single" w:sz="4" w:space="0" w:color="auto"/>
              <w:left w:val="single" w:sz="4" w:space="0" w:color="auto"/>
              <w:bottom w:val="single" w:sz="4" w:space="0" w:color="auto"/>
              <w:right w:val="single" w:sz="4" w:space="0" w:color="auto"/>
            </w:tcBorders>
            <w:vAlign w:val="center"/>
            <w:hideMark/>
          </w:tcPr>
          <w:p w14:paraId="264BC1E2" w14:textId="77777777" w:rsidR="00BB3064" w:rsidRPr="00CF7646" w:rsidRDefault="009F01F9">
            <w:pPr>
              <w:spacing w:line="360" w:lineRule="auto"/>
              <w:jc w:val="center"/>
              <w:rPr>
                <w:sz w:val="28"/>
                <w:szCs w:val="26"/>
                <w:lang w:val="uk-UA"/>
              </w:rPr>
            </w:pPr>
            <w:r w:rsidRPr="00CF7646">
              <w:rPr>
                <w:sz w:val="28"/>
                <w:szCs w:val="26"/>
              </w:rPr>
              <w:t>3</w:t>
            </w:r>
          </w:p>
        </w:tc>
        <w:tc>
          <w:tcPr>
            <w:tcW w:w="4388" w:type="dxa"/>
            <w:tcBorders>
              <w:top w:val="single" w:sz="4" w:space="0" w:color="auto"/>
              <w:left w:val="single" w:sz="4" w:space="0" w:color="auto"/>
              <w:bottom w:val="single" w:sz="4" w:space="0" w:color="auto"/>
              <w:right w:val="single" w:sz="4" w:space="0" w:color="auto"/>
            </w:tcBorders>
            <w:vAlign w:val="center"/>
            <w:hideMark/>
          </w:tcPr>
          <w:p w14:paraId="4359B9F7" w14:textId="77777777" w:rsidR="00BB3064" w:rsidRPr="00CF7646" w:rsidRDefault="00BB3064">
            <w:pPr>
              <w:spacing w:line="360" w:lineRule="auto"/>
              <w:jc w:val="center"/>
              <w:rPr>
                <w:sz w:val="28"/>
                <w:szCs w:val="26"/>
                <w:lang w:val="uk-UA"/>
              </w:rPr>
            </w:pPr>
            <w:r w:rsidRPr="00CF7646">
              <w:rPr>
                <w:sz w:val="28"/>
                <w:szCs w:val="26"/>
                <w:lang w:val="uk-UA"/>
              </w:rPr>
              <w:t>Наявнiсть сировинних ресурсiв</w:t>
            </w:r>
          </w:p>
        </w:tc>
        <w:tc>
          <w:tcPr>
            <w:tcW w:w="852" w:type="dxa"/>
            <w:tcBorders>
              <w:top w:val="single" w:sz="4" w:space="0" w:color="auto"/>
              <w:left w:val="single" w:sz="4" w:space="0" w:color="auto"/>
              <w:bottom w:val="single" w:sz="4" w:space="0" w:color="auto"/>
              <w:right w:val="single" w:sz="4" w:space="0" w:color="auto"/>
            </w:tcBorders>
            <w:vAlign w:val="center"/>
            <w:hideMark/>
          </w:tcPr>
          <w:p w14:paraId="644021C7" w14:textId="77777777" w:rsidR="00BB3064" w:rsidRPr="00CF7646" w:rsidRDefault="00BB3064">
            <w:pPr>
              <w:spacing w:line="360" w:lineRule="auto"/>
              <w:jc w:val="center"/>
              <w:rPr>
                <w:sz w:val="28"/>
                <w:szCs w:val="26"/>
                <w:lang w:val="uk-UA"/>
              </w:rPr>
            </w:pPr>
            <w:r w:rsidRPr="00CF7646">
              <w:rPr>
                <w:sz w:val="28"/>
                <w:szCs w:val="26"/>
                <w:lang w:val="uk-UA"/>
              </w:rPr>
              <w:t>18</w:t>
            </w:r>
          </w:p>
        </w:tc>
        <w:tc>
          <w:tcPr>
            <w:tcW w:w="567" w:type="dxa"/>
            <w:tcBorders>
              <w:top w:val="single" w:sz="4" w:space="0" w:color="auto"/>
              <w:left w:val="single" w:sz="4" w:space="0" w:color="auto"/>
              <w:bottom w:val="single" w:sz="4" w:space="0" w:color="auto"/>
              <w:right w:val="single" w:sz="4" w:space="0" w:color="auto"/>
            </w:tcBorders>
            <w:vAlign w:val="center"/>
          </w:tcPr>
          <w:p w14:paraId="0B5CC276" w14:textId="77777777" w:rsidR="00BB3064" w:rsidRPr="00CF7646" w:rsidRDefault="00BB3064">
            <w:pPr>
              <w:spacing w:line="360" w:lineRule="auto"/>
              <w:jc w:val="center"/>
              <w:rPr>
                <w:sz w:val="28"/>
                <w:szCs w:val="26"/>
              </w:rPr>
            </w:pPr>
          </w:p>
        </w:tc>
        <w:tc>
          <w:tcPr>
            <w:tcW w:w="567" w:type="dxa"/>
            <w:tcBorders>
              <w:top w:val="single" w:sz="4" w:space="0" w:color="auto"/>
              <w:left w:val="single" w:sz="4" w:space="0" w:color="auto"/>
              <w:bottom w:val="single" w:sz="4" w:space="0" w:color="auto"/>
              <w:right w:val="single" w:sz="4" w:space="0" w:color="auto"/>
            </w:tcBorders>
            <w:vAlign w:val="center"/>
          </w:tcPr>
          <w:p w14:paraId="009CE351" w14:textId="77777777" w:rsidR="00BB3064" w:rsidRPr="00CF7646" w:rsidRDefault="00BB3064">
            <w:pPr>
              <w:spacing w:line="360" w:lineRule="auto"/>
              <w:jc w:val="center"/>
              <w:rPr>
                <w:sz w:val="28"/>
                <w:szCs w:val="26"/>
              </w:rPr>
            </w:pPr>
          </w:p>
        </w:tc>
        <w:tc>
          <w:tcPr>
            <w:tcW w:w="567" w:type="dxa"/>
            <w:tcBorders>
              <w:top w:val="single" w:sz="4" w:space="0" w:color="auto"/>
              <w:left w:val="single" w:sz="4" w:space="0" w:color="auto"/>
              <w:bottom w:val="single" w:sz="4" w:space="0" w:color="auto"/>
              <w:right w:val="single" w:sz="4" w:space="0" w:color="auto"/>
            </w:tcBorders>
            <w:vAlign w:val="center"/>
          </w:tcPr>
          <w:p w14:paraId="1DC9419E" w14:textId="77777777" w:rsidR="00BB3064" w:rsidRPr="00CF7646" w:rsidRDefault="00BB3064">
            <w:pPr>
              <w:spacing w:line="360" w:lineRule="auto"/>
              <w:jc w:val="center"/>
              <w:rPr>
                <w:sz w:val="28"/>
                <w:szCs w:val="26"/>
              </w:rPr>
            </w:pPr>
          </w:p>
        </w:tc>
        <w:tc>
          <w:tcPr>
            <w:tcW w:w="538" w:type="dxa"/>
            <w:tcBorders>
              <w:top w:val="single" w:sz="4" w:space="0" w:color="auto"/>
              <w:left w:val="single" w:sz="4" w:space="0" w:color="auto"/>
              <w:bottom w:val="single" w:sz="4" w:space="0" w:color="auto"/>
              <w:right w:val="single" w:sz="4" w:space="0" w:color="auto"/>
            </w:tcBorders>
            <w:vAlign w:val="center"/>
          </w:tcPr>
          <w:p w14:paraId="4CE6FDCD" w14:textId="77777777" w:rsidR="00BB3064" w:rsidRPr="00CF7646" w:rsidRDefault="00BB3064">
            <w:pPr>
              <w:spacing w:line="360" w:lineRule="auto"/>
              <w:jc w:val="center"/>
              <w:rPr>
                <w:sz w:val="28"/>
                <w:szCs w:val="26"/>
              </w:rPr>
            </w:pPr>
          </w:p>
        </w:tc>
        <w:tc>
          <w:tcPr>
            <w:tcW w:w="596" w:type="dxa"/>
            <w:tcBorders>
              <w:top w:val="single" w:sz="4" w:space="0" w:color="auto"/>
              <w:left w:val="single" w:sz="4" w:space="0" w:color="auto"/>
              <w:bottom w:val="single" w:sz="4" w:space="0" w:color="auto"/>
              <w:right w:val="single" w:sz="4" w:space="0" w:color="auto"/>
            </w:tcBorders>
            <w:vAlign w:val="center"/>
          </w:tcPr>
          <w:p w14:paraId="54A377AD" w14:textId="77777777" w:rsidR="00BB3064" w:rsidRPr="00CF7646" w:rsidRDefault="00BB3064">
            <w:pPr>
              <w:spacing w:line="360" w:lineRule="auto"/>
              <w:jc w:val="center"/>
              <w:rPr>
                <w:sz w:val="28"/>
                <w:szCs w:val="26"/>
              </w:rPr>
            </w:pPr>
          </w:p>
        </w:tc>
        <w:tc>
          <w:tcPr>
            <w:tcW w:w="567" w:type="dxa"/>
            <w:tcBorders>
              <w:top w:val="single" w:sz="4" w:space="0" w:color="auto"/>
              <w:left w:val="single" w:sz="4" w:space="0" w:color="auto"/>
              <w:bottom w:val="single" w:sz="4" w:space="0" w:color="auto"/>
              <w:right w:val="single" w:sz="4" w:space="0" w:color="auto"/>
            </w:tcBorders>
            <w:vAlign w:val="center"/>
            <w:hideMark/>
          </w:tcPr>
          <w:p w14:paraId="1E33140C" w14:textId="77777777" w:rsidR="00BB3064" w:rsidRPr="00CF7646" w:rsidRDefault="00BB3064">
            <w:pPr>
              <w:spacing w:line="360" w:lineRule="auto"/>
              <w:jc w:val="center"/>
              <w:rPr>
                <w:sz w:val="28"/>
                <w:szCs w:val="26"/>
              </w:rPr>
            </w:pPr>
            <w:r w:rsidRPr="00CF7646">
              <w:rPr>
                <w:noProof/>
                <w:sz w:val="28"/>
                <w:lang w:eastAsia="ru-RU"/>
              </w:rPr>
              <mc:AlternateContent>
                <mc:Choice Requires="wps">
                  <w:drawing>
                    <wp:anchor distT="0" distB="0" distL="114300" distR="114300" simplePos="0" relativeHeight="251666432" behindDoc="0" locked="0" layoutInCell="1" allowOverlap="1" wp14:anchorId="1D2D0B71" wp14:editId="641CBDC6">
                      <wp:simplePos x="0" y="0"/>
                      <wp:positionH relativeFrom="column">
                        <wp:posOffset>105410</wp:posOffset>
                      </wp:positionH>
                      <wp:positionV relativeFrom="paragraph">
                        <wp:posOffset>21590</wp:posOffset>
                      </wp:positionV>
                      <wp:extent cx="377190" cy="549275"/>
                      <wp:effectExtent l="0" t="0" r="22860" b="22225"/>
                      <wp:wrapNone/>
                      <wp:docPr id="237" name="Прямая соединительная линия 2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77190" cy="5492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line w14:anchorId="0D62019C" id="Прямая соединительная линия 237" o:spid="_x0000_s1026" style="position:absolute;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3pt,1.7pt" to="38pt,4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" strokecolor="black [3213]">
                      <o:lock v:ext="edit" shapetype="f"/>
                    </v:line>
                  </w:pict>
                </mc:Fallback>
              </mc:AlternateContent>
            </w:r>
          </w:p>
        </w:tc>
        <w:tc>
          <w:tcPr>
            <w:tcW w:w="430" w:type="dxa"/>
            <w:tcBorders>
              <w:top w:val="single" w:sz="4" w:space="0" w:color="auto"/>
              <w:left w:val="single" w:sz="4" w:space="0" w:color="auto"/>
              <w:bottom w:val="single" w:sz="4" w:space="0" w:color="auto"/>
              <w:right w:val="single" w:sz="4" w:space="0" w:color="auto"/>
            </w:tcBorders>
            <w:vAlign w:val="center"/>
            <w:hideMark/>
          </w:tcPr>
          <w:p w14:paraId="2894CEED" w14:textId="77777777" w:rsidR="00BB3064" w:rsidRPr="00CF7646" w:rsidRDefault="00BB3064">
            <w:pPr>
              <w:spacing w:line="360" w:lineRule="auto"/>
              <w:jc w:val="center"/>
              <w:rPr>
                <w:sz w:val="28"/>
                <w:szCs w:val="26"/>
              </w:rPr>
            </w:pPr>
            <w:r w:rsidRPr="00CF7646">
              <w:rPr>
                <w:sz w:val="28"/>
                <w:szCs w:val="26"/>
              </w:rPr>
              <w:t>•</w:t>
            </w:r>
          </w:p>
        </w:tc>
      </w:tr>
      <w:tr w:rsidR="00BB3064" w14:paraId="3BB7BA23" w14:textId="77777777" w:rsidTr="0065629E">
        <w:trPr>
          <w:trHeight w:val="893"/>
          <w:jc w:val="center"/>
        </w:trPr>
        <w:tc>
          <w:tcPr>
            <w:tcW w:w="493" w:type="dxa"/>
            <w:tcBorders>
              <w:top w:val="single" w:sz="4" w:space="0" w:color="auto"/>
              <w:left w:val="single" w:sz="4" w:space="0" w:color="auto"/>
              <w:bottom w:val="single" w:sz="4" w:space="0" w:color="auto"/>
              <w:right w:val="single" w:sz="4" w:space="0" w:color="auto"/>
            </w:tcBorders>
            <w:vAlign w:val="center"/>
            <w:hideMark/>
          </w:tcPr>
          <w:p w14:paraId="129685B8" w14:textId="77777777" w:rsidR="00BB3064" w:rsidRPr="00CF7646" w:rsidRDefault="009F01F9">
            <w:pPr>
              <w:spacing w:line="360" w:lineRule="auto"/>
              <w:jc w:val="center"/>
              <w:rPr>
                <w:sz w:val="28"/>
                <w:szCs w:val="26"/>
                <w:lang w:val="uk-UA"/>
              </w:rPr>
            </w:pPr>
            <w:r w:rsidRPr="00CF7646">
              <w:rPr>
                <w:sz w:val="28"/>
                <w:szCs w:val="26"/>
              </w:rPr>
              <w:t>4</w:t>
            </w:r>
          </w:p>
        </w:tc>
        <w:tc>
          <w:tcPr>
            <w:tcW w:w="4388" w:type="dxa"/>
            <w:tcBorders>
              <w:top w:val="single" w:sz="4" w:space="0" w:color="auto"/>
              <w:left w:val="single" w:sz="4" w:space="0" w:color="auto"/>
              <w:bottom w:val="single" w:sz="4" w:space="0" w:color="auto"/>
              <w:right w:val="single" w:sz="4" w:space="0" w:color="auto"/>
            </w:tcBorders>
            <w:vAlign w:val="center"/>
            <w:hideMark/>
          </w:tcPr>
          <w:p w14:paraId="33949CDE" w14:textId="77777777" w:rsidR="00BB3064" w:rsidRPr="00CF7646" w:rsidRDefault="00BB3064">
            <w:pPr>
              <w:spacing w:line="360" w:lineRule="auto"/>
              <w:jc w:val="center"/>
              <w:rPr>
                <w:sz w:val="28"/>
                <w:szCs w:val="26"/>
                <w:lang w:val="uk-UA"/>
              </w:rPr>
            </w:pPr>
            <w:r w:rsidRPr="00CF7646">
              <w:rPr>
                <w:sz w:val="28"/>
                <w:szCs w:val="26"/>
                <w:lang w:val="uk-UA"/>
              </w:rPr>
              <w:t>Ступiнь задоволення додаткових потреб споживача</w:t>
            </w:r>
          </w:p>
        </w:tc>
        <w:tc>
          <w:tcPr>
            <w:tcW w:w="852" w:type="dxa"/>
            <w:tcBorders>
              <w:top w:val="single" w:sz="4" w:space="0" w:color="auto"/>
              <w:left w:val="single" w:sz="4" w:space="0" w:color="auto"/>
              <w:bottom w:val="single" w:sz="4" w:space="0" w:color="auto"/>
              <w:right w:val="single" w:sz="4" w:space="0" w:color="auto"/>
            </w:tcBorders>
            <w:vAlign w:val="center"/>
            <w:hideMark/>
          </w:tcPr>
          <w:p w14:paraId="6752ACE4" w14:textId="77777777" w:rsidR="00BB3064" w:rsidRPr="00CF7646" w:rsidRDefault="00BB3064">
            <w:pPr>
              <w:spacing w:line="360" w:lineRule="auto"/>
              <w:jc w:val="center"/>
              <w:rPr>
                <w:sz w:val="28"/>
                <w:szCs w:val="26"/>
                <w:lang w:val="uk-UA"/>
              </w:rPr>
            </w:pPr>
            <w:r w:rsidRPr="00CF7646">
              <w:rPr>
                <w:sz w:val="28"/>
                <w:szCs w:val="26"/>
                <w:lang w:val="uk-UA"/>
              </w:rPr>
              <w:t>20</w:t>
            </w:r>
          </w:p>
        </w:tc>
        <w:tc>
          <w:tcPr>
            <w:tcW w:w="567" w:type="dxa"/>
            <w:tcBorders>
              <w:top w:val="single" w:sz="4" w:space="0" w:color="auto"/>
              <w:left w:val="single" w:sz="4" w:space="0" w:color="auto"/>
              <w:bottom w:val="single" w:sz="4" w:space="0" w:color="auto"/>
              <w:right w:val="single" w:sz="4" w:space="0" w:color="auto"/>
            </w:tcBorders>
            <w:vAlign w:val="center"/>
          </w:tcPr>
          <w:p w14:paraId="69BF822A" w14:textId="77777777" w:rsidR="00BB3064" w:rsidRPr="00CF7646" w:rsidRDefault="00BB3064">
            <w:pPr>
              <w:spacing w:line="360" w:lineRule="auto"/>
              <w:jc w:val="center"/>
              <w:rPr>
                <w:sz w:val="28"/>
                <w:szCs w:val="26"/>
              </w:rPr>
            </w:pPr>
          </w:p>
        </w:tc>
        <w:tc>
          <w:tcPr>
            <w:tcW w:w="567" w:type="dxa"/>
            <w:tcBorders>
              <w:top w:val="single" w:sz="4" w:space="0" w:color="auto"/>
              <w:left w:val="single" w:sz="4" w:space="0" w:color="auto"/>
              <w:bottom w:val="single" w:sz="4" w:space="0" w:color="auto"/>
              <w:right w:val="single" w:sz="4" w:space="0" w:color="auto"/>
            </w:tcBorders>
            <w:vAlign w:val="center"/>
          </w:tcPr>
          <w:p w14:paraId="72F16F34" w14:textId="77777777" w:rsidR="00BB3064" w:rsidRPr="00CF7646" w:rsidRDefault="00BB3064">
            <w:pPr>
              <w:spacing w:line="360" w:lineRule="auto"/>
              <w:jc w:val="center"/>
              <w:rPr>
                <w:sz w:val="28"/>
                <w:szCs w:val="26"/>
              </w:rPr>
            </w:pPr>
          </w:p>
        </w:tc>
        <w:tc>
          <w:tcPr>
            <w:tcW w:w="567" w:type="dxa"/>
            <w:tcBorders>
              <w:top w:val="single" w:sz="4" w:space="0" w:color="auto"/>
              <w:left w:val="single" w:sz="4" w:space="0" w:color="auto"/>
              <w:bottom w:val="single" w:sz="4" w:space="0" w:color="auto"/>
              <w:right w:val="single" w:sz="4" w:space="0" w:color="auto"/>
            </w:tcBorders>
            <w:vAlign w:val="center"/>
          </w:tcPr>
          <w:p w14:paraId="334417F3" w14:textId="77777777" w:rsidR="00BB3064" w:rsidRPr="00CF7646" w:rsidRDefault="00BB3064">
            <w:pPr>
              <w:spacing w:line="360" w:lineRule="auto"/>
              <w:jc w:val="center"/>
              <w:rPr>
                <w:sz w:val="28"/>
                <w:szCs w:val="26"/>
              </w:rPr>
            </w:pPr>
          </w:p>
        </w:tc>
        <w:tc>
          <w:tcPr>
            <w:tcW w:w="538" w:type="dxa"/>
            <w:tcBorders>
              <w:top w:val="single" w:sz="4" w:space="0" w:color="auto"/>
              <w:left w:val="single" w:sz="4" w:space="0" w:color="auto"/>
              <w:bottom w:val="single" w:sz="4" w:space="0" w:color="auto"/>
              <w:right w:val="single" w:sz="4" w:space="0" w:color="auto"/>
            </w:tcBorders>
            <w:vAlign w:val="center"/>
          </w:tcPr>
          <w:p w14:paraId="56579B12" w14:textId="77777777" w:rsidR="00BB3064" w:rsidRPr="00CF7646" w:rsidRDefault="00BB3064">
            <w:pPr>
              <w:spacing w:line="360" w:lineRule="auto"/>
              <w:jc w:val="center"/>
              <w:rPr>
                <w:sz w:val="28"/>
                <w:szCs w:val="26"/>
              </w:rPr>
            </w:pPr>
          </w:p>
        </w:tc>
        <w:tc>
          <w:tcPr>
            <w:tcW w:w="596" w:type="dxa"/>
            <w:tcBorders>
              <w:top w:val="single" w:sz="4" w:space="0" w:color="auto"/>
              <w:left w:val="single" w:sz="4" w:space="0" w:color="auto"/>
              <w:bottom w:val="single" w:sz="4" w:space="0" w:color="auto"/>
              <w:right w:val="single" w:sz="4" w:space="0" w:color="auto"/>
            </w:tcBorders>
            <w:vAlign w:val="center"/>
          </w:tcPr>
          <w:p w14:paraId="79E4DA8D" w14:textId="77777777" w:rsidR="00BB3064" w:rsidRPr="00CF7646" w:rsidRDefault="00BB3064">
            <w:pPr>
              <w:spacing w:line="360" w:lineRule="auto"/>
              <w:jc w:val="center"/>
              <w:rPr>
                <w:sz w:val="28"/>
                <w:szCs w:val="26"/>
              </w:rPr>
            </w:pPr>
          </w:p>
        </w:tc>
        <w:tc>
          <w:tcPr>
            <w:tcW w:w="567" w:type="dxa"/>
            <w:tcBorders>
              <w:top w:val="single" w:sz="4" w:space="0" w:color="auto"/>
              <w:left w:val="single" w:sz="4" w:space="0" w:color="auto"/>
              <w:bottom w:val="single" w:sz="4" w:space="0" w:color="auto"/>
              <w:right w:val="single" w:sz="4" w:space="0" w:color="auto"/>
            </w:tcBorders>
            <w:vAlign w:val="center"/>
            <w:hideMark/>
          </w:tcPr>
          <w:p w14:paraId="5BA14B55" w14:textId="77777777" w:rsidR="00BB3064" w:rsidRPr="00CF7646" w:rsidRDefault="00BB3064">
            <w:pPr>
              <w:spacing w:line="360" w:lineRule="auto"/>
              <w:jc w:val="center"/>
              <w:rPr>
                <w:sz w:val="28"/>
                <w:szCs w:val="26"/>
              </w:rPr>
            </w:pPr>
            <w:r w:rsidRPr="00CF7646">
              <w:rPr>
                <w:sz w:val="28"/>
                <w:szCs w:val="26"/>
              </w:rPr>
              <w:t>•</w:t>
            </w:r>
          </w:p>
        </w:tc>
        <w:tc>
          <w:tcPr>
            <w:tcW w:w="430" w:type="dxa"/>
            <w:tcBorders>
              <w:top w:val="single" w:sz="4" w:space="0" w:color="auto"/>
              <w:left w:val="single" w:sz="4" w:space="0" w:color="auto"/>
              <w:bottom w:val="single" w:sz="4" w:space="0" w:color="auto"/>
              <w:right w:val="single" w:sz="4" w:space="0" w:color="auto"/>
            </w:tcBorders>
            <w:vAlign w:val="center"/>
          </w:tcPr>
          <w:p w14:paraId="55D3DC50" w14:textId="77777777" w:rsidR="00BB3064" w:rsidRPr="00CF7646" w:rsidRDefault="00BB3064">
            <w:pPr>
              <w:spacing w:line="360" w:lineRule="auto"/>
              <w:jc w:val="center"/>
              <w:rPr>
                <w:sz w:val="28"/>
                <w:szCs w:val="26"/>
              </w:rPr>
            </w:pPr>
          </w:p>
        </w:tc>
      </w:tr>
    </w:tbl>
    <w:p w14:paraId="126C98B9" w14:textId="77777777" w:rsidR="00BB3064" w:rsidRDefault="009F01F9" w:rsidP="00BB3064">
      <w:pPr>
        <w:spacing w:after="200" w:line="276" w:lineRule="auto"/>
        <w:rPr>
          <w:rFonts w:ascii="Times New Roman" w:hAnsi="Times New Roman" w:cs="Times New Roman"/>
          <w:sz w:val="28"/>
          <w:szCs w:val="28"/>
          <w:lang w:val="uk-UA"/>
        </w:rPr>
      </w:pPr>
      <w:r>
        <w:rPr>
          <w:rFonts w:ascii="Times New Roman" w:hAnsi="Times New Roman" w:cs="Times New Roman"/>
          <w:sz w:val="28"/>
          <w:szCs w:val="28"/>
          <w:lang w:val="uk-UA"/>
        </w:rPr>
        <w:t>Таблиця 4</w:t>
      </w:r>
      <w:r w:rsidR="00BB3064">
        <w:rPr>
          <w:rFonts w:ascii="Times New Roman" w:hAnsi="Times New Roman" w:cs="Times New Roman"/>
          <w:sz w:val="28"/>
          <w:szCs w:val="28"/>
          <w:lang w:val="uk-UA"/>
        </w:rPr>
        <w:t xml:space="preserve">.10 – </w:t>
      </w:r>
      <w:r w:rsidR="00BB3064">
        <w:rPr>
          <w:rFonts w:ascii="Times New Roman" w:hAnsi="Times New Roman" w:cs="Times New Roman"/>
          <w:sz w:val="28"/>
          <w:szCs w:val="28"/>
          <w:lang w:val="en-US"/>
        </w:rPr>
        <w:t>SWOT</w:t>
      </w:r>
      <w:r w:rsidR="00BB3064">
        <w:rPr>
          <w:rFonts w:ascii="Times New Roman" w:hAnsi="Times New Roman" w:cs="Times New Roman"/>
          <w:sz w:val="28"/>
          <w:szCs w:val="28"/>
        </w:rPr>
        <w:t>-</w:t>
      </w:r>
      <w:r w:rsidR="00BB3064">
        <w:rPr>
          <w:rFonts w:ascii="Times New Roman" w:hAnsi="Times New Roman" w:cs="Times New Roman"/>
          <w:sz w:val="28"/>
          <w:szCs w:val="28"/>
          <w:lang w:val="uk-UA"/>
        </w:rPr>
        <w:t>аналіз стартап проекту</w:t>
      </w:r>
    </w:p>
    <w:tbl>
      <w:tblPr>
        <w:tblStyle w:val="af"/>
        <w:tblW w:w="5036" w:type="pct"/>
        <w:tblInd w:w="-34" w:type="dxa"/>
        <w:tblLook w:val="01E0" w:firstRow="1" w:lastRow="1" w:firstColumn="1" w:lastColumn="1" w:noHBand="0" w:noVBand="0"/>
      </w:tblPr>
      <w:tblGrid>
        <w:gridCol w:w="4110"/>
        <w:gridCol w:w="5530"/>
      </w:tblGrid>
      <w:tr w:rsidR="00BB3064" w14:paraId="1CCABB8F" w14:textId="77777777" w:rsidTr="0065629E">
        <w:trPr>
          <w:trHeight w:val="660"/>
        </w:trPr>
        <w:tc>
          <w:tcPr>
            <w:tcW w:w="2132" w:type="pct"/>
            <w:tcBorders>
              <w:top w:val="single" w:sz="4" w:space="0" w:color="auto"/>
              <w:left w:val="single" w:sz="4" w:space="0" w:color="auto"/>
              <w:bottom w:val="single" w:sz="4" w:space="0" w:color="auto"/>
              <w:right w:val="single" w:sz="4" w:space="0" w:color="auto"/>
            </w:tcBorders>
            <w:hideMark/>
          </w:tcPr>
          <w:p w14:paraId="6B2BBA09" w14:textId="77777777" w:rsidR="00BB3064" w:rsidRPr="00CF7646" w:rsidRDefault="00BB3064">
            <w:pPr>
              <w:pStyle w:val="ae"/>
              <w:spacing w:line="360" w:lineRule="auto"/>
              <w:rPr>
                <w:rFonts w:cs="Times New Roman"/>
                <w:sz w:val="28"/>
                <w:szCs w:val="26"/>
                <w:lang w:val="ru-RU" w:eastAsia="uk-UA"/>
              </w:rPr>
            </w:pPr>
            <w:r w:rsidRPr="00CF7646">
              <w:rPr>
                <w:rFonts w:cs="Times New Roman"/>
                <w:sz w:val="28"/>
                <w:szCs w:val="26"/>
                <w:lang w:eastAsia="uk-UA"/>
              </w:rPr>
              <w:t>Сильні сторони:</w:t>
            </w:r>
          </w:p>
          <w:p w14:paraId="078CDA64" w14:textId="77777777" w:rsidR="00BB3064" w:rsidRPr="00CF7646" w:rsidRDefault="00BB3064">
            <w:pPr>
              <w:pStyle w:val="ae"/>
              <w:spacing w:line="360" w:lineRule="auto"/>
              <w:rPr>
                <w:rFonts w:cs="Times New Roman"/>
                <w:sz w:val="28"/>
                <w:szCs w:val="26"/>
                <w:lang w:val="ru-RU" w:eastAsia="uk-UA"/>
              </w:rPr>
            </w:pPr>
            <w:r w:rsidRPr="00CF7646">
              <w:rPr>
                <w:rFonts w:cs="Times New Roman"/>
                <w:sz w:val="28"/>
                <w:szCs w:val="26"/>
                <w:lang w:eastAsia="uk-UA"/>
              </w:rPr>
              <w:t>- cистеми знижок, акції та п</w:t>
            </w:r>
            <w:r w:rsidR="009F01F9" w:rsidRPr="00CF7646">
              <w:rPr>
                <w:rFonts w:cs="Times New Roman"/>
                <w:sz w:val="28"/>
                <w:szCs w:val="26"/>
                <w:lang w:eastAsia="uk-UA"/>
              </w:rPr>
              <w:t>рограми лояльності для клієнтів</w:t>
            </w:r>
          </w:p>
        </w:tc>
        <w:tc>
          <w:tcPr>
            <w:tcW w:w="2868" w:type="pct"/>
            <w:tcBorders>
              <w:top w:val="single" w:sz="4" w:space="0" w:color="auto"/>
              <w:left w:val="single" w:sz="4" w:space="0" w:color="auto"/>
              <w:bottom w:val="single" w:sz="4" w:space="0" w:color="auto"/>
              <w:right w:val="single" w:sz="4" w:space="0" w:color="auto"/>
            </w:tcBorders>
            <w:hideMark/>
          </w:tcPr>
          <w:p w14:paraId="41A2F031" w14:textId="77777777" w:rsidR="00BB3064" w:rsidRPr="00CF7646" w:rsidRDefault="00BB3064">
            <w:pPr>
              <w:pStyle w:val="ae"/>
              <w:spacing w:line="360" w:lineRule="auto"/>
              <w:rPr>
                <w:rFonts w:cs="Times New Roman"/>
                <w:sz w:val="28"/>
                <w:szCs w:val="26"/>
                <w:lang w:val="ru-RU" w:eastAsia="uk-UA"/>
              </w:rPr>
            </w:pPr>
            <w:r w:rsidRPr="00CF7646">
              <w:rPr>
                <w:rFonts w:cs="Times New Roman"/>
                <w:sz w:val="28"/>
                <w:szCs w:val="26"/>
                <w:lang w:eastAsia="uk-UA"/>
              </w:rPr>
              <w:t>Слабкі сторони:</w:t>
            </w:r>
          </w:p>
          <w:p w14:paraId="22E554AE" w14:textId="77777777" w:rsidR="00BB3064" w:rsidRPr="00CF7646" w:rsidRDefault="00BB3064">
            <w:pPr>
              <w:pStyle w:val="ae"/>
              <w:spacing w:line="360" w:lineRule="auto"/>
              <w:rPr>
                <w:rFonts w:cs="Times New Roman"/>
                <w:sz w:val="28"/>
                <w:szCs w:val="26"/>
                <w:lang w:eastAsia="uk-UA"/>
              </w:rPr>
            </w:pPr>
            <w:r w:rsidRPr="00CF7646">
              <w:rPr>
                <w:rFonts w:cs="Times New Roman"/>
                <w:sz w:val="28"/>
                <w:szCs w:val="26"/>
                <w:lang w:val="ru-RU" w:eastAsia="uk-UA"/>
              </w:rPr>
              <w:t xml:space="preserve">- </w:t>
            </w:r>
            <w:r w:rsidRPr="00CF7646">
              <w:rPr>
                <w:rFonts w:cs="Times New Roman"/>
                <w:sz w:val="28"/>
                <w:szCs w:val="26"/>
                <w:lang w:eastAsia="uk-UA"/>
              </w:rPr>
              <w:t>cвоєчасна поставка товару;</w:t>
            </w:r>
          </w:p>
          <w:p w14:paraId="52EE589F" w14:textId="77777777" w:rsidR="00BB3064" w:rsidRPr="00CF7646" w:rsidRDefault="00BB3064">
            <w:pPr>
              <w:pStyle w:val="ae"/>
              <w:spacing w:line="360" w:lineRule="auto"/>
              <w:rPr>
                <w:rFonts w:cs="Times New Roman"/>
                <w:sz w:val="28"/>
                <w:szCs w:val="26"/>
                <w:lang w:eastAsia="uk-UA"/>
              </w:rPr>
            </w:pPr>
            <w:r w:rsidRPr="00CF7646">
              <w:rPr>
                <w:rFonts w:cs="Times New Roman"/>
                <w:sz w:val="28"/>
                <w:szCs w:val="26"/>
                <w:lang w:eastAsia="uk-UA"/>
              </w:rPr>
              <w:t>- достовірне та цілковите інформування.</w:t>
            </w:r>
          </w:p>
        </w:tc>
      </w:tr>
      <w:tr w:rsidR="00BB3064" w14:paraId="29D72E7D" w14:textId="77777777" w:rsidTr="0065629E">
        <w:trPr>
          <w:trHeight w:val="574"/>
        </w:trPr>
        <w:tc>
          <w:tcPr>
            <w:tcW w:w="2132" w:type="pct"/>
            <w:tcBorders>
              <w:top w:val="single" w:sz="4" w:space="0" w:color="auto"/>
              <w:left w:val="single" w:sz="4" w:space="0" w:color="auto"/>
              <w:bottom w:val="single" w:sz="4" w:space="0" w:color="auto"/>
              <w:right w:val="single" w:sz="4" w:space="0" w:color="auto"/>
            </w:tcBorders>
            <w:hideMark/>
          </w:tcPr>
          <w:p w14:paraId="288A10BA" w14:textId="77777777" w:rsidR="00BB3064" w:rsidRPr="00CF7646" w:rsidRDefault="00BB3064">
            <w:pPr>
              <w:pStyle w:val="ae"/>
              <w:spacing w:line="360" w:lineRule="auto"/>
              <w:rPr>
                <w:rFonts w:cs="Times New Roman"/>
                <w:sz w:val="28"/>
                <w:szCs w:val="26"/>
                <w:lang w:eastAsia="uk-UA"/>
              </w:rPr>
            </w:pPr>
            <w:r w:rsidRPr="00CF7646">
              <w:rPr>
                <w:rFonts w:cs="Times New Roman"/>
                <w:sz w:val="28"/>
                <w:szCs w:val="26"/>
                <w:lang w:eastAsia="uk-UA"/>
              </w:rPr>
              <w:t>Можливості:</w:t>
            </w:r>
          </w:p>
          <w:p w14:paraId="53B076C0" w14:textId="77777777" w:rsidR="00BB3064" w:rsidRPr="00CF7646" w:rsidRDefault="00BB3064">
            <w:pPr>
              <w:pStyle w:val="ae"/>
              <w:spacing w:line="360" w:lineRule="auto"/>
              <w:rPr>
                <w:rFonts w:cs="Times New Roman"/>
                <w:sz w:val="28"/>
                <w:szCs w:val="26"/>
                <w:lang w:eastAsia="uk-UA"/>
              </w:rPr>
            </w:pPr>
            <w:r w:rsidRPr="00CF7646">
              <w:rPr>
                <w:rFonts w:cs="Times New Roman"/>
                <w:sz w:val="28"/>
                <w:szCs w:val="26"/>
                <w:lang w:eastAsia="uk-UA"/>
              </w:rPr>
              <w:t xml:space="preserve"> - експорт;</w:t>
            </w:r>
          </w:p>
          <w:p w14:paraId="33C89305" w14:textId="77777777" w:rsidR="00BB3064" w:rsidRPr="00CF7646" w:rsidRDefault="00BB3064">
            <w:pPr>
              <w:pStyle w:val="ae"/>
              <w:spacing w:line="360" w:lineRule="auto"/>
              <w:rPr>
                <w:rFonts w:cs="Times New Roman"/>
                <w:sz w:val="28"/>
                <w:szCs w:val="26"/>
                <w:lang w:eastAsia="uk-UA"/>
              </w:rPr>
            </w:pPr>
            <w:r w:rsidRPr="00CF7646">
              <w:rPr>
                <w:rFonts w:cs="Times New Roman"/>
                <w:sz w:val="28"/>
                <w:szCs w:val="26"/>
                <w:lang w:eastAsia="uk-UA"/>
              </w:rPr>
              <w:t>- імпорт хімікатів;</w:t>
            </w:r>
          </w:p>
          <w:p w14:paraId="30BCF68B" w14:textId="77777777" w:rsidR="00BB3064" w:rsidRPr="00CF7646" w:rsidRDefault="00BB3064">
            <w:pPr>
              <w:pStyle w:val="ae"/>
              <w:spacing w:line="360" w:lineRule="auto"/>
              <w:rPr>
                <w:rFonts w:cs="Times New Roman"/>
                <w:sz w:val="28"/>
                <w:szCs w:val="26"/>
                <w:lang w:eastAsia="uk-UA"/>
              </w:rPr>
            </w:pPr>
            <w:r w:rsidRPr="00CF7646">
              <w:rPr>
                <w:rFonts w:cs="Times New Roman"/>
                <w:sz w:val="28"/>
                <w:szCs w:val="26"/>
                <w:lang w:eastAsia="uk-UA"/>
              </w:rPr>
              <w:t>- зменшення собівартості продукції та нарощення виробництва;</w:t>
            </w:r>
          </w:p>
          <w:p w14:paraId="41EC418A" w14:textId="52D56EBB" w:rsidR="00BB3064" w:rsidRPr="00CF7646" w:rsidRDefault="00BB3064">
            <w:pPr>
              <w:pStyle w:val="ae"/>
              <w:spacing w:line="360" w:lineRule="auto"/>
              <w:rPr>
                <w:rFonts w:cs="Times New Roman"/>
                <w:sz w:val="28"/>
                <w:szCs w:val="26"/>
                <w:lang w:eastAsia="uk-UA"/>
              </w:rPr>
            </w:pPr>
            <w:r w:rsidRPr="00CF7646">
              <w:rPr>
                <w:rFonts w:cs="Times New Roman"/>
                <w:sz w:val="28"/>
                <w:szCs w:val="26"/>
                <w:lang w:eastAsia="uk-UA"/>
              </w:rPr>
              <w:t>- готовність поділитис</w:t>
            </w:r>
            <w:r w:rsidR="0065629E">
              <w:rPr>
                <w:rFonts w:cs="Times New Roman"/>
                <w:sz w:val="28"/>
                <w:szCs w:val="26"/>
                <w:lang w:eastAsia="uk-UA"/>
              </w:rPr>
              <w:t>я досвідом з молодим поколінням</w:t>
            </w:r>
          </w:p>
        </w:tc>
        <w:tc>
          <w:tcPr>
            <w:tcW w:w="2868" w:type="pct"/>
            <w:tcBorders>
              <w:top w:val="single" w:sz="4" w:space="0" w:color="auto"/>
              <w:left w:val="single" w:sz="4" w:space="0" w:color="auto"/>
              <w:bottom w:val="single" w:sz="4" w:space="0" w:color="auto"/>
              <w:right w:val="single" w:sz="4" w:space="0" w:color="auto"/>
            </w:tcBorders>
            <w:hideMark/>
          </w:tcPr>
          <w:p w14:paraId="1F9B3383" w14:textId="77777777" w:rsidR="00BB3064" w:rsidRPr="00CF7646" w:rsidRDefault="00BB3064">
            <w:pPr>
              <w:pStyle w:val="ae"/>
              <w:spacing w:line="360" w:lineRule="auto"/>
              <w:rPr>
                <w:rFonts w:cs="Times New Roman"/>
                <w:sz w:val="28"/>
                <w:szCs w:val="26"/>
                <w:lang w:eastAsia="uk-UA"/>
              </w:rPr>
            </w:pPr>
            <w:r w:rsidRPr="00CF7646">
              <w:rPr>
                <w:rFonts w:cs="Times New Roman"/>
                <w:sz w:val="28"/>
                <w:szCs w:val="26"/>
                <w:lang w:eastAsia="uk-UA"/>
              </w:rPr>
              <w:t>Загрози:</w:t>
            </w:r>
          </w:p>
          <w:p w14:paraId="2013DD0B" w14:textId="77777777" w:rsidR="00BB3064" w:rsidRPr="00CF7646" w:rsidRDefault="00BB3064">
            <w:pPr>
              <w:pStyle w:val="ae"/>
              <w:spacing w:line="360" w:lineRule="auto"/>
              <w:rPr>
                <w:rFonts w:cs="Times New Roman"/>
                <w:sz w:val="28"/>
                <w:szCs w:val="26"/>
                <w:lang w:eastAsia="uk-UA"/>
              </w:rPr>
            </w:pPr>
            <w:r w:rsidRPr="00CF7646">
              <w:rPr>
                <w:rFonts w:cs="Times New Roman"/>
                <w:sz w:val="28"/>
                <w:szCs w:val="26"/>
                <w:lang w:eastAsia="uk-UA"/>
              </w:rPr>
              <w:t xml:space="preserve"> - відносини між країнами;</w:t>
            </w:r>
          </w:p>
          <w:p w14:paraId="3513A82B" w14:textId="77777777" w:rsidR="00BB3064" w:rsidRPr="00CF7646" w:rsidRDefault="00BB3064">
            <w:pPr>
              <w:pStyle w:val="ae"/>
              <w:spacing w:line="360" w:lineRule="auto"/>
              <w:rPr>
                <w:rFonts w:cs="Times New Roman"/>
                <w:sz w:val="28"/>
                <w:szCs w:val="26"/>
                <w:lang w:eastAsia="uk-UA"/>
              </w:rPr>
            </w:pPr>
            <w:r w:rsidRPr="00CF7646">
              <w:rPr>
                <w:rFonts w:cs="Times New Roman"/>
                <w:sz w:val="28"/>
                <w:szCs w:val="26"/>
                <w:lang w:eastAsia="uk-UA"/>
              </w:rPr>
              <w:t>- обмеження в асортименті продукції, що випускається;</w:t>
            </w:r>
          </w:p>
          <w:p w14:paraId="4E2743CD" w14:textId="77777777" w:rsidR="00BB3064" w:rsidRPr="00CF7646" w:rsidRDefault="00BB3064">
            <w:pPr>
              <w:pStyle w:val="ae"/>
              <w:spacing w:line="360" w:lineRule="auto"/>
              <w:rPr>
                <w:rFonts w:cs="Times New Roman"/>
                <w:sz w:val="28"/>
                <w:szCs w:val="26"/>
                <w:lang w:eastAsia="uk-UA"/>
              </w:rPr>
            </w:pPr>
            <w:r w:rsidRPr="00CF7646">
              <w:rPr>
                <w:rFonts w:cs="Times New Roman"/>
                <w:sz w:val="28"/>
                <w:szCs w:val="26"/>
                <w:lang w:eastAsia="uk-UA"/>
              </w:rPr>
              <w:t>- створення нової продукції;</w:t>
            </w:r>
          </w:p>
          <w:p w14:paraId="5360E291" w14:textId="77777777" w:rsidR="00BB3064" w:rsidRPr="00CF7646" w:rsidRDefault="00BB3064">
            <w:pPr>
              <w:pStyle w:val="ae"/>
              <w:spacing w:line="360" w:lineRule="auto"/>
              <w:rPr>
                <w:rFonts w:cs="Times New Roman"/>
                <w:sz w:val="28"/>
                <w:szCs w:val="26"/>
                <w:lang w:eastAsia="uk-UA"/>
              </w:rPr>
            </w:pPr>
            <w:r w:rsidRPr="00CF7646">
              <w:rPr>
                <w:rFonts w:cs="Times New Roman"/>
                <w:sz w:val="28"/>
                <w:szCs w:val="26"/>
                <w:lang w:eastAsia="uk-UA"/>
              </w:rPr>
              <w:t>- недосвідчені спеціалісти;</w:t>
            </w:r>
          </w:p>
          <w:p w14:paraId="46E0BF60" w14:textId="77777777" w:rsidR="00BB3064" w:rsidRPr="00CF7646" w:rsidRDefault="00BB3064">
            <w:pPr>
              <w:pStyle w:val="ae"/>
              <w:spacing w:line="360" w:lineRule="auto"/>
              <w:rPr>
                <w:rFonts w:cs="Times New Roman"/>
                <w:sz w:val="28"/>
                <w:szCs w:val="26"/>
                <w:lang w:eastAsia="uk-UA"/>
              </w:rPr>
            </w:pPr>
            <w:r w:rsidRPr="00CF7646">
              <w:rPr>
                <w:rFonts w:cs="Times New Roman"/>
                <w:sz w:val="28"/>
                <w:szCs w:val="26"/>
                <w:lang w:eastAsia="uk-UA"/>
              </w:rPr>
              <w:t>- зниження якості виконуваної роботи;</w:t>
            </w:r>
          </w:p>
          <w:p w14:paraId="2DC641CD" w14:textId="1A6C9D06" w:rsidR="00BB3064" w:rsidRPr="00CF7646" w:rsidRDefault="00BB3064" w:rsidP="00017711">
            <w:pPr>
              <w:pStyle w:val="ae"/>
              <w:spacing w:line="360" w:lineRule="auto"/>
              <w:rPr>
                <w:rFonts w:cs="Times New Roman"/>
                <w:sz w:val="28"/>
                <w:szCs w:val="26"/>
                <w:lang w:eastAsia="uk-UA"/>
              </w:rPr>
            </w:pPr>
            <w:r w:rsidRPr="00CF7646">
              <w:rPr>
                <w:rFonts w:cs="Times New Roman"/>
                <w:sz w:val="28"/>
                <w:szCs w:val="26"/>
                <w:lang w:eastAsia="uk-UA"/>
              </w:rPr>
              <w:t>- пер</w:t>
            </w:r>
            <w:r w:rsidR="0065629E">
              <w:rPr>
                <w:rFonts w:cs="Times New Roman"/>
                <w:sz w:val="28"/>
                <w:szCs w:val="26"/>
                <w:lang w:eastAsia="uk-UA"/>
              </w:rPr>
              <w:t>ебої в поставці сировинної бази</w:t>
            </w:r>
          </w:p>
        </w:tc>
      </w:tr>
    </w:tbl>
    <w:p w14:paraId="3F1F4328" w14:textId="77777777" w:rsidR="00017711" w:rsidRDefault="00017711" w:rsidP="00BB3064">
      <w:pPr>
        <w:spacing w:line="360" w:lineRule="auto"/>
        <w:ind w:firstLine="709"/>
        <w:jc w:val="both"/>
        <w:rPr>
          <w:rFonts w:ascii="Times New Roman" w:hAnsi="Times New Roman" w:cs="Times New Roman"/>
          <w:sz w:val="28"/>
          <w:szCs w:val="28"/>
          <w:lang w:val="uk-UA"/>
        </w:rPr>
      </w:pPr>
    </w:p>
    <w:p w14:paraId="2D6035E4" w14:textId="77777777" w:rsidR="00BB3064" w:rsidRDefault="009F01F9" w:rsidP="00BB306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4</w:t>
      </w:r>
      <w:r w:rsidR="00BB3064">
        <w:rPr>
          <w:rFonts w:ascii="Times New Roman" w:hAnsi="Times New Roman" w:cs="Times New Roman"/>
          <w:sz w:val="28"/>
          <w:szCs w:val="28"/>
          <w:lang w:val="uk-UA"/>
        </w:rPr>
        <w:t>.11 – Альтернативи ринкового впровадження стартап проекту</w:t>
      </w:r>
    </w:p>
    <w:tbl>
      <w:tblPr>
        <w:tblStyle w:val="af"/>
        <w:tblW w:w="4944" w:type="pct"/>
        <w:tblLook w:val="00A0" w:firstRow="1" w:lastRow="0" w:firstColumn="1" w:lastColumn="0" w:noHBand="0" w:noVBand="0"/>
      </w:tblPr>
      <w:tblGrid>
        <w:gridCol w:w="699"/>
        <w:gridCol w:w="4612"/>
        <w:gridCol w:w="2622"/>
        <w:gridCol w:w="1531"/>
      </w:tblGrid>
      <w:tr w:rsidR="00BB3064" w14:paraId="6E8450F6" w14:textId="77777777" w:rsidTr="0065629E">
        <w:tc>
          <w:tcPr>
            <w:tcW w:w="369" w:type="pct"/>
            <w:tcBorders>
              <w:top w:val="single" w:sz="4" w:space="0" w:color="auto"/>
              <w:left w:val="single" w:sz="4" w:space="0" w:color="auto"/>
              <w:bottom w:val="single" w:sz="4" w:space="0" w:color="auto"/>
              <w:right w:val="single" w:sz="4" w:space="0" w:color="auto"/>
            </w:tcBorders>
            <w:vAlign w:val="center"/>
            <w:hideMark/>
          </w:tcPr>
          <w:p w14:paraId="5F0035EE"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 п/п</w:t>
            </w:r>
          </w:p>
        </w:tc>
        <w:tc>
          <w:tcPr>
            <w:tcW w:w="2436" w:type="pct"/>
            <w:tcBorders>
              <w:top w:val="single" w:sz="4" w:space="0" w:color="auto"/>
              <w:left w:val="single" w:sz="4" w:space="0" w:color="auto"/>
              <w:bottom w:val="single" w:sz="4" w:space="0" w:color="auto"/>
              <w:right w:val="single" w:sz="4" w:space="0" w:color="auto"/>
            </w:tcBorders>
            <w:vAlign w:val="center"/>
            <w:hideMark/>
          </w:tcPr>
          <w:p w14:paraId="2621DDF4"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Альтернатива (орієнтовний комплекс заходів) ринкової поведінки</w:t>
            </w:r>
          </w:p>
        </w:tc>
        <w:tc>
          <w:tcPr>
            <w:tcW w:w="1385" w:type="pct"/>
            <w:tcBorders>
              <w:top w:val="single" w:sz="4" w:space="0" w:color="auto"/>
              <w:left w:val="single" w:sz="4" w:space="0" w:color="auto"/>
              <w:bottom w:val="single" w:sz="4" w:space="0" w:color="auto"/>
              <w:right w:val="single" w:sz="4" w:space="0" w:color="auto"/>
            </w:tcBorders>
            <w:vAlign w:val="center"/>
            <w:hideMark/>
          </w:tcPr>
          <w:p w14:paraId="7C4CA218"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Ймовірність отримання ресурсів</w:t>
            </w:r>
          </w:p>
        </w:tc>
        <w:tc>
          <w:tcPr>
            <w:tcW w:w="809" w:type="pct"/>
            <w:tcBorders>
              <w:top w:val="single" w:sz="4" w:space="0" w:color="auto"/>
              <w:left w:val="single" w:sz="4" w:space="0" w:color="auto"/>
              <w:bottom w:val="single" w:sz="4" w:space="0" w:color="auto"/>
              <w:right w:val="single" w:sz="4" w:space="0" w:color="auto"/>
            </w:tcBorders>
            <w:vAlign w:val="center"/>
            <w:hideMark/>
          </w:tcPr>
          <w:p w14:paraId="22F3655C"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Строки реалізації</w:t>
            </w:r>
          </w:p>
        </w:tc>
      </w:tr>
      <w:tr w:rsidR="00BB3064" w14:paraId="0BB55ABC" w14:textId="77777777" w:rsidTr="0065629E">
        <w:tc>
          <w:tcPr>
            <w:tcW w:w="369" w:type="pct"/>
            <w:tcBorders>
              <w:top w:val="single" w:sz="4" w:space="0" w:color="auto"/>
              <w:left w:val="single" w:sz="4" w:space="0" w:color="auto"/>
              <w:bottom w:val="single" w:sz="4" w:space="0" w:color="auto"/>
              <w:right w:val="single" w:sz="4" w:space="0" w:color="auto"/>
            </w:tcBorders>
            <w:vAlign w:val="center"/>
            <w:hideMark/>
          </w:tcPr>
          <w:p w14:paraId="6522E5B3" w14:textId="77777777" w:rsidR="00BB3064" w:rsidRDefault="009F01F9">
            <w:pPr>
              <w:pStyle w:val="ae"/>
              <w:spacing w:line="360" w:lineRule="auto"/>
              <w:jc w:val="center"/>
              <w:rPr>
                <w:rFonts w:cs="Times New Roman"/>
                <w:sz w:val="28"/>
                <w:szCs w:val="28"/>
                <w:lang w:eastAsia="uk-UA"/>
              </w:rPr>
            </w:pPr>
            <w:r>
              <w:rPr>
                <w:rFonts w:cs="Times New Roman"/>
                <w:sz w:val="28"/>
                <w:szCs w:val="28"/>
                <w:lang w:eastAsia="uk-UA"/>
              </w:rPr>
              <w:t>1</w:t>
            </w:r>
          </w:p>
        </w:tc>
        <w:tc>
          <w:tcPr>
            <w:tcW w:w="2436" w:type="pct"/>
            <w:tcBorders>
              <w:top w:val="single" w:sz="4" w:space="0" w:color="auto"/>
              <w:left w:val="single" w:sz="4" w:space="0" w:color="auto"/>
              <w:bottom w:val="single" w:sz="4" w:space="0" w:color="auto"/>
              <w:right w:val="single" w:sz="4" w:space="0" w:color="auto"/>
            </w:tcBorders>
            <w:vAlign w:val="center"/>
            <w:hideMark/>
          </w:tcPr>
          <w:p w14:paraId="06D2F972"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Н</w:t>
            </w:r>
            <w:r w:rsidR="009F01F9">
              <w:rPr>
                <w:rFonts w:cs="Times New Roman"/>
                <w:sz w:val="28"/>
                <w:szCs w:val="28"/>
                <w:lang w:eastAsia="uk-UA"/>
              </w:rPr>
              <w:t>арощення виробничих потужностей</w:t>
            </w:r>
          </w:p>
        </w:tc>
        <w:tc>
          <w:tcPr>
            <w:tcW w:w="1385" w:type="pct"/>
            <w:tcBorders>
              <w:top w:val="single" w:sz="4" w:space="0" w:color="auto"/>
              <w:left w:val="single" w:sz="4" w:space="0" w:color="auto"/>
              <w:bottom w:val="single" w:sz="4" w:space="0" w:color="auto"/>
              <w:right w:val="single" w:sz="4" w:space="0" w:color="auto"/>
            </w:tcBorders>
            <w:vAlign w:val="center"/>
            <w:hideMark/>
          </w:tcPr>
          <w:p w14:paraId="66B82FBA" w14:textId="77777777" w:rsidR="00BB3064" w:rsidRDefault="009F01F9">
            <w:pPr>
              <w:pStyle w:val="ae"/>
              <w:spacing w:line="360" w:lineRule="auto"/>
              <w:jc w:val="center"/>
              <w:rPr>
                <w:rFonts w:cs="Times New Roman"/>
                <w:sz w:val="28"/>
                <w:szCs w:val="28"/>
                <w:lang w:eastAsia="uk-UA"/>
              </w:rPr>
            </w:pPr>
            <w:r>
              <w:rPr>
                <w:rFonts w:cs="Times New Roman"/>
                <w:sz w:val="28"/>
                <w:szCs w:val="28"/>
                <w:lang w:eastAsia="uk-UA"/>
              </w:rPr>
              <w:t>Присутня, проста</w:t>
            </w:r>
          </w:p>
        </w:tc>
        <w:tc>
          <w:tcPr>
            <w:tcW w:w="809" w:type="pct"/>
            <w:tcBorders>
              <w:top w:val="single" w:sz="4" w:space="0" w:color="auto"/>
              <w:left w:val="single" w:sz="4" w:space="0" w:color="auto"/>
              <w:bottom w:val="single" w:sz="4" w:space="0" w:color="auto"/>
              <w:right w:val="single" w:sz="4" w:space="0" w:color="auto"/>
            </w:tcBorders>
            <w:vAlign w:val="center"/>
            <w:hideMark/>
          </w:tcPr>
          <w:p w14:paraId="430BDDF1"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6 місяців –</w:t>
            </w:r>
          </w:p>
          <w:p w14:paraId="394E4B8E" w14:textId="77777777" w:rsidR="00BB3064" w:rsidRDefault="009F01F9">
            <w:pPr>
              <w:pStyle w:val="ae"/>
              <w:spacing w:line="360" w:lineRule="auto"/>
              <w:jc w:val="center"/>
              <w:rPr>
                <w:rFonts w:cs="Times New Roman"/>
                <w:sz w:val="28"/>
                <w:szCs w:val="28"/>
                <w:lang w:eastAsia="uk-UA"/>
              </w:rPr>
            </w:pPr>
            <w:r>
              <w:rPr>
                <w:rFonts w:cs="Times New Roman"/>
                <w:sz w:val="28"/>
                <w:szCs w:val="28"/>
                <w:lang w:eastAsia="uk-UA"/>
              </w:rPr>
              <w:t>1 рік</w:t>
            </w:r>
          </w:p>
        </w:tc>
      </w:tr>
      <w:tr w:rsidR="00BB3064" w14:paraId="1FD06907" w14:textId="77777777" w:rsidTr="0065629E">
        <w:tc>
          <w:tcPr>
            <w:tcW w:w="369" w:type="pct"/>
            <w:tcBorders>
              <w:top w:val="single" w:sz="4" w:space="0" w:color="auto"/>
              <w:left w:val="single" w:sz="4" w:space="0" w:color="auto"/>
              <w:bottom w:val="single" w:sz="4" w:space="0" w:color="auto"/>
              <w:right w:val="single" w:sz="4" w:space="0" w:color="auto"/>
            </w:tcBorders>
            <w:vAlign w:val="center"/>
            <w:hideMark/>
          </w:tcPr>
          <w:p w14:paraId="47669119" w14:textId="77777777" w:rsidR="00BB3064" w:rsidRDefault="009F01F9">
            <w:pPr>
              <w:pStyle w:val="ae"/>
              <w:spacing w:line="360" w:lineRule="auto"/>
              <w:jc w:val="center"/>
              <w:rPr>
                <w:rFonts w:cs="Times New Roman"/>
                <w:sz w:val="28"/>
                <w:szCs w:val="28"/>
                <w:lang w:eastAsia="uk-UA"/>
              </w:rPr>
            </w:pPr>
            <w:r>
              <w:rPr>
                <w:rFonts w:cs="Times New Roman"/>
                <w:sz w:val="28"/>
                <w:szCs w:val="28"/>
                <w:lang w:eastAsia="uk-UA"/>
              </w:rPr>
              <w:t>2</w:t>
            </w:r>
          </w:p>
        </w:tc>
        <w:tc>
          <w:tcPr>
            <w:tcW w:w="2436" w:type="pct"/>
            <w:tcBorders>
              <w:top w:val="single" w:sz="4" w:space="0" w:color="auto"/>
              <w:left w:val="single" w:sz="4" w:space="0" w:color="auto"/>
              <w:bottom w:val="single" w:sz="4" w:space="0" w:color="auto"/>
              <w:right w:val="single" w:sz="4" w:space="0" w:color="auto"/>
            </w:tcBorders>
            <w:vAlign w:val="center"/>
            <w:hideMark/>
          </w:tcPr>
          <w:p w14:paraId="44D94BC4" w14:textId="77777777" w:rsidR="00BB3064" w:rsidRDefault="00BB3064">
            <w:pPr>
              <w:pStyle w:val="ae"/>
              <w:spacing w:line="360" w:lineRule="auto"/>
              <w:jc w:val="center"/>
              <w:rPr>
                <w:rFonts w:cs="Times New Roman"/>
                <w:sz w:val="28"/>
                <w:szCs w:val="28"/>
                <w:lang w:eastAsia="uk-UA"/>
              </w:rPr>
            </w:pPr>
            <w:r>
              <w:rPr>
                <w:rFonts w:cs="Times New Roman"/>
                <w:sz w:val="28"/>
                <w:szCs w:val="28"/>
                <w:lang w:eastAsia="uk-UA"/>
              </w:rPr>
              <w:t>Розширення к</w:t>
            </w:r>
            <w:r w:rsidR="009F01F9">
              <w:rPr>
                <w:rFonts w:cs="Times New Roman"/>
                <w:sz w:val="28"/>
                <w:szCs w:val="28"/>
                <w:lang w:eastAsia="uk-UA"/>
              </w:rPr>
              <w:t>лієнтської бази на рівні країни</w:t>
            </w:r>
          </w:p>
        </w:tc>
        <w:tc>
          <w:tcPr>
            <w:tcW w:w="1385" w:type="pct"/>
            <w:tcBorders>
              <w:top w:val="single" w:sz="4" w:space="0" w:color="auto"/>
              <w:left w:val="single" w:sz="4" w:space="0" w:color="auto"/>
              <w:bottom w:val="single" w:sz="4" w:space="0" w:color="auto"/>
              <w:right w:val="single" w:sz="4" w:space="0" w:color="auto"/>
            </w:tcBorders>
            <w:vAlign w:val="center"/>
            <w:hideMark/>
          </w:tcPr>
          <w:p w14:paraId="5F3C7651" w14:textId="77777777" w:rsidR="00BB3064" w:rsidRDefault="009F01F9">
            <w:pPr>
              <w:pStyle w:val="ae"/>
              <w:spacing w:line="360" w:lineRule="auto"/>
              <w:jc w:val="center"/>
              <w:rPr>
                <w:rFonts w:cs="Times New Roman"/>
                <w:sz w:val="28"/>
                <w:szCs w:val="28"/>
                <w:lang w:eastAsia="uk-UA"/>
              </w:rPr>
            </w:pPr>
            <w:r>
              <w:rPr>
                <w:rFonts w:cs="Times New Roman"/>
                <w:sz w:val="28"/>
                <w:szCs w:val="28"/>
                <w:lang w:eastAsia="uk-UA"/>
              </w:rPr>
              <w:t>Присутня, середньої тяжкості</w:t>
            </w:r>
          </w:p>
        </w:tc>
        <w:tc>
          <w:tcPr>
            <w:tcW w:w="809" w:type="pct"/>
            <w:tcBorders>
              <w:top w:val="single" w:sz="4" w:space="0" w:color="auto"/>
              <w:left w:val="single" w:sz="4" w:space="0" w:color="auto"/>
              <w:bottom w:val="single" w:sz="4" w:space="0" w:color="auto"/>
              <w:right w:val="single" w:sz="4" w:space="0" w:color="auto"/>
            </w:tcBorders>
            <w:vAlign w:val="center"/>
            <w:hideMark/>
          </w:tcPr>
          <w:p w14:paraId="2D93F2A5" w14:textId="77777777" w:rsidR="00BB3064" w:rsidRDefault="009F01F9">
            <w:pPr>
              <w:pStyle w:val="ae"/>
              <w:spacing w:line="360" w:lineRule="auto"/>
              <w:jc w:val="center"/>
              <w:rPr>
                <w:rFonts w:cs="Times New Roman"/>
                <w:sz w:val="28"/>
                <w:szCs w:val="28"/>
                <w:lang w:eastAsia="uk-UA"/>
              </w:rPr>
            </w:pPr>
            <w:r>
              <w:rPr>
                <w:rFonts w:cs="Times New Roman"/>
                <w:sz w:val="28"/>
                <w:szCs w:val="28"/>
                <w:lang w:eastAsia="uk-UA"/>
              </w:rPr>
              <w:t>1-1,5 року</w:t>
            </w:r>
          </w:p>
        </w:tc>
      </w:tr>
    </w:tbl>
    <w:p w14:paraId="1959F727" w14:textId="77777777" w:rsidR="00BB3064" w:rsidRDefault="00BB3064" w:rsidP="00BB3064">
      <w:pPr>
        <w:spacing w:line="360" w:lineRule="auto"/>
        <w:ind w:firstLine="709"/>
        <w:jc w:val="both"/>
        <w:rPr>
          <w:rFonts w:ascii="Times New Roman" w:hAnsi="Times New Roman" w:cs="Times New Roman"/>
          <w:sz w:val="28"/>
          <w:szCs w:val="28"/>
          <w:lang w:val="uk-UA"/>
        </w:rPr>
      </w:pPr>
    </w:p>
    <w:p w14:paraId="2B6B6331" w14:textId="77777777" w:rsidR="00BB3064" w:rsidRDefault="00BB3064" w:rsidP="00BB306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Виходячи з результатів аналізу було обрано альтернативу № 1 ринкової поведінки.</w:t>
      </w:r>
    </w:p>
    <w:p w14:paraId="51C92857" w14:textId="77777777" w:rsidR="00BB3064" w:rsidRDefault="009F01F9" w:rsidP="00BB3064">
      <w:pPr>
        <w:pStyle w:val="2"/>
        <w:ind w:firstLine="709"/>
        <w:rPr>
          <w:rFonts w:ascii="Times New Roman" w:hAnsi="Times New Roman" w:cs="Times New Roman"/>
          <w:color w:val="auto"/>
          <w:sz w:val="28"/>
          <w:szCs w:val="28"/>
          <w:lang w:val="uk-UA"/>
        </w:rPr>
      </w:pPr>
      <w:bookmarkStart w:id="48" w:name="_Toc6501255"/>
      <w:bookmarkStart w:id="49" w:name="_Toc58177783"/>
      <w:bookmarkEnd w:id="47"/>
      <w:r>
        <w:rPr>
          <w:rFonts w:ascii="Times New Roman" w:hAnsi="Times New Roman" w:cs="Times New Roman"/>
          <w:color w:val="auto"/>
          <w:sz w:val="28"/>
          <w:szCs w:val="28"/>
          <w:lang w:val="uk-UA"/>
        </w:rPr>
        <w:t>4</w:t>
      </w:r>
      <w:r w:rsidR="00BB3064">
        <w:rPr>
          <w:rFonts w:ascii="Times New Roman" w:hAnsi="Times New Roman" w:cs="Times New Roman"/>
          <w:color w:val="auto"/>
          <w:sz w:val="28"/>
          <w:szCs w:val="28"/>
          <w:lang w:val="uk-UA"/>
        </w:rPr>
        <w:t>.4 Розроблення ринкової стратегії проекту</w:t>
      </w:r>
      <w:bookmarkEnd w:id="48"/>
      <w:bookmarkEnd w:id="49"/>
    </w:p>
    <w:p w14:paraId="2D1D6DC5" w14:textId="77777777" w:rsidR="00BB3064" w:rsidRDefault="00BB3064" w:rsidP="00BB3064">
      <w:pPr>
        <w:spacing w:line="360" w:lineRule="auto"/>
        <w:ind w:firstLine="709"/>
        <w:jc w:val="both"/>
        <w:rPr>
          <w:rFonts w:ascii="Times New Roman" w:hAnsi="Times New Roman" w:cs="Times New Roman"/>
          <w:sz w:val="28"/>
          <w:szCs w:val="28"/>
          <w:lang w:val="uk-UA"/>
        </w:rPr>
      </w:pPr>
    </w:p>
    <w:p w14:paraId="5D08E213" w14:textId="77777777" w:rsidR="00BB3064" w:rsidRDefault="009F01F9" w:rsidP="00BB306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4</w:t>
      </w:r>
      <w:r w:rsidR="00BB3064">
        <w:rPr>
          <w:rFonts w:ascii="Times New Roman" w:hAnsi="Times New Roman" w:cs="Times New Roman"/>
          <w:sz w:val="28"/>
          <w:szCs w:val="28"/>
          <w:lang w:val="uk-UA"/>
        </w:rPr>
        <w:t>.12 – Вибір цільових груп потенційних споживачів</w:t>
      </w:r>
    </w:p>
    <w:tbl>
      <w:tblPr>
        <w:tblStyle w:val="af"/>
        <w:tblW w:w="4944" w:type="pct"/>
        <w:tblLook w:val="00A0" w:firstRow="1" w:lastRow="0" w:firstColumn="1" w:lastColumn="0" w:noHBand="0" w:noVBand="0"/>
      </w:tblPr>
      <w:tblGrid>
        <w:gridCol w:w="546"/>
        <w:gridCol w:w="1828"/>
        <w:gridCol w:w="1537"/>
        <w:gridCol w:w="1764"/>
        <w:gridCol w:w="1775"/>
        <w:gridCol w:w="2014"/>
      </w:tblGrid>
      <w:tr w:rsidR="00BB3064" w14:paraId="00BA57C8" w14:textId="77777777" w:rsidTr="00BB3064">
        <w:trPr>
          <w:trHeight w:val="1397"/>
        </w:trPr>
        <w:tc>
          <w:tcPr>
            <w:tcW w:w="288" w:type="pct"/>
            <w:tcBorders>
              <w:top w:val="single" w:sz="4" w:space="0" w:color="auto"/>
              <w:left w:val="single" w:sz="4" w:space="0" w:color="auto"/>
              <w:bottom w:val="single" w:sz="4" w:space="0" w:color="auto"/>
              <w:right w:val="single" w:sz="4" w:space="0" w:color="auto"/>
            </w:tcBorders>
            <w:vAlign w:val="center"/>
            <w:hideMark/>
          </w:tcPr>
          <w:p w14:paraId="38D5E5FE" w14:textId="77777777" w:rsidR="00BB3064" w:rsidRDefault="00BB3064">
            <w:pPr>
              <w:pStyle w:val="ae"/>
              <w:spacing w:line="360" w:lineRule="auto"/>
              <w:jc w:val="center"/>
              <w:rPr>
                <w:rFonts w:cs="Times New Roman"/>
                <w:lang w:eastAsia="uk-UA"/>
              </w:rPr>
            </w:pPr>
            <w:r>
              <w:rPr>
                <w:rFonts w:cs="Times New Roman"/>
                <w:lang w:eastAsia="uk-UA"/>
              </w:rPr>
              <w:t>№ п/п</w:t>
            </w:r>
          </w:p>
        </w:tc>
        <w:tc>
          <w:tcPr>
            <w:tcW w:w="966" w:type="pct"/>
            <w:tcBorders>
              <w:top w:val="single" w:sz="4" w:space="0" w:color="auto"/>
              <w:left w:val="single" w:sz="4" w:space="0" w:color="auto"/>
              <w:bottom w:val="single" w:sz="4" w:space="0" w:color="auto"/>
              <w:right w:val="single" w:sz="4" w:space="0" w:color="auto"/>
            </w:tcBorders>
            <w:vAlign w:val="center"/>
            <w:hideMark/>
          </w:tcPr>
          <w:p w14:paraId="00E51B1E" w14:textId="77777777" w:rsidR="00BB3064" w:rsidRDefault="00BB3064">
            <w:pPr>
              <w:pStyle w:val="ae"/>
              <w:spacing w:line="360" w:lineRule="auto"/>
              <w:jc w:val="center"/>
              <w:rPr>
                <w:rFonts w:cs="Times New Roman"/>
                <w:lang w:eastAsia="uk-UA"/>
              </w:rPr>
            </w:pPr>
            <w:r>
              <w:rPr>
                <w:rFonts w:cs="Times New Roman"/>
                <w:lang w:eastAsia="uk-UA"/>
              </w:rPr>
              <w:t>Опис профілю цільової групи потенційних клієнтів</w:t>
            </w:r>
          </w:p>
        </w:tc>
        <w:tc>
          <w:tcPr>
            <w:tcW w:w="812" w:type="pct"/>
            <w:tcBorders>
              <w:top w:val="single" w:sz="4" w:space="0" w:color="auto"/>
              <w:left w:val="single" w:sz="4" w:space="0" w:color="auto"/>
              <w:bottom w:val="single" w:sz="4" w:space="0" w:color="auto"/>
              <w:right w:val="single" w:sz="4" w:space="0" w:color="auto"/>
            </w:tcBorders>
            <w:vAlign w:val="center"/>
            <w:hideMark/>
          </w:tcPr>
          <w:p w14:paraId="704DF934" w14:textId="77777777" w:rsidR="00BB3064" w:rsidRDefault="00BB3064">
            <w:pPr>
              <w:pStyle w:val="ae"/>
              <w:spacing w:line="360" w:lineRule="auto"/>
              <w:jc w:val="center"/>
              <w:rPr>
                <w:rFonts w:cs="Times New Roman"/>
                <w:lang w:eastAsia="uk-UA"/>
              </w:rPr>
            </w:pPr>
            <w:r>
              <w:rPr>
                <w:rFonts w:cs="Times New Roman"/>
                <w:lang w:eastAsia="uk-UA"/>
              </w:rPr>
              <w:t>Готовність споживачів сприйняти продукт</w:t>
            </w:r>
          </w:p>
        </w:tc>
        <w:tc>
          <w:tcPr>
            <w:tcW w:w="932" w:type="pct"/>
            <w:tcBorders>
              <w:top w:val="single" w:sz="4" w:space="0" w:color="auto"/>
              <w:left w:val="single" w:sz="4" w:space="0" w:color="auto"/>
              <w:bottom w:val="single" w:sz="4" w:space="0" w:color="auto"/>
              <w:right w:val="single" w:sz="4" w:space="0" w:color="auto"/>
            </w:tcBorders>
            <w:vAlign w:val="center"/>
            <w:hideMark/>
          </w:tcPr>
          <w:p w14:paraId="7A5E3FA4" w14:textId="77777777" w:rsidR="00BB3064" w:rsidRDefault="00BB3064">
            <w:pPr>
              <w:pStyle w:val="ae"/>
              <w:spacing w:line="360" w:lineRule="auto"/>
              <w:jc w:val="center"/>
              <w:rPr>
                <w:rFonts w:cs="Times New Roman"/>
                <w:lang w:eastAsia="uk-UA"/>
              </w:rPr>
            </w:pPr>
            <w:r>
              <w:rPr>
                <w:rFonts w:cs="Times New Roman"/>
                <w:lang w:eastAsia="uk-UA"/>
              </w:rPr>
              <w:t>Орієнтовний попит в межах цільової групи (сегменту)</w:t>
            </w:r>
          </w:p>
        </w:tc>
        <w:tc>
          <w:tcPr>
            <w:tcW w:w="938" w:type="pct"/>
            <w:tcBorders>
              <w:top w:val="single" w:sz="4" w:space="0" w:color="auto"/>
              <w:left w:val="single" w:sz="4" w:space="0" w:color="auto"/>
              <w:bottom w:val="single" w:sz="4" w:space="0" w:color="auto"/>
              <w:right w:val="single" w:sz="4" w:space="0" w:color="auto"/>
            </w:tcBorders>
            <w:vAlign w:val="center"/>
            <w:hideMark/>
          </w:tcPr>
          <w:p w14:paraId="0CBC76C9" w14:textId="77777777" w:rsidR="00BB3064" w:rsidRDefault="00BB3064">
            <w:pPr>
              <w:pStyle w:val="ae"/>
              <w:spacing w:line="360" w:lineRule="auto"/>
              <w:jc w:val="center"/>
              <w:rPr>
                <w:rFonts w:cs="Times New Roman"/>
                <w:lang w:eastAsia="uk-UA"/>
              </w:rPr>
            </w:pPr>
            <w:r>
              <w:rPr>
                <w:rFonts w:cs="Times New Roman"/>
                <w:lang w:eastAsia="uk-UA"/>
              </w:rPr>
              <w:t>Інтенсивність конкуренції в сегменті</w:t>
            </w:r>
          </w:p>
        </w:tc>
        <w:tc>
          <w:tcPr>
            <w:tcW w:w="1064" w:type="pct"/>
            <w:tcBorders>
              <w:top w:val="single" w:sz="4" w:space="0" w:color="auto"/>
              <w:left w:val="single" w:sz="4" w:space="0" w:color="auto"/>
              <w:bottom w:val="single" w:sz="4" w:space="0" w:color="auto"/>
              <w:right w:val="single" w:sz="4" w:space="0" w:color="auto"/>
            </w:tcBorders>
            <w:vAlign w:val="center"/>
            <w:hideMark/>
          </w:tcPr>
          <w:p w14:paraId="3525A867" w14:textId="77777777" w:rsidR="00BB3064" w:rsidRDefault="00BB3064">
            <w:pPr>
              <w:pStyle w:val="ae"/>
              <w:spacing w:line="360" w:lineRule="auto"/>
              <w:jc w:val="center"/>
              <w:rPr>
                <w:rFonts w:cs="Times New Roman"/>
                <w:lang w:eastAsia="uk-UA"/>
              </w:rPr>
            </w:pPr>
            <w:r>
              <w:rPr>
                <w:rFonts w:cs="Times New Roman"/>
                <w:lang w:eastAsia="uk-UA"/>
              </w:rPr>
              <w:t>Простота входу у сегмент</w:t>
            </w:r>
          </w:p>
        </w:tc>
      </w:tr>
      <w:tr w:rsidR="00BB3064" w14:paraId="58BA253E" w14:textId="77777777" w:rsidTr="00BB3064">
        <w:trPr>
          <w:trHeight w:val="1741"/>
        </w:trPr>
        <w:tc>
          <w:tcPr>
            <w:tcW w:w="288" w:type="pct"/>
            <w:tcBorders>
              <w:top w:val="single" w:sz="4" w:space="0" w:color="auto"/>
              <w:left w:val="single" w:sz="4" w:space="0" w:color="auto"/>
              <w:bottom w:val="single" w:sz="4" w:space="0" w:color="auto"/>
              <w:right w:val="single" w:sz="4" w:space="0" w:color="auto"/>
            </w:tcBorders>
            <w:vAlign w:val="center"/>
            <w:hideMark/>
          </w:tcPr>
          <w:p w14:paraId="07C63767" w14:textId="77777777" w:rsidR="00BB3064" w:rsidRDefault="009F01F9">
            <w:pPr>
              <w:pStyle w:val="ae"/>
              <w:spacing w:line="360" w:lineRule="auto"/>
              <w:jc w:val="center"/>
              <w:rPr>
                <w:rFonts w:cs="Times New Roman"/>
                <w:lang w:eastAsia="uk-UA"/>
              </w:rPr>
            </w:pPr>
            <w:r>
              <w:rPr>
                <w:rFonts w:cs="Times New Roman"/>
                <w:lang w:eastAsia="uk-UA"/>
              </w:rPr>
              <w:t>1</w:t>
            </w:r>
          </w:p>
        </w:tc>
        <w:tc>
          <w:tcPr>
            <w:tcW w:w="966" w:type="pct"/>
            <w:tcBorders>
              <w:top w:val="single" w:sz="4" w:space="0" w:color="auto"/>
              <w:left w:val="single" w:sz="4" w:space="0" w:color="auto"/>
              <w:bottom w:val="single" w:sz="4" w:space="0" w:color="auto"/>
              <w:right w:val="single" w:sz="4" w:space="0" w:color="auto"/>
            </w:tcBorders>
            <w:vAlign w:val="center"/>
            <w:hideMark/>
          </w:tcPr>
          <w:p w14:paraId="5A48102F" w14:textId="77777777" w:rsidR="00BB3064" w:rsidRDefault="009F01F9">
            <w:pPr>
              <w:pStyle w:val="ae"/>
              <w:spacing w:line="360" w:lineRule="auto"/>
              <w:jc w:val="center"/>
              <w:rPr>
                <w:rFonts w:cs="Times New Roman"/>
                <w:lang w:eastAsia="uk-UA"/>
              </w:rPr>
            </w:pPr>
            <w:r>
              <w:rPr>
                <w:rFonts w:cs="Times New Roman"/>
                <w:lang w:eastAsia="uk-UA"/>
              </w:rPr>
              <w:t>Фізичні особи-підприємці</w:t>
            </w:r>
          </w:p>
        </w:tc>
        <w:tc>
          <w:tcPr>
            <w:tcW w:w="812" w:type="pct"/>
            <w:tcBorders>
              <w:top w:val="single" w:sz="4" w:space="0" w:color="auto"/>
              <w:left w:val="single" w:sz="4" w:space="0" w:color="auto"/>
              <w:bottom w:val="single" w:sz="4" w:space="0" w:color="auto"/>
              <w:right w:val="single" w:sz="4" w:space="0" w:color="auto"/>
            </w:tcBorders>
            <w:vAlign w:val="center"/>
            <w:hideMark/>
          </w:tcPr>
          <w:p w14:paraId="19A1AF09" w14:textId="77777777" w:rsidR="00BB3064" w:rsidRDefault="00BB3064">
            <w:pPr>
              <w:pStyle w:val="ae"/>
              <w:spacing w:line="360" w:lineRule="auto"/>
              <w:jc w:val="center"/>
              <w:rPr>
                <w:rFonts w:cs="Times New Roman"/>
                <w:lang w:eastAsia="uk-UA"/>
              </w:rPr>
            </w:pPr>
            <w:r>
              <w:rPr>
                <w:rFonts w:cs="Times New Roman"/>
                <w:lang w:eastAsia="uk-UA"/>
              </w:rPr>
              <w:t>При</w:t>
            </w:r>
            <w:r w:rsidR="009F01F9">
              <w:rPr>
                <w:rFonts w:cs="Times New Roman"/>
                <w:lang w:eastAsia="uk-UA"/>
              </w:rPr>
              <w:t>сутня</w:t>
            </w:r>
          </w:p>
        </w:tc>
        <w:tc>
          <w:tcPr>
            <w:tcW w:w="932" w:type="pct"/>
            <w:tcBorders>
              <w:top w:val="single" w:sz="4" w:space="0" w:color="auto"/>
              <w:left w:val="single" w:sz="4" w:space="0" w:color="auto"/>
              <w:bottom w:val="single" w:sz="4" w:space="0" w:color="auto"/>
              <w:right w:val="single" w:sz="4" w:space="0" w:color="auto"/>
            </w:tcBorders>
            <w:vAlign w:val="center"/>
            <w:hideMark/>
          </w:tcPr>
          <w:p w14:paraId="6AC4A0DE" w14:textId="77777777" w:rsidR="00BB3064" w:rsidRDefault="009F01F9">
            <w:pPr>
              <w:pStyle w:val="ae"/>
              <w:spacing w:line="360" w:lineRule="auto"/>
              <w:jc w:val="center"/>
              <w:rPr>
                <w:rFonts w:cs="Times New Roman"/>
                <w:lang w:eastAsia="uk-UA"/>
              </w:rPr>
            </w:pPr>
            <w:r>
              <w:rPr>
                <w:rFonts w:cs="Times New Roman"/>
                <w:lang w:eastAsia="uk-UA"/>
              </w:rPr>
              <w:t>Присутній періодичний попит</w:t>
            </w:r>
          </w:p>
        </w:tc>
        <w:tc>
          <w:tcPr>
            <w:tcW w:w="938" w:type="pct"/>
            <w:tcBorders>
              <w:top w:val="single" w:sz="4" w:space="0" w:color="auto"/>
              <w:left w:val="single" w:sz="4" w:space="0" w:color="auto"/>
              <w:bottom w:val="single" w:sz="4" w:space="0" w:color="auto"/>
              <w:right w:val="single" w:sz="4" w:space="0" w:color="auto"/>
            </w:tcBorders>
            <w:vAlign w:val="center"/>
            <w:hideMark/>
          </w:tcPr>
          <w:p w14:paraId="145C521F" w14:textId="77777777" w:rsidR="00BB3064" w:rsidRDefault="009F01F9">
            <w:pPr>
              <w:pStyle w:val="ae"/>
              <w:spacing w:line="360" w:lineRule="auto"/>
              <w:jc w:val="center"/>
              <w:rPr>
                <w:rFonts w:cs="Times New Roman"/>
                <w:lang w:eastAsia="uk-UA"/>
              </w:rPr>
            </w:pPr>
            <w:r>
              <w:rPr>
                <w:rFonts w:cs="Times New Roman"/>
                <w:lang w:eastAsia="uk-UA"/>
              </w:rPr>
              <w:t>Середня інтенсивність</w:t>
            </w:r>
          </w:p>
        </w:tc>
        <w:tc>
          <w:tcPr>
            <w:tcW w:w="1064" w:type="pct"/>
            <w:tcBorders>
              <w:top w:val="single" w:sz="4" w:space="0" w:color="auto"/>
              <w:left w:val="single" w:sz="4" w:space="0" w:color="auto"/>
              <w:bottom w:val="single" w:sz="4" w:space="0" w:color="auto"/>
              <w:right w:val="single" w:sz="4" w:space="0" w:color="auto"/>
            </w:tcBorders>
            <w:vAlign w:val="center"/>
            <w:hideMark/>
          </w:tcPr>
          <w:p w14:paraId="34C73146" w14:textId="77777777" w:rsidR="00BB3064" w:rsidRDefault="00BB3064">
            <w:pPr>
              <w:pStyle w:val="ae"/>
              <w:spacing w:line="360" w:lineRule="auto"/>
              <w:jc w:val="center"/>
              <w:rPr>
                <w:rFonts w:cs="Times New Roman"/>
                <w:lang w:eastAsia="uk-UA"/>
              </w:rPr>
            </w:pPr>
            <w:r>
              <w:rPr>
                <w:rFonts w:cs="Times New Roman"/>
                <w:lang w:eastAsia="uk-UA"/>
              </w:rPr>
              <w:t>Присутність незначної конкурен</w:t>
            </w:r>
            <w:r w:rsidR="009F01F9">
              <w:rPr>
                <w:rFonts w:cs="Times New Roman"/>
                <w:lang w:eastAsia="uk-UA"/>
              </w:rPr>
              <w:t>ції перешкоджає входу у сегмент</w:t>
            </w:r>
          </w:p>
        </w:tc>
      </w:tr>
      <w:tr w:rsidR="00BB3064" w14:paraId="2245F8C0" w14:textId="77777777" w:rsidTr="00BB3064">
        <w:trPr>
          <w:trHeight w:val="2450"/>
        </w:trPr>
        <w:tc>
          <w:tcPr>
            <w:tcW w:w="288" w:type="pct"/>
            <w:tcBorders>
              <w:top w:val="single" w:sz="4" w:space="0" w:color="auto"/>
              <w:left w:val="single" w:sz="4" w:space="0" w:color="auto"/>
              <w:bottom w:val="single" w:sz="4" w:space="0" w:color="auto"/>
              <w:right w:val="single" w:sz="4" w:space="0" w:color="auto"/>
            </w:tcBorders>
            <w:vAlign w:val="center"/>
            <w:hideMark/>
          </w:tcPr>
          <w:p w14:paraId="78339B0E" w14:textId="77777777" w:rsidR="00BB3064" w:rsidRDefault="009F01F9">
            <w:pPr>
              <w:pStyle w:val="ae"/>
              <w:spacing w:line="360" w:lineRule="auto"/>
              <w:jc w:val="center"/>
              <w:rPr>
                <w:rFonts w:cs="Times New Roman"/>
                <w:lang w:eastAsia="uk-UA"/>
              </w:rPr>
            </w:pPr>
            <w:r>
              <w:rPr>
                <w:rFonts w:cs="Times New Roman"/>
                <w:lang w:eastAsia="uk-UA"/>
              </w:rPr>
              <w:t>2</w:t>
            </w:r>
          </w:p>
        </w:tc>
        <w:tc>
          <w:tcPr>
            <w:tcW w:w="966" w:type="pct"/>
            <w:tcBorders>
              <w:top w:val="single" w:sz="4" w:space="0" w:color="auto"/>
              <w:left w:val="single" w:sz="4" w:space="0" w:color="auto"/>
              <w:bottom w:val="single" w:sz="4" w:space="0" w:color="auto"/>
              <w:right w:val="single" w:sz="4" w:space="0" w:color="auto"/>
            </w:tcBorders>
            <w:vAlign w:val="center"/>
            <w:hideMark/>
          </w:tcPr>
          <w:p w14:paraId="6ED058A0" w14:textId="77777777" w:rsidR="00BB3064" w:rsidRDefault="00BB3064">
            <w:pPr>
              <w:pStyle w:val="ae"/>
              <w:spacing w:line="360" w:lineRule="auto"/>
              <w:jc w:val="center"/>
              <w:rPr>
                <w:rFonts w:cs="Times New Roman"/>
                <w:lang w:eastAsia="uk-UA"/>
              </w:rPr>
            </w:pPr>
            <w:r>
              <w:rPr>
                <w:rFonts w:cs="Times New Roman"/>
                <w:lang w:eastAsia="uk-UA"/>
              </w:rPr>
              <w:t>Вир</w:t>
            </w:r>
            <w:r w:rsidR="009F01F9">
              <w:rPr>
                <w:rFonts w:cs="Times New Roman"/>
                <w:lang w:eastAsia="uk-UA"/>
              </w:rPr>
              <w:t>обники гофрокартону та упаковки</w:t>
            </w:r>
          </w:p>
        </w:tc>
        <w:tc>
          <w:tcPr>
            <w:tcW w:w="812" w:type="pct"/>
            <w:tcBorders>
              <w:top w:val="single" w:sz="4" w:space="0" w:color="auto"/>
              <w:left w:val="single" w:sz="4" w:space="0" w:color="auto"/>
              <w:bottom w:val="single" w:sz="4" w:space="0" w:color="auto"/>
              <w:right w:val="single" w:sz="4" w:space="0" w:color="auto"/>
            </w:tcBorders>
            <w:vAlign w:val="center"/>
            <w:hideMark/>
          </w:tcPr>
          <w:p w14:paraId="49E4EBBC" w14:textId="77777777" w:rsidR="00BB3064" w:rsidRDefault="009F01F9">
            <w:pPr>
              <w:pStyle w:val="ae"/>
              <w:spacing w:line="360" w:lineRule="auto"/>
              <w:jc w:val="center"/>
              <w:rPr>
                <w:rFonts w:cs="Times New Roman"/>
                <w:lang w:eastAsia="uk-UA"/>
              </w:rPr>
            </w:pPr>
            <w:r>
              <w:rPr>
                <w:rFonts w:cs="Times New Roman"/>
                <w:lang w:eastAsia="uk-UA"/>
              </w:rPr>
              <w:t>Присутня</w:t>
            </w:r>
          </w:p>
        </w:tc>
        <w:tc>
          <w:tcPr>
            <w:tcW w:w="932" w:type="pct"/>
            <w:tcBorders>
              <w:top w:val="single" w:sz="4" w:space="0" w:color="auto"/>
              <w:left w:val="single" w:sz="4" w:space="0" w:color="auto"/>
              <w:bottom w:val="single" w:sz="4" w:space="0" w:color="auto"/>
              <w:right w:val="single" w:sz="4" w:space="0" w:color="auto"/>
            </w:tcBorders>
            <w:vAlign w:val="center"/>
            <w:hideMark/>
          </w:tcPr>
          <w:p w14:paraId="6E345DA4" w14:textId="77777777" w:rsidR="00BB3064" w:rsidRDefault="009F01F9">
            <w:pPr>
              <w:pStyle w:val="ae"/>
              <w:spacing w:line="360" w:lineRule="auto"/>
              <w:jc w:val="center"/>
              <w:rPr>
                <w:rFonts w:cs="Times New Roman"/>
                <w:lang w:eastAsia="uk-UA"/>
              </w:rPr>
            </w:pPr>
            <w:r>
              <w:rPr>
                <w:rFonts w:cs="Times New Roman"/>
                <w:lang w:eastAsia="uk-UA"/>
              </w:rPr>
              <w:t>Потенційний попит є значним</w:t>
            </w:r>
          </w:p>
        </w:tc>
        <w:tc>
          <w:tcPr>
            <w:tcW w:w="938" w:type="pct"/>
            <w:tcBorders>
              <w:top w:val="single" w:sz="4" w:space="0" w:color="auto"/>
              <w:left w:val="single" w:sz="4" w:space="0" w:color="auto"/>
              <w:bottom w:val="single" w:sz="4" w:space="0" w:color="auto"/>
              <w:right w:val="single" w:sz="4" w:space="0" w:color="auto"/>
            </w:tcBorders>
            <w:vAlign w:val="center"/>
            <w:hideMark/>
          </w:tcPr>
          <w:p w14:paraId="69F94E51" w14:textId="77777777" w:rsidR="00BB3064" w:rsidRDefault="009F01F9">
            <w:pPr>
              <w:pStyle w:val="ae"/>
              <w:spacing w:line="360" w:lineRule="auto"/>
              <w:jc w:val="center"/>
              <w:rPr>
                <w:rFonts w:cs="Times New Roman"/>
                <w:lang w:eastAsia="uk-UA"/>
              </w:rPr>
            </w:pPr>
            <w:r>
              <w:rPr>
                <w:rFonts w:cs="Times New Roman"/>
                <w:lang w:eastAsia="uk-UA"/>
              </w:rPr>
              <w:t>Значний рівень конкуренції</w:t>
            </w:r>
          </w:p>
        </w:tc>
        <w:tc>
          <w:tcPr>
            <w:tcW w:w="1064" w:type="pct"/>
            <w:tcBorders>
              <w:top w:val="single" w:sz="4" w:space="0" w:color="auto"/>
              <w:left w:val="single" w:sz="4" w:space="0" w:color="auto"/>
              <w:bottom w:val="single" w:sz="4" w:space="0" w:color="auto"/>
              <w:right w:val="single" w:sz="4" w:space="0" w:color="auto"/>
            </w:tcBorders>
            <w:vAlign w:val="center"/>
            <w:hideMark/>
          </w:tcPr>
          <w:p w14:paraId="1C3E6F71" w14:textId="77777777" w:rsidR="00BB3064" w:rsidRDefault="00BB3064">
            <w:pPr>
              <w:pStyle w:val="ae"/>
              <w:spacing w:line="360" w:lineRule="auto"/>
              <w:jc w:val="center"/>
              <w:rPr>
                <w:rFonts w:cs="Times New Roman"/>
                <w:lang w:eastAsia="uk-UA"/>
              </w:rPr>
            </w:pPr>
            <w:r>
              <w:rPr>
                <w:rFonts w:cs="Times New Roman"/>
                <w:lang w:eastAsia="uk-UA"/>
              </w:rPr>
              <w:t xml:space="preserve">Ввійти у сегмент тяжко, оскільки на ринку вже є провідні </w:t>
            </w:r>
            <w:r w:rsidR="009F01F9">
              <w:rPr>
                <w:rFonts w:cs="Times New Roman"/>
                <w:lang w:eastAsia="uk-UA"/>
              </w:rPr>
              <w:t>виробники даного виду продукції</w:t>
            </w:r>
          </w:p>
        </w:tc>
      </w:tr>
    </w:tbl>
    <w:p w14:paraId="3E495A3D" w14:textId="77777777" w:rsidR="00017711" w:rsidRDefault="00BB3064" w:rsidP="00BB306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 умов насичення ринку товарами та послугами з метою виділитися серед конкурентів та зайняти гідне місце у свідомості не тільки споживачів, а й усіх учасників ринку компанії спрямовують свої зусилля на диференціювання пропозицій, на основі чого здійснюють позиціонування своєї продукції. Незважаючи на зростаючий інтерес до проблеми позиціонування з боку теоретиків та практиків маркетингу, ще й досі залишаються не систематизованими основні підходи до вибору та реалізації стратегій позиціонування, відсутній єдиний підхід до їхньої класифікації та взаємодоповнення і взаємоуникнення. </w:t>
      </w:r>
    </w:p>
    <w:p w14:paraId="1F17B9F8" w14:textId="77777777" w:rsidR="00BB3064" w:rsidRDefault="009F01F9" w:rsidP="00BB306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4</w:t>
      </w:r>
      <w:r w:rsidR="00BB3064">
        <w:rPr>
          <w:rFonts w:ascii="Times New Roman" w:hAnsi="Times New Roman" w:cs="Times New Roman"/>
          <w:sz w:val="28"/>
          <w:szCs w:val="28"/>
          <w:lang w:val="uk-UA"/>
        </w:rPr>
        <w:t>.14 – Визначення стратегії позиціонування</w:t>
      </w:r>
    </w:p>
    <w:tbl>
      <w:tblPr>
        <w:tblStyle w:val="af"/>
        <w:tblW w:w="4888" w:type="pct"/>
        <w:tblInd w:w="108" w:type="dxa"/>
        <w:tblLook w:val="00A0" w:firstRow="1" w:lastRow="0" w:firstColumn="1" w:lastColumn="0" w:noHBand="0" w:noVBand="0"/>
      </w:tblPr>
      <w:tblGrid>
        <w:gridCol w:w="2173"/>
        <w:gridCol w:w="1886"/>
        <w:gridCol w:w="2888"/>
        <w:gridCol w:w="2410"/>
      </w:tblGrid>
      <w:tr w:rsidR="00BB3064" w14:paraId="25377B58" w14:textId="77777777" w:rsidTr="0065629E">
        <w:tc>
          <w:tcPr>
            <w:tcW w:w="1161" w:type="pct"/>
            <w:tcBorders>
              <w:top w:val="single" w:sz="4" w:space="0" w:color="auto"/>
              <w:left w:val="single" w:sz="4" w:space="0" w:color="auto"/>
              <w:bottom w:val="single" w:sz="4" w:space="0" w:color="auto"/>
              <w:right w:val="single" w:sz="4" w:space="0" w:color="auto"/>
            </w:tcBorders>
            <w:vAlign w:val="center"/>
            <w:hideMark/>
          </w:tcPr>
          <w:p w14:paraId="6C461078" w14:textId="77777777" w:rsidR="00BB3064" w:rsidRPr="00CF7646" w:rsidRDefault="00BB3064">
            <w:pPr>
              <w:pStyle w:val="ae"/>
              <w:spacing w:line="360" w:lineRule="auto"/>
              <w:jc w:val="center"/>
              <w:rPr>
                <w:rFonts w:cs="Times New Roman"/>
                <w:sz w:val="28"/>
                <w:szCs w:val="26"/>
                <w:lang w:eastAsia="uk-UA"/>
              </w:rPr>
            </w:pPr>
            <w:r w:rsidRPr="00CF7646">
              <w:rPr>
                <w:rFonts w:cs="Times New Roman"/>
                <w:sz w:val="28"/>
                <w:szCs w:val="26"/>
                <w:lang w:eastAsia="uk-UA"/>
              </w:rPr>
              <w:t>Вимоги до товару цільової аудиторії</w:t>
            </w:r>
          </w:p>
        </w:tc>
        <w:tc>
          <w:tcPr>
            <w:tcW w:w="1008" w:type="pct"/>
            <w:tcBorders>
              <w:top w:val="single" w:sz="4" w:space="0" w:color="auto"/>
              <w:left w:val="single" w:sz="4" w:space="0" w:color="auto"/>
              <w:bottom w:val="single" w:sz="4" w:space="0" w:color="auto"/>
              <w:right w:val="single" w:sz="4" w:space="0" w:color="auto"/>
            </w:tcBorders>
            <w:vAlign w:val="center"/>
            <w:hideMark/>
          </w:tcPr>
          <w:p w14:paraId="56F2C055" w14:textId="77777777" w:rsidR="00BB3064" w:rsidRPr="00CF7646" w:rsidRDefault="00BB3064">
            <w:pPr>
              <w:pStyle w:val="ae"/>
              <w:spacing w:line="360" w:lineRule="auto"/>
              <w:jc w:val="center"/>
              <w:rPr>
                <w:rFonts w:cs="Times New Roman"/>
                <w:sz w:val="28"/>
                <w:szCs w:val="26"/>
                <w:lang w:eastAsia="uk-UA"/>
              </w:rPr>
            </w:pPr>
            <w:r w:rsidRPr="00CF7646">
              <w:rPr>
                <w:rFonts w:cs="Times New Roman"/>
                <w:sz w:val="28"/>
                <w:szCs w:val="26"/>
                <w:lang w:eastAsia="uk-UA"/>
              </w:rPr>
              <w:t>Базова стратегія розвитку</w:t>
            </w:r>
          </w:p>
        </w:tc>
        <w:tc>
          <w:tcPr>
            <w:tcW w:w="1543" w:type="pct"/>
            <w:tcBorders>
              <w:top w:val="single" w:sz="4" w:space="0" w:color="auto"/>
              <w:left w:val="single" w:sz="4" w:space="0" w:color="auto"/>
              <w:bottom w:val="single" w:sz="4" w:space="0" w:color="auto"/>
              <w:right w:val="single" w:sz="4" w:space="0" w:color="auto"/>
            </w:tcBorders>
            <w:vAlign w:val="center"/>
            <w:hideMark/>
          </w:tcPr>
          <w:p w14:paraId="39C956B8" w14:textId="77777777" w:rsidR="00BB3064" w:rsidRPr="00CF7646" w:rsidRDefault="00BB3064">
            <w:pPr>
              <w:pStyle w:val="ae"/>
              <w:spacing w:line="360" w:lineRule="auto"/>
              <w:jc w:val="center"/>
              <w:rPr>
                <w:rFonts w:cs="Times New Roman"/>
                <w:sz w:val="28"/>
                <w:szCs w:val="26"/>
                <w:lang w:eastAsia="uk-UA"/>
              </w:rPr>
            </w:pPr>
            <w:r w:rsidRPr="00CF7646">
              <w:rPr>
                <w:rFonts w:cs="Times New Roman"/>
                <w:sz w:val="28"/>
                <w:szCs w:val="26"/>
                <w:lang w:eastAsia="uk-UA"/>
              </w:rPr>
              <w:t>Ключові конкурентоспроможні позиції власного стартап-проекту</w:t>
            </w:r>
          </w:p>
        </w:tc>
        <w:tc>
          <w:tcPr>
            <w:tcW w:w="1288" w:type="pct"/>
            <w:tcBorders>
              <w:top w:val="single" w:sz="4" w:space="0" w:color="auto"/>
              <w:left w:val="single" w:sz="4" w:space="0" w:color="auto"/>
              <w:bottom w:val="single" w:sz="4" w:space="0" w:color="auto"/>
              <w:right w:val="single" w:sz="4" w:space="0" w:color="auto"/>
            </w:tcBorders>
            <w:vAlign w:val="center"/>
            <w:hideMark/>
          </w:tcPr>
          <w:p w14:paraId="7C10A283" w14:textId="77777777" w:rsidR="00BB3064" w:rsidRPr="00CF7646" w:rsidRDefault="00BB3064">
            <w:pPr>
              <w:pStyle w:val="ae"/>
              <w:spacing w:line="360" w:lineRule="auto"/>
              <w:jc w:val="center"/>
              <w:rPr>
                <w:rFonts w:cs="Times New Roman"/>
                <w:sz w:val="28"/>
                <w:szCs w:val="26"/>
                <w:lang w:eastAsia="uk-UA"/>
              </w:rPr>
            </w:pPr>
            <w:r w:rsidRPr="00CF7646">
              <w:rPr>
                <w:rFonts w:cs="Times New Roman"/>
                <w:sz w:val="28"/>
                <w:szCs w:val="26"/>
                <w:lang w:eastAsia="uk-UA"/>
              </w:rPr>
              <w:t>Вибір асоціацій, які мають сформувати комплексну позицію власного проекту</w:t>
            </w:r>
          </w:p>
        </w:tc>
      </w:tr>
      <w:tr w:rsidR="00BB3064" w14:paraId="27E7ACAD" w14:textId="77777777" w:rsidTr="0065629E">
        <w:tc>
          <w:tcPr>
            <w:tcW w:w="1161" w:type="pct"/>
            <w:tcBorders>
              <w:top w:val="single" w:sz="4" w:space="0" w:color="auto"/>
              <w:left w:val="single" w:sz="4" w:space="0" w:color="auto"/>
              <w:bottom w:val="single" w:sz="4" w:space="0" w:color="auto"/>
              <w:right w:val="single" w:sz="4" w:space="0" w:color="auto"/>
            </w:tcBorders>
            <w:vAlign w:val="center"/>
            <w:hideMark/>
          </w:tcPr>
          <w:p w14:paraId="5C83AD44" w14:textId="77777777" w:rsidR="00BB3064" w:rsidRPr="00CF7646" w:rsidRDefault="00BB3064">
            <w:pPr>
              <w:spacing w:line="360" w:lineRule="auto"/>
              <w:jc w:val="center"/>
              <w:rPr>
                <w:sz w:val="28"/>
                <w:szCs w:val="26"/>
                <w:lang w:val="uk-UA"/>
              </w:rPr>
            </w:pPr>
            <w:r w:rsidRPr="00CF7646">
              <w:rPr>
                <w:sz w:val="28"/>
                <w:szCs w:val="26"/>
                <w:lang w:val="uk-UA"/>
              </w:rPr>
              <w:t>Відповідність ТУ, оформлення необхідного пакету документів на умовах продаж/купівля або за</w:t>
            </w:r>
            <w:r w:rsidR="009F01F9" w:rsidRPr="00CF7646">
              <w:rPr>
                <w:sz w:val="28"/>
                <w:szCs w:val="26"/>
                <w:lang w:val="uk-UA"/>
              </w:rPr>
              <w:t>ключення договору про співпрацю</w:t>
            </w:r>
          </w:p>
        </w:tc>
        <w:tc>
          <w:tcPr>
            <w:tcW w:w="1008" w:type="pct"/>
            <w:tcBorders>
              <w:top w:val="single" w:sz="4" w:space="0" w:color="auto"/>
              <w:left w:val="single" w:sz="4" w:space="0" w:color="auto"/>
              <w:bottom w:val="single" w:sz="4" w:space="0" w:color="auto"/>
              <w:right w:val="single" w:sz="4" w:space="0" w:color="auto"/>
            </w:tcBorders>
            <w:vAlign w:val="center"/>
            <w:hideMark/>
          </w:tcPr>
          <w:p w14:paraId="429B02CA" w14:textId="77777777" w:rsidR="00BB3064" w:rsidRPr="00CF7646" w:rsidRDefault="009F01F9">
            <w:pPr>
              <w:pStyle w:val="ae"/>
              <w:spacing w:line="360" w:lineRule="auto"/>
              <w:jc w:val="center"/>
              <w:rPr>
                <w:rFonts w:cs="Times New Roman"/>
                <w:sz w:val="28"/>
                <w:szCs w:val="26"/>
                <w:lang w:eastAsia="uk-UA"/>
              </w:rPr>
            </w:pPr>
            <w:r w:rsidRPr="00CF7646">
              <w:rPr>
                <w:rFonts w:cs="Times New Roman"/>
                <w:sz w:val="28"/>
                <w:szCs w:val="26"/>
                <w:lang w:eastAsia="uk-UA"/>
              </w:rPr>
              <w:t>Стратегія диференціації</w:t>
            </w:r>
          </w:p>
        </w:tc>
        <w:tc>
          <w:tcPr>
            <w:tcW w:w="1543" w:type="pct"/>
            <w:tcBorders>
              <w:top w:val="single" w:sz="4" w:space="0" w:color="auto"/>
              <w:left w:val="single" w:sz="4" w:space="0" w:color="auto"/>
              <w:bottom w:val="single" w:sz="4" w:space="0" w:color="auto"/>
              <w:right w:val="single" w:sz="4" w:space="0" w:color="auto"/>
            </w:tcBorders>
            <w:vAlign w:val="center"/>
            <w:hideMark/>
          </w:tcPr>
          <w:p w14:paraId="4FC6C73D" w14:textId="77777777" w:rsidR="00BB3064" w:rsidRPr="00CF7646" w:rsidRDefault="00BB3064">
            <w:pPr>
              <w:pStyle w:val="ae"/>
              <w:spacing w:line="360" w:lineRule="auto"/>
              <w:jc w:val="center"/>
              <w:rPr>
                <w:rFonts w:cs="Times New Roman"/>
                <w:sz w:val="28"/>
                <w:szCs w:val="26"/>
                <w:lang w:eastAsia="uk-UA"/>
              </w:rPr>
            </w:pPr>
            <w:r w:rsidRPr="00CF7646">
              <w:rPr>
                <w:rFonts w:cs="Times New Roman"/>
                <w:sz w:val="28"/>
                <w:szCs w:val="26"/>
                <w:lang w:eastAsia="uk-UA"/>
              </w:rPr>
              <w:t>Для кожного із сегментів розробляється о</w:t>
            </w:r>
            <w:r w:rsidR="009F01F9" w:rsidRPr="00CF7646">
              <w:rPr>
                <w:rFonts w:cs="Times New Roman"/>
                <w:sz w:val="28"/>
                <w:szCs w:val="26"/>
                <w:lang w:eastAsia="uk-UA"/>
              </w:rPr>
              <w:t>крема програма ринкового впливу</w:t>
            </w:r>
          </w:p>
        </w:tc>
        <w:tc>
          <w:tcPr>
            <w:tcW w:w="1288" w:type="pct"/>
            <w:tcBorders>
              <w:top w:val="single" w:sz="4" w:space="0" w:color="auto"/>
              <w:left w:val="single" w:sz="4" w:space="0" w:color="auto"/>
              <w:bottom w:val="single" w:sz="4" w:space="0" w:color="auto"/>
              <w:right w:val="single" w:sz="4" w:space="0" w:color="auto"/>
            </w:tcBorders>
            <w:vAlign w:val="center"/>
            <w:hideMark/>
          </w:tcPr>
          <w:p w14:paraId="17D6506B" w14:textId="77777777" w:rsidR="00BB3064" w:rsidRPr="00CF7646" w:rsidRDefault="00BB3064">
            <w:pPr>
              <w:pStyle w:val="ae"/>
              <w:spacing w:line="360" w:lineRule="auto"/>
              <w:jc w:val="center"/>
              <w:rPr>
                <w:rFonts w:cs="Times New Roman"/>
                <w:sz w:val="28"/>
                <w:szCs w:val="26"/>
                <w:lang w:eastAsia="uk-UA"/>
              </w:rPr>
            </w:pPr>
            <w:r w:rsidRPr="00CF7646">
              <w:rPr>
                <w:rFonts w:cs="Times New Roman"/>
                <w:sz w:val="28"/>
                <w:szCs w:val="26"/>
                <w:lang w:eastAsia="uk-UA"/>
              </w:rPr>
              <w:t>1. Гнучка політика підприємства.</w:t>
            </w:r>
          </w:p>
          <w:p w14:paraId="13D7E9DF" w14:textId="77777777" w:rsidR="00BB3064" w:rsidRPr="00CF7646" w:rsidRDefault="00BB3064">
            <w:pPr>
              <w:pStyle w:val="ae"/>
              <w:spacing w:line="360" w:lineRule="auto"/>
              <w:jc w:val="center"/>
              <w:rPr>
                <w:rFonts w:cs="Times New Roman"/>
                <w:sz w:val="28"/>
                <w:szCs w:val="26"/>
                <w:lang w:eastAsia="uk-UA"/>
              </w:rPr>
            </w:pPr>
            <w:r w:rsidRPr="00CF7646">
              <w:rPr>
                <w:rFonts w:cs="Times New Roman"/>
                <w:sz w:val="28"/>
                <w:szCs w:val="26"/>
                <w:lang w:eastAsia="uk-UA"/>
              </w:rPr>
              <w:t>2. Високі показники якості.</w:t>
            </w:r>
          </w:p>
          <w:p w14:paraId="5D33D10C" w14:textId="77777777" w:rsidR="00BB3064" w:rsidRPr="00CF7646" w:rsidRDefault="00BB3064">
            <w:pPr>
              <w:pStyle w:val="ae"/>
              <w:spacing w:line="360" w:lineRule="auto"/>
              <w:jc w:val="center"/>
              <w:rPr>
                <w:rFonts w:cs="Times New Roman"/>
                <w:sz w:val="28"/>
                <w:szCs w:val="26"/>
                <w:lang w:eastAsia="uk-UA"/>
              </w:rPr>
            </w:pPr>
            <w:r w:rsidRPr="00CF7646">
              <w:rPr>
                <w:rFonts w:cs="Times New Roman"/>
                <w:sz w:val="28"/>
                <w:szCs w:val="26"/>
                <w:lang w:eastAsia="uk-UA"/>
              </w:rPr>
              <w:t xml:space="preserve">3. Приваблива </w:t>
            </w:r>
            <w:r w:rsidR="009F01F9" w:rsidRPr="00CF7646">
              <w:rPr>
                <w:rFonts w:cs="Times New Roman"/>
                <w:sz w:val="28"/>
                <w:szCs w:val="26"/>
                <w:lang w:eastAsia="uk-UA"/>
              </w:rPr>
              <w:t>ціна</w:t>
            </w:r>
          </w:p>
        </w:tc>
      </w:tr>
    </w:tbl>
    <w:p w14:paraId="7DD8313A" w14:textId="77777777" w:rsidR="00BB3064" w:rsidRDefault="009F01F9" w:rsidP="00BB3064">
      <w:pPr>
        <w:pStyle w:val="2"/>
        <w:spacing w:line="360" w:lineRule="auto"/>
        <w:ind w:firstLine="709"/>
        <w:rPr>
          <w:rFonts w:ascii="Times New Roman" w:hAnsi="Times New Roman" w:cs="Times New Roman"/>
          <w:color w:val="auto"/>
          <w:sz w:val="28"/>
          <w:szCs w:val="28"/>
          <w:lang w:val="uk-UA"/>
        </w:rPr>
      </w:pPr>
      <w:bookmarkStart w:id="50" w:name="_Toc6501256"/>
      <w:bookmarkStart w:id="51" w:name="_Toc58177784"/>
      <w:r>
        <w:rPr>
          <w:rFonts w:ascii="Times New Roman" w:hAnsi="Times New Roman" w:cs="Times New Roman"/>
          <w:color w:val="auto"/>
          <w:sz w:val="28"/>
          <w:szCs w:val="28"/>
          <w:lang w:val="uk-UA"/>
        </w:rPr>
        <w:lastRenderedPageBreak/>
        <w:t>4</w:t>
      </w:r>
      <w:r w:rsidR="00BB3064">
        <w:rPr>
          <w:rFonts w:ascii="Times New Roman" w:hAnsi="Times New Roman" w:cs="Times New Roman"/>
          <w:color w:val="auto"/>
          <w:sz w:val="28"/>
          <w:szCs w:val="28"/>
          <w:lang w:val="uk-UA"/>
        </w:rPr>
        <w:t>.5 Розроблення маркетингової програми стартап проекту</w:t>
      </w:r>
      <w:bookmarkEnd w:id="50"/>
      <w:bookmarkEnd w:id="51"/>
    </w:p>
    <w:p w14:paraId="69E569BD" w14:textId="77777777" w:rsidR="00BB3064" w:rsidRDefault="00BB3064" w:rsidP="009F01F9">
      <w:pPr>
        <w:shd w:val="clear" w:color="auto" w:fill="FFFFFF"/>
        <w:spacing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Маркетингова стратегія – це раціональна, логічна структура, через використання якої підприємство розраховує вирішити свої маркетингові завдання. Вона складається з визначених стратегій щодо цільових ринків, комплексу маркетингу та витрат на останній.</w:t>
      </w:r>
    </w:p>
    <w:p w14:paraId="58E5F408" w14:textId="77777777" w:rsidR="00BB3064" w:rsidRDefault="00BB3064" w:rsidP="00BB3064">
      <w:pPr>
        <w:shd w:val="clear" w:color="auto" w:fill="FFFFFF"/>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Маркетингова стратегія визначається залежно від цілей маркетингу. </w:t>
      </w:r>
    </w:p>
    <w:p w14:paraId="1A37ECD2" w14:textId="77777777" w:rsidR="00BB3064" w:rsidRDefault="00BB3064" w:rsidP="009F01F9">
      <w:pPr>
        <w:spacing w:line="360" w:lineRule="auto"/>
        <w:ind w:firstLine="709"/>
        <w:contextualSpacing/>
        <w:jc w:val="both"/>
        <w:rPr>
          <w:lang w:val="uk-UA"/>
        </w:rPr>
      </w:pPr>
      <w:r>
        <w:rPr>
          <w:rFonts w:ascii="Times New Roman" w:hAnsi="Times New Roman" w:cs="Times New Roman"/>
          <w:sz w:val="28"/>
          <w:szCs w:val="28"/>
          <w:lang w:val="uk-UA"/>
        </w:rPr>
        <w:t>На основі проведеного дослідження, можна зробити висновок, що впровадження стартап проекту: «Підвищення рівня  якості тестлайнера шляхом вивчення властивостей, обладнання та технології його виробництва і  впровадження новітніх досягнень в цій галузі», є перспективним, оскільки дозволяє зменшити соб</w:t>
      </w:r>
      <w:r>
        <w:rPr>
          <w:rFonts w:ascii="Times New Roman" w:hAnsi="Times New Roman" w:cs="Times New Roman"/>
          <w:sz w:val="28"/>
          <w:szCs w:val="28"/>
        </w:rPr>
        <w:t>i</w:t>
      </w:r>
      <w:r>
        <w:rPr>
          <w:rFonts w:ascii="Times New Roman" w:hAnsi="Times New Roman" w:cs="Times New Roman"/>
          <w:sz w:val="28"/>
          <w:szCs w:val="28"/>
          <w:lang w:val="uk-UA"/>
        </w:rPr>
        <w:t>варт</w:t>
      </w:r>
      <w:r>
        <w:rPr>
          <w:rFonts w:ascii="Times New Roman" w:hAnsi="Times New Roman" w:cs="Times New Roman"/>
          <w:sz w:val="28"/>
          <w:szCs w:val="28"/>
        </w:rPr>
        <w:t>i</w:t>
      </w:r>
      <w:r>
        <w:rPr>
          <w:rFonts w:ascii="Times New Roman" w:hAnsi="Times New Roman" w:cs="Times New Roman"/>
          <w:sz w:val="28"/>
          <w:szCs w:val="28"/>
          <w:lang w:val="uk-UA"/>
        </w:rPr>
        <w:t>сть готової продукції та покращити її якість.</w:t>
      </w:r>
    </w:p>
    <w:p w14:paraId="6E84E178" w14:textId="77777777" w:rsidR="00BB3064" w:rsidRDefault="00BB3064" w:rsidP="009F01F9">
      <w:pPr>
        <w:autoSpaceDE w:val="0"/>
        <w:autoSpaceDN w:val="0"/>
        <w:adjustRightInd w:val="0"/>
        <w:spacing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Аналіз показав, що виробництво картону для виготовлення гофрокартону, як і виробництво самого гофрокартону та ящиків з нього, задовольняє попит споживачів цієї продукції в Україні. Водночас усе ще відстає якість картону для споживчої упаковки. </w:t>
      </w:r>
    </w:p>
    <w:p w14:paraId="7ACAA6BC" w14:textId="77777777" w:rsidR="00BB3064" w:rsidRDefault="00BB3064" w:rsidP="009F01F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Згідно результатів проведеного аналізу можна зазначити, що:</w:t>
      </w:r>
    </w:p>
    <w:p w14:paraId="4B6B7B19" w14:textId="77777777" w:rsidR="00BB3064" w:rsidRDefault="00BB3064" w:rsidP="009F01F9">
      <w:pPr>
        <w:spacing w:line="360" w:lineRule="auto"/>
        <w:ind w:firstLine="709"/>
        <w:contextualSpacing/>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 ринкова комерціалізація проекту можлива, так як попит наявний, динаміка ринку – зростаюча, рентабельність роботи на ринку складає 8 %;</w:t>
      </w:r>
    </w:p>
    <w:p w14:paraId="755E5136" w14:textId="77777777" w:rsidR="00BB3064" w:rsidRDefault="00BB3064" w:rsidP="009F01F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перспективи впровадження є, з огляду на потенційні групи клієнтів (фізичні особи-підприємці, виробники гофрокартону та упаковки), бар’єри входження, стан конкуренції (середньої та значної інтенсивності), конкурентноспроможності проекту;</w:t>
      </w:r>
    </w:p>
    <w:p w14:paraId="3E5E6A5F" w14:textId="77777777" w:rsidR="00BB3064" w:rsidRDefault="00BB3064" w:rsidP="009F01F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для ринкової реалізації проекту, в якості альтернативи, доцільно нарощувати виробничі потужності, тобто збільшити продуктивність підприємства;</w:t>
      </w:r>
    </w:p>
    <w:p w14:paraId="47238BC3" w14:textId="77777777" w:rsidR="00BB3064" w:rsidRDefault="00BB3064" w:rsidP="009F01F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подальша імплементація проекту є доцільною.</w:t>
      </w:r>
    </w:p>
    <w:p w14:paraId="39B59C18" w14:textId="77777777" w:rsidR="00BB3064" w:rsidRDefault="00BB3064" w:rsidP="00565188">
      <w:pPr>
        <w:rPr>
          <w:lang w:val="uk-UA"/>
        </w:rPr>
      </w:pPr>
    </w:p>
    <w:p w14:paraId="07321FE9" w14:textId="77777777" w:rsidR="009F01F9" w:rsidRDefault="009F01F9" w:rsidP="00565188">
      <w:pPr>
        <w:rPr>
          <w:lang w:val="uk-UA"/>
        </w:rPr>
      </w:pPr>
    </w:p>
    <w:p w14:paraId="28FEE34C" w14:textId="77777777" w:rsidR="009F01F9" w:rsidRDefault="009F01F9" w:rsidP="00565188">
      <w:pPr>
        <w:rPr>
          <w:lang w:val="uk-UA"/>
        </w:rPr>
      </w:pPr>
    </w:p>
    <w:p w14:paraId="5562902F" w14:textId="77777777" w:rsidR="009F01F9" w:rsidRDefault="009F01F9" w:rsidP="00565188">
      <w:pPr>
        <w:rPr>
          <w:lang w:val="uk-UA"/>
        </w:rPr>
      </w:pPr>
    </w:p>
    <w:p w14:paraId="0D4EC53F" w14:textId="77777777" w:rsidR="009F01F9" w:rsidRDefault="009F01F9" w:rsidP="009F01F9">
      <w:pPr>
        <w:pageBreakBefore/>
        <w:widowControl w:val="0"/>
        <w:spacing w:after="0" w:line="360" w:lineRule="auto"/>
        <w:ind w:firstLine="709"/>
        <w:jc w:val="center"/>
        <w:outlineLvl w:val="0"/>
        <w:rPr>
          <w:rFonts w:ascii="Times New Roman" w:eastAsia="Times New Roman" w:hAnsi="Times New Roman" w:cs="Times New Roman"/>
          <w:b/>
          <w:bCs/>
          <w:sz w:val="28"/>
          <w:szCs w:val="28"/>
          <w:lang w:val="uk-UA" w:eastAsia="ru-RU"/>
        </w:rPr>
      </w:pPr>
      <w:bookmarkStart w:id="52" w:name="_Toc27312743"/>
      <w:bookmarkStart w:id="53" w:name="_Toc58177785"/>
      <w:r>
        <w:rPr>
          <w:rFonts w:ascii="Times New Roman" w:eastAsia="Times New Roman" w:hAnsi="Times New Roman" w:cs="Times New Roman"/>
          <w:b/>
          <w:bCs/>
          <w:sz w:val="28"/>
          <w:szCs w:val="28"/>
          <w:lang w:val="uk-UA" w:eastAsia="ru-RU"/>
        </w:rPr>
        <w:lastRenderedPageBreak/>
        <w:t>ВИСНОВКИ</w:t>
      </w:r>
      <w:bookmarkEnd w:id="52"/>
      <w:bookmarkEnd w:id="53"/>
    </w:p>
    <w:p w14:paraId="21F1C0C1" w14:textId="77777777" w:rsidR="009F01F9" w:rsidRDefault="009F01F9" w:rsidP="009F01F9">
      <w:pPr>
        <w:widowControl w:val="0"/>
        <w:tabs>
          <w:tab w:val="left" w:pos="5445"/>
        </w:tabs>
        <w:spacing w:after="0" w:line="360" w:lineRule="auto"/>
        <w:ind w:firstLine="680"/>
        <w:contextualSpacing/>
        <w:rPr>
          <w:rFonts w:ascii="Times New Roman" w:eastAsia="Times New Roman" w:hAnsi="Times New Roman" w:cs="Times New Roman"/>
          <w:b/>
          <w:bCs/>
          <w:color w:val="000000"/>
          <w:sz w:val="32"/>
          <w:szCs w:val="32"/>
          <w:lang w:val="uk-UA"/>
        </w:rPr>
      </w:pPr>
    </w:p>
    <w:p w14:paraId="527C6ECC" w14:textId="66D41D93" w:rsidR="00CF52FC" w:rsidRDefault="009F01F9" w:rsidP="009F01F9">
      <w:pPr>
        <w:widowControl w:val="0"/>
        <w:spacing w:after="0" w:line="360" w:lineRule="auto"/>
        <w:ind w:firstLine="680"/>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1</w:t>
      </w:r>
      <w:r w:rsidR="00CF52FC">
        <w:rPr>
          <w:rFonts w:ascii="Times New Roman" w:eastAsia="Times New Roman" w:hAnsi="Times New Roman" w:cs="Times New Roman"/>
          <w:bCs/>
          <w:color w:val="000000"/>
          <w:sz w:val="28"/>
          <w:szCs w:val="28"/>
          <w:lang w:val="uk-UA" w:eastAsia="ru-RU"/>
        </w:rPr>
        <w:t>.</w:t>
      </w:r>
      <w:r>
        <w:rPr>
          <w:rFonts w:ascii="Times New Roman" w:eastAsia="Times New Roman" w:hAnsi="Times New Roman" w:cs="Times New Roman"/>
          <w:bCs/>
          <w:color w:val="000000"/>
          <w:sz w:val="28"/>
          <w:szCs w:val="28"/>
          <w:lang w:val="uk-UA" w:eastAsia="ru-RU"/>
        </w:rPr>
        <w:t xml:space="preserve"> </w:t>
      </w:r>
      <w:r w:rsidR="00CF52FC">
        <w:rPr>
          <w:rFonts w:ascii="Times New Roman" w:eastAsia="Times New Roman" w:hAnsi="Times New Roman" w:cs="Times New Roman"/>
          <w:bCs/>
          <w:color w:val="000000"/>
          <w:sz w:val="28"/>
          <w:szCs w:val="28"/>
          <w:lang w:val="uk-UA" w:eastAsia="ru-RU"/>
        </w:rPr>
        <w:t xml:space="preserve">Наведено </w:t>
      </w:r>
      <w:r w:rsidR="00AC369C">
        <w:rPr>
          <w:rFonts w:ascii="Times New Roman" w:eastAsia="Times New Roman" w:hAnsi="Times New Roman" w:cs="Times New Roman"/>
          <w:bCs/>
          <w:color w:val="000000"/>
          <w:sz w:val="28"/>
          <w:szCs w:val="28"/>
          <w:lang w:val="uk-UA" w:eastAsia="ru-RU"/>
        </w:rPr>
        <w:t xml:space="preserve">сучасні технологічні рішення </w:t>
      </w:r>
      <w:r w:rsidR="00CF52FC">
        <w:rPr>
          <w:rFonts w:ascii="Times New Roman" w:eastAsia="Times New Roman" w:hAnsi="Times New Roman" w:cs="Times New Roman"/>
          <w:bCs/>
          <w:color w:val="000000"/>
          <w:sz w:val="28"/>
          <w:szCs w:val="28"/>
          <w:lang w:val="uk-UA" w:eastAsia="ru-RU"/>
        </w:rPr>
        <w:t>процесів підготовки макулатурної маси для виробництва картону для плоских шарів гофрокартону</w:t>
      </w:r>
      <w:r w:rsidR="00AC369C">
        <w:rPr>
          <w:rFonts w:ascii="Times New Roman" w:eastAsia="Times New Roman" w:hAnsi="Times New Roman" w:cs="Times New Roman"/>
          <w:bCs/>
          <w:color w:val="000000"/>
          <w:sz w:val="28"/>
          <w:szCs w:val="28"/>
          <w:lang w:val="uk-UA" w:eastAsia="ru-RU"/>
        </w:rPr>
        <w:t xml:space="preserve"> та виробництва картону на машині.</w:t>
      </w:r>
    </w:p>
    <w:p w14:paraId="228D0D3D" w14:textId="26A67451" w:rsidR="009F01F9" w:rsidRDefault="00CF52FC" w:rsidP="00AC369C">
      <w:pPr>
        <w:widowControl w:val="0"/>
        <w:spacing w:after="0" w:line="360" w:lineRule="auto"/>
        <w:ind w:firstLine="680"/>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2. Розроблені інновації для вдосконалення технологі</w:t>
      </w:r>
      <w:r w:rsidR="00AC369C">
        <w:rPr>
          <w:rFonts w:ascii="Times New Roman" w:eastAsia="Times New Roman" w:hAnsi="Times New Roman" w:cs="Times New Roman"/>
          <w:bCs/>
          <w:color w:val="000000"/>
          <w:sz w:val="28"/>
          <w:szCs w:val="28"/>
          <w:lang w:val="uk-UA" w:eastAsia="ru-RU"/>
        </w:rPr>
        <w:t>чних</w:t>
      </w:r>
      <w:r>
        <w:rPr>
          <w:rFonts w:ascii="Times New Roman" w:eastAsia="Times New Roman" w:hAnsi="Times New Roman" w:cs="Times New Roman"/>
          <w:bCs/>
          <w:color w:val="000000"/>
          <w:sz w:val="28"/>
          <w:szCs w:val="28"/>
          <w:lang w:val="uk-UA" w:eastAsia="ru-RU"/>
        </w:rPr>
        <w:t xml:space="preserve"> </w:t>
      </w:r>
      <w:r w:rsidR="00AC369C">
        <w:rPr>
          <w:rFonts w:ascii="Times New Roman" w:eastAsia="Times New Roman" w:hAnsi="Times New Roman" w:cs="Times New Roman"/>
          <w:bCs/>
          <w:color w:val="000000"/>
          <w:sz w:val="28"/>
          <w:szCs w:val="28"/>
          <w:lang w:val="uk-UA" w:eastAsia="ru-RU"/>
        </w:rPr>
        <w:t>процесів</w:t>
      </w:r>
      <w:r>
        <w:rPr>
          <w:rFonts w:ascii="Times New Roman" w:eastAsia="Times New Roman" w:hAnsi="Times New Roman" w:cs="Times New Roman"/>
          <w:bCs/>
          <w:color w:val="000000"/>
          <w:sz w:val="28"/>
          <w:szCs w:val="28"/>
          <w:lang w:val="uk-UA" w:eastAsia="ru-RU"/>
        </w:rPr>
        <w:t xml:space="preserve"> </w:t>
      </w:r>
      <w:r w:rsidR="00AC369C">
        <w:rPr>
          <w:rFonts w:ascii="Times New Roman" w:eastAsia="Times New Roman" w:hAnsi="Times New Roman" w:cs="Times New Roman"/>
          <w:bCs/>
          <w:color w:val="000000"/>
          <w:sz w:val="28"/>
          <w:szCs w:val="28"/>
          <w:lang w:val="uk-UA" w:eastAsia="ru-RU"/>
        </w:rPr>
        <w:t xml:space="preserve">розпуску макулатури, фракціонування макулатурної маси та пресування картонного полотна у виробництві картону для плоских шарів гофрокартону. </w:t>
      </w:r>
    </w:p>
    <w:p w14:paraId="1841AAB7" w14:textId="16CB5658" w:rsidR="009F01F9" w:rsidRDefault="00CF52FC" w:rsidP="009F01F9">
      <w:pPr>
        <w:widowControl w:val="0"/>
        <w:tabs>
          <w:tab w:val="left" w:pos="709"/>
          <w:tab w:val="left" w:pos="1418"/>
          <w:tab w:val="left" w:pos="9781"/>
          <w:tab w:val="left" w:pos="9923"/>
        </w:tabs>
        <w:spacing w:after="0" w:line="360" w:lineRule="auto"/>
        <w:ind w:firstLine="680"/>
        <w:contextualSpacing/>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ab/>
      </w:r>
      <w:r w:rsidR="00AC369C">
        <w:rPr>
          <w:rFonts w:ascii="Times New Roman" w:eastAsia="Times New Roman" w:hAnsi="Times New Roman" w:cs="Times New Roman"/>
          <w:bCs/>
          <w:color w:val="000000"/>
          <w:sz w:val="28"/>
          <w:szCs w:val="28"/>
          <w:lang w:val="uk-UA" w:eastAsia="ru-RU"/>
        </w:rPr>
        <w:t>3</w:t>
      </w:r>
      <w:r w:rsidR="009F01F9">
        <w:rPr>
          <w:rFonts w:ascii="Times New Roman" w:eastAsia="Times New Roman" w:hAnsi="Times New Roman" w:cs="Times New Roman"/>
          <w:bCs/>
          <w:color w:val="000000"/>
          <w:sz w:val="28"/>
          <w:szCs w:val="28"/>
          <w:lang w:val="uk-UA" w:eastAsia="ru-RU"/>
        </w:rPr>
        <w:t xml:space="preserve">. Наведено основні положення стандартів на </w:t>
      </w:r>
      <w:r w:rsidR="00AC369C">
        <w:rPr>
          <w:rFonts w:ascii="Times New Roman" w:eastAsia="Times New Roman" w:hAnsi="Times New Roman" w:cs="Times New Roman"/>
          <w:bCs/>
          <w:color w:val="000000"/>
          <w:sz w:val="28"/>
          <w:szCs w:val="28"/>
          <w:lang w:val="uk-UA" w:eastAsia="ru-RU"/>
        </w:rPr>
        <w:t>макулатуру</w:t>
      </w:r>
      <w:r w:rsidR="009F01F9">
        <w:rPr>
          <w:rFonts w:ascii="Times New Roman" w:eastAsia="Times New Roman" w:hAnsi="Times New Roman" w:cs="Times New Roman"/>
          <w:bCs/>
          <w:color w:val="000000"/>
          <w:sz w:val="28"/>
          <w:szCs w:val="28"/>
          <w:lang w:val="uk-UA" w:eastAsia="ru-RU"/>
        </w:rPr>
        <w:t xml:space="preserve">, </w:t>
      </w:r>
      <w:r w:rsidR="00AC369C">
        <w:rPr>
          <w:rFonts w:ascii="Times New Roman" w:eastAsia="Times New Roman" w:hAnsi="Times New Roman" w:cs="Times New Roman"/>
          <w:bCs/>
          <w:color w:val="000000"/>
          <w:sz w:val="28"/>
          <w:szCs w:val="28"/>
          <w:lang w:val="uk-UA" w:eastAsia="ru-RU"/>
        </w:rPr>
        <w:t xml:space="preserve">клей для поверхневого проклеювання та </w:t>
      </w:r>
      <w:r w:rsidR="0044368F">
        <w:rPr>
          <w:rFonts w:ascii="Times New Roman" w:eastAsia="Times New Roman" w:hAnsi="Times New Roman" w:cs="Times New Roman"/>
          <w:sz w:val="28"/>
          <w:szCs w:val="28"/>
          <w:lang w:val="uk-UA"/>
        </w:rPr>
        <w:t>картон для плоских шарів гофрокартону</w:t>
      </w:r>
      <w:r w:rsidR="009F01F9">
        <w:rPr>
          <w:rFonts w:ascii="Times New Roman" w:eastAsia="Times New Roman" w:hAnsi="Times New Roman" w:cs="Times New Roman"/>
          <w:bCs/>
          <w:color w:val="000000"/>
          <w:sz w:val="28"/>
          <w:szCs w:val="28"/>
          <w:lang w:val="uk-UA" w:eastAsia="ru-RU"/>
        </w:rPr>
        <w:t>.</w:t>
      </w:r>
    </w:p>
    <w:p w14:paraId="7E2FE731" w14:textId="567293F4" w:rsidR="00AC369C" w:rsidRPr="00AC369C" w:rsidRDefault="009D14E9" w:rsidP="00AC369C">
      <w:pPr>
        <w:widowControl w:val="0"/>
        <w:tabs>
          <w:tab w:val="left" w:pos="709"/>
          <w:tab w:val="left" w:pos="1418"/>
          <w:tab w:val="left" w:pos="9781"/>
          <w:tab w:val="left" w:pos="9923"/>
        </w:tabs>
        <w:spacing w:after="0" w:line="360" w:lineRule="auto"/>
        <w:ind w:firstLine="680"/>
        <w:contextualSpacing/>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4</w:t>
      </w:r>
      <w:r w:rsidR="00AC369C" w:rsidRPr="00AC369C">
        <w:rPr>
          <w:rFonts w:ascii="Times New Roman" w:eastAsia="Times New Roman" w:hAnsi="Times New Roman" w:cs="Times New Roman"/>
          <w:bCs/>
          <w:color w:val="000000"/>
          <w:sz w:val="28"/>
          <w:szCs w:val="28"/>
          <w:lang w:val="uk-UA" w:eastAsia="ru-RU"/>
        </w:rPr>
        <w:t>. Проведено вибір основного технологічного обладнання та на</w:t>
      </w:r>
      <w:r w:rsidR="00AC369C">
        <w:rPr>
          <w:rFonts w:ascii="Times New Roman" w:eastAsia="Times New Roman" w:hAnsi="Times New Roman" w:cs="Times New Roman"/>
          <w:bCs/>
          <w:color w:val="000000"/>
          <w:sz w:val="28"/>
          <w:szCs w:val="28"/>
          <w:lang w:val="uk-UA" w:eastAsia="ru-RU"/>
        </w:rPr>
        <w:t>веде</w:t>
      </w:r>
      <w:r w:rsidR="00AC369C" w:rsidRPr="00AC369C">
        <w:rPr>
          <w:rFonts w:ascii="Times New Roman" w:eastAsia="Times New Roman" w:hAnsi="Times New Roman" w:cs="Times New Roman"/>
          <w:bCs/>
          <w:color w:val="000000"/>
          <w:sz w:val="28"/>
          <w:szCs w:val="28"/>
          <w:lang w:val="uk-UA" w:eastAsia="ru-RU"/>
        </w:rPr>
        <w:t>но</w:t>
      </w:r>
    </w:p>
    <w:p w14:paraId="2A3EE1E2" w14:textId="3FCF4BE6" w:rsidR="009F01F9" w:rsidRDefault="00AC369C" w:rsidP="0091095A">
      <w:pPr>
        <w:widowControl w:val="0"/>
        <w:tabs>
          <w:tab w:val="left" w:pos="709"/>
          <w:tab w:val="left" w:pos="1418"/>
          <w:tab w:val="left" w:pos="9781"/>
          <w:tab w:val="left" w:pos="9923"/>
        </w:tabs>
        <w:spacing w:after="0" w:line="360" w:lineRule="auto"/>
        <w:contextualSpacing/>
        <w:jc w:val="both"/>
        <w:rPr>
          <w:rFonts w:ascii="Times New Roman" w:eastAsia="Times New Roman" w:hAnsi="Times New Roman" w:cs="Times New Roman"/>
          <w:bCs/>
          <w:color w:val="000000"/>
          <w:sz w:val="28"/>
          <w:szCs w:val="28"/>
          <w:lang w:val="uk-UA" w:eastAsia="ru-RU"/>
        </w:rPr>
      </w:pPr>
      <w:r w:rsidRPr="00AC369C">
        <w:rPr>
          <w:rFonts w:ascii="Times New Roman" w:eastAsia="Times New Roman" w:hAnsi="Times New Roman" w:cs="Times New Roman"/>
          <w:bCs/>
          <w:color w:val="000000"/>
          <w:sz w:val="28"/>
          <w:szCs w:val="28"/>
          <w:lang w:val="uk-UA" w:eastAsia="ru-RU"/>
        </w:rPr>
        <w:t>його</w:t>
      </w:r>
      <w:r>
        <w:rPr>
          <w:rFonts w:ascii="Times New Roman" w:eastAsia="Times New Roman" w:hAnsi="Times New Roman" w:cs="Times New Roman"/>
          <w:bCs/>
          <w:color w:val="000000"/>
          <w:sz w:val="28"/>
          <w:szCs w:val="28"/>
          <w:lang w:val="uk-UA" w:eastAsia="ru-RU"/>
        </w:rPr>
        <w:t xml:space="preserve"> основні </w:t>
      </w:r>
      <w:r w:rsidRPr="00AC369C">
        <w:rPr>
          <w:rFonts w:ascii="Times New Roman" w:eastAsia="Times New Roman" w:hAnsi="Times New Roman" w:cs="Times New Roman"/>
          <w:bCs/>
          <w:color w:val="000000"/>
          <w:sz w:val="28"/>
          <w:szCs w:val="28"/>
          <w:lang w:val="uk-UA" w:eastAsia="ru-RU"/>
        </w:rPr>
        <w:t xml:space="preserve"> технічні характеристики.</w:t>
      </w:r>
      <w:r w:rsidRPr="00AC369C">
        <w:t xml:space="preserve"> </w:t>
      </w:r>
    </w:p>
    <w:p w14:paraId="496C65CE" w14:textId="015C66C9" w:rsidR="009F01F9" w:rsidRDefault="009D14E9" w:rsidP="009F01F9">
      <w:pPr>
        <w:widowControl w:val="0"/>
        <w:tabs>
          <w:tab w:val="left" w:pos="993"/>
        </w:tabs>
        <w:spacing w:after="0" w:line="360" w:lineRule="auto"/>
        <w:ind w:firstLine="680"/>
        <w:contextualSpacing/>
        <w:jc w:val="both"/>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sz w:val="28"/>
          <w:szCs w:val="28"/>
          <w:lang w:val="uk-UA"/>
        </w:rPr>
        <w:t>5</w:t>
      </w:r>
      <w:r w:rsidR="009F01F9">
        <w:rPr>
          <w:rFonts w:ascii="Times New Roman" w:eastAsia="Times New Roman" w:hAnsi="Times New Roman" w:cs="Times New Roman"/>
          <w:bCs/>
          <w:color w:val="000000"/>
          <w:sz w:val="28"/>
          <w:szCs w:val="28"/>
          <w:lang w:val="uk-UA"/>
        </w:rPr>
        <w:t>.</w:t>
      </w:r>
      <w:r w:rsidR="0044368F">
        <w:rPr>
          <w:rFonts w:ascii="Times New Roman" w:eastAsia="Times New Roman" w:hAnsi="Times New Roman" w:cs="Times New Roman"/>
          <w:bCs/>
          <w:color w:val="000000"/>
          <w:sz w:val="28"/>
          <w:szCs w:val="28"/>
          <w:lang w:val="uk-UA"/>
        </w:rPr>
        <w:t xml:space="preserve"> </w:t>
      </w:r>
      <w:r w:rsidR="009F01F9">
        <w:rPr>
          <w:rFonts w:ascii="Times New Roman" w:eastAsia="Times New Roman" w:hAnsi="Times New Roman" w:cs="Times New Roman"/>
          <w:bCs/>
          <w:color w:val="000000"/>
          <w:sz w:val="28"/>
          <w:szCs w:val="28"/>
          <w:lang w:val="uk-UA"/>
        </w:rPr>
        <w:t xml:space="preserve">Розраховано тепловий баланс контактного сушіння картонного  полотна на </w:t>
      </w:r>
      <w:r w:rsidR="009F01F9" w:rsidRPr="0091095A">
        <w:rPr>
          <w:rFonts w:ascii="Times New Roman" w:eastAsia="Times New Roman" w:hAnsi="Times New Roman" w:cs="Times New Roman"/>
          <w:bCs/>
          <w:sz w:val="28"/>
          <w:szCs w:val="28"/>
          <w:lang w:val="uk-UA"/>
        </w:rPr>
        <w:t>картоноробній машині</w:t>
      </w:r>
      <w:r w:rsidR="00AC369C" w:rsidRPr="0091095A">
        <w:rPr>
          <w:rFonts w:ascii="Times New Roman" w:eastAsia="Times New Roman" w:hAnsi="Times New Roman" w:cs="Times New Roman"/>
          <w:bCs/>
          <w:sz w:val="28"/>
          <w:szCs w:val="28"/>
          <w:lang w:val="uk-UA"/>
        </w:rPr>
        <w:t>, згідно якого потреба в парі склада</w:t>
      </w:r>
      <w:r w:rsidR="0091095A" w:rsidRPr="0091095A">
        <w:rPr>
          <w:rFonts w:ascii="Times New Roman" w:eastAsia="Times New Roman" w:hAnsi="Times New Roman" w:cs="Times New Roman"/>
          <w:bCs/>
          <w:sz w:val="28"/>
          <w:szCs w:val="28"/>
          <w:lang w:val="uk-UA"/>
        </w:rPr>
        <w:t>є</w:t>
      </w:r>
      <w:r w:rsidR="00AC369C" w:rsidRPr="0091095A">
        <w:rPr>
          <w:rFonts w:ascii="Times New Roman" w:eastAsia="Times New Roman" w:hAnsi="Times New Roman" w:cs="Times New Roman"/>
          <w:bCs/>
          <w:sz w:val="28"/>
          <w:szCs w:val="28"/>
          <w:lang w:val="uk-UA"/>
        </w:rPr>
        <w:t xml:space="preserve"> </w:t>
      </w:r>
      <w:r w:rsidR="0091095A" w:rsidRPr="0091095A">
        <w:rPr>
          <w:rFonts w:ascii="Times New Roman" w:eastAsia="Times New Roman" w:hAnsi="Times New Roman" w:cs="Times New Roman"/>
          <w:bCs/>
          <w:sz w:val="28"/>
          <w:szCs w:val="28"/>
        </w:rPr>
        <w:t>1,25 кг / год</w:t>
      </w:r>
      <w:r w:rsidR="009F01F9" w:rsidRPr="0091095A">
        <w:rPr>
          <w:rFonts w:ascii="Times New Roman" w:eastAsia="Times New Roman" w:hAnsi="Times New Roman" w:cs="Times New Roman"/>
          <w:bCs/>
          <w:sz w:val="28"/>
          <w:szCs w:val="28"/>
          <w:lang w:val="uk-UA"/>
        </w:rPr>
        <w:t>.</w:t>
      </w:r>
    </w:p>
    <w:p w14:paraId="5E8A6D58" w14:textId="6C3E1062" w:rsidR="009F01F9" w:rsidRDefault="009D14E9" w:rsidP="009F01F9">
      <w:pPr>
        <w:widowControl w:val="0"/>
        <w:tabs>
          <w:tab w:val="left" w:pos="993"/>
        </w:tabs>
        <w:spacing w:after="0" w:line="360" w:lineRule="auto"/>
        <w:ind w:firstLine="680"/>
        <w:contextualSpacing/>
        <w:jc w:val="both"/>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sz w:val="28"/>
          <w:szCs w:val="28"/>
          <w:lang w:val="uk-UA"/>
        </w:rPr>
        <w:t>6</w:t>
      </w:r>
      <w:r w:rsidR="009F01F9">
        <w:rPr>
          <w:rFonts w:ascii="Times New Roman" w:eastAsia="Times New Roman" w:hAnsi="Times New Roman" w:cs="Times New Roman"/>
          <w:bCs/>
          <w:color w:val="000000"/>
          <w:sz w:val="28"/>
          <w:szCs w:val="28"/>
          <w:lang w:val="uk-UA"/>
        </w:rPr>
        <w:t xml:space="preserve">. Проведено аналіз шкідливих і небезпечних факторів виробництва і </w:t>
      </w:r>
      <w:r w:rsidR="00AC369C">
        <w:rPr>
          <w:rFonts w:ascii="Times New Roman" w:eastAsia="Times New Roman" w:hAnsi="Times New Roman" w:cs="Times New Roman"/>
          <w:bCs/>
          <w:color w:val="000000"/>
          <w:sz w:val="28"/>
          <w:szCs w:val="28"/>
          <w:lang w:val="uk-UA"/>
        </w:rPr>
        <w:t>н</w:t>
      </w:r>
      <w:r w:rsidR="00AC369C" w:rsidRPr="00AC369C">
        <w:rPr>
          <w:rFonts w:ascii="Times New Roman" w:eastAsia="Times New Roman" w:hAnsi="Times New Roman" w:cs="Times New Roman"/>
          <w:bCs/>
          <w:color w:val="000000"/>
          <w:sz w:val="28"/>
          <w:szCs w:val="28"/>
          <w:lang w:val="uk-UA"/>
        </w:rPr>
        <w:t>аведено заходи з техніки безпеки</w:t>
      </w:r>
      <w:r w:rsidR="00AC369C">
        <w:rPr>
          <w:rFonts w:ascii="Times New Roman" w:eastAsia="Times New Roman" w:hAnsi="Times New Roman" w:cs="Times New Roman"/>
          <w:bCs/>
          <w:color w:val="000000"/>
          <w:sz w:val="28"/>
          <w:szCs w:val="28"/>
          <w:lang w:val="uk-UA"/>
        </w:rPr>
        <w:t xml:space="preserve"> на картонному виробництві.</w:t>
      </w:r>
    </w:p>
    <w:p w14:paraId="7F91BD2E" w14:textId="4E4EB88D" w:rsidR="009F01F9" w:rsidRDefault="009D14E9" w:rsidP="009F01F9">
      <w:pPr>
        <w:widowControl w:val="0"/>
        <w:tabs>
          <w:tab w:val="left" w:pos="993"/>
        </w:tabs>
        <w:spacing w:after="0" w:line="360" w:lineRule="auto"/>
        <w:ind w:firstLine="680"/>
        <w:contextualSpacing/>
        <w:jc w:val="both"/>
        <w:rPr>
          <w:rFonts w:ascii="Calibri" w:eastAsia="Times New Roman" w:hAnsi="Calibri" w:cs="Times New Roman"/>
          <w:bCs/>
          <w:color w:val="000000"/>
          <w:sz w:val="28"/>
          <w:szCs w:val="28"/>
          <w:lang w:val="uk-UA"/>
        </w:rPr>
      </w:pPr>
      <w:r>
        <w:rPr>
          <w:rFonts w:ascii="Times New Roman" w:eastAsia="Times New Roman" w:hAnsi="Times New Roman" w:cs="Times New Roman"/>
          <w:bCs/>
          <w:color w:val="000000"/>
          <w:sz w:val="28"/>
          <w:szCs w:val="28"/>
          <w:lang w:val="uk-UA"/>
        </w:rPr>
        <w:t>7</w:t>
      </w:r>
      <w:r w:rsidR="009F01F9">
        <w:rPr>
          <w:rFonts w:ascii="Times New Roman" w:eastAsia="Times New Roman" w:hAnsi="Times New Roman" w:cs="Times New Roman"/>
          <w:bCs/>
          <w:color w:val="000000"/>
          <w:sz w:val="28"/>
          <w:szCs w:val="28"/>
          <w:lang w:val="uk-UA"/>
        </w:rPr>
        <w:t xml:space="preserve">. </w:t>
      </w:r>
      <w:r w:rsidR="00AC369C">
        <w:rPr>
          <w:rFonts w:ascii="Times New Roman" w:eastAsia="Times New Roman" w:hAnsi="Times New Roman" w:cs="Times New Roman"/>
          <w:bCs/>
          <w:color w:val="000000"/>
          <w:sz w:val="28"/>
          <w:szCs w:val="28"/>
          <w:lang w:val="uk-UA"/>
        </w:rPr>
        <w:t>Розроблено с</w:t>
      </w:r>
      <w:r w:rsidR="009F01F9">
        <w:rPr>
          <w:rFonts w:ascii="Times New Roman" w:eastAsia="Times New Roman" w:hAnsi="Times New Roman" w:cs="Times New Roman"/>
          <w:bCs/>
          <w:color w:val="000000"/>
          <w:sz w:val="28"/>
          <w:szCs w:val="28"/>
          <w:lang w:val="uk-UA"/>
        </w:rPr>
        <w:t>тартап</w:t>
      </w:r>
      <w:r w:rsidR="00AC369C">
        <w:rPr>
          <w:rFonts w:ascii="Times New Roman" w:eastAsia="Times New Roman" w:hAnsi="Times New Roman" w:cs="Times New Roman"/>
          <w:bCs/>
          <w:color w:val="000000"/>
          <w:sz w:val="28"/>
          <w:szCs w:val="28"/>
          <w:lang w:val="uk-UA"/>
        </w:rPr>
        <w:t>-</w:t>
      </w:r>
      <w:r w:rsidR="009F01F9">
        <w:rPr>
          <w:rFonts w:ascii="Times New Roman" w:eastAsia="Times New Roman" w:hAnsi="Times New Roman" w:cs="Times New Roman"/>
          <w:bCs/>
          <w:color w:val="000000"/>
          <w:sz w:val="28"/>
          <w:szCs w:val="28"/>
          <w:lang w:val="uk-UA"/>
        </w:rPr>
        <w:t xml:space="preserve"> проект</w:t>
      </w:r>
      <w:r w:rsidR="00AC369C">
        <w:rPr>
          <w:rFonts w:ascii="Times New Roman" w:eastAsia="Times New Roman" w:hAnsi="Times New Roman" w:cs="Times New Roman"/>
          <w:bCs/>
          <w:color w:val="000000"/>
          <w:sz w:val="28"/>
          <w:szCs w:val="28"/>
          <w:lang w:val="uk-UA"/>
        </w:rPr>
        <w:t xml:space="preserve"> виробництва картону</w:t>
      </w:r>
      <w:r w:rsidR="009F01F9">
        <w:rPr>
          <w:rFonts w:ascii="Times New Roman" w:eastAsia="Times New Roman" w:hAnsi="Times New Roman" w:cs="Times New Roman"/>
          <w:bCs/>
          <w:color w:val="000000"/>
          <w:sz w:val="28"/>
          <w:szCs w:val="28"/>
          <w:lang w:val="uk-UA"/>
        </w:rPr>
        <w:t>.</w:t>
      </w:r>
    </w:p>
    <w:p w14:paraId="1513835A" w14:textId="77777777" w:rsidR="009F01F9" w:rsidRDefault="009F01F9" w:rsidP="00565188">
      <w:pPr>
        <w:rPr>
          <w:lang w:val="uk-UA"/>
        </w:rPr>
      </w:pPr>
    </w:p>
    <w:p w14:paraId="28A2CE11" w14:textId="77777777" w:rsidR="009F01F9" w:rsidRDefault="009F01F9" w:rsidP="00565188">
      <w:pPr>
        <w:rPr>
          <w:lang w:val="uk-UA"/>
        </w:rPr>
      </w:pPr>
    </w:p>
    <w:p w14:paraId="08C828C3" w14:textId="77777777" w:rsidR="009F01F9" w:rsidRDefault="009F01F9" w:rsidP="00565188">
      <w:pPr>
        <w:rPr>
          <w:lang w:val="uk-UA"/>
        </w:rPr>
      </w:pPr>
    </w:p>
    <w:p w14:paraId="01D0785E" w14:textId="77777777" w:rsidR="009F01F9" w:rsidRDefault="009F01F9" w:rsidP="00565188">
      <w:pPr>
        <w:rPr>
          <w:lang w:val="uk-UA"/>
        </w:rPr>
      </w:pPr>
    </w:p>
    <w:p w14:paraId="35A6521D" w14:textId="77777777" w:rsidR="009F01F9" w:rsidRDefault="009F01F9" w:rsidP="00565188">
      <w:pPr>
        <w:rPr>
          <w:lang w:val="uk-UA"/>
        </w:rPr>
      </w:pPr>
    </w:p>
    <w:p w14:paraId="48A90392" w14:textId="77777777" w:rsidR="009F01F9" w:rsidRDefault="009F01F9" w:rsidP="00565188">
      <w:pPr>
        <w:rPr>
          <w:lang w:val="uk-UA"/>
        </w:rPr>
      </w:pPr>
    </w:p>
    <w:p w14:paraId="16FACB23" w14:textId="77777777" w:rsidR="009F01F9" w:rsidRDefault="009F01F9" w:rsidP="00565188">
      <w:pPr>
        <w:rPr>
          <w:lang w:val="uk-UA"/>
        </w:rPr>
      </w:pPr>
    </w:p>
    <w:p w14:paraId="2E4FC20D" w14:textId="77777777" w:rsidR="009F01F9" w:rsidRDefault="009F01F9" w:rsidP="00565188">
      <w:pPr>
        <w:rPr>
          <w:lang w:val="uk-UA"/>
        </w:rPr>
      </w:pPr>
    </w:p>
    <w:p w14:paraId="44D43960" w14:textId="77777777" w:rsidR="0029139F" w:rsidRDefault="0029139F" w:rsidP="0029139F">
      <w:pPr>
        <w:pageBreakBefore/>
        <w:widowControl w:val="0"/>
        <w:spacing w:after="0" w:line="360" w:lineRule="auto"/>
        <w:ind w:firstLine="709"/>
        <w:jc w:val="center"/>
        <w:outlineLvl w:val="0"/>
        <w:rPr>
          <w:rFonts w:ascii="Times New Roman" w:eastAsia="Times New Roman" w:hAnsi="Times New Roman" w:cs="Times New Roman"/>
          <w:b/>
          <w:bCs/>
          <w:sz w:val="28"/>
          <w:szCs w:val="28"/>
          <w:lang w:val="uk-UA" w:eastAsia="ru-RU"/>
        </w:rPr>
      </w:pPr>
      <w:bookmarkStart w:id="54" w:name="_Toc27312744"/>
      <w:bookmarkStart w:id="55" w:name="_Toc58177786"/>
      <w:r>
        <w:rPr>
          <w:rFonts w:ascii="Times New Roman" w:eastAsia="Times New Roman" w:hAnsi="Times New Roman" w:cs="Times New Roman"/>
          <w:b/>
          <w:bCs/>
          <w:sz w:val="28"/>
          <w:szCs w:val="28"/>
          <w:lang w:val="uk-UA" w:eastAsia="ru-RU"/>
        </w:rPr>
        <w:lastRenderedPageBreak/>
        <w:t>СПИСОК ВИКОРИСТАНИХ ДЖЕРЕЛ</w:t>
      </w:r>
      <w:bookmarkEnd w:id="54"/>
      <w:bookmarkEnd w:id="55"/>
    </w:p>
    <w:p w14:paraId="3D9F772E" w14:textId="77777777" w:rsidR="009F01F9" w:rsidRPr="0029139F" w:rsidRDefault="009F01F9" w:rsidP="0018051D">
      <w:pPr>
        <w:spacing w:after="0" w:line="360" w:lineRule="auto"/>
        <w:ind w:firstLine="709"/>
        <w:contextualSpacing/>
        <w:jc w:val="both"/>
        <w:rPr>
          <w:rFonts w:ascii="Times New Roman" w:eastAsia="Times New Roman" w:hAnsi="Times New Roman" w:cs="Times New Roman"/>
          <w:b/>
          <w:sz w:val="28"/>
          <w:szCs w:val="28"/>
          <w:lang w:val="uk-UA"/>
        </w:rPr>
      </w:pPr>
    </w:p>
    <w:p w14:paraId="29ABF8BA" w14:textId="77777777" w:rsidR="0029139F" w:rsidRPr="00CF52FC" w:rsidRDefault="0029139F" w:rsidP="0018051D">
      <w:pPr>
        <w:pStyle w:val="a7"/>
        <w:numPr>
          <w:ilvl w:val="0"/>
          <w:numId w:val="16"/>
        </w:numPr>
        <w:spacing w:after="160" w:line="360" w:lineRule="auto"/>
        <w:ind w:left="0" w:firstLine="709"/>
        <w:jc w:val="both"/>
        <w:rPr>
          <w:rFonts w:ascii="Times New Roman" w:hAnsi="Times New Roman" w:cs="Times New Roman"/>
          <w:color w:val="000000" w:themeColor="text1"/>
          <w:sz w:val="28"/>
          <w:szCs w:val="28"/>
          <w:shd w:val="clear" w:color="auto" w:fill="FFFFFF"/>
        </w:rPr>
      </w:pPr>
      <w:r w:rsidRPr="00CF52FC">
        <w:rPr>
          <w:rFonts w:ascii="Times New Roman" w:hAnsi="Times New Roman" w:cs="Times New Roman"/>
          <w:color w:val="000000" w:themeColor="text1"/>
          <w:sz w:val="28"/>
          <w:szCs w:val="28"/>
          <w:shd w:val="clear" w:color="auto" w:fill="FFFFFF"/>
        </w:rPr>
        <w:t>Козырев A.A. Коробочный картон, его производство и применение. - СПб.: Изд-во СПб. ГТУ, 1998. - 78 с.</w:t>
      </w:r>
    </w:p>
    <w:p w14:paraId="4571C951" w14:textId="77777777" w:rsidR="0029139F" w:rsidRPr="00CF52FC" w:rsidRDefault="0029139F" w:rsidP="0018051D">
      <w:pPr>
        <w:pStyle w:val="a7"/>
        <w:numPr>
          <w:ilvl w:val="0"/>
          <w:numId w:val="16"/>
        </w:numPr>
        <w:spacing w:after="160" w:line="360" w:lineRule="auto"/>
        <w:ind w:left="0" w:firstLine="709"/>
        <w:jc w:val="both"/>
        <w:rPr>
          <w:rFonts w:ascii="Times New Roman" w:hAnsi="Times New Roman" w:cs="Times New Roman"/>
          <w:color w:val="000000" w:themeColor="text1"/>
          <w:sz w:val="28"/>
          <w:szCs w:val="28"/>
          <w:shd w:val="clear" w:color="auto" w:fill="FFFFFF"/>
        </w:rPr>
      </w:pPr>
      <w:r w:rsidRPr="00CF52FC">
        <w:rPr>
          <w:rFonts w:ascii="Times New Roman" w:hAnsi="Times New Roman" w:cs="Times New Roman"/>
          <w:color w:val="000000" w:themeColor="text1"/>
          <w:sz w:val="28"/>
          <w:szCs w:val="28"/>
          <w:shd w:val="clear" w:color="auto" w:fill="FFFFFF"/>
        </w:rPr>
        <w:t>Яблочкин Н.И. Макулатура в технологии картона [Текст] / Н.И. Яблочкин, В.И. Комаров, И.Н. Ковернинский. - Архангельск: Изд-во АГТУ, 2004. - 252 с.</w:t>
      </w:r>
    </w:p>
    <w:p w14:paraId="394508C9"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val="uk-UA" w:eastAsia="ru-RU"/>
        </w:rPr>
      </w:pPr>
      <w:r w:rsidRPr="00CF52FC">
        <w:rPr>
          <w:rFonts w:ascii="Times New Roman" w:hAnsi="Times New Roman" w:cs="Times New Roman"/>
          <w:color w:val="000000" w:themeColor="text1"/>
          <w:sz w:val="28"/>
          <w:szCs w:val="28"/>
        </w:rPr>
        <w:t xml:space="preserve">Чемезов А.С. О производстве и использовании тары и упаковки из картона и бумаги // Аграрный вестник Урала. – 2006. – №1. – С. 18–19 </w:t>
      </w:r>
    </w:p>
    <w:p w14:paraId="286ED120"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val="uk-UA" w:eastAsia="ru-RU"/>
        </w:rPr>
      </w:pPr>
      <w:r w:rsidRPr="00CF52FC">
        <w:rPr>
          <w:rFonts w:ascii="Times New Roman" w:eastAsia="Times New Roman" w:hAnsi="Times New Roman" w:cs="Times New Roman"/>
          <w:color w:val="000000" w:themeColor="text1"/>
          <w:sz w:val="28"/>
          <w:szCs w:val="28"/>
          <w:lang w:eastAsia="ru-RU"/>
        </w:rPr>
        <w:t>Овчаренко М. Упаковочный картон на любой вкус //Publish. - 2001.-N 5 (http:/www.osp.ru / publish /2001/05/040.htm).</w:t>
      </w:r>
    </w:p>
    <w:p w14:paraId="3E5984C1"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hAnsi="Times New Roman" w:cs="Times New Roman"/>
          <w:color w:val="000000" w:themeColor="text1"/>
          <w:sz w:val="28"/>
          <w:szCs w:val="28"/>
        </w:rPr>
        <w:t>Смолин A.C. Современное состояние и проблемы использования вторичного волокна в производстве бумаги и картона [Текст] /A.C. Смолин, В.К. Дубовый // Современные научные основы и инновационные технологии бумажно-картонных материалов с использованием вторичного волокна из макулатуры: науч. тр. 7-й Междунар. науч.-техн. конф. - Караваево, 2006. -С. 6-7.</w:t>
      </w:r>
    </w:p>
    <w:p w14:paraId="0B46A893"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eastAsia="Times New Roman" w:hAnsi="Times New Roman" w:cs="Times New Roman"/>
          <w:color w:val="000000" w:themeColor="text1"/>
          <w:sz w:val="28"/>
          <w:szCs w:val="28"/>
          <w:lang w:eastAsia="ru-RU"/>
        </w:rPr>
        <w:t>Волков В.А. Особенности использования вторичного волокна в производстве бумаги и картона // Науч. тр. 3-й Междунар. научно-техн. конф. Караваево-Правдинский, 15-17 мая 2002. - 2002.-С. 8-13.</w:t>
      </w:r>
    </w:p>
    <w:p w14:paraId="30BDB551"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eastAsia="Times New Roman" w:hAnsi="Times New Roman" w:cs="Times New Roman"/>
          <w:color w:val="000000" w:themeColor="text1"/>
          <w:sz w:val="28"/>
          <w:szCs w:val="28"/>
          <w:lang w:eastAsia="ru-RU"/>
        </w:rPr>
        <w:t>Исаев Б.П. Особенности технической и экономической конъюнктуры использования макулатурных и целлюлозных полуфабрикатов в производстве картона // Науч. тр. 3-й Междунар. научно-техн. конф. Караваево-Правдинский, 15-17 мая 2002.-2002.-С. 113-117.</w:t>
      </w:r>
    </w:p>
    <w:p w14:paraId="78E1BAD1"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hAnsi="Times New Roman" w:cs="Times New Roman"/>
          <w:color w:val="000000" w:themeColor="text1"/>
          <w:sz w:val="28"/>
          <w:szCs w:val="28"/>
          <w:lang w:val="uk-UA" w:eastAsia="ru-RU"/>
        </w:rPr>
      </w:pPr>
      <w:r w:rsidRPr="00CF52FC">
        <w:rPr>
          <w:rFonts w:ascii="Times New Roman" w:hAnsi="Times New Roman" w:cs="Times New Roman"/>
          <w:color w:val="000000" w:themeColor="text1"/>
          <w:sz w:val="28"/>
          <w:szCs w:val="28"/>
          <w:lang w:eastAsia="ru-RU"/>
        </w:rPr>
        <w:t>Смоляницкий Б.З. Переработка макулатуры.- М.: Лесная промышленность, 1980. - 176 с.</w:t>
      </w:r>
    </w:p>
    <w:p w14:paraId="06C8CE54"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hAnsi="Times New Roman" w:cs="Times New Roman"/>
          <w:color w:val="000000" w:themeColor="text1"/>
          <w:sz w:val="28"/>
          <w:szCs w:val="28"/>
          <w:lang w:val="uk-UA"/>
        </w:rPr>
      </w:pPr>
      <w:r w:rsidRPr="00CF52FC">
        <w:rPr>
          <w:rFonts w:ascii="Times New Roman" w:hAnsi="Times New Roman" w:cs="Times New Roman"/>
          <w:color w:val="000000" w:themeColor="text1"/>
          <w:sz w:val="28"/>
          <w:szCs w:val="28"/>
        </w:rPr>
        <w:t xml:space="preserve">Лапин В.В., Смоляков А.И., Кудрина Н.Д. Загрязнения в бумажной массе из 100 % макулатуры: влияние на степень помола и прочность бумаги и картона // Целлюлоза. Бумага. Картон. – 2001. – № 7–8. – С. 32–34. </w:t>
      </w:r>
    </w:p>
    <w:p w14:paraId="60A01D4B"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hAnsi="Times New Roman" w:cs="Times New Roman"/>
          <w:color w:val="000000" w:themeColor="text1"/>
          <w:sz w:val="28"/>
          <w:szCs w:val="28"/>
          <w:lang w:val="uk-UA"/>
        </w:rPr>
      </w:pPr>
      <w:r w:rsidRPr="00CF52FC">
        <w:rPr>
          <w:rFonts w:ascii="Times New Roman" w:hAnsi="Times New Roman" w:cs="Times New Roman"/>
          <w:color w:val="000000" w:themeColor="text1"/>
          <w:sz w:val="28"/>
          <w:szCs w:val="28"/>
        </w:rPr>
        <w:lastRenderedPageBreak/>
        <w:t>Медоуз Д. Перспективы развития технологии производства волокнистых полуфабрикатов в 21 веке [Текст] / Д. Медоуз // ТАППИ. - 1998. -№ 12. - С. 51-54.</w:t>
      </w:r>
    </w:p>
    <w:p w14:paraId="7990A999"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hAnsi="Times New Roman" w:cs="Times New Roman"/>
          <w:color w:val="000000" w:themeColor="text1"/>
          <w:sz w:val="28"/>
          <w:szCs w:val="28"/>
          <w:lang w:val="uk-UA"/>
        </w:rPr>
      </w:pPr>
      <w:r w:rsidRPr="00CF52FC">
        <w:rPr>
          <w:rFonts w:ascii="Times New Roman" w:hAnsi="Times New Roman" w:cs="Times New Roman"/>
          <w:color w:val="000000" w:themeColor="text1"/>
          <w:sz w:val="28"/>
          <w:szCs w:val="28"/>
        </w:rPr>
        <w:t>Пейн М. Современное состояние и перспективы использования макулатуры в мировом масштабе [Текст] / М. Пейн // Pulp &amp; Paper International. -1997. -№ 8. -С. 34-37.</w:t>
      </w:r>
    </w:p>
    <w:p w14:paraId="0CA19645" w14:textId="77777777" w:rsidR="00D6297B" w:rsidRPr="00D6297B" w:rsidRDefault="0029139F" w:rsidP="00D6297B">
      <w:pPr>
        <w:pStyle w:val="a7"/>
        <w:numPr>
          <w:ilvl w:val="0"/>
          <w:numId w:val="16"/>
        </w:numPr>
        <w:shd w:val="clear" w:color="auto" w:fill="FFFFFF"/>
        <w:spacing w:after="312" w:line="360" w:lineRule="auto"/>
        <w:ind w:left="0" w:firstLine="709"/>
        <w:jc w:val="both"/>
        <w:rPr>
          <w:rFonts w:ascii="Times New Roman" w:hAnsi="Times New Roman" w:cs="Times New Roman"/>
          <w:color w:val="000000" w:themeColor="text1"/>
          <w:sz w:val="28"/>
          <w:szCs w:val="28"/>
          <w:lang w:eastAsia="ru-RU"/>
        </w:rPr>
      </w:pPr>
      <w:r w:rsidRPr="00CF52FC">
        <w:rPr>
          <w:rFonts w:ascii="Times New Roman" w:hAnsi="Times New Roman" w:cs="Times New Roman"/>
          <w:color w:val="000000" w:themeColor="text1"/>
          <w:sz w:val="28"/>
          <w:szCs w:val="28"/>
        </w:rPr>
        <w:t>Ковалева О.П. Переработка вторичного волокнистого сырья - макулатуры: проблемы настоящего и будущего [Текст] / О.П. Ковалева // Технология переработки макулатуры: науч. тр. 6-й Междунар. науч.-техн. конф. - Караваево-Правда, 2005. - С. 2224.</w:t>
      </w:r>
    </w:p>
    <w:p w14:paraId="611273F5" w14:textId="77777777" w:rsidR="00D6297B" w:rsidRPr="00B636BF" w:rsidRDefault="0029139F" w:rsidP="00D6297B">
      <w:pPr>
        <w:pStyle w:val="a7"/>
        <w:numPr>
          <w:ilvl w:val="0"/>
          <w:numId w:val="16"/>
        </w:numPr>
        <w:shd w:val="clear" w:color="auto" w:fill="FFFFFF"/>
        <w:spacing w:after="312" w:line="360" w:lineRule="auto"/>
        <w:ind w:left="0" w:firstLine="709"/>
        <w:jc w:val="both"/>
        <w:rPr>
          <w:rFonts w:ascii="Times New Roman" w:hAnsi="Times New Roman" w:cs="Times New Roman"/>
          <w:color w:val="000000" w:themeColor="text1"/>
          <w:sz w:val="28"/>
          <w:szCs w:val="28"/>
          <w:lang w:eastAsia="ru-RU"/>
        </w:rPr>
      </w:pPr>
      <w:r w:rsidRPr="00B636BF">
        <w:rPr>
          <w:rFonts w:ascii="Times New Roman" w:hAnsi="Times New Roman" w:cs="Times New Roman"/>
          <w:color w:val="000000" w:themeColor="text1"/>
          <w:sz w:val="28"/>
          <w:szCs w:val="28"/>
        </w:rPr>
        <w:t>Кулешов А.В. Осипов А.С. Влияние цикличности использования макулатурного волокна на бумагообразующие свойства // Лесной журнал. – 2008. – № 4. – С. 132–139.</w:t>
      </w:r>
    </w:p>
    <w:p w14:paraId="5C4B23F6" w14:textId="77777777" w:rsidR="00D6297B" w:rsidRPr="00D6297B" w:rsidRDefault="0029139F" w:rsidP="00D6297B">
      <w:pPr>
        <w:pStyle w:val="a7"/>
        <w:numPr>
          <w:ilvl w:val="0"/>
          <w:numId w:val="16"/>
        </w:numPr>
        <w:shd w:val="clear" w:color="auto" w:fill="FFFFFF"/>
        <w:spacing w:after="312" w:line="360" w:lineRule="auto"/>
        <w:ind w:left="0" w:firstLine="709"/>
        <w:jc w:val="both"/>
        <w:rPr>
          <w:rFonts w:ascii="Times New Roman" w:hAnsi="Times New Roman" w:cs="Times New Roman"/>
          <w:color w:val="000000" w:themeColor="text1"/>
          <w:sz w:val="28"/>
          <w:szCs w:val="28"/>
          <w:lang w:eastAsia="ru-RU"/>
        </w:rPr>
      </w:pPr>
      <w:r w:rsidRPr="00D6297B">
        <w:rPr>
          <w:color w:val="000000" w:themeColor="text1"/>
          <w:sz w:val="28"/>
          <w:szCs w:val="28"/>
          <w:shd w:val="clear" w:color="auto" w:fill="FFFFFF"/>
        </w:rPr>
        <w:t>Дулькин Д.А. Современное состояние и перспективы использования вторичного волокна из макулатуры в мировой и отечественной индустрии бумаги [Текст] / Д.А. Дулькин, В.А. Спиридонов, В.И. Комаров. - Архангельск: Изд-во АГТУ, 2007. - 1118 с.</w:t>
      </w:r>
    </w:p>
    <w:p w14:paraId="0269A227" w14:textId="77777777" w:rsidR="00D6297B" w:rsidRPr="00D6297B" w:rsidRDefault="0029139F" w:rsidP="00D6297B">
      <w:pPr>
        <w:pStyle w:val="a7"/>
        <w:numPr>
          <w:ilvl w:val="0"/>
          <w:numId w:val="16"/>
        </w:numPr>
        <w:shd w:val="clear" w:color="auto" w:fill="FFFFFF"/>
        <w:spacing w:after="312" w:line="360" w:lineRule="auto"/>
        <w:ind w:left="0" w:firstLine="709"/>
        <w:jc w:val="both"/>
        <w:rPr>
          <w:rFonts w:ascii="Times New Roman" w:hAnsi="Times New Roman" w:cs="Times New Roman"/>
          <w:color w:val="000000" w:themeColor="text1"/>
          <w:sz w:val="28"/>
          <w:szCs w:val="28"/>
          <w:lang w:eastAsia="ru-RU"/>
        </w:rPr>
      </w:pPr>
      <w:r w:rsidRPr="00D6297B">
        <w:rPr>
          <w:color w:val="000000" w:themeColor="text1"/>
          <w:sz w:val="28"/>
          <w:szCs w:val="28"/>
        </w:rPr>
        <w:t xml:space="preserve">Особенности технологии бумаги-основы для гофрирования из макулатуры и требования к ее потребительским свойствам / Л.А. Южанинова, Д.А. Дулькин, В.А. Спиридонов, В.И. Комаров. – Архангельск, 2007. – 103 с. </w:t>
      </w:r>
    </w:p>
    <w:p w14:paraId="6175CEE9" w14:textId="77777777" w:rsidR="00D6297B" w:rsidRPr="00D6297B" w:rsidRDefault="0029139F" w:rsidP="00D6297B">
      <w:pPr>
        <w:pStyle w:val="a7"/>
        <w:numPr>
          <w:ilvl w:val="0"/>
          <w:numId w:val="16"/>
        </w:numPr>
        <w:shd w:val="clear" w:color="auto" w:fill="FFFFFF"/>
        <w:spacing w:after="312" w:line="360" w:lineRule="auto"/>
        <w:ind w:left="0" w:firstLine="709"/>
        <w:jc w:val="both"/>
        <w:rPr>
          <w:rFonts w:ascii="Times New Roman" w:hAnsi="Times New Roman" w:cs="Times New Roman"/>
          <w:color w:val="000000" w:themeColor="text1"/>
          <w:sz w:val="28"/>
          <w:szCs w:val="28"/>
          <w:lang w:eastAsia="ru-RU"/>
        </w:rPr>
      </w:pPr>
      <w:r w:rsidRPr="00D6297B">
        <w:rPr>
          <w:color w:val="000000" w:themeColor="text1"/>
          <w:sz w:val="28"/>
          <w:szCs w:val="28"/>
        </w:rPr>
        <w:t>Фляте Д.М. Свойства бумаги.-Изд. 4-е.-СПб.: НПО «Мир и семья-95», ООО «Интерлайн», 1999. - 384 с.</w:t>
      </w:r>
    </w:p>
    <w:p w14:paraId="565EB561" w14:textId="7F8F990E" w:rsidR="0029139F" w:rsidRPr="00D6297B" w:rsidRDefault="0029139F" w:rsidP="00D6297B">
      <w:pPr>
        <w:pStyle w:val="a7"/>
        <w:numPr>
          <w:ilvl w:val="0"/>
          <w:numId w:val="16"/>
        </w:numPr>
        <w:shd w:val="clear" w:color="auto" w:fill="FFFFFF"/>
        <w:spacing w:after="312" w:line="360" w:lineRule="auto"/>
        <w:ind w:left="0" w:firstLine="709"/>
        <w:jc w:val="both"/>
        <w:rPr>
          <w:rFonts w:ascii="Times New Roman" w:hAnsi="Times New Roman" w:cs="Times New Roman"/>
          <w:color w:val="000000" w:themeColor="text1"/>
          <w:sz w:val="28"/>
          <w:szCs w:val="28"/>
          <w:lang w:eastAsia="ru-RU"/>
        </w:rPr>
      </w:pPr>
      <w:r w:rsidRPr="00D6297B">
        <w:rPr>
          <w:color w:val="000000" w:themeColor="text1"/>
          <w:sz w:val="28"/>
          <w:szCs w:val="28"/>
        </w:rPr>
        <w:t>Лапин B.B. Проблемы восстановления прочностных свойств вторичных волокон // Науч. тр. 3-й Междунар. научно-техн. конф. Караваево-Правдинский, 15-17 мая 2002. - 2002.-С. 37-39.</w:t>
      </w:r>
    </w:p>
    <w:p w14:paraId="0A61256E" w14:textId="77777777" w:rsidR="0029139F" w:rsidRPr="00CF52FC" w:rsidRDefault="0029139F" w:rsidP="0018051D">
      <w:pPr>
        <w:pStyle w:val="a7"/>
        <w:numPr>
          <w:ilvl w:val="0"/>
          <w:numId w:val="16"/>
        </w:numPr>
        <w:shd w:val="clear" w:color="auto" w:fill="FFFFFF"/>
        <w:spacing w:after="0" w:line="360" w:lineRule="auto"/>
        <w:ind w:left="0" w:firstLine="709"/>
        <w:jc w:val="both"/>
        <w:rPr>
          <w:rFonts w:ascii="Times New Roman" w:hAnsi="Times New Roman" w:cs="Times New Roman"/>
          <w:color w:val="000000" w:themeColor="text1"/>
          <w:sz w:val="28"/>
          <w:szCs w:val="28"/>
          <w:shd w:val="clear" w:color="auto" w:fill="FFFFFF"/>
        </w:rPr>
      </w:pPr>
      <w:r w:rsidRPr="00CF52FC">
        <w:rPr>
          <w:rFonts w:ascii="Times New Roman" w:hAnsi="Times New Roman" w:cs="Times New Roman"/>
          <w:color w:val="000000" w:themeColor="text1"/>
          <w:sz w:val="28"/>
          <w:szCs w:val="28"/>
        </w:rPr>
        <w:t>Азаров В.И., Буров А.В., Оболенская А.В. Химия древесины и синтетических полимеров: учеб. для вузов / СПбЛТА. – СПб., 1999. – 628 с.</w:t>
      </w:r>
    </w:p>
    <w:p w14:paraId="4BE5A29C" w14:textId="77777777" w:rsidR="0029139F" w:rsidRPr="00CF52FC" w:rsidRDefault="0029139F" w:rsidP="0018051D">
      <w:pPr>
        <w:pStyle w:val="a7"/>
        <w:numPr>
          <w:ilvl w:val="0"/>
          <w:numId w:val="16"/>
        </w:numPr>
        <w:shd w:val="clear" w:color="auto" w:fill="FFFFFF"/>
        <w:spacing w:after="0" w:line="360" w:lineRule="auto"/>
        <w:ind w:left="0" w:firstLine="709"/>
        <w:jc w:val="both"/>
        <w:rPr>
          <w:rFonts w:ascii="Times New Roman" w:hAnsi="Times New Roman" w:cs="Times New Roman"/>
          <w:color w:val="000000" w:themeColor="text1"/>
          <w:sz w:val="28"/>
          <w:szCs w:val="28"/>
          <w:shd w:val="clear" w:color="auto" w:fill="FFFFFF"/>
        </w:rPr>
      </w:pPr>
      <w:r w:rsidRPr="00CF52FC">
        <w:rPr>
          <w:rFonts w:ascii="Times New Roman" w:hAnsi="Times New Roman" w:cs="Times New Roman"/>
          <w:color w:val="000000" w:themeColor="text1"/>
          <w:sz w:val="28"/>
          <w:szCs w:val="28"/>
          <w:shd w:val="clear" w:color="auto" w:fill="FFFFFF"/>
        </w:rPr>
        <w:lastRenderedPageBreak/>
        <w:t>Чижов Г.И. и др. Бумагообразующие свойства волокон макулатуры из различных полуфабрикатов // Науч. тр. 3-й Междунар. научно-техн. конф. Караваево-Правдинский, 15-17 мая 2002. - 2002.-С. 97-103.</w:t>
      </w:r>
    </w:p>
    <w:p w14:paraId="439C169C"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hAnsi="Times New Roman" w:cs="Times New Roman"/>
          <w:color w:val="000000" w:themeColor="text1"/>
          <w:sz w:val="28"/>
          <w:szCs w:val="28"/>
          <w:shd w:val="clear" w:color="auto" w:fill="FFFFFF"/>
        </w:rPr>
        <w:t>Принципиальная схема линии переработки макулатуры для производства санитарно-гигиенических видов бумаги: рекламные материалы компании GL and V.// Celleca Internet: www glv. Com. 2003.-C. 5.</w:t>
      </w:r>
    </w:p>
    <w:p w14:paraId="561C33A4"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eastAsia="Times New Roman" w:hAnsi="Times New Roman" w:cs="Times New Roman"/>
          <w:color w:val="000000" w:themeColor="text1"/>
          <w:sz w:val="28"/>
          <w:szCs w:val="28"/>
          <w:lang w:eastAsia="ru-RU"/>
        </w:rPr>
        <w:t>Технология целлюлозно-бумажного производства: в 3 т. / Э.В. Виролайнен, Ю.А. Поляков, А.М. Кряжев, С.С. Пузырев. – СПб.: Политехника, 2004. – Т. 1. Сырье и производство полуфабрикатов. – 316 с</w:t>
      </w:r>
    </w:p>
    <w:p w14:paraId="12F5F3AC"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hAnsi="Times New Roman" w:cs="Times New Roman"/>
          <w:color w:val="000000" w:themeColor="text1"/>
          <w:sz w:val="28"/>
          <w:szCs w:val="28"/>
          <w:shd w:val="clear" w:color="auto" w:fill="FFFFFF"/>
        </w:rPr>
        <w:t>Развитие ресурсосберегающих технологий производства бумаги и картона из вторичного волокнистого сырья картона // Науч. тр. 4-й Междунар. научно-техн. конф. Караваево-Правдинский, 21-23 мая 2003. - 2003.-С 101.</w:t>
      </w:r>
    </w:p>
    <w:p w14:paraId="0091BFD7"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val="uk-UA" w:eastAsia="ru-RU"/>
        </w:rPr>
      </w:pPr>
      <w:r w:rsidRPr="00CF52FC">
        <w:rPr>
          <w:rFonts w:ascii="Times New Roman" w:eastAsia="Times New Roman" w:hAnsi="Times New Roman" w:cs="Times New Roman"/>
          <w:color w:val="000000" w:themeColor="text1"/>
          <w:sz w:val="28"/>
          <w:szCs w:val="28"/>
          <w:lang w:val="en-US" w:eastAsia="ru-RU"/>
        </w:rPr>
        <w:t>Fischer S.A. // TAPPI J. 1997. - № 11. - P. - 141.</w:t>
      </w:r>
    </w:p>
    <w:p w14:paraId="727950FA" w14:textId="01EC8864"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hAnsi="Times New Roman" w:cs="Times New Roman"/>
          <w:color w:val="000000" w:themeColor="text1"/>
          <w:sz w:val="28"/>
          <w:szCs w:val="28"/>
        </w:rPr>
        <w:t>Гаузе А.А., Гончаров В.Н., Кугушев И.Д. Оборудование для</w:t>
      </w:r>
      <w:r w:rsidRPr="00CF52FC">
        <w:rPr>
          <w:rFonts w:ascii="Times New Roman" w:hAnsi="Times New Roman" w:cs="Times New Roman"/>
          <w:color w:val="000000" w:themeColor="text1"/>
          <w:spacing w:val="-48"/>
          <w:sz w:val="28"/>
          <w:szCs w:val="28"/>
        </w:rPr>
        <w:t xml:space="preserve"> </w:t>
      </w:r>
      <w:r w:rsidRPr="00CF52FC">
        <w:rPr>
          <w:rFonts w:ascii="Times New Roman" w:hAnsi="Times New Roman" w:cs="Times New Roman"/>
          <w:color w:val="000000" w:themeColor="text1"/>
          <w:sz w:val="28"/>
          <w:szCs w:val="28"/>
        </w:rPr>
        <w:t>подготовки бумаж</w:t>
      </w:r>
      <w:r w:rsidR="00D6297B">
        <w:rPr>
          <w:rFonts w:ascii="Times New Roman" w:hAnsi="Times New Roman" w:cs="Times New Roman"/>
          <w:color w:val="000000" w:themeColor="text1"/>
          <w:sz w:val="28"/>
          <w:szCs w:val="28"/>
        </w:rPr>
        <w:t>ной массы: учебник для вузов. -</w:t>
      </w:r>
      <w:r w:rsidRPr="00CF52FC">
        <w:rPr>
          <w:rFonts w:ascii="Times New Roman" w:hAnsi="Times New Roman" w:cs="Times New Roman"/>
          <w:color w:val="000000" w:themeColor="text1"/>
          <w:sz w:val="28"/>
          <w:szCs w:val="28"/>
        </w:rPr>
        <w:t>М.: Экология, 1992. - 352</w:t>
      </w:r>
      <w:r w:rsidRPr="00CF52FC">
        <w:rPr>
          <w:rFonts w:ascii="Times New Roman" w:hAnsi="Times New Roman" w:cs="Times New Roman"/>
          <w:color w:val="000000" w:themeColor="text1"/>
          <w:spacing w:val="-24"/>
          <w:sz w:val="28"/>
          <w:szCs w:val="28"/>
        </w:rPr>
        <w:t xml:space="preserve"> </w:t>
      </w:r>
      <w:r w:rsidRPr="00CF52FC">
        <w:rPr>
          <w:rFonts w:ascii="Times New Roman" w:hAnsi="Times New Roman" w:cs="Times New Roman"/>
          <w:color w:val="000000" w:themeColor="text1"/>
          <w:sz w:val="28"/>
          <w:szCs w:val="28"/>
        </w:rPr>
        <w:t>с.</w:t>
      </w:r>
    </w:p>
    <w:p w14:paraId="332477AA" w14:textId="5367A3BB"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eastAsia="Times New Roman" w:hAnsi="Times New Roman" w:cs="Times New Roman"/>
          <w:color w:val="000000" w:themeColor="text1"/>
          <w:sz w:val="28"/>
          <w:szCs w:val="28"/>
          <w:lang w:eastAsia="ru-RU"/>
        </w:rPr>
        <w:t>Дул</w:t>
      </w:r>
      <w:r w:rsidR="00207BC7">
        <w:rPr>
          <w:rFonts w:ascii="Times New Roman" w:eastAsia="Times New Roman" w:hAnsi="Times New Roman" w:cs="Times New Roman"/>
          <w:color w:val="000000" w:themeColor="text1"/>
          <w:sz w:val="28"/>
          <w:szCs w:val="28"/>
          <w:lang w:val="uk-UA" w:eastAsia="ru-RU"/>
        </w:rPr>
        <w:t>ьк</w:t>
      </w:r>
      <w:r w:rsidRPr="00CF52FC">
        <w:rPr>
          <w:rFonts w:ascii="Times New Roman" w:eastAsia="Times New Roman" w:hAnsi="Times New Roman" w:cs="Times New Roman"/>
          <w:color w:val="000000" w:themeColor="text1"/>
          <w:sz w:val="28"/>
          <w:szCs w:val="28"/>
          <w:lang w:eastAsia="ru-RU"/>
        </w:rPr>
        <w:t>ин, Д.А. Научное обоснование выбора рациональной системы разволокнения макулатуры Текст. / Д.А.Дулькин // Целлюлоза. Бумага. Картон. -2006. Пилотный научн. выпуск. - С. 18-23.</w:t>
      </w:r>
    </w:p>
    <w:p w14:paraId="190F88E8"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val="en-US" w:eastAsia="ru-RU"/>
        </w:rPr>
      </w:pPr>
      <w:r w:rsidRPr="00DE659C">
        <w:rPr>
          <w:rFonts w:ascii="Times New Roman" w:hAnsi="Times New Roman" w:cs="Times New Roman"/>
          <w:color w:val="000000" w:themeColor="text1"/>
          <w:sz w:val="28"/>
          <w:szCs w:val="28"/>
          <w:lang w:val="en-US"/>
        </w:rPr>
        <w:t xml:space="preserve"> </w:t>
      </w:r>
      <w:r w:rsidRPr="00CF52FC">
        <w:rPr>
          <w:rFonts w:ascii="Times New Roman" w:hAnsi="Times New Roman" w:cs="Times New Roman"/>
          <w:color w:val="000000" w:themeColor="text1"/>
          <w:sz w:val="28"/>
          <w:szCs w:val="28"/>
          <w:lang w:val="en-US"/>
        </w:rPr>
        <w:t>Karlsson H. Fibre Guide – Fibre analysis and process applications in the pulp and paper industry. – Sweden, Kista, 2006. – 102 p.</w:t>
      </w:r>
    </w:p>
    <w:p w14:paraId="0403DF16"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val="en-US" w:eastAsia="ru-RU"/>
        </w:rPr>
      </w:pPr>
      <w:r w:rsidRPr="00CF52FC">
        <w:rPr>
          <w:rFonts w:ascii="Times New Roman" w:eastAsia="Times New Roman" w:hAnsi="Times New Roman" w:cs="Times New Roman"/>
          <w:color w:val="000000" w:themeColor="text1"/>
          <w:sz w:val="28"/>
          <w:szCs w:val="28"/>
          <w:lang w:val="en-US" w:eastAsia="ru-RU"/>
        </w:rPr>
        <w:t xml:space="preserve">Hovard, R.C. The effect of recycling on paper quality Text. / R.C. Hovard // Journal of Pulp &amp; Paper. 1990. - </w:t>
      </w:r>
      <w:r w:rsidRPr="00CF52FC">
        <w:rPr>
          <w:rFonts w:ascii="Times New Roman" w:eastAsia="Times New Roman" w:hAnsi="Times New Roman" w:cs="Times New Roman"/>
          <w:color w:val="000000" w:themeColor="text1"/>
          <w:sz w:val="28"/>
          <w:szCs w:val="28"/>
          <w:lang w:eastAsia="ru-RU"/>
        </w:rPr>
        <w:t>Т</w:t>
      </w:r>
      <w:r w:rsidRPr="00CF52FC">
        <w:rPr>
          <w:rFonts w:ascii="Times New Roman" w:eastAsia="Times New Roman" w:hAnsi="Times New Roman" w:cs="Times New Roman"/>
          <w:color w:val="000000" w:themeColor="text1"/>
          <w:sz w:val="28"/>
          <w:szCs w:val="28"/>
          <w:lang w:val="en-US" w:eastAsia="ru-RU"/>
        </w:rPr>
        <w:t>. 16.-№ 5.-P. 143-149.</w:t>
      </w:r>
    </w:p>
    <w:p w14:paraId="23920850"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val="en-US" w:eastAsia="ru-RU"/>
        </w:rPr>
      </w:pPr>
      <w:r w:rsidRPr="00CF52FC">
        <w:rPr>
          <w:rFonts w:ascii="Times New Roman" w:eastAsia="Times New Roman" w:hAnsi="Times New Roman" w:cs="Times New Roman"/>
          <w:color w:val="000000" w:themeColor="text1"/>
          <w:sz w:val="28"/>
          <w:szCs w:val="28"/>
          <w:lang w:val="en-US" w:eastAsia="ru-RU"/>
        </w:rPr>
        <w:t>Gullichsen, J. Recycled fiber and deinking Text. / J. Gullichsen // Papermaking Science and Technology. Helsinki, 1998. - B. 7. - 649 p. - ISBN 9525216-07-1.</w:t>
      </w:r>
    </w:p>
    <w:p w14:paraId="3455BD2E" w14:textId="77777777" w:rsidR="0029139F" w:rsidRPr="009A44E2"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eastAsia="ru-RU"/>
        </w:rPr>
      </w:pPr>
      <w:r w:rsidRPr="009A44E2">
        <w:rPr>
          <w:rFonts w:ascii="Times New Roman" w:eastAsia="Times New Roman" w:hAnsi="Times New Roman" w:cs="Times New Roman"/>
          <w:color w:val="000000" w:themeColor="text1"/>
          <w:sz w:val="28"/>
          <w:szCs w:val="28"/>
          <w:lang w:eastAsia="ru-RU"/>
        </w:rPr>
        <w:t>Яблочкин, Н.И. Улучшение качества приготовления бумажной массы из макулатуры с использованием фракционирования волокнистого материала Текст. /</w:t>
      </w:r>
    </w:p>
    <w:p w14:paraId="58475890"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eastAsia="Times New Roman" w:hAnsi="Times New Roman" w:cs="Times New Roman"/>
          <w:color w:val="000000" w:themeColor="text1"/>
          <w:sz w:val="28"/>
          <w:szCs w:val="28"/>
          <w:lang w:eastAsia="ru-RU"/>
        </w:rPr>
        <w:lastRenderedPageBreak/>
        <w:t>Н.И. Яблочкин, И.Н. Ковернинский, М.Д. Овчинников, Д.А.Дулькин // Технология переработки макулатуры. Научн. тр. 6-ой научн.-техн. конф. Караваево Правда, 2005 г — С.67-71.</w:t>
      </w:r>
    </w:p>
    <w:p w14:paraId="441D77C2"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val="en-US" w:eastAsia="ru-RU"/>
        </w:rPr>
      </w:pPr>
      <w:r w:rsidRPr="00CF52FC">
        <w:rPr>
          <w:rFonts w:ascii="Times New Roman" w:eastAsia="Times New Roman" w:hAnsi="Times New Roman" w:cs="Times New Roman"/>
          <w:color w:val="000000" w:themeColor="text1"/>
          <w:sz w:val="28"/>
          <w:szCs w:val="28"/>
          <w:lang w:val="en-US" w:eastAsia="ru-RU"/>
        </w:rPr>
        <w:t xml:space="preserve">Koljonen, </w:t>
      </w:r>
      <w:r w:rsidRPr="00CF52FC">
        <w:rPr>
          <w:rFonts w:ascii="Times New Roman" w:eastAsia="Times New Roman" w:hAnsi="Times New Roman" w:cs="Times New Roman"/>
          <w:color w:val="000000" w:themeColor="text1"/>
          <w:sz w:val="28"/>
          <w:szCs w:val="28"/>
          <w:lang w:eastAsia="ru-RU"/>
        </w:rPr>
        <w:t>Т</w:t>
      </w:r>
      <w:r w:rsidRPr="00CF52FC">
        <w:rPr>
          <w:rFonts w:ascii="Times New Roman" w:eastAsia="Times New Roman" w:hAnsi="Times New Roman" w:cs="Times New Roman"/>
          <w:color w:val="000000" w:themeColor="text1"/>
          <w:sz w:val="28"/>
          <w:szCs w:val="28"/>
          <w:lang w:val="en-US" w:eastAsia="ru-RU"/>
        </w:rPr>
        <w:t>. Characterization of refining effects on deinked pulp Text. / T. Koljonen, A. Heikkurinen // Papier-technische Stiftung. 6th PTS-Deinking-Symposium. Munich, 1994. 43 p.</w:t>
      </w:r>
    </w:p>
    <w:p w14:paraId="39883973"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val="en-US" w:eastAsia="ru-RU"/>
        </w:rPr>
      </w:pPr>
      <w:r w:rsidRPr="00CF52FC">
        <w:rPr>
          <w:rFonts w:ascii="Times New Roman" w:eastAsia="Times New Roman" w:hAnsi="Times New Roman" w:cs="Times New Roman"/>
          <w:color w:val="000000" w:themeColor="text1"/>
          <w:sz w:val="28"/>
          <w:szCs w:val="28"/>
          <w:lang w:val="en-US" w:eastAsia="ru-RU"/>
        </w:rPr>
        <w:t>Musselmann, W. Konzept und Funktion einer Altpapierfaserfrak-tionierungsanlage und Erfahrungen im praktischem Bebrieb Text. / W. Musselmann, W. Menges // Wochenblatt fur Papierfabrikation. 1982. - № 11/12. - S. 368-379.</w:t>
      </w:r>
    </w:p>
    <w:p w14:paraId="3A10C0CD"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eastAsia="Times New Roman" w:hAnsi="Times New Roman" w:cs="Times New Roman"/>
          <w:color w:val="000000" w:themeColor="text1"/>
          <w:sz w:val="28"/>
          <w:szCs w:val="28"/>
          <w:lang w:val="en-US" w:eastAsia="ru-RU"/>
        </w:rPr>
        <w:t xml:space="preserve">Nordman, L.S. The Determination of Fiber Length Distribution in Connection with Beating Research Text. / L.S. Nordman, J.A. Niemi // Tappi. </w:t>
      </w:r>
      <w:r w:rsidRPr="00CF52FC">
        <w:rPr>
          <w:rFonts w:ascii="Times New Roman" w:eastAsia="Times New Roman" w:hAnsi="Times New Roman" w:cs="Times New Roman"/>
          <w:color w:val="000000" w:themeColor="text1"/>
          <w:sz w:val="28"/>
          <w:szCs w:val="28"/>
          <w:lang w:eastAsia="ru-RU"/>
        </w:rPr>
        <w:t>1960. - vol. 43. - № 3. - P. 260-266.</w:t>
      </w:r>
    </w:p>
    <w:p w14:paraId="2FC15203"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eastAsia="Times New Roman" w:hAnsi="Times New Roman" w:cs="Times New Roman"/>
          <w:color w:val="000000" w:themeColor="text1"/>
          <w:sz w:val="28"/>
          <w:szCs w:val="28"/>
          <w:lang w:eastAsia="ru-RU"/>
        </w:rPr>
        <w:t>Барсов, В.В. Теория и практика фракционирования целлюлозного волокна. О глубоком отборе мелкого целлюлозного волокна Текст. / В.В. Барсов // Труды ЛГИ ЦБП. М.: «Лесная промышленность», 1965 г. - Вып. 18. - С. 37-44.</w:t>
      </w:r>
    </w:p>
    <w:p w14:paraId="26741941"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val="en-US" w:eastAsia="ru-RU"/>
        </w:rPr>
      </w:pPr>
      <w:r w:rsidRPr="00CF52FC">
        <w:rPr>
          <w:rFonts w:ascii="Times New Roman" w:eastAsia="Times New Roman" w:hAnsi="Times New Roman" w:cs="Times New Roman"/>
          <w:color w:val="000000" w:themeColor="text1"/>
          <w:sz w:val="28"/>
          <w:szCs w:val="28"/>
          <w:lang w:val="en-US" w:eastAsia="ru-RU"/>
        </w:rPr>
        <w:t xml:space="preserve">Strazdins, </w:t>
      </w:r>
      <w:r w:rsidRPr="00CF52FC">
        <w:rPr>
          <w:rFonts w:ascii="Times New Roman" w:eastAsia="Times New Roman" w:hAnsi="Times New Roman" w:cs="Times New Roman"/>
          <w:color w:val="000000" w:themeColor="text1"/>
          <w:sz w:val="28"/>
          <w:szCs w:val="28"/>
          <w:lang w:eastAsia="ru-RU"/>
        </w:rPr>
        <w:t>Е</w:t>
      </w:r>
      <w:r w:rsidRPr="00CF52FC">
        <w:rPr>
          <w:rFonts w:ascii="Times New Roman" w:eastAsia="Times New Roman" w:hAnsi="Times New Roman" w:cs="Times New Roman"/>
          <w:color w:val="000000" w:themeColor="text1"/>
          <w:sz w:val="28"/>
          <w:szCs w:val="28"/>
          <w:lang w:val="en-US" w:eastAsia="ru-RU"/>
        </w:rPr>
        <w:t>. Conenical Aids can Effect Strencut loss secondary Fiber Furnish usd. Text. / E. Strazdins // Pulp Pappe. 1984. - № 3. - P. 73-77.</w:t>
      </w:r>
    </w:p>
    <w:p w14:paraId="4EF99620"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eastAsia="Times New Roman" w:hAnsi="Times New Roman" w:cs="Times New Roman"/>
          <w:color w:val="000000" w:themeColor="text1"/>
          <w:sz w:val="28"/>
          <w:szCs w:val="28"/>
          <w:lang w:val="en-US" w:eastAsia="ru-RU"/>
        </w:rPr>
        <w:t xml:space="preserve">Leblanc, P. Fractionation of Secondary Fibers Text. / P. Leblanc, R. Harrison // Tappi. </w:t>
      </w:r>
      <w:r w:rsidRPr="00CF52FC">
        <w:rPr>
          <w:rFonts w:ascii="Times New Roman" w:eastAsia="Times New Roman" w:hAnsi="Times New Roman" w:cs="Times New Roman"/>
          <w:color w:val="000000" w:themeColor="text1"/>
          <w:sz w:val="28"/>
          <w:szCs w:val="28"/>
          <w:lang w:eastAsia="ru-RU"/>
        </w:rPr>
        <w:t xml:space="preserve">1975. - </w:t>
      </w:r>
      <w:r w:rsidRPr="00CF52FC">
        <w:rPr>
          <w:rFonts w:ascii="Times New Roman" w:eastAsia="Times New Roman" w:hAnsi="Times New Roman" w:cs="Times New Roman"/>
          <w:color w:val="000000" w:themeColor="text1"/>
          <w:sz w:val="28"/>
          <w:szCs w:val="28"/>
          <w:lang w:val="en-US" w:eastAsia="ru-RU"/>
        </w:rPr>
        <w:t>vol</w:t>
      </w:r>
      <w:r w:rsidRPr="00CF52FC">
        <w:rPr>
          <w:rFonts w:ascii="Times New Roman" w:eastAsia="Times New Roman" w:hAnsi="Times New Roman" w:cs="Times New Roman"/>
          <w:color w:val="000000" w:themeColor="text1"/>
          <w:sz w:val="28"/>
          <w:szCs w:val="28"/>
          <w:lang w:eastAsia="ru-RU"/>
        </w:rPr>
        <w:t xml:space="preserve">. 58. - № 4. - </w:t>
      </w:r>
      <w:r w:rsidRPr="00CF52FC">
        <w:rPr>
          <w:rFonts w:ascii="Times New Roman" w:eastAsia="Times New Roman" w:hAnsi="Times New Roman" w:cs="Times New Roman"/>
          <w:color w:val="000000" w:themeColor="text1"/>
          <w:sz w:val="28"/>
          <w:szCs w:val="28"/>
          <w:lang w:val="en-US" w:eastAsia="ru-RU"/>
        </w:rPr>
        <w:t>P</w:t>
      </w:r>
      <w:r w:rsidRPr="00CF52FC">
        <w:rPr>
          <w:rFonts w:ascii="Times New Roman" w:eastAsia="Times New Roman" w:hAnsi="Times New Roman" w:cs="Times New Roman"/>
          <w:color w:val="000000" w:themeColor="text1"/>
          <w:sz w:val="28"/>
          <w:szCs w:val="28"/>
          <w:lang w:eastAsia="ru-RU"/>
        </w:rPr>
        <w:t>. 85-87.</w:t>
      </w:r>
    </w:p>
    <w:p w14:paraId="5801165A"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eastAsia="Times New Roman" w:hAnsi="Times New Roman" w:cs="Times New Roman"/>
          <w:color w:val="000000" w:themeColor="text1"/>
          <w:sz w:val="28"/>
          <w:szCs w:val="28"/>
          <w:lang w:eastAsia="ru-RU"/>
        </w:rPr>
        <w:t>Ламбергер, Э. Фракционирование макулатуры - средство к управлению качеством и его улучшению Текст. / Э. Ламбергер // Материалы фирмы Voith. -М.: 1985. - 15 с.</w:t>
      </w:r>
    </w:p>
    <w:p w14:paraId="3CC35489"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val="en-US" w:eastAsia="ru-RU"/>
        </w:rPr>
      </w:pPr>
      <w:r w:rsidRPr="00CF52FC">
        <w:rPr>
          <w:rFonts w:ascii="Times New Roman" w:eastAsia="Times New Roman" w:hAnsi="Times New Roman" w:cs="Times New Roman"/>
          <w:color w:val="000000" w:themeColor="text1"/>
          <w:sz w:val="28"/>
          <w:szCs w:val="28"/>
          <w:lang w:eastAsia="ru-RU"/>
        </w:rPr>
        <w:t>Дулькин, Д.А. Мировые тенденции в развитии техники и технологии переработки макулатуры Текст. / Д.А. Дулыши, И.Н. Ковернинский, В.И. Комаров, В.А. Спиридонов. Архангельск</w:t>
      </w:r>
      <w:r w:rsidRPr="00CF52FC">
        <w:rPr>
          <w:rFonts w:ascii="Times New Roman" w:eastAsia="Times New Roman" w:hAnsi="Times New Roman" w:cs="Times New Roman"/>
          <w:color w:val="000000" w:themeColor="text1"/>
          <w:sz w:val="28"/>
          <w:szCs w:val="28"/>
          <w:lang w:val="en-US" w:eastAsia="ru-RU"/>
        </w:rPr>
        <w:t xml:space="preserve">: </w:t>
      </w:r>
      <w:r w:rsidRPr="00CF52FC">
        <w:rPr>
          <w:rFonts w:ascii="Times New Roman" w:eastAsia="Times New Roman" w:hAnsi="Times New Roman" w:cs="Times New Roman"/>
          <w:color w:val="000000" w:themeColor="text1"/>
          <w:sz w:val="28"/>
          <w:szCs w:val="28"/>
          <w:lang w:eastAsia="ru-RU"/>
        </w:rPr>
        <w:t>Изд</w:t>
      </w:r>
      <w:r w:rsidRPr="00CF52FC">
        <w:rPr>
          <w:rFonts w:ascii="Times New Roman" w:eastAsia="Times New Roman" w:hAnsi="Times New Roman" w:cs="Times New Roman"/>
          <w:color w:val="000000" w:themeColor="text1"/>
          <w:sz w:val="28"/>
          <w:szCs w:val="28"/>
          <w:lang w:val="en-US" w:eastAsia="ru-RU"/>
        </w:rPr>
        <w:t>-</w:t>
      </w:r>
      <w:r w:rsidRPr="00CF52FC">
        <w:rPr>
          <w:rFonts w:ascii="Times New Roman" w:eastAsia="Times New Roman" w:hAnsi="Times New Roman" w:cs="Times New Roman"/>
          <w:color w:val="000000" w:themeColor="text1"/>
          <w:sz w:val="28"/>
          <w:szCs w:val="28"/>
          <w:lang w:eastAsia="ru-RU"/>
        </w:rPr>
        <w:t>во</w:t>
      </w:r>
      <w:r w:rsidRPr="00CF52FC">
        <w:rPr>
          <w:rFonts w:ascii="Times New Roman" w:eastAsia="Times New Roman" w:hAnsi="Times New Roman" w:cs="Times New Roman"/>
          <w:color w:val="000000" w:themeColor="text1"/>
          <w:sz w:val="28"/>
          <w:szCs w:val="28"/>
          <w:lang w:val="en-US" w:eastAsia="ru-RU"/>
        </w:rPr>
        <w:t xml:space="preserve"> </w:t>
      </w:r>
      <w:r w:rsidRPr="00CF52FC">
        <w:rPr>
          <w:rFonts w:ascii="Times New Roman" w:eastAsia="Times New Roman" w:hAnsi="Times New Roman" w:cs="Times New Roman"/>
          <w:color w:val="000000" w:themeColor="text1"/>
          <w:sz w:val="28"/>
          <w:szCs w:val="28"/>
          <w:lang w:eastAsia="ru-RU"/>
        </w:rPr>
        <w:t>Арханг</w:t>
      </w:r>
      <w:r w:rsidRPr="00CF52FC">
        <w:rPr>
          <w:rFonts w:ascii="Times New Roman" w:eastAsia="Times New Roman" w:hAnsi="Times New Roman" w:cs="Times New Roman"/>
          <w:color w:val="000000" w:themeColor="text1"/>
          <w:sz w:val="28"/>
          <w:szCs w:val="28"/>
          <w:lang w:val="en-US" w:eastAsia="ru-RU"/>
        </w:rPr>
        <w:t>.</w:t>
      </w:r>
      <w:r w:rsidRPr="00CF52FC">
        <w:rPr>
          <w:rFonts w:ascii="Times New Roman" w:eastAsia="Times New Roman" w:hAnsi="Times New Roman" w:cs="Times New Roman"/>
          <w:color w:val="000000" w:themeColor="text1"/>
          <w:sz w:val="28"/>
          <w:szCs w:val="28"/>
          <w:lang w:eastAsia="ru-RU"/>
        </w:rPr>
        <w:t>гос</w:t>
      </w:r>
      <w:r w:rsidRPr="00CF52FC">
        <w:rPr>
          <w:rFonts w:ascii="Times New Roman" w:eastAsia="Times New Roman" w:hAnsi="Times New Roman" w:cs="Times New Roman"/>
          <w:color w:val="000000" w:themeColor="text1"/>
          <w:sz w:val="28"/>
          <w:szCs w:val="28"/>
          <w:lang w:val="en-US" w:eastAsia="ru-RU"/>
        </w:rPr>
        <w:t>.</w:t>
      </w:r>
      <w:r w:rsidRPr="00CF52FC">
        <w:rPr>
          <w:rFonts w:ascii="Times New Roman" w:eastAsia="Times New Roman" w:hAnsi="Times New Roman" w:cs="Times New Roman"/>
          <w:color w:val="000000" w:themeColor="text1"/>
          <w:sz w:val="28"/>
          <w:szCs w:val="28"/>
          <w:lang w:eastAsia="ru-RU"/>
        </w:rPr>
        <w:t>техн</w:t>
      </w:r>
      <w:r w:rsidRPr="00CF52FC">
        <w:rPr>
          <w:rFonts w:ascii="Times New Roman" w:eastAsia="Times New Roman" w:hAnsi="Times New Roman" w:cs="Times New Roman"/>
          <w:color w:val="000000" w:themeColor="text1"/>
          <w:sz w:val="28"/>
          <w:szCs w:val="28"/>
          <w:lang w:val="en-US" w:eastAsia="ru-RU"/>
        </w:rPr>
        <w:t xml:space="preserve">. </w:t>
      </w:r>
      <w:r w:rsidRPr="00CF52FC">
        <w:rPr>
          <w:rFonts w:ascii="Times New Roman" w:eastAsia="Times New Roman" w:hAnsi="Times New Roman" w:cs="Times New Roman"/>
          <w:color w:val="000000" w:themeColor="text1"/>
          <w:sz w:val="28"/>
          <w:szCs w:val="28"/>
          <w:lang w:eastAsia="ru-RU"/>
        </w:rPr>
        <w:t>ун</w:t>
      </w:r>
      <w:r w:rsidRPr="00CF52FC">
        <w:rPr>
          <w:rFonts w:ascii="Times New Roman" w:eastAsia="Times New Roman" w:hAnsi="Times New Roman" w:cs="Times New Roman"/>
          <w:color w:val="000000" w:themeColor="text1"/>
          <w:sz w:val="28"/>
          <w:szCs w:val="28"/>
          <w:lang w:val="en-US" w:eastAsia="ru-RU"/>
        </w:rPr>
        <w:t>-</w:t>
      </w:r>
      <w:r w:rsidRPr="00CF52FC">
        <w:rPr>
          <w:rFonts w:ascii="Times New Roman" w:eastAsia="Times New Roman" w:hAnsi="Times New Roman" w:cs="Times New Roman"/>
          <w:color w:val="000000" w:themeColor="text1"/>
          <w:sz w:val="28"/>
          <w:szCs w:val="28"/>
          <w:lang w:eastAsia="ru-RU"/>
        </w:rPr>
        <w:t>та</w:t>
      </w:r>
      <w:r w:rsidRPr="00CF52FC">
        <w:rPr>
          <w:rFonts w:ascii="Times New Roman" w:eastAsia="Times New Roman" w:hAnsi="Times New Roman" w:cs="Times New Roman"/>
          <w:color w:val="000000" w:themeColor="text1"/>
          <w:sz w:val="28"/>
          <w:szCs w:val="28"/>
          <w:lang w:val="en-US" w:eastAsia="ru-RU"/>
        </w:rPr>
        <w:t xml:space="preserve">, 2002 -108 </w:t>
      </w:r>
      <w:r w:rsidRPr="00CF52FC">
        <w:rPr>
          <w:rFonts w:ascii="Times New Roman" w:eastAsia="Times New Roman" w:hAnsi="Times New Roman" w:cs="Times New Roman"/>
          <w:color w:val="000000" w:themeColor="text1"/>
          <w:sz w:val="28"/>
          <w:szCs w:val="28"/>
          <w:lang w:eastAsia="ru-RU"/>
        </w:rPr>
        <w:t>с</w:t>
      </w:r>
      <w:r w:rsidRPr="00CF52FC">
        <w:rPr>
          <w:rFonts w:ascii="Times New Roman" w:eastAsia="Times New Roman" w:hAnsi="Times New Roman" w:cs="Times New Roman"/>
          <w:color w:val="000000" w:themeColor="text1"/>
          <w:sz w:val="28"/>
          <w:szCs w:val="28"/>
          <w:lang w:val="en-US" w:eastAsia="ru-RU"/>
        </w:rPr>
        <w:t>.</w:t>
      </w:r>
    </w:p>
    <w:p w14:paraId="2C8EDD71"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eastAsia="Times New Roman" w:hAnsi="Times New Roman" w:cs="Times New Roman"/>
          <w:color w:val="000000" w:themeColor="text1"/>
          <w:sz w:val="28"/>
          <w:szCs w:val="28"/>
          <w:lang w:val="en-US" w:eastAsia="ru-RU"/>
        </w:rPr>
        <w:lastRenderedPageBreak/>
        <w:t xml:space="preserve">Nazhad, </w:t>
      </w:r>
      <w:r w:rsidRPr="00CF52FC">
        <w:rPr>
          <w:rFonts w:ascii="Times New Roman" w:eastAsia="Times New Roman" w:hAnsi="Times New Roman" w:cs="Times New Roman"/>
          <w:color w:val="000000" w:themeColor="text1"/>
          <w:sz w:val="28"/>
          <w:szCs w:val="28"/>
          <w:lang w:eastAsia="ru-RU"/>
        </w:rPr>
        <w:t>М</w:t>
      </w:r>
      <w:r w:rsidRPr="00CF52FC">
        <w:rPr>
          <w:rFonts w:ascii="Times New Roman" w:eastAsia="Times New Roman" w:hAnsi="Times New Roman" w:cs="Times New Roman"/>
          <w:color w:val="000000" w:themeColor="text1"/>
          <w:sz w:val="28"/>
          <w:szCs w:val="28"/>
          <w:lang w:val="en-US" w:eastAsia="ru-RU"/>
        </w:rPr>
        <w:t>.</w:t>
      </w:r>
      <w:r w:rsidRPr="00CF52FC">
        <w:rPr>
          <w:rFonts w:ascii="Times New Roman" w:eastAsia="Times New Roman" w:hAnsi="Times New Roman" w:cs="Times New Roman"/>
          <w:color w:val="000000" w:themeColor="text1"/>
          <w:sz w:val="28"/>
          <w:szCs w:val="28"/>
          <w:lang w:eastAsia="ru-RU"/>
        </w:rPr>
        <w:t>М</w:t>
      </w:r>
      <w:r w:rsidRPr="00CF52FC">
        <w:rPr>
          <w:rFonts w:ascii="Times New Roman" w:eastAsia="Times New Roman" w:hAnsi="Times New Roman" w:cs="Times New Roman"/>
          <w:color w:val="000000" w:themeColor="text1"/>
          <w:sz w:val="28"/>
          <w:szCs w:val="28"/>
          <w:lang w:val="en-US" w:eastAsia="ru-RU"/>
        </w:rPr>
        <w:t xml:space="preserve">. </w:t>
      </w:r>
      <w:r w:rsidRPr="00CF52FC">
        <w:rPr>
          <w:rFonts w:ascii="Times New Roman" w:eastAsia="Times New Roman" w:hAnsi="Times New Roman" w:cs="Times New Roman"/>
          <w:color w:val="000000" w:themeColor="text1"/>
          <w:sz w:val="28"/>
          <w:szCs w:val="28"/>
          <w:lang w:eastAsia="ru-RU"/>
        </w:rPr>
        <w:t>ОСС</w:t>
      </w:r>
      <w:r w:rsidRPr="00CF52FC">
        <w:rPr>
          <w:rFonts w:ascii="Times New Roman" w:eastAsia="Times New Roman" w:hAnsi="Times New Roman" w:cs="Times New Roman"/>
          <w:color w:val="000000" w:themeColor="text1"/>
          <w:sz w:val="28"/>
          <w:szCs w:val="28"/>
          <w:lang w:val="en-US" w:eastAsia="ru-RU"/>
        </w:rPr>
        <w:t xml:space="preserve"> pulp fractionation -A comparative study of fractionated and unfractionated stock Text. / M.M. Nazhad, S. Sodtivaracul // Tappi Journal. — 2004. Vol</w:t>
      </w:r>
      <w:r w:rsidRPr="00CF52FC">
        <w:rPr>
          <w:rFonts w:ascii="Times New Roman" w:eastAsia="Times New Roman" w:hAnsi="Times New Roman" w:cs="Times New Roman"/>
          <w:color w:val="000000" w:themeColor="text1"/>
          <w:sz w:val="28"/>
          <w:szCs w:val="28"/>
          <w:lang w:eastAsia="ru-RU"/>
        </w:rPr>
        <w:t>.3. -</w:t>
      </w:r>
      <w:r w:rsidRPr="00CF52FC">
        <w:rPr>
          <w:rFonts w:ascii="Times New Roman" w:eastAsia="Times New Roman" w:hAnsi="Times New Roman" w:cs="Times New Roman"/>
          <w:color w:val="000000" w:themeColor="text1"/>
          <w:sz w:val="28"/>
          <w:szCs w:val="28"/>
          <w:lang w:val="en-US" w:eastAsia="ru-RU"/>
        </w:rPr>
        <w:t>N</w:t>
      </w:r>
      <w:r w:rsidRPr="00CF52FC">
        <w:rPr>
          <w:rFonts w:ascii="Times New Roman" w:eastAsia="Times New Roman" w:hAnsi="Times New Roman" w:cs="Times New Roman"/>
          <w:color w:val="000000" w:themeColor="text1"/>
          <w:sz w:val="28"/>
          <w:szCs w:val="28"/>
          <w:lang w:eastAsia="ru-RU"/>
        </w:rPr>
        <w:t xml:space="preserve"> 1.-</w:t>
      </w:r>
      <w:r w:rsidRPr="00CF52FC">
        <w:rPr>
          <w:rFonts w:ascii="Times New Roman" w:eastAsia="Times New Roman" w:hAnsi="Times New Roman" w:cs="Times New Roman"/>
          <w:color w:val="000000" w:themeColor="text1"/>
          <w:sz w:val="28"/>
          <w:szCs w:val="28"/>
          <w:lang w:val="en-US" w:eastAsia="ru-RU"/>
        </w:rPr>
        <w:t>P</w:t>
      </w:r>
      <w:r w:rsidRPr="00CF52FC">
        <w:rPr>
          <w:rFonts w:ascii="Times New Roman" w:eastAsia="Times New Roman" w:hAnsi="Times New Roman" w:cs="Times New Roman"/>
          <w:color w:val="000000" w:themeColor="text1"/>
          <w:sz w:val="28"/>
          <w:szCs w:val="28"/>
          <w:lang w:eastAsia="ru-RU"/>
        </w:rPr>
        <w:t>.118-134.</w:t>
      </w:r>
    </w:p>
    <w:p w14:paraId="7FD21170"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eastAsia="Times New Roman" w:hAnsi="Times New Roman" w:cs="Times New Roman"/>
          <w:color w:val="000000" w:themeColor="text1"/>
          <w:sz w:val="28"/>
          <w:szCs w:val="28"/>
          <w:lang w:eastAsia="ru-RU"/>
        </w:rPr>
        <w:t>Иванов, C.H. Технология бумаги Текст. / C.H. Иванов. Москва: Лесн.пром-сть, 1970. - 695 с.</w:t>
      </w:r>
    </w:p>
    <w:p w14:paraId="38F3EA47"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val="en-US" w:eastAsia="ru-RU"/>
        </w:rPr>
      </w:pPr>
      <w:r w:rsidRPr="00CF52FC">
        <w:rPr>
          <w:rFonts w:ascii="Times New Roman" w:eastAsia="Times New Roman" w:hAnsi="Times New Roman" w:cs="Times New Roman"/>
          <w:color w:val="000000" w:themeColor="text1"/>
          <w:sz w:val="28"/>
          <w:szCs w:val="28"/>
          <w:lang w:eastAsia="ru-RU"/>
        </w:rPr>
        <w:t xml:space="preserve">Kriebel, А. Влияние дискового и смесительного диспергаторов на свойства макулатурного волокна Текст. / A. Kriebel, R. Sigl. </w:t>
      </w:r>
      <w:r w:rsidRPr="00CF52FC">
        <w:rPr>
          <w:rFonts w:ascii="Times New Roman" w:eastAsia="Times New Roman" w:hAnsi="Times New Roman" w:cs="Times New Roman"/>
          <w:color w:val="000000" w:themeColor="text1"/>
          <w:sz w:val="28"/>
          <w:szCs w:val="28"/>
          <w:lang w:val="en-US" w:eastAsia="ru-RU"/>
        </w:rPr>
        <w:t>Voith Sulzer Stoffaufbereitung GmbH &amp; Co. - Ravensburg (Germany), 2001. - P.6.</w:t>
      </w:r>
    </w:p>
    <w:p w14:paraId="006F718D" w14:textId="77777777" w:rsidR="0029139F" w:rsidRPr="00CF52FC" w:rsidRDefault="0029139F" w:rsidP="0018051D">
      <w:pPr>
        <w:pStyle w:val="a7"/>
        <w:numPr>
          <w:ilvl w:val="0"/>
          <w:numId w:val="16"/>
        </w:numPr>
        <w:spacing w:after="160" w:line="360" w:lineRule="auto"/>
        <w:ind w:left="0" w:firstLine="709"/>
        <w:jc w:val="both"/>
        <w:rPr>
          <w:rFonts w:ascii="Times New Roman" w:hAnsi="Times New Roman" w:cs="Times New Roman"/>
          <w:color w:val="000000" w:themeColor="text1"/>
          <w:sz w:val="28"/>
          <w:szCs w:val="28"/>
          <w:lang w:val="en-US"/>
        </w:rPr>
      </w:pPr>
      <w:r w:rsidRPr="00CF52FC">
        <w:rPr>
          <w:rFonts w:ascii="Times New Roman" w:hAnsi="Times New Roman" w:cs="Times New Roman"/>
          <w:color w:val="000000" w:themeColor="text1"/>
          <w:sz w:val="28"/>
          <w:szCs w:val="28"/>
          <w:lang w:val="en-US"/>
        </w:rPr>
        <w:t>Sandgren B. Studies on pulp Crill / B. Sandgren, D. Wahren // Svensk Papperstidning. - 1960. - T. 63, N23. - P. 854-858.</w:t>
      </w:r>
    </w:p>
    <w:p w14:paraId="4E63D3D6" w14:textId="77777777" w:rsidR="0029139F" w:rsidRPr="00CF52FC" w:rsidRDefault="0029139F" w:rsidP="0018051D">
      <w:pPr>
        <w:pStyle w:val="a7"/>
        <w:numPr>
          <w:ilvl w:val="0"/>
          <w:numId w:val="16"/>
        </w:numPr>
        <w:spacing w:after="160" w:line="360" w:lineRule="auto"/>
        <w:ind w:left="0" w:firstLine="709"/>
        <w:jc w:val="both"/>
        <w:rPr>
          <w:rFonts w:ascii="Times New Roman" w:hAnsi="Times New Roman" w:cs="Times New Roman"/>
          <w:color w:val="000000" w:themeColor="text1"/>
          <w:sz w:val="28"/>
          <w:szCs w:val="28"/>
          <w:lang w:val="en-US"/>
        </w:rPr>
      </w:pPr>
      <w:r w:rsidRPr="00CF52FC">
        <w:rPr>
          <w:rFonts w:ascii="Times New Roman" w:hAnsi="Times New Roman" w:cs="Times New Roman"/>
          <w:color w:val="000000" w:themeColor="text1"/>
          <w:sz w:val="28"/>
          <w:szCs w:val="28"/>
          <w:lang w:val="en-US"/>
        </w:rPr>
        <w:t>Yngmanson W.L. [et. al.] // Tappi. - 1959. - T. 42, N 1. - P. 29.</w:t>
      </w:r>
    </w:p>
    <w:p w14:paraId="66C299A0"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val="en-US" w:eastAsia="ru-RU"/>
        </w:rPr>
      </w:pPr>
      <w:r w:rsidRPr="00CF52FC">
        <w:rPr>
          <w:rFonts w:ascii="Times New Roman" w:eastAsia="Times New Roman" w:hAnsi="Times New Roman" w:cs="Times New Roman"/>
          <w:color w:val="000000" w:themeColor="text1"/>
          <w:sz w:val="28"/>
          <w:szCs w:val="28"/>
          <w:lang w:val="en-US" w:eastAsia="ru-RU"/>
        </w:rPr>
        <w:t>Wistara, N. Properties and treatments of pulps from recycled paper. Part I. Physical and chemical properties of pulps Text. / N. Wistara, R.A. Young // Cellulose. Kluwer Academic Publishers, 1999. № 6. - P. 291-324.</w:t>
      </w:r>
    </w:p>
    <w:p w14:paraId="528C6F1B"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val="en-US" w:eastAsia="ru-RU"/>
        </w:rPr>
      </w:pPr>
      <w:r w:rsidRPr="00CF52FC">
        <w:rPr>
          <w:rFonts w:ascii="Times New Roman" w:eastAsia="Times New Roman" w:hAnsi="Times New Roman" w:cs="Times New Roman"/>
          <w:color w:val="000000" w:themeColor="text1"/>
          <w:sz w:val="28"/>
          <w:szCs w:val="28"/>
          <w:lang w:val="en-US" w:eastAsia="ru-RU"/>
        </w:rPr>
        <w:t>Rushton, A. Solid-Liquid Filtration and Separation Technology Text. / A. Rushton, A.S. Ward, R.G. Holdich. VCH Verlagsgesellschaft, Weinheim, Germany, 1996.- 538 p.</w:t>
      </w:r>
    </w:p>
    <w:p w14:paraId="708F52CC" w14:textId="77777777" w:rsidR="0029139F" w:rsidRPr="00CF52FC" w:rsidRDefault="0029139F" w:rsidP="0018051D">
      <w:pPr>
        <w:pStyle w:val="a7"/>
        <w:numPr>
          <w:ilvl w:val="0"/>
          <w:numId w:val="16"/>
        </w:numPr>
        <w:spacing w:after="160" w:line="360" w:lineRule="auto"/>
        <w:ind w:left="0" w:firstLine="709"/>
        <w:jc w:val="both"/>
        <w:rPr>
          <w:rFonts w:ascii="Times New Roman" w:hAnsi="Times New Roman" w:cs="Times New Roman"/>
          <w:color w:val="000000" w:themeColor="text1"/>
          <w:sz w:val="28"/>
          <w:szCs w:val="28"/>
          <w:lang w:val="en-US"/>
        </w:rPr>
      </w:pPr>
      <w:r w:rsidRPr="00CF52FC">
        <w:rPr>
          <w:rFonts w:ascii="Times New Roman" w:hAnsi="Times New Roman" w:cs="Times New Roman"/>
          <w:color w:val="000000" w:themeColor="text1"/>
          <w:sz w:val="28"/>
          <w:szCs w:val="28"/>
          <w:lang w:val="en-US"/>
        </w:rPr>
        <w:t>Weber A. Fasserfraktionierrung mit dem Cellusizer / A. Weber // Wochenblatt für Paperfabrikation. - 1978. - N 8. - S. 309-311.</w:t>
      </w:r>
    </w:p>
    <w:p w14:paraId="45683CD8" w14:textId="77777777" w:rsidR="0029139F" w:rsidRPr="00CF52FC" w:rsidRDefault="0029139F" w:rsidP="0018051D">
      <w:pPr>
        <w:pStyle w:val="a7"/>
        <w:numPr>
          <w:ilvl w:val="0"/>
          <w:numId w:val="16"/>
        </w:numPr>
        <w:spacing w:after="160" w:line="360" w:lineRule="auto"/>
        <w:ind w:left="0" w:firstLine="709"/>
        <w:jc w:val="both"/>
        <w:rPr>
          <w:rFonts w:ascii="Times New Roman" w:hAnsi="Times New Roman" w:cs="Times New Roman"/>
          <w:color w:val="000000" w:themeColor="text1"/>
          <w:sz w:val="28"/>
          <w:szCs w:val="28"/>
          <w:lang w:val="en-US"/>
        </w:rPr>
      </w:pPr>
      <w:r w:rsidRPr="00CF52FC">
        <w:rPr>
          <w:rFonts w:ascii="Times New Roman" w:hAnsi="Times New Roman" w:cs="Times New Roman"/>
          <w:color w:val="000000" w:themeColor="text1"/>
          <w:sz w:val="28"/>
          <w:szCs w:val="28"/>
          <w:lang w:val="en-US"/>
        </w:rPr>
        <w:t>Bliss T. Pulp fractionation can benefit multiplayer paperboard operations / T. Bliss // Pulp and Paper. - 1987. - N 2. - P. 104-107.</w:t>
      </w:r>
    </w:p>
    <w:p w14:paraId="4AF2F120"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eastAsia="Times New Roman" w:hAnsi="Times New Roman" w:cs="Times New Roman"/>
          <w:color w:val="000000" w:themeColor="text1"/>
          <w:sz w:val="28"/>
          <w:szCs w:val="28"/>
          <w:lang w:eastAsia="ru-RU"/>
        </w:rPr>
        <w:t>Дулькин, Д.А. Влияние степени помола фракций вторичного волокна на прочностные свойства картона Текст. / Д.А.Дулькин, Л.А. Блинова, О.И. Блинушова // Химия растительного сырья. 2007. - № 1. - С. 85-89.</w:t>
      </w:r>
    </w:p>
    <w:p w14:paraId="65193D7A"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val="en-US" w:eastAsia="ru-RU"/>
        </w:rPr>
      </w:pPr>
      <w:r w:rsidRPr="00CF52FC">
        <w:rPr>
          <w:rFonts w:ascii="Times New Roman" w:eastAsia="Times New Roman" w:hAnsi="Times New Roman" w:cs="Times New Roman"/>
          <w:color w:val="000000" w:themeColor="text1"/>
          <w:sz w:val="28"/>
          <w:szCs w:val="28"/>
          <w:lang w:eastAsia="ru-RU"/>
        </w:rPr>
        <w:t>Черная, И.И. Влияние размола на изменение структуры макулатурных волокон Текст. / И.И. Черная, З.У. Брянцева // Целлюлоза. Бумага. Картон</w:t>
      </w:r>
      <w:r w:rsidRPr="00CF52FC">
        <w:rPr>
          <w:rFonts w:ascii="Times New Roman" w:eastAsia="Times New Roman" w:hAnsi="Times New Roman" w:cs="Times New Roman"/>
          <w:color w:val="000000" w:themeColor="text1"/>
          <w:sz w:val="28"/>
          <w:szCs w:val="28"/>
          <w:lang w:val="en-US" w:eastAsia="ru-RU"/>
        </w:rPr>
        <w:t xml:space="preserve">. 1993. - № 8-9. - </w:t>
      </w:r>
      <w:r w:rsidRPr="00CF52FC">
        <w:rPr>
          <w:rFonts w:ascii="Times New Roman" w:eastAsia="Times New Roman" w:hAnsi="Times New Roman" w:cs="Times New Roman"/>
          <w:color w:val="000000" w:themeColor="text1"/>
          <w:sz w:val="28"/>
          <w:szCs w:val="28"/>
          <w:lang w:eastAsia="ru-RU"/>
        </w:rPr>
        <w:t>С</w:t>
      </w:r>
      <w:r w:rsidRPr="00CF52FC">
        <w:rPr>
          <w:rFonts w:ascii="Times New Roman" w:eastAsia="Times New Roman" w:hAnsi="Times New Roman" w:cs="Times New Roman"/>
          <w:color w:val="000000" w:themeColor="text1"/>
          <w:sz w:val="28"/>
          <w:szCs w:val="28"/>
          <w:lang w:val="en-US" w:eastAsia="ru-RU"/>
        </w:rPr>
        <w:t>. 28-29.</w:t>
      </w:r>
    </w:p>
    <w:p w14:paraId="14585DE5"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val="en-US" w:eastAsia="ru-RU"/>
        </w:rPr>
      </w:pPr>
      <w:r w:rsidRPr="00CF52FC">
        <w:rPr>
          <w:rFonts w:ascii="Times New Roman" w:eastAsia="Times New Roman" w:hAnsi="Times New Roman" w:cs="Times New Roman"/>
          <w:color w:val="000000" w:themeColor="text1"/>
          <w:sz w:val="28"/>
          <w:szCs w:val="28"/>
          <w:lang w:val="en-US" w:eastAsia="ru-RU"/>
        </w:rPr>
        <w:lastRenderedPageBreak/>
        <w:t xml:space="preserve">Hannuksela, </w:t>
      </w:r>
      <w:r w:rsidRPr="00CF52FC">
        <w:rPr>
          <w:rFonts w:ascii="Times New Roman" w:eastAsia="Times New Roman" w:hAnsi="Times New Roman" w:cs="Times New Roman"/>
          <w:color w:val="000000" w:themeColor="text1"/>
          <w:sz w:val="28"/>
          <w:szCs w:val="28"/>
          <w:lang w:eastAsia="ru-RU"/>
        </w:rPr>
        <w:t>Т</w:t>
      </w:r>
      <w:r w:rsidRPr="00CF52FC">
        <w:rPr>
          <w:rFonts w:ascii="Times New Roman" w:eastAsia="Times New Roman" w:hAnsi="Times New Roman" w:cs="Times New Roman"/>
          <w:color w:val="000000" w:themeColor="text1"/>
          <w:sz w:val="28"/>
          <w:szCs w:val="28"/>
          <w:lang w:val="en-US" w:eastAsia="ru-RU"/>
        </w:rPr>
        <w:t>. Sorption of spruce O-acetylated galactoglucomannans onto different pulp fibres Text. / T. Hannuksela, P. Fardim, B. Holmbom // Cellulose, 2003. -№ 10.-P. 317-324.</w:t>
      </w:r>
    </w:p>
    <w:p w14:paraId="1D16D53D"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val="en-US" w:eastAsia="ru-RU"/>
        </w:rPr>
      </w:pPr>
      <w:r w:rsidRPr="00CF52FC">
        <w:rPr>
          <w:rFonts w:ascii="Times New Roman" w:eastAsia="Times New Roman" w:hAnsi="Times New Roman" w:cs="Times New Roman"/>
          <w:color w:val="000000" w:themeColor="text1"/>
          <w:sz w:val="28"/>
          <w:szCs w:val="28"/>
          <w:lang w:val="en-US" w:eastAsia="ru-RU"/>
        </w:rPr>
        <w:t>Schonberg, C. The importance of xylan for the strength properties of spruce kraft pulp fibres Text. / C. Schonberg, T. Oksanen, A. Suurnakki, H. Kettunen, J. Buchert // Holzforschung, 2001. № 55. - P. 639-644.</w:t>
      </w:r>
    </w:p>
    <w:p w14:paraId="0FFF3DBC"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val="uk-UA" w:eastAsia="ru-RU"/>
        </w:rPr>
      </w:pPr>
      <w:r w:rsidRPr="00CF52FC">
        <w:rPr>
          <w:rFonts w:ascii="Times New Roman" w:eastAsia="Times New Roman" w:hAnsi="Times New Roman" w:cs="Times New Roman"/>
          <w:color w:val="000000" w:themeColor="text1"/>
          <w:sz w:val="28"/>
          <w:szCs w:val="28"/>
          <w:lang w:val="en-US" w:eastAsia="ru-RU"/>
        </w:rPr>
        <w:t>Suurnakki, A. The effect of mannan on physical properties of ECF bleached softwood kraft fibre handsheets Text. / A. Suurnakki, T. Oksanen, H. Kettunen, J. Buchert // Nord. Pulp Pap. Res. Journal, 2003. № 18. - P. 429-435.</w:t>
      </w:r>
    </w:p>
    <w:p w14:paraId="4DF00E18"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hAnsi="Times New Roman" w:cs="Times New Roman"/>
          <w:color w:val="000000" w:themeColor="text1"/>
          <w:sz w:val="28"/>
          <w:szCs w:val="28"/>
        </w:rPr>
        <w:t>Перекальский, Н.П. Влияние гемицеллюлоз на процесс размола и свойства бумаги: обзор Текст. / Н.П. Перекальский, В.Ф. Филатенков. Москва: ЦИНТИ бумажной и деревообрабатывающей пром-сти, 1962. - 36 с</w:t>
      </w:r>
    </w:p>
    <w:p w14:paraId="3D06FC93"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val="en-US" w:eastAsia="ru-RU"/>
        </w:rPr>
      </w:pPr>
      <w:r w:rsidRPr="00CF52FC">
        <w:rPr>
          <w:rFonts w:ascii="Times New Roman" w:hAnsi="Times New Roman" w:cs="Times New Roman"/>
          <w:color w:val="000000" w:themeColor="text1"/>
          <w:sz w:val="28"/>
          <w:szCs w:val="28"/>
          <w:lang w:val="en-US"/>
        </w:rPr>
        <w:t xml:space="preserve">Jayme, G. Formation and structure of paper Text. / G. Jayme // Transactions of Oxford Symposium, BP &amp; </w:t>
      </w:r>
      <w:r w:rsidRPr="00CF52FC">
        <w:rPr>
          <w:rFonts w:ascii="Times New Roman" w:hAnsi="Times New Roman" w:cs="Times New Roman"/>
          <w:color w:val="000000" w:themeColor="text1"/>
          <w:sz w:val="28"/>
          <w:szCs w:val="28"/>
        </w:rPr>
        <w:t>В</w:t>
      </w:r>
      <w:r w:rsidRPr="00CF52FC">
        <w:rPr>
          <w:rFonts w:ascii="Times New Roman" w:hAnsi="Times New Roman" w:cs="Times New Roman"/>
          <w:color w:val="000000" w:themeColor="text1"/>
          <w:sz w:val="28"/>
          <w:szCs w:val="28"/>
          <w:lang w:val="en-US"/>
        </w:rPr>
        <w:t xml:space="preserve"> MA, London, 1961. P. 166</w:t>
      </w:r>
    </w:p>
    <w:p w14:paraId="501455DD"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eastAsia="Times New Roman" w:hAnsi="Times New Roman" w:cs="Times New Roman"/>
          <w:color w:val="000000" w:themeColor="text1"/>
          <w:sz w:val="28"/>
          <w:szCs w:val="28"/>
          <w:lang w:eastAsia="ru-RU"/>
        </w:rPr>
        <w:t>Аким, Э.Л. Обработка бумаги Текст. / Э.Л. Аким. Москва: Лесн.пром-сть, 1979. - 232 с.</w:t>
      </w:r>
    </w:p>
    <w:p w14:paraId="372EDD8C"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eastAsia="Times New Roman" w:hAnsi="Times New Roman" w:cs="Times New Roman"/>
          <w:color w:val="000000" w:themeColor="text1"/>
          <w:sz w:val="28"/>
          <w:szCs w:val="28"/>
          <w:lang w:eastAsia="ru-RU"/>
        </w:rPr>
        <w:t>Кулешов, А.В. Бумагообразующие свойства вторичных растительных волокон Текст. / А.В. Кулешов, А.С. Смолин // Химия растительного сырья. -2008.-№ 2.-С. 109-112.</w:t>
      </w:r>
    </w:p>
    <w:p w14:paraId="1BF60AAB" w14:textId="77777777" w:rsidR="0029139F" w:rsidRPr="00CF52FC" w:rsidRDefault="0029139F" w:rsidP="0018051D">
      <w:pPr>
        <w:pStyle w:val="a7"/>
        <w:numPr>
          <w:ilvl w:val="0"/>
          <w:numId w:val="16"/>
        </w:numPr>
        <w:shd w:val="clear" w:color="auto" w:fill="FFFFFF"/>
        <w:spacing w:after="312"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eastAsia="Times New Roman" w:hAnsi="Times New Roman" w:cs="Times New Roman"/>
          <w:color w:val="000000" w:themeColor="text1"/>
          <w:sz w:val="28"/>
          <w:szCs w:val="28"/>
          <w:lang w:eastAsia="ru-RU"/>
        </w:rPr>
        <w:t>Азаров, В.И. Химия древесины и синтетических полимеров Текст. / В.И. Азаров, А.В. Буров, А.В. Оболенская. СПб.: СПбЛТА, 1999. - 628 с.</w:t>
      </w:r>
    </w:p>
    <w:p w14:paraId="49040E8C" w14:textId="77777777" w:rsidR="0029139F" w:rsidRPr="00CF52FC" w:rsidRDefault="0029139F" w:rsidP="0018051D">
      <w:pPr>
        <w:pStyle w:val="a7"/>
        <w:numPr>
          <w:ilvl w:val="0"/>
          <w:numId w:val="16"/>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eastAsia="Times New Roman" w:hAnsi="Times New Roman" w:cs="Times New Roman"/>
          <w:color w:val="000000" w:themeColor="text1"/>
          <w:sz w:val="28"/>
          <w:szCs w:val="28"/>
          <w:lang w:eastAsia="ru-RU"/>
        </w:rPr>
        <w:t>Бумагоделательное оборудование. Каталог. − ЗАО «Петрозаводск-маш».: Издательство «Скандинавия», 2002 г.</w:t>
      </w:r>
    </w:p>
    <w:p w14:paraId="3BAEF530" w14:textId="77777777" w:rsidR="0029139F" w:rsidRPr="00CF52FC" w:rsidRDefault="0029139F" w:rsidP="0018051D">
      <w:pPr>
        <w:pStyle w:val="a7"/>
        <w:numPr>
          <w:ilvl w:val="0"/>
          <w:numId w:val="16"/>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eastAsia="Times New Roman" w:hAnsi="Times New Roman" w:cs="Times New Roman"/>
          <w:color w:val="000000" w:themeColor="text1"/>
          <w:sz w:val="28"/>
          <w:szCs w:val="28"/>
          <w:lang w:val="uk-UA"/>
        </w:rPr>
        <w:t>Офіційний сайт компанії «Voith Paper»</w:t>
      </w:r>
      <w:r w:rsidRPr="00CF52FC">
        <w:rPr>
          <w:rFonts w:ascii="Times New Roman" w:eastAsia="Times New Roman" w:hAnsi="Times New Roman" w:cs="Times New Roman"/>
          <w:color w:val="000000" w:themeColor="text1"/>
          <w:sz w:val="28"/>
          <w:szCs w:val="28"/>
        </w:rPr>
        <w:t>:</w:t>
      </w:r>
      <w:r w:rsidRPr="00CF52FC">
        <w:rPr>
          <w:rFonts w:ascii="Times New Roman" w:eastAsia="Times New Roman" w:hAnsi="Times New Roman" w:cs="Times New Roman"/>
          <w:color w:val="000000" w:themeColor="text1"/>
          <w:sz w:val="28"/>
          <w:szCs w:val="28"/>
          <w:lang w:val="uk-UA"/>
        </w:rPr>
        <w:t xml:space="preserve"> </w:t>
      </w:r>
      <w:hyperlink r:id="rId27" w:history="1">
        <w:r w:rsidRPr="00CF52FC">
          <w:rPr>
            <w:rStyle w:val="a3"/>
            <w:rFonts w:ascii="Times New Roman" w:hAnsi="Times New Roman" w:cs="Times New Roman"/>
            <w:color w:val="000000" w:themeColor="text1"/>
            <w:sz w:val="28"/>
            <w:szCs w:val="28"/>
            <w:lang w:eastAsia="ru-RU"/>
          </w:rPr>
          <w:t>http://voith.com/</w:t>
        </w:r>
      </w:hyperlink>
    </w:p>
    <w:p w14:paraId="42011498" w14:textId="77777777" w:rsidR="0029139F" w:rsidRPr="00CF52FC" w:rsidRDefault="0029139F" w:rsidP="0018051D">
      <w:pPr>
        <w:pStyle w:val="a7"/>
        <w:numPr>
          <w:ilvl w:val="0"/>
          <w:numId w:val="16"/>
        </w:numPr>
        <w:tabs>
          <w:tab w:val="left" w:pos="993"/>
          <w:tab w:val="left" w:pos="1276"/>
          <w:tab w:val="left" w:pos="1418"/>
        </w:tabs>
        <w:spacing w:after="0" w:line="360" w:lineRule="auto"/>
        <w:ind w:left="0" w:firstLine="709"/>
        <w:jc w:val="both"/>
        <w:rPr>
          <w:rFonts w:ascii="Times New Roman" w:hAnsi="Times New Roman" w:cs="Times New Roman"/>
          <w:color w:val="000000" w:themeColor="text1"/>
          <w:sz w:val="28"/>
          <w:szCs w:val="28"/>
        </w:rPr>
      </w:pPr>
      <w:r w:rsidRPr="00CF52FC">
        <w:rPr>
          <w:rFonts w:ascii="Times New Roman" w:eastAsia="Times New Roman" w:hAnsi="Times New Roman" w:cs="Times New Roman"/>
          <w:color w:val="000000" w:themeColor="text1"/>
          <w:sz w:val="28"/>
          <w:szCs w:val="28"/>
          <w:lang w:val="uk-UA"/>
        </w:rPr>
        <w:t xml:space="preserve">      Офіційний сайт компанії «</w:t>
      </w:r>
      <w:r w:rsidRPr="00CF52FC">
        <w:rPr>
          <w:rFonts w:ascii="Times New Roman" w:eastAsia="Times New Roman" w:hAnsi="Times New Roman" w:cs="Times New Roman"/>
          <w:color w:val="000000" w:themeColor="text1"/>
          <w:sz w:val="28"/>
          <w:szCs w:val="28"/>
          <w:lang w:val="en-US"/>
        </w:rPr>
        <w:t>AFT</w:t>
      </w:r>
      <w:r w:rsidRPr="00CF52FC">
        <w:rPr>
          <w:rFonts w:ascii="Times New Roman" w:eastAsia="Times New Roman" w:hAnsi="Times New Roman" w:cs="Times New Roman"/>
          <w:color w:val="000000" w:themeColor="text1"/>
          <w:sz w:val="28"/>
          <w:szCs w:val="28"/>
          <w:lang w:val="uk-UA"/>
        </w:rPr>
        <w:t>»</w:t>
      </w:r>
      <w:r w:rsidRPr="00CF52FC">
        <w:rPr>
          <w:rFonts w:ascii="Times New Roman" w:eastAsia="Times New Roman" w:hAnsi="Times New Roman" w:cs="Times New Roman"/>
          <w:color w:val="000000" w:themeColor="text1"/>
          <w:sz w:val="28"/>
          <w:szCs w:val="28"/>
        </w:rPr>
        <w:t>:</w:t>
      </w:r>
      <w:r w:rsidRPr="00CF52FC">
        <w:rPr>
          <w:rFonts w:ascii="Times New Roman" w:eastAsia="Times New Roman" w:hAnsi="Times New Roman" w:cs="Times New Roman"/>
          <w:color w:val="000000" w:themeColor="text1"/>
          <w:sz w:val="28"/>
          <w:szCs w:val="28"/>
          <w:lang w:val="uk-UA"/>
        </w:rPr>
        <w:t xml:space="preserve"> http://www.aft-global.com</w:t>
      </w:r>
    </w:p>
    <w:p w14:paraId="3E7FE31C" w14:textId="77777777" w:rsidR="0029139F" w:rsidRPr="00CF52FC" w:rsidRDefault="0029139F" w:rsidP="0018051D">
      <w:pPr>
        <w:pStyle w:val="a7"/>
        <w:numPr>
          <w:ilvl w:val="0"/>
          <w:numId w:val="16"/>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ru-RU"/>
        </w:rPr>
      </w:pPr>
      <w:r w:rsidRPr="00CF52FC">
        <w:rPr>
          <w:rFonts w:ascii="Times New Roman" w:eastAsia="Times New Roman" w:hAnsi="Times New Roman" w:cs="Times New Roman"/>
          <w:color w:val="000000" w:themeColor="text1"/>
          <w:sz w:val="28"/>
          <w:szCs w:val="28"/>
          <w:lang w:val="uk-UA"/>
        </w:rPr>
        <w:t>Справочник по охране труда и техника безопасности в химической промышленности. Правила и инструкции по работе с оборудованием и механизмами и по обращению с вредными веществами. М. Химия, 1971.- 454 с.</w:t>
      </w:r>
    </w:p>
    <w:tbl>
      <w:tblPr>
        <w:tblStyle w:val="TableNormal"/>
        <w:tblW w:w="9669" w:type="dxa"/>
        <w:tblInd w:w="142" w:type="dxa"/>
        <w:tblLayout w:type="fixed"/>
        <w:tblLook w:val="01E0" w:firstRow="1" w:lastRow="1" w:firstColumn="1" w:lastColumn="1" w:noHBand="0" w:noVBand="0"/>
      </w:tblPr>
      <w:tblGrid>
        <w:gridCol w:w="4465"/>
        <w:gridCol w:w="5204"/>
      </w:tblGrid>
      <w:tr w:rsidR="00A11D39" w14:paraId="1C21B320" w14:textId="77777777" w:rsidTr="00A11D39">
        <w:trPr>
          <w:trHeight w:val="1815"/>
        </w:trPr>
        <w:tc>
          <w:tcPr>
            <w:tcW w:w="4465" w:type="dxa"/>
          </w:tcPr>
          <w:p w14:paraId="0EC43729" w14:textId="77777777" w:rsidR="00A11D39" w:rsidRDefault="00A11D39">
            <w:pPr>
              <w:pStyle w:val="TableParagraph"/>
              <w:spacing w:before="8"/>
              <w:rPr>
                <w:sz w:val="24"/>
              </w:rPr>
            </w:pPr>
          </w:p>
          <w:p w14:paraId="1884DAA4" w14:textId="72997687" w:rsidR="00A11D39" w:rsidRDefault="00A11D39">
            <w:pPr>
              <w:pStyle w:val="TableParagraph"/>
              <w:ind w:left="346"/>
              <w:rPr>
                <w:sz w:val="20"/>
              </w:rPr>
            </w:pPr>
            <w:r>
              <w:rPr>
                <w:noProof/>
                <w:sz w:val="20"/>
                <w:lang w:val="ru-RU" w:eastAsia="ru-RU"/>
              </w:rPr>
              <w:drawing>
                <wp:inline distT="0" distB="0" distL="0" distR="0" wp14:anchorId="7C672B7C" wp14:editId="1F67F7C8">
                  <wp:extent cx="838200" cy="792480"/>
                  <wp:effectExtent l="0" t="0" r="0" b="762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838200" cy="792480"/>
                          </a:xfrm>
                          <a:prstGeom prst="rect">
                            <a:avLst/>
                          </a:prstGeom>
                          <a:noFill/>
                          <a:ln>
                            <a:noFill/>
                          </a:ln>
                        </pic:spPr>
                      </pic:pic>
                    </a:graphicData>
                  </a:graphic>
                </wp:inline>
              </w:drawing>
            </w:r>
          </w:p>
        </w:tc>
        <w:tc>
          <w:tcPr>
            <w:tcW w:w="5204" w:type="dxa"/>
          </w:tcPr>
          <w:p w14:paraId="3BC488A4" w14:textId="77777777" w:rsidR="00A11D39" w:rsidRDefault="00A11D39">
            <w:pPr>
              <w:pStyle w:val="TableParagraph"/>
              <w:rPr>
                <w:sz w:val="20"/>
              </w:rPr>
            </w:pPr>
          </w:p>
          <w:p w14:paraId="7DBAC4DB" w14:textId="77777777" w:rsidR="00A11D39" w:rsidRDefault="00A11D39">
            <w:pPr>
              <w:pStyle w:val="TableParagraph"/>
              <w:spacing w:before="2"/>
              <w:rPr>
                <w:sz w:val="12"/>
              </w:rPr>
            </w:pPr>
          </w:p>
          <w:p w14:paraId="011EF821" w14:textId="1A3BC0C1" w:rsidR="00A11D39" w:rsidRDefault="00A11D39">
            <w:pPr>
              <w:pStyle w:val="TableParagraph"/>
              <w:ind w:left="2628"/>
              <w:rPr>
                <w:sz w:val="20"/>
              </w:rPr>
            </w:pPr>
            <w:r>
              <w:rPr>
                <w:noProof/>
                <w:sz w:val="20"/>
                <w:lang w:val="ru-RU" w:eastAsia="ru-RU"/>
              </w:rPr>
              <w:drawing>
                <wp:inline distT="0" distB="0" distL="0" distR="0" wp14:anchorId="1CFC1BD3" wp14:editId="199C3F79">
                  <wp:extent cx="1493520" cy="632460"/>
                  <wp:effectExtent l="0" t="0" r="0" b="0"/>
                  <wp:docPr id="28" name="Рисунок 28" descr="Описание: itt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descr="Описание: ittf"/>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493520" cy="632460"/>
                          </a:xfrm>
                          <a:prstGeom prst="rect">
                            <a:avLst/>
                          </a:prstGeom>
                          <a:noFill/>
                          <a:ln>
                            <a:noFill/>
                          </a:ln>
                        </pic:spPr>
                      </pic:pic>
                    </a:graphicData>
                  </a:graphic>
                </wp:inline>
              </w:drawing>
            </w:r>
          </w:p>
        </w:tc>
      </w:tr>
    </w:tbl>
    <w:p w14:paraId="52DAC39A" w14:textId="061413E3" w:rsidR="00A11D39" w:rsidRPr="00052C9E" w:rsidRDefault="00052C9E" w:rsidP="00052C9E">
      <w:pPr>
        <w:pStyle w:val="a4"/>
        <w:spacing w:line="360" w:lineRule="auto"/>
        <w:jc w:val="center"/>
        <w:rPr>
          <w:b/>
          <w:sz w:val="32"/>
          <w:szCs w:val="32"/>
          <w:lang w:val="ru-RU"/>
        </w:rPr>
      </w:pPr>
      <w:r w:rsidRPr="00052C9E">
        <w:rPr>
          <w:b/>
          <w:sz w:val="32"/>
          <w:szCs w:val="32"/>
          <w:lang w:val="ru-RU"/>
        </w:rPr>
        <w:t>Національний технічний університет України</w:t>
      </w:r>
    </w:p>
    <w:p w14:paraId="6C57F9B9" w14:textId="6DB65AB3" w:rsidR="00052C9E" w:rsidRPr="00052C9E" w:rsidRDefault="00052C9E" w:rsidP="00052C9E">
      <w:pPr>
        <w:pStyle w:val="a4"/>
        <w:spacing w:line="360" w:lineRule="auto"/>
        <w:jc w:val="center"/>
        <w:rPr>
          <w:b/>
          <w:sz w:val="32"/>
          <w:szCs w:val="32"/>
          <w:lang w:val="ru-RU"/>
        </w:rPr>
      </w:pPr>
      <w:r w:rsidRPr="00052C9E">
        <w:rPr>
          <w:b/>
          <w:sz w:val="32"/>
          <w:szCs w:val="32"/>
          <w:lang w:val="ru-RU"/>
        </w:rPr>
        <w:t>«Київський політехнічний інститут</w:t>
      </w:r>
    </w:p>
    <w:p w14:paraId="07C26CBB" w14:textId="723E1AE5" w:rsidR="00052C9E" w:rsidRPr="00052C9E" w:rsidRDefault="00052C9E" w:rsidP="00052C9E">
      <w:pPr>
        <w:pStyle w:val="a4"/>
        <w:spacing w:line="360" w:lineRule="auto"/>
        <w:jc w:val="center"/>
        <w:rPr>
          <w:b/>
          <w:sz w:val="32"/>
          <w:szCs w:val="32"/>
          <w:lang w:val="ru-RU"/>
        </w:rPr>
      </w:pPr>
      <w:r w:rsidRPr="00052C9E">
        <w:rPr>
          <w:b/>
          <w:sz w:val="32"/>
          <w:szCs w:val="32"/>
          <w:lang w:val="ru-RU"/>
        </w:rPr>
        <w:t>імені Ігоря Сікорського»</w:t>
      </w:r>
    </w:p>
    <w:p w14:paraId="539AA9EB" w14:textId="2F80B91C" w:rsidR="00052C9E" w:rsidRPr="00052C9E" w:rsidRDefault="00052C9E" w:rsidP="00052C9E">
      <w:pPr>
        <w:pStyle w:val="a4"/>
        <w:spacing w:line="360" w:lineRule="auto"/>
        <w:jc w:val="center"/>
        <w:rPr>
          <w:b/>
          <w:sz w:val="32"/>
          <w:szCs w:val="32"/>
          <w:lang w:val="ru-RU"/>
        </w:rPr>
      </w:pPr>
      <w:r w:rsidRPr="00052C9E">
        <w:rPr>
          <w:b/>
          <w:sz w:val="32"/>
          <w:szCs w:val="32"/>
          <w:lang w:val="ru-RU"/>
        </w:rPr>
        <w:t>Інститут технічної теплофізики НАН України</w:t>
      </w:r>
    </w:p>
    <w:p w14:paraId="4A9E21BA" w14:textId="4FCD2E61" w:rsidR="00052C9E" w:rsidRPr="00052C9E" w:rsidRDefault="00052C9E" w:rsidP="00052C9E">
      <w:pPr>
        <w:pStyle w:val="a4"/>
        <w:spacing w:line="360" w:lineRule="auto"/>
        <w:jc w:val="center"/>
        <w:rPr>
          <w:b/>
          <w:sz w:val="32"/>
          <w:szCs w:val="32"/>
          <w:lang w:val="ru-RU"/>
        </w:rPr>
      </w:pPr>
      <w:r w:rsidRPr="00052C9E">
        <w:rPr>
          <w:b/>
          <w:sz w:val="32"/>
          <w:szCs w:val="32"/>
          <w:lang w:val="ru-RU"/>
        </w:rPr>
        <w:t>Інститут Газу НАН України</w:t>
      </w:r>
    </w:p>
    <w:p w14:paraId="784A2728" w14:textId="0D791B07" w:rsidR="00052C9E" w:rsidRPr="00052C9E" w:rsidRDefault="00052C9E" w:rsidP="00052C9E">
      <w:pPr>
        <w:pStyle w:val="a4"/>
        <w:spacing w:line="360" w:lineRule="auto"/>
        <w:jc w:val="center"/>
        <w:rPr>
          <w:b/>
          <w:sz w:val="32"/>
          <w:szCs w:val="32"/>
          <w:lang w:val="ru-RU"/>
        </w:rPr>
      </w:pPr>
      <w:r w:rsidRPr="00052C9E">
        <w:rPr>
          <w:b/>
          <w:sz w:val="32"/>
          <w:szCs w:val="32"/>
          <w:lang w:val="ru-RU"/>
        </w:rPr>
        <w:t>Грузинський технічний університет</w:t>
      </w:r>
    </w:p>
    <w:p w14:paraId="2D8ECD54" w14:textId="77777777" w:rsidR="00A11D39" w:rsidRDefault="00A11D39" w:rsidP="00A11D39">
      <w:pPr>
        <w:pStyle w:val="a4"/>
        <w:spacing w:before="2"/>
        <w:rPr>
          <w:b/>
          <w:sz w:val="48"/>
        </w:rPr>
      </w:pPr>
    </w:p>
    <w:p w14:paraId="5C879B39" w14:textId="3BD40970" w:rsidR="00A11D39" w:rsidRPr="00052C9E" w:rsidRDefault="00A11D39" w:rsidP="00A11D39">
      <w:pPr>
        <w:ind w:left="1184" w:right="931" w:firstLine="763"/>
        <w:jc w:val="center"/>
        <w:rPr>
          <w:rFonts w:ascii="Times New Roman" w:hAnsi="Times New Roman" w:cs="Times New Roman"/>
          <w:b/>
          <w:sz w:val="32"/>
          <w:szCs w:val="32"/>
          <w:lang w:val="uk-UA"/>
        </w:rPr>
      </w:pPr>
      <w:r w:rsidRPr="00052C9E">
        <w:rPr>
          <w:rFonts w:ascii="Times New Roman" w:hAnsi="Times New Roman" w:cs="Times New Roman"/>
          <w:b/>
          <w:sz w:val="32"/>
          <w:szCs w:val="32"/>
          <w:lang w:val="uk-UA"/>
        </w:rPr>
        <w:t>Збірник тез доповідей XIX міжнародної науково практичної конференції студентів, аспірантів і молодих вчених</w:t>
      </w:r>
    </w:p>
    <w:p w14:paraId="595AD2A4" w14:textId="77777777" w:rsidR="00A11D39" w:rsidRDefault="00A11D39" w:rsidP="00A11D39">
      <w:pPr>
        <w:pStyle w:val="a4"/>
        <w:rPr>
          <w:b/>
          <w:sz w:val="48"/>
        </w:rPr>
      </w:pPr>
    </w:p>
    <w:p w14:paraId="0C4FBDDD" w14:textId="77777777" w:rsidR="00A11D39" w:rsidRPr="00052C9E" w:rsidRDefault="00A11D39" w:rsidP="00A11D39">
      <w:pPr>
        <w:spacing w:before="418" w:line="235" w:lineRule="auto"/>
        <w:ind w:left="773" w:right="529"/>
        <w:jc w:val="center"/>
        <w:rPr>
          <w:rFonts w:ascii="Times New Roman" w:hAnsi="Times New Roman" w:cs="Times New Roman"/>
          <w:b/>
          <w:sz w:val="32"/>
          <w:szCs w:val="32"/>
        </w:rPr>
      </w:pPr>
      <w:r w:rsidRPr="00052C9E">
        <w:rPr>
          <w:rFonts w:ascii="Times New Roman" w:hAnsi="Times New Roman" w:cs="Times New Roman"/>
          <w:b/>
          <w:sz w:val="32"/>
          <w:szCs w:val="32"/>
        </w:rPr>
        <w:t>”РЕСУРСОЕНЕРГОЗБЕРІГАЮЧІ ТЕХНОЛОГІЇ ТА ОБЛАДНАННЯ”</w:t>
      </w:r>
    </w:p>
    <w:p w14:paraId="6A338A6B" w14:textId="77777777" w:rsidR="00A11D39" w:rsidRDefault="00A11D39" w:rsidP="00A11D39">
      <w:pPr>
        <w:pStyle w:val="a4"/>
        <w:rPr>
          <w:b/>
          <w:sz w:val="44"/>
        </w:rPr>
      </w:pPr>
    </w:p>
    <w:p w14:paraId="5652217B" w14:textId="77777777" w:rsidR="00A11D39" w:rsidRDefault="00A11D39" w:rsidP="00A11D39">
      <w:pPr>
        <w:pStyle w:val="a4"/>
        <w:rPr>
          <w:b/>
          <w:sz w:val="44"/>
        </w:rPr>
      </w:pPr>
    </w:p>
    <w:p w14:paraId="27DB5A21" w14:textId="77777777" w:rsidR="00A11D39" w:rsidRDefault="00A11D39" w:rsidP="00A11D39">
      <w:pPr>
        <w:pStyle w:val="a4"/>
        <w:rPr>
          <w:b/>
          <w:sz w:val="44"/>
        </w:rPr>
      </w:pPr>
    </w:p>
    <w:p w14:paraId="361143E5" w14:textId="77777777" w:rsidR="00052C9E" w:rsidRDefault="00052C9E" w:rsidP="00A11D39">
      <w:pPr>
        <w:pStyle w:val="a4"/>
        <w:rPr>
          <w:b/>
          <w:sz w:val="44"/>
        </w:rPr>
      </w:pPr>
    </w:p>
    <w:p w14:paraId="4F668819" w14:textId="77777777" w:rsidR="00052C9E" w:rsidRDefault="00052C9E" w:rsidP="00A11D39">
      <w:pPr>
        <w:pStyle w:val="a4"/>
        <w:rPr>
          <w:b/>
          <w:sz w:val="44"/>
        </w:rPr>
      </w:pPr>
    </w:p>
    <w:p w14:paraId="2B80141B" w14:textId="77777777" w:rsidR="00052C9E" w:rsidRDefault="00052C9E" w:rsidP="00A11D39">
      <w:pPr>
        <w:pStyle w:val="a4"/>
        <w:rPr>
          <w:b/>
          <w:sz w:val="44"/>
        </w:rPr>
      </w:pPr>
    </w:p>
    <w:p w14:paraId="251D73CA" w14:textId="77777777" w:rsidR="00A11D39" w:rsidRDefault="00A11D39" w:rsidP="00A11D39">
      <w:pPr>
        <w:pStyle w:val="a4"/>
        <w:rPr>
          <w:b/>
          <w:sz w:val="44"/>
        </w:rPr>
      </w:pPr>
    </w:p>
    <w:p w14:paraId="75EFD104" w14:textId="77777777" w:rsidR="00A11D39" w:rsidRDefault="00A11D39" w:rsidP="00A11D39">
      <w:pPr>
        <w:pStyle w:val="a4"/>
        <w:spacing w:before="10"/>
        <w:rPr>
          <w:b/>
          <w:sz w:val="47"/>
        </w:rPr>
      </w:pPr>
    </w:p>
    <w:p w14:paraId="0C326EFB" w14:textId="77777777" w:rsidR="00A11D39" w:rsidRDefault="00A11D39" w:rsidP="00A11D39">
      <w:pPr>
        <w:spacing w:line="367" w:lineRule="exact"/>
        <w:ind w:left="1232" w:right="980"/>
        <w:jc w:val="center"/>
        <w:rPr>
          <w:sz w:val="32"/>
        </w:rPr>
      </w:pPr>
      <w:r>
        <w:rPr>
          <w:sz w:val="32"/>
        </w:rPr>
        <w:t>25-26 листопада</w:t>
      </w:r>
    </w:p>
    <w:p w14:paraId="05D855A6" w14:textId="77777777" w:rsidR="00A11D39" w:rsidRDefault="00A11D39" w:rsidP="00A11D39">
      <w:pPr>
        <w:spacing w:line="367" w:lineRule="exact"/>
        <w:ind w:left="1229" w:right="980"/>
        <w:jc w:val="center"/>
        <w:rPr>
          <w:sz w:val="32"/>
        </w:rPr>
      </w:pPr>
      <w:r>
        <w:rPr>
          <w:sz w:val="32"/>
        </w:rPr>
        <w:t>Київ 2020</w:t>
      </w:r>
    </w:p>
    <w:p w14:paraId="5265B77E" w14:textId="77777777" w:rsidR="0029139F" w:rsidRPr="00A11D39" w:rsidRDefault="0029139F" w:rsidP="0029139F">
      <w:pPr>
        <w:shd w:val="clear" w:color="auto" w:fill="FFFFFF"/>
        <w:spacing w:after="312" w:line="240" w:lineRule="auto"/>
        <w:jc w:val="both"/>
        <w:rPr>
          <w:rFonts w:ascii="Times New Roman" w:eastAsia="Times New Roman" w:hAnsi="Times New Roman" w:cs="Times New Roman"/>
          <w:sz w:val="28"/>
          <w:szCs w:val="28"/>
          <w:lang w:eastAsia="ru-RU"/>
        </w:rPr>
      </w:pPr>
    </w:p>
    <w:p w14:paraId="69D306E9" w14:textId="77777777" w:rsidR="00B7639B" w:rsidRDefault="00B7639B" w:rsidP="00B7639B">
      <w:pPr>
        <w:pStyle w:val="1"/>
        <w:spacing w:before="87"/>
        <w:jc w:val="both"/>
      </w:pPr>
      <w:r>
        <w:lastRenderedPageBreak/>
        <w:t>UDC 676.056</w:t>
      </w:r>
    </w:p>
    <w:p w14:paraId="19272A92" w14:textId="77777777" w:rsidR="00B7639B" w:rsidRDefault="00B7639B" w:rsidP="00B7639B">
      <w:pPr>
        <w:spacing w:line="355" w:lineRule="auto"/>
        <w:ind w:right="931"/>
        <w:jc w:val="center"/>
        <w:rPr>
          <w:rFonts w:ascii="Times New Roman" w:hAnsi="Times New Roman" w:cs="Times New Roman"/>
          <w:b/>
          <w:sz w:val="28"/>
          <w:szCs w:val="28"/>
          <w:lang w:val="uk-UA"/>
        </w:rPr>
      </w:pPr>
    </w:p>
    <w:p w14:paraId="4237EB43" w14:textId="77777777" w:rsidR="00B7639B" w:rsidRPr="00B7639B" w:rsidRDefault="00B7639B" w:rsidP="00B7639B">
      <w:pPr>
        <w:spacing w:line="355" w:lineRule="auto"/>
        <w:ind w:right="931"/>
        <w:jc w:val="center"/>
        <w:rPr>
          <w:rFonts w:ascii="Times New Roman" w:hAnsi="Times New Roman" w:cs="Times New Roman"/>
          <w:b/>
          <w:sz w:val="28"/>
          <w:szCs w:val="28"/>
          <w:lang w:val="en-US"/>
        </w:rPr>
      </w:pPr>
      <w:r w:rsidRPr="00B7639B">
        <w:rPr>
          <w:rFonts w:ascii="Times New Roman" w:hAnsi="Times New Roman" w:cs="Times New Roman"/>
          <w:b/>
          <w:sz w:val="28"/>
          <w:szCs w:val="28"/>
          <w:lang w:val="en-US"/>
        </w:rPr>
        <w:t>THE IMPROVEMENT OF THE EFFICIENCY OF WASTE PAPER SORTING</w:t>
      </w:r>
    </w:p>
    <w:p w14:paraId="76494A4B" w14:textId="77777777" w:rsidR="00B7639B" w:rsidRPr="00B7639B" w:rsidRDefault="00B7639B" w:rsidP="00B7639B">
      <w:pPr>
        <w:spacing w:before="1" w:line="360" w:lineRule="auto"/>
        <w:ind w:right="2211"/>
        <w:jc w:val="both"/>
        <w:rPr>
          <w:rFonts w:ascii="Times New Roman" w:hAnsi="Times New Roman" w:cs="Times New Roman"/>
          <w:b/>
          <w:sz w:val="28"/>
          <w:szCs w:val="28"/>
          <w:lang w:val="en-US"/>
        </w:rPr>
      </w:pPr>
      <w:r w:rsidRPr="00B7639B">
        <w:rPr>
          <w:rFonts w:ascii="Times New Roman" w:hAnsi="Times New Roman" w:cs="Times New Roman"/>
          <w:sz w:val="28"/>
          <w:szCs w:val="28"/>
          <w:lang w:val="en-US"/>
        </w:rPr>
        <w:t xml:space="preserve">MSc student S. Tretyak, Ph.D., Assoc. Prof. </w:t>
      </w:r>
      <w:hyperlink r:id="rId30" w:history="1">
        <w:r w:rsidRPr="00DB5003">
          <w:rPr>
            <w:rStyle w:val="a3"/>
            <w:rFonts w:ascii="Times New Roman" w:hAnsi="Times New Roman" w:cs="Times New Roman"/>
            <w:color w:val="auto"/>
            <w:sz w:val="28"/>
            <w:szCs w:val="28"/>
            <w:lang w:val="en-US"/>
          </w:rPr>
          <w:t>I.</w:t>
        </w:r>
        <w:r w:rsidRPr="00DB5003">
          <w:rPr>
            <w:rStyle w:val="a3"/>
            <w:rFonts w:ascii="Times New Roman" w:hAnsi="Times New Roman" w:cs="Times New Roman"/>
            <w:color w:val="auto"/>
            <w:spacing w:val="-21"/>
            <w:sz w:val="28"/>
            <w:szCs w:val="28"/>
            <w:lang w:val="en-US"/>
          </w:rPr>
          <w:t xml:space="preserve"> </w:t>
        </w:r>
        <w:r w:rsidRPr="00DB5003">
          <w:rPr>
            <w:rStyle w:val="a3"/>
            <w:rFonts w:ascii="Times New Roman" w:hAnsi="Times New Roman" w:cs="Times New Roman"/>
            <w:color w:val="auto"/>
            <w:sz w:val="28"/>
            <w:szCs w:val="28"/>
            <w:lang w:val="en-US"/>
          </w:rPr>
          <w:t>Deykun</w:t>
        </w:r>
      </w:hyperlink>
      <w:r w:rsidRPr="00DB5003">
        <w:rPr>
          <w:rFonts w:ascii="Times New Roman" w:hAnsi="Times New Roman" w:cs="Times New Roman"/>
          <w:sz w:val="28"/>
          <w:szCs w:val="28"/>
          <w:lang w:val="en-US"/>
        </w:rPr>
        <w:t xml:space="preserve"> </w:t>
      </w:r>
      <w:r w:rsidRPr="00B7639B">
        <w:rPr>
          <w:rFonts w:ascii="Times New Roman" w:hAnsi="Times New Roman" w:cs="Times New Roman"/>
          <w:b/>
          <w:sz w:val="28"/>
          <w:szCs w:val="28"/>
          <w:lang w:val="en-US"/>
        </w:rPr>
        <w:t xml:space="preserve">National Technical University </w:t>
      </w:r>
      <w:r w:rsidRPr="00B7639B">
        <w:rPr>
          <w:rFonts w:ascii="Times New Roman" w:hAnsi="Times New Roman" w:cs="Times New Roman"/>
          <w:b/>
          <w:spacing w:val="-3"/>
          <w:sz w:val="28"/>
          <w:szCs w:val="28"/>
          <w:lang w:val="en-US"/>
        </w:rPr>
        <w:t xml:space="preserve">of </w:t>
      </w:r>
      <w:r w:rsidRPr="00B7639B">
        <w:rPr>
          <w:rFonts w:ascii="Times New Roman" w:hAnsi="Times New Roman" w:cs="Times New Roman"/>
          <w:b/>
          <w:sz w:val="28"/>
          <w:szCs w:val="28"/>
          <w:lang w:val="en-US"/>
        </w:rPr>
        <w:t>Ukraine “Igor Sikorsky Kyiv Polytechnic</w:t>
      </w:r>
      <w:r w:rsidRPr="00B7639B">
        <w:rPr>
          <w:rFonts w:ascii="Times New Roman" w:hAnsi="Times New Roman" w:cs="Times New Roman"/>
          <w:b/>
          <w:spacing w:val="-5"/>
          <w:sz w:val="28"/>
          <w:szCs w:val="28"/>
          <w:lang w:val="en-US"/>
        </w:rPr>
        <w:t xml:space="preserve"> </w:t>
      </w:r>
      <w:r w:rsidRPr="00B7639B">
        <w:rPr>
          <w:rFonts w:ascii="Times New Roman" w:hAnsi="Times New Roman" w:cs="Times New Roman"/>
          <w:b/>
          <w:sz w:val="28"/>
          <w:szCs w:val="28"/>
          <w:lang w:val="en-US"/>
        </w:rPr>
        <w:t>Institute”</w:t>
      </w:r>
    </w:p>
    <w:p w14:paraId="173FF075" w14:textId="77777777" w:rsidR="00D47558" w:rsidRPr="00B7639B" w:rsidRDefault="00D47558" w:rsidP="00D47558">
      <w:pPr>
        <w:shd w:val="clear" w:color="auto" w:fill="FFFFFF"/>
        <w:spacing w:after="150" w:line="240" w:lineRule="auto"/>
        <w:ind w:firstLine="993"/>
        <w:contextualSpacing/>
        <w:jc w:val="both"/>
        <w:rPr>
          <w:rFonts w:ascii="Times New Roman" w:eastAsia="Times New Roman" w:hAnsi="Times New Roman" w:cs="Times New Roman"/>
          <w:color w:val="333333"/>
          <w:sz w:val="28"/>
          <w:szCs w:val="28"/>
          <w:lang w:val="en-US" w:eastAsia="ru-RU"/>
        </w:rPr>
      </w:pPr>
    </w:p>
    <w:p w14:paraId="1BDCD054" w14:textId="11E6985C" w:rsidR="00DB5003" w:rsidRPr="00DB5003" w:rsidRDefault="00DB5003" w:rsidP="00DB5003">
      <w:pPr>
        <w:spacing w:after="0" w:line="360" w:lineRule="auto"/>
        <w:ind w:firstLine="709"/>
        <w:contextualSpacing/>
        <w:jc w:val="both"/>
        <w:rPr>
          <w:rFonts w:ascii="Times New Roman" w:eastAsia="Times New Roman" w:hAnsi="Times New Roman" w:cs="Times New Roman"/>
          <w:color w:val="333333"/>
          <w:sz w:val="28"/>
          <w:szCs w:val="28"/>
          <w:lang w:val="en-US" w:eastAsia="ru-RU"/>
        </w:rPr>
      </w:pPr>
      <w:r w:rsidRPr="00DB5003">
        <w:rPr>
          <w:rFonts w:ascii="Times New Roman" w:eastAsia="Times New Roman" w:hAnsi="Times New Roman" w:cs="Times New Roman"/>
          <w:color w:val="333333"/>
          <w:sz w:val="28"/>
          <w:szCs w:val="28"/>
          <w:lang w:val="en-US" w:eastAsia="ru-RU"/>
        </w:rPr>
        <w:t>The use of waste paper for the production of paper and cardboard is specified by a number of factors: resource conservation, as approximately 50-60 kg of waste paper saves one tree from cutting down; environmental problems, which are very relevant in the presence of moisture-resistant, laminated with polyethylene, coated with bitumen and with other coatings of waste paper, which is difficult to disintegrate and it will decompose in the environment for decades without the application of industrial treatment methods. But the economic feasibility of using waste paper is the main issue. The cost of 1 ton of waste paper on the market depending on the grade ranges from $180 to</w:t>
      </w:r>
      <w:r>
        <w:rPr>
          <w:rFonts w:ascii="Times New Roman" w:eastAsia="Times New Roman" w:hAnsi="Times New Roman" w:cs="Times New Roman"/>
          <w:color w:val="333333"/>
          <w:sz w:val="28"/>
          <w:szCs w:val="28"/>
          <w:lang w:val="en-US" w:eastAsia="ru-RU"/>
        </w:rPr>
        <w:t xml:space="preserve"> 230, while 1 ton of pulp costs</w:t>
      </w:r>
      <w:r>
        <w:rPr>
          <w:rFonts w:ascii="Times New Roman" w:eastAsia="Times New Roman" w:hAnsi="Times New Roman" w:cs="Times New Roman"/>
          <w:color w:val="333333"/>
          <w:sz w:val="28"/>
          <w:szCs w:val="28"/>
          <w:lang w:val="uk-UA" w:eastAsia="ru-RU"/>
        </w:rPr>
        <w:t xml:space="preserve"> </w:t>
      </w:r>
      <w:r w:rsidRPr="00DB5003">
        <w:rPr>
          <w:rFonts w:ascii="Times New Roman" w:eastAsia="Times New Roman" w:hAnsi="Times New Roman" w:cs="Times New Roman"/>
          <w:color w:val="333333"/>
          <w:sz w:val="28"/>
          <w:szCs w:val="28"/>
          <w:lang w:val="en-US" w:eastAsia="ru-RU"/>
        </w:rPr>
        <w:t>$750-850. Therefore, paper and cardboard made of secondary fiber have a lower cost [1].</w:t>
      </w:r>
    </w:p>
    <w:p w14:paraId="0130F7D1" w14:textId="77777777" w:rsidR="00DB5003" w:rsidRPr="00DB5003" w:rsidRDefault="00DB5003" w:rsidP="00DB5003">
      <w:pPr>
        <w:spacing w:after="0" w:line="360" w:lineRule="auto"/>
        <w:ind w:firstLine="709"/>
        <w:contextualSpacing/>
        <w:jc w:val="both"/>
        <w:rPr>
          <w:rFonts w:ascii="Times New Roman" w:eastAsia="Times New Roman" w:hAnsi="Times New Roman" w:cs="Times New Roman"/>
          <w:color w:val="333333"/>
          <w:sz w:val="28"/>
          <w:szCs w:val="28"/>
          <w:lang w:val="en-US" w:eastAsia="ru-RU"/>
        </w:rPr>
      </w:pPr>
      <w:r w:rsidRPr="00DB5003">
        <w:rPr>
          <w:rFonts w:ascii="Times New Roman" w:eastAsia="Times New Roman" w:hAnsi="Times New Roman" w:cs="Times New Roman"/>
          <w:color w:val="333333"/>
          <w:sz w:val="28"/>
          <w:szCs w:val="28"/>
          <w:lang w:val="en-US" w:eastAsia="ru-RU"/>
        </w:rPr>
        <w:t>The paper-forming properties of waste paper that determine the properties of paper or cardboard depend on the conditions and storage duration, the number of cycles of use, compliance with the grade specified by the supplier, etc.</w:t>
      </w:r>
    </w:p>
    <w:p w14:paraId="28F98E7A" w14:textId="77777777" w:rsidR="00DB5003" w:rsidRPr="00DB5003" w:rsidRDefault="00DB5003" w:rsidP="00DB5003">
      <w:pPr>
        <w:spacing w:after="0" w:line="360" w:lineRule="auto"/>
        <w:ind w:firstLine="709"/>
        <w:contextualSpacing/>
        <w:jc w:val="both"/>
        <w:rPr>
          <w:rFonts w:ascii="Times New Roman" w:eastAsia="Times New Roman" w:hAnsi="Times New Roman" w:cs="Times New Roman"/>
          <w:color w:val="333333"/>
          <w:sz w:val="28"/>
          <w:szCs w:val="28"/>
          <w:lang w:val="en-US" w:eastAsia="ru-RU"/>
        </w:rPr>
      </w:pPr>
      <w:r w:rsidRPr="00DB5003">
        <w:rPr>
          <w:rFonts w:ascii="Times New Roman" w:eastAsia="Times New Roman" w:hAnsi="Times New Roman" w:cs="Times New Roman"/>
          <w:color w:val="333333"/>
          <w:sz w:val="28"/>
          <w:szCs w:val="28"/>
          <w:lang w:val="en-US" w:eastAsia="ru-RU"/>
        </w:rPr>
        <w:t>Secondary semi-finished fibers undergo several cycles of processing, resulting in changes in their weighted average length, pore geometry and microcracks in the wall of the fibers, the reduction of the specific surface area. Fibers become stiffer and more fragile, their ability to fibrillate is reduced, as well as, consequently, the ability to form hydrogen bonds. These properties are deteriorated with each processing cycle. Paper and cardboard made of secondary fiber have lower strength [2].</w:t>
      </w:r>
    </w:p>
    <w:p w14:paraId="08DBB444" w14:textId="77777777" w:rsidR="00DB5003" w:rsidRPr="00DB5003" w:rsidRDefault="00DB5003" w:rsidP="00DB5003">
      <w:pPr>
        <w:spacing w:after="0" w:line="360" w:lineRule="auto"/>
        <w:ind w:firstLine="709"/>
        <w:contextualSpacing/>
        <w:jc w:val="both"/>
        <w:rPr>
          <w:rFonts w:ascii="Times New Roman" w:eastAsia="Times New Roman" w:hAnsi="Times New Roman" w:cs="Times New Roman"/>
          <w:color w:val="333333"/>
          <w:sz w:val="28"/>
          <w:szCs w:val="28"/>
          <w:lang w:val="en-US" w:eastAsia="ru-RU"/>
        </w:rPr>
      </w:pPr>
      <w:r w:rsidRPr="00DB5003">
        <w:rPr>
          <w:rFonts w:ascii="Times New Roman" w:eastAsia="Times New Roman" w:hAnsi="Times New Roman" w:cs="Times New Roman"/>
          <w:color w:val="333333"/>
          <w:sz w:val="28"/>
          <w:szCs w:val="28"/>
          <w:lang w:val="en-US" w:eastAsia="ru-RU"/>
        </w:rPr>
        <w:lastRenderedPageBreak/>
        <w:t>The problem of contamination in waste paper is also important, which is related to the life cycle of paper and cardboard.</w:t>
      </w:r>
    </w:p>
    <w:p w14:paraId="6F9F554A" w14:textId="77777777" w:rsidR="00DB5003" w:rsidRPr="00DB5003" w:rsidRDefault="00DB5003" w:rsidP="00DB5003">
      <w:pPr>
        <w:spacing w:after="0" w:line="360" w:lineRule="auto"/>
        <w:ind w:firstLine="709"/>
        <w:contextualSpacing/>
        <w:jc w:val="both"/>
        <w:rPr>
          <w:rFonts w:ascii="Times New Roman" w:eastAsia="Times New Roman" w:hAnsi="Times New Roman" w:cs="Times New Roman"/>
          <w:color w:val="333333"/>
          <w:sz w:val="28"/>
          <w:szCs w:val="28"/>
          <w:lang w:val="en-US" w:eastAsia="ru-RU"/>
        </w:rPr>
      </w:pPr>
      <w:r w:rsidRPr="00DB5003">
        <w:rPr>
          <w:rFonts w:ascii="Times New Roman" w:eastAsia="Times New Roman" w:hAnsi="Times New Roman" w:cs="Times New Roman"/>
          <w:color w:val="333333"/>
          <w:sz w:val="28"/>
          <w:szCs w:val="28"/>
          <w:lang w:val="en-US" w:eastAsia="ru-RU"/>
        </w:rPr>
        <w:t>Various technological substances of non-fibrous nature such as sizing agents, fillers, coating pastes, dyes are added in the fibrous mass at the production of paper and cardboard. In the process of use, cardboard and paper products are contaminated by the residues of products packed in these products and by additional packaging materials (scotch tape, expanded polystyrene).</w:t>
      </w:r>
    </w:p>
    <w:p w14:paraId="4E97E7C0" w14:textId="77777777" w:rsidR="00DB5003" w:rsidRPr="00DB5003" w:rsidRDefault="00DB5003" w:rsidP="00DB5003">
      <w:pPr>
        <w:spacing w:after="0" w:line="360" w:lineRule="auto"/>
        <w:ind w:firstLine="709"/>
        <w:contextualSpacing/>
        <w:jc w:val="both"/>
        <w:rPr>
          <w:rFonts w:ascii="Times New Roman" w:eastAsia="Times New Roman" w:hAnsi="Times New Roman" w:cs="Times New Roman"/>
          <w:color w:val="333333"/>
          <w:sz w:val="28"/>
          <w:szCs w:val="28"/>
          <w:lang w:val="en-US" w:eastAsia="ru-RU"/>
        </w:rPr>
      </w:pPr>
      <w:r w:rsidRPr="00DB5003">
        <w:rPr>
          <w:rFonts w:ascii="Times New Roman" w:eastAsia="Times New Roman" w:hAnsi="Times New Roman" w:cs="Times New Roman"/>
          <w:color w:val="333333"/>
          <w:sz w:val="28"/>
          <w:szCs w:val="28"/>
          <w:lang w:val="en-US" w:eastAsia="ru-RU"/>
        </w:rPr>
        <w:t>Contamination in waste paper leads to a decrease in product quality, deterioration of its appearance. The presence of mineral inclusions is the cause of abrasive wear and failure of sieves, sorting and grinding equipment. Most of the contaminants remain in the pores of the felt, reducing their efficiency, stick to hot rolls and drums, which can lead to the break of the paper web and product defect [3].</w:t>
      </w:r>
    </w:p>
    <w:p w14:paraId="34A291EF" w14:textId="77777777" w:rsidR="00DB5003" w:rsidRPr="00DB5003" w:rsidRDefault="00DB5003" w:rsidP="00DB5003">
      <w:pPr>
        <w:spacing w:after="0" w:line="360" w:lineRule="auto"/>
        <w:ind w:firstLine="709"/>
        <w:contextualSpacing/>
        <w:jc w:val="both"/>
        <w:rPr>
          <w:rFonts w:ascii="Times New Roman" w:eastAsia="Times New Roman" w:hAnsi="Times New Roman" w:cs="Times New Roman"/>
          <w:color w:val="333333"/>
          <w:sz w:val="28"/>
          <w:szCs w:val="28"/>
          <w:lang w:val="en-US" w:eastAsia="ru-RU"/>
        </w:rPr>
      </w:pPr>
      <w:r w:rsidRPr="00DB5003">
        <w:rPr>
          <w:rFonts w:ascii="Times New Roman" w:eastAsia="Times New Roman" w:hAnsi="Times New Roman" w:cs="Times New Roman"/>
          <w:color w:val="333333"/>
          <w:sz w:val="28"/>
          <w:szCs w:val="28"/>
          <w:lang w:val="en-US" w:eastAsia="ru-RU"/>
        </w:rPr>
        <w:t>These reasons indicate the need to remove contaminants as one of the main tasks of waste paper processing technology.</w:t>
      </w:r>
    </w:p>
    <w:p w14:paraId="5BC547DA" w14:textId="77777777" w:rsidR="00DB5003" w:rsidRPr="00DB5003" w:rsidRDefault="00DB5003" w:rsidP="00DB5003">
      <w:pPr>
        <w:spacing w:after="0" w:line="360" w:lineRule="auto"/>
        <w:ind w:firstLine="709"/>
        <w:contextualSpacing/>
        <w:jc w:val="both"/>
        <w:rPr>
          <w:rFonts w:ascii="Times New Roman" w:eastAsia="Times New Roman" w:hAnsi="Times New Roman" w:cs="Times New Roman"/>
          <w:color w:val="333333"/>
          <w:sz w:val="28"/>
          <w:szCs w:val="28"/>
          <w:lang w:val="en-US" w:eastAsia="ru-RU"/>
        </w:rPr>
      </w:pPr>
      <w:r w:rsidRPr="00DB5003">
        <w:rPr>
          <w:rFonts w:ascii="Times New Roman" w:eastAsia="Times New Roman" w:hAnsi="Times New Roman" w:cs="Times New Roman"/>
          <w:color w:val="333333"/>
          <w:sz w:val="28"/>
          <w:szCs w:val="28"/>
          <w:lang w:val="en-US" w:eastAsia="ru-RU"/>
        </w:rPr>
        <w:t>The sorting process is one of the most important stages of waste paper preparation for the production of quality paper and cardboard.</w:t>
      </w:r>
    </w:p>
    <w:p w14:paraId="3A6261B8" w14:textId="77777777" w:rsidR="00DB5003" w:rsidRPr="00DB5003" w:rsidRDefault="00DB5003" w:rsidP="00DB5003">
      <w:pPr>
        <w:spacing w:after="0" w:line="360" w:lineRule="auto"/>
        <w:ind w:firstLine="709"/>
        <w:contextualSpacing/>
        <w:jc w:val="both"/>
        <w:rPr>
          <w:rFonts w:ascii="Times New Roman" w:eastAsia="Times New Roman" w:hAnsi="Times New Roman" w:cs="Times New Roman"/>
          <w:color w:val="333333"/>
          <w:sz w:val="28"/>
          <w:szCs w:val="28"/>
          <w:lang w:val="en-US" w:eastAsia="ru-RU"/>
        </w:rPr>
      </w:pPr>
      <w:r w:rsidRPr="00DB5003">
        <w:rPr>
          <w:rFonts w:ascii="Times New Roman" w:eastAsia="Times New Roman" w:hAnsi="Times New Roman" w:cs="Times New Roman"/>
          <w:b/>
          <w:color w:val="333333"/>
          <w:sz w:val="28"/>
          <w:szCs w:val="28"/>
          <w:lang w:val="en-US" w:eastAsia="ru-RU"/>
        </w:rPr>
        <w:t>The aim of the sorting process</w:t>
      </w:r>
      <w:r w:rsidRPr="00DB5003">
        <w:rPr>
          <w:rFonts w:ascii="Times New Roman" w:eastAsia="Times New Roman" w:hAnsi="Times New Roman" w:cs="Times New Roman"/>
          <w:color w:val="333333"/>
          <w:sz w:val="28"/>
          <w:szCs w:val="28"/>
          <w:lang w:val="en-US" w:eastAsia="ru-RU"/>
        </w:rPr>
        <w:t xml:space="preserve"> is the removal of extraneous inclusions and non-fibrous pieces of waste paper from the waste paper mass.</w:t>
      </w:r>
    </w:p>
    <w:p w14:paraId="6B4B9C6B" w14:textId="77777777" w:rsidR="00DB5003" w:rsidRPr="00DB5003" w:rsidRDefault="00DB5003" w:rsidP="00DB5003">
      <w:pPr>
        <w:spacing w:after="0" w:line="360" w:lineRule="auto"/>
        <w:ind w:firstLine="709"/>
        <w:contextualSpacing/>
        <w:jc w:val="both"/>
        <w:rPr>
          <w:rFonts w:ascii="Times New Roman" w:eastAsia="Times New Roman" w:hAnsi="Times New Roman" w:cs="Times New Roman"/>
          <w:color w:val="333333"/>
          <w:sz w:val="28"/>
          <w:szCs w:val="28"/>
          <w:lang w:val="en-US" w:eastAsia="ru-RU"/>
        </w:rPr>
      </w:pPr>
      <w:r w:rsidRPr="00DB5003">
        <w:rPr>
          <w:rFonts w:ascii="Times New Roman" w:eastAsia="Times New Roman" w:hAnsi="Times New Roman" w:cs="Times New Roman"/>
          <w:color w:val="333333"/>
          <w:sz w:val="28"/>
          <w:szCs w:val="28"/>
          <w:lang w:val="en-US" w:eastAsia="ru-RU"/>
        </w:rPr>
        <w:t>For sorting of waste paper mass, sorters are used, that have sieves with round or slotted openings, the size of which is larger than the size of fibers, but smaller than the size of inclusions being removed.</w:t>
      </w:r>
    </w:p>
    <w:p w14:paraId="4EBCA723" w14:textId="77777777" w:rsidR="00DB5003" w:rsidRPr="00DB5003" w:rsidRDefault="00DB5003" w:rsidP="00DB5003">
      <w:pPr>
        <w:spacing w:after="0" w:line="360" w:lineRule="auto"/>
        <w:ind w:firstLine="709"/>
        <w:contextualSpacing/>
        <w:jc w:val="both"/>
        <w:rPr>
          <w:rFonts w:ascii="Times New Roman" w:eastAsia="Times New Roman" w:hAnsi="Times New Roman" w:cs="Times New Roman"/>
          <w:color w:val="333333"/>
          <w:sz w:val="28"/>
          <w:szCs w:val="28"/>
          <w:lang w:val="en-US" w:eastAsia="ru-RU"/>
        </w:rPr>
      </w:pPr>
      <w:r w:rsidRPr="00DB5003">
        <w:rPr>
          <w:rFonts w:ascii="Times New Roman" w:eastAsia="Times New Roman" w:hAnsi="Times New Roman" w:cs="Times New Roman"/>
          <w:color w:val="333333"/>
          <w:sz w:val="28"/>
          <w:szCs w:val="28"/>
          <w:lang w:val="en-US" w:eastAsia="ru-RU"/>
        </w:rPr>
        <w:t>The sorting of waste paper is carried out in 1-3 steps: at first, coarse pre-screen at medium concentration in pressure screens with round or slotted openings, and then fine screening at low mass concentration in sorters with slotted sieves [4].</w:t>
      </w:r>
    </w:p>
    <w:p w14:paraId="75EEE75A" w14:textId="77777777" w:rsidR="00DB5003" w:rsidRPr="00DB5003" w:rsidRDefault="00DB5003" w:rsidP="00DB5003">
      <w:pPr>
        <w:spacing w:after="0" w:line="360" w:lineRule="auto"/>
        <w:ind w:firstLine="709"/>
        <w:contextualSpacing/>
        <w:jc w:val="both"/>
        <w:rPr>
          <w:rFonts w:ascii="Times New Roman" w:eastAsia="Times New Roman" w:hAnsi="Times New Roman" w:cs="Times New Roman"/>
          <w:color w:val="333333"/>
          <w:sz w:val="28"/>
          <w:szCs w:val="28"/>
          <w:lang w:val="en-US" w:eastAsia="ru-RU"/>
        </w:rPr>
      </w:pPr>
      <w:r w:rsidRPr="00DB5003">
        <w:rPr>
          <w:rFonts w:ascii="Times New Roman" w:eastAsia="Times New Roman" w:hAnsi="Times New Roman" w:cs="Times New Roman"/>
          <w:color w:val="333333"/>
          <w:sz w:val="28"/>
          <w:szCs w:val="28"/>
          <w:lang w:val="en-US" w:eastAsia="ru-RU"/>
        </w:rPr>
        <w:t>Sorters of the MaxFlow AFT type are used for coarse and fine sorting [5]. It is based on a design with the upward mass flow, while the waste is removed from the</w:t>
      </w:r>
      <w:r w:rsidRPr="00DB5003">
        <w:rPr>
          <w:rFonts w:ascii="Times New Roman" w:eastAsia="Times New Roman" w:hAnsi="Times New Roman" w:cs="Times New Roman"/>
          <w:color w:val="333333"/>
          <w:sz w:val="28"/>
          <w:szCs w:val="28"/>
          <w:lang w:val="en-US" w:eastAsia="ru-RU"/>
        </w:rPr>
        <w:t xml:space="preserve"> </w:t>
      </w:r>
      <w:r w:rsidRPr="00DB5003">
        <w:rPr>
          <w:rFonts w:ascii="Times New Roman" w:eastAsia="Times New Roman" w:hAnsi="Times New Roman" w:cs="Times New Roman"/>
          <w:color w:val="333333"/>
          <w:sz w:val="28"/>
          <w:szCs w:val="28"/>
          <w:lang w:val="en-US" w:eastAsia="ru-RU"/>
        </w:rPr>
        <w:t xml:space="preserve">upper part of the equipment. This design allows to remove heavy impurities before they can damage the components of the sieve. The elements of the rotor create turbulence and thus increase its efficiency. Due to the fact that the rotor </w:t>
      </w:r>
      <w:r w:rsidRPr="00DB5003">
        <w:rPr>
          <w:rFonts w:ascii="Times New Roman" w:eastAsia="Times New Roman" w:hAnsi="Times New Roman" w:cs="Times New Roman"/>
          <w:color w:val="333333"/>
          <w:sz w:val="28"/>
          <w:szCs w:val="28"/>
          <w:lang w:val="en-US" w:eastAsia="ru-RU"/>
        </w:rPr>
        <w:lastRenderedPageBreak/>
        <w:t>prevents the thickening of the mass, efficiency and reduces energy consumption are increased. The rotor of the sorter provides an optimal balance of turbulence and back pressure ripple to ensure energy efficient and reliable operation of the sorter.</w:t>
      </w:r>
    </w:p>
    <w:p w14:paraId="6C7F31AA" w14:textId="692E6220" w:rsidR="00D47558" w:rsidRDefault="00DB5003" w:rsidP="00DB5003">
      <w:pPr>
        <w:spacing w:after="0" w:line="360" w:lineRule="auto"/>
        <w:ind w:firstLine="709"/>
        <w:contextualSpacing/>
        <w:jc w:val="both"/>
        <w:rPr>
          <w:rFonts w:ascii="Times New Roman" w:eastAsia="Times New Roman" w:hAnsi="Times New Roman" w:cs="Times New Roman"/>
          <w:color w:val="333333"/>
          <w:sz w:val="28"/>
          <w:szCs w:val="28"/>
          <w:lang w:val="uk-UA" w:eastAsia="ru-RU"/>
        </w:rPr>
      </w:pPr>
      <w:r w:rsidRPr="00DB5003">
        <w:rPr>
          <w:rFonts w:ascii="Times New Roman" w:eastAsia="Times New Roman" w:hAnsi="Times New Roman" w:cs="Times New Roman"/>
          <w:color w:val="333333"/>
          <w:sz w:val="28"/>
          <w:szCs w:val="28"/>
          <w:lang w:val="en-US" w:eastAsia="ru-RU"/>
        </w:rPr>
        <w:t>The result is a cleaner waste paper with reduced energy consumption by 30%.</w:t>
      </w:r>
    </w:p>
    <w:p w14:paraId="566FB3DA" w14:textId="77777777" w:rsidR="00DB5003" w:rsidRPr="00DB5003" w:rsidRDefault="00DB5003" w:rsidP="00DB5003">
      <w:pPr>
        <w:spacing w:after="0" w:line="360" w:lineRule="auto"/>
        <w:ind w:firstLine="709"/>
        <w:contextualSpacing/>
        <w:jc w:val="both"/>
        <w:rPr>
          <w:rFonts w:ascii="Times New Roman" w:eastAsia="Calibri" w:hAnsi="Times New Roman" w:cs="Times New Roman"/>
          <w:sz w:val="28"/>
          <w:szCs w:val="28"/>
          <w:lang w:val="uk-UA"/>
        </w:rPr>
      </w:pPr>
    </w:p>
    <w:p w14:paraId="487FC388" w14:textId="77777777" w:rsidR="00DB5003" w:rsidRPr="00DB5003" w:rsidRDefault="00DB5003" w:rsidP="00DB5003">
      <w:pPr>
        <w:shd w:val="clear" w:color="auto" w:fill="FFFFFF"/>
        <w:spacing w:after="312" w:line="240" w:lineRule="auto"/>
        <w:ind w:firstLine="709"/>
        <w:contextualSpacing/>
        <w:jc w:val="both"/>
        <w:rPr>
          <w:rFonts w:ascii="Times New Roman" w:eastAsia="Calibri" w:hAnsi="Times New Roman" w:cs="Times New Roman"/>
          <w:b/>
          <w:bCs/>
          <w:sz w:val="28"/>
          <w:szCs w:val="28"/>
          <w:lang w:val="uk-UA"/>
        </w:rPr>
      </w:pPr>
      <w:r w:rsidRPr="00DB5003">
        <w:rPr>
          <w:rFonts w:ascii="Times New Roman" w:eastAsia="Calibri" w:hAnsi="Times New Roman" w:cs="Times New Roman"/>
          <w:b/>
          <w:bCs/>
          <w:sz w:val="28"/>
          <w:szCs w:val="28"/>
          <w:lang w:val="uk-UA"/>
        </w:rPr>
        <w:t>References:</w:t>
      </w:r>
    </w:p>
    <w:p w14:paraId="60FEEBC0" w14:textId="77777777" w:rsidR="00DB5003" w:rsidRPr="00DB5003" w:rsidRDefault="00DB5003" w:rsidP="00DB5003">
      <w:pPr>
        <w:pStyle w:val="a7"/>
        <w:widowControl w:val="0"/>
        <w:numPr>
          <w:ilvl w:val="0"/>
          <w:numId w:val="18"/>
        </w:numPr>
        <w:tabs>
          <w:tab w:val="left" w:pos="891"/>
        </w:tabs>
        <w:autoSpaceDE w:val="0"/>
        <w:autoSpaceDN w:val="0"/>
        <w:spacing w:after="0" w:line="360" w:lineRule="auto"/>
        <w:ind w:left="0" w:right="426" w:firstLine="709"/>
        <w:contextualSpacing w:val="0"/>
        <w:jc w:val="both"/>
        <w:rPr>
          <w:rFonts w:ascii="Times New Roman" w:hAnsi="Times New Roman" w:cs="Times New Roman"/>
          <w:sz w:val="28"/>
          <w:szCs w:val="28"/>
          <w:lang w:val="en-US"/>
        </w:rPr>
      </w:pPr>
      <w:r w:rsidRPr="00DB5003">
        <w:rPr>
          <w:rFonts w:ascii="Times New Roman" w:hAnsi="Times New Roman" w:cs="Times New Roman"/>
          <w:sz w:val="28"/>
          <w:szCs w:val="28"/>
          <w:lang w:val="en-US"/>
        </w:rPr>
        <w:t xml:space="preserve">Stawicki B. </w:t>
      </w:r>
      <w:r w:rsidRPr="00DB5003">
        <w:rPr>
          <w:rFonts w:ascii="Times New Roman" w:hAnsi="Times New Roman" w:cs="Times New Roman"/>
          <w:spacing w:val="-3"/>
          <w:sz w:val="28"/>
          <w:szCs w:val="28"/>
          <w:lang w:val="en-US"/>
        </w:rPr>
        <w:t xml:space="preserve">The </w:t>
      </w:r>
      <w:r w:rsidRPr="00DB5003">
        <w:rPr>
          <w:rFonts w:ascii="Times New Roman" w:hAnsi="Times New Roman" w:cs="Times New Roman"/>
          <w:sz w:val="28"/>
          <w:szCs w:val="28"/>
          <w:lang w:val="en-US"/>
        </w:rPr>
        <w:t>Future of Paper Recycling in Europe: Opportunities and Limitations: COST Action E48 / B. Stawicki, B. Read. - Paper Industry Technical Association,</w:t>
      </w:r>
      <w:r w:rsidRPr="00DB5003">
        <w:rPr>
          <w:rFonts w:ascii="Times New Roman" w:hAnsi="Times New Roman" w:cs="Times New Roman"/>
          <w:spacing w:val="3"/>
          <w:sz w:val="28"/>
          <w:szCs w:val="28"/>
          <w:lang w:val="en-US"/>
        </w:rPr>
        <w:t xml:space="preserve"> </w:t>
      </w:r>
      <w:r w:rsidRPr="00DB5003">
        <w:rPr>
          <w:rFonts w:ascii="Times New Roman" w:hAnsi="Times New Roman" w:cs="Times New Roman"/>
          <w:sz w:val="28"/>
          <w:szCs w:val="28"/>
          <w:lang w:val="en-US"/>
        </w:rPr>
        <w:t>2010.</w:t>
      </w:r>
    </w:p>
    <w:p w14:paraId="2EA7018C" w14:textId="77777777" w:rsidR="00DB5003" w:rsidRPr="00DB5003" w:rsidRDefault="00DB5003" w:rsidP="00DB5003">
      <w:pPr>
        <w:pStyle w:val="a7"/>
        <w:widowControl w:val="0"/>
        <w:numPr>
          <w:ilvl w:val="0"/>
          <w:numId w:val="18"/>
        </w:numPr>
        <w:tabs>
          <w:tab w:val="left" w:pos="963"/>
        </w:tabs>
        <w:autoSpaceDE w:val="0"/>
        <w:autoSpaceDN w:val="0"/>
        <w:spacing w:before="1" w:after="0" w:line="360" w:lineRule="auto"/>
        <w:ind w:left="0" w:right="508" w:firstLine="709"/>
        <w:contextualSpacing w:val="0"/>
        <w:rPr>
          <w:rFonts w:ascii="Times New Roman" w:hAnsi="Times New Roman" w:cs="Times New Roman"/>
          <w:sz w:val="28"/>
          <w:szCs w:val="28"/>
        </w:rPr>
      </w:pPr>
      <w:r w:rsidRPr="00DB5003">
        <w:rPr>
          <w:rFonts w:ascii="Times New Roman" w:hAnsi="Times New Roman" w:cs="Times New Roman"/>
          <w:sz w:val="28"/>
          <w:szCs w:val="28"/>
          <w:lang w:val="en-US"/>
        </w:rPr>
        <w:t xml:space="preserve">Kuleshov A.V., Osipov A.S. Vliianie tsiklichnosti ispol'zovaniia makulaturnogo volokna </w:t>
      </w:r>
      <w:r w:rsidRPr="00DB5003">
        <w:rPr>
          <w:rFonts w:ascii="Times New Roman" w:hAnsi="Times New Roman" w:cs="Times New Roman"/>
          <w:spacing w:val="-3"/>
          <w:sz w:val="28"/>
          <w:szCs w:val="28"/>
          <w:lang w:val="en-US"/>
        </w:rPr>
        <w:t xml:space="preserve">na </w:t>
      </w:r>
      <w:r w:rsidRPr="00DB5003">
        <w:rPr>
          <w:rFonts w:ascii="Times New Roman" w:hAnsi="Times New Roman" w:cs="Times New Roman"/>
          <w:sz w:val="28"/>
          <w:szCs w:val="28"/>
          <w:lang w:val="en-US"/>
        </w:rPr>
        <w:t>bumagoobrazuiushchie svoistva [Effect of Cyclical Use of Recycled</w:t>
      </w:r>
      <w:r w:rsidRPr="00DB5003">
        <w:rPr>
          <w:rFonts w:ascii="Times New Roman" w:hAnsi="Times New Roman" w:cs="Times New Roman"/>
          <w:spacing w:val="-41"/>
          <w:sz w:val="28"/>
          <w:szCs w:val="28"/>
          <w:lang w:val="en-US"/>
        </w:rPr>
        <w:t xml:space="preserve"> </w:t>
      </w:r>
      <w:r w:rsidRPr="00DB5003">
        <w:rPr>
          <w:rFonts w:ascii="Times New Roman" w:hAnsi="Times New Roman" w:cs="Times New Roman"/>
          <w:sz w:val="28"/>
          <w:szCs w:val="28"/>
          <w:lang w:val="en-US"/>
        </w:rPr>
        <w:t xml:space="preserve">Fiber on the Paper-Forming Properties]. </w:t>
      </w:r>
      <w:r w:rsidRPr="00DB5003">
        <w:rPr>
          <w:rFonts w:ascii="Times New Roman" w:hAnsi="Times New Roman" w:cs="Times New Roman"/>
          <w:sz w:val="28"/>
          <w:szCs w:val="28"/>
        </w:rPr>
        <w:t>Lesnoy zhurnal, 2008, no. 4, pp.</w:t>
      </w:r>
      <w:r w:rsidRPr="00DB5003">
        <w:rPr>
          <w:rFonts w:ascii="Times New Roman" w:hAnsi="Times New Roman" w:cs="Times New Roman"/>
          <w:spacing w:val="7"/>
          <w:sz w:val="28"/>
          <w:szCs w:val="28"/>
        </w:rPr>
        <w:t xml:space="preserve"> </w:t>
      </w:r>
      <w:r w:rsidRPr="00DB5003">
        <w:rPr>
          <w:rFonts w:ascii="Times New Roman" w:hAnsi="Times New Roman" w:cs="Times New Roman"/>
          <w:sz w:val="28"/>
          <w:szCs w:val="28"/>
        </w:rPr>
        <w:t>132-139.</w:t>
      </w:r>
    </w:p>
    <w:p w14:paraId="57F32C74" w14:textId="77777777" w:rsidR="00DB5003" w:rsidRPr="00DB5003" w:rsidRDefault="00DB5003" w:rsidP="00DB5003">
      <w:pPr>
        <w:pStyle w:val="a7"/>
        <w:widowControl w:val="0"/>
        <w:numPr>
          <w:ilvl w:val="0"/>
          <w:numId w:val="18"/>
        </w:numPr>
        <w:tabs>
          <w:tab w:val="left" w:pos="964"/>
        </w:tabs>
        <w:autoSpaceDE w:val="0"/>
        <w:autoSpaceDN w:val="0"/>
        <w:spacing w:after="0" w:line="360" w:lineRule="auto"/>
        <w:ind w:left="0" w:right="459" w:firstLine="709"/>
        <w:contextualSpacing w:val="0"/>
        <w:rPr>
          <w:rFonts w:ascii="Times New Roman" w:hAnsi="Times New Roman" w:cs="Times New Roman"/>
          <w:sz w:val="28"/>
          <w:szCs w:val="28"/>
        </w:rPr>
      </w:pPr>
      <w:r w:rsidRPr="00DB5003">
        <w:rPr>
          <w:rFonts w:ascii="Times New Roman" w:hAnsi="Times New Roman" w:cs="Times New Roman"/>
          <w:sz w:val="28"/>
          <w:szCs w:val="28"/>
          <w:lang w:val="en-US"/>
        </w:rPr>
        <w:t xml:space="preserve">Lapin V.V., Smoliakov A.I., Kudrina N.D. Zagriazneniia v bumazhnoi masse </w:t>
      </w:r>
      <w:r w:rsidRPr="00DB5003">
        <w:rPr>
          <w:rFonts w:ascii="Times New Roman" w:hAnsi="Times New Roman" w:cs="Times New Roman"/>
          <w:spacing w:val="-3"/>
          <w:sz w:val="28"/>
          <w:szCs w:val="28"/>
          <w:lang w:val="en-US"/>
        </w:rPr>
        <w:t xml:space="preserve">iz </w:t>
      </w:r>
      <w:r w:rsidRPr="00DB5003">
        <w:rPr>
          <w:rFonts w:ascii="Times New Roman" w:hAnsi="Times New Roman" w:cs="Times New Roman"/>
          <w:sz w:val="28"/>
          <w:szCs w:val="28"/>
          <w:lang w:val="en-US"/>
        </w:rPr>
        <w:t xml:space="preserve">100 % makulatury: vliianie </w:t>
      </w:r>
      <w:r w:rsidRPr="00DB5003">
        <w:rPr>
          <w:rFonts w:ascii="Times New Roman" w:hAnsi="Times New Roman" w:cs="Times New Roman"/>
          <w:spacing w:val="-3"/>
          <w:sz w:val="28"/>
          <w:szCs w:val="28"/>
          <w:lang w:val="en-US"/>
        </w:rPr>
        <w:t xml:space="preserve">na </w:t>
      </w:r>
      <w:r w:rsidRPr="00DB5003">
        <w:rPr>
          <w:rFonts w:ascii="Times New Roman" w:hAnsi="Times New Roman" w:cs="Times New Roman"/>
          <w:sz w:val="28"/>
          <w:szCs w:val="28"/>
          <w:lang w:val="en-US"/>
        </w:rPr>
        <w:t xml:space="preserve">stepen' pomola i prochnost' bumagi i kartona [Pollution in paper stock from 100% of waste paper: influence on degree of a grinding and durability of paper and cardboard]. </w:t>
      </w:r>
      <w:r w:rsidRPr="00DB5003">
        <w:rPr>
          <w:rFonts w:ascii="Times New Roman" w:hAnsi="Times New Roman" w:cs="Times New Roman"/>
          <w:sz w:val="28"/>
          <w:szCs w:val="28"/>
        </w:rPr>
        <w:t xml:space="preserve">Tselliuloza. Bumaga. Karton, 2001, no. </w:t>
      </w:r>
      <w:r w:rsidRPr="00DB5003">
        <w:rPr>
          <w:rFonts w:ascii="Times New Roman" w:hAnsi="Times New Roman" w:cs="Times New Roman"/>
          <w:spacing w:val="2"/>
          <w:sz w:val="28"/>
          <w:szCs w:val="28"/>
        </w:rPr>
        <w:t xml:space="preserve">7-8, </w:t>
      </w:r>
      <w:r w:rsidRPr="00DB5003">
        <w:rPr>
          <w:rFonts w:ascii="Times New Roman" w:hAnsi="Times New Roman" w:cs="Times New Roman"/>
          <w:sz w:val="28"/>
          <w:szCs w:val="28"/>
        </w:rPr>
        <w:t>pp. 32-34.</w:t>
      </w:r>
    </w:p>
    <w:p w14:paraId="26FD3AC1" w14:textId="77777777" w:rsidR="00DB5003" w:rsidRPr="00DB5003" w:rsidRDefault="00DB5003" w:rsidP="00DB5003">
      <w:pPr>
        <w:pStyle w:val="a7"/>
        <w:widowControl w:val="0"/>
        <w:numPr>
          <w:ilvl w:val="0"/>
          <w:numId w:val="18"/>
        </w:numPr>
        <w:tabs>
          <w:tab w:val="left" w:pos="891"/>
        </w:tabs>
        <w:autoSpaceDE w:val="0"/>
        <w:autoSpaceDN w:val="0"/>
        <w:spacing w:before="1" w:after="0" w:line="360" w:lineRule="auto"/>
        <w:ind w:left="0" w:right="569" w:firstLine="709"/>
        <w:contextualSpacing w:val="0"/>
        <w:jc w:val="both"/>
        <w:rPr>
          <w:rFonts w:ascii="Times New Roman" w:hAnsi="Times New Roman" w:cs="Times New Roman"/>
          <w:sz w:val="28"/>
          <w:szCs w:val="28"/>
        </w:rPr>
      </w:pPr>
      <w:r w:rsidRPr="00DB5003">
        <w:rPr>
          <w:rFonts w:ascii="Times New Roman" w:hAnsi="Times New Roman" w:cs="Times New Roman"/>
          <w:sz w:val="28"/>
          <w:szCs w:val="28"/>
          <w:lang w:val="en-US"/>
        </w:rPr>
        <w:t xml:space="preserve">Iablochkin N.I., Komarov V.I., Koverninskii I.N. Makulatura v tekhnologii kartona [Waste Paper in the Cardboard Technology]. </w:t>
      </w:r>
      <w:r w:rsidRPr="00DB5003">
        <w:rPr>
          <w:rFonts w:ascii="Times New Roman" w:hAnsi="Times New Roman" w:cs="Times New Roman"/>
          <w:sz w:val="28"/>
          <w:szCs w:val="28"/>
        </w:rPr>
        <w:t>Arkhangel'sk, Izdatelstvo AGTU,</w:t>
      </w:r>
      <w:r w:rsidRPr="00DB5003">
        <w:rPr>
          <w:rFonts w:ascii="Times New Roman" w:hAnsi="Times New Roman" w:cs="Times New Roman"/>
          <w:spacing w:val="-40"/>
          <w:sz w:val="28"/>
          <w:szCs w:val="28"/>
        </w:rPr>
        <w:t xml:space="preserve"> </w:t>
      </w:r>
      <w:r w:rsidRPr="00DB5003">
        <w:rPr>
          <w:rFonts w:ascii="Times New Roman" w:hAnsi="Times New Roman" w:cs="Times New Roman"/>
          <w:sz w:val="28"/>
          <w:szCs w:val="28"/>
        </w:rPr>
        <w:t>2004, 252 p.</w:t>
      </w:r>
    </w:p>
    <w:p w14:paraId="5BC3C512" w14:textId="77777777" w:rsidR="00DB5003" w:rsidRPr="00DB5003" w:rsidRDefault="00DB5003" w:rsidP="00DB5003">
      <w:pPr>
        <w:pStyle w:val="a7"/>
        <w:widowControl w:val="0"/>
        <w:numPr>
          <w:ilvl w:val="0"/>
          <w:numId w:val="18"/>
        </w:numPr>
        <w:tabs>
          <w:tab w:val="left" w:pos="964"/>
        </w:tabs>
        <w:autoSpaceDE w:val="0"/>
        <w:autoSpaceDN w:val="0"/>
        <w:spacing w:after="0" w:line="318" w:lineRule="exact"/>
        <w:ind w:left="0" w:firstLine="709"/>
        <w:contextualSpacing w:val="0"/>
        <w:jc w:val="both"/>
        <w:rPr>
          <w:rFonts w:ascii="Times New Roman" w:hAnsi="Times New Roman" w:cs="Times New Roman"/>
          <w:sz w:val="28"/>
          <w:szCs w:val="28"/>
        </w:rPr>
      </w:pPr>
      <w:hyperlink r:id="rId31" w:history="1">
        <w:r w:rsidRPr="00DB5003">
          <w:rPr>
            <w:rStyle w:val="a3"/>
            <w:rFonts w:ascii="Times New Roman" w:hAnsi="Times New Roman" w:cs="Times New Roman"/>
            <w:sz w:val="28"/>
            <w:szCs w:val="28"/>
          </w:rPr>
          <w:t>https://www.aft-global.com</w:t>
        </w:r>
      </w:hyperlink>
    </w:p>
    <w:p w14:paraId="45DFB02F" w14:textId="77777777" w:rsidR="00D47558" w:rsidRDefault="00D47558" w:rsidP="00D47558">
      <w:pPr>
        <w:shd w:val="clear" w:color="auto" w:fill="FFFFFF"/>
        <w:spacing w:after="312" w:line="240" w:lineRule="auto"/>
        <w:contextualSpacing/>
        <w:jc w:val="both"/>
        <w:rPr>
          <w:rFonts w:ascii="Times New Roman" w:eastAsia="Times New Roman" w:hAnsi="Times New Roman" w:cs="Times New Roman"/>
          <w:sz w:val="28"/>
          <w:szCs w:val="28"/>
          <w:lang w:val="uk-UA" w:eastAsia="ru-RU"/>
        </w:rPr>
      </w:pPr>
    </w:p>
    <w:p w14:paraId="3176E0FB" w14:textId="77777777" w:rsidR="00D47558" w:rsidRDefault="00D47558" w:rsidP="00D47558">
      <w:pPr>
        <w:shd w:val="clear" w:color="auto" w:fill="FFFFFF"/>
        <w:spacing w:after="312" w:line="240" w:lineRule="auto"/>
        <w:contextualSpacing/>
        <w:jc w:val="both"/>
        <w:rPr>
          <w:rFonts w:ascii="Times New Roman" w:eastAsia="Times New Roman" w:hAnsi="Times New Roman" w:cs="Times New Roman"/>
          <w:sz w:val="28"/>
          <w:szCs w:val="28"/>
          <w:lang w:val="uk-UA" w:eastAsia="ru-RU"/>
        </w:rPr>
      </w:pPr>
    </w:p>
    <w:p w14:paraId="6FA591DA" w14:textId="77777777" w:rsidR="00323618" w:rsidRDefault="00323618" w:rsidP="00D47558">
      <w:pPr>
        <w:shd w:val="clear" w:color="auto" w:fill="FFFFFF"/>
        <w:spacing w:after="312" w:line="240" w:lineRule="auto"/>
        <w:contextualSpacing/>
        <w:jc w:val="both"/>
        <w:rPr>
          <w:rFonts w:ascii="Times New Roman" w:eastAsia="Times New Roman" w:hAnsi="Times New Roman" w:cs="Times New Roman"/>
          <w:sz w:val="28"/>
          <w:szCs w:val="28"/>
          <w:lang w:val="uk-UA" w:eastAsia="ru-RU"/>
        </w:rPr>
      </w:pPr>
    </w:p>
    <w:p w14:paraId="3DD9418C" w14:textId="77777777" w:rsidR="00323618" w:rsidRDefault="00323618" w:rsidP="00D47558">
      <w:pPr>
        <w:shd w:val="clear" w:color="auto" w:fill="FFFFFF"/>
        <w:spacing w:after="312" w:line="240" w:lineRule="auto"/>
        <w:contextualSpacing/>
        <w:jc w:val="both"/>
        <w:rPr>
          <w:rFonts w:ascii="Times New Roman" w:eastAsia="Times New Roman" w:hAnsi="Times New Roman" w:cs="Times New Roman"/>
          <w:sz w:val="28"/>
          <w:szCs w:val="28"/>
          <w:lang w:val="uk-UA" w:eastAsia="ru-RU"/>
        </w:rPr>
      </w:pPr>
    </w:p>
    <w:p w14:paraId="3575DC0A" w14:textId="77777777" w:rsidR="00323618" w:rsidRDefault="00323618" w:rsidP="00D47558">
      <w:pPr>
        <w:shd w:val="clear" w:color="auto" w:fill="FFFFFF"/>
        <w:spacing w:after="312" w:line="240" w:lineRule="auto"/>
        <w:contextualSpacing/>
        <w:jc w:val="both"/>
        <w:rPr>
          <w:rFonts w:ascii="Times New Roman" w:eastAsia="Times New Roman" w:hAnsi="Times New Roman" w:cs="Times New Roman"/>
          <w:sz w:val="28"/>
          <w:szCs w:val="28"/>
          <w:lang w:val="uk-UA" w:eastAsia="ru-RU"/>
        </w:rPr>
      </w:pPr>
    </w:p>
    <w:p w14:paraId="05872E06" w14:textId="77777777" w:rsidR="00323618" w:rsidRDefault="00323618" w:rsidP="00D47558">
      <w:pPr>
        <w:shd w:val="clear" w:color="auto" w:fill="FFFFFF"/>
        <w:spacing w:after="312" w:line="240" w:lineRule="auto"/>
        <w:contextualSpacing/>
        <w:jc w:val="both"/>
        <w:rPr>
          <w:rFonts w:ascii="Times New Roman" w:eastAsia="Times New Roman" w:hAnsi="Times New Roman" w:cs="Times New Roman"/>
          <w:sz w:val="28"/>
          <w:szCs w:val="28"/>
          <w:lang w:val="uk-UA" w:eastAsia="ru-RU"/>
        </w:rPr>
      </w:pPr>
    </w:p>
    <w:p w14:paraId="2DFD4D1C" w14:textId="77777777" w:rsidR="00323618" w:rsidRDefault="00323618" w:rsidP="00D47558">
      <w:pPr>
        <w:shd w:val="clear" w:color="auto" w:fill="FFFFFF"/>
        <w:spacing w:after="312" w:line="240" w:lineRule="auto"/>
        <w:contextualSpacing/>
        <w:jc w:val="both"/>
        <w:rPr>
          <w:rFonts w:ascii="Times New Roman" w:eastAsia="Times New Roman" w:hAnsi="Times New Roman" w:cs="Times New Roman"/>
          <w:sz w:val="28"/>
          <w:szCs w:val="28"/>
          <w:lang w:val="uk-UA" w:eastAsia="ru-RU"/>
        </w:rPr>
      </w:pPr>
    </w:p>
    <w:p w14:paraId="1653860B" w14:textId="77777777" w:rsidR="00DB5003" w:rsidRDefault="00DB5003" w:rsidP="00D47558">
      <w:pPr>
        <w:shd w:val="clear" w:color="auto" w:fill="FFFFFF"/>
        <w:spacing w:after="312" w:line="240" w:lineRule="auto"/>
        <w:contextualSpacing/>
        <w:jc w:val="both"/>
        <w:rPr>
          <w:rFonts w:ascii="Times New Roman" w:eastAsia="Times New Roman" w:hAnsi="Times New Roman" w:cs="Times New Roman"/>
          <w:sz w:val="28"/>
          <w:szCs w:val="28"/>
          <w:lang w:val="uk-UA" w:eastAsia="ru-RU"/>
        </w:rPr>
      </w:pPr>
    </w:p>
    <w:p w14:paraId="1D4A114A" w14:textId="77777777" w:rsidR="00DB5003" w:rsidRDefault="00DB5003" w:rsidP="00D47558">
      <w:pPr>
        <w:shd w:val="clear" w:color="auto" w:fill="FFFFFF"/>
        <w:spacing w:after="312" w:line="240" w:lineRule="auto"/>
        <w:contextualSpacing/>
        <w:jc w:val="both"/>
        <w:rPr>
          <w:rFonts w:ascii="Times New Roman" w:eastAsia="Times New Roman" w:hAnsi="Times New Roman" w:cs="Times New Roman"/>
          <w:sz w:val="28"/>
          <w:szCs w:val="28"/>
          <w:lang w:val="uk-UA" w:eastAsia="ru-RU"/>
        </w:rPr>
      </w:pPr>
    </w:p>
    <w:p w14:paraId="6983F619" w14:textId="77777777" w:rsidR="00323618" w:rsidRDefault="00323618" w:rsidP="00D47558">
      <w:pPr>
        <w:shd w:val="clear" w:color="auto" w:fill="FFFFFF"/>
        <w:spacing w:after="312" w:line="240" w:lineRule="auto"/>
        <w:contextualSpacing/>
        <w:jc w:val="both"/>
        <w:rPr>
          <w:rFonts w:ascii="Times New Roman" w:eastAsia="Times New Roman" w:hAnsi="Times New Roman" w:cs="Times New Roman"/>
          <w:sz w:val="28"/>
          <w:szCs w:val="28"/>
          <w:lang w:val="uk-UA" w:eastAsia="ru-RU"/>
        </w:rPr>
      </w:pPr>
    </w:p>
    <w:p w14:paraId="38A1C03F" w14:textId="77777777" w:rsidR="00CF7646" w:rsidRPr="00CF7646" w:rsidRDefault="00CF7646" w:rsidP="00CF7646">
      <w:pPr>
        <w:spacing w:after="0" w:line="360" w:lineRule="auto"/>
        <w:ind w:left="284" w:firstLine="709"/>
        <w:rPr>
          <w:rFonts w:ascii="Times New Roman" w:hAnsi="Times New Roman" w:cs="Times New Roman"/>
          <w:b/>
          <w:sz w:val="28"/>
          <w:szCs w:val="28"/>
          <w:lang w:val="uk-UA"/>
        </w:rPr>
      </w:pPr>
      <w:r w:rsidRPr="00CF7646">
        <w:rPr>
          <w:rFonts w:ascii="Times New Roman" w:hAnsi="Times New Roman" w:cs="Times New Roman"/>
          <w:b/>
          <w:sz w:val="28"/>
          <w:szCs w:val="28"/>
          <w:lang w:val="uk-UA"/>
        </w:rPr>
        <w:lastRenderedPageBreak/>
        <w:t>УДК 676.056</w:t>
      </w:r>
    </w:p>
    <w:p w14:paraId="3058FA2B" w14:textId="77777777" w:rsidR="00CF7646" w:rsidRPr="00CF7646" w:rsidRDefault="00CF7646" w:rsidP="00CF7646">
      <w:pPr>
        <w:spacing w:after="0" w:line="360" w:lineRule="auto"/>
        <w:ind w:left="284" w:firstLine="709"/>
        <w:jc w:val="center"/>
        <w:rPr>
          <w:rFonts w:ascii="Times New Roman" w:eastAsia="Calibri" w:hAnsi="Times New Roman" w:cs="Times New Roman"/>
          <w:b/>
          <w:sz w:val="28"/>
          <w:szCs w:val="28"/>
          <w:lang w:val="uk-UA"/>
        </w:rPr>
      </w:pPr>
      <w:r w:rsidRPr="00CF7646">
        <w:rPr>
          <w:rFonts w:ascii="Times New Roman" w:eastAsia="Calibri" w:hAnsi="Times New Roman" w:cs="Times New Roman"/>
          <w:b/>
          <w:sz w:val="28"/>
          <w:szCs w:val="28"/>
          <w:lang w:val="uk-UA"/>
        </w:rPr>
        <w:t>ЗМЕНШЕННЯ ВТРАТ ВОЛОКНА ПРИ РОЗПУСКУ МАКУЛАТУРИ</w:t>
      </w:r>
    </w:p>
    <w:p w14:paraId="60820FD2" w14:textId="77777777" w:rsidR="00CF7646" w:rsidRPr="00CF7646" w:rsidRDefault="00CF7646" w:rsidP="00CF7646">
      <w:pPr>
        <w:spacing w:after="0" w:line="360" w:lineRule="auto"/>
        <w:ind w:left="284"/>
        <w:jc w:val="both"/>
        <w:rPr>
          <w:rFonts w:ascii="Times New Roman" w:eastAsia="Calibri" w:hAnsi="Times New Roman" w:cs="Times New Roman"/>
          <w:sz w:val="28"/>
          <w:szCs w:val="28"/>
          <w:lang w:val="uk-UA"/>
        </w:rPr>
      </w:pPr>
      <w:r w:rsidRPr="00CF7646">
        <w:rPr>
          <w:rFonts w:ascii="Times New Roman" w:eastAsia="Calibri" w:hAnsi="Times New Roman" w:cs="Times New Roman"/>
          <w:sz w:val="28"/>
          <w:szCs w:val="28"/>
          <w:lang w:val="uk-UA"/>
        </w:rPr>
        <w:t>Магістранти Третяк С.В., Мякінін Е.Ю., Харитончук М.А., к.т.н. Трембус І.В.</w:t>
      </w:r>
    </w:p>
    <w:p w14:paraId="78A5E113" w14:textId="77777777" w:rsidR="00CF7646" w:rsidRPr="00CF7646" w:rsidRDefault="00CF7646" w:rsidP="00CF7646">
      <w:pPr>
        <w:spacing w:after="0" w:line="360" w:lineRule="auto"/>
        <w:ind w:left="284" w:firstLine="709"/>
        <w:jc w:val="both"/>
        <w:rPr>
          <w:rFonts w:ascii="Times New Roman" w:eastAsia="Calibri" w:hAnsi="Times New Roman" w:cs="Times New Roman"/>
          <w:b/>
          <w:sz w:val="28"/>
          <w:szCs w:val="28"/>
          <w:lang w:val="uk-UA"/>
        </w:rPr>
      </w:pPr>
    </w:p>
    <w:p w14:paraId="57BCFA13" w14:textId="3A343C45" w:rsidR="00CF7646" w:rsidRPr="00CF7646" w:rsidRDefault="00CF7646" w:rsidP="00A839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22222"/>
          <w:sz w:val="28"/>
          <w:szCs w:val="28"/>
          <w:lang w:val="uk-UA" w:eastAsia="ru-RU"/>
        </w:rPr>
      </w:pPr>
      <w:r w:rsidRPr="00CF7646">
        <w:rPr>
          <w:rFonts w:ascii="Times New Roman" w:eastAsia="Times New Roman" w:hAnsi="Times New Roman" w:cs="Times New Roman"/>
          <w:color w:val="222222"/>
          <w:sz w:val="28"/>
          <w:szCs w:val="28"/>
          <w:lang w:val="uk-UA" w:eastAsia="ru-RU"/>
        </w:rPr>
        <w:t xml:space="preserve">Інтерес до широкого використання вторинної волокнистої сировини для отримання продукції широкого призначення виник давно, але особливо підвищився на початку 70-х років минулого століття, у зв'язку з багаторазовим підвищенням цін на енергоносії. Більшість розвинених країн світу з обмеженими запасами лісових ресурсів почали різко підвищувати частку вторинного волокна в композиції картону і паперу. Значення вторинного волокна для паперової промисловості зростала і під тиском захисників навколишнього середовища. </w:t>
      </w:r>
    </w:p>
    <w:p w14:paraId="07D298C0" w14:textId="77777777" w:rsidR="00CF7646" w:rsidRPr="00CF7646" w:rsidRDefault="00CF7646" w:rsidP="00CF7646">
      <w:pPr>
        <w:spacing w:after="0" w:line="360" w:lineRule="auto"/>
        <w:jc w:val="both"/>
        <w:rPr>
          <w:rFonts w:ascii="Times New Roman" w:hAnsi="Times New Roman" w:cs="Times New Roman"/>
          <w:color w:val="000000" w:themeColor="text1"/>
          <w:sz w:val="28"/>
          <w:shd w:val="clear" w:color="auto" w:fill="FFFFFF"/>
          <w:lang w:val="uk-UA"/>
        </w:rPr>
      </w:pPr>
      <w:r w:rsidRPr="00CF7646">
        <w:rPr>
          <w:rFonts w:ascii="Times New Roman" w:hAnsi="Times New Roman" w:cs="Times New Roman"/>
          <w:color w:val="000000" w:themeColor="text1"/>
          <w:sz w:val="28"/>
          <w:shd w:val="clear" w:color="auto" w:fill="FFFFFF"/>
          <w:lang w:val="uk-UA"/>
        </w:rPr>
        <w:tab/>
        <w:t>Різке збільшення використання макулатурної маси в композиції майже всіх видів паперу і виникнення великого стратегічно важливого макулатурного бізнесу, відкрили для паперової промисловості широке джерело сировинних матеріалів.</w:t>
      </w:r>
    </w:p>
    <w:p w14:paraId="353ABC2B" w14:textId="01816762" w:rsidR="00CF7646" w:rsidRPr="00CF7646" w:rsidRDefault="00CF7646" w:rsidP="00CF7646">
      <w:pPr>
        <w:spacing w:after="0" w:line="360" w:lineRule="auto"/>
        <w:ind w:firstLine="709"/>
        <w:jc w:val="both"/>
        <w:rPr>
          <w:rFonts w:ascii="Times New Roman" w:hAnsi="Times New Roman" w:cs="Times New Roman"/>
          <w:sz w:val="28"/>
          <w:szCs w:val="28"/>
          <w:lang w:val="uk-UA"/>
        </w:rPr>
      </w:pPr>
      <w:r w:rsidRPr="00CF7646">
        <w:rPr>
          <w:rFonts w:ascii="Times New Roman" w:hAnsi="Times New Roman" w:cs="Times New Roman"/>
          <w:sz w:val="28"/>
          <w:szCs w:val="28"/>
          <w:lang w:val="uk-UA"/>
        </w:rPr>
        <w:t>Одним з найважливіших етапів підготовки макулатурної маси для виробництва паперу та картону є процес розпуску. Під час розпуску важливим є зменшення втрат волокна та підвищення якості його очищення. Саме з цією метою на сучасних виробництвах галузі встановлюють ефективні системи очищення, метою яких є не тільки видалення відходів, а також зменшення втрат волокна у цих відходах.</w:t>
      </w:r>
    </w:p>
    <w:p w14:paraId="29517CDD" w14:textId="0F3796CE" w:rsidR="00CF7646" w:rsidRPr="00CF7646" w:rsidRDefault="00CF7646" w:rsidP="00CF7646">
      <w:pPr>
        <w:spacing w:after="0" w:line="360" w:lineRule="auto"/>
        <w:ind w:firstLine="709"/>
        <w:jc w:val="both"/>
        <w:rPr>
          <w:rFonts w:ascii="Times New Roman" w:hAnsi="Times New Roman" w:cs="Times New Roman"/>
          <w:sz w:val="28"/>
          <w:szCs w:val="28"/>
          <w:lang w:val="uk-UA"/>
        </w:rPr>
      </w:pPr>
      <w:r w:rsidRPr="00CF7646">
        <w:rPr>
          <w:rFonts w:ascii="Times New Roman" w:hAnsi="Times New Roman" w:cs="Times New Roman"/>
          <w:sz w:val="28"/>
          <w:szCs w:val="28"/>
          <w:lang w:val="uk-UA"/>
        </w:rPr>
        <w:t xml:space="preserve">Прикладом такої системи очищення є система розроблена інженерами фірми </w:t>
      </w:r>
      <w:r w:rsidRPr="00CF7646">
        <w:rPr>
          <w:rFonts w:ascii="Times New Roman" w:hAnsi="Times New Roman" w:cs="Times New Roman"/>
          <w:sz w:val="28"/>
          <w:szCs w:val="28"/>
          <w:lang w:val="en-US"/>
        </w:rPr>
        <w:t>GWFASERTECHNIK</w:t>
      </w:r>
      <w:r w:rsidRPr="00CF7646">
        <w:rPr>
          <w:rFonts w:ascii="Times New Roman" w:hAnsi="Times New Roman" w:cs="Times New Roman"/>
          <w:sz w:val="28"/>
          <w:szCs w:val="28"/>
          <w:lang w:val="uk-UA"/>
        </w:rPr>
        <w:t xml:space="preserve"> </w:t>
      </w:r>
      <w:r w:rsidRPr="00CF7646">
        <w:rPr>
          <w:rFonts w:ascii="Times New Roman" w:hAnsi="Times New Roman" w:cs="Times New Roman"/>
          <w:sz w:val="28"/>
          <w:szCs w:val="28"/>
        </w:rPr>
        <w:t>[1]</w:t>
      </w:r>
      <w:r w:rsidRPr="00CF7646">
        <w:rPr>
          <w:rFonts w:ascii="Times New Roman" w:hAnsi="Times New Roman" w:cs="Times New Roman"/>
          <w:sz w:val="28"/>
          <w:szCs w:val="28"/>
          <w:lang w:val="uk-UA"/>
        </w:rPr>
        <w:t>. Така система дозволяє значно зменшити споживання енергоресурсів та сировини завдяки покращенню ефективності розпуску і очищення ванни гідророзбивача від забруднень не волокнистого характеру (поліетилену, ганчір'я, пластику та ін.).</w:t>
      </w:r>
    </w:p>
    <w:p w14:paraId="362FE973" w14:textId="1DD53203" w:rsidR="00CF7646" w:rsidRPr="00CF7646" w:rsidRDefault="00CF7646" w:rsidP="00CF7646">
      <w:pPr>
        <w:spacing w:after="0" w:line="360" w:lineRule="auto"/>
        <w:ind w:left="284" w:firstLine="709"/>
        <w:jc w:val="both"/>
        <w:rPr>
          <w:rFonts w:ascii="Times New Roman" w:hAnsi="Times New Roman" w:cs="Times New Roman"/>
          <w:sz w:val="28"/>
          <w:szCs w:val="28"/>
          <w:lang w:val="uk-UA"/>
        </w:rPr>
      </w:pPr>
    </w:p>
    <w:p w14:paraId="671BBF56" w14:textId="47FFD9F4" w:rsidR="00CF7646" w:rsidRPr="00CF7646" w:rsidRDefault="00323618" w:rsidP="00CF7646">
      <w:pPr>
        <w:spacing w:after="100" w:afterAutospacing="1" w:line="360" w:lineRule="auto"/>
        <w:ind w:left="284"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mc:AlternateContent>
          <mc:Choice Requires="wps">
            <w:drawing>
              <wp:anchor distT="0" distB="0" distL="114300" distR="114300" simplePos="0" relativeHeight="251669504" behindDoc="0" locked="0" layoutInCell="1" allowOverlap="1" wp14:anchorId="41D72AB7" wp14:editId="20A1A6A5">
                <wp:simplePos x="0" y="0"/>
                <wp:positionH relativeFrom="column">
                  <wp:posOffset>2806065</wp:posOffset>
                </wp:positionH>
                <wp:positionV relativeFrom="paragraph">
                  <wp:posOffset>24765</wp:posOffset>
                </wp:positionV>
                <wp:extent cx="1066800" cy="421640"/>
                <wp:effectExtent l="0" t="0" r="0" b="0"/>
                <wp:wrapNone/>
                <wp:docPr id="229" name="Поле 2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421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845268" w14:textId="77777777" w:rsidR="00B636BF" w:rsidRPr="00633A94" w:rsidRDefault="00B636BF" w:rsidP="00CF7646">
                            <w:pPr>
                              <w:rPr>
                                <w:color w:val="FFFF00"/>
                              </w:rPr>
                            </w:pPr>
                            <w:r w:rsidRPr="00633A94">
                              <w:rPr>
                                <w:color w:val="FFFF00"/>
                              </w:rPr>
                              <w:t>сортувалка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29" o:spid="_x0000_s1028" type="#_x0000_t202" style="position:absolute;left:0;text-align:left;margin-left:220.95pt;margin-top:1.95pt;width:84pt;height:33.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" filled="f" stroked="f">
                <v:textbox>
                  <w:txbxContent>
                    <w:p w14:paraId="37845268" w14:textId="77777777" w:rsidR="00B636BF" w:rsidRPr="00633A94" w:rsidRDefault="00B636BF" w:rsidP="00CF7646">
                      <w:pPr>
                        <w:rPr>
                          <w:color w:val="FFFF00"/>
                        </w:rPr>
                      </w:pPr>
                      <w:r w:rsidRPr="00633A94">
                        <w:rPr>
                          <w:color w:val="FFFF00"/>
                        </w:rPr>
                        <w:t>сортувалка</w:t>
                      </w:r>
                    </w:p>
                  </w:txbxContent>
                </v:textbox>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71552" behindDoc="0" locked="0" layoutInCell="1" allowOverlap="1" wp14:anchorId="3DA938F6" wp14:editId="3531B6A7">
                <wp:simplePos x="0" y="0"/>
                <wp:positionH relativeFrom="column">
                  <wp:posOffset>3872865</wp:posOffset>
                </wp:positionH>
                <wp:positionV relativeFrom="paragraph">
                  <wp:posOffset>-97155</wp:posOffset>
                </wp:positionV>
                <wp:extent cx="2155190" cy="610235"/>
                <wp:effectExtent l="0" t="0" r="0" b="0"/>
                <wp:wrapNone/>
                <wp:docPr id="230" name="Поле 2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5190" cy="610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A86C82" w14:textId="77777777" w:rsidR="00B636BF" w:rsidRPr="004B67CE" w:rsidRDefault="00B636BF" w:rsidP="00CF7646">
                            <w:pPr>
                              <w:jc w:val="both"/>
                              <w:rPr>
                                <w:rFonts w:cs="Times New Roman"/>
                                <w:color w:val="FFFF00"/>
                                <w:szCs w:val="28"/>
                                <w:lang w:val="uk-UA"/>
                              </w:rPr>
                            </w:pPr>
                            <w:r>
                              <w:rPr>
                                <w:rFonts w:cs="Times New Roman"/>
                                <w:color w:val="FFFF00"/>
                                <w:szCs w:val="28"/>
                                <w:lang w:val="uk-UA"/>
                              </w:rPr>
                              <w:t>С</w:t>
                            </w:r>
                            <w:r w:rsidRPr="004B67CE">
                              <w:rPr>
                                <w:rFonts w:cs="Times New Roman"/>
                                <w:color w:val="FFFF00"/>
                                <w:szCs w:val="28"/>
                                <w:lang w:val="uk-UA"/>
                              </w:rPr>
                              <w:t>ортувальний</w:t>
                            </w:r>
                            <w:r>
                              <w:rPr>
                                <w:rFonts w:cs="Times New Roman"/>
                                <w:color w:val="FFFF00"/>
                                <w:szCs w:val="28"/>
                                <w:lang w:val="uk-UA"/>
                              </w:rPr>
                              <w:t xml:space="preserve"> </w:t>
                            </w:r>
                            <w:r w:rsidRPr="004B67CE">
                              <w:rPr>
                                <w:rFonts w:cs="Times New Roman"/>
                                <w:color w:val="FFFF00"/>
                                <w:szCs w:val="28"/>
                                <w:lang w:val="uk-UA"/>
                              </w:rPr>
                              <w:t>барабан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30" o:spid="_x0000_s1029" type="#_x0000_t202" style="position:absolute;left:0;text-align:left;margin-left:304.95pt;margin-top:-7.65pt;width:169.7pt;height:48.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" filled="f" stroked="f">
                <v:textbox>
                  <w:txbxContent>
                    <w:p w14:paraId="6BA86C82" w14:textId="77777777" w:rsidR="00B636BF" w:rsidRPr="004B67CE" w:rsidRDefault="00B636BF" w:rsidP="00CF7646">
                      <w:pPr>
                        <w:jc w:val="both"/>
                        <w:rPr>
                          <w:rFonts w:cs="Times New Roman"/>
                          <w:color w:val="FFFF00"/>
                          <w:szCs w:val="28"/>
                          <w:lang w:val="uk-UA"/>
                        </w:rPr>
                      </w:pPr>
                      <w:r>
                        <w:rPr>
                          <w:rFonts w:cs="Times New Roman"/>
                          <w:color w:val="FFFF00"/>
                          <w:szCs w:val="28"/>
                          <w:lang w:val="uk-UA"/>
                        </w:rPr>
                        <w:t>С</w:t>
                      </w:r>
                      <w:r w:rsidRPr="004B67CE">
                        <w:rPr>
                          <w:rFonts w:cs="Times New Roman"/>
                          <w:color w:val="FFFF00"/>
                          <w:szCs w:val="28"/>
                          <w:lang w:val="uk-UA"/>
                        </w:rPr>
                        <w:t>ортувальний</w:t>
                      </w:r>
                      <w:r>
                        <w:rPr>
                          <w:rFonts w:cs="Times New Roman"/>
                          <w:color w:val="FFFF00"/>
                          <w:szCs w:val="28"/>
                          <w:lang w:val="uk-UA"/>
                        </w:rPr>
                        <w:t xml:space="preserve"> </w:t>
                      </w:r>
                      <w:r w:rsidRPr="004B67CE">
                        <w:rPr>
                          <w:rFonts w:cs="Times New Roman"/>
                          <w:color w:val="FFFF00"/>
                          <w:szCs w:val="28"/>
                          <w:lang w:val="uk-UA"/>
                        </w:rPr>
                        <w:t>барабан</w:t>
                      </w:r>
                    </w:p>
                  </w:txbxContent>
                </v:textbox>
              </v:shape>
            </w:pict>
          </mc:Fallback>
        </mc:AlternateContent>
      </w:r>
      <w:r w:rsidRPr="00CF7646">
        <w:rPr>
          <w:rFonts w:ascii="Times New Roman" w:hAnsi="Times New Roman" w:cs="Times New Roman"/>
          <w:noProof/>
          <w:sz w:val="28"/>
          <w:szCs w:val="28"/>
          <w:lang w:eastAsia="ru-RU"/>
        </w:rPr>
        <w:drawing>
          <wp:anchor distT="0" distB="0" distL="114300" distR="114300" simplePos="0" relativeHeight="251667456" behindDoc="1" locked="0" layoutInCell="1" allowOverlap="1" wp14:anchorId="7A94F7AD" wp14:editId="3D593D62">
            <wp:simplePos x="0" y="0"/>
            <wp:positionH relativeFrom="page">
              <wp:posOffset>1165860</wp:posOffset>
            </wp:positionH>
            <wp:positionV relativeFrom="page">
              <wp:posOffset>685800</wp:posOffset>
            </wp:positionV>
            <wp:extent cx="5649468" cy="2293620"/>
            <wp:effectExtent l="19050" t="19050" r="27940" b="11430"/>
            <wp:wrapNone/>
            <wp:docPr id="226" name="Рисунок 226" descr="ooxWord://word/media/image3.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ooxWord://word/media/image3.png"/>
                    <pic:cNvPicPr preferRelativeResize="0">
                      <a:picLocks noChangeArrowheads="1"/>
                    </pic:cNvPicPr>
                  </pic:nvPicPr>
                  <pic:blipFill>
                    <a:blip r:embed="rId32">
                      <a:extLst>
                        <a:ext uri="{BEBA8EAE-BF5A-486C-A8C5-ECC9F3942E4B}">
                          <a14:imgProps xmlns:a14="http://schemas.microsoft.com/office/drawing/2010/main">
                            <a14:imgLayer r:embed="rId33">
                              <a14:imgEffect>
                                <a14:brightnessContrast bright="21000" contrast="7000"/>
                              </a14:imgEffect>
                            </a14:imgLayer>
                          </a14:imgProps>
                        </a:ext>
                        <a:ext uri="{28A0092B-C50C-407E-A947-70E740481C1C}">
                          <a14:useLocalDpi xmlns:a14="http://schemas.microsoft.com/office/drawing/2010/main" val="0"/>
                        </a:ext>
                      </a:extLst>
                    </a:blip>
                    <a:srcRect/>
                    <a:stretch>
                      <a:fillRect/>
                    </a:stretch>
                  </pic:blipFill>
                  <pic:spPr bwMode="auto">
                    <a:xfrm>
                      <a:off x="0" y="0"/>
                      <a:ext cx="5649468" cy="2293620"/>
                    </a:xfrm>
                    <a:prstGeom prst="rect">
                      <a:avLst/>
                    </a:prstGeom>
                    <a:noFill/>
                    <a:ln w="19050">
                      <a:solidFill>
                        <a:srgbClr val="00B050"/>
                      </a:solidFill>
                    </a:ln>
                  </pic:spPr>
                </pic:pic>
              </a:graphicData>
            </a:graphic>
            <wp14:sizeRelH relativeFrom="margin">
              <wp14:pctWidth>0</wp14:pctWidth>
            </wp14:sizeRelH>
            <wp14:sizeRelV relativeFrom="margin">
              <wp14:pctHeight>0</wp14:pctHeight>
            </wp14:sizeRelV>
          </wp:anchor>
        </w:drawing>
      </w:r>
      <w:r w:rsidR="00CF7646">
        <w:rPr>
          <w:rFonts w:ascii="Times New Roman" w:hAnsi="Times New Roman" w:cs="Times New Roman"/>
          <w:noProof/>
          <w:sz w:val="28"/>
          <w:szCs w:val="28"/>
          <w:lang w:eastAsia="ru-RU"/>
        </w:rPr>
        <mc:AlternateContent>
          <mc:Choice Requires="wps">
            <w:drawing>
              <wp:anchor distT="0" distB="0" distL="114300" distR="114300" simplePos="0" relativeHeight="251668480" behindDoc="0" locked="0" layoutInCell="1" allowOverlap="1" wp14:anchorId="52B7BE7D" wp14:editId="6E13AC2E">
                <wp:simplePos x="0" y="0"/>
                <wp:positionH relativeFrom="column">
                  <wp:posOffset>354330</wp:posOffset>
                </wp:positionH>
                <wp:positionV relativeFrom="paragraph">
                  <wp:posOffset>72390</wp:posOffset>
                </wp:positionV>
                <wp:extent cx="1305560" cy="375920"/>
                <wp:effectExtent l="0" t="1905" r="1905" b="3175"/>
                <wp:wrapNone/>
                <wp:docPr id="228" name="Поле 2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5560" cy="3759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928F42" w14:textId="77777777" w:rsidR="00B636BF" w:rsidRPr="00633A94" w:rsidRDefault="00B636BF" w:rsidP="00CF7646">
                            <w:pPr>
                              <w:rPr>
                                <w:color w:val="FFFF00"/>
                              </w:rPr>
                            </w:pPr>
                            <w:r w:rsidRPr="00633A94">
                              <w:rPr>
                                <w:rFonts w:cs="Times New Roman"/>
                                <w:color w:val="FFFF00"/>
                                <w:szCs w:val="28"/>
                                <w:lang w:val="uk-UA"/>
                              </w:rPr>
                              <w:t>гідророзбивач</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28" o:spid="_x0000_s1030" type="#_x0000_t202" style="position:absolute;left:0;text-align:left;margin-left:27.9pt;margin-top:5.7pt;width:102.8pt;height:29.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" filled="f" stroked="f">
                <v:textbox>
                  <w:txbxContent>
                    <w:p w14:paraId="20928F42" w14:textId="77777777" w:rsidR="00B636BF" w:rsidRPr="00633A94" w:rsidRDefault="00B636BF" w:rsidP="00CF7646">
                      <w:pPr>
                        <w:rPr>
                          <w:color w:val="FFFF00"/>
                        </w:rPr>
                      </w:pPr>
                      <w:r w:rsidRPr="00633A94">
                        <w:rPr>
                          <w:rFonts w:cs="Times New Roman"/>
                          <w:color w:val="FFFF00"/>
                          <w:szCs w:val="28"/>
                          <w:lang w:val="uk-UA"/>
                        </w:rPr>
                        <w:t>гідророзбивач</w:t>
                      </w:r>
                    </w:p>
                  </w:txbxContent>
                </v:textbox>
              </v:shape>
            </w:pict>
          </mc:Fallback>
        </mc:AlternateContent>
      </w:r>
    </w:p>
    <w:p w14:paraId="2E8828ED" w14:textId="77777777" w:rsidR="00CF7646" w:rsidRPr="00CF7646" w:rsidRDefault="00CF7646" w:rsidP="00CF7646">
      <w:pPr>
        <w:spacing w:after="100" w:afterAutospacing="1" w:line="360" w:lineRule="auto"/>
        <w:ind w:left="284" w:firstLine="709"/>
        <w:jc w:val="both"/>
        <w:rPr>
          <w:rFonts w:ascii="Times New Roman" w:hAnsi="Times New Roman" w:cs="Times New Roman"/>
          <w:sz w:val="28"/>
          <w:szCs w:val="28"/>
          <w:lang w:val="uk-UA"/>
        </w:rPr>
      </w:pPr>
    </w:p>
    <w:p w14:paraId="3896C80B" w14:textId="77777777" w:rsidR="00CF7646" w:rsidRPr="00CF7646" w:rsidRDefault="00CF7646" w:rsidP="00CF7646">
      <w:pPr>
        <w:spacing w:after="100" w:afterAutospacing="1" w:line="360" w:lineRule="auto"/>
        <w:ind w:left="284"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0528" behindDoc="0" locked="0" layoutInCell="1" allowOverlap="1" wp14:anchorId="03C15AB3" wp14:editId="2BC12D6A">
                <wp:simplePos x="0" y="0"/>
                <wp:positionH relativeFrom="column">
                  <wp:posOffset>2020570</wp:posOffset>
                </wp:positionH>
                <wp:positionV relativeFrom="paragraph">
                  <wp:posOffset>42545</wp:posOffset>
                </wp:positionV>
                <wp:extent cx="1304290" cy="272415"/>
                <wp:effectExtent l="0" t="0" r="3810" b="0"/>
                <wp:wrapNone/>
                <wp:docPr id="227" name="Поле 2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4290" cy="2724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03230F" w14:textId="77777777" w:rsidR="00B636BF" w:rsidRPr="004B67CE" w:rsidRDefault="00B636BF" w:rsidP="00CF7646">
                            <w:pPr>
                              <w:rPr>
                                <w:color w:val="FFFF00"/>
                              </w:rPr>
                            </w:pPr>
                            <w:r w:rsidRPr="004B67CE">
                              <w:rPr>
                                <w:color w:val="FFFF00"/>
                              </w:rPr>
                              <w:t>насос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27" o:spid="_x0000_s1031" type="#_x0000_t202" style="position:absolute;left:0;text-align:left;margin-left:159.1pt;margin-top:3.35pt;width:102.7pt;height:21.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" filled="f" stroked="f">
                <v:textbox>
                  <w:txbxContent>
                    <w:p w14:paraId="4603230F" w14:textId="77777777" w:rsidR="00B636BF" w:rsidRPr="004B67CE" w:rsidRDefault="00B636BF" w:rsidP="00CF7646">
                      <w:pPr>
                        <w:rPr>
                          <w:color w:val="FFFF00"/>
                        </w:rPr>
                      </w:pPr>
                      <w:r w:rsidRPr="004B67CE">
                        <w:rPr>
                          <w:color w:val="FFFF00"/>
                        </w:rPr>
                        <w:t>насос</w:t>
                      </w:r>
                    </w:p>
                  </w:txbxContent>
                </v:textbox>
              </v:shape>
            </w:pict>
          </mc:Fallback>
        </mc:AlternateContent>
      </w:r>
    </w:p>
    <w:p w14:paraId="0B850D77" w14:textId="77777777" w:rsidR="00CF7646" w:rsidRPr="00CF7646" w:rsidRDefault="00CF7646" w:rsidP="00CF7646">
      <w:pPr>
        <w:spacing w:after="100" w:afterAutospacing="1" w:line="360" w:lineRule="auto"/>
        <w:ind w:left="284" w:firstLine="709"/>
        <w:jc w:val="both"/>
        <w:rPr>
          <w:rFonts w:ascii="Times New Roman" w:hAnsi="Times New Roman" w:cs="Times New Roman"/>
          <w:sz w:val="28"/>
          <w:szCs w:val="28"/>
          <w:lang w:val="uk-UA"/>
        </w:rPr>
      </w:pPr>
    </w:p>
    <w:p w14:paraId="0A623BF1" w14:textId="77777777" w:rsidR="00CF7646" w:rsidRPr="00CF7646" w:rsidRDefault="00CF7646" w:rsidP="00CF7646">
      <w:pPr>
        <w:spacing w:after="100" w:afterAutospacing="1" w:line="360" w:lineRule="auto"/>
        <w:ind w:left="284" w:firstLine="709"/>
        <w:jc w:val="both"/>
        <w:rPr>
          <w:rFonts w:ascii="Times New Roman" w:hAnsi="Times New Roman" w:cs="Times New Roman"/>
          <w:sz w:val="28"/>
          <w:szCs w:val="28"/>
          <w:lang w:val="uk-UA"/>
        </w:rPr>
      </w:pPr>
    </w:p>
    <w:p w14:paraId="75A23862" w14:textId="77777777" w:rsidR="00CF7646" w:rsidRPr="00CF7646" w:rsidRDefault="00CF7646" w:rsidP="00CF7646">
      <w:pPr>
        <w:spacing w:after="0" w:line="360" w:lineRule="auto"/>
        <w:ind w:firstLine="709"/>
        <w:jc w:val="both"/>
        <w:rPr>
          <w:rFonts w:ascii="Times New Roman" w:hAnsi="Times New Roman" w:cs="Times New Roman"/>
          <w:sz w:val="28"/>
          <w:szCs w:val="28"/>
          <w:lang w:val="uk-UA"/>
        </w:rPr>
      </w:pPr>
      <w:r w:rsidRPr="009F7821">
        <w:rPr>
          <w:rFonts w:ascii="Times New Roman" w:hAnsi="Times New Roman" w:cs="Times New Roman"/>
          <w:sz w:val="28"/>
          <w:szCs w:val="28"/>
          <w:lang w:val="uk-UA"/>
        </w:rPr>
        <w:t xml:space="preserve">Рисунок 1 - Технологічна схема вузла розпуску </w:t>
      </w:r>
      <w:r w:rsidRPr="009F7821">
        <w:rPr>
          <w:rFonts w:ascii="Times New Roman" w:hAnsi="Times New Roman" w:cs="Times New Roman"/>
          <w:sz w:val="28"/>
          <w:szCs w:val="28"/>
          <w:lang w:val="en-US"/>
        </w:rPr>
        <w:t>GWFASERTECHNIK</w:t>
      </w:r>
    </w:p>
    <w:p w14:paraId="6B59EB67" w14:textId="77777777" w:rsidR="00CF7646" w:rsidRPr="00CF7646" w:rsidRDefault="00CF7646" w:rsidP="00CF7646">
      <w:pPr>
        <w:spacing w:after="0" w:line="360" w:lineRule="auto"/>
        <w:ind w:firstLine="709"/>
        <w:jc w:val="both"/>
        <w:rPr>
          <w:rFonts w:ascii="Times New Roman" w:hAnsi="Times New Roman" w:cs="Times New Roman"/>
          <w:sz w:val="28"/>
          <w:szCs w:val="28"/>
          <w:lang w:val="uk-UA"/>
        </w:rPr>
      </w:pPr>
      <w:r w:rsidRPr="00CF7646">
        <w:rPr>
          <w:rFonts w:ascii="Times New Roman" w:hAnsi="Times New Roman" w:cs="Times New Roman"/>
          <w:sz w:val="28"/>
          <w:szCs w:val="28"/>
          <w:lang w:val="uk-UA"/>
        </w:rPr>
        <w:t xml:space="preserve">Очищення відбувається безперервно в 4 стадії: збір, розпуск, промивання та видалення відходів з макулатурної маси. Тривалість стадій регулюється в залежності від складу сировини і необхідного ступеня очищення завдяки   системі автоматизованого керування. </w:t>
      </w:r>
    </w:p>
    <w:p w14:paraId="73A8CC85" w14:textId="77777777" w:rsidR="00CF7646" w:rsidRPr="00CF7646" w:rsidRDefault="00CF7646" w:rsidP="00CF7646">
      <w:pPr>
        <w:spacing w:after="0" w:line="360" w:lineRule="auto"/>
        <w:ind w:firstLine="709"/>
        <w:jc w:val="both"/>
        <w:rPr>
          <w:rFonts w:ascii="Times New Roman" w:hAnsi="Times New Roman" w:cs="Times New Roman"/>
          <w:sz w:val="28"/>
          <w:szCs w:val="28"/>
          <w:lang w:val="uk-UA"/>
        </w:rPr>
      </w:pPr>
      <w:r w:rsidRPr="00CF7646">
        <w:rPr>
          <w:rFonts w:ascii="Times New Roman" w:hAnsi="Times New Roman" w:cs="Times New Roman"/>
          <w:sz w:val="28"/>
          <w:szCs w:val="28"/>
          <w:lang w:val="uk-UA"/>
        </w:rPr>
        <w:t>З метою зменшення тривалості процесу очищення встановлюють насос для переміщення відходів з ванни гідророзбивача на сито сортувалки. Перед насосом встановлюють засувку, яка автоматично відсікає ванну гідророзбивача після завершення стадії збору відходів. Дорозпуск  пучків і фрагментів макулатури  відбувається в сортувалці “</w:t>
      </w:r>
      <w:r w:rsidRPr="00CF7646">
        <w:rPr>
          <w:rFonts w:ascii="Times New Roman" w:hAnsi="Times New Roman" w:cs="Times New Roman"/>
          <w:sz w:val="28"/>
          <w:szCs w:val="28"/>
          <w:lang w:val="en-US"/>
        </w:rPr>
        <w:t>JANKSCREEN</w:t>
      </w:r>
      <w:r w:rsidRPr="00CF7646">
        <w:rPr>
          <w:rFonts w:ascii="Times New Roman" w:hAnsi="Times New Roman" w:cs="Times New Roman"/>
          <w:sz w:val="28"/>
          <w:szCs w:val="28"/>
          <w:lang w:val="uk-UA"/>
        </w:rPr>
        <w:t xml:space="preserve">” на стадії «розпуск» [1]. На стадії «промивання» в сортувалку через насос подається вода для забезпечення необхідного режиму </w:t>
      </w:r>
      <w:r w:rsidRPr="00CF7646">
        <w:rPr>
          <w:rFonts w:ascii="Times New Roman" w:hAnsi="Times New Roman" w:cs="Times New Roman"/>
          <w:color w:val="000000" w:themeColor="text1"/>
          <w:sz w:val="28"/>
          <w:szCs w:val="28"/>
          <w:lang w:val="uk-UA"/>
        </w:rPr>
        <w:t>відділення віходів</w:t>
      </w:r>
      <w:r w:rsidRPr="00CF7646">
        <w:rPr>
          <w:rFonts w:ascii="Times New Roman" w:hAnsi="Times New Roman" w:cs="Times New Roman"/>
          <w:sz w:val="28"/>
          <w:szCs w:val="28"/>
          <w:lang w:val="uk-UA"/>
        </w:rPr>
        <w:t xml:space="preserve"> від волокна. Остаточне  сортування відбувається на сортувальному барабані</w:t>
      </w:r>
      <w:r w:rsidRPr="00CF7646">
        <w:rPr>
          <w:rFonts w:ascii="Times New Roman" w:hAnsi="Times New Roman" w:cs="Times New Roman"/>
          <w:sz w:val="28"/>
          <w:szCs w:val="28"/>
        </w:rPr>
        <w:t xml:space="preserve"> на </w:t>
      </w:r>
      <w:r w:rsidRPr="00CF7646">
        <w:rPr>
          <w:rFonts w:ascii="Times New Roman" w:hAnsi="Times New Roman" w:cs="Times New Roman"/>
          <w:sz w:val="28"/>
          <w:szCs w:val="28"/>
          <w:lang w:val="uk-UA"/>
        </w:rPr>
        <w:t>стадії «видалення відходів</w:t>
      </w:r>
      <w:r w:rsidRPr="00CF7646">
        <w:rPr>
          <w:rFonts w:ascii="Times New Roman" w:hAnsi="Times New Roman" w:cs="Times New Roman"/>
          <w:sz w:val="28"/>
          <w:szCs w:val="28"/>
        </w:rPr>
        <w:t>».</w:t>
      </w:r>
      <w:r w:rsidRPr="00CF7646">
        <w:rPr>
          <w:rFonts w:ascii="Times New Roman" w:hAnsi="Times New Roman" w:cs="Times New Roman"/>
          <w:sz w:val="28"/>
          <w:szCs w:val="28"/>
          <w:lang w:val="uk-UA"/>
        </w:rPr>
        <w:t xml:space="preserve"> Відмите з відходів волокно разом з водою повертається до виробництва.</w:t>
      </w:r>
    </w:p>
    <w:p w14:paraId="2DBAFF22" w14:textId="77777777" w:rsidR="00CF7646" w:rsidRPr="00CF7646" w:rsidRDefault="00CF7646" w:rsidP="00CF7646">
      <w:pPr>
        <w:spacing w:after="0" w:line="360" w:lineRule="auto"/>
        <w:ind w:firstLine="709"/>
        <w:jc w:val="both"/>
        <w:rPr>
          <w:rFonts w:ascii="Times New Roman" w:hAnsi="Times New Roman"/>
          <w:sz w:val="28"/>
          <w:lang w:val="uk-UA"/>
        </w:rPr>
      </w:pPr>
      <w:r w:rsidRPr="00CF7646">
        <w:rPr>
          <w:rFonts w:ascii="Times New Roman" w:hAnsi="Times New Roman"/>
          <w:sz w:val="28"/>
          <w:lang w:val="uk-UA"/>
        </w:rPr>
        <w:t>При використанні сучасних систем розпуску та очищення макулатурної маси можна скоротити втрати вторинного волокна з відходів на 8%, покращити  енергоефективність та значно зменшити собівартість готової продукції.</w:t>
      </w:r>
    </w:p>
    <w:p w14:paraId="79DA75B8" w14:textId="77777777" w:rsidR="00CF7646" w:rsidRPr="00CF7646" w:rsidRDefault="00CF7646" w:rsidP="00CF7646">
      <w:pPr>
        <w:spacing w:after="200" w:line="360" w:lineRule="auto"/>
        <w:ind w:firstLine="709"/>
        <w:contextualSpacing/>
        <w:jc w:val="both"/>
        <w:rPr>
          <w:rFonts w:ascii="Times New Roman" w:hAnsi="Times New Roman" w:cs="Times New Roman"/>
          <w:b/>
          <w:sz w:val="28"/>
          <w:szCs w:val="28"/>
          <w:lang w:val="uk-UA"/>
        </w:rPr>
      </w:pPr>
      <w:r w:rsidRPr="00CF7646">
        <w:rPr>
          <w:rFonts w:ascii="Times New Roman" w:hAnsi="Times New Roman" w:cs="Times New Roman"/>
          <w:b/>
          <w:sz w:val="28"/>
          <w:szCs w:val="28"/>
          <w:lang w:val="uk-UA"/>
        </w:rPr>
        <w:t>Перелік посилань:</w:t>
      </w:r>
    </w:p>
    <w:p w14:paraId="4CE300CA" w14:textId="77777777" w:rsidR="00D47558" w:rsidRPr="00D47558" w:rsidRDefault="00CF7646" w:rsidP="00CF7646">
      <w:pPr>
        <w:shd w:val="clear" w:color="auto" w:fill="FFFFFF"/>
        <w:spacing w:after="312" w:line="240" w:lineRule="auto"/>
        <w:contextualSpacing/>
        <w:jc w:val="both"/>
        <w:rPr>
          <w:rFonts w:ascii="Times New Roman" w:eastAsia="Times New Roman" w:hAnsi="Times New Roman" w:cs="Times New Roman"/>
          <w:sz w:val="28"/>
          <w:szCs w:val="28"/>
          <w:lang w:val="uk-UA" w:eastAsia="ru-RU"/>
        </w:rPr>
      </w:pPr>
      <w:r w:rsidRPr="00CF7646">
        <w:rPr>
          <w:rFonts w:ascii="Times New Roman" w:hAnsi="Times New Roman" w:cs="Times New Roman"/>
          <w:sz w:val="28"/>
          <w:szCs w:val="28"/>
          <w:lang w:val="uk-UA"/>
        </w:rPr>
        <w:t>1.</w:t>
      </w:r>
      <w:r w:rsidRPr="00CF7646">
        <w:rPr>
          <w:rFonts w:ascii="Times New Roman" w:eastAsia="Times New Roman" w:hAnsi="Times New Roman" w:cs="Times New Roman"/>
          <w:sz w:val="28"/>
          <w:szCs w:val="28"/>
          <w:lang w:val="uk-UA"/>
        </w:rPr>
        <w:t>Офіційний сайт компанії «</w:t>
      </w:r>
      <w:r w:rsidRPr="00CF7646">
        <w:rPr>
          <w:rFonts w:ascii="Times New Roman" w:eastAsia="Times New Roman" w:hAnsi="Times New Roman" w:cs="Times New Roman"/>
          <w:sz w:val="28"/>
          <w:szCs w:val="28"/>
          <w:lang w:val="en-US"/>
        </w:rPr>
        <w:t>GW</w:t>
      </w:r>
      <w:r w:rsidRPr="00CF7646">
        <w:rPr>
          <w:rFonts w:ascii="Times New Roman" w:eastAsia="Times New Roman" w:hAnsi="Times New Roman" w:cs="Times New Roman"/>
          <w:sz w:val="28"/>
          <w:szCs w:val="28"/>
          <w:lang w:val="uk-UA"/>
        </w:rPr>
        <w:t xml:space="preserve">» </w:t>
      </w:r>
      <w:hyperlink r:id="rId34" w:history="1">
        <w:r w:rsidRPr="00CF7646">
          <w:rPr>
            <w:rFonts w:ascii="Times New Roman" w:hAnsi="Times New Roman"/>
            <w:color w:val="0000FF"/>
            <w:sz w:val="28"/>
            <w:u w:val="single"/>
          </w:rPr>
          <w:t>https://www.gw-fasertechnik.de</w:t>
        </w:r>
      </w:hyperlink>
    </w:p>
    <w:sectPr w:rsidR="00D47558" w:rsidRPr="00D47558" w:rsidSect="00E24B51">
      <w:headerReference w:type="default" r:id="rId35"/>
      <w:headerReference w:type="first" r:id="rId3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40314E" w14:textId="77777777" w:rsidR="004D61ED" w:rsidRDefault="004D61ED" w:rsidP="00CF52FC">
      <w:pPr>
        <w:spacing w:after="0" w:line="240" w:lineRule="auto"/>
      </w:pPr>
      <w:r>
        <w:separator/>
      </w:r>
    </w:p>
  </w:endnote>
  <w:endnote w:type="continuationSeparator" w:id="0">
    <w:p w14:paraId="7D248100" w14:textId="77777777" w:rsidR="004D61ED" w:rsidRDefault="004D61ED" w:rsidP="00CF52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TimesNewRoman">
    <w:altName w:val="Arial Unicode MS"/>
    <w:panose1 w:val="00000000000000000000"/>
    <w:charset w:val="80"/>
    <w:family w:val="auto"/>
    <w:notTrueType/>
    <w:pitch w:val="default"/>
    <w:sig w:usb0="00000000" w:usb1="08070000" w:usb2="00000010" w:usb3="00000000" w:csb0="00020001" w:csb1="00000000"/>
  </w:font>
  <w:font w:name="Times New Roman CYR">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5DA004" w14:textId="77777777" w:rsidR="004D61ED" w:rsidRDefault="004D61ED" w:rsidP="00CF52FC">
      <w:pPr>
        <w:spacing w:after="0" w:line="240" w:lineRule="auto"/>
      </w:pPr>
      <w:r>
        <w:separator/>
      </w:r>
    </w:p>
  </w:footnote>
  <w:footnote w:type="continuationSeparator" w:id="0">
    <w:p w14:paraId="1969489B" w14:textId="77777777" w:rsidR="004D61ED" w:rsidRDefault="004D61ED" w:rsidP="00CF52F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932883"/>
      <w:docPartObj>
        <w:docPartGallery w:val="Page Numbers (Top of Page)"/>
        <w:docPartUnique/>
      </w:docPartObj>
    </w:sdtPr>
    <w:sdtContent>
      <w:p w14:paraId="113C4D4E" w14:textId="77777777" w:rsidR="00B636BF" w:rsidRDefault="00B636BF">
        <w:pPr>
          <w:pStyle w:val="af0"/>
          <w:jc w:val="right"/>
        </w:pPr>
        <w:r>
          <w:fldChar w:fldCharType="begin"/>
        </w:r>
        <w:r>
          <w:instrText>PAGE   \* MERGEFORMAT</w:instrText>
        </w:r>
        <w:r>
          <w:fldChar w:fldCharType="separate"/>
        </w:r>
        <w:r w:rsidR="001D7AC3">
          <w:rPr>
            <w:noProof/>
          </w:rPr>
          <w:t>15</w:t>
        </w:r>
        <w:r>
          <w:fldChar w:fldCharType="end"/>
        </w:r>
      </w:p>
    </w:sdtContent>
  </w:sdt>
  <w:p w14:paraId="516E75D6" w14:textId="77777777" w:rsidR="00B636BF" w:rsidRDefault="00B636BF">
    <w:pPr>
      <w:pStyle w:val="af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0F23AA" w14:textId="77777777" w:rsidR="00B636BF" w:rsidRDefault="00B636BF">
    <w:pPr>
      <w:pStyle w:val="af0"/>
      <w:jc w:val="right"/>
    </w:pPr>
  </w:p>
  <w:p w14:paraId="32D82F63" w14:textId="77777777" w:rsidR="00B636BF" w:rsidRDefault="00B636BF">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12431"/>
    <w:multiLevelType w:val="multilevel"/>
    <w:tmpl w:val="2656F4DA"/>
    <w:lvl w:ilvl="0">
      <w:start w:val="3"/>
      <w:numFmt w:val="decimal"/>
      <w:lvlText w:val="%1"/>
      <w:lvlJc w:val="left"/>
      <w:rPr>
        <w:rFonts w:ascii="Times New Roman" w:eastAsia="Trebuchet MS" w:hAnsi="Times New Roman" w:cs="Times New Roman" w:hint="default"/>
        <w:b/>
        <w:bCs/>
        <w:i w:val="0"/>
        <w:iCs w:val="0"/>
        <w:smallCaps w:val="0"/>
        <w:strike w:val="0"/>
        <w:color w:val="000000"/>
        <w:spacing w:val="0"/>
        <w:w w:val="100"/>
        <w:position w:val="0"/>
        <w:sz w:val="28"/>
        <w:szCs w:val="18"/>
        <w:u w:val="none"/>
      </w:rPr>
    </w:lvl>
    <w:lvl w:ilvl="1">
      <w:start w:val="1"/>
      <w:numFmt w:val="decimal"/>
      <w:lvlText w:val="%1.%2"/>
      <w:lvlJc w:val="left"/>
      <w:rPr>
        <w:rFonts w:ascii="Times New Roman" w:eastAsia="Trebuchet MS" w:hAnsi="Times New Roman" w:cs="Times New Roman" w:hint="default"/>
        <w:b w:val="0"/>
        <w:bCs w:val="0"/>
        <w:i w:val="0"/>
        <w:iCs w:val="0"/>
        <w:smallCaps w:val="0"/>
        <w:strike w:val="0"/>
        <w:color w:val="000000"/>
        <w:spacing w:val="0"/>
        <w:w w:val="100"/>
        <w:position w:val="0"/>
        <w:sz w:val="28"/>
        <w:szCs w:val="15"/>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D826EB6"/>
    <w:multiLevelType w:val="multilevel"/>
    <w:tmpl w:val="084A488C"/>
    <w:lvl w:ilvl="0">
      <w:start w:val="2"/>
      <w:numFmt w:val="decimal"/>
      <w:lvlText w:val="%1"/>
      <w:lvlJc w:val="left"/>
      <w:pPr>
        <w:ind w:left="375" w:hanging="375"/>
      </w:pPr>
      <w:rPr>
        <w:rFonts w:hint="default"/>
      </w:rPr>
    </w:lvl>
    <w:lvl w:ilvl="1">
      <w:start w:val="4"/>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nsid w:val="24AA559E"/>
    <w:multiLevelType w:val="hybridMultilevel"/>
    <w:tmpl w:val="AE9AFF34"/>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5806A55"/>
    <w:multiLevelType w:val="multilevel"/>
    <w:tmpl w:val="B0843EDC"/>
    <w:lvl w:ilvl="0">
      <w:start w:val="2"/>
      <w:numFmt w:val="decimal"/>
      <w:lvlText w:val="%1"/>
      <w:lvlJc w:val="left"/>
      <w:pPr>
        <w:ind w:left="157" w:hanging="444"/>
      </w:pPr>
      <w:rPr>
        <w:rFonts w:hint="default"/>
        <w:lang w:val="ru-RU" w:eastAsia="en-US" w:bidi="ar-SA"/>
      </w:rPr>
    </w:lvl>
    <w:lvl w:ilvl="1">
      <w:start w:val="4"/>
      <w:numFmt w:val="decimal"/>
      <w:lvlText w:val="%1-%2"/>
      <w:lvlJc w:val="left"/>
      <w:pPr>
        <w:ind w:left="157" w:hanging="444"/>
      </w:pPr>
      <w:rPr>
        <w:rFonts w:ascii="Times New Roman" w:eastAsia="Times New Roman" w:hAnsi="Times New Roman" w:cs="Times New Roman" w:hint="default"/>
        <w:w w:val="99"/>
        <w:sz w:val="28"/>
        <w:szCs w:val="28"/>
        <w:lang w:val="ru-RU" w:eastAsia="en-US" w:bidi="ar-SA"/>
      </w:rPr>
    </w:lvl>
    <w:lvl w:ilvl="2">
      <w:numFmt w:val="bullet"/>
      <w:lvlText w:val=""/>
      <w:lvlJc w:val="left"/>
      <w:pPr>
        <w:ind w:left="1293" w:hanging="300"/>
      </w:pPr>
      <w:rPr>
        <w:rFonts w:ascii="Wingdings" w:eastAsia="Wingdings" w:hAnsi="Wingdings" w:cs="Wingdings" w:hint="default"/>
        <w:w w:val="99"/>
        <w:sz w:val="28"/>
        <w:szCs w:val="28"/>
        <w:lang w:val="ru-RU" w:eastAsia="en-US" w:bidi="ar-SA"/>
      </w:rPr>
    </w:lvl>
    <w:lvl w:ilvl="3">
      <w:numFmt w:val="bullet"/>
      <w:lvlText w:val="•"/>
      <w:lvlJc w:val="left"/>
      <w:pPr>
        <w:ind w:left="3059" w:hanging="300"/>
      </w:pPr>
      <w:rPr>
        <w:rFonts w:hint="default"/>
        <w:lang w:val="ru-RU" w:eastAsia="en-US" w:bidi="ar-SA"/>
      </w:rPr>
    </w:lvl>
    <w:lvl w:ilvl="4">
      <w:numFmt w:val="bullet"/>
      <w:lvlText w:val="•"/>
      <w:lvlJc w:val="left"/>
      <w:pPr>
        <w:ind w:left="4025" w:hanging="300"/>
      </w:pPr>
      <w:rPr>
        <w:rFonts w:hint="default"/>
        <w:lang w:val="ru-RU" w:eastAsia="en-US" w:bidi="ar-SA"/>
      </w:rPr>
    </w:lvl>
    <w:lvl w:ilvl="5">
      <w:numFmt w:val="bullet"/>
      <w:lvlText w:val="•"/>
      <w:lvlJc w:val="left"/>
      <w:pPr>
        <w:ind w:left="4992" w:hanging="300"/>
      </w:pPr>
      <w:rPr>
        <w:rFonts w:hint="default"/>
        <w:lang w:val="ru-RU" w:eastAsia="en-US" w:bidi="ar-SA"/>
      </w:rPr>
    </w:lvl>
    <w:lvl w:ilvl="6">
      <w:numFmt w:val="bullet"/>
      <w:lvlText w:val="•"/>
      <w:lvlJc w:val="left"/>
      <w:pPr>
        <w:ind w:left="5958" w:hanging="300"/>
      </w:pPr>
      <w:rPr>
        <w:rFonts w:hint="default"/>
        <w:lang w:val="ru-RU" w:eastAsia="en-US" w:bidi="ar-SA"/>
      </w:rPr>
    </w:lvl>
    <w:lvl w:ilvl="7">
      <w:numFmt w:val="bullet"/>
      <w:lvlText w:val="•"/>
      <w:lvlJc w:val="left"/>
      <w:pPr>
        <w:ind w:left="6925" w:hanging="300"/>
      </w:pPr>
      <w:rPr>
        <w:rFonts w:hint="default"/>
        <w:lang w:val="ru-RU" w:eastAsia="en-US" w:bidi="ar-SA"/>
      </w:rPr>
    </w:lvl>
    <w:lvl w:ilvl="8">
      <w:numFmt w:val="bullet"/>
      <w:lvlText w:val="•"/>
      <w:lvlJc w:val="left"/>
      <w:pPr>
        <w:ind w:left="7891" w:hanging="300"/>
      </w:pPr>
      <w:rPr>
        <w:rFonts w:hint="default"/>
        <w:lang w:val="ru-RU" w:eastAsia="en-US" w:bidi="ar-SA"/>
      </w:rPr>
    </w:lvl>
  </w:abstractNum>
  <w:abstractNum w:abstractNumId="4">
    <w:nsid w:val="29AD7DE9"/>
    <w:multiLevelType w:val="multilevel"/>
    <w:tmpl w:val="5BCCFB12"/>
    <w:lvl w:ilvl="0">
      <w:start w:val="4"/>
      <w:numFmt w:val="decimal"/>
      <w:lvlText w:val="%1"/>
      <w:lvlJc w:val="left"/>
      <w:pPr>
        <w:tabs>
          <w:tab w:val="num" w:pos="705"/>
        </w:tabs>
        <w:ind w:left="705" w:hanging="705"/>
      </w:pPr>
      <w:rPr>
        <w:rFonts w:cs="Times New Roman" w:hint="default"/>
      </w:rPr>
    </w:lvl>
    <w:lvl w:ilvl="1">
      <w:start w:val="1"/>
      <w:numFmt w:val="decimal"/>
      <w:lvlText w:val="%1.%2"/>
      <w:lvlJc w:val="left"/>
      <w:pPr>
        <w:tabs>
          <w:tab w:val="num" w:pos="1059"/>
        </w:tabs>
        <w:ind w:left="1059" w:hanging="705"/>
      </w:pPr>
      <w:rPr>
        <w:rFonts w:cs="Times New Roman" w:hint="default"/>
      </w:rPr>
    </w:lvl>
    <w:lvl w:ilvl="2">
      <w:start w:val="4"/>
      <w:numFmt w:val="decimal"/>
      <w:lvlText w:val="%1.%2.%3"/>
      <w:lvlJc w:val="left"/>
      <w:pPr>
        <w:tabs>
          <w:tab w:val="num" w:pos="1428"/>
        </w:tabs>
        <w:ind w:left="1428" w:hanging="720"/>
      </w:pPr>
      <w:rPr>
        <w:rFonts w:cs="Times New Roman" w:hint="default"/>
      </w:rPr>
    </w:lvl>
    <w:lvl w:ilvl="3">
      <w:start w:val="1"/>
      <w:numFmt w:val="decimal"/>
      <w:lvlText w:val="%1.%2.%3.%4"/>
      <w:lvlJc w:val="left"/>
      <w:pPr>
        <w:tabs>
          <w:tab w:val="num" w:pos="2142"/>
        </w:tabs>
        <w:ind w:left="2142" w:hanging="1080"/>
      </w:pPr>
      <w:rPr>
        <w:rFonts w:cs="Times New Roman" w:hint="default"/>
      </w:rPr>
    </w:lvl>
    <w:lvl w:ilvl="4">
      <w:start w:val="1"/>
      <w:numFmt w:val="decimal"/>
      <w:lvlText w:val="%1.%2.%3.%4.%5"/>
      <w:lvlJc w:val="left"/>
      <w:pPr>
        <w:tabs>
          <w:tab w:val="num" w:pos="2496"/>
        </w:tabs>
        <w:ind w:left="2496" w:hanging="1080"/>
      </w:pPr>
      <w:rPr>
        <w:rFonts w:cs="Times New Roman" w:hint="default"/>
      </w:rPr>
    </w:lvl>
    <w:lvl w:ilvl="5">
      <w:start w:val="1"/>
      <w:numFmt w:val="decimal"/>
      <w:lvlText w:val="%1.%2.%3.%4.%5.%6"/>
      <w:lvlJc w:val="left"/>
      <w:pPr>
        <w:tabs>
          <w:tab w:val="num" w:pos="3210"/>
        </w:tabs>
        <w:ind w:left="3210" w:hanging="1440"/>
      </w:pPr>
      <w:rPr>
        <w:rFonts w:cs="Times New Roman" w:hint="default"/>
      </w:rPr>
    </w:lvl>
    <w:lvl w:ilvl="6">
      <w:start w:val="1"/>
      <w:numFmt w:val="decimal"/>
      <w:lvlText w:val="%1.%2.%3.%4.%5.%6.%7"/>
      <w:lvlJc w:val="left"/>
      <w:pPr>
        <w:tabs>
          <w:tab w:val="num" w:pos="3564"/>
        </w:tabs>
        <w:ind w:left="3564" w:hanging="1440"/>
      </w:pPr>
      <w:rPr>
        <w:rFonts w:cs="Times New Roman" w:hint="default"/>
      </w:rPr>
    </w:lvl>
    <w:lvl w:ilvl="7">
      <w:start w:val="1"/>
      <w:numFmt w:val="decimal"/>
      <w:lvlText w:val="%1.%2.%3.%4.%5.%6.%7.%8"/>
      <w:lvlJc w:val="left"/>
      <w:pPr>
        <w:tabs>
          <w:tab w:val="num" w:pos="4278"/>
        </w:tabs>
        <w:ind w:left="4278" w:hanging="1800"/>
      </w:pPr>
      <w:rPr>
        <w:rFonts w:cs="Times New Roman" w:hint="default"/>
      </w:rPr>
    </w:lvl>
    <w:lvl w:ilvl="8">
      <w:start w:val="1"/>
      <w:numFmt w:val="decimal"/>
      <w:lvlText w:val="%1.%2.%3.%4.%5.%6.%7.%8.%9"/>
      <w:lvlJc w:val="left"/>
      <w:pPr>
        <w:tabs>
          <w:tab w:val="num" w:pos="4992"/>
        </w:tabs>
        <w:ind w:left="4992" w:hanging="2160"/>
      </w:pPr>
      <w:rPr>
        <w:rFonts w:cs="Times New Roman" w:hint="default"/>
      </w:rPr>
    </w:lvl>
  </w:abstractNum>
  <w:abstractNum w:abstractNumId="5">
    <w:nsid w:val="2DBC2EC3"/>
    <w:multiLevelType w:val="hybridMultilevel"/>
    <w:tmpl w:val="69926CDE"/>
    <w:lvl w:ilvl="0" w:tplc="0419000B">
      <w:start w:val="1"/>
      <w:numFmt w:val="bullet"/>
      <w:lvlText w:val=""/>
      <w:lvlJc w:val="left"/>
      <w:pPr>
        <w:ind w:left="502"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2F800430"/>
    <w:multiLevelType w:val="hybridMultilevel"/>
    <w:tmpl w:val="8EAAA62A"/>
    <w:lvl w:ilvl="0" w:tplc="B088FA30">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4892A5B"/>
    <w:multiLevelType w:val="hybridMultilevel"/>
    <w:tmpl w:val="5E7E89A4"/>
    <w:lvl w:ilvl="0" w:tplc="B088FA30">
      <w:start w:val="1"/>
      <w:numFmt w:val="decimal"/>
      <w:lvlText w:val="%1"/>
      <w:lvlJc w:val="left"/>
      <w:pPr>
        <w:ind w:left="720" w:hanging="360"/>
      </w:pPr>
      <w:rPr>
        <w:rFonts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nsid w:val="49050028"/>
    <w:multiLevelType w:val="multilevel"/>
    <w:tmpl w:val="F7003CF0"/>
    <w:lvl w:ilvl="0">
      <w:start w:val="1"/>
      <w:numFmt w:val="decimal"/>
      <w:lvlText w:val="%1."/>
      <w:legacy w:legacy="1" w:legacySpace="0" w:legacyIndent="216"/>
      <w:lvlJc w:val="left"/>
      <w:rPr>
        <w:rFonts w:ascii="Times New Roman" w:hAnsi="Times New Roman" w:cs="Times New Roman" w:hint="default"/>
      </w:rPr>
    </w:lvl>
    <w:lvl w:ilvl="1">
      <w:start w:val="2"/>
      <w:numFmt w:val="decimal"/>
      <w:isLgl/>
      <w:lvlText w:val="%1.%2."/>
      <w:lvlJc w:val="left"/>
      <w:pPr>
        <w:ind w:left="1004" w:hanging="720"/>
      </w:pPr>
      <w:rPr>
        <w:rFonts w:cs="Times New Roman"/>
      </w:rPr>
    </w:lvl>
    <w:lvl w:ilvl="2">
      <w:start w:val="1"/>
      <w:numFmt w:val="decimal"/>
      <w:isLgl/>
      <w:lvlText w:val="%1.%2.%3."/>
      <w:lvlJc w:val="left"/>
      <w:pPr>
        <w:ind w:left="1854" w:hanging="720"/>
      </w:pPr>
      <w:rPr>
        <w:rFonts w:cs="Times New Roman"/>
      </w:rPr>
    </w:lvl>
    <w:lvl w:ilvl="3">
      <w:start w:val="1"/>
      <w:numFmt w:val="decimal"/>
      <w:isLgl/>
      <w:lvlText w:val="%1.%2.%3.%4."/>
      <w:lvlJc w:val="left"/>
      <w:pPr>
        <w:ind w:left="2781" w:hanging="1080"/>
      </w:pPr>
      <w:rPr>
        <w:rFonts w:cs="Times New Roman"/>
      </w:rPr>
    </w:lvl>
    <w:lvl w:ilvl="4">
      <w:start w:val="1"/>
      <w:numFmt w:val="decimal"/>
      <w:isLgl/>
      <w:lvlText w:val="%1.%2.%3.%4.%5."/>
      <w:lvlJc w:val="left"/>
      <w:pPr>
        <w:ind w:left="3348" w:hanging="1080"/>
      </w:pPr>
      <w:rPr>
        <w:rFonts w:cs="Times New Roman"/>
      </w:rPr>
    </w:lvl>
    <w:lvl w:ilvl="5">
      <w:start w:val="1"/>
      <w:numFmt w:val="decimal"/>
      <w:isLgl/>
      <w:lvlText w:val="%1.%2.%3.%4.%5.%6."/>
      <w:lvlJc w:val="left"/>
      <w:pPr>
        <w:ind w:left="4275" w:hanging="1440"/>
      </w:pPr>
      <w:rPr>
        <w:rFonts w:cs="Times New Roman"/>
      </w:rPr>
    </w:lvl>
    <w:lvl w:ilvl="6">
      <w:start w:val="1"/>
      <w:numFmt w:val="decimal"/>
      <w:isLgl/>
      <w:lvlText w:val="%1.%2.%3.%4.%5.%6.%7."/>
      <w:lvlJc w:val="left"/>
      <w:pPr>
        <w:ind w:left="5202" w:hanging="1800"/>
      </w:pPr>
      <w:rPr>
        <w:rFonts w:cs="Times New Roman"/>
      </w:rPr>
    </w:lvl>
    <w:lvl w:ilvl="7">
      <w:start w:val="1"/>
      <w:numFmt w:val="decimal"/>
      <w:isLgl/>
      <w:lvlText w:val="%1.%2.%3.%4.%5.%6.%7.%8."/>
      <w:lvlJc w:val="left"/>
      <w:pPr>
        <w:ind w:left="5769" w:hanging="1800"/>
      </w:pPr>
      <w:rPr>
        <w:rFonts w:cs="Times New Roman"/>
      </w:rPr>
    </w:lvl>
    <w:lvl w:ilvl="8">
      <w:start w:val="1"/>
      <w:numFmt w:val="decimal"/>
      <w:isLgl/>
      <w:lvlText w:val="%1.%2.%3.%4.%5.%6.%7.%8.%9."/>
      <w:lvlJc w:val="left"/>
      <w:pPr>
        <w:ind w:left="6696" w:hanging="2160"/>
      </w:pPr>
      <w:rPr>
        <w:rFonts w:cs="Times New Roman"/>
      </w:rPr>
    </w:lvl>
  </w:abstractNum>
  <w:abstractNum w:abstractNumId="9">
    <w:nsid w:val="4FB93DD0"/>
    <w:multiLevelType w:val="multilevel"/>
    <w:tmpl w:val="CD5E1F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0727795"/>
    <w:multiLevelType w:val="multilevel"/>
    <w:tmpl w:val="A4B2D78E"/>
    <w:lvl w:ilvl="0">
      <w:start w:val="3"/>
      <w:numFmt w:val="decimal"/>
      <w:lvlText w:val="%1"/>
      <w:lvlJc w:val="left"/>
      <w:rPr>
        <w:rFonts w:ascii="Times New Roman" w:eastAsia="Trebuchet MS" w:hAnsi="Times New Roman" w:cs="Times New Roman" w:hint="default"/>
        <w:b/>
        <w:bCs/>
        <w:i w:val="0"/>
        <w:iCs w:val="0"/>
        <w:smallCaps w:val="0"/>
        <w:strike w:val="0"/>
        <w:color w:val="000000"/>
        <w:spacing w:val="0"/>
        <w:w w:val="100"/>
        <w:position w:val="0"/>
        <w:sz w:val="28"/>
        <w:szCs w:val="18"/>
        <w:u w:val="none"/>
      </w:rPr>
    </w:lvl>
    <w:lvl w:ilvl="1">
      <w:start w:val="1"/>
      <w:numFmt w:val="decimal"/>
      <w:lvlText w:val="%2)"/>
      <w:lvlJc w:val="left"/>
      <w:rPr>
        <w:rFonts w:hint="default"/>
        <w:b w:val="0"/>
        <w:bCs w:val="0"/>
        <w:i w:val="0"/>
        <w:iCs w:val="0"/>
        <w:smallCaps w:val="0"/>
        <w:strike w:val="0"/>
        <w:color w:val="000000"/>
        <w:spacing w:val="0"/>
        <w:w w:val="100"/>
        <w:position w:val="0"/>
        <w:sz w:val="28"/>
        <w:szCs w:val="15"/>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648754DA"/>
    <w:multiLevelType w:val="hybridMultilevel"/>
    <w:tmpl w:val="D14E1692"/>
    <w:lvl w:ilvl="0" w:tplc="B088FA30">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655C3401"/>
    <w:multiLevelType w:val="multilevel"/>
    <w:tmpl w:val="86BEB43E"/>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3">
    <w:nsid w:val="7001206E"/>
    <w:multiLevelType w:val="hybridMultilevel"/>
    <w:tmpl w:val="A5FAE2F8"/>
    <w:lvl w:ilvl="0" w:tplc="C574AB84">
      <w:start w:val="1"/>
      <w:numFmt w:val="decimal"/>
      <w:lvlText w:val="%1."/>
      <w:lvlJc w:val="left"/>
      <w:pPr>
        <w:ind w:left="679" w:hanging="212"/>
      </w:pPr>
      <w:rPr>
        <w:rFonts w:ascii="Times New Roman" w:eastAsia="Times New Roman" w:hAnsi="Times New Roman" w:cs="Times New Roman" w:hint="default"/>
        <w:w w:val="99"/>
        <w:sz w:val="26"/>
        <w:szCs w:val="26"/>
        <w:lang w:val="uk-UA" w:eastAsia="en-US" w:bidi="ar-SA"/>
      </w:rPr>
    </w:lvl>
    <w:lvl w:ilvl="1" w:tplc="89F620A8">
      <w:numFmt w:val="bullet"/>
      <w:lvlText w:val="•"/>
      <w:lvlJc w:val="left"/>
      <w:pPr>
        <w:ind w:left="1692" w:hanging="212"/>
      </w:pPr>
      <w:rPr>
        <w:lang w:val="uk-UA" w:eastAsia="en-US" w:bidi="ar-SA"/>
      </w:rPr>
    </w:lvl>
    <w:lvl w:ilvl="2" w:tplc="4F04DF4E">
      <w:numFmt w:val="bullet"/>
      <w:lvlText w:val="•"/>
      <w:lvlJc w:val="left"/>
      <w:pPr>
        <w:ind w:left="2704" w:hanging="212"/>
      </w:pPr>
      <w:rPr>
        <w:lang w:val="uk-UA" w:eastAsia="en-US" w:bidi="ar-SA"/>
      </w:rPr>
    </w:lvl>
    <w:lvl w:ilvl="3" w:tplc="3AAA100C">
      <w:numFmt w:val="bullet"/>
      <w:lvlText w:val="•"/>
      <w:lvlJc w:val="left"/>
      <w:pPr>
        <w:ind w:left="3716" w:hanging="212"/>
      </w:pPr>
      <w:rPr>
        <w:lang w:val="uk-UA" w:eastAsia="en-US" w:bidi="ar-SA"/>
      </w:rPr>
    </w:lvl>
    <w:lvl w:ilvl="4" w:tplc="FD14AF94">
      <w:numFmt w:val="bullet"/>
      <w:lvlText w:val="•"/>
      <w:lvlJc w:val="left"/>
      <w:pPr>
        <w:ind w:left="4728" w:hanging="212"/>
      </w:pPr>
      <w:rPr>
        <w:lang w:val="uk-UA" w:eastAsia="en-US" w:bidi="ar-SA"/>
      </w:rPr>
    </w:lvl>
    <w:lvl w:ilvl="5" w:tplc="76BA5FFC">
      <w:numFmt w:val="bullet"/>
      <w:lvlText w:val="•"/>
      <w:lvlJc w:val="left"/>
      <w:pPr>
        <w:ind w:left="5740" w:hanging="212"/>
      </w:pPr>
      <w:rPr>
        <w:lang w:val="uk-UA" w:eastAsia="en-US" w:bidi="ar-SA"/>
      </w:rPr>
    </w:lvl>
    <w:lvl w:ilvl="6" w:tplc="B9044BF4">
      <w:numFmt w:val="bullet"/>
      <w:lvlText w:val="•"/>
      <w:lvlJc w:val="left"/>
      <w:pPr>
        <w:ind w:left="6752" w:hanging="212"/>
      </w:pPr>
      <w:rPr>
        <w:lang w:val="uk-UA" w:eastAsia="en-US" w:bidi="ar-SA"/>
      </w:rPr>
    </w:lvl>
    <w:lvl w:ilvl="7" w:tplc="64EE9290">
      <w:numFmt w:val="bullet"/>
      <w:lvlText w:val="•"/>
      <w:lvlJc w:val="left"/>
      <w:pPr>
        <w:ind w:left="7764" w:hanging="212"/>
      </w:pPr>
      <w:rPr>
        <w:lang w:val="uk-UA" w:eastAsia="en-US" w:bidi="ar-SA"/>
      </w:rPr>
    </w:lvl>
    <w:lvl w:ilvl="8" w:tplc="0BC02660">
      <w:numFmt w:val="bullet"/>
      <w:lvlText w:val="•"/>
      <w:lvlJc w:val="left"/>
      <w:pPr>
        <w:ind w:left="8776" w:hanging="212"/>
      </w:pPr>
      <w:rPr>
        <w:lang w:val="uk-UA" w:eastAsia="en-US" w:bidi="ar-SA"/>
      </w:rPr>
    </w:lvl>
  </w:abstractNum>
  <w:abstractNum w:abstractNumId="14">
    <w:nsid w:val="70652477"/>
    <w:multiLevelType w:val="hybridMultilevel"/>
    <w:tmpl w:val="08B2DC5A"/>
    <w:lvl w:ilvl="0" w:tplc="04190001">
      <w:start w:val="1"/>
      <w:numFmt w:val="bullet"/>
      <w:lvlText w:val=""/>
      <w:lvlJc w:val="left"/>
      <w:pPr>
        <w:ind w:left="1069" w:hanging="360"/>
      </w:pPr>
      <w:rPr>
        <w:rFonts w:ascii="Symbol" w:hAnsi="Symbol" w:hint="default"/>
        <w:color w:val="auto"/>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5">
    <w:nsid w:val="709C50BF"/>
    <w:multiLevelType w:val="multilevel"/>
    <w:tmpl w:val="77126E2A"/>
    <w:lvl w:ilvl="0">
      <w:start w:val="1"/>
      <w:numFmt w:val="decimal"/>
      <w:lvlText w:val="%1."/>
      <w:lvlJc w:val="left"/>
      <w:pPr>
        <w:ind w:left="720" w:hanging="360"/>
      </w:pPr>
      <w:rPr>
        <w:rFonts w:hint="default"/>
      </w:rPr>
    </w:lvl>
    <w:lvl w:ilvl="1">
      <w:start w:val="3"/>
      <w:numFmt w:val="decimal"/>
      <w:isLgl/>
      <w:lvlText w:val="%1.%2"/>
      <w:lvlJc w:val="left"/>
      <w:pPr>
        <w:ind w:left="1159" w:hanging="45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6">
    <w:nsid w:val="7EC46DD3"/>
    <w:multiLevelType w:val="multilevel"/>
    <w:tmpl w:val="D014336C"/>
    <w:lvl w:ilvl="0">
      <w:start w:val="3"/>
      <w:numFmt w:val="decimal"/>
      <w:lvlText w:val="%1."/>
      <w:legacy w:legacy="1" w:legacySpace="0" w:legacyIndent="216"/>
      <w:lvlJc w:val="left"/>
      <w:rPr>
        <w:rFonts w:ascii="Times New Roman" w:hAnsi="Times New Roman" w:cs="Times New Roman" w:hint="default"/>
      </w:rPr>
    </w:lvl>
    <w:lvl w:ilvl="1">
      <w:start w:val="2"/>
      <w:numFmt w:val="decimal"/>
      <w:isLgl/>
      <w:lvlText w:val="%1.%2"/>
      <w:lvlJc w:val="left"/>
      <w:pPr>
        <w:ind w:left="1707" w:hanging="1140"/>
      </w:pPr>
      <w:rPr>
        <w:rFonts w:cs="Times New Roman"/>
      </w:rPr>
    </w:lvl>
    <w:lvl w:ilvl="2">
      <w:start w:val="1"/>
      <w:numFmt w:val="decimal"/>
      <w:isLgl/>
      <w:lvlText w:val="%1.%2.%3"/>
      <w:lvlJc w:val="left"/>
      <w:pPr>
        <w:ind w:left="2274" w:hanging="1140"/>
      </w:pPr>
      <w:rPr>
        <w:rFonts w:cs="Times New Roman"/>
      </w:rPr>
    </w:lvl>
    <w:lvl w:ilvl="3">
      <w:start w:val="1"/>
      <w:numFmt w:val="decimal"/>
      <w:isLgl/>
      <w:lvlText w:val="%1.%2.%3.%4"/>
      <w:lvlJc w:val="left"/>
      <w:pPr>
        <w:ind w:left="2841" w:hanging="1140"/>
      </w:pPr>
      <w:rPr>
        <w:rFonts w:cs="Times New Roman"/>
      </w:rPr>
    </w:lvl>
    <w:lvl w:ilvl="4">
      <w:start w:val="1"/>
      <w:numFmt w:val="decimal"/>
      <w:isLgl/>
      <w:lvlText w:val="%1.%2.%3.%4.%5"/>
      <w:lvlJc w:val="left"/>
      <w:pPr>
        <w:ind w:left="3408" w:hanging="1140"/>
      </w:pPr>
      <w:rPr>
        <w:rFonts w:cs="Times New Roman"/>
      </w:rPr>
    </w:lvl>
    <w:lvl w:ilvl="5">
      <w:start w:val="1"/>
      <w:numFmt w:val="decimal"/>
      <w:isLgl/>
      <w:lvlText w:val="%1.%2.%3.%4.%5.%6"/>
      <w:lvlJc w:val="left"/>
      <w:pPr>
        <w:ind w:left="4275" w:hanging="1440"/>
      </w:pPr>
      <w:rPr>
        <w:rFonts w:cs="Times New Roman"/>
      </w:rPr>
    </w:lvl>
    <w:lvl w:ilvl="6">
      <w:start w:val="1"/>
      <w:numFmt w:val="decimal"/>
      <w:isLgl/>
      <w:lvlText w:val="%1.%2.%3.%4.%5.%6.%7"/>
      <w:lvlJc w:val="left"/>
      <w:pPr>
        <w:ind w:left="4842" w:hanging="1440"/>
      </w:pPr>
      <w:rPr>
        <w:rFonts w:cs="Times New Roman"/>
      </w:rPr>
    </w:lvl>
    <w:lvl w:ilvl="7">
      <w:start w:val="1"/>
      <w:numFmt w:val="decimal"/>
      <w:isLgl/>
      <w:lvlText w:val="%1.%2.%3.%4.%5.%6.%7.%8"/>
      <w:lvlJc w:val="left"/>
      <w:pPr>
        <w:ind w:left="5769" w:hanging="1800"/>
      </w:pPr>
      <w:rPr>
        <w:rFonts w:cs="Times New Roman"/>
      </w:rPr>
    </w:lvl>
    <w:lvl w:ilvl="8">
      <w:start w:val="1"/>
      <w:numFmt w:val="decimal"/>
      <w:isLgl/>
      <w:lvlText w:val="%1.%2.%3.%4.%5.%6.%7.%8.%9"/>
      <w:lvlJc w:val="left"/>
      <w:pPr>
        <w:ind w:left="6696" w:hanging="2160"/>
      </w:pPr>
      <w:rPr>
        <w:rFonts w:cs="Times New Roman"/>
      </w:rPr>
    </w:lvl>
  </w:abstractNum>
  <w:num w:numId="1">
    <w:abstractNumId w:val="5"/>
  </w:num>
  <w:num w:numId="2">
    <w:abstractNumId w:val="3"/>
  </w:num>
  <w:num w:numId="3">
    <w:abstractNumId w:val="16"/>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num>
  <w:num w:numId="7">
    <w:abstractNumId w:val="10"/>
  </w:num>
  <w:num w:numId="8">
    <w:abstractNumId w:val="15"/>
  </w:num>
  <w:num w:numId="9">
    <w:abstractNumId w:val="12"/>
  </w:num>
  <w:num w:numId="10">
    <w:abstractNumId w:val="2"/>
  </w:num>
  <w:num w:numId="11">
    <w:abstractNumId w:val="1"/>
  </w:num>
  <w:num w:numId="12">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num>
  <w:num w:numId="15">
    <w:abstractNumId w:val="7"/>
  </w:num>
  <w:num w:numId="16">
    <w:abstractNumId w:val="6"/>
  </w:num>
  <w:num w:numId="17">
    <w:abstractNumId w:val="9"/>
  </w:num>
  <w:num w:numId="18">
    <w:abstractNumId w:val="13"/>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F54"/>
    <w:rsid w:val="00017711"/>
    <w:rsid w:val="00045FF2"/>
    <w:rsid w:val="00052C9E"/>
    <w:rsid w:val="0005710E"/>
    <w:rsid w:val="0009255A"/>
    <w:rsid w:val="000A0CCC"/>
    <w:rsid w:val="000B4B0F"/>
    <w:rsid w:val="0010748F"/>
    <w:rsid w:val="00143EA9"/>
    <w:rsid w:val="0018051D"/>
    <w:rsid w:val="00197B8A"/>
    <w:rsid w:val="001B5A60"/>
    <w:rsid w:val="001C6E86"/>
    <w:rsid w:val="001D7AC3"/>
    <w:rsid w:val="001E1190"/>
    <w:rsid w:val="001F78CD"/>
    <w:rsid w:val="00207BC7"/>
    <w:rsid w:val="00207E64"/>
    <w:rsid w:val="0029139F"/>
    <w:rsid w:val="002C7839"/>
    <w:rsid w:val="0030285D"/>
    <w:rsid w:val="00323618"/>
    <w:rsid w:val="00341CB1"/>
    <w:rsid w:val="00365CE1"/>
    <w:rsid w:val="003A5F55"/>
    <w:rsid w:val="003B576D"/>
    <w:rsid w:val="003D117B"/>
    <w:rsid w:val="003E2F19"/>
    <w:rsid w:val="003E3EAB"/>
    <w:rsid w:val="003F6868"/>
    <w:rsid w:val="0044368F"/>
    <w:rsid w:val="00447F6E"/>
    <w:rsid w:val="0046017A"/>
    <w:rsid w:val="004C1824"/>
    <w:rsid w:val="004D61ED"/>
    <w:rsid w:val="004E6C4D"/>
    <w:rsid w:val="004F3D00"/>
    <w:rsid w:val="00504DF4"/>
    <w:rsid w:val="00516520"/>
    <w:rsid w:val="0054664A"/>
    <w:rsid w:val="0056318E"/>
    <w:rsid w:val="00565188"/>
    <w:rsid w:val="005761CA"/>
    <w:rsid w:val="005C0160"/>
    <w:rsid w:val="005E18E0"/>
    <w:rsid w:val="005E2DBA"/>
    <w:rsid w:val="00604B43"/>
    <w:rsid w:val="0065629E"/>
    <w:rsid w:val="006D1263"/>
    <w:rsid w:val="006F6988"/>
    <w:rsid w:val="00722F51"/>
    <w:rsid w:val="00742E00"/>
    <w:rsid w:val="0074480F"/>
    <w:rsid w:val="00811C47"/>
    <w:rsid w:val="00857F16"/>
    <w:rsid w:val="0086636F"/>
    <w:rsid w:val="00866D68"/>
    <w:rsid w:val="0088384C"/>
    <w:rsid w:val="00890679"/>
    <w:rsid w:val="008918FB"/>
    <w:rsid w:val="008A5BEB"/>
    <w:rsid w:val="008E56FE"/>
    <w:rsid w:val="0091095A"/>
    <w:rsid w:val="0099574F"/>
    <w:rsid w:val="009A44E2"/>
    <w:rsid w:val="009A5438"/>
    <w:rsid w:val="009D14E9"/>
    <w:rsid w:val="009F01F9"/>
    <w:rsid w:val="009F7821"/>
    <w:rsid w:val="00A11D39"/>
    <w:rsid w:val="00A67A29"/>
    <w:rsid w:val="00A8394C"/>
    <w:rsid w:val="00A93D26"/>
    <w:rsid w:val="00AC369C"/>
    <w:rsid w:val="00AC46F5"/>
    <w:rsid w:val="00AC4870"/>
    <w:rsid w:val="00AE413C"/>
    <w:rsid w:val="00AF518F"/>
    <w:rsid w:val="00B40A85"/>
    <w:rsid w:val="00B61556"/>
    <w:rsid w:val="00B636BF"/>
    <w:rsid w:val="00B7639B"/>
    <w:rsid w:val="00B91705"/>
    <w:rsid w:val="00B94BF0"/>
    <w:rsid w:val="00BB3064"/>
    <w:rsid w:val="00BC3C11"/>
    <w:rsid w:val="00C35826"/>
    <w:rsid w:val="00C80D03"/>
    <w:rsid w:val="00C81F54"/>
    <w:rsid w:val="00CA4A6D"/>
    <w:rsid w:val="00CC124F"/>
    <w:rsid w:val="00CF52FC"/>
    <w:rsid w:val="00CF7646"/>
    <w:rsid w:val="00D47558"/>
    <w:rsid w:val="00D6297B"/>
    <w:rsid w:val="00DB5003"/>
    <w:rsid w:val="00DE659C"/>
    <w:rsid w:val="00E019E2"/>
    <w:rsid w:val="00E24B51"/>
    <w:rsid w:val="00E46B8B"/>
    <w:rsid w:val="00E91D3B"/>
    <w:rsid w:val="00ED443D"/>
    <w:rsid w:val="00F062F5"/>
    <w:rsid w:val="00F31F20"/>
    <w:rsid w:val="00F9022F"/>
    <w:rsid w:val="00F93F55"/>
    <w:rsid w:val="00FA33EB"/>
    <w:rsid w:val="00FA40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C343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Body Text Indent 3" w:uiPriority="0" w:qFormat="1"/>
    <w:lsdException w:name="Strong" w:semiHidden="0" w:uiPriority="22" w:unhideWhenUsed="0" w:qFormat="1"/>
    <w:lsdException w:name="Emphasis" w:semiHidden="0" w:uiPriority="2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5188"/>
    <w:pPr>
      <w:spacing w:after="160" w:line="256" w:lineRule="auto"/>
    </w:pPr>
  </w:style>
  <w:style w:type="paragraph" w:styleId="1">
    <w:name w:val="heading 1"/>
    <w:basedOn w:val="a"/>
    <w:next w:val="a"/>
    <w:link w:val="10"/>
    <w:uiPriority w:val="9"/>
    <w:qFormat/>
    <w:rsid w:val="00BB3064"/>
    <w:pPr>
      <w:keepNext/>
      <w:spacing w:before="240" w:after="60" w:line="240" w:lineRule="auto"/>
      <w:outlineLvl w:val="0"/>
    </w:pPr>
    <w:rPr>
      <w:rFonts w:ascii="Arial" w:eastAsia="Times New Roman" w:hAnsi="Arial" w:cs="Arial"/>
      <w:b/>
      <w:bCs/>
      <w:kern w:val="32"/>
      <w:sz w:val="32"/>
      <w:szCs w:val="32"/>
      <w:lang w:val="uk-UA" w:eastAsia="ru-RU"/>
    </w:rPr>
  </w:style>
  <w:style w:type="paragraph" w:styleId="2">
    <w:name w:val="heading 2"/>
    <w:basedOn w:val="a"/>
    <w:next w:val="a"/>
    <w:link w:val="20"/>
    <w:unhideWhenUsed/>
    <w:qFormat/>
    <w:rsid w:val="00BB3064"/>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BB306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565188"/>
    <w:rPr>
      <w:color w:val="0000FF"/>
      <w:u w:val="single"/>
    </w:rPr>
  </w:style>
  <w:style w:type="paragraph" w:styleId="11">
    <w:name w:val="toc 1"/>
    <w:basedOn w:val="a"/>
    <w:next w:val="a"/>
    <w:autoRedefine/>
    <w:uiPriority w:val="39"/>
    <w:unhideWhenUsed/>
    <w:qFormat/>
    <w:rsid w:val="00197B8A"/>
    <w:pPr>
      <w:spacing w:before="360" w:after="0"/>
    </w:pPr>
    <w:rPr>
      <w:rFonts w:asciiTheme="majorHAnsi" w:hAnsiTheme="majorHAnsi"/>
      <w:b/>
      <w:bCs/>
      <w:caps/>
      <w:sz w:val="24"/>
      <w:szCs w:val="24"/>
    </w:rPr>
  </w:style>
  <w:style w:type="paragraph" w:styleId="21">
    <w:name w:val="toc 2"/>
    <w:basedOn w:val="a"/>
    <w:next w:val="a"/>
    <w:autoRedefine/>
    <w:uiPriority w:val="39"/>
    <w:unhideWhenUsed/>
    <w:qFormat/>
    <w:rsid w:val="00890679"/>
    <w:pPr>
      <w:spacing w:before="240" w:after="0"/>
    </w:pPr>
    <w:rPr>
      <w:rFonts w:cstheme="minorHAnsi"/>
      <w:b/>
      <w:bCs/>
      <w:sz w:val="20"/>
      <w:szCs w:val="20"/>
    </w:rPr>
  </w:style>
  <w:style w:type="paragraph" w:styleId="a4">
    <w:name w:val="Body Text"/>
    <w:basedOn w:val="a"/>
    <w:link w:val="a5"/>
    <w:uiPriority w:val="99"/>
    <w:semiHidden/>
    <w:unhideWhenUsed/>
    <w:qFormat/>
    <w:rsid w:val="00565188"/>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5">
    <w:name w:val="Основной текст Знак"/>
    <w:basedOn w:val="a0"/>
    <w:link w:val="a4"/>
    <w:uiPriority w:val="99"/>
    <w:semiHidden/>
    <w:rsid w:val="00565188"/>
    <w:rPr>
      <w:rFonts w:ascii="Times New Roman" w:eastAsia="Times New Roman" w:hAnsi="Times New Roman" w:cs="Times New Roman"/>
      <w:sz w:val="28"/>
      <w:szCs w:val="28"/>
      <w:lang w:val="uk-UA"/>
    </w:rPr>
  </w:style>
  <w:style w:type="paragraph" w:styleId="a6">
    <w:name w:val="Normal (Web)"/>
    <w:basedOn w:val="a"/>
    <w:uiPriority w:val="99"/>
    <w:unhideWhenUsed/>
    <w:rsid w:val="0056518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List Paragraph"/>
    <w:basedOn w:val="a"/>
    <w:uiPriority w:val="1"/>
    <w:qFormat/>
    <w:rsid w:val="00565188"/>
    <w:pPr>
      <w:spacing w:after="200" w:line="276" w:lineRule="auto"/>
      <w:ind w:left="720"/>
      <w:contextualSpacing/>
    </w:pPr>
  </w:style>
  <w:style w:type="paragraph" w:customStyle="1" w:styleId="Style2">
    <w:name w:val="Style2"/>
    <w:basedOn w:val="a"/>
    <w:uiPriority w:val="99"/>
    <w:rsid w:val="00565188"/>
    <w:pPr>
      <w:widowControl w:val="0"/>
      <w:autoSpaceDE w:val="0"/>
      <w:autoSpaceDN w:val="0"/>
      <w:adjustRightInd w:val="0"/>
      <w:spacing w:after="0" w:line="324" w:lineRule="exact"/>
    </w:pPr>
    <w:rPr>
      <w:rFonts w:ascii="Times New Roman" w:eastAsiaTheme="minorEastAsia" w:hAnsi="Times New Roman" w:cs="Times New Roman"/>
      <w:sz w:val="24"/>
      <w:szCs w:val="24"/>
      <w:lang w:val="uk-UA" w:eastAsia="uk-UA"/>
    </w:rPr>
  </w:style>
  <w:style w:type="paragraph" w:styleId="a8">
    <w:name w:val="Balloon Text"/>
    <w:basedOn w:val="a"/>
    <w:link w:val="a9"/>
    <w:uiPriority w:val="99"/>
    <w:semiHidden/>
    <w:unhideWhenUsed/>
    <w:rsid w:val="00565188"/>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565188"/>
    <w:rPr>
      <w:rFonts w:ascii="Tahoma" w:hAnsi="Tahoma" w:cs="Tahoma"/>
      <w:sz w:val="16"/>
      <w:szCs w:val="16"/>
    </w:rPr>
  </w:style>
  <w:style w:type="character" w:customStyle="1" w:styleId="10">
    <w:name w:val="Заголовок 1 Знак"/>
    <w:basedOn w:val="a0"/>
    <w:link w:val="1"/>
    <w:uiPriority w:val="9"/>
    <w:rsid w:val="00BB3064"/>
    <w:rPr>
      <w:rFonts w:ascii="Arial" w:eastAsia="Times New Roman" w:hAnsi="Arial" w:cs="Arial"/>
      <w:b/>
      <w:bCs/>
      <w:kern w:val="32"/>
      <w:sz w:val="32"/>
      <w:szCs w:val="32"/>
      <w:lang w:val="uk-UA" w:eastAsia="ru-RU"/>
    </w:rPr>
  </w:style>
  <w:style w:type="character" w:customStyle="1" w:styleId="20">
    <w:name w:val="Заголовок 2 Знак"/>
    <w:basedOn w:val="a0"/>
    <w:link w:val="2"/>
    <w:rsid w:val="00BB3064"/>
    <w:rPr>
      <w:rFonts w:asciiTheme="majorHAnsi" w:eastAsiaTheme="majorEastAsia" w:hAnsiTheme="majorHAnsi" w:cstheme="majorBidi"/>
      <w:b/>
      <w:bCs/>
      <w:color w:val="4F81BD" w:themeColor="accent1"/>
      <w:sz w:val="26"/>
      <w:szCs w:val="26"/>
    </w:rPr>
  </w:style>
  <w:style w:type="paragraph" w:styleId="aa">
    <w:name w:val="Body Text Indent"/>
    <w:basedOn w:val="a"/>
    <w:link w:val="ab"/>
    <w:unhideWhenUsed/>
    <w:qFormat/>
    <w:rsid w:val="00BB3064"/>
    <w:pPr>
      <w:spacing w:after="0" w:line="216" w:lineRule="auto"/>
      <w:ind w:firstLine="567"/>
      <w:jc w:val="both"/>
    </w:pPr>
    <w:rPr>
      <w:rFonts w:ascii="Times New Roman" w:eastAsia="Calibri" w:hAnsi="Times New Roman" w:cs="Times New Roman"/>
      <w:sz w:val="24"/>
      <w:szCs w:val="20"/>
      <w:lang w:val="uk-UA" w:eastAsia="ru-RU"/>
    </w:rPr>
  </w:style>
  <w:style w:type="character" w:customStyle="1" w:styleId="ab">
    <w:name w:val="Основной текст с отступом Знак"/>
    <w:basedOn w:val="a0"/>
    <w:link w:val="aa"/>
    <w:rsid w:val="00BB3064"/>
    <w:rPr>
      <w:rFonts w:ascii="Times New Roman" w:eastAsia="Calibri" w:hAnsi="Times New Roman" w:cs="Times New Roman"/>
      <w:sz w:val="24"/>
      <w:szCs w:val="20"/>
      <w:lang w:val="uk-UA" w:eastAsia="ru-RU"/>
    </w:rPr>
  </w:style>
  <w:style w:type="paragraph" w:styleId="3">
    <w:name w:val="Body Text Indent 3"/>
    <w:basedOn w:val="a"/>
    <w:link w:val="30"/>
    <w:unhideWhenUsed/>
    <w:qFormat/>
    <w:rsid w:val="00BB3064"/>
    <w:pPr>
      <w:spacing w:after="120" w:line="259" w:lineRule="auto"/>
      <w:ind w:left="283"/>
    </w:pPr>
    <w:rPr>
      <w:sz w:val="16"/>
      <w:szCs w:val="16"/>
    </w:rPr>
  </w:style>
  <w:style w:type="character" w:customStyle="1" w:styleId="30">
    <w:name w:val="Основной текст с отступом 3 Знак"/>
    <w:basedOn w:val="a0"/>
    <w:link w:val="3"/>
    <w:rsid w:val="00BB3064"/>
    <w:rPr>
      <w:sz w:val="16"/>
      <w:szCs w:val="16"/>
    </w:rPr>
  </w:style>
  <w:style w:type="character" w:customStyle="1" w:styleId="ac">
    <w:name w:val="Основной текст_"/>
    <w:basedOn w:val="a0"/>
    <w:link w:val="12"/>
    <w:rsid w:val="00BB3064"/>
    <w:rPr>
      <w:rFonts w:ascii="Arial" w:eastAsia="Arial" w:hAnsi="Arial" w:cs="Arial"/>
      <w:sz w:val="18"/>
      <w:szCs w:val="18"/>
      <w:shd w:val="clear" w:color="auto" w:fill="FFFFFF"/>
    </w:rPr>
  </w:style>
  <w:style w:type="character" w:customStyle="1" w:styleId="22">
    <w:name w:val="Основной текст (2)_"/>
    <w:basedOn w:val="a0"/>
    <w:link w:val="23"/>
    <w:rsid w:val="00BB3064"/>
    <w:rPr>
      <w:rFonts w:ascii="Arial" w:eastAsia="Arial" w:hAnsi="Arial" w:cs="Arial"/>
      <w:sz w:val="16"/>
      <w:szCs w:val="16"/>
      <w:shd w:val="clear" w:color="auto" w:fill="FFFFFF"/>
    </w:rPr>
  </w:style>
  <w:style w:type="paragraph" w:customStyle="1" w:styleId="12">
    <w:name w:val="Основной текст1"/>
    <w:basedOn w:val="a"/>
    <w:link w:val="ac"/>
    <w:rsid w:val="00BB3064"/>
    <w:pPr>
      <w:widowControl w:val="0"/>
      <w:shd w:val="clear" w:color="auto" w:fill="FFFFFF"/>
      <w:spacing w:after="0" w:line="269" w:lineRule="auto"/>
      <w:ind w:firstLine="400"/>
    </w:pPr>
    <w:rPr>
      <w:rFonts w:ascii="Arial" w:eastAsia="Arial" w:hAnsi="Arial" w:cs="Arial"/>
      <w:sz w:val="18"/>
      <w:szCs w:val="18"/>
    </w:rPr>
  </w:style>
  <w:style w:type="paragraph" w:customStyle="1" w:styleId="23">
    <w:name w:val="Основной текст (2)"/>
    <w:basedOn w:val="a"/>
    <w:link w:val="22"/>
    <w:rsid w:val="00BB3064"/>
    <w:pPr>
      <w:widowControl w:val="0"/>
      <w:shd w:val="clear" w:color="auto" w:fill="FFFFFF"/>
      <w:spacing w:after="0" w:line="240" w:lineRule="auto"/>
      <w:jc w:val="center"/>
    </w:pPr>
    <w:rPr>
      <w:rFonts w:ascii="Arial" w:eastAsia="Arial" w:hAnsi="Arial" w:cs="Arial"/>
      <w:sz w:val="16"/>
      <w:szCs w:val="16"/>
    </w:rPr>
  </w:style>
  <w:style w:type="table" w:customStyle="1" w:styleId="TableNormal">
    <w:name w:val="Table Normal"/>
    <w:uiPriority w:val="2"/>
    <w:semiHidden/>
    <w:unhideWhenUsed/>
    <w:qFormat/>
    <w:rsid w:val="00BB306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40">
    <w:name w:val="Заголовок 4 Знак"/>
    <w:basedOn w:val="a0"/>
    <w:link w:val="4"/>
    <w:uiPriority w:val="9"/>
    <w:semiHidden/>
    <w:rsid w:val="00BB3064"/>
    <w:rPr>
      <w:rFonts w:asciiTheme="majorHAnsi" w:eastAsiaTheme="majorEastAsia" w:hAnsiTheme="majorHAnsi" w:cstheme="majorBidi"/>
      <w:b/>
      <w:bCs/>
      <w:i/>
      <w:iCs/>
      <w:color w:val="4F81BD" w:themeColor="accent1"/>
    </w:rPr>
  </w:style>
  <w:style w:type="character" w:customStyle="1" w:styleId="ad">
    <w:name w:val="Текст таблиці Знак"/>
    <w:basedOn w:val="a0"/>
    <w:link w:val="ae"/>
    <w:locked/>
    <w:rsid w:val="00BB3064"/>
    <w:rPr>
      <w:rFonts w:ascii="Times New Roman" w:eastAsia="Times New Roman" w:hAnsi="Times New Roman" w:cs="Bookman Old Style"/>
      <w:sz w:val="24"/>
      <w:szCs w:val="24"/>
      <w:lang w:val="uk-UA" w:eastAsia="ru-RU"/>
    </w:rPr>
  </w:style>
  <w:style w:type="paragraph" w:customStyle="1" w:styleId="ae">
    <w:name w:val="Текст таблиці"/>
    <w:basedOn w:val="a"/>
    <w:link w:val="ad"/>
    <w:qFormat/>
    <w:rsid w:val="00BB3064"/>
    <w:pPr>
      <w:numPr>
        <w:ilvl w:val="12"/>
      </w:numPr>
      <w:spacing w:after="0" w:line="240" w:lineRule="auto"/>
    </w:pPr>
    <w:rPr>
      <w:rFonts w:ascii="Times New Roman" w:eastAsia="Times New Roman" w:hAnsi="Times New Roman" w:cs="Bookman Old Style"/>
      <w:sz w:val="24"/>
      <w:szCs w:val="24"/>
      <w:lang w:val="uk-UA" w:eastAsia="ru-RU"/>
    </w:rPr>
  </w:style>
  <w:style w:type="table" w:styleId="af">
    <w:name w:val="Table Grid"/>
    <w:basedOn w:val="a1"/>
    <w:uiPriority w:val="99"/>
    <w:rsid w:val="00BB3064"/>
    <w:pPr>
      <w:spacing w:after="0" w:line="240" w:lineRule="auto"/>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toc 3"/>
    <w:basedOn w:val="a"/>
    <w:next w:val="a"/>
    <w:autoRedefine/>
    <w:uiPriority w:val="39"/>
    <w:unhideWhenUsed/>
    <w:rsid w:val="00197B8A"/>
    <w:pPr>
      <w:spacing w:after="0"/>
      <w:ind w:left="220"/>
    </w:pPr>
    <w:rPr>
      <w:rFonts w:cstheme="minorHAnsi"/>
      <w:sz w:val="20"/>
      <w:szCs w:val="20"/>
    </w:rPr>
  </w:style>
  <w:style w:type="paragraph" w:styleId="41">
    <w:name w:val="toc 4"/>
    <w:basedOn w:val="a"/>
    <w:next w:val="a"/>
    <w:autoRedefine/>
    <w:uiPriority w:val="39"/>
    <w:unhideWhenUsed/>
    <w:rsid w:val="00197B8A"/>
    <w:pPr>
      <w:spacing w:after="0"/>
      <w:ind w:left="440"/>
    </w:pPr>
    <w:rPr>
      <w:rFonts w:cstheme="minorHAnsi"/>
      <w:sz w:val="20"/>
      <w:szCs w:val="20"/>
    </w:rPr>
  </w:style>
  <w:style w:type="paragraph" w:styleId="5">
    <w:name w:val="toc 5"/>
    <w:basedOn w:val="a"/>
    <w:next w:val="a"/>
    <w:autoRedefine/>
    <w:uiPriority w:val="39"/>
    <w:unhideWhenUsed/>
    <w:rsid w:val="00197B8A"/>
    <w:pPr>
      <w:spacing w:after="0"/>
      <w:ind w:left="660"/>
    </w:pPr>
    <w:rPr>
      <w:rFonts w:cstheme="minorHAnsi"/>
      <w:sz w:val="20"/>
      <w:szCs w:val="20"/>
    </w:rPr>
  </w:style>
  <w:style w:type="paragraph" w:styleId="6">
    <w:name w:val="toc 6"/>
    <w:basedOn w:val="a"/>
    <w:next w:val="a"/>
    <w:autoRedefine/>
    <w:uiPriority w:val="39"/>
    <w:unhideWhenUsed/>
    <w:rsid w:val="00197B8A"/>
    <w:pPr>
      <w:spacing w:after="0"/>
      <w:ind w:left="880"/>
    </w:pPr>
    <w:rPr>
      <w:rFonts w:cstheme="minorHAnsi"/>
      <w:sz w:val="20"/>
      <w:szCs w:val="20"/>
    </w:rPr>
  </w:style>
  <w:style w:type="paragraph" w:styleId="7">
    <w:name w:val="toc 7"/>
    <w:basedOn w:val="a"/>
    <w:next w:val="a"/>
    <w:autoRedefine/>
    <w:uiPriority w:val="39"/>
    <w:unhideWhenUsed/>
    <w:rsid w:val="00197B8A"/>
    <w:pPr>
      <w:spacing w:after="0"/>
      <w:ind w:left="1100"/>
    </w:pPr>
    <w:rPr>
      <w:rFonts w:cstheme="minorHAnsi"/>
      <w:sz w:val="20"/>
      <w:szCs w:val="20"/>
    </w:rPr>
  </w:style>
  <w:style w:type="paragraph" w:styleId="8">
    <w:name w:val="toc 8"/>
    <w:basedOn w:val="a"/>
    <w:next w:val="a"/>
    <w:autoRedefine/>
    <w:uiPriority w:val="39"/>
    <w:unhideWhenUsed/>
    <w:rsid w:val="00197B8A"/>
    <w:pPr>
      <w:spacing w:after="0"/>
      <w:ind w:left="1320"/>
    </w:pPr>
    <w:rPr>
      <w:rFonts w:cstheme="minorHAnsi"/>
      <w:sz w:val="20"/>
      <w:szCs w:val="20"/>
    </w:rPr>
  </w:style>
  <w:style w:type="paragraph" w:styleId="9">
    <w:name w:val="toc 9"/>
    <w:basedOn w:val="a"/>
    <w:next w:val="a"/>
    <w:autoRedefine/>
    <w:uiPriority w:val="39"/>
    <w:unhideWhenUsed/>
    <w:rsid w:val="00197B8A"/>
    <w:pPr>
      <w:spacing w:after="0"/>
      <w:ind w:left="1540"/>
    </w:pPr>
    <w:rPr>
      <w:rFonts w:cstheme="minorHAnsi"/>
      <w:sz w:val="20"/>
      <w:szCs w:val="20"/>
    </w:rPr>
  </w:style>
  <w:style w:type="paragraph" w:styleId="af0">
    <w:name w:val="header"/>
    <w:basedOn w:val="a"/>
    <w:link w:val="af1"/>
    <w:uiPriority w:val="99"/>
    <w:unhideWhenUsed/>
    <w:rsid w:val="00CF52FC"/>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CF52FC"/>
  </w:style>
  <w:style w:type="paragraph" w:styleId="af2">
    <w:name w:val="footer"/>
    <w:basedOn w:val="a"/>
    <w:link w:val="af3"/>
    <w:uiPriority w:val="99"/>
    <w:unhideWhenUsed/>
    <w:rsid w:val="00CF52FC"/>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CF52FC"/>
  </w:style>
  <w:style w:type="paragraph" w:customStyle="1" w:styleId="TableParagraph">
    <w:name w:val="Table Paragraph"/>
    <w:basedOn w:val="a"/>
    <w:uiPriority w:val="1"/>
    <w:qFormat/>
    <w:rsid w:val="00A11D39"/>
    <w:pPr>
      <w:widowControl w:val="0"/>
      <w:autoSpaceDE w:val="0"/>
      <w:autoSpaceDN w:val="0"/>
      <w:spacing w:after="0" w:line="240" w:lineRule="auto"/>
    </w:pPr>
    <w:rPr>
      <w:rFonts w:ascii="Times New Roman" w:eastAsia="Times New Roman" w:hAnsi="Times New Roman" w:cs="Times New Roman"/>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Body Text Indent 3" w:uiPriority="0" w:qFormat="1"/>
    <w:lsdException w:name="Strong" w:semiHidden="0" w:uiPriority="22" w:unhideWhenUsed="0" w:qFormat="1"/>
    <w:lsdException w:name="Emphasis" w:semiHidden="0" w:uiPriority="2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5188"/>
    <w:pPr>
      <w:spacing w:after="160" w:line="256" w:lineRule="auto"/>
    </w:pPr>
  </w:style>
  <w:style w:type="paragraph" w:styleId="1">
    <w:name w:val="heading 1"/>
    <w:basedOn w:val="a"/>
    <w:next w:val="a"/>
    <w:link w:val="10"/>
    <w:uiPriority w:val="9"/>
    <w:qFormat/>
    <w:rsid w:val="00BB3064"/>
    <w:pPr>
      <w:keepNext/>
      <w:spacing w:before="240" w:after="60" w:line="240" w:lineRule="auto"/>
      <w:outlineLvl w:val="0"/>
    </w:pPr>
    <w:rPr>
      <w:rFonts w:ascii="Arial" w:eastAsia="Times New Roman" w:hAnsi="Arial" w:cs="Arial"/>
      <w:b/>
      <w:bCs/>
      <w:kern w:val="32"/>
      <w:sz w:val="32"/>
      <w:szCs w:val="32"/>
      <w:lang w:val="uk-UA" w:eastAsia="ru-RU"/>
    </w:rPr>
  </w:style>
  <w:style w:type="paragraph" w:styleId="2">
    <w:name w:val="heading 2"/>
    <w:basedOn w:val="a"/>
    <w:next w:val="a"/>
    <w:link w:val="20"/>
    <w:unhideWhenUsed/>
    <w:qFormat/>
    <w:rsid w:val="00BB3064"/>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BB306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565188"/>
    <w:rPr>
      <w:color w:val="0000FF"/>
      <w:u w:val="single"/>
    </w:rPr>
  </w:style>
  <w:style w:type="paragraph" w:styleId="11">
    <w:name w:val="toc 1"/>
    <w:basedOn w:val="a"/>
    <w:next w:val="a"/>
    <w:autoRedefine/>
    <w:uiPriority w:val="39"/>
    <w:unhideWhenUsed/>
    <w:qFormat/>
    <w:rsid w:val="00197B8A"/>
    <w:pPr>
      <w:spacing w:before="360" w:after="0"/>
    </w:pPr>
    <w:rPr>
      <w:rFonts w:asciiTheme="majorHAnsi" w:hAnsiTheme="majorHAnsi"/>
      <w:b/>
      <w:bCs/>
      <w:caps/>
      <w:sz w:val="24"/>
      <w:szCs w:val="24"/>
    </w:rPr>
  </w:style>
  <w:style w:type="paragraph" w:styleId="21">
    <w:name w:val="toc 2"/>
    <w:basedOn w:val="a"/>
    <w:next w:val="a"/>
    <w:autoRedefine/>
    <w:uiPriority w:val="39"/>
    <w:unhideWhenUsed/>
    <w:qFormat/>
    <w:rsid w:val="00890679"/>
    <w:pPr>
      <w:spacing w:before="240" w:after="0"/>
    </w:pPr>
    <w:rPr>
      <w:rFonts w:cstheme="minorHAnsi"/>
      <w:b/>
      <w:bCs/>
      <w:sz w:val="20"/>
      <w:szCs w:val="20"/>
    </w:rPr>
  </w:style>
  <w:style w:type="paragraph" w:styleId="a4">
    <w:name w:val="Body Text"/>
    <w:basedOn w:val="a"/>
    <w:link w:val="a5"/>
    <w:uiPriority w:val="99"/>
    <w:semiHidden/>
    <w:unhideWhenUsed/>
    <w:qFormat/>
    <w:rsid w:val="00565188"/>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5">
    <w:name w:val="Основной текст Знак"/>
    <w:basedOn w:val="a0"/>
    <w:link w:val="a4"/>
    <w:uiPriority w:val="99"/>
    <w:semiHidden/>
    <w:rsid w:val="00565188"/>
    <w:rPr>
      <w:rFonts w:ascii="Times New Roman" w:eastAsia="Times New Roman" w:hAnsi="Times New Roman" w:cs="Times New Roman"/>
      <w:sz w:val="28"/>
      <w:szCs w:val="28"/>
      <w:lang w:val="uk-UA"/>
    </w:rPr>
  </w:style>
  <w:style w:type="paragraph" w:styleId="a6">
    <w:name w:val="Normal (Web)"/>
    <w:basedOn w:val="a"/>
    <w:uiPriority w:val="99"/>
    <w:unhideWhenUsed/>
    <w:rsid w:val="0056518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List Paragraph"/>
    <w:basedOn w:val="a"/>
    <w:uiPriority w:val="1"/>
    <w:qFormat/>
    <w:rsid w:val="00565188"/>
    <w:pPr>
      <w:spacing w:after="200" w:line="276" w:lineRule="auto"/>
      <w:ind w:left="720"/>
      <w:contextualSpacing/>
    </w:pPr>
  </w:style>
  <w:style w:type="paragraph" w:customStyle="1" w:styleId="Style2">
    <w:name w:val="Style2"/>
    <w:basedOn w:val="a"/>
    <w:uiPriority w:val="99"/>
    <w:rsid w:val="00565188"/>
    <w:pPr>
      <w:widowControl w:val="0"/>
      <w:autoSpaceDE w:val="0"/>
      <w:autoSpaceDN w:val="0"/>
      <w:adjustRightInd w:val="0"/>
      <w:spacing w:after="0" w:line="324" w:lineRule="exact"/>
    </w:pPr>
    <w:rPr>
      <w:rFonts w:ascii="Times New Roman" w:eastAsiaTheme="minorEastAsia" w:hAnsi="Times New Roman" w:cs="Times New Roman"/>
      <w:sz w:val="24"/>
      <w:szCs w:val="24"/>
      <w:lang w:val="uk-UA" w:eastAsia="uk-UA"/>
    </w:rPr>
  </w:style>
  <w:style w:type="paragraph" w:styleId="a8">
    <w:name w:val="Balloon Text"/>
    <w:basedOn w:val="a"/>
    <w:link w:val="a9"/>
    <w:uiPriority w:val="99"/>
    <w:semiHidden/>
    <w:unhideWhenUsed/>
    <w:rsid w:val="00565188"/>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565188"/>
    <w:rPr>
      <w:rFonts w:ascii="Tahoma" w:hAnsi="Tahoma" w:cs="Tahoma"/>
      <w:sz w:val="16"/>
      <w:szCs w:val="16"/>
    </w:rPr>
  </w:style>
  <w:style w:type="character" w:customStyle="1" w:styleId="10">
    <w:name w:val="Заголовок 1 Знак"/>
    <w:basedOn w:val="a0"/>
    <w:link w:val="1"/>
    <w:uiPriority w:val="9"/>
    <w:rsid w:val="00BB3064"/>
    <w:rPr>
      <w:rFonts w:ascii="Arial" w:eastAsia="Times New Roman" w:hAnsi="Arial" w:cs="Arial"/>
      <w:b/>
      <w:bCs/>
      <w:kern w:val="32"/>
      <w:sz w:val="32"/>
      <w:szCs w:val="32"/>
      <w:lang w:val="uk-UA" w:eastAsia="ru-RU"/>
    </w:rPr>
  </w:style>
  <w:style w:type="character" w:customStyle="1" w:styleId="20">
    <w:name w:val="Заголовок 2 Знак"/>
    <w:basedOn w:val="a0"/>
    <w:link w:val="2"/>
    <w:rsid w:val="00BB3064"/>
    <w:rPr>
      <w:rFonts w:asciiTheme="majorHAnsi" w:eastAsiaTheme="majorEastAsia" w:hAnsiTheme="majorHAnsi" w:cstheme="majorBidi"/>
      <w:b/>
      <w:bCs/>
      <w:color w:val="4F81BD" w:themeColor="accent1"/>
      <w:sz w:val="26"/>
      <w:szCs w:val="26"/>
    </w:rPr>
  </w:style>
  <w:style w:type="paragraph" w:styleId="aa">
    <w:name w:val="Body Text Indent"/>
    <w:basedOn w:val="a"/>
    <w:link w:val="ab"/>
    <w:unhideWhenUsed/>
    <w:qFormat/>
    <w:rsid w:val="00BB3064"/>
    <w:pPr>
      <w:spacing w:after="0" w:line="216" w:lineRule="auto"/>
      <w:ind w:firstLine="567"/>
      <w:jc w:val="both"/>
    </w:pPr>
    <w:rPr>
      <w:rFonts w:ascii="Times New Roman" w:eastAsia="Calibri" w:hAnsi="Times New Roman" w:cs="Times New Roman"/>
      <w:sz w:val="24"/>
      <w:szCs w:val="20"/>
      <w:lang w:val="uk-UA" w:eastAsia="ru-RU"/>
    </w:rPr>
  </w:style>
  <w:style w:type="character" w:customStyle="1" w:styleId="ab">
    <w:name w:val="Основной текст с отступом Знак"/>
    <w:basedOn w:val="a0"/>
    <w:link w:val="aa"/>
    <w:rsid w:val="00BB3064"/>
    <w:rPr>
      <w:rFonts w:ascii="Times New Roman" w:eastAsia="Calibri" w:hAnsi="Times New Roman" w:cs="Times New Roman"/>
      <w:sz w:val="24"/>
      <w:szCs w:val="20"/>
      <w:lang w:val="uk-UA" w:eastAsia="ru-RU"/>
    </w:rPr>
  </w:style>
  <w:style w:type="paragraph" w:styleId="3">
    <w:name w:val="Body Text Indent 3"/>
    <w:basedOn w:val="a"/>
    <w:link w:val="30"/>
    <w:unhideWhenUsed/>
    <w:qFormat/>
    <w:rsid w:val="00BB3064"/>
    <w:pPr>
      <w:spacing w:after="120" w:line="259" w:lineRule="auto"/>
      <w:ind w:left="283"/>
    </w:pPr>
    <w:rPr>
      <w:sz w:val="16"/>
      <w:szCs w:val="16"/>
    </w:rPr>
  </w:style>
  <w:style w:type="character" w:customStyle="1" w:styleId="30">
    <w:name w:val="Основной текст с отступом 3 Знак"/>
    <w:basedOn w:val="a0"/>
    <w:link w:val="3"/>
    <w:rsid w:val="00BB3064"/>
    <w:rPr>
      <w:sz w:val="16"/>
      <w:szCs w:val="16"/>
    </w:rPr>
  </w:style>
  <w:style w:type="character" w:customStyle="1" w:styleId="ac">
    <w:name w:val="Основной текст_"/>
    <w:basedOn w:val="a0"/>
    <w:link w:val="12"/>
    <w:rsid w:val="00BB3064"/>
    <w:rPr>
      <w:rFonts w:ascii="Arial" w:eastAsia="Arial" w:hAnsi="Arial" w:cs="Arial"/>
      <w:sz w:val="18"/>
      <w:szCs w:val="18"/>
      <w:shd w:val="clear" w:color="auto" w:fill="FFFFFF"/>
    </w:rPr>
  </w:style>
  <w:style w:type="character" w:customStyle="1" w:styleId="22">
    <w:name w:val="Основной текст (2)_"/>
    <w:basedOn w:val="a0"/>
    <w:link w:val="23"/>
    <w:rsid w:val="00BB3064"/>
    <w:rPr>
      <w:rFonts w:ascii="Arial" w:eastAsia="Arial" w:hAnsi="Arial" w:cs="Arial"/>
      <w:sz w:val="16"/>
      <w:szCs w:val="16"/>
      <w:shd w:val="clear" w:color="auto" w:fill="FFFFFF"/>
    </w:rPr>
  </w:style>
  <w:style w:type="paragraph" w:customStyle="1" w:styleId="12">
    <w:name w:val="Основной текст1"/>
    <w:basedOn w:val="a"/>
    <w:link w:val="ac"/>
    <w:rsid w:val="00BB3064"/>
    <w:pPr>
      <w:widowControl w:val="0"/>
      <w:shd w:val="clear" w:color="auto" w:fill="FFFFFF"/>
      <w:spacing w:after="0" w:line="269" w:lineRule="auto"/>
      <w:ind w:firstLine="400"/>
    </w:pPr>
    <w:rPr>
      <w:rFonts w:ascii="Arial" w:eastAsia="Arial" w:hAnsi="Arial" w:cs="Arial"/>
      <w:sz w:val="18"/>
      <w:szCs w:val="18"/>
    </w:rPr>
  </w:style>
  <w:style w:type="paragraph" w:customStyle="1" w:styleId="23">
    <w:name w:val="Основной текст (2)"/>
    <w:basedOn w:val="a"/>
    <w:link w:val="22"/>
    <w:rsid w:val="00BB3064"/>
    <w:pPr>
      <w:widowControl w:val="0"/>
      <w:shd w:val="clear" w:color="auto" w:fill="FFFFFF"/>
      <w:spacing w:after="0" w:line="240" w:lineRule="auto"/>
      <w:jc w:val="center"/>
    </w:pPr>
    <w:rPr>
      <w:rFonts w:ascii="Arial" w:eastAsia="Arial" w:hAnsi="Arial" w:cs="Arial"/>
      <w:sz w:val="16"/>
      <w:szCs w:val="16"/>
    </w:rPr>
  </w:style>
  <w:style w:type="table" w:customStyle="1" w:styleId="TableNormal">
    <w:name w:val="Table Normal"/>
    <w:uiPriority w:val="2"/>
    <w:semiHidden/>
    <w:unhideWhenUsed/>
    <w:qFormat/>
    <w:rsid w:val="00BB306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40">
    <w:name w:val="Заголовок 4 Знак"/>
    <w:basedOn w:val="a0"/>
    <w:link w:val="4"/>
    <w:uiPriority w:val="9"/>
    <w:semiHidden/>
    <w:rsid w:val="00BB3064"/>
    <w:rPr>
      <w:rFonts w:asciiTheme="majorHAnsi" w:eastAsiaTheme="majorEastAsia" w:hAnsiTheme="majorHAnsi" w:cstheme="majorBidi"/>
      <w:b/>
      <w:bCs/>
      <w:i/>
      <w:iCs/>
      <w:color w:val="4F81BD" w:themeColor="accent1"/>
    </w:rPr>
  </w:style>
  <w:style w:type="character" w:customStyle="1" w:styleId="ad">
    <w:name w:val="Текст таблиці Знак"/>
    <w:basedOn w:val="a0"/>
    <w:link w:val="ae"/>
    <w:locked/>
    <w:rsid w:val="00BB3064"/>
    <w:rPr>
      <w:rFonts w:ascii="Times New Roman" w:eastAsia="Times New Roman" w:hAnsi="Times New Roman" w:cs="Bookman Old Style"/>
      <w:sz w:val="24"/>
      <w:szCs w:val="24"/>
      <w:lang w:val="uk-UA" w:eastAsia="ru-RU"/>
    </w:rPr>
  </w:style>
  <w:style w:type="paragraph" w:customStyle="1" w:styleId="ae">
    <w:name w:val="Текст таблиці"/>
    <w:basedOn w:val="a"/>
    <w:link w:val="ad"/>
    <w:qFormat/>
    <w:rsid w:val="00BB3064"/>
    <w:pPr>
      <w:numPr>
        <w:ilvl w:val="12"/>
      </w:numPr>
      <w:spacing w:after="0" w:line="240" w:lineRule="auto"/>
    </w:pPr>
    <w:rPr>
      <w:rFonts w:ascii="Times New Roman" w:eastAsia="Times New Roman" w:hAnsi="Times New Roman" w:cs="Bookman Old Style"/>
      <w:sz w:val="24"/>
      <w:szCs w:val="24"/>
      <w:lang w:val="uk-UA" w:eastAsia="ru-RU"/>
    </w:rPr>
  </w:style>
  <w:style w:type="table" w:styleId="af">
    <w:name w:val="Table Grid"/>
    <w:basedOn w:val="a1"/>
    <w:uiPriority w:val="99"/>
    <w:rsid w:val="00BB3064"/>
    <w:pPr>
      <w:spacing w:after="0" w:line="240" w:lineRule="auto"/>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toc 3"/>
    <w:basedOn w:val="a"/>
    <w:next w:val="a"/>
    <w:autoRedefine/>
    <w:uiPriority w:val="39"/>
    <w:unhideWhenUsed/>
    <w:rsid w:val="00197B8A"/>
    <w:pPr>
      <w:spacing w:after="0"/>
      <w:ind w:left="220"/>
    </w:pPr>
    <w:rPr>
      <w:rFonts w:cstheme="minorHAnsi"/>
      <w:sz w:val="20"/>
      <w:szCs w:val="20"/>
    </w:rPr>
  </w:style>
  <w:style w:type="paragraph" w:styleId="41">
    <w:name w:val="toc 4"/>
    <w:basedOn w:val="a"/>
    <w:next w:val="a"/>
    <w:autoRedefine/>
    <w:uiPriority w:val="39"/>
    <w:unhideWhenUsed/>
    <w:rsid w:val="00197B8A"/>
    <w:pPr>
      <w:spacing w:after="0"/>
      <w:ind w:left="440"/>
    </w:pPr>
    <w:rPr>
      <w:rFonts w:cstheme="minorHAnsi"/>
      <w:sz w:val="20"/>
      <w:szCs w:val="20"/>
    </w:rPr>
  </w:style>
  <w:style w:type="paragraph" w:styleId="5">
    <w:name w:val="toc 5"/>
    <w:basedOn w:val="a"/>
    <w:next w:val="a"/>
    <w:autoRedefine/>
    <w:uiPriority w:val="39"/>
    <w:unhideWhenUsed/>
    <w:rsid w:val="00197B8A"/>
    <w:pPr>
      <w:spacing w:after="0"/>
      <w:ind w:left="660"/>
    </w:pPr>
    <w:rPr>
      <w:rFonts w:cstheme="minorHAnsi"/>
      <w:sz w:val="20"/>
      <w:szCs w:val="20"/>
    </w:rPr>
  </w:style>
  <w:style w:type="paragraph" w:styleId="6">
    <w:name w:val="toc 6"/>
    <w:basedOn w:val="a"/>
    <w:next w:val="a"/>
    <w:autoRedefine/>
    <w:uiPriority w:val="39"/>
    <w:unhideWhenUsed/>
    <w:rsid w:val="00197B8A"/>
    <w:pPr>
      <w:spacing w:after="0"/>
      <w:ind w:left="880"/>
    </w:pPr>
    <w:rPr>
      <w:rFonts w:cstheme="minorHAnsi"/>
      <w:sz w:val="20"/>
      <w:szCs w:val="20"/>
    </w:rPr>
  </w:style>
  <w:style w:type="paragraph" w:styleId="7">
    <w:name w:val="toc 7"/>
    <w:basedOn w:val="a"/>
    <w:next w:val="a"/>
    <w:autoRedefine/>
    <w:uiPriority w:val="39"/>
    <w:unhideWhenUsed/>
    <w:rsid w:val="00197B8A"/>
    <w:pPr>
      <w:spacing w:after="0"/>
      <w:ind w:left="1100"/>
    </w:pPr>
    <w:rPr>
      <w:rFonts w:cstheme="minorHAnsi"/>
      <w:sz w:val="20"/>
      <w:szCs w:val="20"/>
    </w:rPr>
  </w:style>
  <w:style w:type="paragraph" w:styleId="8">
    <w:name w:val="toc 8"/>
    <w:basedOn w:val="a"/>
    <w:next w:val="a"/>
    <w:autoRedefine/>
    <w:uiPriority w:val="39"/>
    <w:unhideWhenUsed/>
    <w:rsid w:val="00197B8A"/>
    <w:pPr>
      <w:spacing w:after="0"/>
      <w:ind w:left="1320"/>
    </w:pPr>
    <w:rPr>
      <w:rFonts w:cstheme="minorHAnsi"/>
      <w:sz w:val="20"/>
      <w:szCs w:val="20"/>
    </w:rPr>
  </w:style>
  <w:style w:type="paragraph" w:styleId="9">
    <w:name w:val="toc 9"/>
    <w:basedOn w:val="a"/>
    <w:next w:val="a"/>
    <w:autoRedefine/>
    <w:uiPriority w:val="39"/>
    <w:unhideWhenUsed/>
    <w:rsid w:val="00197B8A"/>
    <w:pPr>
      <w:spacing w:after="0"/>
      <w:ind w:left="1540"/>
    </w:pPr>
    <w:rPr>
      <w:rFonts w:cstheme="minorHAnsi"/>
      <w:sz w:val="20"/>
      <w:szCs w:val="20"/>
    </w:rPr>
  </w:style>
  <w:style w:type="paragraph" w:styleId="af0">
    <w:name w:val="header"/>
    <w:basedOn w:val="a"/>
    <w:link w:val="af1"/>
    <w:uiPriority w:val="99"/>
    <w:unhideWhenUsed/>
    <w:rsid w:val="00CF52FC"/>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CF52FC"/>
  </w:style>
  <w:style w:type="paragraph" w:styleId="af2">
    <w:name w:val="footer"/>
    <w:basedOn w:val="a"/>
    <w:link w:val="af3"/>
    <w:uiPriority w:val="99"/>
    <w:unhideWhenUsed/>
    <w:rsid w:val="00CF52FC"/>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CF52FC"/>
  </w:style>
  <w:style w:type="paragraph" w:customStyle="1" w:styleId="TableParagraph">
    <w:name w:val="Table Paragraph"/>
    <w:basedOn w:val="a"/>
    <w:uiPriority w:val="1"/>
    <w:qFormat/>
    <w:rsid w:val="00A11D39"/>
    <w:pPr>
      <w:widowControl w:val="0"/>
      <w:autoSpaceDE w:val="0"/>
      <w:autoSpaceDN w:val="0"/>
      <w:spacing w:after="0" w:line="240" w:lineRule="auto"/>
    </w:pPr>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09829">
      <w:bodyDiv w:val="1"/>
      <w:marLeft w:val="0"/>
      <w:marRight w:val="0"/>
      <w:marTop w:val="0"/>
      <w:marBottom w:val="0"/>
      <w:divBdr>
        <w:top w:val="none" w:sz="0" w:space="0" w:color="auto"/>
        <w:left w:val="none" w:sz="0" w:space="0" w:color="auto"/>
        <w:bottom w:val="none" w:sz="0" w:space="0" w:color="auto"/>
        <w:right w:val="none" w:sz="0" w:space="0" w:color="auto"/>
      </w:divBdr>
    </w:div>
    <w:div w:id="23753704">
      <w:bodyDiv w:val="1"/>
      <w:marLeft w:val="0"/>
      <w:marRight w:val="0"/>
      <w:marTop w:val="0"/>
      <w:marBottom w:val="0"/>
      <w:divBdr>
        <w:top w:val="none" w:sz="0" w:space="0" w:color="auto"/>
        <w:left w:val="none" w:sz="0" w:space="0" w:color="auto"/>
        <w:bottom w:val="none" w:sz="0" w:space="0" w:color="auto"/>
        <w:right w:val="none" w:sz="0" w:space="0" w:color="auto"/>
      </w:divBdr>
    </w:div>
    <w:div w:id="62416566">
      <w:bodyDiv w:val="1"/>
      <w:marLeft w:val="0"/>
      <w:marRight w:val="0"/>
      <w:marTop w:val="0"/>
      <w:marBottom w:val="0"/>
      <w:divBdr>
        <w:top w:val="none" w:sz="0" w:space="0" w:color="auto"/>
        <w:left w:val="none" w:sz="0" w:space="0" w:color="auto"/>
        <w:bottom w:val="none" w:sz="0" w:space="0" w:color="auto"/>
        <w:right w:val="none" w:sz="0" w:space="0" w:color="auto"/>
      </w:divBdr>
      <w:divsChild>
        <w:div w:id="1692877415">
          <w:marLeft w:val="0"/>
          <w:marRight w:val="0"/>
          <w:marTop w:val="0"/>
          <w:marBottom w:val="0"/>
          <w:divBdr>
            <w:top w:val="none" w:sz="0" w:space="0" w:color="auto"/>
            <w:left w:val="none" w:sz="0" w:space="0" w:color="auto"/>
            <w:bottom w:val="none" w:sz="0" w:space="0" w:color="auto"/>
            <w:right w:val="none" w:sz="0" w:space="0" w:color="auto"/>
          </w:divBdr>
          <w:divsChild>
            <w:div w:id="914708395">
              <w:marLeft w:val="0"/>
              <w:marRight w:val="0"/>
              <w:marTop w:val="0"/>
              <w:marBottom w:val="0"/>
              <w:divBdr>
                <w:top w:val="none" w:sz="0" w:space="0" w:color="auto"/>
                <w:left w:val="none" w:sz="0" w:space="0" w:color="auto"/>
                <w:bottom w:val="none" w:sz="0" w:space="0" w:color="auto"/>
                <w:right w:val="none" w:sz="0" w:space="0" w:color="auto"/>
              </w:divBdr>
              <w:divsChild>
                <w:div w:id="867646870">
                  <w:marLeft w:val="0"/>
                  <w:marRight w:val="0"/>
                  <w:marTop w:val="0"/>
                  <w:marBottom w:val="0"/>
                  <w:divBdr>
                    <w:top w:val="none" w:sz="0" w:space="0" w:color="auto"/>
                    <w:left w:val="none" w:sz="0" w:space="0" w:color="auto"/>
                    <w:bottom w:val="none" w:sz="0" w:space="0" w:color="auto"/>
                    <w:right w:val="none" w:sz="0" w:space="0" w:color="auto"/>
                  </w:divBdr>
                  <w:divsChild>
                    <w:div w:id="414135811">
                      <w:marLeft w:val="-240"/>
                      <w:marRight w:val="-240"/>
                      <w:marTop w:val="0"/>
                      <w:marBottom w:val="0"/>
                      <w:divBdr>
                        <w:top w:val="none" w:sz="0" w:space="0" w:color="auto"/>
                        <w:left w:val="none" w:sz="0" w:space="0" w:color="auto"/>
                        <w:bottom w:val="none" w:sz="0" w:space="0" w:color="auto"/>
                        <w:right w:val="none" w:sz="0" w:space="0" w:color="auto"/>
                      </w:divBdr>
                      <w:divsChild>
                        <w:div w:id="804660971">
                          <w:marLeft w:val="0"/>
                          <w:marRight w:val="0"/>
                          <w:marTop w:val="0"/>
                          <w:marBottom w:val="0"/>
                          <w:divBdr>
                            <w:top w:val="none" w:sz="0" w:space="0" w:color="auto"/>
                            <w:left w:val="none" w:sz="0" w:space="0" w:color="auto"/>
                            <w:bottom w:val="none" w:sz="0" w:space="0" w:color="auto"/>
                            <w:right w:val="none" w:sz="0" w:space="0" w:color="auto"/>
                          </w:divBdr>
                          <w:divsChild>
                            <w:div w:id="1875000340">
                              <w:marLeft w:val="0"/>
                              <w:marRight w:val="0"/>
                              <w:marTop w:val="0"/>
                              <w:marBottom w:val="0"/>
                              <w:divBdr>
                                <w:top w:val="none" w:sz="0" w:space="0" w:color="auto"/>
                                <w:left w:val="none" w:sz="0" w:space="0" w:color="auto"/>
                                <w:bottom w:val="none" w:sz="0" w:space="0" w:color="auto"/>
                                <w:right w:val="none" w:sz="0" w:space="0" w:color="auto"/>
                              </w:divBdr>
                            </w:div>
                            <w:div w:id="1964993101">
                              <w:marLeft w:val="0"/>
                              <w:marRight w:val="0"/>
                              <w:marTop w:val="0"/>
                              <w:marBottom w:val="0"/>
                              <w:divBdr>
                                <w:top w:val="none" w:sz="0" w:space="0" w:color="auto"/>
                                <w:left w:val="none" w:sz="0" w:space="0" w:color="auto"/>
                                <w:bottom w:val="none" w:sz="0" w:space="0" w:color="auto"/>
                                <w:right w:val="none" w:sz="0" w:space="0" w:color="auto"/>
                              </w:divBdr>
                              <w:divsChild>
                                <w:div w:id="250699625">
                                  <w:marLeft w:val="165"/>
                                  <w:marRight w:val="165"/>
                                  <w:marTop w:val="0"/>
                                  <w:marBottom w:val="0"/>
                                  <w:divBdr>
                                    <w:top w:val="none" w:sz="0" w:space="0" w:color="auto"/>
                                    <w:left w:val="none" w:sz="0" w:space="0" w:color="auto"/>
                                    <w:bottom w:val="none" w:sz="0" w:space="0" w:color="auto"/>
                                    <w:right w:val="none" w:sz="0" w:space="0" w:color="auto"/>
                                  </w:divBdr>
                                  <w:divsChild>
                                    <w:div w:id="190076951">
                                      <w:marLeft w:val="0"/>
                                      <w:marRight w:val="0"/>
                                      <w:marTop w:val="0"/>
                                      <w:marBottom w:val="0"/>
                                      <w:divBdr>
                                        <w:top w:val="none" w:sz="0" w:space="0" w:color="auto"/>
                                        <w:left w:val="none" w:sz="0" w:space="0" w:color="auto"/>
                                        <w:bottom w:val="none" w:sz="0" w:space="0" w:color="auto"/>
                                        <w:right w:val="none" w:sz="0" w:space="0" w:color="auto"/>
                                      </w:divBdr>
                                      <w:divsChild>
                                        <w:div w:id="1598831460">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858530">
      <w:bodyDiv w:val="1"/>
      <w:marLeft w:val="0"/>
      <w:marRight w:val="0"/>
      <w:marTop w:val="0"/>
      <w:marBottom w:val="0"/>
      <w:divBdr>
        <w:top w:val="none" w:sz="0" w:space="0" w:color="auto"/>
        <w:left w:val="none" w:sz="0" w:space="0" w:color="auto"/>
        <w:bottom w:val="none" w:sz="0" w:space="0" w:color="auto"/>
        <w:right w:val="none" w:sz="0" w:space="0" w:color="auto"/>
      </w:divBdr>
    </w:div>
    <w:div w:id="168175969">
      <w:bodyDiv w:val="1"/>
      <w:marLeft w:val="0"/>
      <w:marRight w:val="0"/>
      <w:marTop w:val="0"/>
      <w:marBottom w:val="0"/>
      <w:divBdr>
        <w:top w:val="none" w:sz="0" w:space="0" w:color="auto"/>
        <w:left w:val="none" w:sz="0" w:space="0" w:color="auto"/>
        <w:bottom w:val="none" w:sz="0" w:space="0" w:color="auto"/>
        <w:right w:val="none" w:sz="0" w:space="0" w:color="auto"/>
      </w:divBdr>
    </w:div>
    <w:div w:id="255140748">
      <w:bodyDiv w:val="1"/>
      <w:marLeft w:val="0"/>
      <w:marRight w:val="0"/>
      <w:marTop w:val="0"/>
      <w:marBottom w:val="0"/>
      <w:divBdr>
        <w:top w:val="none" w:sz="0" w:space="0" w:color="auto"/>
        <w:left w:val="none" w:sz="0" w:space="0" w:color="auto"/>
        <w:bottom w:val="none" w:sz="0" w:space="0" w:color="auto"/>
        <w:right w:val="none" w:sz="0" w:space="0" w:color="auto"/>
      </w:divBdr>
    </w:div>
    <w:div w:id="326322479">
      <w:bodyDiv w:val="1"/>
      <w:marLeft w:val="0"/>
      <w:marRight w:val="0"/>
      <w:marTop w:val="0"/>
      <w:marBottom w:val="0"/>
      <w:divBdr>
        <w:top w:val="none" w:sz="0" w:space="0" w:color="auto"/>
        <w:left w:val="none" w:sz="0" w:space="0" w:color="auto"/>
        <w:bottom w:val="none" w:sz="0" w:space="0" w:color="auto"/>
        <w:right w:val="none" w:sz="0" w:space="0" w:color="auto"/>
      </w:divBdr>
      <w:divsChild>
        <w:div w:id="1894389345">
          <w:marLeft w:val="0"/>
          <w:marRight w:val="0"/>
          <w:marTop w:val="0"/>
          <w:marBottom w:val="0"/>
          <w:divBdr>
            <w:top w:val="none" w:sz="0" w:space="0" w:color="auto"/>
            <w:left w:val="none" w:sz="0" w:space="0" w:color="auto"/>
            <w:bottom w:val="none" w:sz="0" w:space="0" w:color="auto"/>
            <w:right w:val="none" w:sz="0" w:space="0" w:color="auto"/>
          </w:divBdr>
          <w:divsChild>
            <w:div w:id="1851598807">
              <w:marLeft w:val="0"/>
              <w:marRight w:val="0"/>
              <w:marTop w:val="0"/>
              <w:marBottom w:val="0"/>
              <w:divBdr>
                <w:top w:val="none" w:sz="0" w:space="0" w:color="auto"/>
                <w:left w:val="none" w:sz="0" w:space="0" w:color="auto"/>
                <w:bottom w:val="none" w:sz="0" w:space="0" w:color="auto"/>
                <w:right w:val="none" w:sz="0" w:space="0" w:color="auto"/>
              </w:divBdr>
              <w:divsChild>
                <w:div w:id="1089884392">
                  <w:marLeft w:val="0"/>
                  <w:marRight w:val="0"/>
                  <w:marTop w:val="0"/>
                  <w:marBottom w:val="0"/>
                  <w:divBdr>
                    <w:top w:val="none" w:sz="0" w:space="0" w:color="auto"/>
                    <w:left w:val="none" w:sz="0" w:space="0" w:color="auto"/>
                    <w:bottom w:val="none" w:sz="0" w:space="0" w:color="auto"/>
                    <w:right w:val="none" w:sz="0" w:space="0" w:color="auto"/>
                  </w:divBdr>
                  <w:divsChild>
                    <w:div w:id="1282690665">
                      <w:marLeft w:val="-240"/>
                      <w:marRight w:val="-240"/>
                      <w:marTop w:val="0"/>
                      <w:marBottom w:val="0"/>
                      <w:divBdr>
                        <w:top w:val="none" w:sz="0" w:space="0" w:color="auto"/>
                        <w:left w:val="none" w:sz="0" w:space="0" w:color="auto"/>
                        <w:bottom w:val="none" w:sz="0" w:space="0" w:color="auto"/>
                        <w:right w:val="none" w:sz="0" w:space="0" w:color="auto"/>
                      </w:divBdr>
                      <w:divsChild>
                        <w:div w:id="1737236904">
                          <w:marLeft w:val="0"/>
                          <w:marRight w:val="0"/>
                          <w:marTop w:val="0"/>
                          <w:marBottom w:val="0"/>
                          <w:divBdr>
                            <w:top w:val="none" w:sz="0" w:space="0" w:color="auto"/>
                            <w:left w:val="none" w:sz="0" w:space="0" w:color="auto"/>
                            <w:bottom w:val="none" w:sz="0" w:space="0" w:color="auto"/>
                            <w:right w:val="none" w:sz="0" w:space="0" w:color="auto"/>
                          </w:divBdr>
                          <w:divsChild>
                            <w:div w:id="168066326">
                              <w:marLeft w:val="0"/>
                              <w:marRight w:val="0"/>
                              <w:marTop w:val="0"/>
                              <w:marBottom w:val="0"/>
                              <w:divBdr>
                                <w:top w:val="none" w:sz="0" w:space="0" w:color="auto"/>
                                <w:left w:val="none" w:sz="0" w:space="0" w:color="auto"/>
                                <w:bottom w:val="none" w:sz="0" w:space="0" w:color="auto"/>
                                <w:right w:val="none" w:sz="0" w:space="0" w:color="auto"/>
                              </w:divBdr>
                            </w:div>
                            <w:div w:id="1899440203">
                              <w:marLeft w:val="0"/>
                              <w:marRight w:val="0"/>
                              <w:marTop w:val="0"/>
                              <w:marBottom w:val="0"/>
                              <w:divBdr>
                                <w:top w:val="none" w:sz="0" w:space="0" w:color="auto"/>
                                <w:left w:val="none" w:sz="0" w:space="0" w:color="auto"/>
                                <w:bottom w:val="none" w:sz="0" w:space="0" w:color="auto"/>
                                <w:right w:val="none" w:sz="0" w:space="0" w:color="auto"/>
                              </w:divBdr>
                              <w:divsChild>
                                <w:div w:id="1836795315">
                                  <w:marLeft w:val="165"/>
                                  <w:marRight w:val="165"/>
                                  <w:marTop w:val="0"/>
                                  <w:marBottom w:val="0"/>
                                  <w:divBdr>
                                    <w:top w:val="none" w:sz="0" w:space="0" w:color="auto"/>
                                    <w:left w:val="none" w:sz="0" w:space="0" w:color="auto"/>
                                    <w:bottom w:val="none" w:sz="0" w:space="0" w:color="auto"/>
                                    <w:right w:val="none" w:sz="0" w:space="0" w:color="auto"/>
                                  </w:divBdr>
                                  <w:divsChild>
                                    <w:div w:id="1904556933">
                                      <w:marLeft w:val="0"/>
                                      <w:marRight w:val="0"/>
                                      <w:marTop w:val="0"/>
                                      <w:marBottom w:val="0"/>
                                      <w:divBdr>
                                        <w:top w:val="none" w:sz="0" w:space="0" w:color="auto"/>
                                        <w:left w:val="none" w:sz="0" w:space="0" w:color="auto"/>
                                        <w:bottom w:val="none" w:sz="0" w:space="0" w:color="auto"/>
                                        <w:right w:val="none" w:sz="0" w:space="0" w:color="auto"/>
                                      </w:divBdr>
                                      <w:divsChild>
                                        <w:div w:id="1506936261">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27445784">
      <w:bodyDiv w:val="1"/>
      <w:marLeft w:val="0"/>
      <w:marRight w:val="0"/>
      <w:marTop w:val="0"/>
      <w:marBottom w:val="0"/>
      <w:divBdr>
        <w:top w:val="none" w:sz="0" w:space="0" w:color="auto"/>
        <w:left w:val="none" w:sz="0" w:space="0" w:color="auto"/>
        <w:bottom w:val="none" w:sz="0" w:space="0" w:color="auto"/>
        <w:right w:val="none" w:sz="0" w:space="0" w:color="auto"/>
      </w:divBdr>
    </w:div>
    <w:div w:id="393940589">
      <w:bodyDiv w:val="1"/>
      <w:marLeft w:val="0"/>
      <w:marRight w:val="0"/>
      <w:marTop w:val="0"/>
      <w:marBottom w:val="0"/>
      <w:divBdr>
        <w:top w:val="none" w:sz="0" w:space="0" w:color="auto"/>
        <w:left w:val="none" w:sz="0" w:space="0" w:color="auto"/>
        <w:bottom w:val="none" w:sz="0" w:space="0" w:color="auto"/>
        <w:right w:val="none" w:sz="0" w:space="0" w:color="auto"/>
      </w:divBdr>
    </w:div>
    <w:div w:id="516582991">
      <w:bodyDiv w:val="1"/>
      <w:marLeft w:val="0"/>
      <w:marRight w:val="0"/>
      <w:marTop w:val="0"/>
      <w:marBottom w:val="0"/>
      <w:divBdr>
        <w:top w:val="none" w:sz="0" w:space="0" w:color="auto"/>
        <w:left w:val="none" w:sz="0" w:space="0" w:color="auto"/>
        <w:bottom w:val="none" w:sz="0" w:space="0" w:color="auto"/>
        <w:right w:val="none" w:sz="0" w:space="0" w:color="auto"/>
      </w:divBdr>
    </w:div>
    <w:div w:id="523251931">
      <w:bodyDiv w:val="1"/>
      <w:marLeft w:val="0"/>
      <w:marRight w:val="0"/>
      <w:marTop w:val="0"/>
      <w:marBottom w:val="0"/>
      <w:divBdr>
        <w:top w:val="none" w:sz="0" w:space="0" w:color="auto"/>
        <w:left w:val="none" w:sz="0" w:space="0" w:color="auto"/>
        <w:bottom w:val="none" w:sz="0" w:space="0" w:color="auto"/>
        <w:right w:val="none" w:sz="0" w:space="0" w:color="auto"/>
      </w:divBdr>
    </w:div>
    <w:div w:id="527529825">
      <w:bodyDiv w:val="1"/>
      <w:marLeft w:val="0"/>
      <w:marRight w:val="0"/>
      <w:marTop w:val="0"/>
      <w:marBottom w:val="0"/>
      <w:divBdr>
        <w:top w:val="none" w:sz="0" w:space="0" w:color="auto"/>
        <w:left w:val="none" w:sz="0" w:space="0" w:color="auto"/>
        <w:bottom w:val="none" w:sz="0" w:space="0" w:color="auto"/>
        <w:right w:val="none" w:sz="0" w:space="0" w:color="auto"/>
      </w:divBdr>
    </w:div>
    <w:div w:id="602155893">
      <w:bodyDiv w:val="1"/>
      <w:marLeft w:val="0"/>
      <w:marRight w:val="0"/>
      <w:marTop w:val="0"/>
      <w:marBottom w:val="0"/>
      <w:divBdr>
        <w:top w:val="none" w:sz="0" w:space="0" w:color="auto"/>
        <w:left w:val="none" w:sz="0" w:space="0" w:color="auto"/>
        <w:bottom w:val="none" w:sz="0" w:space="0" w:color="auto"/>
        <w:right w:val="none" w:sz="0" w:space="0" w:color="auto"/>
      </w:divBdr>
    </w:div>
    <w:div w:id="686294757">
      <w:bodyDiv w:val="1"/>
      <w:marLeft w:val="0"/>
      <w:marRight w:val="0"/>
      <w:marTop w:val="0"/>
      <w:marBottom w:val="0"/>
      <w:divBdr>
        <w:top w:val="none" w:sz="0" w:space="0" w:color="auto"/>
        <w:left w:val="none" w:sz="0" w:space="0" w:color="auto"/>
        <w:bottom w:val="none" w:sz="0" w:space="0" w:color="auto"/>
        <w:right w:val="none" w:sz="0" w:space="0" w:color="auto"/>
      </w:divBdr>
    </w:div>
    <w:div w:id="692535704">
      <w:bodyDiv w:val="1"/>
      <w:marLeft w:val="0"/>
      <w:marRight w:val="0"/>
      <w:marTop w:val="0"/>
      <w:marBottom w:val="0"/>
      <w:divBdr>
        <w:top w:val="none" w:sz="0" w:space="0" w:color="auto"/>
        <w:left w:val="none" w:sz="0" w:space="0" w:color="auto"/>
        <w:bottom w:val="none" w:sz="0" w:space="0" w:color="auto"/>
        <w:right w:val="none" w:sz="0" w:space="0" w:color="auto"/>
      </w:divBdr>
    </w:div>
    <w:div w:id="918565412">
      <w:bodyDiv w:val="1"/>
      <w:marLeft w:val="0"/>
      <w:marRight w:val="0"/>
      <w:marTop w:val="0"/>
      <w:marBottom w:val="0"/>
      <w:divBdr>
        <w:top w:val="none" w:sz="0" w:space="0" w:color="auto"/>
        <w:left w:val="none" w:sz="0" w:space="0" w:color="auto"/>
        <w:bottom w:val="none" w:sz="0" w:space="0" w:color="auto"/>
        <w:right w:val="none" w:sz="0" w:space="0" w:color="auto"/>
      </w:divBdr>
    </w:div>
    <w:div w:id="935332934">
      <w:bodyDiv w:val="1"/>
      <w:marLeft w:val="0"/>
      <w:marRight w:val="0"/>
      <w:marTop w:val="0"/>
      <w:marBottom w:val="0"/>
      <w:divBdr>
        <w:top w:val="none" w:sz="0" w:space="0" w:color="auto"/>
        <w:left w:val="none" w:sz="0" w:space="0" w:color="auto"/>
        <w:bottom w:val="none" w:sz="0" w:space="0" w:color="auto"/>
        <w:right w:val="none" w:sz="0" w:space="0" w:color="auto"/>
      </w:divBdr>
    </w:div>
    <w:div w:id="972716582">
      <w:bodyDiv w:val="1"/>
      <w:marLeft w:val="0"/>
      <w:marRight w:val="0"/>
      <w:marTop w:val="0"/>
      <w:marBottom w:val="0"/>
      <w:divBdr>
        <w:top w:val="none" w:sz="0" w:space="0" w:color="auto"/>
        <w:left w:val="none" w:sz="0" w:space="0" w:color="auto"/>
        <w:bottom w:val="none" w:sz="0" w:space="0" w:color="auto"/>
        <w:right w:val="none" w:sz="0" w:space="0" w:color="auto"/>
      </w:divBdr>
    </w:div>
    <w:div w:id="1067800627">
      <w:bodyDiv w:val="1"/>
      <w:marLeft w:val="0"/>
      <w:marRight w:val="0"/>
      <w:marTop w:val="0"/>
      <w:marBottom w:val="0"/>
      <w:divBdr>
        <w:top w:val="none" w:sz="0" w:space="0" w:color="auto"/>
        <w:left w:val="none" w:sz="0" w:space="0" w:color="auto"/>
        <w:bottom w:val="none" w:sz="0" w:space="0" w:color="auto"/>
        <w:right w:val="none" w:sz="0" w:space="0" w:color="auto"/>
      </w:divBdr>
    </w:div>
    <w:div w:id="1102261172">
      <w:bodyDiv w:val="1"/>
      <w:marLeft w:val="0"/>
      <w:marRight w:val="0"/>
      <w:marTop w:val="0"/>
      <w:marBottom w:val="0"/>
      <w:divBdr>
        <w:top w:val="none" w:sz="0" w:space="0" w:color="auto"/>
        <w:left w:val="none" w:sz="0" w:space="0" w:color="auto"/>
        <w:bottom w:val="none" w:sz="0" w:space="0" w:color="auto"/>
        <w:right w:val="none" w:sz="0" w:space="0" w:color="auto"/>
      </w:divBdr>
    </w:div>
    <w:div w:id="1286541836">
      <w:bodyDiv w:val="1"/>
      <w:marLeft w:val="0"/>
      <w:marRight w:val="0"/>
      <w:marTop w:val="0"/>
      <w:marBottom w:val="0"/>
      <w:divBdr>
        <w:top w:val="none" w:sz="0" w:space="0" w:color="auto"/>
        <w:left w:val="none" w:sz="0" w:space="0" w:color="auto"/>
        <w:bottom w:val="none" w:sz="0" w:space="0" w:color="auto"/>
        <w:right w:val="none" w:sz="0" w:space="0" w:color="auto"/>
      </w:divBdr>
    </w:div>
    <w:div w:id="1289699302">
      <w:bodyDiv w:val="1"/>
      <w:marLeft w:val="0"/>
      <w:marRight w:val="0"/>
      <w:marTop w:val="0"/>
      <w:marBottom w:val="0"/>
      <w:divBdr>
        <w:top w:val="none" w:sz="0" w:space="0" w:color="auto"/>
        <w:left w:val="none" w:sz="0" w:space="0" w:color="auto"/>
        <w:bottom w:val="none" w:sz="0" w:space="0" w:color="auto"/>
        <w:right w:val="none" w:sz="0" w:space="0" w:color="auto"/>
      </w:divBdr>
    </w:div>
    <w:div w:id="1498156563">
      <w:bodyDiv w:val="1"/>
      <w:marLeft w:val="0"/>
      <w:marRight w:val="0"/>
      <w:marTop w:val="0"/>
      <w:marBottom w:val="0"/>
      <w:divBdr>
        <w:top w:val="none" w:sz="0" w:space="0" w:color="auto"/>
        <w:left w:val="none" w:sz="0" w:space="0" w:color="auto"/>
        <w:bottom w:val="none" w:sz="0" w:space="0" w:color="auto"/>
        <w:right w:val="none" w:sz="0" w:space="0" w:color="auto"/>
      </w:divBdr>
    </w:div>
    <w:div w:id="1631981971">
      <w:bodyDiv w:val="1"/>
      <w:marLeft w:val="0"/>
      <w:marRight w:val="0"/>
      <w:marTop w:val="0"/>
      <w:marBottom w:val="0"/>
      <w:divBdr>
        <w:top w:val="none" w:sz="0" w:space="0" w:color="auto"/>
        <w:left w:val="none" w:sz="0" w:space="0" w:color="auto"/>
        <w:bottom w:val="none" w:sz="0" w:space="0" w:color="auto"/>
        <w:right w:val="none" w:sz="0" w:space="0" w:color="auto"/>
      </w:divBdr>
    </w:div>
    <w:div w:id="1706324300">
      <w:bodyDiv w:val="1"/>
      <w:marLeft w:val="0"/>
      <w:marRight w:val="0"/>
      <w:marTop w:val="0"/>
      <w:marBottom w:val="0"/>
      <w:divBdr>
        <w:top w:val="none" w:sz="0" w:space="0" w:color="auto"/>
        <w:left w:val="none" w:sz="0" w:space="0" w:color="auto"/>
        <w:bottom w:val="none" w:sz="0" w:space="0" w:color="auto"/>
        <w:right w:val="none" w:sz="0" w:space="0" w:color="auto"/>
      </w:divBdr>
    </w:div>
    <w:div w:id="1778988946">
      <w:bodyDiv w:val="1"/>
      <w:marLeft w:val="0"/>
      <w:marRight w:val="0"/>
      <w:marTop w:val="0"/>
      <w:marBottom w:val="0"/>
      <w:divBdr>
        <w:top w:val="none" w:sz="0" w:space="0" w:color="auto"/>
        <w:left w:val="none" w:sz="0" w:space="0" w:color="auto"/>
        <w:bottom w:val="none" w:sz="0" w:space="0" w:color="auto"/>
        <w:right w:val="none" w:sz="0" w:space="0" w:color="auto"/>
      </w:divBdr>
    </w:div>
    <w:div w:id="1840189320">
      <w:bodyDiv w:val="1"/>
      <w:marLeft w:val="0"/>
      <w:marRight w:val="0"/>
      <w:marTop w:val="0"/>
      <w:marBottom w:val="0"/>
      <w:divBdr>
        <w:top w:val="none" w:sz="0" w:space="0" w:color="auto"/>
        <w:left w:val="none" w:sz="0" w:space="0" w:color="auto"/>
        <w:bottom w:val="none" w:sz="0" w:space="0" w:color="auto"/>
        <w:right w:val="none" w:sz="0" w:space="0" w:color="auto"/>
      </w:divBdr>
    </w:div>
    <w:div w:id="1958873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hyperlink" Target="https://www.gw-fasertechnik.de/" TargetMode="Externa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jpeg"/><Relationship Id="rId25" Type="http://schemas.openxmlformats.org/officeDocument/2006/relationships/image" Target="media/image15.png"/><Relationship Id="rId33" Type="http://schemas.microsoft.com/office/2007/relationships/hdphoto" Target="media/hdphoto1.wdp"/><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image" Target="media/image14.png"/><Relationship Id="rId32" Type="http://schemas.openxmlformats.org/officeDocument/2006/relationships/image" Target="media/image19.jpeg"/><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image" Target="media/image17.jpeg"/><Relationship Id="rId36" Type="http://schemas.openxmlformats.org/officeDocument/2006/relationships/header" Target="header2.xml"/><Relationship Id="rId10" Type="http://schemas.openxmlformats.org/officeDocument/2006/relationships/hyperlink" Target="https://scholar.google.com.ua/citations?user=AUV3FjAAAAAJ&amp;hl=uk&amp;oi=sra" TargetMode="External"/><Relationship Id="rId19" Type="http://schemas.openxmlformats.org/officeDocument/2006/relationships/image" Target="media/image9.png"/><Relationship Id="rId31" Type="http://schemas.openxmlformats.org/officeDocument/2006/relationships/hyperlink" Target="https://www.aft-global.com/" TargetMode="External"/><Relationship Id="rId4" Type="http://schemas.microsoft.com/office/2007/relationships/stylesWithEffects" Target="stylesWithEffects.xml"/><Relationship Id="rId9" Type="http://schemas.openxmlformats.org/officeDocument/2006/relationships/hyperlink" Target="https://scholar.google.com.ua/citations?user=AUV3FjAAAAAJ&amp;hl=uk&amp;oi=sra" TargetMode="External"/><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hyperlink" Target="http://voith.com/" TargetMode="External"/><Relationship Id="rId30" Type="http://schemas.openxmlformats.org/officeDocument/2006/relationships/hyperlink" Target="https://scholar.google.com.ua/citations?user=AUV3FjAAAAAJ&amp;hl=uk&amp;oi=sra" TargetMode="External"/><Relationship Id="rId35"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DB37E4-E26E-4B34-9DA4-2E143870B5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373</TotalTime>
  <Pages>96</Pages>
  <Words>21041</Words>
  <Characters>119938</Characters>
  <Application>Microsoft Office Word</Application>
  <DocSecurity>0</DocSecurity>
  <Lines>999</Lines>
  <Paragraphs>281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140698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Grey</dc:creator>
  <cp:lastModifiedBy>Grey</cp:lastModifiedBy>
  <cp:revision>6</cp:revision>
  <dcterms:created xsi:type="dcterms:W3CDTF">2020-12-13T08:33:00Z</dcterms:created>
  <dcterms:modified xsi:type="dcterms:W3CDTF">2020-12-17T09:21:00Z</dcterms:modified>
</cp:coreProperties>
</file>