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AF7C1" w14:textId="630B623A" w:rsidR="00C86447" w:rsidRPr="00C86447" w:rsidRDefault="00C86447" w:rsidP="00765ABB">
      <w:pPr>
        <w:widowControl w:val="0"/>
        <w:pBdr>
          <w:top w:val="nil"/>
          <w:left w:val="nil"/>
          <w:bottom w:val="nil"/>
          <w:right w:val="nil"/>
          <w:between w:val="nil"/>
        </w:pBdr>
        <w:spacing w:line="228" w:lineRule="auto"/>
        <w:ind w:right="1275"/>
        <w:jc w:val="center"/>
        <w:rPr>
          <w:b/>
          <w:color w:val="000000"/>
          <w:sz w:val="28"/>
          <w:szCs w:val="28"/>
          <w14:ligatures w14:val="none"/>
        </w:rPr>
      </w:pPr>
      <w:bookmarkStart w:id="0" w:name="_GoBack"/>
      <w:bookmarkEnd w:id="0"/>
      <w:r w:rsidRPr="00C86447">
        <w:rPr>
          <w:b/>
          <w:color w:val="000000"/>
          <w:sz w:val="28"/>
          <w:szCs w:val="28"/>
          <w14:ligatures w14:val="none"/>
        </w:rPr>
        <w:t>НАЦІОНАЛЬНИЙ ТЕХНІЧНИЙ УНІВЕРСИТЕТ УКРАЇНИ «КИЇВСЬКИЙ ПОЛІТЕХНІЧНИЙ ІНСТИТУТ</w:t>
      </w:r>
    </w:p>
    <w:p w14:paraId="13BF50B4" w14:textId="77777777" w:rsidR="00C86447" w:rsidRPr="00C86447" w:rsidRDefault="00C86447" w:rsidP="00765ABB">
      <w:pPr>
        <w:widowControl w:val="0"/>
        <w:pBdr>
          <w:top w:val="nil"/>
          <w:left w:val="nil"/>
          <w:bottom w:val="nil"/>
          <w:right w:val="nil"/>
          <w:between w:val="nil"/>
        </w:pBdr>
        <w:spacing w:line="228" w:lineRule="auto"/>
        <w:ind w:right="1275"/>
        <w:jc w:val="center"/>
        <w:rPr>
          <w:b/>
          <w:color w:val="000000"/>
          <w:sz w:val="28"/>
          <w:szCs w:val="28"/>
          <w14:ligatures w14:val="none"/>
        </w:rPr>
      </w:pPr>
      <w:r w:rsidRPr="00C86447">
        <w:rPr>
          <w:b/>
          <w:color w:val="000000"/>
          <w:sz w:val="28"/>
          <w:szCs w:val="28"/>
          <w14:ligatures w14:val="none"/>
        </w:rPr>
        <w:t xml:space="preserve">імені ІГОРЯ СІКОРСЬКОГО» </w:t>
      </w:r>
    </w:p>
    <w:p w14:paraId="2D87B59A" w14:textId="46C42E80" w:rsidR="00C86447" w:rsidRPr="00C86447" w:rsidRDefault="00C86447" w:rsidP="00765ABB">
      <w:pPr>
        <w:widowControl w:val="0"/>
        <w:pBdr>
          <w:top w:val="nil"/>
          <w:left w:val="nil"/>
          <w:bottom w:val="nil"/>
          <w:right w:val="nil"/>
          <w:between w:val="nil"/>
        </w:pBdr>
        <w:spacing w:before="113"/>
        <w:ind w:left="1416" w:right="2629"/>
        <w:jc w:val="center"/>
        <w:rPr>
          <w:b/>
          <w:color w:val="000000"/>
          <w:sz w:val="28"/>
          <w:szCs w:val="28"/>
          <w14:ligatures w14:val="none"/>
        </w:rPr>
      </w:pPr>
      <w:r w:rsidRPr="00C86447">
        <w:rPr>
          <w:b/>
          <w:color w:val="000000"/>
          <w:sz w:val="28"/>
          <w:szCs w:val="28"/>
          <w14:ligatures w14:val="none"/>
        </w:rPr>
        <w:t>Факультет менеджменту та маркетингу</w:t>
      </w:r>
    </w:p>
    <w:p w14:paraId="4A4E8EDD" w14:textId="76D12081" w:rsidR="00C86447" w:rsidRPr="00C86447" w:rsidRDefault="00765ABB" w:rsidP="00765ABB">
      <w:pPr>
        <w:widowControl w:val="0"/>
        <w:pBdr>
          <w:top w:val="nil"/>
          <w:left w:val="nil"/>
          <w:bottom w:val="nil"/>
          <w:right w:val="nil"/>
          <w:between w:val="nil"/>
        </w:pBdr>
        <w:spacing w:before="113"/>
        <w:ind w:right="2629"/>
        <w:jc w:val="center"/>
        <w:rPr>
          <w:b/>
          <w:color w:val="000000"/>
          <w:sz w:val="28"/>
          <w:szCs w:val="28"/>
          <w14:ligatures w14:val="none"/>
        </w:rPr>
      </w:pPr>
      <w:r>
        <w:rPr>
          <w:b/>
          <w:color w:val="000000"/>
          <w:sz w:val="28"/>
          <w:szCs w:val="28"/>
          <w:lang w:val="uk-UA"/>
          <w14:ligatures w14:val="none"/>
        </w:rPr>
        <w:t xml:space="preserve">                   </w:t>
      </w:r>
      <w:r w:rsidR="00C86447" w:rsidRPr="00C86447">
        <w:rPr>
          <w:b/>
          <w:color w:val="000000"/>
          <w:sz w:val="28"/>
          <w:szCs w:val="28"/>
          <w14:ligatures w14:val="none"/>
        </w:rPr>
        <w:t>Кафедра промислового маркетингу</w:t>
      </w:r>
    </w:p>
    <w:p w14:paraId="42CB9DC9" w14:textId="77777777" w:rsidR="00C86447" w:rsidRDefault="00C86447" w:rsidP="00765ABB">
      <w:pPr>
        <w:widowControl w:val="0"/>
        <w:pBdr>
          <w:top w:val="nil"/>
          <w:left w:val="nil"/>
          <w:bottom w:val="nil"/>
          <w:right w:val="nil"/>
          <w:between w:val="nil"/>
        </w:pBdr>
        <w:spacing w:before="533"/>
        <w:ind w:left="4956" w:right="2300"/>
        <w:jc w:val="center"/>
        <w:rPr>
          <w:color w:val="000000"/>
        </w:rPr>
      </w:pPr>
      <w:r>
        <w:rPr>
          <w:color w:val="000000"/>
        </w:rPr>
        <w:t xml:space="preserve">До захисту допущено: </w:t>
      </w:r>
    </w:p>
    <w:p w14:paraId="1870F845" w14:textId="77777777" w:rsidR="00C86447" w:rsidRDefault="00C86447" w:rsidP="00765ABB">
      <w:pPr>
        <w:widowControl w:val="0"/>
        <w:pBdr>
          <w:top w:val="nil"/>
          <w:left w:val="nil"/>
          <w:bottom w:val="nil"/>
          <w:right w:val="nil"/>
          <w:between w:val="nil"/>
        </w:pBdr>
        <w:spacing w:before="115"/>
        <w:ind w:left="4956" w:right="2684"/>
        <w:jc w:val="center"/>
        <w:rPr>
          <w:color w:val="000000"/>
        </w:rPr>
      </w:pPr>
      <w:r>
        <w:rPr>
          <w:color w:val="000000"/>
        </w:rPr>
        <w:t xml:space="preserve">Завідувач кафедри </w:t>
      </w:r>
    </w:p>
    <w:p w14:paraId="40F13726" w14:textId="77777777" w:rsidR="00C86447" w:rsidRDefault="00C86447" w:rsidP="00765ABB">
      <w:pPr>
        <w:widowControl w:val="0"/>
        <w:pBdr>
          <w:top w:val="nil"/>
          <w:left w:val="nil"/>
          <w:bottom w:val="nil"/>
          <w:right w:val="nil"/>
          <w:between w:val="nil"/>
        </w:pBdr>
        <w:spacing w:before="114"/>
        <w:ind w:left="4956" w:right="1672"/>
        <w:jc w:val="center"/>
        <w:rPr>
          <w:color w:val="000000"/>
        </w:rPr>
      </w:pPr>
      <w:r>
        <w:rPr>
          <w:color w:val="000000"/>
        </w:rPr>
        <w:t xml:space="preserve">________ Сергій СОЛНЦЕВ </w:t>
      </w:r>
    </w:p>
    <w:p w14:paraId="00DD7C9C" w14:textId="2A6A0EC6" w:rsidR="00C86447" w:rsidRPr="00636F78" w:rsidRDefault="00636F78" w:rsidP="00636F78">
      <w:pPr>
        <w:widowControl w:val="0"/>
        <w:pBdr>
          <w:top w:val="nil"/>
          <w:left w:val="nil"/>
          <w:bottom w:val="nil"/>
          <w:right w:val="nil"/>
          <w:between w:val="nil"/>
        </w:pBdr>
        <w:spacing w:before="114"/>
        <w:ind w:left="4248" w:right="1960"/>
        <w:jc w:val="center"/>
        <w:rPr>
          <w:color w:val="000000"/>
          <w:lang w:val="uk-UA"/>
        </w:rPr>
      </w:pPr>
      <w:r w:rsidRPr="00611160">
        <w:rPr>
          <w:color w:val="000000"/>
          <w:lang w:val="ru-RU"/>
        </w:rPr>
        <w:t xml:space="preserve">  </w:t>
      </w:r>
      <w:r w:rsidR="00C86447" w:rsidRPr="00636F78">
        <w:rPr>
          <w:color w:val="000000"/>
        </w:rPr>
        <w:t>«</w:t>
      </w:r>
      <w:r w:rsidRPr="00611160">
        <w:rPr>
          <w:color w:val="000000"/>
          <w:u w:val="single"/>
          <w:lang w:val="ru-RU"/>
        </w:rPr>
        <w:t>14</w:t>
      </w:r>
      <w:r w:rsidR="00BC199A" w:rsidRPr="00636F78">
        <w:rPr>
          <w:color w:val="000000"/>
          <w:u w:val="single"/>
          <w:lang w:val="uk-UA"/>
        </w:rPr>
        <w:t xml:space="preserve"> </w:t>
      </w:r>
      <w:r w:rsidR="00C86447" w:rsidRPr="00636F78">
        <w:rPr>
          <w:color w:val="000000"/>
        </w:rPr>
        <w:t>»</w:t>
      </w:r>
      <w:r w:rsidR="00C86447">
        <w:rPr>
          <w:color w:val="000000"/>
        </w:rPr>
        <w:t xml:space="preserve"> </w:t>
      </w:r>
      <w:r w:rsidR="00C86447">
        <w:rPr>
          <w:color w:val="000000"/>
          <w:u w:val="single"/>
        </w:rPr>
        <w:t>червня</w:t>
      </w:r>
      <w:r w:rsidR="004E3201">
        <w:rPr>
          <w:color w:val="000000"/>
          <w:u w:val="single"/>
          <w:lang w:val="uk-UA"/>
        </w:rPr>
        <w:t xml:space="preserve"> </w:t>
      </w:r>
      <w:r w:rsidR="00C86447">
        <w:rPr>
          <w:color w:val="000000"/>
        </w:rPr>
        <w:t>202</w:t>
      </w:r>
      <w:r w:rsidR="004E3201">
        <w:rPr>
          <w:color w:val="000000"/>
          <w:lang w:val="uk-UA"/>
        </w:rPr>
        <w:t>4</w:t>
      </w:r>
      <w:r>
        <w:rPr>
          <w:color w:val="000000"/>
          <w:lang w:val="uk-UA"/>
        </w:rPr>
        <w:t xml:space="preserve"> р.</w:t>
      </w:r>
    </w:p>
    <w:p w14:paraId="4C020AF1" w14:textId="74B3681A" w:rsidR="00C86447" w:rsidRDefault="00C86447" w:rsidP="00765ABB">
      <w:pPr>
        <w:widowControl w:val="0"/>
        <w:pBdr>
          <w:top w:val="nil"/>
          <w:left w:val="nil"/>
          <w:bottom w:val="nil"/>
          <w:right w:val="nil"/>
          <w:between w:val="nil"/>
        </w:pBdr>
        <w:spacing w:before="630"/>
        <w:ind w:left="2124" w:right="3562"/>
        <w:jc w:val="center"/>
        <w:rPr>
          <w:b/>
          <w:color w:val="000000"/>
          <w:sz w:val="40"/>
          <w:szCs w:val="40"/>
        </w:rPr>
      </w:pPr>
      <w:r>
        <w:rPr>
          <w:b/>
          <w:color w:val="000000"/>
          <w:sz w:val="40"/>
          <w:szCs w:val="40"/>
        </w:rPr>
        <w:t>Дипломна робота</w:t>
      </w:r>
    </w:p>
    <w:p w14:paraId="056AA815" w14:textId="2FE91328" w:rsidR="00C86447" w:rsidRDefault="00AA2EFA" w:rsidP="00AA2EFA">
      <w:pPr>
        <w:widowControl w:val="0"/>
        <w:pBdr>
          <w:top w:val="nil"/>
          <w:left w:val="nil"/>
          <w:bottom w:val="nil"/>
          <w:right w:val="nil"/>
          <w:between w:val="nil"/>
        </w:pBdr>
        <w:spacing w:before="118"/>
        <w:ind w:left="2124" w:right="3192"/>
        <w:rPr>
          <w:b/>
          <w:color w:val="000000"/>
          <w:sz w:val="28"/>
          <w:szCs w:val="28"/>
        </w:rPr>
      </w:pPr>
      <w:r>
        <w:rPr>
          <w:b/>
          <w:color w:val="000000"/>
          <w:sz w:val="28"/>
          <w:szCs w:val="28"/>
          <w:lang w:val="uk-UA"/>
        </w:rPr>
        <w:t xml:space="preserve">     </w:t>
      </w:r>
      <w:r w:rsidR="00C86447">
        <w:rPr>
          <w:b/>
          <w:color w:val="000000"/>
          <w:sz w:val="28"/>
          <w:szCs w:val="28"/>
        </w:rPr>
        <w:t>на здобуття ступеня бакалавра</w:t>
      </w:r>
    </w:p>
    <w:p w14:paraId="67BED51D" w14:textId="1C3F69D5" w:rsidR="00C86447" w:rsidRDefault="00C86447" w:rsidP="00765ABB">
      <w:pPr>
        <w:widowControl w:val="0"/>
        <w:pBdr>
          <w:top w:val="nil"/>
          <w:left w:val="nil"/>
          <w:bottom w:val="nil"/>
          <w:right w:val="nil"/>
          <w:between w:val="nil"/>
        </w:pBdr>
        <w:spacing w:before="118" w:line="314" w:lineRule="auto"/>
        <w:ind w:right="1076"/>
        <w:jc w:val="center"/>
        <w:rPr>
          <w:b/>
          <w:color w:val="000000"/>
          <w:sz w:val="28"/>
          <w:szCs w:val="28"/>
        </w:rPr>
      </w:pPr>
      <w:r>
        <w:rPr>
          <w:b/>
          <w:color w:val="000000"/>
          <w:sz w:val="28"/>
          <w:szCs w:val="28"/>
        </w:rPr>
        <w:t>за освітньо-професійною програмою «Промисловий маркетинг» спеціальності 075 «Маркетинг»</w:t>
      </w:r>
    </w:p>
    <w:p w14:paraId="1F02AF2D" w14:textId="6D3F3B6A" w:rsidR="00C86447" w:rsidRDefault="00C86447" w:rsidP="00765ABB">
      <w:pPr>
        <w:widowControl w:val="0"/>
        <w:pBdr>
          <w:top w:val="nil"/>
          <w:left w:val="nil"/>
          <w:bottom w:val="nil"/>
          <w:right w:val="nil"/>
          <w:between w:val="nil"/>
        </w:pBdr>
        <w:spacing w:before="32" w:line="228" w:lineRule="auto"/>
        <w:ind w:right="740"/>
        <w:jc w:val="center"/>
        <w:rPr>
          <w:b/>
          <w:color w:val="000000"/>
          <w:sz w:val="28"/>
          <w:szCs w:val="28"/>
        </w:rPr>
      </w:pPr>
      <w:r>
        <w:rPr>
          <w:b/>
          <w:color w:val="000000"/>
          <w:sz w:val="28"/>
          <w:szCs w:val="28"/>
        </w:rPr>
        <w:t xml:space="preserve">на тему: «Удосконалення </w:t>
      </w:r>
      <w:r>
        <w:rPr>
          <w:b/>
          <w:color w:val="000000"/>
          <w:sz w:val="28"/>
          <w:szCs w:val="28"/>
          <w:lang w:val="uk-UA"/>
        </w:rPr>
        <w:t>внутрішнього маркетингу ПрАТ «КПМГ</w:t>
      </w:r>
      <w:r w:rsidR="00765ABB">
        <w:rPr>
          <w:b/>
          <w:color w:val="000000"/>
          <w:sz w:val="28"/>
          <w:szCs w:val="28"/>
          <w:lang w:val="uk-UA"/>
        </w:rPr>
        <w:t xml:space="preserve"> </w:t>
      </w:r>
      <w:r>
        <w:rPr>
          <w:b/>
          <w:color w:val="000000"/>
          <w:sz w:val="28"/>
          <w:szCs w:val="28"/>
          <w:lang w:val="uk-UA"/>
        </w:rPr>
        <w:t>Аудит»</w:t>
      </w:r>
      <w:r>
        <w:rPr>
          <w:b/>
          <w:color w:val="000000"/>
          <w:sz w:val="28"/>
          <w:szCs w:val="28"/>
        </w:rPr>
        <w:t>»</w:t>
      </w:r>
    </w:p>
    <w:p w14:paraId="45070B91" w14:textId="289B29A8" w:rsidR="00C86447" w:rsidRDefault="00C86447" w:rsidP="00765ABB">
      <w:pPr>
        <w:widowControl w:val="0"/>
        <w:pBdr>
          <w:top w:val="nil"/>
          <w:left w:val="nil"/>
          <w:bottom w:val="nil"/>
          <w:right w:val="nil"/>
          <w:between w:val="nil"/>
        </w:pBdr>
        <w:spacing w:before="451"/>
        <w:jc w:val="both"/>
        <w:rPr>
          <w:color w:val="000000"/>
          <w:sz w:val="28"/>
          <w:szCs w:val="28"/>
        </w:rPr>
      </w:pPr>
      <w:r>
        <w:rPr>
          <w:color w:val="000000"/>
          <w:sz w:val="28"/>
          <w:szCs w:val="28"/>
        </w:rPr>
        <w:t xml:space="preserve">Виконала:  </w:t>
      </w:r>
    </w:p>
    <w:p w14:paraId="3A5398AF" w14:textId="5B904AF1" w:rsidR="00C86447" w:rsidRDefault="009930FD" w:rsidP="00765ABB">
      <w:pPr>
        <w:widowControl w:val="0"/>
        <w:pBdr>
          <w:top w:val="nil"/>
          <w:left w:val="nil"/>
          <w:bottom w:val="nil"/>
          <w:right w:val="nil"/>
          <w:between w:val="nil"/>
        </w:pBdr>
        <w:ind w:left="5"/>
        <w:jc w:val="both"/>
        <w:rPr>
          <w:color w:val="000000"/>
          <w:sz w:val="28"/>
          <w:szCs w:val="28"/>
        </w:rPr>
      </w:pPr>
      <w:r>
        <w:rPr>
          <w:noProof/>
          <w:color w:val="000000"/>
          <w:sz w:val="28"/>
          <w:szCs w:val="28"/>
          <w:lang w:val="en-US" w:eastAsia="en-US"/>
        </w:rPr>
        <mc:AlternateContent>
          <mc:Choice Requires="wpi">
            <w:drawing>
              <wp:anchor distT="0" distB="0" distL="114300" distR="114300" simplePos="0" relativeHeight="251702272" behindDoc="0" locked="0" layoutInCell="1" allowOverlap="1" wp14:anchorId="25B62955" wp14:editId="46B2A1B4">
                <wp:simplePos x="0" y="0"/>
                <wp:positionH relativeFrom="column">
                  <wp:posOffset>4715691</wp:posOffset>
                </wp:positionH>
                <wp:positionV relativeFrom="paragraph">
                  <wp:posOffset>-84637</wp:posOffset>
                </wp:positionV>
                <wp:extent cx="747918" cy="427206"/>
                <wp:effectExtent l="38100" t="38100" r="27305" b="30480"/>
                <wp:wrapNone/>
                <wp:docPr id="104" name="Рукописный ввод 104"/>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747918" cy="427206"/>
                      </w14:xfrm>
                    </w14:contentPart>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61C19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04" o:spid="_x0000_s1026" type="#_x0000_t75" style="position:absolute;margin-left:370.95pt;margin-top:-7pt;width:59.6pt;height:34.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">
                <v:imagedata r:id="rId9" o:title=""/>
                <o:lock v:ext="edit" rotation="t" aspectratio="f"/>
              </v:shape>
            </w:pict>
          </mc:Fallback>
        </mc:AlternateContent>
      </w:r>
      <w:r w:rsidR="00C86447">
        <w:rPr>
          <w:color w:val="000000"/>
          <w:sz w:val="28"/>
          <w:szCs w:val="28"/>
        </w:rPr>
        <w:t>студент (-ка) IV курсу, групи УМ-</w:t>
      </w:r>
      <w:r w:rsidR="00BC199A">
        <w:rPr>
          <w:color w:val="000000"/>
          <w:sz w:val="28"/>
          <w:szCs w:val="28"/>
          <w:lang w:val="uk-UA"/>
        </w:rPr>
        <w:t>01</w:t>
      </w:r>
      <w:r w:rsidR="00C86447">
        <w:rPr>
          <w:color w:val="000000"/>
          <w:sz w:val="28"/>
          <w:szCs w:val="28"/>
        </w:rPr>
        <w:t xml:space="preserve"> </w:t>
      </w:r>
    </w:p>
    <w:p w14:paraId="31D25DF9" w14:textId="2ED0967A" w:rsidR="00C86447" w:rsidRDefault="00BC199A" w:rsidP="004E3201">
      <w:pPr>
        <w:widowControl w:val="0"/>
        <w:pBdr>
          <w:top w:val="nil"/>
          <w:left w:val="nil"/>
          <w:bottom w:val="nil"/>
          <w:right w:val="nil"/>
          <w:between w:val="nil"/>
        </w:pBdr>
        <w:jc w:val="both"/>
        <w:rPr>
          <w:color w:val="000000"/>
          <w:sz w:val="28"/>
          <w:szCs w:val="28"/>
        </w:rPr>
      </w:pPr>
      <w:r>
        <w:rPr>
          <w:color w:val="000000"/>
          <w:sz w:val="28"/>
          <w:szCs w:val="28"/>
          <w:lang w:val="uk-UA"/>
        </w:rPr>
        <w:t>Пономаренко Катерина Володимирівна</w:t>
      </w:r>
      <w:r w:rsidR="00636F78" w:rsidRPr="00611160">
        <w:rPr>
          <w:color w:val="000000"/>
          <w:sz w:val="28"/>
          <w:szCs w:val="28"/>
          <w:lang w:val="ru-RU"/>
        </w:rPr>
        <w:t xml:space="preserve">                                 </w:t>
      </w:r>
      <w:r w:rsidR="00C86447">
        <w:rPr>
          <w:color w:val="000000"/>
          <w:sz w:val="28"/>
          <w:szCs w:val="28"/>
        </w:rPr>
        <w:t xml:space="preserve"> __________ </w:t>
      </w:r>
    </w:p>
    <w:p w14:paraId="03BA086F" w14:textId="7CBEBB55" w:rsidR="004E3201" w:rsidRDefault="004E3201" w:rsidP="00765ABB">
      <w:pPr>
        <w:widowControl w:val="0"/>
        <w:pBdr>
          <w:top w:val="nil"/>
          <w:left w:val="nil"/>
          <w:bottom w:val="nil"/>
          <w:right w:val="nil"/>
          <w:between w:val="nil"/>
        </w:pBdr>
        <w:rPr>
          <w:color w:val="000000"/>
          <w:sz w:val="28"/>
          <w:szCs w:val="28"/>
        </w:rPr>
      </w:pPr>
    </w:p>
    <w:p w14:paraId="6E6BDB2B" w14:textId="47D9A5CA" w:rsidR="00C86447" w:rsidRPr="00BE25FD" w:rsidRDefault="00C86447" w:rsidP="00765ABB">
      <w:pPr>
        <w:widowControl w:val="0"/>
        <w:pBdr>
          <w:top w:val="nil"/>
          <w:left w:val="nil"/>
          <w:bottom w:val="nil"/>
          <w:right w:val="nil"/>
          <w:between w:val="nil"/>
        </w:pBdr>
        <w:rPr>
          <w:color w:val="000000"/>
          <w:sz w:val="28"/>
          <w:szCs w:val="28"/>
          <w:lang w:val="uk-UA"/>
        </w:rPr>
      </w:pPr>
      <w:r>
        <w:rPr>
          <w:color w:val="000000"/>
          <w:sz w:val="28"/>
          <w:szCs w:val="28"/>
        </w:rPr>
        <w:t xml:space="preserve">Керівник: </w:t>
      </w:r>
    </w:p>
    <w:p w14:paraId="3AC3E5ED" w14:textId="54D6F762" w:rsidR="00C86447" w:rsidRPr="00611160" w:rsidRDefault="00C86447" w:rsidP="00765ABB">
      <w:pPr>
        <w:widowControl w:val="0"/>
        <w:pBdr>
          <w:top w:val="nil"/>
          <w:left w:val="nil"/>
          <w:bottom w:val="nil"/>
          <w:right w:val="nil"/>
          <w:between w:val="nil"/>
        </w:pBdr>
        <w:rPr>
          <w:color w:val="000000"/>
          <w:sz w:val="28"/>
          <w:szCs w:val="28"/>
          <w:lang w:val="uk-UA"/>
        </w:rPr>
      </w:pPr>
      <w:r>
        <w:rPr>
          <w:color w:val="000000"/>
          <w:sz w:val="28"/>
          <w:szCs w:val="28"/>
        </w:rPr>
        <w:t>Доцент кафедри промислового маркетингу, к. е. н.</w:t>
      </w:r>
      <w:r w:rsidR="00611160">
        <w:rPr>
          <w:color w:val="000000"/>
          <w:sz w:val="28"/>
          <w:szCs w:val="28"/>
          <w:lang w:val="uk-UA"/>
        </w:rPr>
        <w:t>, доцент</w:t>
      </w:r>
    </w:p>
    <w:p w14:paraId="08587EC2" w14:textId="0EB7841B" w:rsidR="00C86447" w:rsidRPr="00611160" w:rsidRDefault="00C86447" w:rsidP="00765ABB">
      <w:pPr>
        <w:widowControl w:val="0"/>
        <w:pBdr>
          <w:top w:val="nil"/>
          <w:left w:val="nil"/>
          <w:bottom w:val="nil"/>
          <w:right w:val="nil"/>
          <w:between w:val="nil"/>
        </w:pBdr>
        <w:ind w:right="1121"/>
        <w:rPr>
          <w:color w:val="000000"/>
          <w:sz w:val="28"/>
          <w:szCs w:val="28"/>
          <w:lang w:val="ru-RU"/>
        </w:rPr>
      </w:pPr>
      <w:r>
        <w:rPr>
          <w:color w:val="000000"/>
          <w:sz w:val="28"/>
          <w:szCs w:val="28"/>
        </w:rPr>
        <w:t>Черненко Оксана Володимирівна</w:t>
      </w:r>
      <w:r w:rsidR="00636F78" w:rsidRPr="00611160">
        <w:rPr>
          <w:color w:val="000000"/>
          <w:sz w:val="28"/>
          <w:szCs w:val="28"/>
          <w:lang w:val="ru-RU"/>
        </w:rPr>
        <w:t xml:space="preserve">                                             </w:t>
      </w:r>
      <w:r>
        <w:rPr>
          <w:color w:val="000000"/>
          <w:sz w:val="28"/>
          <w:szCs w:val="28"/>
        </w:rPr>
        <w:t xml:space="preserve"> __________ </w:t>
      </w:r>
    </w:p>
    <w:p w14:paraId="46037ACB" w14:textId="77777777" w:rsidR="00C86447" w:rsidRDefault="00C86447" w:rsidP="00765ABB">
      <w:pPr>
        <w:widowControl w:val="0"/>
        <w:pBdr>
          <w:top w:val="nil"/>
          <w:left w:val="nil"/>
          <w:bottom w:val="nil"/>
          <w:right w:val="nil"/>
          <w:between w:val="nil"/>
        </w:pBdr>
        <w:spacing w:before="318"/>
        <w:rPr>
          <w:color w:val="000000"/>
          <w:sz w:val="28"/>
          <w:szCs w:val="28"/>
        </w:rPr>
      </w:pPr>
      <w:r>
        <w:rPr>
          <w:color w:val="000000"/>
          <w:sz w:val="28"/>
          <w:szCs w:val="28"/>
        </w:rPr>
        <w:t xml:space="preserve">Рецензент: </w:t>
      </w:r>
    </w:p>
    <w:p w14:paraId="04BB57EF" w14:textId="77777777" w:rsidR="00636F78" w:rsidRDefault="00636F78" w:rsidP="00765ABB">
      <w:pPr>
        <w:widowControl w:val="0"/>
        <w:pBdr>
          <w:top w:val="nil"/>
          <w:left w:val="nil"/>
          <w:bottom w:val="nil"/>
          <w:right w:val="nil"/>
          <w:between w:val="nil"/>
        </w:pBdr>
        <w:rPr>
          <w:color w:val="000000"/>
          <w:sz w:val="28"/>
          <w:szCs w:val="28"/>
        </w:rPr>
      </w:pPr>
      <w:r>
        <w:rPr>
          <w:color w:val="000000"/>
          <w:sz w:val="28"/>
          <w:szCs w:val="28"/>
          <w:highlight w:val="white"/>
          <w:lang w:val="uk-UA"/>
        </w:rPr>
        <w:t>Старший викладач</w:t>
      </w:r>
      <w:r w:rsidR="00C86447">
        <w:rPr>
          <w:color w:val="000000"/>
          <w:sz w:val="28"/>
          <w:szCs w:val="28"/>
          <w:highlight w:val="white"/>
        </w:rPr>
        <w:t xml:space="preserve"> кафедри </w:t>
      </w:r>
      <w:r w:rsidR="00C86447">
        <w:rPr>
          <w:color w:val="000000"/>
          <w:sz w:val="28"/>
          <w:szCs w:val="28"/>
        </w:rPr>
        <w:t>економіки</w:t>
      </w:r>
      <w:r>
        <w:rPr>
          <w:color w:val="000000"/>
          <w:sz w:val="28"/>
          <w:szCs w:val="28"/>
          <w:lang w:val="uk-UA"/>
        </w:rPr>
        <w:t xml:space="preserve"> і підприємництва</w:t>
      </w:r>
      <w:r w:rsidR="00C86447">
        <w:rPr>
          <w:color w:val="000000"/>
          <w:sz w:val="28"/>
          <w:szCs w:val="28"/>
        </w:rPr>
        <w:t xml:space="preserve">, </w:t>
      </w:r>
    </w:p>
    <w:p w14:paraId="0E8A9EEE" w14:textId="4660A589" w:rsidR="00C86447" w:rsidRDefault="00C86447" w:rsidP="00765ABB">
      <w:pPr>
        <w:widowControl w:val="0"/>
        <w:pBdr>
          <w:top w:val="nil"/>
          <w:left w:val="nil"/>
          <w:bottom w:val="nil"/>
          <w:right w:val="nil"/>
          <w:between w:val="nil"/>
        </w:pBdr>
        <w:rPr>
          <w:color w:val="000000"/>
          <w:sz w:val="28"/>
          <w:szCs w:val="28"/>
        </w:rPr>
      </w:pPr>
      <w:r>
        <w:rPr>
          <w:color w:val="000000"/>
          <w:sz w:val="28"/>
          <w:szCs w:val="28"/>
        </w:rPr>
        <w:t xml:space="preserve">к.е.н., доцент </w:t>
      </w:r>
    </w:p>
    <w:p w14:paraId="76FFDA7D" w14:textId="2727ED9E" w:rsidR="00C86447" w:rsidRPr="00636F78" w:rsidRDefault="00636F78" w:rsidP="00636F78">
      <w:pPr>
        <w:widowControl w:val="0"/>
        <w:pBdr>
          <w:top w:val="nil"/>
          <w:left w:val="nil"/>
          <w:bottom w:val="nil"/>
          <w:right w:val="nil"/>
          <w:between w:val="nil"/>
        </w:pBdr>
        <w:ind w:right="1121"/>
        <w:rPr>
          <w:color w:val="000000"/>
          <w:sz w:val="28"/>
          <w:szCs w:val="28"/>
          <w:lang w:val="uk-UA"/>
        </w:rPr>
      </w:pPr>
      <w:r>
        <w:rPr>
          <w:color w:val="000000"/>
          <w:sz w:val="28"/>
          <w:szCs w:val="28"/>
          <w:lang w:val="uk-UA"/>
        </w:rPr>
        <w:t>Покровська Наталія Миколаївна</w:t>
      </w:r>
      <w:r w:rsidRPr="00636F78">
        <w:rPr>
          <w:color w:val="000000"/>
          <w:sz w:val="28"/>
          <w:szCs w:val="28"/>
        </w:rPr>
        <w:t xml:space="preserve">                    </w:t>
      </w:r>
      <w:r>
        <w:rPr>
          <w:color w:val="000000"/>
          <w:sz w:val="28"/>
          <w:szCs w:val="28"/>
          <w:lang w:val="uk-UA"/>
        </w:rPr>
        <w:t xml:space="preserve">                           </w:t>
      </w:r>
      <w:r>
        <w:rPr>
          <w:color w:val="000000"/>
          <w:sz w:val="28"/>
          <w:szCs w:val="28"/>
        </w:rPr>
        <w:t xml:space="preserve"> __________</w:t>
      </w:r>
    </w:p>
    <w:p w14:paraId="19CCBC32" w14:textId="59BA9E68" w:rsidR="00C86447" w:rsidRDefault="00C86447" w:rsidP="004E3201">
      <w:pPr>
        <w:widowControl w:val="0"/>
        <w:pBdr>
          <w:top w:val="nil"/>
          <w:left w:val="nil"/>
          <w:bottom w:val="nil"/>
          <w:right w:val="nil"/>
          <w:between w:val="nil"/>
        </w:pBdr>
        <w:spacing w:before="638"/>
        <w:ind w:left="4248" w:right="320"/>
        <w:rPr>
          <w:color w:val="000000"/>
          <w:sz w:val="28"/>
          <w:szCs w:val="28"/>
        </w:rPr>
      </w:pPr>
      <w:r>
        <w:rPr>
          <w:color w:val="000000"/>
          <w:sz w:val="28"/>
          <w:szCs w:val="28"/>
        </w:rPr>
        <w:t xml:space="preserve">Засвідчую, що у цій дипломній роботі немає  запозичень з праць інших авторів без відповідних посилань. </w:t>
      </w:r>
    </w:p>
    <w:p w14:paraId="44FC1CC0" w14:textId="74A17983" w:rsidR="00C86447" w:rsidRDefault="00C86447" w:rsidP="00C86447">
      <w:pPr>
        <w:widowControl w:val="0"/>
        <w:pBdr>
          <w:top w:val="nil"/>
          <w:left w:val="nil"/>
          <w:bottom w:val="nil"/>
          <w:right w:val="nil"/>
          <w:between w:val="nil"/>
        </w:pBdr>
        <w:ind w:right="3033"/>
        <w:jc w:val="right"/>
        <w:rPr>
          <w:color w:val="000000"/>
          <w:sz w:val="28"/>
          <w:szCs w:val="28"/>
        </w:rPr>
      </w:pPr>
    </w:p>
    <w:p w14:paraId="7043F6E5" w14:textId="453CAEF8" w:rsidR="00BC199A" w:rsidRDefault="009930FD" w:rsidP="00401671">
      <w:pPr>
        <w:widowControl w:val="0"/>
        <w:pBdr>
          <w:top w:val="nil"/>
          <w:left w:val="nil"/>
          <w:bottom w:val="nil"/>
          <w:right w:val="nil"/>
          <w:between w:val="nil"/>
        </w:pBdr>
        <w:tabs>
          <w:tab w:val="right" w:pos="6792"/>
        </w:tabs>
        <w:spacing w:before="9"/>
        <w:ind w:left="4248" w:right="2982"/>
        <w:rPr>
          <w:color w:val="000000"/>
          <w:sz w:val="28"/>
          <w:szCs w:val="28"/>
        </w:rPr>
      </w:pPr>
      <w:r>
        <w:rPr>
          <w:noProof/>
          <w:color w:val="000000"/>
          <w:sz w:val="28"/>
          <w:szCs w:val="28"/>
          <w:lang w:val="en-US" w:eastAsia="en-US"/>
        </w:rPr>
        <mc:AlternateContent>
          <mc:Choice Requires="wpi">
            <w:drawing>
              <wp:anchor distT="0" distB="0" distL="114300" distR="114300" simplePos="0" relativeHeight="251706368" behindDoc="0" locked="0" layoutInCell="1" allowOverlap="1" wp14:anchorId="2C2E60F8" wp14:editId="2B348DE2">
                <wp:simplePos x="0" y="0"/>
                <wp:positionH relativeFrom="column">
                  <wp:posOffset>4153535</wp:posOffset>
                </wp:positionH>
                <wp:positionV relativeFrom="paragraph">
                  <wp:posOffset>-157480</wp:posOffset>
                </wp:positionV>
                <wp:extent cx="747918" cy="427206"/>
                <wp:effectExtent l="38100" t="38100" r="27305" b="30480"/>
                <wp:wrapNone/>
                <wp:docPr id="14" name="Рукописный ввод 14"/>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w14:cNvContentPartPr>
                      </w14:nvContentPartPr>
                      <w14:xfrm>
                        <a:off x="0" y="0"/>
                        <a:ext cx="747918" cy="427206"/>
                      </w14:xfrm>
                    </w14:contentPart>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826EE7" id="Рукописный ввод 14" o:spid="_x0000_s1026" type="#_x0000_t75" style="position:absolute;margin-left:326.7pt;margin-top:-12.75pt;width:59.6pt;height:3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">
                <v:imagedata r:id="rId11" o:title=""/>
                <o:lock v:ext="edit" rotation="t" aspectratio="f"/>
              </v:shape>
            </w:pict>
          </mc:Fallback>
        </mc:AlternateContent>
      </w:r>
      <w:r w:rsidR="00C86447">
        <w:rPr>
          <w:color w:val="000000"/>
          <w:sz w:val="28"/>
          <w:szCs w:val="28"/>
        </w:rPr>
        <w:t xml:space="preserve">Студентка  </w:t>
      </w:r>
      <w:r w:rsidR="00401671">
        <w:rPr>
          <w:color w:val="000000"/>
          <w:sz w:val="28"/>
          <w:szCs w:val="28"/>
        </w:rPr>
        <w:tab/>
      </w:r>
    </w:p>
    <w:p w14:paraId="0754C680" w14:textId="6AB18AD8" w:rsidR="00AA2EFA" w:rsidRPr="00FC0F51" w:rsidRDefault="00C86447" w:rsidP="00AA2EFA">
      <w:pPr>
        <w:widowControl w:val="0"/>
        <w:pBdr>
          <w:top w:val="nil"/>
          <w:left w:val="nil"/>
          <w:bottom w:val="nil"/>
          <w:right w:val="nil"/>
          <w:between w:val="nil"/>
        </w:pBdr>
        <w:spacing w:before="580"/>
        <w:ind w:right="4158"/>
        <w:jc w:val="right"/>
        <w:rPr>
          <w:color w:val="000000"/>
          <w:sz w:val="28"/>
          <w:szCs w:val="28"/>
          <w:lang w:val="ru-RU"/>
        </w:rPr>
      </w:pPr>
      <w:r>
        <w:rPr>
          <w:color w:val="000000"/>
          <w:sz w:val="28"/>
          <w:szCs w:val="28"/>
        </w:rPr>
        <w:t>Київ – 202</w:t>
      </w:r>
      <w:r w:rsidR="00AA2EFA">
        <w:rPr>
          <w:color w:val="000000"/>
          <w:sz w:val="28"/>
          <w:szCs w:val="28"/>
          <w:lang w:val="uk-UA"/>
        </w:rPr>
        <w:t>4</w:t>
      </w:r>
      <w:r>
        <w:rPr>
          <w:color w:val="000000"/>
          <w:sz w:val="28"/>
          <w:szCs w:val="28"/>
        </w:rPr>
        <w:t xml:space="preserve"> року</w:t>
      </w:r>
    </w:p>
    <w:p w14:paraId="6374E960" w14:textId="287E43C6" w:rsidR="00AA2EFA" w:rsidRDefault="009200CE" w:rsidP="00AA2EFA">
      <w:pPr>
        <w:widowControl w:val="0"/>
        <w:pBdr>
          <w:top w:val="nil"/>
          <w:left w:val="nil"/>
          <w:bottom w:val="nil"/>
          <w:right w:val="nil"/>
          <w:between w:val="nil"/>
        </w:pBdr>
        <w:spacing w:before="580"/>
        <w:ind w:right="4158"/>
        <w:jc w:val="right"/>
        <w:rPr>
          <w:color w:val="000000"/>
          <w:sz w:val="28"/>
          <w:szCs w:val="28"/>
        </w:rPr>
      </w:pPr>
      <w:r>
        <w:rPr>
          <w:noProof/>
          <w:color w:val="000000"/>
          <w:sz w:val="28"/>
          <w:szCs w:val="28"/>
          <w:lang w:val="en-US" w:eastAsia="en-US"/>
        </w:rPr>
        <w:lastRenderedPageBreak/>
        <mc:AlternateContent>
          <mc:Choice Requires="wpi">
            <w:drawing>
              <wp:anchor distT="0" distB="0" distL="114300" distR="114300" simplePos="0" relativeHeight="251683840" behindDoc="0" locked="0" layoutInCell="1" allowOverlap="1" wp14:anchorId="0EFACB17" wp14:editId="20CF4373">
                <wp:simplePos x="0" y="0"/>
                <wp:positionH relativeFrom="column">
                  <wp:posOffset>6116359</wp:posOffset>
                </wp:positionH>
                <wp:positionV relativeFrom="paragraph">
                  <wp:posOffset>-386290</wp:posOffset>
                </wp:positionV>
                <wp:extent cx="117360" cy="477000"/>
                <wp:effectExtent l="76200" t="76200" r="60960" b="69215"/>
                <wp:wrapNone/>
                <wp:docPr id="97" name="Рукописный ввод 97"/>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w14:cNvContentPartPr>
                      </w14:nvContentPartPr>
                      <w14:xfrm>
                        <a:off x="0" y="0"/>
                        <a:ext cx="117360" cy="47700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CDC793" id="Рукописный ввод 97" o:spid="_x0000_s1026" type="#_x0000_t75" style="position:absolute;margin-left:478.75pt;margin-top:-33.25pt;width:14.9pt;height:43.2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">
                <v:imagedata r:id="rId13" o:title=""/>
                <o:lock v:ext="edit" rotation="t" aspectratio="f"/>
              </v:shape>
            </w:pict>
          </mc:Fallback>
        </mc:AlternateContent>
      </w:r>
    </w:p>
    <w:p w14:paraId="63B6F08B" w14:textId="48DDC633" w:rsidR="00C86447" w:rsidRDefault="00BC199A" w:rsidP="00AA2EFA">
      <w:pPr>
        <w:widowControl w:val="0"/>
        <w:pBdr>
          <w:top w:val="nil"/>
          <w:left w:val="nil"/>
          <w:bottom w:val="nil"/>
          <w:right w:val="nil"/>
          <w:between w:val="nil"/>
        </w:pBdr>
        <w:ind w:left="708" w:right="2224"/>
        <w:jc w:val="center"/>
        <w:rPr>
          <w:b/>
          <w:color w:val="000000"/>
          <w:sz w:val="28"/>
          <w:szCs w:val="28"/>
        </w:rPr>
      </w:pPr>
      <w:r>
        <w:rPr>
          <w:b/>
          <w:color w:val="000000"/>
          <w:sz w:val="28"/>
          <w:szCs w:val="28"/>
          <w:lang w:val="uk-UA"/>
        </w:rPr>
        <w:t xml:space="preserve">             </w:t>
      </w:r>
      <w:r w:rsidR="00C86447">
        <w:rPr>
          <w:b/>
          <w:color w:val="000000"/>
          <w:sz w:val="28"/>
          <w:szCs w:val="28"/>
        </w:rPr>
        <w:t xml:space="preserve">Національний технічний університет України </w:t>
      </w:r>
    </w:p>
    <w:p w14:paraId="7C36E4DA" w14:textId="299899F3" w:rsidR="00C86447" w:rsidRDefault="00C86447" w:rsidP="00AA2EFA">
      <w:pPr>
        <w:widowControl w:val="0"/>
        <w:pBdr>
          <w:top w:val="nil"/>
          <w:left w:val="nil"/>
          <w:bottom w:val="nil"/>
          <w:right w:val="nil"/>
          <w:between w:val="nil"/>
        </w:pBdr>
        <w:spacing w:before="113" w:line="321" w:lineRule="auto"/>
        <w:ind w:left="708" w:right="1275"/>
        <w:jc w:val="center"/>
        <w:rPr>
          <w:b/>
          <w:color w:val="000000"/>
          <w:sz w:val="28"/>
          <w:szCs w:val="28"/>
        </w:rPr>
      </w:pPr>
      <w:r>
        <w:rPr>
          <w:b/>
          <w:color w:val="000000"/>
          <w:sz w:val="28"/>
          <w:szCs w:val="28"/>
        </w:rPr>
        <w:t>«Київський політехнічний інститут імені Ігоря Сікорського» Факультет менеджменту та маркетингу</w:t>
      </w:r>
    </w:p>
    <w:p w14:paraId="60F66FA9" w14:textId="13343776" w:rsidR="00C86447" w:rsidRDefault="00BC199A" w:rsidP="00AA2EFA">
      <w:pPr>
        <w:widowControl w:val="0"/>
        <w:pBdr>
          <w:top w:val="nil"/>
          <w:left w:val="nil"/>
          <w:bottom w:val="nil"/>
          <w:right w:val="nil"/>
          <w:between w:val="nil"/>
        </w:pBdr>
        <w:spacing w:before="18"/>
        <w:ind w:left="708" w:right="2905"/>
        <w:jc w:val="center"/>
        <w:rPr>
          <w:b/>
          <w:color w:val="000000"/>
          <w:sz w:val="28"/>
          <w:szCs w:val="28"/>
        </w:rPr>
      </w:pPr>
      <w:r>
        <w:rPr>
          <w:b/>
          <w:color w:val="000000"/>
          <w:sz w:val="28"/>
          <w:szCs w:val="28"/>
          <w:lang w:val="uk-UA"/>
        </w:rPr>
        <w:t xml:space="preserve">                      </w:t>
      </w:r>
      <w:r w:rsidR="00C86447">
        <w:rPr>
          <w:b/>
          <w:color w:val="000000"/>
          <w:sz w:val="28"/>
          <w:szCs w:val="28"/>
        </w:rPr>
        <w:t>Кафедра промислового маркетингу</w:t>
      </w:r>
    </w:p>
    <w:p w14:paraId="692698F5" w14:textId="77777777" w:rsidR="00C86447" w:rsidRDefault="00C86447" w:rsidP="00BC199A">
      <w:pPr>
        <w:widowControl w:val="0"/>
        <w:pBdr>
          <w:top w:val="nil"/>
          <w:left w:val="nil"/>
          <w:bottom w:val="nil"/>
          <w:right w:val="nil"/>
          <w:between w:val="nil"/>
        </w:pBdr>
        <w:spacing w:before="458"/>
        <w:rPr>
          <w:color w:val="000000"/>
          <w:sz w:val="28"/>
          <w:szCs w:val="28"/>
        </w:rPr>
      </w:pPr>
      <w:r>
        <w:rPr>
          <w:color w:val="000000"/>
          <w:sz w:val="28"/>
          <w:szCs w:val="28"/>
        </w:rPr>
        <w:t xml:space="preserve">Рівень вищої освіти – перший (бакалаврський) </w:t>
      </w:r>
    </w:p>
    <w:p w14:paraId="08C6E4CB" w14:textId="77777777" w:rsidR="00C86447" w:rsidRDefault="00C86447" w:rsidP="00BC199A">
      <w:pPr>
        <w:widowControl w:val="0"/>
        <w:pBdr>
          <w:top w:val="nil"/>
          <w:left w:val="nil"/>
          <w:bottom w:val="nil"/>
          <w:right w:val="nil"/>
          <w:between w:val="nil"/>
        </w:pBdr>
        <w:spacing w:before="118"/>
        <w:ind w:left="5"/>
        <w:rPr>
          <w:color w:val="000000"/>
          <w:sz w:val="28"/>
          <w:szCs w:val="28"/>
        </w:rPr>
      </w:pPr>
      <w:r>
        <w:rPr>
          <w:color w:val="000000"/>
          <w:sz w:val="28"/>
          <w:szCs w:val="28"/>
        </w:rPr>
        <w:t xml:space="preserve">Спеціальність – 075 «Маркетинг» </w:t>
      </w:r>
    </w:p>
    <w:p w14:paraId="514407E7" w14:textId="77777777" w:rsidR="00C86447" w:rsidRDefault="00C86447" w:rsidP="00BC199A">
      <w:pPr>
        <w:widowControl w:val="0"/>
        <w:pBdr>
          <w:top w:val="nil"/>
          <w:left w:val="nil"/>
          <w:bottom w:val="nil"/>
          <w:right w:val="nil"/>
          <w:between w:val="nil"/>
        </w:pBdr>
        <w:spacing w:before="113"/>
        <w:ind w:left="5"/>
        <w:rPr>
          <w:color w:val="000000"/>
          <w:sz w:val="28"/>
          <w:szCs w:val="28"/>
        </w:rPr>
      </w:pPr>
      <w:r>
        <w:rPr>
          <w:color w:val="000000"/>
          <w:sz w:val="28"/>
          <w:szCs w:val="28"/>
        </w:rPr>
        <w:t xml:space="preserve">Освітньо-професійна програма «Промисловий маркетинг» </w:t>
      </w:r>
    </w:p>
    <w:p w14:paraId="39EFFFB0" w14:textId="77777777" w:rsidR="00C86447" w:rsidRDefault="00C86447" w:rsidP="00636F78">
      <w:pPr>
        <w:widowControl w:val="0"/>
        <w:pBdr>
          <w:top w:val="nil"/>
          <w:left w:val="nil"/>
          <w:bottom w:val="nil"/>
          <w:right w:val="nil"/>
          <w:between w:val="nil"/>
        </w:pBdr>
        <w:spacing w:before="558"/>
        <w:ind w:right="3054"/>
        <w:jc w:val="right"/>
        <w:rPr>
          <w:color w:val="000000"/>
          <w:sz w:val="28"/>
          <w:szCs w:val="28"/>
        </w:rPr>
      </w:pPr>
      <w:r>
        <w:rPr>
          <w:color w:val="000000"/>
          <w:sz w:val="28"/>
          <w:szCs w:val="28"/>
        </w:rPr>
        <w:t xml:space="preserve">ЗАТВЕРДЖУЮ </w:t>
      </w:r>
    </w:p>
    <w:p w14:paraId="4730C373" w14:textId="77777777" w:rsidR="00C86447" w:rsidRDefault="00C86447" w:rsidP="00636F78">
      <w:pPr>
        <w:widowControl w:val="0"/>
        <w:pBdr>
          <w:top w:val="nil"/>
          <w:left w:val="nil"/>
          <w:bottom w:val="nil"/>
          <w:right w:val="nil"/>
          <w:between w:val="nil"/>
        </w:pBdr>
        <w:spacing w:before="118"/>
        <w:ind w:right="2782"/>
        <w:jc w:val="right"/>
        <w:rPr>
          <w:color w:val="000000"/>
          <w:sz w:val="28"/>
          <w:szCs w:val="28"/>
        </w:rPr>
      </w:pPr>
      <w:r>
        <w:rPr>
          <w:color w:val="000000"/>
          <w:sz w:val="28"/>
          <w:szCs w:val="28"/>
        </w:rPr>
        <w:t xml:space="preserve">Завідувач кафедри </w:t>
      </w:r>
    </w:p>
    <w:p w14:paraId="34C6FBAE" w14:textId="77777777" w:rsidR="00C86447" w:rsidRDefault="00C86447" w:rsidP="00636F78">
      <w:pPr>
        <w:widowControl w:val="0"/>
        <w:pBdr>
          <w:top w:val="nil"/>
          <w:left w:val="nil"/>
          <w:bottom w:val="nil"/>
          <w:right w:val="nil"/>
          <w:between w:val="nil"/>
        </w:pBdr>
        <w:spacing w:before="113"/>
        <w:ind w:right="1755"/>
        <w:jc w:val="right"/>
        <w:rPr>
          <w:color w:val="000000"/>
          <w:sz w:val="28"/>
          <w:szCs w:val="28"/>
        </w:rPr>
      </w:pPr>
      <w:r>
        <w:rPr>
          <w:color w:val="000000"/>
          <w:sz w:val="28"/>
          <w:szCs w:val="28"/>
        </w:rPr>
        <w:t xml:space="preserve">_______ Сергій СОЛНЦЕВ </w:t>
      </w:r>
    </w:p>
    <w:p w14:paraId="50B20113" w14:textId="57A987B9" w:rsidR="00C86447" w:rsidRDefault="00C86447" w:rsidP="00636F78">
      <w:pPr>
        <w:widowControl w:val="0"/>
        <w:pBdr>
          <w:top w:val="nil"/>
          <w:left w:val="nil"/>
          <w:bottom w:val="nil"/>
          <w:right w:val="nil"/>
          <w:between w:val="nil"/>
        </w:pBdr>
        <w:spacing w:before="118"/>
        <w:ind w:right="1811"/>
        <w:jc w:val="right"/>
        <w:rPr>
          <w:color w:val="000000"/>
          <w:sz w:val="28"/>
          <w:szCs w:val="28"/>
        </w:rPr>
      </w:pPr>
      <w:r>
        <w:rPr>
          <w:color w:val="000000"/>
          <w:sz w:val="28"/>
          <w:szCs w:val="28"/>
        </w:rPr>
        <w:t>«</w:t>
      </w:r>
      <w:r>
        <w:rPr>
          <w:color w:val="000000"/>
          <w:sz w:val="28"/>
          <w:szCs w:val="28"/>
          <w:u w:val="single"/>
        </w:rPr>
        <w:t xml:space="preserve"> </w:t>
      </w:r>
      <w:r w:rsidR="00546097" w:rsidRPr="00611160">
        <w:rPr>
          <w:color w:val="000000"/>
          <w:sz w:val="28"/>
          <w:szCs w:val="28"/>
          <w:u w:val="single"/>
          <w:lang w:val="ru-RU"/>
        </w:rPr>
        <w:t>14</w:t>
      </w:r>
      <w:r>
        <w:rPr>
          <w:color w:val="000000"/>
          <w:sz w:val="28"/>
          <w:szCs w:val="28"/>
          <w:u w:val="single"/>
        </w:rPr>
        <w:t xml:space="preserve"> </w:t>
      </w:r>
      <w:r>
        <w:rPr>
          <w:color w:val="000000"/>
          <w:sz w:val="28"/>
          <w:szCs w:val="28"/>
        </w:rPr>
        <w:t>»</w:t>
      </w:r>
      <w:r>
        <w:rPr>
          <w:color w:val="000000"/>
          <w:sz w:val="28"/>
          <w:szCs w:val="28"/>
          <w:u w:val="single"/>
        </w:rPr>
        <w:t xml:space="preserve"> червня </w:t>
      </w:r>
      <w:r>
        <w:rPr>
          <w:color w:val="000000"/>
          <w:sz w:val="28"/>
          <w:szCs w:val="28"/>
        </w:rPr>
        <w:t>202</w:t>
      </w:r>
      <w:r w:rsidR="00BC199A">
        <w:rPr>
          <w:color w:val="000000"/>
          <w:sz w:val="28"/>
          <w:szCs w:val="28"/>
          <w:lang w:val="uk-UA"/>
        </w:rPr>
        <w:t>4</w:t>
      </w:r>
      <w:r>
        <w:rPr>
          <w:color w:val="000000"/>
          <w:sz w:val="28"/>
          <w:szCs w:val="28"/>
        </w:rPr>
        <w:t xml:space="preserve">р. </w:t>
      </w:r>
    </w:p>
    <w:p w14:paraId="57E01EF3" w14:textId="77777777" w:rsidR="00C86447" w:rsidRDefault="00C86447" w:rsidP="00C86447">
      <w:pPr>
        <w:widowControl w:val="0"/>
        <w:pBdr>
          <w:top w:val="nil"/>
          <w:left w:val="nil"/>
          <w:bottom w:val="nil"/>
          <w:right w:val="nil"/>
          <w:between w:val="nil"/>
        </w:pBdr>
        <w:spacing w:before="998"/>
        <w:ind w:right="4370"/>
        <w:jc w:val="right"/>
        <w:rPr>
          <w:b/>
          <w:color w:val="000000"/>
          <w:sz w:val="28"/>
          <w:szCs w:val="28"/>
        </w:rPr>
      </w:pPr>
      <w:r>
        <w:rPr>
          <w:b/>
          <w:color w:val="000000"/>
          <w:sz w:val="28"/>
          <w:szCs w:val="28"/>
        </w:rPr>
        <w:t xml:space="preserve">ЗАВДАННЯ </w:t>
      </w:r>
    </w:p>
    <w:p w14:paraId="63F1AC75" w14:textId="77777777" w:rsidR="00546097" w:rsidRDefault="00C86447" w:rsidP="00546097">
      <w:pPr>
        <w:widowControl w:val="0"/>
        <w:pBdr>
          <w:top w:val="nil"/>
          <w:left w:val="nil"/>
          <w:bottom w:val="nil"/>
          <w:right w:val="nil"/>
          <w:between w:val="nil"/>
        </w:pBdr>
        <w:spacing w:before="113"/>
        <w:ind w:right="3253"/>
        <w:jc w:val="right"/>
        <w:rPr>
          <w:b/>
          <w:color w:val="000000"/>
          <w:sz w:val="28"/>
          <w:szCs w:val="28"/>
        </w:rPr>
      </w:pPr>
      <w:r>
        <w:rPr>
          <w:b/>
          <w:color w:val="000000"/>
          <w:sz w:val="28"/>
          <w:szCs w:val="28"/>
        </w:rPr>
        <w:t xml:space="preserve">на дипломну роботу студентці </w:t>
      </w:r>
    </w:p>
    <w:p w14:paraId="26F826DC" w14:textId="4971FE0A" w:rsidR="00C86447" w:rsidRPr="00BC199A" w:rsidRDefault="00BC199A" w:rsidP="00546097">
      <w:pPr>
        <w:widowControl w:val="0"/>
        <w:pBdr>
          <w:top w:val="nil"/>
          <w:left w:val="nil"/>
          <w:bottom w:val="nil"/>
          <w:right w:val="nil"/>
          <w:between w:val="nil"/>
        </w:pBdr>
        <w:spacing w:before="113"/>
        <w:ind w:right="3253"/>
        <w:jc w:val="right"/>
        <w:rPr>
          <w:b/>
          <w:color w:val="000000"/>
          <w:sz w:val="28"/>
          <w:szCs w:val="28"/>
          <w:lang w:val="uk-UA"/>
        </w:rPr>
      </w:pPr>
      <w:r>
        <w:rPr>
          <w:b/>
          <w:color w:val="000000"/>
          <w:sz w:val="28"/>
          <w:szCs w:val="28"/>
          <w:lang w:val="uk-UA"/>
        </w:rPr>
        <w:t xml:space="preserve">     </w:t>
      </w:r>
      <w:r w:rsidR="00546097" w:rsidRPr="00546097">
        <w:rPr>
          <w:b/>
          <w:color w:val="000000"/>
          <w:sz w:val="28"/>
          <w:szCs w:val="28"/>
          <w:lang w:val="ru-RU"/>
        </w:rPr>
        <w:t xml:space="preserve"> </w:t>
      </w:r>
      <w:r>
        <w:rPr>
          <w:b/>
          <w:color w:val="000000"/>
          <w:sz w:val="28"/>
          <w:szCs w:val="28"/>
          <w:lang w:val="uk-UA"/>
        </w:rPr>
        <w:t xml:space="preserve">     </w:t>
      </w:r>
      <w:r w:rsidRPr="00BC199A">
        <w:rPr>
          <w:b/>
          <w:color w:val="000000"/>
          <w:sz w:val="28"/>
          <w:szCs w:val="28"/>
        </w:rPr>
        <w:t>Пономаренко Катерині Володимирівні</w:t>
      </w:r>
    </w:p>
    <w:p w14:paraId="18F7937A" w14:textId="6AFE5FFE" w:rsidR="00C86447" w:rsidRDefault="00C86447" w:rsidP="00AA2EFA">
      <w:pPr>
        <w:widowControl w:val="0"/>
        <w:pBdr>
          <w:top w:val="nil"/>
          <w:left w:val="nil"/>
          <w:bottom w:val="nil"/>
          <w:right w:val="nil"/>
          <w:between w:val="nil"/>
        </w:pBdr>
        <w:spacing w:before="233" w:line="230" w:lineRule="auto"/>
        <w:ind w:right="-3" w:firstLine="28"/>
        <w:jc w:val="both"/>
        <w:rPr>
          <w:color w:val="000000"/>
          <w:sz w:val="28"/>
          <w:szCs w:val="28"/>
        </w:rPr>
      </w:pPr>
      <w:r w:rsidRPr="00863A99">
        <w:rPr>
          <w:color w:val="000000"/>
          <w:sz w:val="28"/>
          <w:szCs w:val="28"/>
        </w:rPr>
        <w:t xml:space="preserve">1. Тема роботи «Удосконалення </w:t>
      </w:r>
      <w:r w:rsidR="00BC199A" w:rsidRPr="00863A99">
        <w:rPr>
          <w:color w:val="000000"/>
          <w:sz w:val="28"/>
          <w:szCs w:val="28"/>
          <w:lang w:val="uk-UA"/>
        </w:rPr>
        <w:t>внутрішнього маркетингу ПрАТ «КПМГ АУДИТ»</w:t>
      </w:r>
      <w:r w:rsidRPr="00863A99">
        <w:rPr>
          <w:color w:val="000000"/>
          <w:sz w:val="28"/>
          <w:szCs w:val="28"/>
        </w:rPr>
        <w:t>», керівник роботи Черненко Оксана Володимирівна, к. е. н., затверджені наказом по університету від «3</w:t>
      </w:r>
      <w:r w:rsidR="00863A99" w:rsidRPr="00863A99">
        <w:rPr>
          <w:color w:val="000000"/>
          <w:sz w:val="28"/>
          <w:szCs w:val="28"/>
          <w:lang w:val="uk-UA"/>
        </w:rPr>
        <w:t>0</w:t>
      </w:r>
      <w:r w:rsidRPr="00863A99">
        <w:rPr>
          <w:color w:val="000000"/>
          <w:sz w:val="28"/>
          <w:szCs w:val="28"/>
        </w:rPr>
        <w:t>» травня 202</w:t>
      </w:r>
      <w:r w:rsidR="00863A99" w:rsidRPr="00863A99">
        <w:rPr>
          <w:color w:val="000000"/>
          <w:sz w:val="28"/>
          <w:szCs w:val="28"/>
          <w:lang w:val="uk-UA"/>
        </w:rPr>
        <w:t>4</w:t>
      </w:r>
      <w:r w:rsidRPr="00863A99">
        <w:rPr>
          <w:color w:val="000000"/>
          <w:sz w:val="28"/>
          <w:szCs w:val="28"/>
        </w:rPr>
        <w:t xml:space="preserve"> р.  № 2</w:t>
      </w:r>
      <w:r w:rsidR="00863A99" w:rsidRPr="00863A99">
        <w:rPr>
          <w:color w:val="000000"/>
          <w:sz w:val="28"/>
          <w:szCs w:val="28"/>
          <w:lang w:val="uk-UA"/>
        </w:rPr>
        <w:t>222</w:t>
      </w:r>
      <w:r w:rsidRPr="00863A99">
        <w:rPr>
          <w:color w:val="000000"/>
          <w:sz w:val="28"/>
          <w:szCs w:val="28"/>
        </w:rPr>
        <w:t>-с.</w:t>
      </w:r>
      <w:r>
        <w:rPr>
          <w:color w:val="000000"/>
          <w:sz w:val="28"/>
          <w:szCs w:val="28"/>
        </w:rPr>
        <w:t xml:space="preserve"> </w:t>
      </w:r>
    </w:p>
    <w:p w14:paraId="6CE162B8" w14:textId="0977ECDF" w:rsidR="00C86447" w:rsidRDefault="00C86447" w:rsidP="00AA2EFA">
      <w:pPr>
        <w:widowControl w:val="0"/>
        <w:pBdr>
          <w:top w:val="nil"/>
          <w:left w:val="nil"/>
          <w:bottom w:val="nil"/>
          <w:right w:val="nil"/>
          <w:between w:val="nil"/>
        </w:pBdr>
        <w:spacing w:before="239"/>
        <w:ind w:left="6"/>
        <w:rPr>
          <w:color w:val="000000"/>
          <w:sz w:val="28"/>
          <w:szCs w:val="28"/>
        </w:rPr>
      </w:pPr>
      <w:r>
        <w:rPr>
          <w:color w:val="000000"/>
          <w:sz w:val="28"/>
          <w:szCs w:val="28"/>
        </w:rPr>
        <w:t xml:space="preserve">2. Термін подання студентом роботи </w:t>
      </w:r>
      <w:r w:rsidR="00863A99">
        <w:rPr>
          <w:color w:val="000000"/>
          <w:sz w:val="28"/>
          <w:szCs w:val="28"/>
          <w:lang w:val="uk-UA"/>
        </w:rPr>
        <w:t>10</w:t>
      </w:r>
      <w:r w:rsidRPr="00C93082">
        <w:rPr>
          <w:color w:val="000000"/>
          <w:sz w:val="28"/>
          <w:szCs w:val="28"/>
        </w:rPr>
        <w:t>.06.202</w:t>
      </w:r>
      <w:r w:rsidR="00BC199A" w:rsidRPr="00C93082">
        <w:rPr>
          <w:color w:val="000000"/>
          <w:sz w:val="28"/>
          <w:szCs w:val="28"/>
          <w:lang w:val="uk-UA"/>
        </w:rPr>
        <w:t>4</w:t>
      </w:r>
      <w:r>
        <w:rPr>
          <w:color w:val="000000"/>
          <w:sz w:val="28"/>
          <w:szCs w:val="28"/>
        </w:rPr>
        <w:t xml:space="preserve"> р. </w:t>
      </w:r>
    </w:p>
    <w:p w14:paraId="1D951DEA" w14:textId="5D7A24F3" w:rsidR="00C86447" w:rsidRDefault="00C86447" w:rsidP="00AA2EFA">
      <w:pPr>
        <w:widowControl w:val="0"/>
        <w:pBdr>
          <w:top w:val="nil"/>
          <w:left w:val="nil"/>
          <w:bottom w:val="nil"/>
          <w:right w:val="nil"/>
          <w:between w:val="nil"/>
        </w:pBdr>
        <w:spacing w:before="238" w:line="230" w:lineRule="auto"/>
        <w:ind w:left="4" w:right="-9" w:firstLine="5"/>
        <w:jc w:val="both"/>
        <w:rPr>
          <w:color w:val="000000"/>
          <w:sz w:val="28"/>
          <w:szCs w:val="28"/>
        </w:rPr>
      </w:pPr>
      <w:r>
        <w:rPr>
          <w:color w:val="000000"/>
          <w:sz w:val="28"/>
          <w:szCs w:val="28"/>
        </w:rPr>
        <w:t xml:space="preserve">3. Вихідні дані до роботи: законодавчі та нормативні документи, офіційні джерела  статистичних даних, внутрішня інформація </w:t>
      </w:r>
      <w:r w:rsidR="00BC199A">
        <w:rPr>
          <w:color w:val="000000"/>
          <w:sz w:val="28"/>
          <w:szCs w:val="28"/>
          <w:lang w:val="uk-UA"/>
        </w:rPr>
        <w:t>Приватного Акціонерного Товариства «КПМГ Аудит»</w:t>
      </w:r>
      <w:r>
        <w:rPr>
          <w:color w:val="000000"/>
          <w:sz w:val="28"/>
          <w:szCs w:val="28"/>
        </w:rPr>
        <w:t xml:space="preserve">, наукові статті, підручники, монографії, що  стосуються теми дослідження, дані консалтингових компаній, аналітичні портали,  новинні сайти. </w:t>
      </w:r>
    </w:p>
    <w:p w14:paraId="7CA9513A" w14:textId="77777777" w:rsidR="00C86447" w:rsidRDefault="00C86447" w:rsidP="00AA2EFA">
      <w:pPr>
        <w:widowControl w:val="0"/>
        <w:pBdr>
          <w:top w:val="nil"/>
          <w:left w:val="nil"/>
          <w:bottom w:val="nil"/>
          <w:right w:val="nil"/>
          <w:between w:val="nil"/>
        </w:pBdr>
        <w:spacing w:before="244"/>
        <w:ind w:left="1"/>
        <w:rPr>
          <w:color w:val="000000"/>
          <w:sz w:val="28"/>
          <w:szCs w:val="28"/>
        </w:rPr>
      </w:pPr>
      <w:r>
        <w:rPr>
          <w:color w:val="000000"/>
          <w:sz w:val="28"/>
          <w:szCs w:val="28"/>
        </w:rPr>
        <w:t xml:space="preserve">4. Зміст роботи:  </w:t>
      </w:r>
    </w:p>
    <w:p w14:paraId="069E1942" w14:textId="78E4C672" w:rsidR="00C86447" w:rsidRDefault="00C86447" w:rsidP="00AA2EFA">
      <w:pPr>
        <w:widowControl w:val="0"/>
        <w:pBdr>
          <w:top w:val="nil"/>
          <w:left w:val="nil"/>
          <w:bottom w:val="nil"/>
          <w:right w:val="nil"/>
          <w:between w:val="nil"/>
        </w:pBdr>
        <w:spacing w:before="233" w:line="232" w:lineRule="auto"/>
        <w:ind w:left="4" w:right="-7" w:firstLine="4"/>
        <w:jc w:val="both"/>
        <w:rPr>
          <w:color w:val="000000"/>
          <w:sz w:val="28"/>
          <w:szCs w:val="28"/>
        </w:rPr>
      </w:pPr>
      <w:r>
        <w:rPr>
          <w:color w:val="000000"/>
          <w:sz w:val="28"/>
          <w:szCs w:val="28"/>
        </w:rPr>
        <w:t xml:space="preserve">- ситуаційний аналіз – аналіз діяльності </w:t>
      </w:r>
      <w:r w:rsidR="00BC199A">
        <w:rPr>
          <w:color w:val="000000"/>
          <w:sz w:val="28"/>
          <w:szCs w:val="28"/>
          <w:lang w:val="uk-UA"/>
        </w:rPr>
        <w:t>ПрАТ «КПМГ Аудит»</w:t>
      </w:r>
      <w:r>
        <w:rPr>
          <w:color w:val="000000"/>
          <w:sz w:val="28"/>
          <w:szCs w:val="28"/>
        </w:rPr>
        <w:t xml:space="preserve"> на ринку, аналіз  маркетингового середовища підприємства, діагностика маркетингової управлінської  проблеми;  </w:t>
      </w:r>
    </w:p>
    <w:p w14:paraId="7A3B9DC3" w14:textId="77777777" w:rsidR="00C86447" w:rsidRDefault="00C86447" w:rsidP="00AA2EFA">
      <w:pPr>
        <w:widowControl w:val="0"/>
        <w:pBdr>
          <w:top w:val="nil"/>
          <w:left w:val="nil"/>
          <w:bottom w:val="nil"/>
          <w:right w:val="nil"/>
          <w:between w:val="nil"/>
        </w:pBdr>
        <w:spacing w:before="237" w:line="232" w:lineRule="auto"/>
        <w:ind w:left="4" w:right="-5" w:firstLine="4"/>
        <w:rPr>
          <w:color w:val="000000"/>
          <w:sz w:val="28"/>
          <w:szCs w:val="28"/>
        </w:rPr>
      </w:pPr>
      <w:r>
        <w:rPr>
          <w:color w:val="000000"/>
          <w:sz w:val="28"/>
          <w:szCs w:val="28"/>
        </w:rPr>
        <w:t xml:space="preserve">- планування маркетингового дослідження – вибір підходів до вирішення  маркетингової управлінської проблеми, розроблення плану дослідження; </w:t>
      </w:r>
    </w:p>
    <w:p w14:paraId="5C204929" w14:textId="4B45BF9E" w:rsidR="00C86447" w:rsidRDefault="00C86447" w:rsidP="00AA2EFA">
      <w:pPr>
        <w:widowControl w:val="0"/>
        <w:pBdr>
          <w:top w:val="nil"/>
          <w:left w:val="nil"/>
          <w:bottom w:val="nil"/>
          <w:right w:val="nil"/>
          <w:between w:val="nil"/>
        </w:pBdr>
        <w:spacing w:line="232" w:lineRule="auto"/>
        <w:ind w:left="10" w:right="-6"/>
        <w:rPr>
          <w:color w:val="000000"/>
          <w:sz w:val="28"/>
          <w:szCs w:val="28"/>
        </w:rPr>
      </w:pPr>
      <w:r>
        <w:rPr>
          <w:color w:val="000000"/>
          <w:sz w:val="28"/>
          <w:szCs w:val="28"/>
        </w:rPr>
        <w:t xml:space="preserve">- реалізація дослідження та верифікація результатів – збір та аналіз даних,  </w:t>
      </w:r>
      <w:r w:rsidR="009200CE">
        <w:rPr>
          <w:noProof/>
          <w:color w:val="000000"/>
          <w:sz w:val="28"/>
          <w:szCs w:val="28"/>
          <w:lang w:val="en-US" w:eastAsia="en-US"/>
        </w:rPr>
        <mc:AlternateContent>
          <mc:Choice Requires="wpi">
            <w:drawing>
              <wp:anchor distT="0" distB="0" distL="114300" distR="114300" simplePos="0" relativeHeight="251682816" behindDoc="0" locked="0" layoutInCell="1" allowOverlap="1" wp14:anchorId="4DD4E7FD" wp14:editId="2CAFB84D">
                <wp:simplePos x="0" y="0"/>
                <wp:positionH relativeFrom="column">
                  <wp:posOffset>6136519</wp:posOffset>
                </wp:positionH>
                <wp:positionV relativeFrom="paragraph">
                  <wp:posOffset>-279668</wp:posOffset>
                </wp:positionV>
                <wp:extent cx="114120" cy="363240"/>
                <wp:effectExtent l="76200" t="76200" r="64135" b="68580"/>
                <wp:wrapNone/>
                <wp:docPr id="96" name="Рукописный ввод 96"/>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w14:cNvContentPartPr>
                      </w14:nvContentPartPr>
                      <w14:xfrm>
                        <a:off x="0" y="0"/>
                        <a:ext cx="114120" cy="36324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EC38FA" id="Рукописный ввод 96" o:spid="_x0000_s1026" type="#_x0000_t75" style="position:absolute;margin-left:480.35pt;margin-top:-24.85pt;width:14.7pt;height:34.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">
                <v:imagedata r:id="rId15" o:title=""/>
                <o:lock v:ext="edit" rotation="t" aspectratio="f"/>
              </v:shape>
            </w:pict>
          </mc:Fallback>
        </mc:AlternateContent>
      </w:r>
      <w:r>
        <w:rPr>
          <w:color w:val="000000"/>
          <w:sz w:val="28"/>
          <w:szCs w:val="28"/>
        </w:rPr>
        <w:t xml:space="preserve">формування висновків та створення рекомендацій. </w:t>
      </w:r>
    </w:p>
    <w:p w14:paraId="756B53D5" w14:textId="3DD83906" w:rsidR="00BC199A" w:rsidRDefault="00CD7DD9" w:rsidP="00AA2EFA">
      <w:pPr>
        <w:widowControl w:val="0"/>
        <w:pBdr>
          <w:top w:val="nil"/>
          <w:left w:val="nil"/>
          <w:bottom w:val="nil"/>
          <w:right w:val="nil"/>
          <w:between w:val="nil"/>
        </w:pBdr>
        <w:spacing w:before="242" w:line="403" w:lineRule="auto"/>
        <w:ind w:left="10" w:right="542" w:firstLine="1"/>
        <w:rPr>
          <w:color w:val="000000"/>
          <w:sz w:val="28"/>
          <w:szCs w:val="28"/>
        </w:rPr>
      </w:pPr>
      <w:r>
        <w:rPr>
          <w:noProof/>
          <w:color w:val="000000"/>
          <w:sz w:val="28"/>
          <w:szCs w:val="28"/>
          <w:lang w:val="en-US" w:eastAsia="en-US"/>
        </w:rPr>
        <w:lastRenderedPageBreak/>
        <mc:AlternateContent>
          <mc:Choice Requires="wps">
            <w:drawing>
              <wp:anchor distT="0" distB="0" distL="114300" distR="114300" simplePos="0" relativeHeight="251700224" behindDoc="0" locked="0" layoutInCell="1" allowOverlap="1" wp14:anchorId="45AA69B5" wp14:editId="3A513140">
                <wp:simplePos x="0" y="0"/>
                <wp:positionH relativeFrom="column">
                  <wp:posOffset>6037852</wp:posOffset>
                </wp:positionH>
                <wp:positionV relativeFrom="paragraph">
                  <wp:posOffset>-328204</wp:posOffset>
                </wp:positionV>
                <wp:extent cx="235132" cy="326571"/>
                <wp:effectExtent l="0" t="0" r="19050" b="16510"/>
                <wp:wrapNone/>
                <wp:docPr id="19" name="Прямоугольник 19"/>
                <wp:cNvGraphicFramePr/>
                <a:graphic xmlns:a="http://schemas.openxmlformats.org/drawingml/2006/main">
                  <a:graphicData uri="http://schemas.microsoft.com/office/word/2010/wordprocessingShape">
                    <wps:wsp>
                      <wps:cNvSpPr/>
                      <wps:spPr>
                        <a:xfrm>
                          <a:off x="0" y="0"/>
                          <a:ext cx="235132" cy="3265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599FEB" id="Прямоугольник 19" o:spid="_x0000_s1026" style="position:absolute;margin-left:475.4pt;margin-top:-25.85pt;width:18.5pt;height:25.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" fillcolor="white [3212]" strokecolor="white [3212]" strokeweight="1pt"/>
            </w:pict>
          </mc:Fallback>
        </mc:AlternateContent>
      </w:r>
      <w:r w:rsidR="00C86447">
        <w:rPr>
          <w:color w:val="000000"/>
          <w:sz w:val="28"/>
          <w:szCs w:val="28"/>
        </w:rPr>
        <w:t xml:space="preserve">5. Перелік ілюстративного матеріалу: </w:t>
      </w:r>
      <w:r w:rsidR="00C86447" w:rsidRPr="00C93082">
        <w:rPr>
          <w:color w:val="000000"/>
          <w:sz w:val="28"/>
          <w:szCs w:val="28"/>
        </w:rPr>
        <w:t>1</w:t>
      </w:r>
      <w:r w:rsidR="00546097" w:rsidRPr="00546097">
        <w:rPr>
          <w:color w:val="000000"/>
          <w:sz w:val="28"/>
          <w:szCs w:val="28"/>
          <w:lang w:val="ru-RU"/>
        </w:rPr>
        <w:t>2</w:t>
      </w:r>
      <w:r w:rsidR="00C86447" w:rsidRPr="00C93082">
        <w:rPr>
          <w:color w:val="000000"/>
          <w:sz w:val="28"/>
          <w:szCs w:val="28"/>
        </w:rPr>
        <w:t xml:space="preserve"> таблиць та </w:t>
      </w:r>
      <w:r w:rsidR="00546097" w:rsidRPr="00546097">
        <w:rPr>
          <w:color w:val="000000"/>
          <w:sz w:val="28"/>
          <w:szCs w:val="28"/>
          <w:lang w:val="ru-RU"/>
        </w:rPr>
        <w:t>21</w:t>
      </w:r>
      <w:r w:rsidR="00C93082" w:rsidRPr="00C93082">
        <w:rPr>
          <w:color w:val="000000"/>
          <w:sz w:val="28"/>
          <w:szCs w:val="28"/>
          <w:lang w:val="uk-UA"/>
        </w:rPr>
        <w:t xml:space="preserve"> </w:t>
      </w:r>
      <w:r w:rsidR="00C86447" w:rsidRPr="00C93082">
        <w:rPr>
          <w:color w:val="000000"/>
          <w:sz w:val="28"/>
          <w:szCs w:val="28"/>
        </w:rPr>
        <w:t>рисун</w:t>
      </w:r>
      <w:r>
        <w:rPr>
          <w:color w:val="000000"/>
          <w:sz w:val="28"/>
          <w:szCs w:val="28"/>
          <w:lang w:val="uk-UA"/>
        </w:rPr>
        <w:t>ок</w:t>
      </w:r>
      <w:r w:rsidR="00C86447" w:rsidRPr="00C93082">
        <w:rPr>
          <w:color w:val="000000"/>
          <w:sz w:val="28"/>
          <w:szCs w:val="28"/>
        </w:rPr>
        <w:t>,</w:t>
      </w:r>
      <w:r w:rsidR="00C86447">
        <w:rPr>
          <w:color w:val="000000"/>
          <w:sz w:val="28"/>
          <w:szCs w:val="28"/>
        </w:rPr>
        <w:t xml:space="preserve"> 1 презентація.  </w:t>
      </w:r>
    </w:p>
    <w:p w14:paraId="5DA38588" w14:textId="24F3E6D8" w:rsidR="00C86447" w:rsidRDefault="00C86447" w:rsidP="00AA2EFA">
      <w:pPr>
        <w:widowControl w:val="0"/>
        <w:pBdr>
          <w:top w:val="nil"/>
          <w:left w:val="nil"/>
          <w:bottom w:val="nil"/>
          <w:right w:val="nil"/>
          <w:between w:val="nil"/>
        </w:pBdr>
        <w:spacing w:before="242" w:line="403" w:lineRule="auto"/>
        <w:ind w:left="10" w:right="542" w:firstLine="1"/>
        <w:rPr>
          <w:color w:val="000000"/>
          <w:sz w:val="28"/>
          <w:szCs w:val="28"/>
        </w:rPr>
      </w:pPr>
      <w:r>
        <w:rPr>
          <w:color w:val="000000"/>
          <w:sz w:val="28"/>
          <w:szCs w:val="28"/>
        </w:rPr>
        <w:t xml:space="preserve">6. Дата видачі завдання </w:t>
      </w:r>
      <w:r w:rsidRPr="00816519">
        <w:rPr>
          <w:color w:val="000000"/>
          <w:sz w:val="28"/>
          <w:szCs w:val="28"/>
        </w:rPr>
        <w:t>0</w:t>
      </w:r>
      <w:r w:rsidR="00863A99">
        <w:rPr>
          <w:color w:val="000000"/>
          <w:sz w:val="28"/>
          <w:szCs w:val="28"/>
          <w:lang w:val="uk-UA"/>
        </w:rPr>
        <w:t>5</w:t>
      </w:r>
      <w:r w:rsidRPr="00816519">
        <w:rPr>
          <w:color w:val="000000"/>
          <w:sz w:val="28"/>
          <w:szCs w:val="28"/>
        </w:rPr>
        <w:t>.02.202</w:t>
      </w:r>
      <w:r w:rsidR="00816519">
        <w:rPr>
          <w:color w:val="000000"/>
          <w:sz w:val="28"/>
          <w:szCs w:val="28"/>
          <w:lang w:val="uk-UA"/>
        </w:rPr>
        <w:t>4</w:t>
      </w:r>
      <w:r>
        <w:rPr>
          <w:color w:val="000000"/>
          <w:sz w:val="28"/>
          <w:szCs w:val="28"/>
        </w:rPr>
        <w:t xml:space="preserve"> р. </w:t>
      </w:r>
    </w:p>
    <w:p w14:paraId="76870C5F" w14:textId="35F29DBC" w:rsidR="004846DA" w:rsidRPr="00816519" w:rsidRDefault="00C86447" w:rsidP="004846DA">
      <w:pPr>
        <w:widowControl w:val="0"/>
        <w:pBdr>
          <w:top w:val="nil"/>
          <w:left w:val="nil"/>
          <w:bottom w:val="nil"/>
          <w:right w:val="nil"/>
          <w:between w:val="nil"/>
        </w:pBdr>
        <w:spacing w:before="42" w:line="360" w:lineRule="auto"/>
        <w:ind w:right="4049"/>
        <w:jc w:val="right"/>
        <w:rPr>
          <w:color w:val="000000"/>
          <w:sz w:val="28"/>
          <w:szCs w:val="28"/>
        </w:rPr>
      </w:pPr>
      <w:r w:rsidRPr="00816519">
        <w:rPr>
          <w:color w:val="000000"/>
          <w:sz w:val="28"/>
          <w:szCs w:val="28"/>
        </w:rPr>
        <w:t xml:space="preserve">Календарний план </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5519"/>
        <w:gridCol w:w="2409"/>
        <w:gridCol w:w="1276"/>
      </w:tblGrid>
      <w:tr w:rsidR="00C86447" w:rsidRPr="00816519" w14:paraId="327AD308" w14:textId="77777777" w:rsidTr="003D6E18">
        <w:trPr>
          <w:trHeight w:val="590"/>
        </w:trPr>
        <w:tc>
          <w:tcPr>
            <w:tcW w:w="567" w:type="dxa"/>
            <w:shd w:val="clear" w:color="auto" w:fill="auto"/>
            <w:tcMar>
              <w:top w:w="100" w:type="dxa"/>
              <w:left w:w="100" w:type="dxa"/>
              <w:bottom w:w="100" w:type="dxa"/>
              <w:right w:w="100" w:type="dxa"/>
            </w:tcMar>
          </w:tcPr>
          <w:p w14:paraId="5F56B4DC" w14:textId="77777777" w:rsidR="00C86447" w:rsidRPr="00816519" w:rsidRDefault="00C86447" w:rsidP="00CE7A24">
            <w:pPr>
              <w:widowControl w:val="0"/>
              <w:pBdr>
                <w:top w:val="nil"/>
                <w:left w:val="nil"/>
                <w:bottom w:val="nil"/>
                <w:right w:val="nil"/>
                <w:between w:val="nil"/>
              </w:pBdr>
              <w:jc w:val="center"/>
              <w:rPr>
                <w:color w:val="000000"/>
              </w:rPr>
            </w:pPr>
            <w:r w:rsidRPr="00816519">
              <w:rPr>
                <w:color w:val="000000"/>
              </w:rPr>
              <w:t xml:space="preserve">№  </w:t>
            </w:r>
          </w:p>
          <w:p w14:paraId="1C653324" w14:textId="77777777" w:rsidR="00C86447" w:rsidRPr="00816519" w:rsidRDefault="00C86447" w:rsidP="00CE7A24">
            <w:pPr>
              <w:widowControl w:val="0"/>
              <w:pBdr>
                <w:top w:val="nil"/>
                <w:left w:val="nil"/>
                <w:bottom w:val="nil"/>
                <w:right w:val="nil"/>
                <w:between w:val="nil"/>
              </w:pBdr>
              <w:spacing w:before="4"/>
              <w:jc w:val="center"/>
              <w:rPr>
                <w:color w:val="000000"/>
              </w:rPr>
            </w:pPr>
            <w:r w:rsidRPr="00816519">
              <w:rPr>
                <w:color w:val="000000"/>
              </w:rPr>
              <w:t>з/п</w:t>
            </w:r>
          </w:p>
        </w:tc>
        <w:tc>
          <w:tcPr>
            <w:tcW w:w="5519" w:type="dxa"/>
            <w:shd w:val="clear" w:color="auto" w:fill="auto"/>
            <w:tcMar>
              <w:top w:w="100" w:type="dxa"/>
              <w:left w:w="100" w:type="dxa"/>
              <w:bottom w:w="100" w:type="dxa"/>
              <w:right w:w="100" w:type="dxa"/>
            </w:tcMar>
          </w:tcPr>
          <w:p w14:paraId="7167B009" w14:textId="77777777" w:rsidR="00C86447" w:rsidRPr="00816519" w:rsidRDefault="00C86447" w:rsidP="00CE7A24">
            <w:pPr>
              <w:widowControl w:val="0"/>
              <w:pBdr>
                <w:top w:val="nil"/>
                <w:left w:val="nil"/>
                <w:bottom w:val="nil"/>
                <w:right w:val="nil"/>
                <w:between w:val="nil"/>
              </w:pBdr>
              <w:jc w:val="center"/>
              <w:rPr>
                <w:color w:val="000000"/>
              </w:rPr>
            </w:pPr>
            <w:r w:rsidRPr="00816519">
              <w:rPr>
                <w:color w:val="000000"/>
              </w:rPr>
              <w:t xml:space="preserve">Назва етапів виконання  </w:t>
            </w:r>
          </w:p>
          <w:p w14:paraId="31D93FCF" w14:textId="77777777" w:rsidR="00C86447" w:rsidRPr="00816519" w:rsidRDefault="00C86447" w:rsidP="00CE7A24">
            <w:pPr>
              <w:widowControl w:val="0"/>
              <w:pBdr>
                <w:top w:val="nil"/>
                <w:left w:val="nil"/>
                <w:bottom w:val="nil"/>
                <w:right w:val="nil"/>
                <w:between w:val="nil"/>
              </w:pBdr>
              <w:spacing w:before="4"/>
              <w:jc w:val="center"/>
              <w:rPr>
                <w:color w:val="000000"/>
              </w:rPr>
            </w:pPr>
            <w:r w:rsidRPr="00816519">
              <w:rPr>
                <w:color w:val="000000"/>
              </w:rPr>
              <w:t>дипломної роботи</w:t>
            </w:r>
          </w:p>
        </w:tc>
        <w:tc>
          <w:tcPr>
            <w:tcW w:w="2409" w:type="dxa"/>
            <w:shd w:val="clear" w:color="auto" w:fill="auto"/>
            <w:tcMar>
              <w:top w:w="100" w:type="dxa"/>
              <w:left w:w="100" w:type="dxa"/>
              <w:bottom w:w="100" w:type="dxa"/>
              <w:right w:w="100" w:type="dxa"/>
            </w:tcMar>
          </w:tcPr>
          <w:p w14:paraId="7671A975" w14:textId="77777777" w:rsidR="00C86447" w:rsidRPr="00816519" w:rsidRDefault="00C86447" w:rsidP="00CE7A24">
            <w:pPr>
              <w:widowControl w:val="0"/>
              <w:pBdr>
                <w:top w:val="nil"/>
                <w:left w:val="nil"/>
                <w:bottom w:val="nil"/>
                <w:right w:val="nil"/>
                <w:between w:val="nil"/>
              </w:pBdr>
              <w:jc w:val="center"/>
              <w:rPr>
                <w:color w:val="000000"/>
              </w:rPr>
            </w:pPr>
            <w:r w:rsidRPr="00816519">
              <w:rPr>
                <w:color w:val="000000"/>
              </w:rPr>
              <w:t xml:space="preserve">Термін виконання  </w:t>
            </w:r>
          </w:p>
          <w:p w14:paraId="017EF5BA" w14:textId="77777777" w:rsidR="00C86447" w:rsidRPr="00816519" w:rsidRDefault="00C86447" w:rsidP="00CE7A24">
            <w:pPr>
              <w:widowControl w:val="0"/>
              <w:pBdr>
                <w:top w:val="nil"/>
                <w:left w:val="nil"/>
                <w:bottom w:val="nil"/>
                <w:right w:val="nil"/>
                <w:between w:val="nil"/>
              </w:pBdr>
              <w:spacing w:before="4"/>
              <w:jc w:val="center"/>
              <w:rPr>
                <w:color w:val="000000"/>
              </w:rPr>
            </w:pPr>
            <w:r w:rsidRPr="00816519">
              <w:rPr>
                <w:color w:val="000000"/>
              </w:rPr>
              <w:t xml:space="preserve">етапів роботи </w:t>
            </w:r>
          </w:p>
        </w:tc>
        <w:tc>
          <w:tcPr>
            <w:tcW w:w="1276" w:type="dxa"/>
            <w:shd w:val="clear" w:color="auto" w:fill="auto"/>
            <w:tcMar>
              <w:top w:w="100" w:type="dxa"/>
              <w:left w:w="100" w:type="dxa"/>
              <w:bottom w:w="100" w:type="dxa"/>
              <w:right w:w="100" w:type="dxa"/>
            </w:tcMar>
          </w:tcPr>
          <w:p w14:paraId="7EA59CBC" w14:textId="77777777" w:rsidR="00C86447" w:rsidRPr="00816519" w:rsidRDefault="00C86447" w:rsidP="00CE7A24">
            <w:pPr>
              <w:widowControl w:val="0"/>
              <w:pBdr>
                <w:top w:val="nil"/>
                <w:left w:val="nil"/>
                <w:bottom w:val="nil"/>
                <w:right w:val="nil"/>
                <w:between w:val="nil"/>
              </w:pBdr>
              <w:jc w:val="center"/>
              <w:rPr>
                <w:color w:val="000000"/>
              </w:rPr>
            </w:pPr>
            <w:r w:rsidRPr="00816519">
              <w:rPr>
                <w:color w:val="000000"/>
              </w:rPr>
              <w:t>Примітка</w:t>
            </w:r>
          </w:p>
        </w:tc>
      </w:tr>
      <w:tr w:rsidR="00C86447" w:rsidRPr="00816519" w14:paraId="4EACDE29" w14:textId="77777777" w:rsidTr="003D6E18">
        <w:trPr>
          <w:trHeight w:val="295"/>
        </w:trPr>
        <w:tc>
          <w:tcPr>
            <w:tcW w:w="567" w:type="dxa"/>
            <w:shd w:val="clear" w:color="auto" w:fill="auto"/>
            <w:tcMar>
              <w:top w:w="100" w:type="dxa"/>
              <w:left w:w="100" w:type="dxa"/>
              <w:bottom w:w="100" w:type="dxa"/>
              <w:right w:w="100" w:type="dxa"/>
            </w:tcMar>
          </w:tcPr>
          <w:p w14:paraId="2CFEAD27" w14:textId="77777777" w:rsidR="00C86447" w:rsidRPr="00816519" w:rsidRDefault="00C86447" w:rsidP="00CE7A24">
            <w:pPr>
              <w:widowControl w:val="0"/>
              <w:pBdr>
                <w:top w:val="nil"/>
                <w:left w:val="nil"/>
                <w:bottom w:val="nil"/>
                <w:right w:val="nil"/>
                <w:between w:val="nil"/>
              </w:pBdr>
              <w:ind w:left="136"/>
              <w:rPr>
                <w:color w:val="000000"/>
              </w:rPr>
            </w:pPr>
            <w:r w:rsidRPr="00816519">
              <w:rPr>
                <w:color w:val="000000"/>
              </w:rPr>
              <w:t xml:space="preserve">1 </w:t>
            </w:r>
          </w:p>
        </w:tc>
        <w:tc>
          <w:tcPr>
            <w:tcW w:w="5519" w:type="dxa"/>
            <w:shd w:val="clear" w:color="auto" w:fill="auto"/>
            <w:tcMar>
              <w:top w:w="100" w:type="dxa"/>
              <w:left w:w="100" w:type="dxa"/>
              <w:bottom w:w="100" w:type="dxa"/>
              <w:right w:w="100" w:type="dxa"/>
            </w:tcMar>
          </w:tcPr>
          <w:p w14:paraId="41458371" w14:textId="77777777" w:rsidR="00C86447" w:rsidRPr="00816519" w:rsidRDefault="00C86447" w:rsidP="00CE7A24">
            <w:pPr>
              <w:widowControl w:val="0"/>
              <w:pBdr>
                <w:top w:val="nil"/>
                <w:left w:val="nil"/>
                <w:bottom w:val="nil"/>
                <w:right w:val="nil"/>
                <w:between w:val="nil"/>
              </w:pBdr>
              <w:spacing w:line="233" w:lineRule="auto"/>
              <w:ind w:left="109" w:right="663" w:firstLine="3"/>
              <w:rPr>
                <w:color w:val="000000"/>
              </w:rPr>
            </w:pPr>
            <w:r w:rsidRPr="00816519">
              <w:rPr>
                <w:color w:val="000000"/>
              </w:rPr>
              <w:t>Узгодження теми і плану дипломної  роботи</w:t>
            </w:r>
          </w:p>
        </w:tc>
        <w:tc>
          <w:tcPr>
            <w:tcW w:w="2409" w:type="dxa"/>
            <w:shd w:val="clear" w:color="auto" w:fill="auto"/>
            <w:tcMar>
              <w:top w:w="100" w:type="dxa"/>
              <w:left w:w="100" w:type="dxa"/>
              <w:bottom w:w="100" w:type="dxa"/>
              <w:right w:w="100" w:type="dxa"/>
            </w:tcMar>
          </w:tcPr>
          <w:p w14:paraId="22D04A76" w14:textId="4184FEB2" w:rsidR="00C86447" w:rsidRPr="00816519" w:rsidRDefault="00C86447" w:rsidP="00CE7A24">
            <w:pPr>
              <w:widowControl w:val="0"/>
              <w:pBdr>
                <w:top w:val="nil"/>
                <w:left w:val="nil"/>
                <w:bottom w:val="nil"/>
                <w:right w:val="nil"/>
                <w:between w:val="nil"/>
              </w:pBdr>
              <w:ind w:left="120"/>
              <w:rPr>
                <w:color w:val="000000"/>
                <w:lang w:val="uk-UA"/>
              </w:rPr>
            </w:pPr>
            <w:r w:rsidRPr="00816519">
              <w:rPr>
                <w:color w:val="000000"/>
              </w:rPr>
              <w:t>0</w:t>
            </w:r>
            <w:r w:rsidR="00863A99">
              <w:rPr>
                <w:color w:val="000000"/>
                <w:lang w:val="uk-UA"/>
              </w:rPr>
              <w:t>5</w:t>
            </w:r>
            <w:r w:rsidRPr="00816519">
              <w:rPr>
                <w:color w:val="000000"/>
              </w:rPr>
              <w:t>.02.2</w:t>
            </w:r>
            <w:r w:rsidR="00816519">
              <w:rPr>
                <w:color w:val="000000"/>
                <w:lang w:val="uk-UA"/>
              </w:rPr>
              <w:t>4</w:t>
            </w:r>
            <w:r w:rsidRPr="00816519">
              <w:rPr>
                <w:color w:val="000000"/>
              </w:rPr>
              <w:t>-20.02.2</w:t>
            </w:r>
            <w:r w:rsidR="00816519">
              <w:rPr>
                <w:color w:val="000000"/>
                <w:lang w:val="uk-UA"/>
              </w:rPr>
              <w:t>4</w:t>
            </w:r>
          </w:p>
        </w:tc>
        <w:tc>
          <w:tcPr>
            <w:tcW w:w="1276" w:type="dxa"/>
            <w:shd w:val="clear" w:color="auto" w:fill="auto"/>
            <w:tcMar>
              <w:top w:w="100" w:type="dxa"/>
              <w:left w:w="100" w:type="dxa"/>
              <w:bottom w:w="100" w:type="dxa"/>
              <w:right w:w="100" w:type="dxa"/>
            </w:tcMar>
          </w:tcPr>
          <w:p w14:paraId="2BC5647D" w14:textId="77777777" w:rsidR="00C86447" w:rsidRPr="00816519" w:rsidRDefault="00C86447" w:rsidP="00CE7A24">
            <w:pPr>
              <w:widowControl w:val="0"/>
              <w:pBdr>
                <w:top w:val="nil"/>
                <w:left w:val="nil"/>
                <w:bottom w:val="nil"/>
                <w:right w:val="nil"/>
                <w:between w:val="nil"/>
              </w:pBdr>
              <w:rPr>
                <w:color w:val="000000"/>
              </w:rPr>
            </w:pPr>
          </w:p>
        </w:tc>
      </w:tr>
      <w:tr w:rsidR="00C86447" w:rsidRPr="00816519" w14:paraId="1D1C371B" w14:textId="77777777" w:rsidTr="003D6E18">
        <w:trPr>
          <w:trHeight w:val="76"/>
        </w:trPr>
        <w:tc>
          <w:tcPr>
            <w:tcW w:w="567" w:type="dxa"/>
            <w:shd w:val="clear" w:color="auto" w:fill="auto"/>
            <w:tcMar>
              <w:top w:w="100" w:type="dxa"/>
              <w:left w:w="100" w:type="dxa"/>
              <w:bottom w:w="100" w:type="dxa"/>
              <w:right w:w="100" w:type="dxa"/>
            </w:tcMar>
          </w:tcPr>
          <w:p w14:paraId="58D3A110" w14:textId="77777777" w:rsidR="00C86447" w:rsidRPr="00816519" w:rsidRDefault="00C86447" w:rsidP="00CE7A24">
            <w:pPr>
              <w:widowControl w:val="0"/>
              <w:pBdr>
                <w:top w:val="nil"/>
                <w:left w:val="nil"/>
                <w:bottom w:val="nil"/>
                <w:right w:val="nil"/>
                <w:between w:val="nil"/>
              </w:pBdr>
              <w:ind w:left="117"/>
              <w:rPr>
                <w:color w:val="000000"/>
              </w:rPr>
            </w:pPr>
            <w:r w:rsidRPr="00816519">
              <w:rPr>
                <w:color w:val="000000"/>
              </w:rPr>
              <w:t xml:space="preserve">2 </w:t>
            </w:r>
          </w:p>
        </w:tc>
        <w:tc>
          <w:tcPr>
            <w:tcW w:w="5519" w:type="dxa"/>
            <w:shd w:val="clear" w:color="auto" w:fill="auto"/>
            <w:tcMar>
              <w:top w:w="100" w:type="dxa"/>
              <w:left w:w="100" w:type="dxa"/>
              <w:bottom w:w="100" w:type="dxa"/>
              <w:right w:w="100" w:type="dxa"/>
            </w:tcMar>
          </w:tcPr>
          <w:p w14:paraId="49D6B84E" w14:textId="1DB75A38" w:rsidR="00C86447" w:rsidRPr="00816519" w:rsidRDefault="00C86447" w:rsidP="00CE7A24">
            <w:pPr>
              <w:widowControl w:val="0"/>
              <w:pBdr>
                <w:top w:val="nil"/>
                <w:left w:val="nil"/>
                <w:bottom w:val="nil"/>
                <w:right w:val="nil"/>
                <w:between w:val="nil"/>
              </w:pBdr>
              <w:spacing w:line="233" w:lineRule="auto"/>
              <w:ind w:left="117" w:right="410" w:hanging="5"/>
              <w:rPr>
                <w:color w:val="000000"/>
                <w:lang w:val="uk-UA"/>
              </w:rPr>
            </w:pPr>
            <w:r w:rsidRPr="00816519">
              <w:rPr>
                <w:color w:val="000000"/>
              </w:rPr>
              <w:t xml:space="preserve">Аналіз внутрішнього середовища </w:t>
            </w:r>
            <w:r w:rsidR="00765ABB" w:rsidRPr="00816519">
              <w:rPr>
                <w:color w:val="000000"/>
                <w:lang w:val="uk-UA"/>
              </w:rPr>
              <w:t>ПрАТ «КПМГ Аудит»</w:t>
            </w:r>
          </w:p>
        </w:tc>
        <w:tc>
          <w:tcPr>
            <w:tcW w:w="2409" w:type="dxa"/>
            <w:shd w:val="clear" w:color="auto" w:fill="auto"/>
            <w:tcMar>
              <w:top w:w="100" w:type="dxa"/>
              <w:left w:w="100" w:type="dxa"/>
              <w:bottom w:w="100" w:type="dxa"/>
              <w:right w:w="100" w:type="dxa"/>
            </w:tcMar>
          </w:tcPr>
          <w:p w14:paraId="4D696BD7" w14:textId="5D734435" w:rsidR="00C86447" w:rsidRPr="00816519" w:rsidRDefault="00C86447" w:rsidP="00CE7A24">
            <w:pPr>
              <w:widowControl w:val="0"/>
              <w:pBdr>
                <w:top w:val="nil"/>
                <w:left w:val="nil"/>
                <w:bottom w:val="nil"/>
                <w:right w:val="nil"/>
                <w:between w:val="nil"/>
              </w:pBdr>
              <w:ind w:left="122"/>
              <w:rPr>
                <w:color w:val="000000"/>
                <w:lang w:val="uk-UA"/>
              </w:rPr>
            </w:pPr>
            <w:r w:rsidRPr="00816519">
              <w:rPr>
                <w:color w:val="000000"/>
              </w:rPr>
              <w:t>21.02.2</w:t>
            </w:r>
            <w:r w:rsidR="00816519">
              <w:rPr>
                <w:color w:val="000000"/>
                <w:lang w:val="uk-UA"/>
              </w:rPr>
              <w:t>4</w:t>
            </w:r>
            <w:r w:rsidRPr="00816519">
              <w:rPr>
                <w:color w:val="000000"/>
              </w:rPr>
              <w:t>-27.02.2</w:t>
            </w:r>
            <w:r w:rsidR="00816519">
              <w:rPr>
                <w:color w:val="000000"/>
                <w:lang w:val="uk-UA"/>
              </w:rPr>
              <w:t>4</w:t>
            </w:r>
          </w:p>
        </w:tc>
        <w:tc>
          <w:tcPr>
            <w:tcW w:w="1276" w:type="dxa"/>
            <w:shd w:val="clear" w:color="auto" w:fill="auto"/>
            <w:tcMar>
              <w:top w:w="100" w:type="dxa"/>
              <w:left w:w="100" w:type="dxa"/>
              <w:bottom w:w="100" w:type="dxa"/>
              <w:right w:w="100" w:type="dxa"/>
            </w:tcMar>
          </w:tcPr>
          <w:p w14:paraId="605AF956" w14:textId="77777777" w:rsidR="00C86447" w:rsidRPr="00816519" w:rsidRDefault="00C86447" w:rsidP="00CE7A24">
            <w:pPr>
              <w:widowControl w:val="0"/>
              <w:pBdr>
                <w:top w:val="nil"/>
                <w:left w:val="nil"/>
                <w:bottom w:val="nil"/>
                <w:right w:val="nil"/>
                <w:between w:val="nil"/>
              </w:pBdr>
              <w:rPr>
                <w:color w:val="000000"/>
              </w:rPr>
            </w:pPr>
          </w:p>
        </w:tc>
      </w:tr>
      <w:tr w:rsidR="00C86447" w:rsidRPr="00816519" w14:paraId="5747412D" w14:textId="77777777" w:rsidTr="003D6E18">
        <w:trPr>
          <w:trHeight w:val="399"/>
        </w:trPr>
        <w:tc>
          <w:tcPr>
            <w:tcW w:w="567" w:type="dxa"/>
            <w:shd w:val="clear" w:color="auto" w:fill="auto"/>
            <w:tcMar>
              <w:top w:w="100" w:type="dxa"/>
              <w:left w:w="100" w:type="dxa"/>
              <w:bottom w:w="100" w:type="dxa"/>
              <w:right w:w="100" w:type="dxa"/>
            </w:tcMar>
          </w:tcPr>
          <w:p w14:paraId="5E7AB8A2" w14:textId="77777777" w:rsidR="00C86447" w:rsidRPr="00816519" w:rsidRDefault="00C86447" w:rsidP="00CE7A24">
            <w:pPr>
              <w:widowControl w:val="0"/>
              <w:pBdr>
                <w:top w:val="nil"/>
                <w:left w:val="nil"/>
                <w:bottom w:val="nil"/>
                <w:right w:val="nil"/>
                <w:between w:val="nil"/>
              </w:pBdr>
              <w:ind w:left="120"/>
              <w:rPr>
                <w:color w:val="000000"/>
              </w:rPr>
            </w:pPr>
            <w:r w:rsidRPr="00816519">
              <w:rPr>
                <w:color w:val="000000"/>
              </w:rPr>
              <w:t xml:space="preserve">3 </w:t>
            </w:r>
          </w:p>
        </w:tc>
        <w:tc>
          <w:tcPr>
            <w:tcW w:w="5519" w:type="dxa"/>
            <w:shd w:val="clear" w:color="auto" w:fill="auto"/>
            <w:tcMar>
              <w:top w:w="100" w:type="dxa"/>
              <w:left w:w="100" w:type="dxa"/>
              <w:bottom w:w="100" w:type="dxa"/>
              <w:right w:w="100" w:type="dxa"/>
            </w:tcMar>
          </w:tcPr>
          <w:p w14:paraId="250A170A" w14:textId="77777777" w:rsidR="00C86447" w:rsidRPr="00816519" w:rsidRDefault="00C86447" w:rsidP="00CE7A24">
            <w:pPr>
              <w:widowControl w:val="0"/>
              <w:pBdr>
                <w:top w:val="nil"/>
                <w:left w:val="nil"/>
                <w:bottom w:val="nil"/>
                <w:right w:val="nil"/>
                <w:between w:val="nil"/>
              </w:pBdr>
              <w:spacing w:line="233" w:lineRule="auto"/>
              <w:ind w:left="118" w:right="662" w:hanging="6"/>
              <w:rPr>
                <w:color w:val="000000"/>
              </w:rPr>
            </w:pPr>
            <w:r w:rsidRPr="00816519">
              <w:rPr>
                <w:color w:val="000000"/>
              </w:rPr>
              <w:t xml:space="preserve">Аналіз зовнішнього маркетингового  середовища підприємства </w:t>
            </w:r>
          </w:p>
        </w:tc>
        <w:tc>
          <w:tcPr>
            <w:tcW w:w="2409" w:type="dxa"/>
            <w:shd w:val="clear" w:color="auto" w:fill="auto"/>
            <w:tcMar>
              <w:top w:w="100" w:type="dxa"/>
              <w:left w:w="100" w:type="dxa"/>
              <w:bottom w:w="100" w:type="dxa"/>
              <w:right w:w="100" w:type="dxa"/>
            </w:tcMar>
          </w:tcPr>
          <w:p w14:paraId="0F229B99" w14:textId="79F23B4A" w:rsidR="00C86447" w:rsidRPr="00816519" w:rsidRDefault="00C86447" w:rsidP="00CE7A24">
            <w:pPr>
              <w:widowControl w:val="0"/>
              <w:pBdr>
                <w:top w:val="nil"/>
                <w:left w:val="nil"/>
                <w:bottom w:val="nil"/>
                <w:right w:val="nil"/>
                <w:between w:val="nil"/>
              </w:pBdr>
              <w:ind w:left="122"/>
              <w:rPr>
                <w:color w:val="000000"/>
                <w:lang w:val="uk-UA"/>
              </w:rPr>
            </w:pPr>
            <w:r w:rsidRPr="00816519">
              <w:rPr>
                <w:color w:val="000000"/>
              </w:rPr>
              <w:t>2</w:t>
            </w:r>
            <w:r w:rsidR="00863A99">
              <w:rPr>
                <w:color w:val="000000"/>
                <w:lang w:val="uk-UA"/>
              </w:rPr>
              <w:t>8</w:t>
            </w:r>
            <w:r w:rsidRPr="00816519">
              <w:rPr>
                <w:color w:val="000000"/>
              </w:rPr>
              <w:t>.02.2</w:t>
            </w:r>
            <w:r w:rsidR="00816519">
              <w:rPr>
                <w:color w:val="000000"/>
                <w:lang w:val="uk-UA"/>
              </w:rPr>
              <w:t>4</w:t>
            </w:r>
            <w:r w:rsidRPr="00816519">
              <w:rPr>
                <w:color w:val="000000"/>
              </w:rPr>
              <w:t>-06.03.2</w:t>
            </w:r>
            <w:r w:rsidR="00816519">
              <w:rPr>
                <w:color w:val="000000"/>
                <w:lang w:val="uk-UA"/>
              </w:rPr>
              <w:t>4</w:t>
            </w:r>
          </w:p>
        </w:tc>
        <w:tc>
          <w:tcPr>
            <w:tcW w:w="1276" w:type="dxa"/>
            <w:shd w:val="clear" w:color="auto" w:fill="auto"/>
            <w:tcMar>
              <w:top w:w="100" w:type="dxa"/>
              <w:left w:w="100" w:type="dxa"/>
              <w:bottom w:w="100" w:type="dxa"/>
              <w:right w:w="100" w:type="dxa"/>
            </w:tcMar>
          </w:tcPr>
          <w:p w14:paraId="3DB80291" w14:textId="77777777" w:rsidR="00C86447" w:rsidRPr="00816519" w:rsidRDefault="00C86447" w:rsidP="00CE7A24">
            <w:pPr>
              <w:widowControl w:val="0"/>
              <w:pBdr>
                <w:top w:val="nil"/>
                <w:left w:val="nil"/>
                <w:bottom w:val="nil"/>
                <w:right w:val="nil"/>
                <w:between w:val="nil"/>
              </w:pBdr>
              <w:rPr>
                <w:color w:val="000000"/>
              </w:rPr>
            </w:pPr>
          </w:p>
        </w:tc>
      </w:tr>
      <w:tr w:rsidR="00C86447" w:rsidRPr="00816519" w14:paraId="12ABCF9B" w14:textId="77777777" w:rsidTr="003D6E18">
        <w:trPr>
          <w:trHeight w:val="581"/>
        </w:trPr>
        <w:tc>
          <w:tcPr>
            <w:tcW w:w="567" w:type="dxa"/>
            <w:shd w:val="clear" w:color="auto" w:fill="auto"/>
            <w:tcMar>
              <w:top w:w="100" w:type="dxa"/>
              <w:left w:w="100" w:type="dxa"/>
              <w:bottom w:w="100" w:type="dxa"/>
              <w:right w:w="100" w:type="dxa"/>
            </w:tcMar>
          </w:tcPr>
          <w:p w14:paraId="639C46A5" w14:textId="77777777" w:rsidR="00C86447" w:rsidRPr="00816519" w:rsidRDefault="00C86447" w:rsidP="00CE7A24">
            <w:pPr>
              <w:widowControl w:val="0"/>
              <w:pBdr>
                <w:top w:val="nil"/>
                <w:left w:val="nil"/>
                <w:bottom w:val="nil"/>
                <w:right w:val="nil"/>
                <w:between w:val="nil"/>
              </w:pBdr>
              <w:ind w:left="112"/>
              <w:rPr>
                <w:color w:val="000000"/>
              </w:rPr>
            </w:pPr>
            <w:r w:rsidRPr="00816519">
              <w:rPr>
                <w:color w:val="000000"/>
              </w:rPr>
              <w:t xml:space="preserve">4 </w:t>
            </w:r>
          </w:p>
        </w:tc>
        <w:tc>
          <w:tcPr>
            <w:tcW w:w="5519" w:type="dxa"/>
            <w:shd w:val="clear" w:color="auto" w:fill="auto"/>
            <w:tcMar>
              <w:top w:w="100" w:type="dxa"/>
              <w:left w:w="100" w:type="dxa"/>
              <w:bottom w:w="100" w:type="dxa"/>
              <w:right w:w="100" w:type="dxa"/>
            </w:tcMar>
          </w:tcPr>
          <w:p w14:paraId="7D4F05F9" w14:textId="33E1AB3D" w:rsidR="00C86447" w:rsidRPr="00816519" w:rsidRDefault="00C86447" w:rsidP="00CE7A24">
            <w:pPr>
              <w:widowControl w:val="0"/>
              <w:pBdr>
                <w:top w:val="nil"/>
                <w:left w:val="nil"/>
                <w:bottom w:val="nil"/>
                <w:right w:val="nil"/>
                <w:between w:val="nil"/>
              </w:pBdr>
              <w:spacing w:line="231" w:lineRule="auto"/>
              <w:ind w:left="114" w:right="102"/>
              <w:rPr>
                <w:color w:val="000000"/>
                <w:lang w:val="uk-UA"/>
              </w:rPr>
            </w:pPr>
            <w:r w:rsidRPr="00816519">
              <w:rPr>
                <w:color w:val="000000"/>
              </w:rPr>
              <w:t xml:space="preserve">Проведення SWOT-аналізу та визначення  маркетингової управлінської проблеми </w:t>
            </w:r>
            <w:r w:rsidR="00765ABB" w:rsidRPr="00816519">
              <w:rPr>
                <w:color w:val="000000"/>
                <w:lang w:val="uk-UA"/>
              </w:rPr>
              <w:t>ПрАТ «КПМГ Аудит»</w:t>
            </w:r>
          </w:p>
        </w:tc>
        <w:tc>
          <w:tcPr>
            <w:tcW w:w="2409" w:type="dxa"/>
            <w:shd w:val="clear" w:color="auto" w:fill="auto"/>
            <w:tcMar>
              <w:top w:w="100" w:type="dxa"/>
              <w:left w:w="100" w:type="dxa"/>
              <w:bottom w:w="100" w:type="dxa"/>
              <w:right w:w="100" w:type="dxa"/>
            </w:tcMar>
          </w:tcPr>
          <w:p w14:paraId="5BA52016" w14:textId="1A2E8028" w:rsidR="00C86447" w:rsidRPr="00816519" w:rsidRDefault="00C86447" w:rsidP="00CE7A24">
            <w:pPr>
              <w:widowControl w:val="0"/>
              <w:pBdr>
                <w:top w:val="nil"/>
                <w:left w:val="nil"/>
                <w:bottom w:val="nil"/>
                <w:right w:val="nil"/>
                <w:between w:val="nil"/>
              </w:pBdr>
              <w:ind w:left="120"/>
              <w:rPr>
                <w:color w:val="000000"/>
                <w:lang w:val="uk-UA"/>
              </w:rPr>
            </w:pPr>
            <w:r w:rsidRPr="00816519">
              <w:rPr>
                <w:color w:val="000000"/>
              </w:rPr>
              <w:t>07.03.2</w:t>
            </w:r>
            <w:r w:rsidR="00816519">
              <w:rPr>
                <w:color w:val="000000"/>
                <w:lang w:val="uk-UA"/>
              </w:rPr>
              <w:t>4</w:t>
            </w:r>
            <w:r w:rsidRPr="00816519">
              <w:rPr>
                <w:color w:val="000000"/>
              </w:rPr>
              <w:t>-14.03.2</w:t>
            </w:r>
            <w:r w:rsidR="00816519">
              <w:rPr>
                <w:color w:val="000000"/>
                <w:lang w:val="uk-UA"/>
              </w:rPr>
              <w:t>4</w:t>
            </w:r>
          </w:p>
        </w:tc>
        <w:tc>
          <w:tcPr>
            <w:tcW w:w="1276" w:type="dxa"/>
            <w:shd w:val="clear" w:color="auto" w:fill="auto"/>
            <w:tcMar>
              <w:top w:w="100" w:type="dxa"/>
              <w:left w:w="100" w:type="dxa"/>
              <w:bottom w:w="100" w:type="dxa"/>
              <w:right w:w="100" w:type="dxa"/>
            </w:tcMar>
          </w:tcPr>
          <w:p w14:paraId="68CCC4EE" w14:textId="77777777" w:rsidR="00C86447" w:rsidRPr="00816519" w:rsidRDefault="00C86447" w:rsidP="00CE7A24">
            <w:pPr>
              <w:widowControl w:val="0"/>
              <w:pBdr>
                <w:top w:val="nil"/>
                <w:left w:val="nil"/>
                <w:bottom w:val="nil"/>
                <w:right w:val="nil"/>
                <w:between w:val="nil"/>
              </w:pBdr>
              <w:rPr>
                <w:color w:val="000000"/>
              </w:rPr>
            </w:pPr>
          </w:p>
        </w:tc>
      </w:tr>
      <w:tr w:rsidR="00C86447" w:rsidRPr="00816519" w14:paraId="073F6832" w14:textId="77777777" w:rsidTr="003D6E18">
        <w:trPr>
          <w:trHeight w:val="483"/>
        </w:trPr>
        <w:tc>
          <w:tcPr>
            <w:tcW w:w="567" w:type="dxa"/>
            <w:shd w:val="clear" w:color="auto" w:fill="auto"/>
            <w:tcMar>
              <w:top w:w="100" w:type="dxa"/>
              <w:left w:w="100" w:type="dxa"/>
              <w:bottom w:w="100" w:type="dxa"/>
              <w:right w:w="100" w:type="dxa"/>
            </w:tcMar>
          </w:tcPr>
          <w:p w14:paraId="64482B6C" w14:textId="77777777" w:rsidR="00C86447" w:rsidRPr="00816519" w:rsidRDefault="00C86447" w:rsidP="00CE7A24">
            <w:pPr>
              <w:widowControl w:val="0"/>
              <w:pBdr>
                <w:top w:val="nil"/>
                <w:left w:val="nil"/>
                <w:bottom w:val="nil"/>
                <w:right w:val="nil"/>
                <w:between w:val="nil"/>
              </w:pBdr>
              <w:ind w:left="117"/>
              <w:rPr>
                <w:color w:val="000000"/>
              </w:rPr>
            </w:pPr>
            <w:r w:rsidRPr="00816519">
              <w:rPr>
                <w:color w:val="000000"/>
              </w:rPr>
              <w:t xml:space="preserve">5 </w:t>
            </w:r>
          </w:p>
        </w:tc>
        <w:tc>
          <w:tcPr>
            <w:tcW w:w="5519" w:type="dxa"/>
            <w:shd w:val="clear" w:color="auto" w:fill="auto"/>
            <w:tcMar>
              <w:top w:w="100" w:type="dxa"/>
              <w:left w:w="100" w:type="dxa"/>
              <w:bottom w:w="100" w:type="dxa"/>
              <w:right w:w="100" w:type="dxa"/>
            </w:tcMar>
          </w:tcPr>
          <w:p w14:paraId="3FB6BE54" w14:textId="67B6CB14" w:rsidR="00C86447" w:rsidRPr="00816519" w:rsidRDefault="00C86447" w:rsidP="00CE7A24">
            <w:pPr>
              <w:widowControl w:val="0"/>
              <w:pBdr>
                <w:top w:val="nil"/>
                <w:left w:val="nil"/>
                <w:bottom w:val="nil"/>
                <w:right w:val="nil"/>
                <w:between w:val="nil"/>
              </w:pBdr>
              <w:spacing w:line="231" w:lineRule="auto"/>
              <w:ind w:left="111" w:right="118"/>
              <w:rPr>
                <w:color w:val="000000"/>
              </w:rPr>
            </w:pPr>
            <w:r w:rsidRPr="00816519">
              <w:rPr>
                <w:color w:val="000000"/>
              </w:rPr>
              <w:t xml:space="preserve">Аналіз теоретичних положень та вибір  підходу до вирішення маркетингової  управлінської проблеми </w:t>
            </w:r>
            <w:r w:rsidR="00765ABB" w:rsidRPr="00816519">
              <w:rPr>
                <w:color w:val="000000"/>
                <w:lang w:val="uk-UA"/>
              </w:rPr>
              <w:t>ПрАТ «КПМГ Аудит»</w:t>
            </w:r>
          </w:p>
        </w:tc>
        <w:tc>
          <w:tcPr>
            <w:tcW w:w="2409" w:type="dxa"/>
            <w:shd w:val="clear" w:color="auto" w:fill="auto"/>
            <w:tcMar>
              <w:top w:w="100" w:type="dxa"/>
              <w:left w:w="100" w:type="dxa"/>
              <w:bottom w:w="100" w:type="dxa"/>
              <w:right w:w="100" w:type="dxa"/>
            </w:tcMar>
          </w:tcPr>
          <w:p w14:paraId="60B06C2A" w14:textId="4C8D5449" w:rsidR="00C86447" w:rsidRPr="00816519" w:rsidRDefault="00C86447" w:rsidP="00CE7A24">
            <w:pPr>
              <w:widowControl w:val="0"/>
              <w:pBdr>
                <w:top w:val="nil"/>
                <w:left w:val="nil"/>
                <w:bottom w:val="nil"/>
                <w:right w:val="nil"/>
                <w:between w:val="nil"/>
              </w:pBdr>
              <w:ind w:left="141"/>
              <w:rPr>
                <w:color w:val="000000"/>
                <w:lang w:val="uk-UA"/>
              </w:rPr>
            </w:pPr>
            <w:r w:rsidRPr="00816519">
              <w:rPr>
                <w:color w:val="000000"/>
              </w:rPr>
              <w:t>15.03.2</w:t>
            </w:r>
            <w:r w:rsidR="00816519">
              <w:rPr>
                <w:color w:val="000000"/>
                <w:lang w:val="uk-UA"/>
              </w:rPr>
              <w:t>4</w:t>
            </w:r>
            <w:r w:rsidRPr="00816519">
              <w:rPr>
                <w:color w:val="000000"/>
              </w:rPr>
              <w:t>-29.03.2</w:t>
            </w:r>
            <w:r w:rsidR="00816519">
              <w:rPr>
                <w:color w:val="000000"/>
                <w:lang w:val="uk-UA"/>
              </w:rPr>
              <w:t>4</w:t>
            </w:r>
          </w:p>
        </w:tc>
        <w:tc>
          <w:tcPr>
            <w:tcW w:w="1276" w:type="dxa"/>
            <w:shd w:val="clear" w:color="auto" w:fill="auto"/>
            <w:tcMar>
              <w:top w:w="100" w:type="dxa"/>
              <w:left w:w="100" w:type="dxa"/>
              <w:bottom w:w="100" w:type="dxa"/>
              <w:right w:w="100" w:type="dxa"/>
            </w:tcMar>
          </w:tcPr>
          <w:p w14:paraId="6B326451" w14:textId="77777777" w:rsidR="00C86447" w:rsidRPr="00816519" w:rsidRDefault="00C86447" w:rsidP="00CE7A24">
            <w:pPr>
              <w:widowControl w:val="0"/>
              <w:pBdr>
                <w:top w:val="nil"/>
                <w:left w:val="nil"/>
                <w:bottom w:val="nil"/>
                <w:right w:val="nil"/>
                <w:between w:val="nil"/>
              </w:pBdr>
              <w:rPr>
                <w:color w:val="000000"/>
              </w:rPr>
            </w:pPr>
          </w:p>
        </w:tc>
      </w:tr>
      <w:tr w:rsidR="00C86447" w:rsidRPr="00816519" w14:paraId="23BCF1D9" w14:textId="77777777" w:rsidTr="003D6E18">
        <w:trPr>
          <w:trHeight w:val="399"/>
        </w:trPr>
        <w:tc>
          <w:tcPr>
            <w:tcW w:w="567" w:type="dxa"/>
            <w:shd w:val="clear" w:color="auto" w:fill="auto"/>
            <w:tcMar>
              <w:top w:w="100" w:type="dxa"/>
              <w:left w:w="100" w:type="dxa"/>
              <w:bottom w:w="100" w:type="dxa"/>
              <w:right w:w="100" w:type="dxa"/>
            </w:tcMar>
          </w:tcPr>
          <w:p w14:paraId="268D07E1" w14:textId="77777777" w:rsidR="00C86447" w:rsidRPr="00816519" w:rsidRDefault="00C86447" w:rsidP="00CE7A24">
            <w:pPr>
              <w:widowControl w:val="0"/>
              <w:pBdr>
                <w:top w:val="nil"/>
                <w:left w:val="nil"/>
                <w:bottom w:val="nil"/>
                <w:right w:val="nil"/>
                <w:between w:val="nil"/>
              </w:pBdr>
              <w:ind w:left="120"/>
              <w:rPr>
                <w:color w:val="000000"/>
              </w:rPr>
            </w:pPr>
            <w:r w:rsidRPr="00816519">
              <w:rPr>
                <w:color w:val="000000"/>
              </w:rPr>
              <w:t xml:space="preserve">6 </w:t>
            </w:r>
          </w:p>
        </w:tc>
        <w:tc>
          <w:tcPr>
            <w:tcW w:w="5519" w:type="dxa"/>
            <w:shd w:val="clear" w:color="auto" w:fill="auto"/>
            <w:tcMar>
              <w:top w:w="100" w:type="dxa"/>
              <w:left w:w="100" w:type="dxa"/>
              <w:bottom w:w="100" w:type="dxa"/>
              <w:right w:w="100" w:type="dxa"/>
            </w:tcMar>
          </w:tcPr>
          <w:p w14:paraId="0B7401AE" w14:textId="21BA3D5C" w:rsidR="00C86447" w:rsidRPr="00816519" w:rsidRDefault="00C86447" w:rsidP="00CE7A24">
            <w:pPr>
              <w:widowControl w:val="0"/>
              <w:pBdr>
                <w:top w:val="nil"/>
                <w:left w:val="nil"/>
                <w:bottom w:val="nil"/>
                <w:right w:val="nil"/>
                <w:between w:val="nil"/>
              </w:pBdr>
              <w:spacing w:line="231" w:lineRule="auto"/>
              <w:ind w:left="109" w:right="106" w:firstLine="4"/>
              <w:rPr>
                <w:color w:val="000000"/>
              </w:rPr>
            </w:pPr>
            <w:r w:rsidRPr="00816519">
              <w:rPr>
                <w:color w:val="000000"/>
              </w:rPr>
              <w:t>Планування маркетингового дослідження, розроб</w:t>
            </w:r>
            <w:r w:rsidR="00765ABB" w:rsidRPr="00816519">
              <w:rPr>
                <w:color w:val="000000"/>
                <w:lang w:val="uk-UA"/>
              </w:rPr>
              <w:t>ка</w:t>
            </w:r>
            <w:r w:rsidRPr="00816519">
              <w:rPr>
                <w:color w:val="000000"/>
              </w:rPr>
              <w:t xml:space="preserve"> пошукових питань та  організація дослідження</w:t>
            </w:r>
          </w:p>
        </w:tc>
        <w:tc>
          <w:tcPr>
            <w:tcW w:w="2409" w:type="dxa"/>
            <w:shd w:val="clear" w:color="auto" w:fill="auto"/>
            <w:tcMar>
              <w:top w:w="100" w:type="dxa"/>
              <w:left w:w="100" w:type="dxa"/>
              <w:bottom w:w="100" w:type="dxa"/>
              <w:right w:w="100" w:type="dxa"/>
            </w:tcMar>
          </w:tcPr>
          <w:p w14:paraId="7C7139DD" w14:textId="008D8B0F" w:rsidR="00C86447" w:rsidRPr="00816519" w:rsidRDefault="00C86447" w:rsidP="00CE7A24">
            <w:pPr>
              <w:widowControl w:val="0"/>
              <w:pBdr>
                <w:top w:val="nil"/>
                <w:left w:val="nil"/>
                <w:bottom w:val="nil"/>
                <w:right w:val="nil"/>
                <w:between w:val="nil"/>
              </w:pBdr>
              <w:ind w:left="125"/>
              <w:rPr>
                <w:color w:val="000000"/>
                <w:lang w:val="uk-UA"/>
              </w:rPr>
            </w:pPr>
            <w:r w:rsidRPr="00816519">
              <w:rPr>
                <w:color w:val="000000"/>
              </w:rPr>
              <w:t>30.03.2</w:t>
            </w:r>
            <w:r w:rsidR="00816519">
              <w:rPr>
                <w:color w:val="000000"/>
                <w:lang w:val="uk-UA"/>
              </w:rPr>
              <w:t>4</w:t>
            </w:r>
            <w:r w:rsidRPr="00816519">
              <w:rPr>
                <w:color w:val="000000"/>
              </w:rPr>
              <w:t>-10.04.2</w:t>
            </w:r>
            <w:r w:rsidR="00816519">
              <w:rPr>
                <w:color w:val="000000"/>
                <w:lang w:val="uk-UA"/>
              </w:rPr>
              <w:t>4</w:t>
            </w:r>
          </w:p>
        </w:tc>
        <w:tc>
          <w:tcPr>
            <w:tcW w:w="1276" w:type="dxa"/>
            <w:shd w:val="clear" w:color="auto" w:fill="auto"/>
            <w:tcMar>
              <w:top w:w="100" w:type="dxa"/>
              <w:left w:w="100" w:type="dxa"/>
              <w:bottom w:w="100" w:type="dxa"/>
              <w:right w:w="100" w:type="dxa"/>
            </w:tcMar>
          </w:tcPr>
          <w:p w14:paraId="1EC5C255" w14:textId="77777777" w:rsidR="00C86447" w:rsidRPr="00816519" w:rsidRDefault="00C86447" w:rsidP="00CE7A24">
            <w:pPr>
              <w:widowControl w:val="0"/>
              <w:pBdr>
                <w:top w:val="nil"/>
                <w:left w:val="nil"/>
                <w:bottom w:val="nil"/>
                <w:right w:val="nil"/>
                <w:between w:val="nil"/>
              </w:pBdr>
              <w:rPr>
                <w:color w:val="000000"/>
              </w:rPr>
            </w:pPr>
          </w:p>
        </w:tc>
      </w:tr>
      <w:tr w:rsidR="00C86447" w:rsidRPr="00816519" w14:paraId="5C27E1E5" w14:textId="77777777" w:rsidTr="003D6E18">
        <w:trPr>
          <w:trHeight w:val="456"/>
        </w:trPr>
        <w:tc>
          <w:tcPr>
            <w:tcW w:w="567" w:type="dxa"/>
            <w:shd w:val="clear" w:color="auto" w:fill="auto"/>
            <w:tcMar>
              <w:top w:w="100" w:type="dxa"/>
              <w:left w:w="100" w:type="dxa"/>
              <w:bottom w:w="100" w:type="dxa"/>
              <w:right w:w="100" w:type="dxa"/>
            </w:tcMar>
          </w:tcPr>
          <w:p w14:paraId="2296E9CD" w14:textId="77777777" w:rsidR="00C86447" w:rsidRPr="00816519" w:rsidRDefault="00C86447" w:rsidP="00CE7A24">
            <w:pPr>
              <w:widowControl w:val="0"/>
              <w:pBdr>
                <w:top w:val="nil"/>
                <w:left w:val="nil"/>
                <w:bottom w:val="nil"/>
                <w:right w:val="nil"/>
                <w:between w:val="nil"/>
              </w:pBdr>
              <w:ind w:left="114"/>
              <w:rPr>
                <w:color w:val="000000"/>
              </w:rPr>
            </w:pPr>
            <w:r w:rsidRPr="00816519">
              <w:rPr>
                <w:color w:val="000000"/>
              </w:rPr>
              <w:t xml:space="preserve">7 </w:t>
            </w:r>
          </w:p>
        </w:tc>
        <w:tc>
          <w:tcPr>
            <w:tcW w:w="5519" w:type="dxa"/>
            <w:shd w:val="clear" w:color="auto" w:fill="auto"/>
            <w:tcMar>
              <w:top w:w="100" w:type="dxa"/>
              <w:left w:w="100" w:type="dxa"/>
              <w:bottom w:w="100" w:type="dxa"/>
              <w:right w:w="100" w:type="dxa"/>
            </w:tcMar>
          </w:tcPr>
          <w:p w14:paraId="12941A64" w14:textId="77777777" w:rsidR="00C86447" w:rsidRPr="00816519" w:rsidRDefault="00C86447" w:rsidP="00CE7A24">
            <w:pPr>
              <w:widowControl w:val="0"/>
              <w:pBdr>
                <w:top w:val="nil"/>
                <w:left w:val="nil"/>
                <w:bottom w:val="nil"/>
                <w:right w:val="nil"/>
                <w:between w:val="nil"/>
              </w:pBdr>
              <w:spacing w:line="232" w:lineRule="auto"/>
              <w:ind w:left="114" w:right="331"/>
              <w:rPr>
                <w:color w:val="000000"/>
              </w:rPr>
            </w:pPr>
            <w:r w:rsidRPr="00816519">
              <w:rPr>
                <w:color w:val="000000"/>
              </w:rPr>
              <w:t>Проведення дослідження, збір та аналіз  вторинної та первинної інформації,  отримання відповідей на пошукові  питання</w:t>
            </w:r>
          </w:p>
        </w:tc>
        <w:tc>
          <w:tcPr>
            <w:tcW w:w="2409" w:type="dxa"/>
            <w:shd w:val="clear" w:color="auto" w:fill="auto"/>
            <w:tcMar>
              <w:top w:w="100" w:type="dxa"/>
              <w:left w:w="100" w:type="dxa"/>
              <w:bottom w:w="100" w:type="dxa"/>
              <w:right w:w="100" w:type="dxa"/>
            </w:tcMar>
          </w:tcPr>
          <w:p w14:paraId="56C53BA7" w14:textId="3E43160F" w:rsidR="00C86447" w:rsidRPr="00816519" w:rsidRDefault="00C86447" w:rsidP="00CE7A24">
            <w:pPr>
              <w:widowControl w:val="0"/>
              <w:pBdr>
                <w:top w:val="nil"/>
                <w:left w:val="nil"/>
                <w:bottom w:val="nil"/>
                <w:right w:val="nil"/>
                <w:between w:val="nil"/>
              </w:pBdr>
              <w:ind w:left="141"/>
              <w:rPr>
                <w:color w:val="000000"/>
                <w:lang w:val="uk-UA"/>
              </w:rPr>
            </w:pPr>
            <w:r w:rsidRPr="00816519">
              <w:rPr>
                <w:color w:val="000000"/>
              </w:rPr>
              <w:t>11.04.2</w:t>
            </w:r>
            <w:r w:rsidR="00816519">
              <w:rPr>
                <w:color w:val="000000"/>
                <w:lang w:val="uk-UA"/>
              </w:rPr>
              <w:t>4</w:t>
            </w:r>
            <w:r w:rsidRPr="00816519">
              <w:rPr>
                <w:color w:val="000000"/>
              </w:rPr>
              <w:t>-07.05.2</w:t>
            </w:r>
            <w:r w:rsidR="00816519">
              <w:rPr>
                <w:color w:val="000000"/>
                <w:lang w:val="uk-UA"/>
              </w:rPr>
              <w:t>4</w:t>
            </w:r>
          </w:p>
        </w:tc>
        <w:tc>
          <w:tcPr>
            <w:tcW w:w="1276" w:type="dxa"/>
            <w:shd w:val="clear" w:color="auto" w:fill="auto"/>
            <w:tcMar>
              <w:top w:w="100" w:type="dxa"/>
              <w:left w:w="100" w:type="dxa"/>
              <w:bottom w:w="100" w:type="dxa"/>
              <w:right w:w="100" w:type="dxa"/>
            </w:tcMar>
          </w:tcPr>
          <w:p w14:paraId="678E60E3" w14:textId="77777777" w:rsidR="00C86447" w:rsidRPr="00816519" w:rsidRDefault="00C86447" w:rsidP="00CE7A24">
            <w:pPr>
              <w:widowControl w:val="0"/>
              <w:pBdr>
                <w:top w:val="nil"/>
                <w:left w:val="nil"/>
                <w:bottom w:val="nil"/>
                <w:right w:val="nil"/>
                <w:between w:val="nil"/>
              </w:pBdr>
              <w:rPr>
                <w:color w:val="000000"/>
              </w:rPr>
            </w:pPr>
          </w:p>
        </w:tc>
      </w:tr>
      <w:tr w:rsidR="00C86447" w:rsidRPr="00816519" w14:paraId="7B919582" w14:textId="77777777" w:rsidTr="003D6E18">
        <w:trPr>
          <w:trHeight w:val="647"/>
        </w:trPr>
        <w:tc>
          <w:tcPr>
            <w:tcW w:w="567" w:type="dxa"/>
            <w:shd w:val="clear" w:color="auto" w:fill="auto"/>
            <w:tcMar>
              <w:top w:w="100" w:type="dxa"/>
              <w:left w:w="100" w:type="dxa"/>
              <w:bottom w:w="100" w:type="dxa"/>
              <w:right w:w="100" w:type="dxa"/>
            </w:tcMar>
          </w:tcPr>
          <w:p w14:paraId="0111EA95" w14:textId="77777777" w:rsidR="00C86447" w:rsidRPr="00816519" w:rsidRDefault="00C86447" w:rsidP="00CE7A24">
            <w:pPr>
              <w:widowControl w:val="0"/>
              <w:pBdr>
                <w:top w:val="nil"/>
                <w:left w:val="nil"/>
                <w:bottom w:val="nil"/>
                <w:right w:val="nil"/>
                <w:between w:val="nil"/>
              </w:pBdr>
              <w:ind w:left="123"/>
              <w:rPr>
                <w:color w:val="000000"/>
              </w:rPr>
            </w:pPr>
            <w:r w:rsidRPr="00816519">
              <w:rPr>
                <w:color w:val="000000"/>
              </w:rPr>
              <w:t xml:space="preserve">8 </w:t>
            </w:r>
          </w:p>
        </w:tc>
        <w:tc>
          <w:tcPr>
            <w:tcW w:w="5519" w:type="dxa"/>
            <w:shd w:val="clear" w:color="auto" w:fill="auto"/>
            <w:tcMar>
              <w:top w:w="100" w:type="dxa"/>
              <w:left w:w="100" w:type="dxa"/>
              <w:bottom w:w="100" w:type="dxa"/>
              <w:right w:w="100" w:type="dxa"/>
            </w:tcMar>
          </w:tcPr>
          <w:p w14:paraId="2761082F" w14:textId="77777777" w:rsidR="00C86447" w:rsidRPr="00816519" w:rsidRDefault="00C86447" w:rsidP="00CE7A24">
            <w:pPr>
              <w:widowControl w:val="0"/>
              <w:pBdr>
                <w:top w:val="nil"/>
                <w:left w:val="nil"/>
                <w:bottom w:val="nil"/>
                <w:right w:val="nil"/>
                <w:between w:val="nil"/>
              </w:pBdr>
              <w:ind w:left="114"/>
              <w:rPr>
                <w:color w:val="000000"/>
              </w:rPr>
            </w:pPr>
            <w:r w:rsidRPr="00816519">
              <w:rPr>
                <w:color w:val="000000"/>
              </w:rPr>
              <w:t xml:space="preserve">Розроблення пропозицій щодо  </w:t>
            </w:r>
          </w:p>
          <w:p w14:paraId="5083B370" w14:textId="77777777" w:rsidR="00C86447" w:rsidRPr="00816519" w:rsidRDefault="00C86447" w:rsidP="00CE7A24">
            <w:pPr>
              <w:widowControl w:val="0"/>
              <w:pBdr>
                <w:top w:val="nil"/>
                <w:left w:val="nil"/>
                <w:bottom w:val="nil"/>
                <w:right w:val="nil"/>
                <w:between w:val="nil"/>
              </w:pBdr>
              <w:spacing w:line="233" w:lineRule="auto"/>
              <w:ind w:left="115" w:right="214"/>
              <w:rPr>
                <w:color w:val="000000"/>
              </w:rPr>
            </w:pPr>
            <w:r w:rsidRPr="00816519">
              <w:rPr>
                <w:color w:val="000000"/>
              </w:rPr>
              <w:t>вдосконалення маркетингової діяльності  підприємства</w:t>
            </w:r>
          </w:p>
        </w:tc>
        <w:tc>
          <w:tcPr>
            <w:tcW w:w="2409" w:type="dxa"/>
            <w:shd w:val="clear" w:color="auto" w:fill="auto"/>
            <w:tcMar>
              <w:top w:w="100" w:type="dxa"/>
              <w:left w:w="100" w:type="dxa"/>
              <w:bottom w:w="100" w:type="dxa"/>
              <w:right w:w="100" w:type="dxa"/>
            </w:tcMar>
          </w:tcPr>
          <w:p w14:paraId="6787B626" w14:textId="5FD1378D" w:rsidR="00C86447" w:rsidRPr="00816519" w:rsidRDefault="00C86447" w:rsidP="00CE7A24">
            <w:pPr>
              <w:widowControl w:val="0"/>
              <w:pBdr>
                <w:top w:val="nil"/>
                <w:left w:val="nil"/>
                <w:bottom w:val="nil"/>
                <w:right w:val="nil"/>
                <w:between w:val="nil"/>
              </w:pBdr>
              <w:ind w:left="120"/>
              <w:rPr>
                <w:color w:val="000000"/>
                <w:lang w:val="uk-UA"/>
              </w:rPr>
            </w:pPr>
            <w:r w:rsidRPr="00816519">
              <w:rPr>
                <w:color w:val="000000"/>
              </w:rPr>
              <w:t>08.05.2</w:t>
            </w:r>
            <w:r w:rsidR="00816519">
              <w:rPr>
                <w:color w:val="000000"/>
                <w:lang w:val="uk-UA"/>
              </w:rPr>
              <w:t>4</w:t>
            </w:r>
            <w:r w:rsidRPr="00816519">
              <w:rPr>
                <w:color w:val="000000"/>
              </w:rPr>
              <w:t>-21.05.2</w:t>
            </w:r>
            <w:r w:rsidR="00816519">
              <w:rPr>
                <w:color w:val="000000"/>
                <w:lang w:val="uk-UA"/>
              </w:rPr>
              <w:t>4</w:t>
            </w:r>
          </w:p>
        </w:tc>
        <w:tc>
          <w:tcPr>
            <w:tcW w:w="1276" w:type="dxa"/>
            <w:shd w:val="clear" w:color="auto" w:fill="auto"/>
            <w:tcMar>
              <w:top w:w="100" w:type="dxa"/>
              <w:left w:w="100" w:type="dxa"/>
              <w:bottom w:w="100" w:type="dxa"/>
              <w:right w:w="100" w:type="dxa"/>
            </w:tcMar>
          </w:tcPr>
          <w:p w14:paraId="5C63CBE2" w14:textId="77777777" w:rsidR="00C86447" w:rsidRPr="00816519" w:rsidRDefault="00C86447" w:rsidP="00CE7A24">
            <w:pPr>
              <w:widowControl w:val="0"/>
              <w:pBdr>
                <w:top w:val="nil"/>
                <w:left w:val="nil"/>
                <w:bottom w:val="nil"/>
                <w:right w:val="nil"/>
                <w:between w:val="nil"/>
              </w:pBdr>
              <w:rPr>
                <w:color w:val="000000"/>
              </w:rPr>
            </w:pPr>
          </w:p>
        </w:tc>
      </w:tr>
      <w:tr w:rsidR="00C86447" w:rsidRPr="00816519" w14:paraId="08C7102C" w14:textId="77777777" w:rsidTr="003D6E18">
        <w:trPr>
          <w:trHeight w:val="585"/>
        </w:trPr>
        <w:tc>
          <w:tcPr>
            <w:tcW w:w="567" w:type="dxa"/>
            <w:shd w:val="clear" w:color="auto" w:fill="auto"/>
            <w:tcMar>
              <w:top w:w="100" w:type="dxa"/>
              <w:left w:w="100" w:type="dxa"/>
              <w:bottom w:w="100" w:type="dxa"/>
              <w:right w:w="100" w:type="dxa"/>
            </w:tcMar>
          </w:tcPr>
          <w:p w14:paraId="1B219876" w14:textId="77777777" w:rsidR="00C86447" w:rsidRPr="00816519" w:rsidRDefault="00C86447" w:rsidP="00CE7A24">
            <w:pPr>
              <w:widowControl w:val="0"/>
              <w:pBdr>
                <w:top w:val="nil"/>
                <w:left w:val="nil"/>
                <w:bottom w:val="nil"/>
                <w:right w:val="nil"/>
                <w:between w:val="nil"/>
              </w:pBdr>
              <w:ind w:left="117"/>
              <w:rPr>
                <w:color w:val="000000"/>
              </w:rPr>
            </w:pPr>
            <w:r w:rsidRPr="00816519">
              <w:rPr>
                <w:color w:val="000000"/>
              </w:rPr>
              <w:t xml:space="preserve">9 </w:t>
            </w:r>
          </w:p>
        </w:tc>
        <w:tc>
          <w:tcPr>
            <w:tcW w:w="5519" w:type="dxa"/>
            <w:shd w:val="clear" w:color="auto" w:fill="auto"/>
            <w:tcMar>
              <w:top w:w="100" w:type="dxa"/>
              <w:left w:w="100" w:type="dxa"/>
              <w:bottom w:w="100" w:type="dxa"/>
              <w:right w:w="100" w:type="dxa"/>
            </w:tcMar>
          </w:tcPr>
          <w:p w14:paraId="72E2A0A2" w14:textId="1EB16046" w:rsidR="00C86447" w:rsidRPr="00816519" w:rsidRDefault="00C86447" w:rsidP="00CE7A24">
            <w:pPr>
              <w:widowControl w:val="0"/>
              <w:pBdr>
                <w:top w:val="nil"/>
                <w:left w:val="nil"/>
                <w:bottom w:val="nil"/>
                <w:right w:val="nil"/>
                <w:between w:val="nil"/>
              </w:pBdr>
              <w:spacing w:line="233" w:lineRule="auto"/>
              <w:ind w:left="111" w:right="91" w:firstLine="3"/>
              <w:rPr>
                <w:color w:val="000000"/>
              </w:rPr>
            </w:pPr>
            <w:r w:rsidRPr="00816519">
              <w:rPr>
                <w:color w:val="000000"/>
              </w:rPr>
              <w:t xml:space="preserve">Економічне обґрунтування впровадження  удосконалень в систему </w:t>
            </w:r>
            <w:r w:rsidR="00765ABB" w:rsidRPr="00816519">
              <w:rPr>
                <w:color w:val="000000"/>
                <w:lang w:val="uk-UA"/>
              </w:rPr>
              <w:t>внутрішнього маркетингу ПрАТ «КПМГ Аудит»</w:t>
            </w:r>
          </w:p>
        </w:tc>
        <w:tc>
          <w:tcPr>
            <w:tcW w:w="2409" w:type="dxa"/>
            <w:shd w:val="clear" w:color="auto" w:fill="auto"/>
            <w:tcMar>
              <w:top w:w="100" w:type="dxa"/>
              <w:left w:w="100" w:type="dxa"/>
              <w:bottom w:w="100" w:type="dxa"/>
              <w:right w:w="100" w:type="dxa"/>
            </w:tcMar>
          </w:tcPr>
          <w:p w14:paraId="7B3968C6" w14:textId="611C1596" w:rsidR="00C86447" w:rsidRPr="00816519" w:rsidRDefault="00C86447" w:rsidP="00CE7A24">
            <w:pPr>
              <w:widowControl w:val="0"/>
              <w:pBdr>
                <w:top w:val="nil"/>
                <w:left w:val="nil"/>
                <w:bottom w:val="nil"/>
                <w:right w:val="nil"/>
                <w:between w:val="nil"/>
              </w:pBdr>
              <w:ind w:left="122"/>
              <w:rPr>
                <w:color w:val="000000"/>
                <w:lang w:val="uk-UA"/>
              </w:rPr>
            </w:pPr>
            <w:r w:rsidRPr="00816519">
              <w:rPr>
                <w:color w:val="000000"/>
              </w:rPr>
              <w:t>22.05.2</w:t>
            </w:r>
            <w:r w:rsidR="00816519">
              <w:rPr>
                <w:color w:val="000000"/>
                <w:lang w:val="uk-UA"/>
              </w:rPr>
              <w:t>4</w:t>
            </w:r>
            <w:r w:rsidRPr="00816519">
              <w:rPr>
                <w:color w:val="000000"/>
              </w:rPr>
              <w:t>-31.05.2</w:t>
            </w:r>
            <w:r w:rsidR="00816519">
              <w:rPr>
                <w:color w:val="000000"/>
                <w:lang w:val="uk-UA"/>
              </w:rPr>
              <w:t>4</w:t>
            </w:r>
          </w:p>
        </w:tc>
        <w:tc>
          <w:tcPr>
            <w:tcW w:w="1276" w:type="dxa"/>
            <w:shd w:val="clear" w:color="auto" w:fill="auto"/>
            <w:tcMar>
              <w:top w:w="100" w:type="dxa"/>
              <w:left w:w="100" w:type="dxa"/>
              <w:bottom w:w="100" w:type="dxa"/>
              <w:right w:w="100" w:type="dxa"/>
            </w:tcMar>
          </w:tcPr>
          <w:p w14:paraId="647572EE" w14:textId="77777777" w:rsidR="00C86447" w:rsidRPr="00816519" w:rsidRDefault="00C86447" w:rsidP="00CE7A24">
            <w:pPr>
              <w:widowControl w:val="0"/>
              <w:pBdr>
                <w:top w:val="nil"/>
                <w:left w:val="nil"/>
                <w:bottom w:val="nil"/>
                <w:right w:val="nil"/>
                <w:between w:val="nil"/>
              </w:pBdr>
              <w:rPr>
                <w:color w:val="000000"/>
              </w:rPr>
            </w:pPr>
          </w:p>
        </w:tc>
      </w:tr>
      <w:tr w:rsidR="00C86447" w14:paraId="23832395" w14:textId="77777777" w:rsidTr="003D6E18">
        <w:trPr>
          <w:trHeight w:val="24"/>
        </w:trPr>
        <w:tc>
          <w:tcPr>
            <w:tcW w:w="567" w:type="dxa"/>
            <w:shd w:val="clear" w:color="auto" w:fill="auto"/>
            <w:tcMar>
              <w:top w:w="100" w:type="dxa"/>
              <w:left w:w="100" w:type="dxa"/>
              <w:bottom w:w="100" w:type="dxa"/>
              <w:right w:w="100" w:type="dxa"/>
            </w:tcMar>
          </w:tcPr>
          <w:p w14:paraId="57C41730" w14:textId="77777777" w:rsidR="00C86447" w:rsidRPr="00816519" w:rsidRDefault="00C86447" w:rsidP="00CE7A24">
            <w:pPr>
              <w:widowControl w:val="0"/>
              <w:pBdr>
                <w:top w:val="nil"/>
                <w:left w:val="nil"/>
                <w:bottom w:val="nil"/>
                <w:right w:val="nil"/>
                <w:between w:val="nil"/>
              </w:pBdr>
              <w:jc w:val="center"/>
              <w:rPr>
                <w:color w:val="000000"/>
              </w:rPr>
            </w:pPr>
            <w:r w:rsidRPr="00816519">
              <w:rPr>
                <w:color w:val="000000"/>
              </w:rPr>
              <w:t xml:space="preserve">10 </w:t>
            </w:r>
          </w:p>
        </w:tc>
        <w:tc>
          <w:tcPr>
            <w:tcW w:w="5519" w:type="dxa"/>
            <w:shd w:val="clear" w:color="auto" w:fill="auto"/>
            <w:tcMar>
              <w:top w:w="100" w:type="dxa"/>
              <w:left w:w="100" w:type="dxa"/>
              <w:bottom w:w="100" w:type="dxa"/>
              <w:right w:w="100" w:type="dxa"/>
            </w:tcMar>
          </w:tcPr>
          <w:p w14:paraId="18BA76EA" w14:textId="77777777" w:rsidR="00C86447" w:rsidRPr="00816519" w:rsidRDefault="00C86447" w:rsidP="00CE7A24">
            <w:pPr>
              <w:widowControl w:val="0"/>
              <w:pBdr>
                <w:top w:val="nil"/>
                <w:left w:val="nil"/>
                <w:bottom w:val="nil"/>
                <w:right w:val="nil"/>
                <w:between w:val="nil"/>
              </w:pBdr>
              <w:ind w:left="118"/>
              <w:rPr>
                <w:color w:val="000000"/>
                <w:sz w:val="23"/>
                <w:szCs w:val="23"/>
              </w:rPr>
            </w:pPr>
            <w:r w:rsidRPr="00816519">
              <w:rPr>
                <w:color w:val="000000"/>
                <w:sz w:val="23"/>
                <w:szCs w:val="23"/>
              </w:rPr>
              <w:t xml:space="preserve">Оформлення роботи, розроблення  </w:t>
            </w:r>
          </w:p>
          <w:p w14:paraId="4470A6C1" w14:textId="77777777" w:rsidR="00C86447" w:rsidRPr="00816519" w:rsidRDefault="00C86447" w:rsidP="00CE7A24">
            <w:pPr>
              <w:widowControl w:val="0"/>
              <w:pBdr>
                <w:top w:val="nil"/>
                <w:left w:val="nil"/>
                <w:bottom w:val="nil"/>
                <w:right w:val="nil"/>
                <w:between w:val="nil"/>
              </w:pBdr>
              <w:ind w:left="115"/>
              <w:rPr>
                <w:color w:val="000000"/>
                <w:sz w:val="23"/>
                <w:szCs w:val="23"/>
              </w:rPr>
            </w:pPr>
            <w:r w:rsidRPr="00816519">
              <w:rPr>
                <w:color w:val="000000"/>
                <w:sz w:val="23"/>
                <w:szCs w:val="23"/>
              </w:rPr>
              <w:t>презентації</w:t>
            </w:r>
          </w:p>
        </w:tc>
        <w:tc>
          <w:tcPr>
            <w:tcW w:w="2409" w:type="dxa"/>
            <w:shd w:val="clear" w:color="auto" w:fill="auto"/>
            <w:tcMar>
              <w:top w:w="100" w:type="dxa"/>
              <w:left w:w="100" w:type="dxa"/>
              <w:bottom w:w="100" w:type="dxa"/>
              <w:right w:w="100" w:type="dxa"/>
            </w:tcMar>
          </w:tcPr>
          <w:p w14:paraId="30BA1959" w14:textId="5E516F3F" w:rsidR="00C86447" w:rsidRPr="00816519" w:rsidRDefault="00C86447" w:rsidP="00CE7A24">
            <w:pPr>
              <w:widowControl w:val="0"/>
              <w:pBdr>
                <w:top w:val="nil"/>
                <w:left w:val="nil"/>
                <w:bottom w:val="nil"/>
                <w:right w:val="nil"/>
                <w:between w:val="nil"/>
              </w:pBdr>
              <w:ind w:left="120"/>
              <w:rPr>
                <w:color w:val="000000"/>
                <w:lang w:val="uk-UA"/>
              </w:rPr>
            </w:pPr>
            <w:r w:rsidRPr="00816519">
              <w:rPr>
                <w:color w:val="000000"/>
              </w:rPr>
              <w:t>01.06.2</w:t>
            </w:r>
            <w:r w:rsidR="00816519">
              <w:rPr>
                <w:color w:val="000000"/>
                <w:lang w:val="uk-UA"/>
              </w:rPr>
              <w:t>4</w:t>
            </w:r>
            <w:r w:rsidRPr="00816519">
              <w:rPr>
                <w:color w:val="000000"/>
              </w:rPr>
              <w:t>-0</w:t>
            </w:r>
            <w:r w:rsidR="00863A99">
              <w:rPr>
                <w:color w:val="000000"/>
                <w:lang w:val="uk-UA"/>
              </w:rPr>
              <w:t>7</w:t>
            </w:r>
            <w:r w:rsidRPr="00816519">
              <w:rPr>
                <w:color w:val="000000"/>
              </w:rPr>
              <w:t>.06.2</w:t>
            </w:r>
            <w:r w:rsidR="00816519">
              <w:rPr>
                <w:color w:val="000000"/>
                <w:lang w:val="uk-UA"/>
              </w:rPr>
              <w:t>4</w:t>
            </w:r>
          </w:p>
        </w:tc>
        <w:tc>
          <w:tcPr>
            <w:tcW w:w="1276" w:type="dxa"/>
            <w:shd w:val="clear" w:color="auto" w:fill="auto"/>
            <w:tcMar>
              <w:top w:w="100" w:type="dxa"/>
              <w:left w:w="100" w:type="dxa"/>
              <w:bottom w:w="100" w:type="dxa"/>
              <w:right w:w="100" w:type="dxa"/>
            </w:tcMar>
          </w:tcPr>
          <w:p w14:paraId="6E6B4000" w14:textId="77777777" w:rsidR="00C86447" w:rsidRDefault="00C86447" w:rsidP="00CE7A24">
            <w:pPr>
              <w:widowControl w:val="0"/>
              <w:pBdr>
                <w:top w:val="nil"/>
                <w:left w:val="nil"/>
                <w:bottom w:val="nil"/>
                <w:right w:val="nil"/>
                <w:between w:val="nil"/>
              </w:pBdr>
              <w:rPr>
                <w:color w:val="000000"/>
              </w:rPr>
            </w:pPr>
          </w:p>
        </w:tc>
      </w:tr>
    </w:tbl>
    <w:p w14:paraId="78F8CE09" w14:textId="476436D0" w:rsidR="00C86447" w:rsidRDefault="00C86447" w:rsidP="00C86447">
      <w:pPr>
        <w:widowControl w:val="0"/>
        <w:pBdr>
          <w:top w:val="nil"/>
          <w:left w:val="nil"/>
          <w:bottom w:val="nil"/>
          <w:right w:val="nil"/>
          <w:between w:val="nil"/>
        </w:pBdr>
        <w:rPr>
          <w:color w:val="000000"/>
        </w:rPr>
      </w:pPr>
    </w:p>
    <w:p w14:paraId="7C053756" w14:textId="1FCF9EBB" w:rsidR="00C86447" w:rsidRDefault="009930FD" w:rsidP="00C86447">
      <w:pPr>
        <w:widowControl w:val="0"/>
        <w:pBdr>
          <w:top w:val="nil"/>
          <w:left w:val="nil"/>
          <w:bottom w:val="nil"/>
          <w:right w:val="nil"/>
          <w:between w:val="nil"/>
        </w:pBdr>
        <w:rPr>
          <w:color w:val="000000"/>
        </w:rPr>
      </w:pPr>
      <w:r>
        <w:rPr>
          <w:noProof/>
          <w:color w:val="000000"/>
          <w:sz w:val="28"/>
          <w:szCs w:val="28"/>
          <w:lang w:val="en-US" w:eastAsia="en-US"/>
        </w:rPr>
        <mc:AlternateContent>
          <mc:Choice Requires="wpi">
            <w:drawing>
              <wp:anchor distT="0" distB="0" distL="114300" distR="114300" simplePos="0" relativeHeight="251704320" behindDoc="0" locked="0" layoutInCell="1" allowOverlap="1" wp14:anchorId="6192A1F7" wp14:editId="2B9103CB">
                <wp:simplePos x="0" y="0"/>
                <wp:positionH relativeFrom="column">
                  <wp:posOffset>1266825</wp:posOffset>
                </wp:positionH>
                <wp:positionV relativeFrom="paragraph">
                  <wp:posOffset>-34925</wp:posOffset>
                </wp:positionV>
                <wp:extent cx="747395" cy="426720"/>
                <wp:effectExtent l="38100" t="38100" r="27305" b="30480"/>
                <wp:wrapNone/>
                <wp:docPr id="12" name="Рукописный ввод 12"/>
                <wp:cNvGraphicFramePr>
                  <a:graphicFrameLocks xmlns:a="http://schemas.openxmlformats.org/drawingml/2006/main"/>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w14:cNvContentPartPr>
                      </w14:nvContentPartPr>
                      <w14:xfrm>
                        <a:off x="0" y="0"/>
                        <a:ext cx="747395" cy="426720"/>
                      </w14:xfrm>
                    </w14:contentPart>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C0CA82" id="Рукописный ввод 12" o:spid="_x0000_s1026" type="#_x0000_t75" style="position:absolute;margin-left:99.4pt;margin-top:-3.1pt;width:59.55pt;height:3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">
                <v:imagedata r:id="rId17" o:title=""/>
                <o:lock v:ext="edit" rotation="t" aspectratio="f"/>
              </v:shape>
            </w:pict>
          </mc:Fallback>
        </mc:AlternateContent>
      </w:r>
    </w:p>
    <w:p w14:paraId="5EA06AC6" w14:textId="7F314276" w:rsidR="00765ABB" w:rsidRPr="00765ABB" w:rsidRDefault="00C86447" w:rsidP="0041629F">
      <w:pPr>
        <w:widowControl w:val="0"/>
        <w:pBdr>
          <w:top w:val="nil"/>
          <w:left w:val="nil"/>
          <w:bottom w:val="nil"/>
          <w:right w:val="nil"/>
          <w:between w:val="nil"/>
        </w:pBdr>
        <w:spacing w:line="443" w:lineRule="auto"/>
        <w:ind w:right="1336" w:firstLine="5"/>
        <w:rPr>
          <w:color w:val="000000"/>
          <w:sz w:val="28"/>
          <w:szCs w:val="28"/>
          <w:lang w:val="uk-UA"/>
        </w:rPr>
      </w:pPr>
      <w:r>
        <w:rPr>
          <w:color w:val="000000"/>
          <w:sz w:val="28"/>
          <w:szCs w:val="28"/>
        </w:rPr>
        <w:t xml:space="preserve">Студент </w:t>
      </w:r>
      <w:r w:rsidR="00765ABB">
        <w:rPr>
          <w:color w:val="000000"/>
          <w:sz w:val="28"/>
          <w:szCs w:val="28"/>
          <w:lang w:val="uk-UA"/>
        </w:rPr>
        <w:t xml:space="preserve">                                        Катерина ПОНОМАРЕНКО</w:t>
      </w:r>
    </w:p>
    <w:p w14:paraId="6F28D90C" w14:textId="727AD823" w:rsidR="00C86447" w:rsidRDefault="00C86447" w:rsidP="0041629F">
      <w:pPr>
        <w:widowControl w:val="0"/>
        <w:pBdr>
          <w:top w:val="nil"/>
          <w:left w:val="nil"/>
          <w:bottom w:val="nil"/>
          <w:right w:val="nil"/>
          <w:between w:val="nil"/>
        </w:pBdr>
        <w:spacing w:line="443" w:lineRule="auto"/>
        <w:ind w:left="5" w:right="1336" w:firstLine="5"/>
        <w:rPr>
          <w:color w:val="000000"/>
          <w:sz w:val="28"/>
          <w:szCs w:val="28"/>
        </w:rPr>
      </w:pPr>
      <w:r>
        <w:rPr>
          <w:color w:val="000000"/>
          <w:sz w:val="28"/>
          <w:szCs w:val="28"/>
        </w:rPr>
        <w:t xml:space="preserve">Керівник </w:t>
      </w:r>
      <w:r w:rsidR="00765ABB">
        <w:rPr>
          <w:color w:val="000000"/>
          <w:sz w:val="28"/>
          <w:szCs w:val="28"/>
          <w:lang w:val="uk-UA"/>
        </w:rPr>
        <w:t xml:space="preserve">                                                    </w:t>
      </w:r>
      <w:r>
        <w:rPr>
          <w:color w:val="000000"/>
          <w:sz w:val="28"/>
          <w:szCs w:val="28"/>
        </w:rPr>
        <w:t>Оксана ЧЕРНЕНКО</w:t>
      </w:r>
    </w:p>
    <w:p w14:paraId="41066F1F" w14:textId="459ED072" w:rsidR="00AA2EFA" w:rsidRDefault="00AA2EFA" w:rsidP="006D457B">
      <w:pPr>
        <w:widowControl w:val="0"/>
        <w:pBdr>
          <w:top w:val="nil"/>
          <w:left w:val="nil"/>
          <w:bottom w:val="nil"/>
          <w:right w:val="nil"/>
          <w:between w:val="nil"/>
        </w:pBdr>
        <w:ind w:right="4490"/>
        <w:rPr>
          <w:b/>
          <w:color w:val="000000"/>
          <w:sz w:val="28"/>
          <w:szCs w:val="28"/>
        </w:rPr>
      </w:pPr>
    </w:p>
    <w:p w14:paraId="78AF8DC9" w14:textId="4519B789" w:rsidR="00863A99" w:rsidRDefault="00CD7DD9" w:rsidP="006D457B">
      <w:pPr>
        <w:widowControl w:val="0"/>
        <w:pBdr>
          <w:top w:val="nil"/>
          <w:left w:val="nil"/>
          <w:bottom w:val="nil"/>
          <w:right w:val="nil"/>
          <w:between w:val="nil"/>
        </w:pBdr>
        <w:ind w:right="4490"/>
        <w:rPr>
          <w:b/>
          <w:color w:val="000000"/>
          <w:sz w:val="28"/>
          <w:szCs w:val="28"/>
        </w:rPr>
      </w:pPr>
      <w:r>
        <w:rPr>
          <w:bCs/>
          <w:noProof/>
          <w:color w:val="000000"/>
          <w:sz w:val="28"/>
          <w:szCs w:val="28"/>
          <w:lang w:val="en-US" w:eastAsia="en-US"/>
        </w:rPr>
        <w:lastRenderedPageBreak/>
        <mc:AlternateContent>
          <mc:Choice Requires="wpi">
            <w:drawing>
              <wp:anchor distT="0" distB="0" distL="114300" distR="114300" simplePos="0" relativeHeight="251681792" behindDoc="0" locked="0" layoutInCell="1" allowOverlap="1" wp14:anchorId="2E25DC1F" wp14:editId="70A5AD23">
                <wp:simplePos x="0" y="0"/>
                <wp:positionH relativeFrom="column">
                  <wp:posOffset>6150156</wp:posOffset>
                </wp:positionH>
                <wp:positionV relativeFrom="paragraph">
                  <wp:posOffset>-235766</wp:posOffset>
                </wp:positionV>
                <wp:extent cx="89280" cy="241920"/>
                <wp:effectExtent l="76200" t="76200" r="50800" b="63500"/>
                <wp:wrapNone/>
                <wp:docPr id="95" name="Рукописный ввод 95"/>
                <wp:cNvGraphicFramePr>
                  <a:graphicFrameLocks xmlns:a="http://schemas.openxmlformats.org/drawingml/2006/main"/>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w14:cNvContentPartPr>
                      </w14:nvContentPartPr>
                      <w14:xfrm>
                        <a:off x="0" y="0"/>
                        <a:ext cx="89280" cy="24192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FA54BC" id="Рукописный ввод 95" o:spid="_x0000_s1026" type="#_x0000_t75" style="position:absolute;margin-left:481.45pt;margin-top:-21.4pt;width:12.7pt;height:24.7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">
                <v:imagedata r:id="rId19" o:title=""/>
                <o:lock v:ext="edit" rotation="t" aspectratio="f"/>
              </v:shape>
            </w:pict>
          </mc:Fallback>
        </mc:AlternateContent>
      </w:r>
    </w:p>
    <w:p w14:paraId="0D1B967A" w14:textId="215E98D4" w:rsidR="00C86447" w:rsidRDefault="00C86447" w:rsidP="00C86447">
      <w:pPr>
        <w:widowControl w:val="0"/>
        <w:pBdr>
          <w:top w:val="nil"/>
          <w:left w:val="nil"/>
          <w:bottom w:val="nil"/>
          <w:right w:val="nil"/>
          <w:between w:val="nil"/>
        </w:pBdr>
        <w:ind w:right="4490"/>
        <w:jc w:val="right"/>
        <w:rPr>
          <w:bCs/>
          <w:color w:val="000000"/>
          <w:sz w:val="28"/>
          <w:szCs w:val="28"/>
        </w:rPr>
      </w:pPr>
      <w:r w:rsidRPr="00AA2EFA">
        <w:rPr>
          <w:bCs/>
          <w:color w:val="000000"/>
          <w:sz w:val="28"/>
          <w:szCs w:val="28"/>
        </w:rPr>
        <w:t xml:space="preserve">РЕФЕРАТ </w:t>
      </w:r>
    </w:p>
    <w:p w14:paraId="2F0A8AE8" w14:textId="77777777" w:rsidR="00B008AE" w:rsidRPr="00AA2EFA" w:rsidRDefault="00B008AE" w:rsidP="00C86447">
      <w:pPr>
        <w:widowControl w:val="0"/>
        <w:pBdr>
          <w:top w:val="nil"/>
          <w:left w:val="nil"/>
          <w:bottom w:val="nil"/>
          <w:right w:val="nil"/>
          <w:between w:val="nil"/>
        </w:pBdr>
        <w:ind w:right="4490"/>
        <w:jc w:val="right"/>
        <w:rPr>
          <w:bCs/>
          <w:color w:val="000000"/>
          <w:sz w:val="28"/>
          <w:szCs w:val="28"/>
        </w:rPr>
      </w:pPr>
    </w:p>
    <w:p w14:paraId="76687632" w14:textId="1B48BB6D" w:rsidR="00C86447" w:rsidRPr="00B008AE" w:rsidRDefault="00C86447" w:rsidP="00C93082">
      <w:pPr>
        <w:widowControl w:val="0"/>
        <w:pBdr>
          <w:top w:val="nil"/>
          <w:left w:val="nil"/>
          <w:bottom w:val="nil"/>
          <w:right w:val="nil"/>
          <w:between w:val="nil"/>
        </w:pBdr>
        <w:spacing w:line="360" w:lineRule="auto"/>
        <w:ind w:right="-9" w:firstLine="714"/>
        <w:jc w:val="both"/>
        <w:rPr>
          <w:color w:val="000000"/>
          <w:sz w:val="28"/>
          <w:szCs w:val="28"/>
        </w:rPr>
      </w:pPr>
      <w:r w:rsidRPr="00B008AE">
        <w:rPr>
          <w:color w:val="000000"/>
          <w:sz w:val="28"/>
          <w:szCs w:val="28"/>
        </w:rPr>
        <w:t>Дана бакалаврська дипломна робота складається з 12</w:t>
      </w:r>
      <w:r w:rsidR="00CD7DD9">
        <w:rPr>
          <w:color w:val="000000"/>
          <w:sz w:val="28"/>
          <w:szCs w:val="28"/>
          <w:lang w:val="ru-RU"/>
        </w:rPr>
        <w:t>2</w:t>
      </w:r>
      <w:r w:rsidRPr="00B008AE">
        <w:rPr>
          <w:color w:val="000000"/>
          <w:sz w:val="28"/>
          <w:szCs w:val="28"/>
        </w:rPr>
        <w:t xml:space="preserve"> сторін</w:t>
      </w:r>
      <w:r w:rsidR="00CD7DD9">
        <w:rPr>
          <w:color w:val="000000"/>
          <w:sz w:val="28"/>
          <w:szCs w:val="28"/>
          <w:lang w:val="uk-UA"/>
        </w:rPr>
        <w:t>ки</w:t>
      </w:r>
      <w:r w:rsidRPr="00B008AE">
        <w:rPr>
          <w:color w:val="000000"/>
          <w:sz w:val="28"/>
          <w:szCs w:val="28"/>
        </w:rPr>
        <w:t>, з яких 1</w:t>
      </w:r>
      <w:r w:rsidR="00CD7DD9">
        <w:rPr>
          <w:color w:val="000000"/>
          <w:sz w:val="28"/>
          <w:szCs w:val="28"/>
          <w:lang w:val="uk-UA"/>
        </w:rPr>
        <w:t>17</w:t>
      </w:r>
      <w:r w:rsidR="00284AA0" w:rsidRPr="00B008AE">
        <w:rPr>
          <w:color w:val="000000"/>
          <w:sz w:val="28"/>
          <w:szCs w:val="28"/>
          <w:lang w:val="uk-UA"/>
        </w:rPr>
        <w:t xml:space="preserve"> </w:t>
      </w:r>
      <w:r w:rsidRPr="00B008AE">
        <w:rPr>
          <w:color w:val="000000"/>
          <w:sz w:val="28"/>
          <w:szCs w:val="28"/>
        </w:rPr>
        <w:t>сторін</w:t>
      </w:r>
      <w:r w:rsidR="007B5688">
        <w:rPr>
          <w:color w:val="000000"/>
          <w:sz w:val="28"/>
          <w:szCs w:val="28"/>
          <w:lang w:val="uk-UA"/>
        </w:rPr>
        <w:t>ка</w:t>
      </w:r>
      <w:r w:rsidRPr="00B008AE">
        <w:rPr>
          <w:color w:val="000000"/>
          <w:sz w:val="28"/>
          <w:szCs w:val="28"/>
        </w:rPr>
        <w:t xml:space="preserve"> становлять основний обсяг роботи - </w:t>
      </w:r>
      <w:r w:rsidR="007B5688">
        <w:rPr>
          <w:color w:val="000000"/>
          <w:sz w:val="28"/>
          <w:szCs w:val="28"/>
          <w:lang w:val="uk-UA"/>
        </w:rPr>
        <w:t>5</w:t>
      </w:r>
      <w:r w:rsidRPr="00B008AE">
        <w:rPr>
          <w:color w:val="000000"/>
          <w:sz w:val="28"/>
          <w:szCs w:val="28"/>
        </w:rPr>
        <w:t xml:space="preserve"> сторін</w:t>
      </w:r>
      <w:r w:rsidR="007B5688">
        <w:rPr>
          <w:color w:val="000000"/>
          <w:sz w:val="28"/>
          <w:szCs w:val="28"/>
          <w:lang w:val="uk-UA"/>
        </w:rPr>
        <w:t>ок</w:t>
      </w:r>
      <w:r w:rsidRPr="00B008AE">
        <w:rPr>
          <w:color w:val="000000"/>
          <w:sz w:val="28"/>
          <w:szCs w:val="28"/>
        </w:rPr>
        <w:t xml:space="preserve"> є додатк</w:t>
      </w:r>
      <w:r w:rsidR="007B5688">
        <w:rPr>
          <w:color w:val="000000"/>
          <w:sz w:val="28"/>
          <w:szCs w:val="28"/>
          <w:lang w:val="uk-UA"/>
        </w:rPr>
        <w:t>ами</w:t>
      </w:r>
      <w:r w:rsidRPr="00B008AE">
        <w:rPr>
          <w:color w:val="000000"/>
          <w:sz w:val="28"/>
          <w:szCs w:val="28"/>
        </w:rPr>
        <w:t xml:space="preserve">. В роботі  представлено </w:t>
      </w:r>
      <w:r w:rsidR="00E877DD" w:rsidRPr="007B5688">
        <w:rPr>
          <w:color w:val="000000"/>
          <w:sz w:val="28"/>
          <w:szCs w:val="28"/>
        </w:rPr>
        <w:t>8</w:t>
      </w:r>
      <w:r w:rsidRPr="00B008AE">
        <w:rPr>
          <w:color w:val="000000"/>
          <w:sz w:val="28"/>
          <w:szCs w:val="28"/>
        </w:rPr>
        <w:t xml:space="preserve"> таблиць та </w:t>
      </w:r>
      <w:r w:rsidR="00E877DD" w:rsidRPr="007B5688">
        <w:rPr>
          <w:color w:val="000000"/>
          <w:sz w:val="28"/>
          <w:szCs w:val="28"/>
        </w:rPr>
        <w:t>5</w:t>
      </w:r>
      <w:r w:rsidRPr="00B008AE">
        <w:rPr>
          <w:color w:val="000000"/>
          <w:sz w:val="28"/>
          <w:szCs w:val="28"/>
        </w:rPr>
        <w:t xml:space="preserve"> рисунків в першому розділі, </w:t>
      </w:r>
      <w:r w:rsidR="007B5688">
        <w:rPr>
          <w:color w:val="000000"/>
          <w:sz w:val="28"/>
          <w:szCs w:val="28"/>
          <w:lang w:val="uk-UA"/>
        </w:rPr>
        <w:t>3</w:t>
      </w:r>
      <w:r w:rsidRPr="00B008AE">
        <w:rPr>
          <w:color w:val="000000"/>
          <w:sz w:val="28"/>
          <w:szCs w:val="28"/>
        </w:rPr>
        <w:t xml:space="preserve"> таблиці та </w:t>
      </w:r>
      <w:r w:rsidR="007B5688">
        <w:rPr>
          <w:color w:val="000000"/>
          <w:sz w:val="28"/>
          <w:szCs w:val="28"/>
          <w:lang w:val="uk-UA"/>
        </w:rPr>
        <w:t>6</w:t>
      </w:r>
      <w:r w:rsidRPr="00B008AE">
        <w:rPr>
          <w:color w:val="000000"/>
          <w:sz w:val="28"/>
          <w:szCs w:val="28"/>
        </w:rPr>
        <w:t xml:space="preserve"> </w:t>
      </w:r>
      <w:r w:rsidR="00284AA0" w:rsidRPr="00B008AE">
        <w:rPr>
          <w:color w:val="000000"/>
          <w:sz w:val="28"/>
          <w:szCs w:val="28"/>
          <w:lang w:val="uk-UA"/>
        </w:rPr>
        <w:t>рисунк</w:t>
      </w:r>
      <w:r w:rsidR="007B5688">
        <w:rPr>
          <w:color w:val="000000"/>
          <w:sz w:val="28"/>
          <w:szCs w:val="28"/>
          <w:lang w:val="uk-UA"/>
        </w:rPr>
        <w:t>ів</w:t>
      </w:r>
      <w:r w:rsidRPr="00B008AE">
        <w:rPr>
          <w:color w:val="000000"/>
          <w:sz w:val="28"/>
          <w:szCs w:val="28"/>
        </w:rPr>
        <w:t xml:space="preserve"> в  другому розділі, </w:t>
      </w:r>
      <w:r w:rsidR="00284AA0" w:rsidRPr="00B008AE">
        <w:rPr>
          <w:color w:val="000000"/>
          <w:sz w:val="28"/>
          <w:szCs w:val="28"/>
          <w:lang w:val="uk-UA"/>
        </w:rPr>
        <w:t>1</w:t>
      </w:r>
      <w:r w:rsidRPr="00B008AE">
        <w:rPr>
          <w:color w:val="000000"/>
          <w:sz w:val="28"/>
          <w:szCs w:val="28"/>
        </w:rPr>
        <w:t xml:space="preserve"> таблиц</w:t>
      </w:r>
      <w:r w:rsidR="00284AA0" w:rsidRPr="00B008AE">
        <w:rPr>
          <w:color w:val="000000"/>
          <w:sz w:val="28"/>
          <w:szCs w:val="28"/>
          <w:lang w:val="uk-UA"/>
        </w:rPr>
        <w:t>я</w:t>
      </w:r>
      <w:r w:rsidRPr="00B008AE">
        <w:rPr>
          <w:color w:val="000000"/>
          <w:sz w:val="28"/>
          <w:szCs w:val="28"/>
        </w:rPr>
        <w:t xml:space="preserve"> та </w:t>
      </w:r>
      <w:r w:rsidR="007B5688">
        <w:rPr>
          <w:color w:val="000000"/>
          <w:sz w:val="28"/>
          <w:szCs w:val="28"/>
          <w:lang w:val="uk-UA"/>
        </w:rPr>
        <w:t>10</w:t>
      </w:r>
      <w:r w:rsidRPr="00B008AE">
        <w:rPr>
          <w:color w:val="000000"/>
          <w:sz w:val="28"/>
          <w:szCs w:val="28"/>
        </w:rPr>
        <w:t xml:space="preserve"> рисунк</w:t>
      </w:r>
      <w:r w:rsidR="007B5688">
        <w:rPr>
          <w:color w:val="000000"/>
          <w:sz w:val="28"/>
          <w:szCs w:val="28"/>
          <w:lang w:val="uk-UA"/>
        </w:rPr>
        <w:t>ів</w:t>
      </w:r>
      <w:r w:rsidRPr="00B008AE">
        <w:rPr>
          <w:color w:val="000000"/>
          <w:sz w:val="28"/>
          <w:szCs w:val="28"/>
        </w:rPr>
        <w:t xml:space="preserve"> в третьому розділі – загалом </w:t>
      </w:r>
      <w:r w:rsidR="00284AA0" w:rsidRPr="00B008AE">
        <w:rPr>
          <w:color w:val="000000"/>
          <w:sz w:val="28"/>
          <w:szCs w:val="28"/>
          <w:lang w:val="uk-UA"/>
        </w:rPr>
        <w:t>1</w:t>
      </w:r>
      <w:r w:rsidR="007B5688">
        <w:rPr>
          <w:color w:val="000000"/>
          <w:sz w:val="28"/>
          <w:szCs w:val="28"/>
          <w:lang w:val="uk-UA"/>
        </w:rPr>
        <w:t>2</w:t>
      </w:r>
      <w:r w:rsidRPr="00B008AE">
        <w:rPr>
          <w:color w:val="000000"/>
          <w:sz w:val="28"/>
          <w:szCs w:val="28"/>
        </w:rPr>
        <w:t xml:space="preserve"> таблиць та </w:t>
      </w:r>
      <w:r w:rsidR="00863A99" w:rsidRPr="007B5688">
        <w:rPr>
          <w:color w:val="000000"/>
          <w:sz w:val="28"/>
          <w:szCs w:val="28"/>
        </w:rPr>
        <w:t>2</w:t>
      </w:r>
      <w:r w:rsidR="007B5688">
        <w:rPr>
          <w:color w:val="000000"/>
          <w:sz w:val="28"/>
          <w:szCs w:val="28"/>
          <w:lang w:val="uk-UA"/>
        </w:rPr>
        <w:t>1</w:t>
      </w:r>
      <w:r w:rsidRPr="00B008AE">
        <w:rPr>
          <w:color w:val="000000"/>
          <w:sz w:val="28"/>
          <w:szCs w:val="28"/>
        </w:rPr>
        <w:t xml:space="preserve">  рисун</w:t>
      </w:r>
      <w:r w:rsidR="007B5688">
        <w:rPr>
          <w:color w:val="000000"/>
          <w:sz w:val="28"/>
          <w:szCs w:val="28"/>
          <w:lang w:val="uk-UA"/>
        </w:rPr>
        <w:t>ок</w:t>
      </w:r>
      <w:r w:rsidRPr="00B008AE">
        <w:rPr>
          <w:color w:val="000000"/>
          <w:sz w:val="28"/>
          <w:szCs w:val="28"/>
        </w:rPr>
        <w:t xml:space="preserve">.  </w:t>
      </w:r>
    </w:p>
    <w:p w14:paraId="397BBCA0" w14:textId="664C40D0" w:rsidR="00B008AE" w:rsidRPr="00B008AE" w:rsidRDefault="00C86447" w:rsidP="007B5688">
      <w:pPr>
        <w:pStyle w:val="af2"/>
        <w:spacing w:before="0" w:beforeAutospacing="0" w:after="0" w:afterAutospacing="0" w:line="360" w:lineRule="auto"/>
        <w:ind w:firstLine="708"/>
        <w:jc w:val="both"/>
        <w:rPr>
          <w:color w:val="000000"/>
          <w:sz w:val="28"/>
          <w:szCs w:val="28"/>
          <w:lang w:val="uk-UA"/>
        </w:rPr>
      </w:pPr>
      <w:r w:rsidRPr="00B008AE">
        <w:rPr>
          <w:color w:val="000000"/>
          <w:sz w:val="28"/>
          <w:szCs w:val="28"/>
        </w:rPr>
        <w:t xml:space="preserve">Метою написання дипломної роботи є удосконалення </w:t>
      </w:r>
      <w:r w:rsidR="00284AA0" w:rsidRPr="00B008AE">
        <w:rPr>
          <w:color w:val="000000"/>
          <w:sz w:val="28"/>
          <w:szCs w:val="28"/>
          <w:lang w:val="uk-UA"/>
        </w:rPr>
        <w:t xml:space="preserve">внутрішнього маркетингу Приватного Акціонерного Товариства «КПМГ Аудит». </w:t>
      </w:r>
      <w:r w:rsidR="00B008AE">
        <w:rPr>
          <w:color w:val="000000"/>
          <w:sz w:val="28"/>
          <w:szCs w:val="28"/>
          <w:lang w:val="uk-UA"/>
        </w:rPr>
        <w:t xml:space="preserve">ПрАТ </w:t>
      </w:r>
      <w:r w:rsidR="0069162F" w:rsidRPr="00B008AE">
        <w:rPr>
          <w:color w:val="000000"/>
          <w:sz w:val="28"/>
          <w:szCs w:val="28"/>
        </w:rPr>
        <w:t xml:space="preserve">«КПМГ Аудит» спеціалізується на наданні професійних послуг з аудиту та інших консультаційних послуг. </w:t>
      </w:r>
    </w:p>
    <w:p w14:paraId="563D8A4E" w14:textId="427FBCD3" w:rsidR="0069162F" w:rsidRPr="00610FCB" w:rsidRDefault="0069162F" w:rsidP="00C93082">
      <w:pPr>
        <w:pStyle w:val="af2"/>
        <w:spacing w:before="0" w:beforeAutospacing="0" w:after="0" w:afterAutospacing="0" w:line="360" w:lineRule="auto"/>
        <w:ind w:firstLine="708"/>
        <w:jc w:val="both"/>
        <w:rPr>
          <w:color w:val="000000"/>
          <w:sz w:val="28"/>
          <w:szCs w:val="28"/>
          <w:lang w:val="uk-UA"/>
        </w:rPr>
      </w:pPr>
      <w:r w:rsidRPr="00610FCB">
        <w:rPr>
          <w:color w:val="000000"/>
          <w:sz w:val="28"/>
          <w:szCs w:val="28"/>
          <w:lang w:val="uk-UA"/>
        </w:rPr>
        <w:t>Метою маркетингового дослідження було виявлення проблемних місць у системі внутрішнього маркетингу ПрАТ «КПМГ Аудит» та розробка рекомендацій щодо його вдосконалення для підвищення рівня задоволеності працівників.</w:t>
      </w:r>
    </w:p>
    <w:p w14:paraId="49B92B8A" w14:textId="0C4EAC1B" w:rsidR="0069162F" w:rsidRPr="00CD7DD9" w:rsidRDefault="0069162F" w:rsidP="00CD7DD9">
      <w:pPr>
        <w:pStyle w:val="af2"/>
        <w:spacing w:before="0" w:beforeAutospacing="0" w:after="0" w:afterAutospacing="0" w:line="360" w:lineRule="auto"/>
        <w:ind w:firstLine="708"/>
        <w:jc w:val="both"/>
        <w:rPr>
          <w:color w:val="000000"/>
          <w:sz w:val="28"/>
          <w:szCs w:val="28"/>
          <w:lang w:val="uk-UA"/>
        </w:rPr>
      </w:pPr>
      <w:r w:rsidRPr="00610FCB">
        <w:rPr>
          <w:color w:val="000000"/>
          <w:sz w:val="28"/>
          <w:szCs w:val="28"/>
          <w:lang w:val="uk-UA"/>
        </w:rPr>
        <w:t xml:space="preserve">Методи дослідження у цій роботі включали </w:t>
      </w:r>
      <w:r w:rsidR="00B008AE">
        <w:rPr>
          <w:color w:val="000000"/>
          <w:sz w:val="28"/>
          <w:szCs w:val="28"/>
          <w:lang w:val="uk-UA"/>
        </w:rPr>
        <w:t>анкетування</w:t>
      </w:r>
      <w:r w:rsidRPr="00610FCB">
        <w:rPr>
          <w:color w:val="000000"/>
          <w:sz w:val="28"/>
          <w:szCs w:val="28"/>
          <w:lang w:val="uk-UA"/>
        </w:rPr>
        <w:t xml:space="preserve"> співробітників </w:t>
      </w:r>
      <w:r w:rsidR="00B008AE">
        <w:rPr>
          <w:color w:val="000000"/>
          <w:sz w:val="28"/>
          <w:szCs w:val="28"/>
          <w:lang w:val="uk-UA"/>
        </w:rPr>
        <w:t xml:space="preserve">та вимірювання </w:t>
      </w:r>
      <w:r w:rsidRPr="00B008AE">
        <w:rPr>
          <w:color w:val="000000"/>
          <w:sz w:val="28"/>
          <w:szCs w:val="28"/>
        </w:rPr>
        <w:t>eNPS</w:t>
      </w:r>
      <w:r w:rsidRPr="00610FCB">
        <w:rPr>
          <w:color w:val="000000"/>
          <w:sz w:val="28"/>
          <w:szCs w:val="28"/>
          <w:lang w:val="uk-UA"/>
        </w:rPr>
        <w:t xml:space="preserve"> для оцінки їхньої задоволеності. У роботі також були застосовані </w:t>
      </w:r>
      <w:r w:rsidRPr="00B008AE">
        <w:rPr>
          <w:color w:val="000000"/>
          <w:sz w:val="28"/>
          <w:szCs w:val="28"/>
        </w:rPr>
        <w:t>SWOT</w:t>
      </w:r>
      <w:r w:rsidRPr="00610FCB">
        <w:rPr>
          <w:color w:val="000000"/>
          <w:sz w:val="28"/>
          <w:szCs w:val="28"/>
          <w:lang w:val="uk-UA"/>
        </w:rPr>
        <w:t>-аналіз</w:t>
      </w:r>
      <w:r w:rsidRPr="00B008AE">
        <w:rPr>
          <w:color w:val="000000"/>
          <w:sz w:val="28"/>
          <w:szCs w:val="28"/>
          <w:lang w:val="uk-UA"/>
        </w:rPr>
        <w:t xml:space="preserve">, </w:t>
      </w:r>
      <w:r w:rsidRPr="00B008AE">
        <w:rPr>
          <w:color w:val="000000"/>
          <w:sz w:val="28"/>
          <w:szCs w:val="28"/>
        </w:rPr>
        <w:t>PEST</w:t>
      </w:r>
      <w:r w:rsidRPr="00610FCB">
        <w:rPr>
          <w:color w:val="000000"/>
          <w:sz w:val="28"/>
          <w:szCs w:val="28"/>
          <w:lang w:val="uk-UA"/>
        </w:rPr>
        <w:t>-</w:t>
      </w:r>
      <w:r w:rsidRPr="00B008AE">
        <w:rPr>
          <w:color w:val="000000"/>
          <w:sz w:val="28"/>
          <w:szCs w:val="28"/>
          <w:lang w:val="uk-UA"/>
        </w:rPr>
        <w:t>аналіз</w:t>
      </w:r>
      <w:r w:rsidRPr="00610FCB">
        <w:rPr>
          <w:color w:val="000000"/>
          <w:sz w:val="28"/>
          <w:szCs w:val="28"/>
          <w:lang w:val="uk-UA"/>
        </w:rPr>
        <w:t>, порівняльний аналіз, якісний та кількісний аналізи.</w:t>
      </w:r>
      <w:r w:rsidR="00CD7DD9">
        <w:rPr>
          <w:color w:val="000000"/>
          <w:sz w:val="28"/>
          <w:szCs w:val="28"/>
          <w:lang w:val="uk-UA"/>
        </w:rPr>
        <w:t xml:space="preserve"> </w:t>
      </w:r>
      <w:r w:rsidRPr="00B008AE">
        <w:rPr>
          <w:color w:val="000000"/>
          <w:sz w:val="28"/>
          <w:szCs w:val="28"/>
        </w:rPr>
        <w:t>Результати дослідження відповідають поточній внутрішній ситуації в компанії та відображають реальні проблеми, з якими стикаються працівники</w:t>
      </w:r>
      <w:r w:rsidRPr="00B008AE">
        <w:rPr>
          <w:color w:val="000000"/>
          <w:sz w:val="28"/>
          <w:szCs w:val="28"/>
          <w:lang w:val="uk-UA"/>
        </w:rPr>
        <w:t>, стосовно внутрішнього маркетингу підприємства.</w:t>
      </w:r>
      <w:r w:rsidRPr="00B008AE">
        <w:rPr>
          <w:color w:val="000000"/>
          <w:sz w:val="28"/>
          <w:szCs w:val="28"/>
        </w:rPr>
        <w:t xml:space="preserve"> </w:t>
      </w:r>
    </w:p>
    <w:p w14:paraId="5FC83A9A" w14:textId="67F58B6E" w:rsidR="0069162F" w:rsidRPr="00B008AE" w:rsidRDefault="0069162F" w:rsidP="00C93082">
      <w:pPr>
        <w:pStyle w:val="af2"/>
        <w:spacing w:before="0" w:beforeAutospacing="0" w:after="0" w:afterAutospacing="0" w:line="360" w:lineRule="auto"/>
        <w:ind w:firstLine="708"/>
        <w:jc w:val="both"/>
        <w:rPr>
          <w:color w:val="000000"/>
          <w:sz w:val="28"/>
          <w:szCs w:val="28"/>
        </w:rPr>
      </w:pPr>
      <w:r w:rsidRPr="00B008AE">
        <w:rPr>
          <w:color w:val="000000"/>
          <w:sz w:val="28"/>
          <w:szCs w:val="28"/>
        </w:rPr>
        <w:t xml:space="preserve">У роботі було детально досліджено систему </w:t>
      </w:r>
      <w:r w:rsidR="00B008AE">
        <w:rPr>
          <w:color w:val="000000"/>
          <w:sz w:val="28"/>
          <w:szCs w:val="28"/>
          <w:lang w:val="uk-UA"/>
        </w:rPr>
        <w:t>комунікацій в межах внутрішнього маркетингу підприємства</w:t>
      </w:r>
      <w:r w:rsidRPr="00B008AE">
        <w:rPr>
          <w:color w:val="000000"/>
          <w:sz w:val="28"/>
          <w:szCs w:val="28"/>
        </w:rPr>
        <w:t>. Було побудовано детальний план впровадження заходів</w:t>
      </w:r>
      <w:r w:rsidRPr="00B008AE">
        <w:rPr>
          <w:color w:val="000000"/>
          <w:sz w:val="28"/>
          <w:szCs w:val="28"/>
          <w:lang w:val="uk-UA"/>
        </w:rPr>
        <w:t xml:space="preserve"> з покращення внутрішнього маркетингу, зокрема створення нового каналу внутрішньої комунікації</w:t>
      </w:r>
      <w:r w:rsidRPr="00B008AE">
        <w:rPr>
          <w:color w:val="000000"/>
          <w:sz w:val="28"/>
          <w:szCs w:val="28"/>
        </w:rPr>
        <w:t>, що дозволяє компанії ефективно покращувати робоче середовище та підвищувати рівень задоволеності співробітників у довгостроковій перспективі.</w:t>
      </w:r>
    </w:p>
    <w:p w14:paraId="4779E91D" w14:textId="1DF858E3" w:rsidR="006D457B" w:rsidRDefault="009200CE" w:rsidP="00C93082">
      <w:pPr>
        <w:widowControl w:val="0"/>
        <w:pBdr>
          <w:top w:val="nil"/>
          <w:left w:val="nil"/>
          <w:bottom w:val="nil"/>
          <w:right w:val="nil"/>
          <w:between w:val="nil"/>
        </w:pBdr>
        <w:spacing w:line="360" w:lineRule="auto"/>
        <w:ind w:right="-8" w:firstLine="716"/>
        <w:jc w:val="both"/>
        <w:rPr>
          <w:color w:val="000000"/>
          <w:sz w:val="28"/>
          <w:szCs w:val="28"/>
        </w:rPr>
      </w:pPr>
      <w:r>
        <w:rPr>
          <w:noProof/>
          <w:color w:val="000000"/>
          <w:sz w:val="28"/>
          <w:szCs w:val="28"/>
          <w:lang w:val="en-US" w:eastAsia="en-US"/>
        </w:rPr>
        <mc:AlternateContent>
          <mc:Choice Requires="wpi">
            <w:drawing>
              <wp:anchor distT="0" distB="0" distL="114300" distR="114300" simplePos="0" relativeHeight="251679744" behindDoc="0" locked="0" layoutInCell="1" allowOverlap="1" wp14:anchorId="5B76C033" wp14:editId="3A003844">
                <wp:simplePos x="0" y="0"/>
                <wp:positionH relativeFrom="column">
                  <wp:posOffset>6160639</wp:posOffset>
                </wp:positionH>
                <wp:positionV relativeFrom="paragraph">
                  <wp:posOffset>2186293</wp:posOffset>
                </wp:positionV>
                <wp:extent cx="11520" cy="207360"/>
                <wp:effectExtent l="63500" t="76200" r="64770" b="59690"/>
                <wp:wrapNone/>
                <wp:docPr id="52" name="Рукописный ввод 52"/>
                <wp:cNvGraphicFramePr>
                  <a:graphicFrameLocks xmlns:a="http://schemas.openxmlformats.org/drawingml/2006/main"/>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w14:cNvContentPartPr>
                      </w14:nvContentPartPr>
                      <w14:xfrm>
                        <a:off x="0" y="0"/>
                        <a:ext cx="11520" cy="2073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0198B5" id="Рукописный ввод 52" o:spid="_x0000_s1026" type="#_x0000_t75" style="position:absolute;margin-left:482.25pt;margin-top:169.3pt;width:6.55pt;height:22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">
                <v:imagedata r:id="rId21" o:title=""/>
                <o:lock v:ext="edit" rotation="t" aspectratio="f"/>
              </v:shape>
            </w:pict>
          </mc:Fallback>
        </mc:AlternateContent>
      </w:r>
      <w:r w:rsidR="00C86447" w:rsidRPr="00B008AE">
        <w:rPr>
          <w:color w:val="000000"/>
          <w:sz w:val="28"/>
          <w:szCs w:val="28"/>
        </w:rPr>
        <w:t xml:space="preserve">Ключові слова: </w:t>
      </w:r>
      <w:r w:rsidR="0041629F" w:rsidRPr="00B008AE">
        <w:rPr>
          <w:color w:val="000000"/>
          <w:sz w:val="28"/>
          <w:szCs w:val="28"/>
          <w:lang w:val="uk-UA"/>
        </w:rPr>
        <w:t xml:space="preserve">підприємство, внутрішній маркетинг, вдосконалення, аудиторські та консультаційні послуги, рівень задоволеності співробітників, вимірювання, аналіз, опитування, внутрішній канал комунікації, розробка. </w:t>
      </w:r>
    </w:p>
    <w:p w14:paraId="76383BE3" w14:textId="58C84872" w:rsidR="006D457B" w:rsidRDefault="009200CE" w:rsidP="00AA2EFA">
      <w:pPr>
        <w:widowControl w:val="0"/>
        <w:pBdr>
          <w:top w:val="nil"/>
          <w:left w:val="nil"/>
          <w:bottom w:val="nil"/>
          <w:right w:val="nil"/>
          <w:between w:val="nil"/>
        </w:pBdr>
        <w:spacing w:before="66" w:line="342" w:lineRule="auto"/>
        <w:ind w:right="-8" w:firstLine="716"/>
        <w:jc w:val="both"/>
        <w:rPr>
          <w:color w:val="000000"/>
          <w:sz w:val="28"/>
          <w:szCs w:val="28"/>
        </w:rPr>
      </w:pPr>
      <w:r>
        <w:rPr>
          <w:noProof/>
          <w:color w:val="000000"/>
          <w:sz w:val="28"/>
          <w:szCs w:val="28"/>
          <w:lang w:val="en-US" w:eastAsia="en-US"/>
        </w:rPr>
        <w:lastRenderedPageBreak/>
        <mc:AlternateContent>
          <mc:Choice Requires="wpi">
            <w:drawing>
              <wp:anchor distT="0" distB="0" distL="114300" distR="114300" simplePos="0" relativeHeight="251680768" behindDoc="0" locked="0" layoutInCell="1" allowOverlap="1" wp14:anchorId="16901203" wp14:editId="55F78DEF">
                <wp:simplePos x="0" y="0"/>
                <wp:positionH relativeFrom="column">
                  <wp:posOffset>6032839</wp:posOffset>
                </wp:positionH>
                <wp:positionV relativeFrom="paragraph">
                  <wp:posOffset>-244028</wp:posOffset>
                </wp:positionV>
                <wp:extent cx="246600" cy="175320"/>
                <wp:effectExtent l="76200" t="76200" r="33020" b="66040"/>
                <wp:wrapNone/>
                <wp:docPr id="53" name="Рукописный ввод 53"/>
                <wp:cNvGraphicFramePr>
                  <a:graphicFrameLocks xmlns:a="http://schemas.openxmlformats.org/drawingml/2006/main"/>
                </wp:cNvGraphicFramePr>
                <a:graphic xmlns:a="http://schemas.openxmlformats.org/drawingml/2006/main">
                  <a:graphicData uri="http://schemas.microsoft.com/office/word/2010/wordprocessingInk">
                    <w14:contentPart bwMode="auto" r:id="rId22">
                      <w14:nvContentPartPr>
                        <w14:cNvContentPartPr>
                          <a14:cpLocks xmlns:a14="http://schemas.microsoft.com/office/drawing/2010/main" noRot="1"/>
                        </w14:cNvContentPartPr>
                      </w14:nvContentPartPr>
                      <w14:xfrm>
                        <a:off x="0" y="0"/>
                        <a:ext cx="246600" cy="17532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5CA35D" id="Рукописный ввод 53" o:spid="_x0000_s1026" type="#_x0000_t75" style="position:absolute;margin-left:472.2pt;margin-top:-22.05pt;width:25.05pt;height:19.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">
                <v:imagedata r:id="rId23" o:title=""/>
                <o:lock v:ext="edit" rotation="t" aspectratio="f"/>
              </v:shape>
            </w:pict>
          </mc:Fallback>
        </mc:AlternateContent>
      </w:r>
    </w:p>
    <w:p w14:paraId="3D9A9BC3" w14:textId="2BD8B8AC" w:rsidR="00C86447" w:rsidRPr="00610FCB" w:rsidRDefault="00C86447" w:rsidP="00B008AE">
      <w:pPr>
        <w:widowControl w:val="0"/>
        <w:pBdr>
          <w:top w:val="nil"/>
          <w:left w:val="nil"/>
          <w:bottom w:val="nil"/>
          <w:right w:val="nil"/>
          <w:between w:val="nil"/>
        </w:pBdr>
        <w:ind w:left="3540" w:right="4400"/>
        <w:jc w:val="center"/>
        <w:rPr>
          <w:bCs/>
          <w:color w:val="000000"/>
          <w:sz w:val="28"/>
          <w:szCs w:val="28"/>
          <w:lang w:val="en-US"/>
        </w:rPr>
      </w:pPr>
      <w:r w:rsidRPr="00610FCB">
        <w:rPr>
          <w:bCs/>
          <w:color w:val="000000"/>
          <w:sz w:val="28"/>
          <w:szCs w:val="28"/>
          <w:lang w:val="en-US"/>
        </w:rPr>
        <w:t>ABSTRACT</w:t>
      </w:r>
    </w:p>
    <w:p w14:paraId="211E8408" w14:textId="77777777" w:rsidR="006D457B" w:rsidRPr="00610FCB" w:rsidRDefault="006D457B" w:rsidP="006D457B">
      <w:pPr>
        <w:widowControl w:val="0"/>
        <w:pBdr>
          <w:top w:val="nil"/>
          <w:left w:val="nil"/>
          <w:bottom w:val="nil"/>
          <w:right w:val="nil"/>
          <w:between w:val="nil"/>
        </w:pBdr>
        <w:ind w:right="4400"/>
        <w:jc w:val="center"/>
        <w:rPr>
          <w:bCs/>
          <w:color w:val="000000"/>
          <w:sz w:val="28"/>
          <w:szCs w:val="28"/>
          <w:lang w:val="en-US"/>
        </w:rPr>
      </w:pPr>
    </w:p>
    <w:p w14:paraId="7D18841B" w14:textId="47828ABC" w:rsidR="00B008AE" w:rsidRPr="00610FCB" w:rsidRDefault="00B008AE" w:rsidP="00C93082">
      <w:pPr>
        <w:pStyle w:val="af2"/>
        <w:spacing w:before="0" w:beforeAutospacing="0" w:after="0" w:afterAutospacing="0" w:line="360" w:lineRule="auto"/>
        <w:ind w:firstLine="708"/>
        <w:jc w:val="both"/>
        <w:rPr>
          <w:color w:val="000000"/>
          <w:sz w:val="28"/>
          <w:szCs w:val="28"/>
          <w:lang w:val="en-US"/>
        </w:rPr>
      </w:pPr>
      <w:r w:rsidRPr="00610FCB">
        <w:rPr>
          <w:color w:val="000000"/>
          <w:sz w:val="28"/>
          <w:szCs w:val="28"/>
          <w:lang w:val="en-US"/>
        </w:rPr>
        <w:t>This bachelor's thesis consists of 12</w:t>
      </w:r>
      <w:r w:rsidR="00CD7DD9">
        <w:rPr>
          <w:color w:val="000000"/>
          <w:sz w:val="28"/>
          <w:szCs w:val="28"/>
          <w:lang w:val="uk-UA"/>
        </w:rPr>
        <w:t>2</w:t>
      </w:r>
      <w:r w:rsidRPr="00610FCB">
        <w:rPr>
          <w:color w:val="000000"/>
          <w:sz w:val="28"/>
          <w:szCs w:val="28"/>
          <w:lang w:val="en-US"/>
        </w:rPr>
        <w:t xml:space="preserve"> pages, of which 1</w:t>
      </w:r>
      <w:r w:rsidR="00CD7DD9">
        <w:rPr>
          <w:color w:val="000000"/>
          <w:sz w:val="28"/>
          <w:szCs w:val="28"/>
          <w:lang w:val="uk-UA"/>
        </w:rPr>
        <w:t>17</w:t>
      </w:r>
      <w:r w:rsidRPr="00610FCB">
        <w:rPr>
          <w:color w:val="000000"/>
          <w:sz w:val="28"/>
          <w:szCs w:val="28"/>
          <w:lang w:val="en-US"/>
        </w:rPr>
        <w:t xml:space="preserve"> pages make up the main body of work, and </w:t>
      </w:r>
      <w:r w:rsidR="00546097">
        <w:rPr>
          <w:color w:val="000000"/>
          <w:sz w:val="28"/>
          <w:szCs w:val="28"/>
          <w:lang w:val="uk-UA"/>
        </w:rPr>
        <w:t>5</w:t>
      </w:r>
      <w:r w:rsidRPr="00610FCB">
        <w:rPr>
          <w:color w:val="000000"/>
          <w:sz w:val="28"/>
          <w:szCs w:val="28"/>
          <w:lang w:val="en-US"/>
        </w:rPr>
        <w:t xml:space="preserve"> page</w:t>
      </w:r>
      <w:r w:rsidR="00546097">
        <w:rPr>
          <w:color w:val="000000"/>
          <w:sz w:val="28"/>
          <w:szCs w:val="28"/>
          <w:lang w:val="en-US"/>
        </w:rPr>
        <w:t>s</w:t>
      </w:r>
      <w:r w:rsidRPr="00610FCB">
        <w:rPr>
          <w:color w:val="000000"/>
          <w:sz w:val="28"/>
          <w:szCs w:val="28"/>
          <w:lang w:val="en-US"/>
        </w:rPr>
        <w:t xml:space="preserve"> is an appendix. The work includes 8 tables and </w:t>
      </w:r>
      <w:r w:rsidR="00546097">
        <w:rPr>
          <w:color w:val="000000"/>
          <w:sz w:val="28"/>
          <w:szCs w:val="28"/>
          <w:lang w:val="en-US"/>
        </w:rPr>
        <w:t>5</w:t>
      </w:r>
      <w:r w:rsidRPr="00610FCB">
        <w:rPr>
          <w:color w:val="000000"/>
          <w:sz w:val="28"/>
          <w:szCs w:val="28"/>
          <w:lang w:val="en-US"/>
        </w:rPr>
        <w:t xml:space="preserve"> figures in the first chapter, </w:t>
      </w:r>
      <w:r w:rsidR="00546097">
        <w:rPr>
          <w:color w:val="000000"/>
          <w:sz w:val="28"/>
          <w:szCs w:val="28"/>
          <w:lang w:val="en-US"/>
        </w:rPr>
        <w:t>3</w:t>
      </w:r>
      <w:r w:rsidRPr="00610FCB">
        <w:rPr>
          <w:color w:val="000000"/>
          <w:sz w:val="28"/>
          <w:szCs w:val="28"/>
          <w:lang w:val="en-US"/>
        </w:rPr>
        <w:t xml:space="preserve"> tables and </w:t>
      </w:r>
      <w:r w:rsidR="00546097">
        <w:rPr>
          <w:color w:val="000000"/>
          <w:sz w:val="28"/>
          <w:szCs w:val="28"/>
          <w:lang w:val="en-US"/>
        </w:rPr>
        <w:t>6</w:t>
      </w:r>
      <w:r w:rsidRPr="00610FCB">
        <w:rPr>
          <w:color w:val="000000"/>
          <w:sz w:val="28"/>
          <w:szCs w:val="28"/>
          <w:lang w:val="en-US"/>
        </w:rPr>
        <w:t xml:space="preserve"> figures in the second chapter, and 1 table and </w:t>
      </w:r>
      <w:r w:rsidR="00546097">
        <w:rPr>
          <w:color w:val="000000"/>
          <w:sz w:val="28"/>
          <w:szCs w:val="28"/>
          <w:lang w:val="en-US"/>
        </w:rPr>
        <w:t>10</w:t>
      </w:r>
      <w:r w:rsidRPr="00610FCB">
        <w:rPr>
          <w:color w:val="000000"/>
          <w:sz w:val="28"/>
          <w:szCs w:val="28"/>
          <w:lang w:val="en-US"/>
        </w:rPr>
        <w:t xml:space="preserve"> figures in the third chapter – totaling 1</w:t>
      </w:r>
      <w:r w:rsidR="00546097">
        <w:rPr>
          <w:color w:val="000000"/>
          <w:sz w:val="28"/>
          <w:szCs w:val="28"/>
          <w:lang w:val="en-US"/>
        </w:rPr>
        <w:t>2</w:t>
      </w:r>
      <w:r w:rsidRPr="00610FCB">
        <w:rPr>
          <w:color w:val="000000"/>
          <w:sz w:val="28"/>
          <w:szCs w:val="28"/>
          <w:lang w:val="en-US"/>
        </w:rPr>
        <w:t xml:space="preserve"> tables and </w:t>
      </w:r>
      <w:r w:rsidR="00546097">
        <w:rPr>
          <w:color w:val="000000"/>
          <w:sz w:val="28"/>
          <w:szCs w:val="28"/>
          <w:lang w:val="en-US"/>
        </w:rPr>
        <w:t>21</w:t>
      </w:r>
      <w:r w:rsidRPr="00610FCB">
        <w:rPr>
          <w:color w:val="000000"/>
          <w:sz w:val="28"/>
          <w:szCs w:val="28"/>
          <w:lang w:val="en-US"/>
        </w:rPr>
        <w:t xml:space="preserve"> figures.</w:t>
      </w:r>
    </w:p>
    <w:p w14:paraId="309103AF" w14:textId="4138505F" w:rsidR="00B008AE" w:rsidRPr="00610FCB" w:rsidRDefault="00B008AE" w:rsidP="00C93082">
      <w:pPr>
        <w:pStyle w:val="af2"/>
        <w:spacing w:before="0" w:beforeAutospacing="0" w:after="0" w:afterAutospacing="0" w:line="360" w:lineRule="auto"/>
        <w:ind w:firstLine="708"/>
        <w:jc w:val="both"/>
        <w:rPr>
          <w:color w:val="000000"/>
          <w:sz w:val="28"/>
          <w:szCs w:val="28"/>
          <w:lang w:val="en-US"/>
        </w:rPr>
      </w:pPr>
      <w:r w:rsidRPr="00610FCB">
        <w:rPr>
          <w:color w:val="000000"/>
          <w:sz w:val="28"/>
          <w:szCs w:val="28"/>
          <w:lang w:val="en-US"/>
        </w:rPr>
        <w:t xml:space="preserve">The aim of this thesis is to improve the internal marketing of the Private Joint-Stock Company </w:t>
      </w:r>
      <w:r w:rsidR="009200CE">
        <w:rPr>
          <w:color w:val="000000"/>
          <w:sz w:val="28"/>
          <w:szCs w:val="28"/>
          <w:lang w:val="uk-UA"/>
        </w:rPr>
        <w:t>«</w:t>
      </w:r>
      <w:r w:rsidRPr="00610FCB">
        <w:rPr>
          <w:color w:val="000000"/>
          <w:sz w:val="28"/>
          <w:szCs w:val="28"/>
          <w:lang w:val="en-US"/>
        </w:rPr>
        <w:t>KPMG Audit</w:t>
      </w:r>
      <w:r w:rsidR="009200CE">
        <w:rPr>
          <w:color w:val="000000"/>
          <w:sz w:val="28"/>
          <w:szCs w:val="28"/>
          <w:lang w:val="uk-UA"/>
        </w:rPr>
        <w:t>»</w:t>
      </w:r>
      <w:r w:rsidRPr="00610FCB">
        <w:rPr>
          <w:color w:val="000000"/>
          <w:sz w:val="28"/>
          <w:szCs w:val="28"/>
          <w:lang w:val="en-US"/>
        </w:rPr>
        <w:t xml:space="preserve">. PJSC </w:t>
      </w:r>
      <w:r w:rsidR="009200CE">
        <w:rPr>
          <w:color w:val="000000"/>
          <w:sz w:val="28"/>
          <w:szCs w:val="28"/>
          <w:lang w:val="uk-UA"/>
        </w:rPr>
        <w:t>«</w:t>
      </w:r>
      <w:r w:rsidRPr="00610FCB">
        <w:rPr>
          <w:color w:val="000000"/>
          <w:sz w:val="28"/>
          <w:szCs w:val="28"/>
          <w:lang w:val="en-US"/>
        </w:rPr>
        <w:t>KPMG Audit</w:t>
      </w:r>
      <w:r w:rsidR="009200CE">
        <w:rPr>
          <w:color w:val="000000"/>
          <w:sz w:val="28"/>
          <w:szCs w:val="28"/>
          <w:lang w:val="uk-UA"/>
        </w:rPr>
        <w:t>»</w:t>
      </w:r>
      <w:r w:rsidRPr="00610FCB">
        <w:rPr>
          <w:color w:val="000000"/>
          <w:sz w:val="28"/>
          <w:szCs w:val="28"/>
          <w:lang w:val="en-US"/>
        </w:rPr>
        <w:t xml:space="preserve"> specializes in providing professional audit services and other consulting services.</w:t>
      </w:r>
    </w:p>
    <w:p w14:paraId="46471E6D" w14:textId="2A1258C7" w:rsidR="00B008AE" w:rsidRPr="00610FCB" w:rsidRDefault="00B008AE" w:rsidP="00C93082">
      <w:pPr>
        <w:pStyle w:val="af2"/>
        <w:spacing w:before="0" w:beforeAutospacing="0" w:after="0" w:afterAutospacing="0" w:line="360" w:lineRule="auto"/>
        <w:ind w:firstLine="708"/>
        <w:jc w:val="both"/>
        <w:rPr>
          <w:color w:val="000000"/>
          <w:sz w:val="28"/>
          <w:szCs w:val="28"/>
          <w:lang w:val="en-US"/>
        </w:rPr>
      </w:pPr>
      <w:r w:rsidRPr="00610FCB">
        <w:rPr>
          <w:color w:val="000000"/>
          <w:sz w:val="28"/>
          <w:szCs w:val="28"/>
          <w:lang w:val="en-US"/>
        </w:rPr>
        <w:t xml:space="preserve">The goal of the marketing research was to identify problem areas in the internal marketing system of PJSC </w:t>
      </w:r>
      <w:r w:rsidR="009200CE">
        <w:rPr>
          <w:color w:val="000000"/>
          <w:sz w:val="28"/>
          <w:szCs w:val="28"/>
          <w:lang w:val="uk-UA"/>
        </w:rPr>
        <w:t>«</w:t>
      </w:r>
      <w:r w:rsidRPr="00610FCB">
        <w:rPr>
          <w:color w:val="000000"/>
          <w:sz w:val="28"/>
          <w:szCs w:val="28"/>
          <w:lang w:val="en-US"/>
        </w:rPr>
        <w:t>KPMG Audit</w:t>
      </w:r>
      <w:r w:rsidR="009200CE">
        <w:rPr>
          <w:color w:val="000000"/>
          <w:sz w:val="28"/>
          <w:szCs w:val="28"/>
          <w:lang w:val="uk-UA"/>
        </w:rPr>
        <w:t>»</w:t>
      </w:r>
      <w:r w:rsidRPr="00610FCB">
        <w:rPr>
          <w:color w:val="000000"/>
          <w:sz w:val="28"/>
          <w:szCs w:val="28"/>
          <w:lang w:val="en-US"/>
        </w:rPr>
        <w:t xml:space="preserve"> and to develop recommendations for its improvement to increase employee satisfaction.</w:t>
      </w:r>
    </w:p>
    <w:p w14:paraId="31670ADF" w14:textId="77777777" w:rsidR="00B008AE" w:rsidRPr="00610FCB" w:rsidRDefault="00B008AE" w:rsidP="00C93082">
      <w:pPr>
        <w:pStyle w:val="af2"/>
        <w:spacing w:before="0" w:beforeAutospacing="0" w:after="0" w:afterAutospacing="0" w:line="360" w:lineRule="auto"/>
        <w:ind w:firstLine="708"/>
        <w:jc w:val="both"/>
        <w:rPr>
          <w:color w:val="000000"/>
          <w:sz w:val="28"/>
          <w:szCs w:val="28"/>
          <w:lang w:val="en-US"/>
        </w:rPr>
      </w:pPr>
      <w:r w:rsidRPr="00610FCB">
        <w:rPr>
          <w:color w:val="000000"/>
          <w:sz w:val="28"/>
          <w:szCs w:val="28"/>
          <w:lang w:val="en-US"/>
        </w:rPr>
        <w:t>The research methods used in this work included employee surveys and eNPS measurement to assess their satisfaction. The work also employed SWOT analysis, PEST analysis, comparative analysis, qualitative and quantitative analyses.</w:t>
      </w:r>
    </w:p>
    <w:p w14:paraId="5918ED98" w14:textId="77777777" w:rsidR="00B008AE" w:rsidRPr="00610FCB" w:rsidRDefault="00B008AE" w:rsidP="00C93082">
      <w:pPr>
        <w:pStyle w:val="af2"/>
        <w:spacing w:before="0" w:beforeAutospacing="0" w:after="0" w:afterAutospacing="0" w:line="360" w:lineRule="auto"/>
        <w:ind w:firstLine="708"/>
        <w:jc w:val="both"/>
        <w:rPr>
          <w:color w:val="000000"/>
          <w:sz w:val="28"/>
          <w:szCs w:val="28"/>
          <w:lang w:val="en-US"/>
        </w:rPr>
      </w:pPr>
      <w:r w:rsidRPr="00610FCB">
        <w:rPr>
          <w:color w:val="000000"/>
          <w:sz w:val="28"/>
          <w:szCs w:val="28"/>
          <w:lang w:val="en-US"/>
        </w:rPr>
        <w:t>The research results correspond to the current internal situation in the company and reflect the real issues faced by employees concerning the company's internal marketing.</w:t>
      </w:r>
    </w:p>
    <w:p w14:paraId="2C5FBF3B" w14:textId="77777777" w:rsidR="00B008AE" w:rsidRPr="00610FCB" w:rsidRDefault="00B008AE" w:rsidP="00C93082">
      <w:pPr>
        <w:pStyle w:val="af2"/>
        <w:spacing w:before="0" w:beforeAutospacing="0" w:after="0" w:afterAutospacing="0" w:line="360" w:lineRule="auto"/>
        <w:ind w:firstLine="708"/>
        <w:jc w:val="both"/>
        <w:rPr>
          <w:color w:val="000000"/>
          <w:sz w:val="28"/>
          <w:szCs w:val="28"/>
          <w:lang w:val="en-US"/>
        </w:rPr>
      </w:pPr>
      <w:r w:rsidRPr="00610FCB">
        <w:rPr>
          <w:color w:val="000000"/>
          <w:sz w:val="28"/>
          <w:szCs w:val="28"/>
          <w:lang w:val="en-US"/>
        </w:rPr>
        <w:t>The study thoroughly examined the internal communication system within the company's internal marketing. A detailed plan for implementing measures to enhance internal marketing was constructed, including the creation of a new internal communication channel, allowing the company to effectively improve the work environment and increase employee satisfaction in the long term.</w:t>
      </w:r>
    </w:p>
    <w:p w14:paraId="6A80FA49" w14:textId="65E25C5A" w:rsidR="006D457B" w:rsidRPr="00610FCB" w:rsidRDefault="00B008AE" w:rsidP="00C93082">
      <w:pPr>
        <w:pStyle w:val="af2"/>
        <w:spacing w:before="0" w:beforeAutospacing="0" w:after="0" w:afterAutospacing="0" w:line="360" w:lineRule="auto"/>
        <w:ind w:firstLine="708"/>
        <w:jc w:val="both"/>
        <w:rPr>
          <w:color w:val="000000"/>
          <w:sz w:val="28"/>
          <w:szCs w:val="28"/>
          <w:lang w:val="en-US"/>
        </w:rPr>
      </w:pPr>
      <w:r w:rsidRPr="00610FCB">
        <w:rPr>
          <w:color w:val="000000"/>
          <w:sz w:val="28"/>
          <w:szCs w:val="28"/>
          <w:lang w:val="en-US"/>
        </w:rPr>
        <w:t>Keywords: enterprise, internal marketing, improvement, audit and consulting services, employee satisfaction level, measurement, analysis, survey, internal communication channel, development.</w:t>
      </w:r>
    </w:p>
    <w:p w14:paraId="7460D6F2" w14:textId="77777777" w:rsidR="00C93082" w:rsidRDefault="00C93082" w:rsidP="00E603FA">
      <w:pPr>
        <w:jc w:val="center"/>
        <w:rPr>
          <w:sz w:val="28"/>
          <w:szCs w:val="28"/>
          <w:lang w:val="en-US"/>
        </w:rPr>
      </w:pPr>
    </w:p>
    <w:p w14:paraId="51B0C644" w14:textId="77777777" w:rsidR="00C93082" w:rsidRDefault="00C93082" w:rsidP="00E603FA">
      <w:pPr>
        <w:jc w:val="center"/>
        <w:rPr>
          <w:sz w:val="28"/>
          <w:szCs w:val="28"/>
          <w:lang w:val="en-US"/>
        </w:rPr>
      </w:pPr>
    </w:p>
    <w:p w14:paraId="3F4BCEC7" w14:textId="77777777" w:rsidR="00C93082" w:rsidRDefault="00C93082" w:rsidP="00E603FA">
      <w:pPr>
        <w:jc w:val="center"/>
        <w:rPr>
          <w:sz w:val="28"/>
          <w:szCs w:val="28"/>
          <w:lang w:val="en-US"/>
        </w:rPr>
      </w:pPr>
    </w:p>
    <w:p w14:paraId="2BE2F672" w14:textId="77777777" w:rsidR="00C93082" w:rsidRDefault="00C93082" w:rsidP="00E603FA">
      <w:pPr>
        <w:jc w:val="center"/>
        <w:rPr>
          <w:sz w:val="28"/>
          <w:szCs w:val="28"/>
          <w:lang w:val="en-US"/>
        </w:rPr>
      </w:pPr>
    </w:p>
    <w:p w14:paraId="73953B8D" w14:textId="77777777" w:rsidR="00C93082" w:rsidRDefault="00C93082" w:rsidP="00E603FA">
      <w:pPr>
        <w:jc w:val="center"/>
        <w:rPr>
          <w:sz w:val="28"/>
          <w:szCs w:val="28"/>
          <w:lang w:val="en-US"/>
        </w:rPr>
      </w:pPr>
    </w:p>
    <w:p w14:paraId="5C685ADD" w14:textId="412D330B" w:rsidR="006D457B" w:rsidRPr="00B008AE" w:rsidRDefault="006D457B" w:rsidP="00E603FA">
      <w:pPr>
        <w:jc w:val="center"/>
        <w:rPr>
          <w:sz w:val="28"/>
          <w:szCs w:val="28"/>
          <w:lang w:val="en-US"/>
        </w:rPr>
      </w:pPr>
    </w:p>
    <w:p w14:paraId="530CCD88" w14:textId="710EB5FB" w:rsidR="00BC0678" w:rsidRDefault="00BC0678" w:rsidP="00E603FA">
      <w:pPr>
        <w:jc w:val="center"/>
        <w:rPr>
          <w:sz w:val="28"/>
          <w:szCs w:val="28"/>
          <w:lang w:val="ru-RU"/>
        </w:rPr>
      </w:pPr>
      <w:r w:rsidRPr="00E603FA">
        <w:rPr>
          <w:sz w:val="28"/>
          <w:szCs w:val="28"/>
          <w:lang w:val="ru-RU"/>
        </w:rPr>
        <w:t>ЗМІСТ</w:t>
      </w:r>
    </w:p>
    <w:p w14:paraId="02785B8A" w14:textId="77777777" w:rsidR="00E603FA" w:rsidRPr="00E603FA" w:rsidRDefault="00E603FA" w:rsidP="00E603FA">
      <w:pPr>
        <w:rPr>
          <w:sz w:val="28"/>
          <w:szCs w:val="28"/>
          <w:lang w:val="ru-RU"/>
        </w:rPr>
      </w:pPr>
    </w:p>
    <w:p w14:paraId="6B8FAA93" w14:textId="5A700627" w:rsidR="00636436" w:rsidRPr="00636436" w:rsidRDefault="00636436"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r w:rsidRPr="00636436">
        <w:rPr>
          <w:u w:val="none"/>
          <w:lang w:val="ru-RU"/>
        </w:rPr>
        <w:fldChar w:fldCharType="begin"/>
      </w:r>
      <w:r w:rsidRPr="00636436">
        <w:rPr>
          <w:u w:val="none"/>
          <w:lang w:val="ru-RU"/>
        </w:rPr>
        <w:instrText xml:space="preserve"> TOC \o "1-2" \h \z \u </w:instrText>
      </w:r>
      <w:r w:rsidRPr="00636436">
        <w:rPr>
          <w:u w:val="none"/>
          <w:lang w:val="ru-RU"/>
        </w:rPr>
        <w:fldChar w:fldCharType="separate"/>
      </w:r>
      <w:hyperlink w:anchor="_Toc169729581" w:history="1">
        <w:r w:rsidRPr="00636436">
          <w:rPr>
            <w:rStyle w:val="af5"/>
            <w:noProof/>
            <w:u w:val="none"/>
            <w:lang w:val="uk-UA"/>
          </w:rPr>
          <w:t>ПЕРЕЛІК СКОРОЧЕНЬ</w:t>
        </w:r>
        <w:r w:rsidRPr="00636436">
          <w:rPr>
            <w:noProof/>
            <w:webHidden/>
            <w:u w:val="none"/>
          </w:rPr>
          <w:tab/>
        </w:r>
        <w:r w:rsidRPr="00636436">
          <w:rPr>
            <w:noProof/>
            <w:webHidden/>
            <w:u w:val="none"/>
          </w:rPr>
          <w:fldChar w:fldCharType="begin"/>
        </w:r>
        <w:r w:rsidRPr="00636436">
          <w:rPr>
            <w:noProof/>
            <w:webHidden/>
            <w:u w:val="none"/>
          </w:rPr>
          <w:instrText xml:space="preserve"> PAGEREF _Toc169729581 \h </w:instrText>
        </w:r>
        <w:r w:rsidRPr="00636436">
          <w:rPr>
            <w:noProof/>
            <w:webHidden/>
            <w:u w:val="none"/>
          </w:rPr>
        </w:r>
        <w:r w:rsidRPr="00636436">
          <w:rPr>
            <w:noProof/>
            <w:webHidden/>
            <w:u w:val="none"/>
          </w:rPr>
          <w:fldChar w:fldCharType="separate"/>
        </w:r>
        <w:r w:rsidRPr="00636436">
          <w:rPr>
            <w:noProof/>
            <w:webHidden/>
            <w:u w:val="none"/>
          </w:rPr>
          <w:t>6</w:t>
        </w:r>
        <w:r w:rsidRPr="00636436">
          <w:rPr>
            <w:noProof/>
            <w:webHidden/>
            <w:u w:val="none"/>
          </w:rPr>
          <w:fldChar w:fldCharType="end"/>
        </w:r>
      </w:hyperlink>
    </w:p>
    <w:p w14:paraId="018FA7F7" w14:textId="57A0832E" w:rsidR="00636436" w:rsidRPr="00636436" w:rsidRDefault="006618AF"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hyperlink w:anchor="_Toc169729582" w:history="1">
        <w:r w:rsidR="00636436" w:rsidRPr="00636436">
          <w:rPr>
            <w:rStyle w:val="af5"/>
            <w:noProof/>
            <w:u w:val="none"/>
          </w:rPr>
          <w:t>ВСТУП</w:t>
        </w:r>
        <w:r w:rsidR="00636436" w:rsidRPr="00636436">
          <w:rPr>
            <w:noProof/>
            <w:webHidden/>
            <w:u w:val="none"/>
          </w:rPr>
          <w:tab/>
        </w:r>
        <w:r w:rsidR="00636436" w:rsidRPr="00636436">
          <w:rPr>
            <w:noProof/>
            <w:webHidden/>
            <w:u w:val="none"/>
          </w:rPr>
          <w:fldChar w:fldCharType="begin"/>
        </w:r>
        <w:r w:rsidR="00636436" w:rsidRPr="00636436">
          <w:rPr>
            <w:noProof/>
            <w:webHidden/>
            <w:u w:val="none"/>
          </w:rPr>
          <w:instrText xml:space="preserve"> PAGEREF _Toc169729582 \h </w:instrText>
        </w:r>
        <w:r w:rsidR="00636436" w:rsidRPr="00636436">
          <w:rPr>
            <w:noProof/>
            <w:webHidden/>
            <w:u w:val="none"/>
          </w:rPr>
        </w:r>
        <w:r w:rsidR="00636436" w:rsidRPr="00636436">
          <w:rPr>
            <w:noProof/>
            <w:webHidden/>
            <w:u w:val="none"/>
          </w:rPr>
          <w:fldChar w:fldCharType="separate"/>
        </w:r>
        <w:r w:rsidR="00636436" w:rsidRPr="00636436">
          <w:rPr>
            <w:noProof/>
            <w:webHidden/>
            <w:u w:val="none"/>
          </w:rPr>
          <w:t>7</w:t>
        </w:r>
        <w:r w:rsidR="00636436" w:rsidRPr="00636436">
          <w:rPr>
            <w:noProof/>
            <w:webHidden/>
            <w:u w:val="none"/>
          </w:rPr>
          <w:fldChar w:fldCharType="end"/>
        </w:r>
      </w:hyperlink>
    </w:p>
    <w:p w14:paraId="7F2B6B32" w14:textId="40B5BA38" w:rsidR="00636436" w:rsidRPr="00636436" w:rsidRDefault="006618AF"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hyperlink w:anchor="_Toc169729583" w:history="1">
        <w:r w:rsidR="00636436" w:rsidRPr="00636436">
          <w:rPr>
            <w:rStyle w:val="af5"/>
            <w:noProof/>
            <w:u w:val="none"/>
          </w:rPr>
          <w:t>РОЗДІЛ 1 СИТУАЦІЙНИЙ АНАЛІЗ ПРАТ «КПМГ АУДИТ»</w:t>
        </w:r>
        <w:r w:rsidR="00636436" w:rsidRPr="00636436">
          <w:rPr>
            <w:noProof/>
            <w:webHidden/>
            <w:u w:val="none"/>
          </w:rPr>
          <w:tab/>
        </w:r>
        <w:r w:rsidR="00636436" w:rsidRPr="00636436">
          <w:rPr>
            <w:noProof/>
            <w:webHidden/>
            <w:u w:val="none"/>
          </w:rPr>
          <w:fldChar w:fldCharType="begin"/>
        </w:r>
        <w:r w:rsidR="00636436" w:rsidRPr="00636436">
          <w:rPr>
            <w:noProof/>
            <w:webHidden/>
            <w:u w:val="none"/>
          </w:rPr>
          <w:instrText xml:space="preserve"> PAGEREF _Toc169729583 \h </w:instrText>
        </w:r>
        <w:r w:rsidR="00636436" w:rsidRPr="00636436">
          <w:rPr>
            <w:noProof/>
            <w:webHidden/>
            <w:u w:val="none"/>
          </w:rPr>
        </w:r>
        <w:r w:rsidR="00636436" w:rsidRPr="00636436">
          <w:rPr>
            <w:noProof/>
            <w:webHidden/>
            <w:u w:val="none"/>
          </w:rPr>
          <w:fldChar w:fldCharType="separate"/>
        </w:r>
        <w:r w:rsidR="00636436" w:rsidRPr="00636436">
          <w:rPr>
            <w:noProof/>
            <w:webHidden/>
            <w:u w:val="none"/>
          </w:rPr>
          <w:t>9</w:t>
        </w:r>
        <w:r w:rsidR="00636436" w:rsidRPr="00636436">
          <w:rPr>
            <w:noProof/>
            <w:webHidden/>
            <w:u w:val="none"/>
          </w:rPr>
          <w:fldChar w:fldCharType="end"/>
        </w:r>
      </w:hyperlink>
    </w:p>
    <w:p w14:paraId="3FBC4D68" w14:textId="059A34C1"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84" w:history="1">
        <w:r w:rsidR="00636436" w:rsidRPr="00636436">
          <w:rPr>
            <w:rStyle w:val="af5"/>
            <w:noProof/>
            <w:sz w:val="28"/>
            <w:szCs w:val="28"/>
            <w:u w:val="none"/>
          </w:rPr>
          <w:t>1.1 Аналіз діяльності ПрАТ «КПМГ Аудит» на ринку консультаційних послуг  України</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_Toc169729584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9</w:t>
        </w:r>
        <w:r w:rsidR="00636436" w:rsidRPr="00636436">
          <w:rPr>
            <w:noProof/>
            <w:webHidden/>
            <w:sz w:val="28"/>
            <w:szCs w:val="28"/>
          </w:rPr>
          <w:fldChar w:fldCharType="end"/>
        </w:r>
      </w:hyperlink>
    </w:p>
    <w:p w14:paraId="35F277E8" w14:textId="7372F439"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85" w:history="1">
        <w:r w:rsidR="00636436" w:rsidRPr="00636436">
          <w:rPr>
            <w:rStyle w:val="af5"/>
            <w:noProof/>
            <w:sz w:val="28"/>
            <w:szCs w:val="28"/>
            <w:u w:val="none"/>
          </w:rPr>
          <w:t>1.2 Аналіз маркетингового середовища ПрАТ  «КПМГ Аудит»</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_Toc169729585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20</w:t>
        </w:r>
        <w:r w:rsidR="00636436" w:rsidRPr="00636436">
          <w:rPr>
            <w:noProof/>
            <w:webHidden/>
            <w:sz w:val="28"/>
            <w:szCs w:val="28"/>
          </w:rPr>
          <w:fldChar w:fldCharType="end"/>
        </w:r>
      </w:hyperlink>
    </w:p>
    <w:p w14:paraId="31EED30D" w14:textId="274EF79E"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86" w:history="1">
        <w:r w:rsidR="00636436" w:rsidRPr="00636436">
          <w:rPr>
            <w:rStyle w:val="af5"/>
            <w:noProof/>
            <w:sz w:val="28"/>
            <w:szCs w:val="28"/>
            <w:u w:val="none"/>
            <w:lang w:val="uk-UA"/>
          </w:rPr>
          <w:t>1.3 Визначення маркетингової управлінської проблеми</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_Toc169729586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39</w:t>
        </w:r>
        <w:r w:rsidR="00636436" w:rsidRPr="00636436">
          <w:rPr>
            <w:noProof/>
            <w:webHidden/>
            <w:sz w:val="28"/>
            <w:szCs w:val="28"/>
          </w:rPr>
          <w:fldChar w:fldCharType="end"/>
        </w:r>
      </w:hyperlink>
    </w:p>
    <w:p w14:paraId="32237669" w14:textId="51B5BF69"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87" w:history="1">
        <w:r w:rsidR="00636436" w:rsidRPr="00636436">
          <w:rPr>
            <w:rStyle w:val="af5"/>
            <w:noProof/>
            <w:sz w:val="28"/>
            <w:szCs w:val="28"/>
            <w:u w:val="none"/>
          </w:rPr>
          <w:t>Висновки до розділу 1</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_Toc169729587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46</w:t>
        </w:r>
        <w:r w:rsidR="00636436" w:rsidRPr="00636436">
          <w:rPr>
            <w:noProof/>
            <w:webHidden/>
            <w:sz w:val="28"/>
            <w:szCs w:val="28"/>
          </w:rPr>
          <w:fldChar w:fldCharType="end"/>
        </w:r>
      </w:hyperlink>
    </w:p>
    <w:p w14:paraId="15826813" w14:textId="5A20DFFA" w:rsidR="00636436" w:rsidRPr="00636436" w:rsidRDefault="006618AF"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hyperlink w:anchor="_Toc169729588" w:history="1">
        <w:r w:rsidR="00636436" w:rsidRPr="00636436">
          <w:rPr>
            <w:rStyle w:val="af5"/>
            <w:noProof/>
            <w:u w:val="none"/>
            <w:lang w:val="ru-RU"/>
          </w:rPr>
          <w:t>РОЗДІЛ 2 ПЛАНУВАННЯ МАРКЕТИНГОВОГО ДОСЛІДЖЕННЯ</w:t>
        </w:r>
        <w:r w:rsidR="00636436" w:rsidRPr="00636436">
          <w:rPr>
            <w:noProof/>
            <w:webHidden/>
            <w:u w:val="none"/>
          </w:rPr>
          <w:tab/>
        </w:r>
        <w:r w:rsidR="00636436" w:rsidRPr="00636436">
          <w:rPr>
            <w:noProof/>
            <w:webHidden/>
            <w:u w:val="none"/>
          </w:rPr>
          <w:fldChar w:fldCharType="begin"/>
        </w:r>
        <w:r w:rsidR="00636436" w:rsidRPr="00636436">
          <w:rPr>
            <w:noProof/>
            <w:webHidden/>
            <w:u w:val="none"/>
          </w:rPr>
          <w:instrText xml:space="preserve"> PAGEREF _Toc169729588 \h </w:instrText>
        </w:r>
        <w:r w:rsidR="00636436" w:rsidRPr="00636436">
          <w:rPr>
            <w:noProof/>
            <w:webHidden/>
            <w:u w:val="none"/>
          </w:rPr>
        </w:r>
        <w:r w:rsidR="00636436" w:rsidRPr="00636436">
          <w:rPr>
            <w:noProof/>
            <w:webHidden/>
            <w:u w:val="none"/>
          </w:rPr>
          <w:fldChar w:fldCharType="separate"/>
        </w:r>
        <w:r w:rsidR="00636436" w:rsidRPr="00636436">
          <w:rPr>
            <w:noProof/>
            <w:webHidden/>
            <w:u w:val="none"/>
          </w:rPr>
          <w:t>46</w:t>
        </w:r>
        <w:r w:rsidR="00636436" w:rsidRPr="00636436">
          <w:rPr>
            <w:noProof/>
            <w:webHidden/>
            <w:u w:val="none"/>
          </w:rPr>
          <w:fldChar w:fldCharType="end"/>
        </w:r>
      </w:hyperlink>
    </w:p>
    <w:p w14:paraId="46DF50C8" w14:textId="243E42B3"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89" w:history="1">
        <w:r w:rsidR="00636436" w:rsidRPr="00636436">
          <w:rPr>
            <w:rStyle w:val="af5"/>
            <w:noProof/>
            <w:sz w:val="28"/>
            <w:szCs w:val="28"/>
            <w:u w:val="none"/>
            <w:lang w:val="ru-RU"/>
          </w:rPr>
          <w:t>2.1 Вибір підходу до вирішення маркетингової управлінської проблеми ПрАТ «КПМГ Аудит»</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_Toc169729589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46</w:t>
        </w:r>
        <w:r w:rsidR="00636436" w:rsidRPr="00636436">
          <w:rPr>
            <w:noProof/>
            <w:webHidden/>
            <w:sz w:val="28"/>
            <w:szCs w:val="28"/>
          </w:rPr>
          <w:fldChar w:fldCharType="end"/>
        </w:r>
      </w:hyperlink>
    </w:p>
    <w:p w14:paraId="002AE51F" w14:textId="0DC40FBE"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90" w:history="1">
        <w:r w:rsidR="00636436" w:rsidRPr="00636436">
          <w:rPr>
            <w:rStyle w:val="af5"/>
            <w:noProof/>
            <w:sz w:val="28"/>
            <w:szCs w:val="28"/>
            <w:u w:val="none"/>
            <w:lang w:val="uk-UA"/>
          </w:rPr>
          <w:t>2.2 Визначення цілей та завдань дослідження</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_Toc169729590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65</w:t>
        </w:r>
        <w:r w:rsidR="00636436" w:rsidRPr="00636436">
          <w:rPr>
            <w:noProof/>
            <w:webHidden/>
            <w:sz w:val="28"/>
            <w:szCs w:val="28"/>
          </w:rPr>
          <w:fldChar w:fldCharType="end"/>
        </w:r>
      </w:hyperlink>
    </w:p>
    <w:p w14:paraId="08A48F49" w14:textId="4D753D6F"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91" w:history="1">
        <w:r w:rsidR="00636436" w:rsidRPr="00636436">
          <w:rPr>
            <w:rStyle w:val="af5"/>
            <w:noProof/>
            <w:sz w:val="28"/>
            <w:szCs w:val="28"/>
            <w:u w:val="none"/>
            <w:lang w:val="ru-RU"/>
          </w:rPr>
          <w:t>2.3 Планування та організація збору даних</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_Toc169729591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74</w:t>
        </w:r>
        <w:r w:rsidR="00636436" w:rsidRPr="00636436">
          <w:rPr>
            <w:noProof/>
            <w:webHidden/>
            <w:sz w:val="28"/>
            <w:szCs w:val="28"/>
          </w:rPr>
          <w:fldChar w:fldCharType="end"/>
        </w:r>
      </w:hyperlink>
    </w:p>
    <w:p w14:paraId="2C199FC4" w14:textId="51567DFB"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92" w:history="1">
        <w:r w:rsidR="00636436" w:rsidRPr="00636436">
          <w:rPr>
            <w:rStyle w:val="af5"/>
            <w:noProof/>
            <w:sz w:val="28"/>
            <w:szCs w:val="28"/>
            <w:u w:val="none"/>
          </w:rPr>
          <w:t>Висновки до розділу 2</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_Toc169729592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83</w:t>
        </w:r>
        <w:r w:rsidR="00636436" w:rsidRPr="00636436">
          <w:rPr>
            <w:noProof/>
            <w:webHidden/>
            <w:sz w:val="28"/>
            <w:szCs w:val="28"/>
          </w:rPr>
          <w:fldChar w:fldCharType="end"/>
        </w:r>
      </w:hyperlink>
    </w:p>
    <w:p w14:paraId="6E12E58D" w14:textId="26B9403D" w:rsidR="00636436" w:rsidRPr="00636436" w:rsidRDefault="006618AF"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hyperlink w:anchor="_Toc169729593" w:history="1">
        <w:r w:rsidR="00636436" w:rsidRPr="00636436">
          <w:rPr>
            <w:rStyle w:val="af5"/>
            <w:noProof/>
            <w:u w:val="none"/>
            <w:lang w:val="ru-RU"/>
          </w:rPr>
          <w:t>РОЗДІЛ 3 РЕАЛІЗАЦІЯ ДОСЛІДЖЕННЯ ТА ВЕРИФІКАЦІЯ ДАНИХ</w:t>
        </w:r>
        <w:r w:rsidR="00636436" w:rsidRPr="00636436">
          <w:rPr>
            <w:noProof/>
            <w:webHidden/>
            <w:u w:val="none"/>
          </w:rPr>
          <w:tab/>
        </w:r>
        <w:r w:rsidR="00636436" w:rsidRPr="00636436">
          <w:rPr>
            <w:noProof/>
            <w:webHidden/>
            <w:u w:val="none"/>
          </w:rPr>
          <w:fldChar w:fldCharType="begin"/>
        </w:r>
        <w:r w:rsidR="00636436" w:rsidRPr="00636436">
          <w:rPr>
            <w:noProof/>
            <w:webHidden/>
            <w:u w:val="none"/>
          </w:rPr>
          <w:instrText xml:space="preserve"> PAGEREF _Toc169729593 \h </w:instrText>
        </w:r>
        <w:r w:rsidR="00636436" w:rsidRPr="00636436">
          <w:rPr>
            <w:noProof/>
            <w:webHidden/>
            <w:u w:val="none"/>
          </w:rPr>
        </w:r>
        <w:r w:rsidR="00636436" w:rsidRPr="00636436">
          <w:rPr>
            <w:noProof/>
            <w:webHidden/>
            <w:u w:val="none"/>
          </w:rPr>
          <w:fldChar w:fldCharType="separate"/>
        </w:r>
        <w:r w:rsidR="00636436" w:rsidRPr="00636436">
          <w:rPr>
            <w:noProof/>
            <w:webHidden/>
            <w:u w:val="none"/>
          </w:rPr>
          <w:t>85</w:t>
        </w:r>
        <w:r w:rsidR="00636436" w:rsidRPr="00636436">
          <w:rPr>
            <w:noProof/>
            <w:webHidden/>
            <w:u w:val="none"/>
          </w:rPr>
          <w:fldChar w:fldCharType="end"/>
        </w:r>
      </w:hyperlink>
    </w:p>
    <w:p w14:paraId="65FD4E7D" w14:textId="4D56E270"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94" w:history="1">
        <w:r w:rsidR="00636436" w:rsidRPr="00636436">
          <w:rPr>
            <w:rStyle w:val="af5"/>
            <w:noProof/>
            <w:sz w:val="28"/>
            <w:szCs w:val="28"/>
            <w:u w:val="none"/>
            <w:lang w:val="ru-RU"/>
          </w:rPr>
          <w:t>3.1 Збір та аналіз даних</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_Toc169729594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85</w:t>
        </w:r>
        <w:r w:rsidR="00636436" w:rsidRPr="00636436">
          <w:rPr>
            <w:noProof/>
            <w:webHidden/>
            <w:sz w:val="28"/>
            <w:szCs w:val="28"/>
          </w:rPr>
          <w:fldChar w:fldCharType="end"/>
        </w:r>
      </w:hyperlink>
    </w:p>
    <w:p w14:paraId="41B9082C" w14:textId="68F066A1"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95" w:history="1">
        <w:r w:rsidR="00636436" w:rsidRPr="00636436">
          <w:rPr>
            <w:rStyle w:val="af5"/>
            <w:noProof/>
            <w:sz w:val="28"/>
            <w:szCs w:val="28"/>
            <w:u w:val="none"/>
            <w:lang w:val="ru-RU"/>
          </w:rPr>
          <w:t>3.2 Пропозиції щодо вдосконалення внутрішнього маркетингу ПрАТ «КПМГ Аудит»</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_Toc169729595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96</w:t>
        </w:r>
        <w:r w:rsidR="00636436" w:rsidRPr="00636436">
          <w:rPr>
            <w:noProof/>
            <w:webHidden/>
            <w:sz w:val="28"/>
            <w:szCs w:val="28"/>
          </w:rPr>
          <w:fldChar w:fldCharType="end"/>
        </w:r>
      </w:hyperlink>
    </w:p>
    <w:p w14:paraId="009F2BED" w14:textId="7BA47882"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97" w:history="1">
        <w:r w:rsidR="00636436" w:rsidRPr="00636436">
          <w:rPr>
            <w:rStyle w:val="af5"/>
            <w:noProof/>
            <w:sz w:val="28"/>
            <w:szCs w:val="28"/>
            <w:u w:val="none"/>
            <w:lang w:val="ru-RU"/>
          </w:rPr>
          <w:t>3. 3 Економічне обґрунтування ефективності маркетингових заходів</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_Toc169729597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107</w:t>
        </w:r>
        <w:r w:rsidR="00636436" w:rsidRPr="00636436">
          <w:rPr>
            <w:noProof/>
            <w:webHidden/>
            <w:sz w:val="28"/>
            <w:szCs w:val="28"/>
          </w:rPr>
          <w:fldChar w:fldCharType="end"/>
        </w:r>
      </w:hyperlink>
    </w:p>
    <w:p w14:paraId="7564C231" w14:textId="01754904" w:rsidR="00636436" w:rsidRPr="00636436" w:rsidRDefault="006618AF" w:rsidP="00636436">
      <w:pPr>
        <w:pStyle w:val="23"/>
        <w:tabs>
          <w:tab w:val="right" w:leader="dot" w:pos="9764"/>
        </w:tabs>
        <w:spacing w:line="360" w:lineRule="auto"/>
        <w:jc w:val="both"/>
        <w:rPr>
          <w:rFonts w:asciiTheme="minorHAnsi" w:eastAsiaTheme="minorEastAsia" w:hAnsiTheme="minorHAnsi" w:cstheme="minorBidi"/>
          <w:noProof/>
          <w:sz w:val="28"/>
          <w:szCs w:val="28"/>
          <w14:ligatures w14:val="none"/>
        </w:rPr>
      </w:pPr>
      <w:hyperlink w:anchor="_Toc169729598" w:history="1">
        <w:r w:rsidR="00636436" w:rsidRPr="00636436">
          <w:rPr>
            <w:rStyle w:val="af5"/>
            <w:noProof/>
            <w:sz w:val="28"/>
            <w:szCs w:val="28"/>
            <w:u w:val="none"/>
            <w:lang w:val="ru-RU"/>
          </w:rPr>
          <w:t>Висновки до розділу 3</w:t>
        </w:r>
        <w:r w:rsidR="00636436" w:rsidRPr="00636436">
          <w:rPr>
            <w:noProof/>
            <w:webHidden/>
            <w:sz w:val="28"/>
            <w:szCs w:val="28"/>
          </w:rPr>
          <w:tab/>
        </w:r>
        <w:r w:rsidR="00636436" w:rsidRPr="00636436">
          <w:rPr>
            <w:noProof/>
            <w:webHidden/>
            <w:sz w:val="28"/>
            <w:szCs w:val="28"/>
          </w:rPr>
          <w:fldChar w:fldCharType="begin"/>
        </w:r>
        <w:r w:rsidR="00636436" w:rsidRPr="00636436">
          <w:rPr>
            <w:noProof/>
            <w:webHidden/>
            <w:sz w:val="28"/>
            <w:szCs w:val="28"/>
          </w:rPr>
          <w:instrText xml:space="preserve"> PAGEREF _Toc169729598 \h </w:instrText>
        </w:r>
        <w:r w:rsidR="00636436" w:rsidRPr="00636436">
          <w:rPr>
            <w:noProof/>
            <w:webHidden/>
            <w:sz w:val="28"/>
            <w:szCs w:val="28"/>
          </w:rPr>
        </w:r>
        <w:r w:rsidR="00636436" w:rsidRPr="00636436">
          <w:rPr>
            <w:noProof/>
            <w:webHidden/>
            <w:sz w:val="28"/>
            <w:szCs w:val="28"/>
          </w:rPr>
          <w:fldChar w:fldCharType="separate"/>
        </w:r>
        <w:r w:rsidR="00636436" w:rsidRPr="00636436">
          <w:rPr>
            <w:noProof/>
            <w:webHidden/>
            <w:sz w:val="28"/>
            <w:szCs w:val="28"/>
          </w:rPr>
          <w:t>114</w:t>
        </w:r>
        <w:r w:rsidR="00636436" w:rsidRPr="00636436">
          <w:rPr>
            <w:noProof/>
            <w:webHidden/>
            <w:sz w:val="28"/>
            <w:szCs w:val="28"/>
          </w:rPr>
          <w:fldChar w:fldCharType="end"/>
        </w:r>
      </w:hyperlink>
    </w:p>
    <w:p w14:paraId="357ABA41" w14:textId="5B64648B" w:rsidR="00636436" w:rsidRPr="00636436" w:rsidRDefault="006618AF"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hyperlink w:anchor="_Toc169729599" w:history="1">
        <w:r w:rsidR="00636436" w:rsidRPr="00636436">
          <w:rPr>
            <w:rStyle w:val="af5"/>
            <w:noProof/>
            <w:u w:val="none"/>
          </w:rPr>
          <w:t>ВИСНОВКИ</w:t>
        </w:r>
        <w:r w:rsidR="00636436" w:rsidRPr="00636436">
          <w:rPr>
            <w:noProof/>
            <w:webHidden/>
            <w:u w:val="none"/>
          </w:rPr>
          <w:tab/>
        </w:r>
        <w:r w:rsidR="00636436" w:rsidRPr="00636436">
          <w:rPr>
            <w:noProof/>
            <w:webHidden/>
            <w:u w:val="none"/>
          </w:rPr>
          <w:fldChar w:fldCharType="begin"/>
        </w:r>
        <w:r w:rsidR="00636436" w:rsidRPr="00636436">
          <w:rPr>
            <w:noProof/>
            <w:webHidden/>
            <w:u w:val="none"/>
          </w:rPr>
          <w:instrText xml:space="preserve"> PAGEREF _Toc169729599 \h </w:instrText>
        </w:r>
        <w:r w:rsidR="00636436" w:rsidRPr="00636436">
          <w:rPr>
            <w:noProof/>
            <w:webHidden/>
            <w:u w:val="none"/>
          </w:rPr>
        </w:r>
        <w:r w:rsidR="00636436" w:rsidRPr="00636436">
          <w:rPr>
            <w:noProof/>
            <w:webHidden/>
            <w:u w:val="none"/>
          </w:rPr>
          <w:fldChar w:fldCharType="separate"/>
        </w:r>
        <w:r w:rsidR="00636436" w:rsidRPr="00636436">
          <w:rPr>
            <w:noProof/>
            <w:webHidden/>
            <w:u w:val="none"/>
          </w:rPr>
          <w:t>116</w:t>
        </w:r>
        <w:r w:rsidR="00636436" w:rsidRPr="00636436">
          <w:rPr>
            <w:noProof/>
            <w:webHidden/>
            <w:u w:val="none"/>
          </w:rPr>
          <w:fldChar w:fldCharType="end"/>
        </w:r>
      </w:hyperlink>
    </w:p>
    <w:p w14:paraId="40481692" w14:textId="3EB49464" w:rsidR="00636436" w:rsidRPr="00636436" w:rsidRDefault="006618AF"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hyperlink w:anchor="_Toc169729600" w:history="1">
        <w:r w:rsidR="00636436" w:rsidRPr="00636436">
          <w:rPr>
            <w:rStyle w:val="af5"/>
            <w:noProof/>
            <w:u w:val="none"/>
          </w:rPr>
          <w:t>СПИСОК ВИКОРИСТАНИХ ДЖЕРЕЛ</w:t>
        </w:r>
        <w:r w:rsidR="00636436" w:rsidRPr="00636436">
          <w:rPr>
            <w:noProof/>
            <w:webHidden/>
            <w:u w:val="none"/>
          </w:rPr>
          <w:tab/>
        </w:r>
        <w:r w:rsidR="00636436" w:rsidRPr="00636436">
          <w:rPr>
            <w:noProof/>
            <w:webHidden/>
            <w:u w:val="none"/>
          </w:rPr>
          <w:fldChar w:fldCharType="begin"/>
        </w:r>
        <w:r w:rsidR="00636436" w:rsidRPr="00636436">
          <w:rPr>
            <w:noProof/>
            <w:webHidden/>
            <w:u w:val="none"/>
          </w:rPr>
          <w:instrText xml:space="preserve"> PAGEREF _Toc169729600 \h </w:instrText>
        </w:r>
        <w:r w:rsidR="00636436" w:rsidRPr="00636436">
          <w:rPr>
            <w:noProof/>
            <w:webHidden/>
            <w:u w:val="none"/>
          </w:rPr>
        </w:r>
        <w:r w:rsidR="00636436" w:rsidRPr="00636436">
          <w:rPr>
            <w:noProof/>
            <w:webHidden/>
            <w:u w:val="none"/>
          </w:rPr>
          <w:fldChar w:fldCharType="separate"/>
        </w:r>
        <w:r w:rsidR="00636436" w:rsidRPr="00636436">
          <w:rPr>
            <w:noProof/>
            <w:webHidden/>
            <w:u w:val="none"/>
          </w:rPr>
          <w:t>118</w:t>
        </w:r>
        <w:r w:rsidR="00636436" w:rsidRPr="00636436">
          <w:rPr>
            <w:noProof/>
            <w:webHidden/>
            <w:u w:val="none"/>
          </w:rPr>
          <w:fldChar w:fldCharType="end"/>
        </w:r>
      </w:hyperlink>
    </w:p>
    <w:p w14:paraId="2896B968" w14:textId="6507B4C1" w:rsidR="00636436" w:rsidRPr="00636436" w:rsidRDefault="006618AF"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hyperlink w:anchor="_Toc169729601" w:history="1">
        <w:r w:rsidR="00636436" w:rsidRPr="00636436">
          <w:rPr>
            <w:rStyle w:val="af5"/>
            <w:noProof/>
            <w:u w:val="none"/>
          </w:rPr>
          <w:t>Додаток А</w:t>
        </w:r>
        <w:r w:rsidR="00636436" w:rsidRPr="00636436">
          <w:rPr>
            <w:noProof/>
            <w:webHidden/>
            <w:u w:val="none"/>
          </w:rPr>
          <w:tab/>
        </w:r>
        <w:r w:rsidR="00636436" w:rsidRPr="00636436">
          <w:rPr>
            <w:noProof/>
            <w:webHidden/>
            <w:u w:val="none"/>
          </w:rPr>
          <w:fldChar w:fldCharType="begin"/>
        </w:r>
        <w:r w:rsidR="00636436" w:rsidRPr="00636436">
          <w:rPr>
            <w:noProof/>
            <w:webHidden/>
            <w:u w:val="none"/>
          </w:rPr>
          <w:instrText xml:space="preserve"> PAGEREF _Toc169729601 \h </w:instrText>
        </w:r>
        <w:r w:rsidR="00636436" w:rsidRPr="00636436">
          <w:rPr>
            <w:noProof/>
            <w:webHidden/>
            <w:u w:val="none"/>
          </w:rPr>
        </w:r>
        <w:r w:rsidR="00636436" w:rsidRPr="00636436">
          <w:rPr>
            <w:noProof/>
            <w:webHidden/>
            <w:u w:val="none"/>
          </w:rPr>
          <w:fldChar w:fldCharType="separate"/>
        </w:r>
        <w:r w:rsidR="00636436" w:rsidRPr="00636436">
          <w:rPr>
            <w:noProof/>
            <w:webHidden/>
            <w:u w:val="none"/>
          </w:rPr>
          <w:t>125</w:t>
        </w:r>
        <w:r w:rsidR="00636436" w:rsidRPr="00636436">
          <w:rPr>
            <w:noProof/>
            <w:webHidden/>
            <w:u w:val="none"/>
          </w:rPr>
          <w:fldChar w:fldCharType="end"/>
        </w:r>
      </w:hyperlink>
    </w:p>
    <w:p w14:paraId="39538081" w14:textId="7774F950" w:rsidR="00636436" w:rsidRPr="00636436" w:rsidRDefault="006618AF" w:rsidP="00636436">
      <w:pPr>
        <w:pStyle w:val="12"/>
        <w:tabs>
          <w:tab w:val="right" w:leader="dot" w:pos="9764"/>
        </w:tabs>
        <w:spacing w:before="0" w:line="360" w:lineRule="auto"/>
        <w:jc w:val="both"/>
        <w:rPr>
          <w:rFonts w:asciiTheme="minorHAnsi" w:eastAsiaTheme="minorEastAsia" w:hAnsiTheme="minorHAnsi" w:cstheme="minorBidi"/>
          <w:noProof/>
          <w:u w:val="none"/>
          <w:lang w:eastAsia="ru-RU"/>
        </w:rPr>
      </w:pPr>
      <w:hyperlink w:anchor="_Toc169729602" w:history="1">
        <w:r w:rsidR="00636436" w:rsidRPr="00636436">
          <w:rPr>
            <w:rStyle w:val="af5"/>
            <w:noProof/>
            <w:u w:val="none"/>
          </w:rPr>
          <w:t xml:space="preserve">Додаток </w:t>
        </w:r>
        <w:r w:rsidR="00636436" w:rsidRPr="00636436">
          <w:rPr>
            <w:rStyle w:val="af5"/>
            <w:noProof/>
            <w:u w:val="none"/>
            <w:lang w:val="uk-UA"/>
          </w:rPr>
          <w:t>В</w:t>
        </w:r>
        <w:r w:rsidR="00636436" w:rsidRPr="00636436">
          <w:rPr>
            <w:noProof/>
            <w:webHidden/>
            <w:u w:val="none"/>
          </w:rPr>
          <w:tab/>
        </w:r>
        <w:r w:rsidR="00636436" w:rsidRPr="00636436">
          <w:rPr>
            <w:noProof/>
            <w:webHidden/>
            <w:u w:val="none"/>
          </w:rPr>
          <w:fldChar w:fldCharType="begin"/>
        </w:r>
        <w:r w:rsidR="00636436" w:rsidRPr="00636436">
          <w:rPr>
            <w:noProof/>
            <w:webHidden/>
            <w:u w:val="none"/>
          </w:rPr>
          <w:instrText xml:space="preserve"> PAGEREF _Toc169729602 \h </w:instrText>
        </w:r>
        <w:r w:rsidR="00636436" w:rsidRPr="00636436">
          <w:rPr>
            <w:noProof/>
            <w:webHidden/>
            <w:u w:val="none"/>
          </w:rPr>
        </w:r>
        <w:r w:rsidR="00636436" w:rsidRPr="00636436">
          <w:rPr>
            <w:noProof/>
            <w:webHidden/>
            <w:u w:val="none"/>
          </w:rPr>
          <w:fldChar w:fldCharType="separate"/>
        </w:r>
        <w:r w:rsidR="00636436" w:rsidRPr="00636436">
          <w:rPr>
            <w:noProof/>
            <w:webHidden/>
            <w:u w:val="none"/>
          </w:rPr>
          <w:t>129</w:t>
        </w:r>
        <w:r w:rsidR="00636436" w:rsidRPr="00636436">
          <w:rPr>
            <w:noProof/>
            <w:webHidden/>
            <w:u w:val="none"/>
          </w:rPr>
          <w:fldChar w:fldCharType="end"/>
        </w:r>
      </w:hyperlink>
    </w:p>
    <w:p w14:paraId="04F2C915" w14:textId="1FB80AC1" w:rsidR="00E603FA" w:rsidRPr="00636436" w:rsidRDefault="00636436" w:rsidP="00636436">
      <w:pPr>
        <w:spacing w:line="360" w:lineRule="auto"/>
        <w:jc w:val="both"/>
        <w:rPr>
          <w:sz w:val="28"/>
          <w:szCs w:val="28"/>
          <w:lang w:val="ru-RU"/>
        </w:rPr>
      </w:pPr>
      <w:r w:rsidRPr="00636436">
        <w:rPr>
          <w:sz w:val="28"/>
          <w:szCs w:val="28"/>
          <w:lang w:val="ru-RU" w:eastAsia="en-US"/>
          <w14:ligatures w14:val="none"/>
        </w:rPr>
        <w:fldChar w:fldCharType="end"/>
      </w:r>
    </w:p>
    <w:p w14:paraId="6335AD27" w14:textId="7E0BFF6A" w:rsidR="00E603FA" w:rsidRPr="006D457B" w:rsidRDefault="006D457B" w:rsidP="007B172B">
      <w:pPr>
        <w:pStyle w:val="10"/>
        <w:rPr>
          <w:lang w:val="uk-UA"/>
        </w:rPr>
      </w:pPr>
      <w:bookmarkStart w:id="1" w:name="_Toc169729581"/>
      <w:r>
        <w:rPr>
          <w:lang w:val="uk-UA"/>
        </w:rPr>
        <w:lastRenderedPageBreak/>
        <w:t>ПЕРЕЛІК СКОРОЧЕНЬ</w:t>
      </w:r>
      <w:bookmarkEnd w:id="1"/>
    </w:p>
    <w:p w14:paraId="51D0CA00" w14:textId="51E2370B" w:rsidR="00E603FA" w:rsidRDefault="00E603FA"/>
    <w:p w14:paraId="04E9BC0D" w14:textId="77777777" w:rsidR="00351F5D" w:rsidRDefault="00351F5D"/>
    <w:p w14:paraId="5A35AB4B" w14:textId="5C431ECC" w:rsidR="007B7987" w:rsidRDefault="00497EDC" w:rsidP="00497EDC">
      <w:pPr>
        <w:spacing w:line="360" w:lineRule="auto"/>
        <w:rPr>
          <w:color w:val="000000"/>
          <w:sz w:val="28"/>
          <w:szCs w:val="28"/>
        </w:rPr>
      </w:pPr>
      <w:r w:rsidRPr="00497EDC">
        <w:rPr>
          <w:color w:val="000000"/>
          <w:sz w:val="28"/>
          <w:szCs w:val="28"/>
        </w:rPr>
        <w:t>SWOT – Strengths, Weaknesses, Opportunities, Threats</w:t>
      </w:r>
      <w:r w:rsidRPr="00497EDC">
        <w:rPr>
          <w:color w:val="000000"/>
          <w:sz w:val="28"/>
          <w:szCs w:val="28"/>
        </w:rPr>
        <w:br/>
        <w:t>ПрАТ – Приватне Акціонерне Товариство</w:t>
      </w:r>
      <w:r w:rsidRPr="00497EDC">
        <w:rPr>
          <w:color w:val="000000"/>
          <w:sz w:val="28"/>
          <w:szCs w:val="28"/>
        </w:rPr>
        <w:br/>
        <w:t>ВНЗ – Вищий Навчальний Заклад</w:t>
      </w:r>
      <w:r w:rsidRPr="00497EDC">
        <w:rPr>
          <w:color w:val="000000"/>
          <w:sz w:val="28"/>
          <w:szCs w:val="28"/>
        </w:rPr>
        <w:br/>
        <w:t>ЄДРПОУ – Єдиний Державний Реєстр Підприємств та Організацій України</w:t>
      </w:r>
      <w:r w:rsidRPr="00497EDC">
        <w:rPr>
          <w:color w:val="000000"/>
          <w:sz w:val="28"/>
          <w:szCs w:val="28"/>
        </w:rPr>
        <w:br/>
        <w:t>КВЕД – Класифікація Видів Економічної Діяльності</w:t>
      </w:r>
      <w:r w:rsidRPr="00497EDC">
        <w:rPr>
          <w:color w:val="000000"/>
          <w:sz w:val="28"/>
          <w:szCs w:val="28"/>
        </w:rPr>
        <w:br/>
        <w:t>БКГ – Бостонська Консалтингова Група</w:t>
      </w:r>
      <w:r w:rsidRPr="00497EDC">
        <w:rPr>
          <w:color w:val="000000"/>
          <w:sz w:val="28"/>
          <w:szCs w:val="28"/>
        </w:rPr>
        <w:br/>
        <w:t>PEST – Political, Economic, Social, Technological</w:t>
      </w:r>
      <w:r w:rsidRPr="00497EDC">
        <w:rPr>
          <w:color w:val="000000"/>
          <w:sz w:val="28"/>
          <w:szCs w:val="28"/>
        </w:rPr>
        <w:br/>
        <w:t>ESG – Environmental, Social, Governance</w:t>
      </w:r>
    </w:p>
    <w:p w14:paraId="160161B0" w14:textId="2A5EFCAE" w:rsidR="004E7BB9" w:rsidRPr="00611160" w:rsidRDefault="00D46F5C" w:rsidP="00497EDC">
      <w:pPr>
        <w:spacing w:line="360" w:lineRule="auto"/>
        <w:rPr>
          <w:color w:val="000000"/>
          <w:sz w:val="28"/>
          <w:szCs w:val="28"/>
        </w:rPr>
      </w:pPr>
      <w:r w:rsidRPr="00610FCB">
        <w:rPr>
          <w:color w:val="000000"/>
          <w:sz w:val="28"/>
          <w:szCs w:val="28"/>
        </w:rPr>
        <w:t xml:space="preserve">HRM </w:t>
      </w:r>
      <w:r w:rsidR="00863A99" w:rsidRPr="00497EDC">
        <w:rPr>
          <w:color w:val="000000"/>
          <w:sz w:val="28"/>
          <w:szCs w:val="28"/>
        </w:rPr>
        <w:t>–</w:t>
      </w:r>
      <w:r w:rsidR="00863A99">
        <w:rPr>
          <w:color w:val="000000"/>
          <w:sz w:val="28"/>
          <w:szCs w:val="28"/>
          <w:lang w:val="uk-UA"/>
        </w:rPr>
        <w:t xml:space="preserve"> </w:t>
      </w:r>
      <w:r w:rsidR="00863A99" w:rsidRPr="00611160">
        <w:rPr>
          <w:color w:val="000000"/>
          <w:sz w:val="28"/>
          <w:szCs w:val="28"/>
        </w:rPr>
        <w:t>Human Resource Management</w:t>
      </w:r>
    </w:p>
    <w:p w14:paraId="51E0054E" w14:textId="4D042937" w:rsidR="00722A71" w:rsidRDefault="00722A71"/>
    <w:p w14:paraId="33AE0031" w14:textId="354A3024" w:rsidR="00F3499F" w:rsidRDefault="00F3499F"/>
    <w:p w14:paraId="7A25B4D5" w14:textId="139754D4" w:rsidR="00F3499F" w:rsidRDefault="00F3499F"/>
    <w:p w14:paraId="2F9E0FD3" w14:textId="5DD1DE14" w:rsidR="00F3499F" w:rsidRDefault="00F3499F"/>
    <w:p w14:paraId="57418998" w14:textId="08486E61" w:rsidR="00F3499F" w:rsidRDefault="00F3499F"/>
    <w:p w14:paraId="5DBF30C4" w14:textId="0ABEAB85" w:rsidR="00F3499F" w:rsidRDefault="00F3499F"/>
    <w:p w14:paraId="4FC6B866" w14:textId="159D0BE8" w:rsidR="00F3499F" w:rsidRDefault="00F3499F"/>
    <w:p w14:paraId="44DE7782" w14:textId="259B80DB" w:rsidR="00F3499F" w:rsidRDefault="00F3499F"/>
    <w:p w14:paraId="59AB2819" w14:textId="162E3F6B" w:rsidR="00F3499F" w:rsidRDefault="00F3499F"/>
    <w:p w14:paraId="001CD2DE" w14:textId="06A51D1C" w:rsidR="00722A71" w:rsidRDefault="00722A71"/>
    <w:p w14:paraId="075A807C" w14:textId="77777777" w:rsidR="00344B4B" w:rsidRDefault="00344B4B"/>
    <w:p w14:paraId="64F5A80A" w14:textId="2D80CC2C" w:rsidR="00344B4B" w:rsidRDefault="00344B4B" w:rsidP="00344B4B">
      <w:pPr>
        <w:jc w:val="center"/>
        <w:rPr>
          <w:sz w:val="32"/>
          <w:szCs w:val="32"/>
        </w:rPr>
      </w:pPr>
    </w:p>
    <w:p w14:paraId="412571E0" w14:textId="548E7990" w:rsidR="004846DA" w:rsidRDefault="004846DA" w:rsidP="00344B4B">
      <w:pPr>
        <w:jc w:val="center"/>
        <w:rPr>
          <w:sz w:val="32"/>
          <w:szCs w:val="32"/>
        </w:rPr>
      </w:pPr>
    </w:p>
    <w:p w14:paraId="78DA6552" w14:textId="6D6DFD16" w:rsidR="004846DA" w:rsidRDefault="004846DA" w:rsidP="00344B4B">
      <w:pPr>
        <w:jc w:val="center"/>
        <w:rPr>
          <w:sz w:val="32"/>
          <w:szCs w:val="32"/>
        </w:rPr>
      </w:pPr>
    </w:p>
    <w:p w14:paraId="6F13088C" w14:textId="483BE383" w:rsidR="004846DA" w:rsidRDefault="004846DA" w:rsidP="00B008AE">
      <w:pPr>
        <w:rPr>
          <w:sz w:val="32"/>
          <w:szCs w:val="32"/>
        </w:rPr>
      </w:pPr>
    </w:p>
    <w:p w14:paraId="3C93EDC9" w14:textId="1215FFA7" w:rsidR="004846DA" w:rsidRDefault="004846DA" w:rsidP="00344B4B">
      <w:pPr>
        <w:jc w:val="center"/>
        <w:rPr>
          <w:sz w:val="32"/>
          <w:szCs w:val="32"/>
        </w:rPr>
      </w:pPr>
    </w:p>
    <w:p w14:paraId="70FD7604" w14:textId="46A57B2D" w:rsidR="004846DA" w:rsidRDefault="004846DA" w:rsidP="00344B4B">
      <w:pPr>
        <w:jc w:val="center"/>
        <w:rPr>
          <w:sz w:val="32"/>
          <w:szCs w:val="32"/>
        </w:rPr>
      </w:pPr>
    </w:p>
    <w:p w14:paraId="557353C6" w14:textId="4461B862" w:rsidR="004846DA" w:rsidRDefault="004846DA" w:rsidP="00344B4B">
      <w:pPr>
        <w:jc w:val="center"/>
        <w:rPr>
          <w:sz w:val="32"/>
          <w:szCs w:val="32"/>
        </w:rPr>
      </w:pPr>
    </w:p>
    <w:p w14:paraId="73EB5F31" w14:textId="27AFC19B" w:rsidR="004846DA" w:rsidRDefault="004846DA" w:rsidP="00344B4B">
      <w:pPr>
        <w:jc w:val="center"/>
        <w:rPr>
          <w:sz w:val="32"/>
          <w:szCs w:val="32"/>
        </w:rPr>
      </w:pPr>
    </w:p>
    <w:p w14:paraId="055EB6ED" w14:textId="6F087DC6" w:rsidR="004846DA" w:rsidRDefault="004846DA" w:rsidP="00B008AE">
      <w:pPr>
        <w:rPr>
          <w:sz w:val="32"/>
          <w:szCs w:val="32"/>
        </w:rPr>
      </w:pPr>
    </w:p>
    <w:p w14:paraId="33CE0D6A" w14:textId="02E57859" w:rsidR="00B008AE" w:rsidRDefault="00B008AE" w:rsidP="00B008AE">
      <w:pPr>
        <w:rPr>
          <w:sz w:val="32"/>
          <w:szCs w:val="32"/>
        </w:rPr>
      </w:pPr>
    </w:p>
    <w:p w14:paraId="3846A3D5" w14:textId="77777777" w:rsidR="00B008AE" w:rsidRDefault="00B008AE" w:rsidP="00B008AE">
      <w:pPr>
        <w:rPr>
          <w:sz w:val="32"/>
          <w:szCs w:val="32"/>
        </w:rPr>
      </w:pPr>
    </w:p>
    <w:p w14:paraId="12BC6C5E" w14:textId="77777777" w:rsidR="004846DA" w:rsidRPr="004846DA" w:rsidRDefault="004846DA" w:rsidP="004846DA">
      <w:pPr>
        <w:spacing w:line="360" w:lineRule="auto"/>
        <w:jc w:val="center"/>
        <w:rPr>
          <w:sz w:val="28"/>
          <w:szCs w:val="28"/>
        </w:rPr>
      </w:pPr>
    </w:p>
    <w:p w14:paraId="0FF3C430" w14:textId="033FF580" w:rsidR="004D50F3" w:rsidRDefault="004D50F3" w:rsidP="007B172B">
      <w:pPr>
        <w:spacing w:line="360" w:lineRule="auto"/>
        <w:rPr>
          <w:sz w:val="28"/>
          <w:szCs w:val="28"/>
          <w:lang w:val="uk-UA"/>
        </w:rPr>
      </w:pPr>
    </w:p>
    <w:p w14:paraId="47B9EEF7" w14:textId="77777777" w:rsidR="007B172B" w:rsidRDefault="007B172B" w:rsidP="007B172B">
      <w:pPr>
        <w:spacing w:line="360" w:lineRule="auto"/>
        <w:rPr>
          <w:sz w:val="28"/>
          <w:szCs w:val="28"/>
          <w:lang w:val="uk-UA"/>
        </w:rPr>
      </w:pPr>
    </w:p>
    <w:p w14:paraId="2190E134" w14:textId="2CEA8309" w:rsidR="004D50F3" w:rsidRDefault="009200CE" w:rsidP="004846DA">
      <w:pPr>
        <w:spacing w:line="360" w:lineRule="auto"/>
        <w:jc w:val="center"/>
        <w:rPr>
          <w:sz w:val="28"/>
          <w:szCs w:val="28"/>
          <w:lang w:val="uk-UA"/>
        </w:rPr>
      </w:pPr>
      <w:r>
        <w:rPr>
          <w:noProof/>
          <w:sz w:val="28"/>
          <w:szCs w:val="28"/>
          <w:lang w:val="en-US" w:eastAsia="en-US"/>
        </w:rPr>
        <mc:AlternateContent>
          <mc:Choice Requires="wpi">
            <w:drawing>
              <wp:anchor distT="0" distB="0" distL="114300" distR="114300" simplePos="0" relativeHeight="251684864" behindDoc="0" locked="0" layoutInCell="1" allowOverlap="1" wp14:anchorId="3BB1AAB7" wp14:editId="7D0B13F2">
                <wp:simplePos x="0" y="0"/>
                <wp:positionH relativeFrom="column">
                  <wp:posOffset>6137239</wp:posOffset>
                </wp:positionH>
                <wp:positionV relativeFrom="paragraph">
                  <wp:posOffset>-315406</wp:posOffset>
                </wp:positionV>
                <wp:extent cx="139680" cy="397440"/>
                <wp:effectExtent l="63500" t="76200" r="38735" b="60325"/>
                <wp:wrapNone/>
                <wp:docPr id="98" name="Рукописный ввод 98"/>
                <wp:cNvGraphicFramePr>
                  <a:graphicFrameLocks xmlns:a="http://schemas.openxmlformats.org/drawingml/2006/main"/>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Rot="1"/>
                        </w14:cNvContentPartPr>
                      </w14:nvContentPartPr>
                      <w14:xfrm>
                        <a:off x="0" y="0"/>
                        <a:ext cx="139680" cy="39744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BD434F" id="Рукописный ввод 98" o:spid="_x0000_s1026" type="#_x0000_t75" style="position:absolute;margin-left:480.4pt;margin-top:-27.7pt;width:16.7pt;height:37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">
                <v:imagedata r:id="rId25" o:title=""/>
                <o:lock v:ext="edit" rotation="t" aspectratio="f"/>
              </v:shape>
            </w:pict>
          </mc:Fallback>
        </mc:AlternateContent>
      </w:r>
    </w:p>
    <w:p w14:paraId="589E9E8A" w14:textId="70D99BA1" w:rsidR="00722A71" w:rsidRPr="00942111" w:rsidRDefault="004846DA" w:rsidP="00942111">
      <w:pPr>
        <w:pStyle w:val="10"/>
      </w:pPr>
      <w:bookmarkStart w:id="2" w:name="_Toc169729582"/>
      <w:r w:rsidRPr="00942111">
        <w:lastRenderedPageBreak/>
        <w:t>ВСТУП</w:t>
      </w:r>
      <w:bookmarkEnd w:id="2"/>
    </w:p>
    <w:p w14:paraId="30D66D30" w14:textId="77777777" w:rsidR="00344B4B" w:rsidRPr="004846DA" w:rsidRDefault="00344B4B" w:rsidP="004846DA">
      <w:pPr>
        <w:spacing w:line="360" w:lineRule="auto"/>
        <w:jc w:val="center"/>
        <w:rPr>
          <w:sz w:val="28"/>
          <w:szCs w:val="28"/>
        </w:rPr>
      </w:pPr>
    </w:p>
    <w:p w14:paraId="3D53B719" w14:textId="3023AF8B" w:rsidR="00C13F67" w:rsidRPr="004846DA" w:rsidRDefault="00C13F67" w:rsidP="00636436">
      <w:pPr>
        <w:spacing w:line="360" w:lineRule="auto"/>
        <w:ind w:firstLine="708"/>
        <w:jc w:val="both"/>
        <w:rPr>
          <w:sz w:val="28"/>
          <w:szCs w:val="28"/>
        </w:rPr>
      </w:pPr>
      <w:r w:rsidRPr="004846DA">
        <w:rPr>
          <w:sz w:val="28"/>
          <w:szCs w:val="28"/>
        </w:rPr>
        <w:t>Пр</w:t>
      </w:r>
      <w:r w:rsidRPr="004846DA">
        <w:rPr>
          <w:sz w:val="28"/>
          <w:szCs w:val="28"/>
          <w:lang w:val="uk-UA"/>
        </w:rPr>
        <w:t>иватне Акціонерне Товариство</w:t>
      </w:r>
      <w:r w:rsidRPr="004846DA">
        <w:rPr>
          <w:sz w:val="28"/>
          <w:szCs w:val="28"/>
        </w:rPr>
        <w:t xml:space="preserve"> «КПМГ Аудит» є частиною міжнародної мережі KPMG, що надає високоякісні аудиторські та консультаційні послуги. Компанія зареєстрована в Україні і з моменту свого заснування займає провідні позиції на ринку.</w:t>
      </w:r>
    </w:p>
    <w:p w14:paraId="6269AFC1" w14:textId="641225AF" w:rsidR="00C13F67" w:rsidRPr="004846DA" w:rsidRDefault="00C13F67" w:rsidP="00636436">
      <w:pPr>
        <w:spacing w:line="360" w:lineRule="auto"/>
        <w:ind w:firstLine="708"/>
        <w:jc w:val="both"/>
        <w:rPr>
          <w:sz w:val="28"/>
          <w:szCs w:val="28"/>
        </w:rPr>
      </w:pPr>
      <w:r w:rsidRPr="004846DA">
        <w:rPr>
          <w:sz w:val="28"/>
          <w:szCs w:val="28"/>
        </w:rPr>
        <w:t>Актуальність теми. Важливість внутрішнього маркетингу для успіху компаній, що надають консультаційні послуги, важко переоцінити. Співробітники, які представляють компанію перед клієнтами, через свої дії та комунікації безпосередньо впливають на її імідж і сприйняття на ринку.</w:t>
      </w:r>
    </w:p>
    <w:p w14:paraId="09089779" w14:textId="533AE228" w:rsidR="00C13F67" w:rsidRPr="004846DA" w:rsidRDefault="00C13F67" w:rsidP="00636436">
      <w:pPr>
        <w:spacing w:line="360" w:lineRule="auto"/>
        <w:ind w:firstLine="708"/>
        <w:jc w:val="both"/>
        <w:rPr>
          <w:sz w:val="28"/>
          <w:szCs w:val="28"/>
        </w:rPr>
      </w:pPr>
      <w:r w:rsidRPr="004846DA">
        <w:rPr>
          <w:sz w:val="28"/>
          <w:szCs w:val="28"/>
        </w:rPr>
        <w:t>Маркетингова управлінська проблема</w:t>
      </w:r>
      <w:r w:rsidR="00374902">
        <w:rPr>
          <w:sz w:val="28"/>
          <w:szCs w:val="28"/>
          <w:lang w:val="uk-UA"/>
        </w:rPr>
        <w:t>.</w:t>
      </w:r>
      <w:r w:rsidRPr="004846DA">
        <w:rPr>
          <w:sz w:val="28"/>
          <w:szCs w:val="28"/>
        </w:rPr>
        <w:t xml:space="preserve"> </w:t>
      </w:r>
      <w:r w:rsidR="00374902">
        <w:rPr>
          <w:sz w:val="28"/>
          <w:szCs w:val="28"/>
          <w:lang w:val="uk-UA"/>
        </w:rPr>
        <w:t xml:space="preserve">Для </w:t>
      </w:r>
      <w:r w:rsidRPr="004846DA">
        <w:rPr>
          <w:sz w:val="28"/>
          <w:szCs w:val="28"/>
        </w:rPr>
        <w:t xml:space="preserve">ПрАТ «КПМГ АУДИТ» полягає у </w:t>
      </w:r>
      <w:r w:rsidRPr="004846DA">
        <w:rPr>
          <w:sz w:val="28"/>
          <w:szCs w:val="28"/>
          <w:lang w:val="uk-UA"/>
        </w:rPr>
        <w:t>необхідності вдосконалення внутрішнього маркетингу підприємства</w:t>
      </w:r>
      <w:r w:rsidRPr="004846DA">
        <w:rPr>
          <w:sz w:val="28"/>
          <w:szCs w:val="28"/>
        </w:rPr>
        <w:t>.</w:t>
      </w:r>
    </w:p>
    <w:p w14:paraId="1F007CD4" w14:textId="101DD2CC" w:rsidR="00C13F67" w:rsidRPr="004846DA" w:rsidRDefault="00BF25AE" w:rsidP="00636436">
      <w:pPr>
        <w:spacing w:line="360" w:lineRule="auto"/>
        <w:ind w:firstLine="708"/>
        <w:jc w:val="both"/>
        <w:rPr>
          <w:sz w:val="28"/>
          <w:szCs w:val="28"/>
        </w:rPr>
      </w:pPr>
      <w:r>
        <w:rPr>
          <w:sz w:val="28"/>
          <w:szCs w:val="28"/>
          <w:lang w:val="uk-UA"/>
        </w:rPr>
        <w:t>Мета маркетингового д</w:t>
      </w:r>
      <w:r w:rsidR="00374902">
        <w:rPr>
          <w:sz w:val="28"/>
          <w:szCs w:val="28"/>
          <w:lang w:val="uk-UA"/>
        </w:rPr>
        <w:t>о</w:t>
      </w:r>
      <w:r>
        <w:rPr>
          <w:sz w:val="28"/>
          <w:szCs w:val="28"/>
          <w:lang w:val="uk-UA"/>
        </w:rPr>
        <w:t>слідження. В</w:t>
      </w:r>
      <w:r w:rsidR="00C13F67" w:rsidRPr="004846DA">
        <w:rPr>
          <w:sz w:val="28"/>
          <w:szCs w:val="28"/>
        </w:rPr>
        <w:t>изначення рівня задоволеності співробітників ПрАТ «КПМГ АУДИТ» та розробка рекомендацій для вдосконалення внутрішнього маркетингу.</w:t>
      </w:r>
    </w:p>
    <w:p w14:paraId="4E8B3ED6" w14:textId="5A047A90" w:rsidR="00C13F67" w:rsidRPr="004846DA" w:rsidRDefault="00C13F67" w:rsidP="00636436">
      <w:pPr>
        <w:spacing w:line="360" w:lineRule="auto"/>
        <w:ind w:firstLine="708"/>
        <w:jc w:val="both"/>
        <w:rPr>
          <w:sz w:val="28"/>
          <w:szCs w:val="28"/>
        </w:rPr>
      </w:pPr>
      <w:r w:rsidRPr="004846DA">
        <w:rPr>
          <w:sz w:val="28"/>
          <w:szCs w:val="28"/>
        </w:rPr>
        <w:t>З метою вирішення визначеної маркетингової управлінської проблеми, необхідно провести eNPS-дослідження для визначення рівня задоволеності працівників та надати рекомендації щодо вдосконалення внутрішнього маркетингу підприємства.</w:t>
      </w:r>
    </w:p>
    <w:p w14:paraId="36E23647" w14:textId="0BD7C934" w:rsidR="00C13F67" w:rsidRPr="004846DA" w:rsidRDefault="00C13F67" w:rsidP="00374902">
      <w:pPr>
        <w:spacing w:line="360" w:lineRule="auto"/>
        <w:ind w:firstLine="708"/>
        <w:jc w:val="both"/>
        <w:rPr>
          <w:sz w:val="28"/>
          <w:szCs w:val="28"/>
        </w:rPr>
      </w:pPr>
      <w:r w:rsidRPr="004846DA">
        <w:rPr>
          <w:sz w:val="28"/>
          <w:szCs w:val="28"/>
        </w:rPr>
        <w:t>Об’єктом дослідження є співробітники ПрАТ «КПМГ Аудит», а суб’єктами дослідження – внутрішній маркетинг ПрАТ «КПМГ Аудит» та його співробітники.</w:t>
      </w:r>
      <w:r w:rsidR="00374902">
        <w:rPr>
          <w:sz w:val="28"/>
          <w:szCs w:val="28"/>
          <w:lang w:val="uk-UA"/>
        </w:rPr>
        <w:t xml:space="preserve"> </w:t>
      </w:r>
      <w:r w:rsidRPr="004846DA">
        <w:rPr>
          <w:sz w:val="28"/>
          <w:szCs w:val="28"/>
        </w:rPr>
        <w:t>Предметом дослідження є задоволеність співробітників ПрАТ «КПМГ Аудит».</w:t>
      </w:r>
    </w:p>
    <w:p w14:paraId="1F49090D" w14:textId="77777777" w:rsidR="00C13F67" w:rsidRPr="004846DA" w:rsidRDefault="00C13F67" w:rsidP="00636436">
      <w:pPr>
        <w:spacing w:line="360" w:lineRule="auto"/>
        <w:ind w:firstLine="708"/>
        <w:jc w:val="both"/>
        <w:rPr>
          <w:sz w:val="28"/>
          <w:szCs w:val="28"/>
        </w:rPr>
      </w:pPr>
      <w:r w:rsidRPr="004846DA">
        <w:rPr>
          <w:sz w:val="28"/>
          <w:szCs w:val="28"/>
        </w:rPr>
        <w:t>Методологія дослідження включає аналіз внутрішніх маркетингових заходів, опитування працівників щодо їх задоволеності, а також розробку рекомендацій на основі отриманих даних.</w:t>
      </w:r>
    </w:p>
    <w:p w14:paraId="5349442F" w14:textId="1FBF1823" w:rsidR="00C13F67" w:rsidRPr="004846DA" w:rsidRDefault="00C13F67" w:rsidP="00636436">
      <w:pPr>
        <w:spacing w:line="360" w:lineRule="auto"/>
        <w:ind w:firstLine="708"/>
        <w:jc w:val="both"/>
        <w:rPr>
          <w:sz w:val="28"/>
          <w:szCs w:val="28"/>
        </w:rPr>
      </w:pPr>
      <w:r w:rsidRPr="004846DA">
        <w:rPr>
          <w:sz w:val="28"/>
          <w:szCs w:val="28"/>
        </w:rPr>
        <w:t>Джерел</w:t>
      </w:r>
      <w:r w:rsidR="00374902">
        <w:rPr>
          <w:sz w:val="28"/>
          <w:szCs w:val="28"/>
          <w:lang w:val="uk-UA"/>
        </w:rPr>
        <w:t>а</w:t>
      </w:r>
      <w:r w:rsidRPr="004846DA">
        <w:rPr>
          <w:sz w:val="28"/>
          <w:szCs w:val="28"/>
        </w:rPr>
        <w:t xml:space="preserve"> отримання інформації</w:t>
      </w:r>
      <w:r w:rsidR="00374902">
        <w:rPr>
          <w:sz w:val="28"/>
          <w:szCs w:val="28"/>
          <w:lang w:val="uk-UA"/>
        </w:rPr>
        <w:t>.</w:t>
      </w:r>
      <w:r w:rsidRPr="004846DA">
        <w:rPr>
          <w:sz w:val="28"/>
          <w:szCs w:val="28"/>
        </w:rPr>
        <w:t xml:space="preserve"> </w:t>
      </w:r>
      <w:r w:rsidR="00374902">
        <w:rPr>
          <w:sz w:val="28"/>
          <w:szCs w:val="28"/>
          <w:lang w:val="uk-UA"/>
        </w:rPr>
        <w:t>В</w:t>
      </w:r>
      <w:r w:rsidRPr="004846DA">
        <w:rPr>
          <w:sz w:val="28"/>
          <w:szCs w:val="28"/>
        </w:rPr>
        <w:t>нутрішні документи компанії, результати опитувань співробітників та інші доступні джерела даних.</w:t>
      </w:r>
    </w:p>
    <w:p w14:paraId="1E916872" w14:textId="6F0DB125" w:rsidR="00C13F67" w:rsidRPr="004846DA" w:rsidRDefault="00C13F67" w:rsidP="004846DA">
      <w:pPr>
        <w:spacing w:line="360" w:lineRule="auto"/>
        <w:ind w:firstLine="708"/>
        <w:jc w:val="both"/>
        <w:rPr>
          <w:sz w:val="28"/>
          <w:szCs w:val="28"/>
        </w:rPr>
      </w:pPr>
      <w:r w:rsidRPr="004846DA">
        <w:rPr>
          <w:sz w:val="28"/>
          <w:szCs w:val="28"/>
        </w:rPr>
        <w:lastRenderedPageBreak/>
        <w:t>Новизна отриманих результатів</w:t>
      </w:r>
      <w:r w:rsidR="00BF25AE">
        <w:rPr>
          <w:sz w:val="28"/>
          <w:szCs w:val="28"/>
          <w:lang w:val="uk-UA"/>
        </w:rPr>
        <w:t>.</w:t>
      </w:r>
      <w:r w:rsidRPr="004846DA">
        <w:rPr>
          <w:sz w:val="28"/>
          <w:szCs w:val="28"/>
        </w:rPr>
        <w:t xml:space="preserve"> </w:t>
      </w:r>
      <w:r w:rsidR="00BF25AE">
        <w:rPr>
          <w:sz w:val="28"/>
          <w:szCs w:val="28"/>
          <w:lang w:val="uk-UA"/>
        </w:rPr>
        <w:t>П</w:t>
      </w:r>
      <w:r w:rsidRPr="004846DA">
        <w:rPr>
          <w:sz w:val="28"/>
          <w:szCs w:val="28"/>
        </w:rPr>
        <w:t>олягає у розробці та впровадженні нових підходів до внутрішнього маркетингу, що сприятиме підвищенню задоволеності працівників та їхньої продуктивності.</w:t>
      </w:r>
    </w:p>
    <w:p w14:paraId="577A34C2" w14:textId="16CB9D78" w:rsidR="00C13F67" w:rsidRPr="004846DA" w:rsidRDefault="00C13F67" w:rsidP="004846DA">
      <w:pPr>
        <w:spacing w:line="360" w:lineRule="auto"/>
        <w:ind w:firstLine="708"/>
        <w:jc w:val="both"/>
        <w:rPr>
          <w:sz w:val="28"/>
          <w:szCs w:val="28"/>
        </w:rPr>
      </w:pPr>
      <w:r w:rsidRPr="004846DA">
        <w:rPr>
          <w:sz w:val="28"/>
          <w:szCs w:val="28"/>
        </w:rPr>
        <w:t>Практичне значення отриманих результатів</w:t>
      </w:r>
      <w:r w:rsidR="00BF25AE">
        <w:rPr>
          <w:sz w:val="28"/>
          <w:szCs w:val="28"/>
          <w:lang w:val="uk-UA"/>
        </w:rPr>
        <w:t>. П</w:t>
      </w:r>
      <w:r w:rsidRPr="004846DA">
        <w:rPr>
          <w:sz w:val="28"/>
          <w:szCs w:val="28"/>
        </w:rPr>
        <w:t>олягає у можливості їхнього використання для вдосконалення системи внутрішнього маркетингу ПрАТ «КПМГ Аудит», що сприятиме підвищенню рівня задоволеності працівників та загальної ефективності компанії.</w:t>
      </w:r>
    </w:p>
    <w:p w14:paraId="4ECCC6BE" w14:textId="0DA01D79" w:rsidR="004E35C9" w:rsidRPr="004846DA" w:rsidRDefault="00C13F67" w:rsidP="004846DA">
      <w:pPr>
        <w:spacing w:line="360" w:lineRule="auto"/>
        <w:ind w:firstLine="708"/>
        <w:jc w:val="both"/>
        <w:rPr>
          <w:sz w:val="28"/>
          <w:szCs w:val="28"/>
        </w:rPr>
      </w:pPr>
      <w:r w:rsidRPr="004846DA">
        <w:rPr>
          <w:sz w:val="28"/>
          <w:szCs w:val="28"/>
        </w:rPr>
        <w:t>У даній дипломній роботі буде проведено детальний аналіз внутрішнього маркетингу ПрАТ «КПМГ Аудит», визначено ключові проблеми та запропоновано рекомендації для їхнього вирішення. Дослідження спрямоване на розробку практичних заходів, які допоможуть підвищити рівень задоволеності працівників та їхню залученість до роботи.</w:t>
      </w:r>
    </w:p>
    <w:p w14:paraId="6171FA0B" w14:textId="77777777" w:rsidR="004E35C9" w:rsidRDefault="004E35C9" w:rsidP="0088064D"/>
    <w:p w14:paraId="4676B81A" w14:textId="77777777" w:rsidR="004E35C9" w:rsidRDefault="004E35C9" w:rsidP="0088064D"/>
    <w:p w14:paraId="2C6AAAA5" w14:textId="77777777" w:rsidR="004E35C9" w:rsidRDefault="004E35C9" w:rsidP="0088064D"/>
    <w:p w14:paraId="7C10A2EF" w14:textId="77777777" w:rsidR="004E35C9" w:rsidRDefault="004E35C9" w:rsidP="0088064D"/>
    <w:p w14:paraId="4A817164" w14:textId="398A88DC" w:rsidR="004E35C9" w:rsidRDefault="004E35C9" w:rsidP="0088064D"/>
    <w:p w14:paraId="12B138F1" w14:textId="33E220EF" w:rsidR="00F3499F" w:rsidRDefault="00F3499F" w:rsidP="0088064D"/>
    <w:p w14:paraId="05165130" w14:textId="4435422E" w:rsidR="00F3499F" w:rsidRDefault="00F3499F" w:rsidP="0088064D"/>
    <w:p w14:paraId="4A38AAD6" w14:textId="7AFEC28F" w:rsidR="00F3499F" w:rsidRDefault="00F3499F" w:rsidP="0088064D"/>
    <w:p w14:paraId="1A7ADA98" w14:textId="7620A965" w:rsidR="00F3499F" w:rsidRDefault="00F3499F" w:rsidP="0088064D"/>
    <w:p w14:paraId="5E0F8006" w14:textId="13AF5B98" w:rsidR="00F3499F" w:rsidRDefault="00F3499F" w:rsidP="0088064D"/>
    <w:p w14:paraId="4959A1E5" w14:textId="0EA4B991" w:rsidR="00F3499F" w:rsidRDefault="00F3499F" w:rsidP="0088064D"/>
    <w:p w14:paraId="606FAE50" w14:textId="377F2D92" w:rsidR="00F3499F" w:rsidRDefault="00F3499F" w:rsidP="0088064D"/>
    <w:p w14:paraId="25041335" w14:textId="28619193" w:rsidR="00F3499F" w:rsidRDefault="00F3499F" w:rsidP="0088064D"/>
    <w:p w14:paraId="421A8C85" w14:textId="0F8D952C" w:rsidR="00F3499F" w:rsidRDefault="00F3499F" w:rsidP="0088064D"/>
    <w:p w14:paraId="45A07E11" w14:textId="39113E26" w:rsidR="00F3499F" w:rsidRDefault="00F3499F" w:rsidP="0088064D"/>
    <w:p w14:paraId="658A07D3" w14:textId="7B5B298D" w:rsidR="00F3499F" w:rsidRDefault="00F3499F" w:rsidP="0088064D"/>
    <w:p w14:paraId="735608BF" w14:textId="469A7169" w:rsidR="00F3499F" w:rsidRDefault="00F3499F" w:rsidP="0088064D"/>
    <w:p w14:paraId="2DFDA3E2" w14:textId="7684EDAA" w:rsidR="00F3499F" w:rsidRDefault="00F3499F" w:rsidP="0088064D"/>
    <w:p w14:paraId="649E876B" w14:textId="30BE0D08" w:rsidR="00F3499F" w:rsidRDefault="00F3499F" w:rsidP="0088064D"/>
    <w:p w14:paraId="0606BABC" w14:textId="4B367512" w:rsidR="00F3499F" w:rsidRDefault="00F3499F" w:rsidP="0088064D"/>
    <w:p w14:paraId="033604EA" w14:textId="4A674286" w:rsidR="00F3499F" w:rsidRDefault="00F3499F" w:rsidP="0088064D"/>
    <w:p w14:paraId="766FED63" w14:textId="52975298" w:rsidR="00F3499F" w:rsidRDefault="00F3499F" w:rsidP="0088064D"/>
    <w:p w14:paraId="12486E6F" w14:textId="7FC14A4C" w:rsidR="00C13F67" w:rsidRDefault="00C13F67" w:rsidP="0088064D"/>
    <w:p w14:paraId="354C4BBB" w14:textId="4B02242B" w:rsidR="00C13F67" w:rsidRDefault="00C13F67" w:rsidP="0088064D"/>
    <w:p w14:paraId="2C325A4B" w14:textId="22BEAC77" w:rsidR="00C13F67" w:rsidRDefault="00C13F67" w:rsidP="0088064D"/>
    <w:p w14:paraId="07EB1412" w14:textId="606DAAEA" w:rsidR="00C13F67" w:rsidRDefault="00C13F67" w:rsidP="0088064D"/>
    <w:p w14:paraId="6A42AB92" w14:textId="1ABCF4B4" w:rsidR="00C13F67" w:rsidRDefault="00C13F67" w:rsidP="0088064D"/>
    <w:p w14:paraId="24E96422" w14:textId="77777777" w:rsidR="00392619" w:rsidRDefault="00392619" w:rsidP="007B172B">
      <w:pPr>
        <w:spacing w:line="360" w:lineRule="auto"/>
        <w:rPr>
          <w:sz w:val="28"/>
          <w:szCs w:val="28"/>
        </w:rPr>
      </w:pPr>
    </w:p>
    <w:p w14:paraId="3226711F" w14:textId="6E8FFCFD" w:rsidR="00497EDC" w:rsidRPr="004846DA" w:rsidRDefault="009200CE" w:rsidP="007B172B">
      <w:pPr>
        <w:spacing w:line="360" w:lineRule="auto"/>
        <w:rPr>
          <w:sz w:val="28"/>
          <w:szCs w:val="28"/>
        </w:rPr>
      </w:pPr>
      <w:r>
        <w:rPr>
          <w:noProof/>
          <w:sz w:val="28"/>
          <w:szCs w:val="28"/>
          <w:lang w:val="en-US" w:eastAsia="en-US"/>
        </w:rPr>
        <mc:AlternateContent>
          <mc:Choice Requires="wpi">
            <w:drawing>
              <wp:anchor distT="0" distB="0" distL="114300" distR="114300" simplePos="0" relativeHeight="251689984" behindDoc="0" locked="0" layoutInCell="1" allowOverlap="1" wp14:anchorId="6068F91C" wp14:editId="45022B3F">
                <wp:simplePos x="0" y="0"/>
                <wp:positionH relativeFrom="column">
                  <wp:posOffset>-183515</wp:posOffset>
                </wp:positionH>
                <wp:positionV relativeFrom="paragraph">
                  <wp:posOffset>-59690</wp:posOffset>
                </wp:positionV>
                <wp:extent cx="360" cy="360"/>
                <wp:effectExtent l="50800" t="76200" r="50800" b="63500"/>
                <wp:wrapNone/>
                <wp:docPr id="103" name="Рукописный ввод 103"/>
                <wp:cNvGraphicFramePr>
                  <a:graphicFrameLocks xmlns:a="http://schemas.openxmlformats.org/drawingml/2006/main"/>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Rot="1"/>
                        </w14:cNvContentPartPr>
                      </w14:nvContentPartPr>
                      <w14:xfrm>
                        <a:off x="0" y="0"/>
                        <a:ext cx="360" cy="3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72EBE0" id="Рукописный ввод 103" o:spid="_x0000_s1026" type="#_x0000_t75" style="position:absolute;margin-left:-17.3pt;margin-top:-7.55pt;width:5.7pt;height:5.7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">
                <v:imagedata r:id="rId27" o:title=""/>
                <o:lock v:ext="edit" rotation="t" aspectratio="f"/>
              </v:shape>
            </w:pict>
          </mc:Fallback>
        </mc:AlternateContent>
      </w:r>
      <w:r>
        <w:rPr>
          <w:noProof/>
          <w:sz w:val="28"/>
          <w:szCs w:val="28"/>
          <w:lang w:val="en-US" w:eastAsia="en-US"/>
        </w:rPr>
        <mc:AlternateContent>
          <mc:Choice Requires="wpi">
            <w:drawing>
              <wp:anchor distT="0" distB="0" distL="114300" distR="114300" simplePos="0" relativeHeight="251686912" behindDoc="0" locked="0" layoutInCell="1" allowOverlap="1" wp14:anchorId="07861FD7" wp14:editId="19568BC2">
                <wp:simplePos x="0" y="0"/>
                <wp:positionH relativeFrom="column">
                  <wp:posOffset>22999</wp:posOffset>
                </wp:positionH>
                <wp:positionV relativeFrom="paragraph">
                  <wp:posOffset>-149432</wp:posOffset>
                </wp:positionV>
                <wp:extent cx="360" cy="360"/>
                <wp:effectExtent l="50800" t="76200" r="50800" b="63500"/>
                <wp:wrapNone/>
                <wp:docPr id="100" name="Рукописный ввод 100"/>
                <wp:cNvGraphicFramePr>
                  <a:graphicFrameLocks xmlns:a="http://schemas.openxmlformats.org/drawingml/2006/main"/>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w14:cNvContentPartPr>
                      </w14:nvContentPartPr>
                      <w14:xfrm>
                        <a:off x="0" y="0"/>
                        <a:ext cx="360" cy="3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D9D3F8" id="Рукописный ввод 100" o:spid="_x0000_s1026" type="#_x0000_t75" style="position:absolute;margin-left:-1.05pt;margin-top:-14.6pt;width:5.7pt;height:5.7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">
                <v:imagedata r:id="rId27" o:title=""/>
                <o:lock v:ext="edit" rotation="t" aspectratio="f"/>
              </v:shape>
            </w:pict>
          </mc:Fallback>
        </mc:AlternateContent>
      </w:r>
    </w:p>
    <w:p w14:paraId="51F505E6" w14:textId="68B169A9" w:rsidR="006F46A0" w:rsidRPr="00942111" w:rsidRDefault="006F46A0" w:rsidP="00942111">
      <w:pPr>
        <w:pStyle w:val="10"/>
      </w:pPr>
      <w:bookmarkStart w:id="3" w:name="_Toc169729583"/>
      <w:r w:rsidRPr="00942111">
        <w:lastRenderedPageBreak/>
        <w:t>РОЗДІЛ 1 СИТУАЦІЙНИЙ АНАЛІЗ ПРАТ «КПМГ АУДИТ»</w:t>
      </w:r>
      <w:bookmarkEnd w:id="3"/>
    </w:p>
    <w:p w14:paraId="641E48A3" w14:textId="77777777" w:rsidR="004E35C9" w:rsidRPr="004846DA" w:rsidRDefault="004E35C9" w:rsidP="004846DA">
      <w:pPr>
        <w:spacing w:line="360" w:lineRule="auto"/>
        <w:jc w:val="center"/>
        <w:rPr>
          <w:b/>
          <w:bCs/>
          <w:sz w:val="28"/>
          <w:szCs w:val="28"/>
          <w:lang w:val="ru-RU"/>
        </w:rPr>
      </w:pPr>
    </w:p>
    <w:p w14:paraId="342EDE30" w14:textId="751D1105" w:rsidR="004E35C9" w:rsidRPr="00942111" w:rsidRDefault="00942111" w:rsidP="00942111">
      <w:pPr>
        <w:pStyle w:val="2"/>
      </w:pPr>
      <w:bookmarkStart w:id="4" w:name="_Toc169729584"/>
      <w:r w:rsidRPr="00942111">
        <w:t xml:space="preserve">1.1 </w:t>
      </w:r>
      <w:r w:rsidR="00F7357B" w:rsidRPr="00942111">
        <w:t>Аналіз діяльності ПрАТ «КПМГ Аудит» на ринку консультаційних послуг  України</w:t>
      </w:r>
      <w:bookmarkEnd w:id="4"/>
      <w:r w:rsidR="00F7357B" w:rsidRPr="00942111">
        <w:t xml:space="preserve"> </w:t>
      </w:r>
    </w:p>
    <w:p w14:paraId="477B0ADA" w14:textId="77777777" w:rsidR="00344B4B" w:rsidRPr="004846DA" w:rsidRDefault="00344B4B" w:rsidP="00E877DD">
      <w:pPr>
        <w:pStyle w:val="a7"/>
        <w:spacing w:line="360" w:lineRule="auto"/>
        <w:ind w:left="0"/>
        <w:jc w:val="both"/>
        <w:rPr>
          <w:sz w:val="28"/>
          <w:szCs w:val="28"/>
          <w:lang w:val="ru-RU"/>
        </w:rPr>
      </w:pPr>
    </w:p>
    <w:p w14:paraId="14C639E6" w14:textId="5A81D38B" w:rsidR="00497EDC" w:rsidRPr="004846DA" w:rsidRDefault="00497EDC" w:rsidP="00E877DD">
      <w:pPr>
        <w:widowControl w:val="0"/>
        <w:autoSpaceDE w:val="0"/>
        <w:autoSpaceDN w:val="0"/>
        <w:spacing w:line="360" w:lineRule="auto"/>
        <w:ind w:firstLine="470"/>
        <w:jc w:val="both"/>
        <w:rPr>
          <w:sz w:val="28"/>
          <w:szCs w:val="28"/>
          <w:lang w:eastAsia="en-US"/>
          <w14:ligatures w14:val="none"/>
        </w:rPr>
      </w:pPr>
      <w:r w:rsidRPr="004846DA">
        <w:rPr>
          <w:sz w:val="28"/>
          <w:szCs w:val="28"/>
          <w:lang w:eastAsia="en-US"/>
          <w14:ligatures w14:val="none"/>
        </w:rPr>
        <w:t>Приватне акціонерне товариство «КПМГ Аудит» спеціалізується на наданні високоякісних аудиторських та консультаційних послуг. Зареєстроване 17 серпня 2001 року, ПрАТ «КПМГ Аудит» має юридичну адресу: Україна, 01010, місто Київ, вул. Князів Острозьких, буд. 32/2. До 1 жовтня 2020 року компанія була членом KPMG International Cooperative – юридичної особи, зареєстрованої відповідно до законодавства Швейцарії.</w:t>
      </w:r>
    </w:p>
    <w:p w14:paraId="2ADFDDDB" w14:textId="419D710F" w:rsidR="00497EDC" w:rsidRPr="004846DA" w:rsidRDefault="00497EDC" w:rsidP="00E877DD">
      <w:pPr>
        <w:widowControl w:val="0"/>
        <w:autoSpaceDE w:val="0"/>
        <w:autoSpaceDN w:val="0"/>
        <w:spacing w:line="360" w:lineRule="auto"/>
        <w:ind w:firstLine="470"/>
        <w:jc w:val="both"/>
        <w:rPr>
          <w:sz w:val="28"/>
          <w:szCs w:val="28"/>
          <w:lang w:eastAsia="en-US"/>
          <w14:ligatures w14:val="none"/>
        </w:rPr>
      </w:pPr>
      <w:r w:rsidRPr="004846DA">
        <w:rPr>
          <w:sz w:val="28"/>
          <w:szCs w:val="28"/>
          <w:lang w:eastAsia="en-US"/>
          <w14:ligatures w14:val="none"/>
        </w:rPr>
        <w:t>Код ЄДРПОУ ПрАТ «КПМГ Аудит» – 31032100. Основним видом діяльності за КВЕД є 69.20 «Діяльність у сфері бухгалтерського обліку й аудиту; консультування з питань оподаткування». ПрАТ «КПМГ Аудит» суворо дотримується високих стандартів корпоративних відносин та підтримує якість наданих послуг на високому рівні.</w:t>
      </w:r>
    </w:p>
    <w:p w14:paraId="1193264E" w14:textId="50072610" w:rsidR="00497EDC" w:rsidRPr="004846DA" w:rsidRDefault="00497EDC" w:rsidP="00E877DD">
      <w:pPr>
        <w:widowControl w:val="0"/>
        <w:autoSpaceDE w:val="0"/>
        <w:autoSpaceDN w:val="0"/>
        <w:spacing w:line="360" w:lineRule="auto"/>
        <w:ind w:firstLine="470"/>
        <w:jc w:val="both"/>
        <w:rPr>
          <w:sz w:val="28"/>
          <w:szCs w:val="28"/>
          <w:lang w:eastAsia="en-US"/>
          <w14:ligatures w14:val="none"/>
        </w:rPr>
      </w:pPr>
      <w:r w:rsidRPr="004846DA">
        <w:rPr>
          <w:sz w:val="28"/>
          <w:szCs w:val="28"/>
          <w:lang w:eastAsia="en-US"/>
          <w14:ligatures w14:val="none"/>
        </w:rPr>
        <w:t>Найвищим органом управління ПрАТ «КПМГ Аудит» є Загальні збори, які визначають основні напрями діяльності підприємства. Виконавчим органом компанії є директор, Андрій Валентинович Цимбал, який керує поточною діяльністю підприємства, забезпечуючи його довгостроковий розвиток. Наглядова Рада, яка є колегіальним органом, здійснює захист прав акціонерів та контролює діяльність директора. Керівник відділу аудиту відповідає за керівництво аудиторською практикою, забезпечує стабільний розвиток та підтримку високої якості аудиторських послуг, а також привабливість компанії як роботодавця.</w:t>
      </w:r>
    </w:p>
    <w:p w14:paraId="2B19014E" w14:textId="77777777" w:rsidR="00497EDC" w:rsidRPr="004846DA" w:rsidRDefault="00497EDC" w:rsidP="00E877DD">
      <w:pPr>
        <w:widowControl w:val="0"/>
        <w:autoSpaceDE w:val="0"/>
        <w:autoSpaceDN w:val="0"/>
        <w:spacing w:line="360" w:lineRule="auto"/>
        <w:ind w:firstLine="470"/>
        <w:jc w:val="both"/>
        <w:rPr>
          <w:sz w:val="28"/>
          <w:szCs w:val="28"/>
          <w:lang w:eastAsia="en-US"/>
          <w14:ligatures w14:val="none"/>
        </w:rPr>
      </w:pPr>
      <w:r w:rsidRPr="004846DA">
        <w:rPr>
          <w:sz w:val="28"/>
          <w:szCs w:val="28"/>
          <w:lang w:eastAsia="en-US"/>
          <w14:ligatures w14:val="none"/>
        </w:rPr>
        <w:t xml:space="preserve">Основна довгострокова мета ПрАТ «КПМГ Аудит» – залишатися однією з провідних аудиторських компаній в Україні. Ключовою стратегічною задачею компанії є забезпечення високої якості аудиторських та консультаційних послуг. Це досягається завдяки культурі ведення бізнесу, залученню, розвитку та утриманню висококваліфікованих фахівців, а також впровадженню ефективної </w:t>
      </w:r>
      <w:r w:rsidRPr="004846DA">
        <w:rPr>
          <w:sz w:val="28"/>
          <w:szCs w:val="28"/>
          <w:lang w:eastAsia="en-US"/>
          <w14:ligatures w14:val="none"/>
        </w:rPr>
        <w:lastRenderedPageBreak/>
        <w:t>методології і внутрішніх процедур. ПрАТ «КПМГ Аудит» зосереджується на пріоритетних напрямках, що становлять вагому частину імплементації колективної стратегії компаніями-членами глобальної організації KPMG International Limited.</w:t>
      </w:r>
    </w:p>
    <w:p w14:paraId="49CF76B8" w14:textId="5637CDDE" w:rsidR="004E35C9" w:rsidRPr="004846DA" w:rsidRDefault="004E35C9" w:rsidP="00E877DD">
      <w:pPr>
        <w:widowControl w:val="0"/>
        <w:autoSpaceDE w:val="0"/>
        <w:autoSpaceDN w:val="0"/>
        <w:spacing w:line="360" w:lineRule="auto"/>
        <w:ind w:firstLine="470"/>
        <w:jc w:val="both"/>
        <w:rPr>
          <w:sz w:val="28"/>
          <w:szCs w:val="28"/>
          <w:lang w:val="uk-UA" w:eastAsia="en-US"/>
          <w14:ligatures w14:val="none"/>
        </w:rPr>
      </w:pPr>
      <w:r w:rsidRPr="004846DA">
        <w:rPr>
          <w:sz w:val="28"/>
          <w:szCs w:val="28"/>
          <w:lang w:eastAsia="en-US"/>
          <w14:ligatures w14:val="none"/>
        </w:rPr>
        <w:t>У своїх внутрішніх комунікаціях загальний бренд KPMG формулює свою мету наступним чином: «Мета діяльності KPMG полягає у перетворенні професійних знань у реальну економічну вигоду в інтересах своїх клієнтів, співробітників і міжнародних ринків капіталу</w:t>
      </w:r>
      <w:r w:rsidR="006448F5">
        <w:rPr>
          <w:sz w:val="28"/>
          <w:szCs w:val="28"/>
          <w:lang w:val="uk-UA" w:eastAsia="en-US"/>
          <w14:ligatures w14:val="none"/>
        </w:rPr>
        <w:t>»</w:t>
      </w:r>
      <w:r w:rsidRPr="004846DA">
        <w:rPr>
          <w:sz w:val="28"/>
          <w:szCs w:val="28"/>
          <w:lang w:eastAsia="en-US"/>
          <w14:ligatures w14:val="none"/>
        </w:rPr>
        <w:t>.</w:t>
      </w:r>
    </w:p>
    <w:p w14:paraId="7510B05D" w14:textId="7ADE6CDA" w:rsidR="00BC3AA5" w:rsidRPr="004846DA" w:rsidRDefault="0050416C" w:rsidP="00E877DD">
      <w:pPr>
        <w:widowControl w:val="0"/>
        <w:autoSpaceDE w:val="0"/>
        <w:autoSpaceDN w:val="0"/>
        <w:spacing w:line="360" w:lineRule="auto"/>
        <w:ind w:firstLine="470"/>
        <w:jc w:val="both"/>
        <w:rPr>
          <w:rStyle w:val="s5"/>
          <w:sz w:val="28"/>
          <w:szCs w:val="28"/>
          <w:lang w:val="uk-UA" w:eastAsia="en-US"/>
          <w14:ligatures w14:val="none"/>
        </w:rPr>
      </w:pPr>
      <w:r w:rsidRPr="004846DA">
        <w:rPr>
          <w:rFonts w:ascii="-webkit-standard" w:hAnsi="-webkit-standard"/>
          <w:noProof/>
          <w:color w:val="000000"/>
          <w:sz w:val="28"/>
          <w:szCs w:val="28"/>
          <w:lang w:val="en-US" w:eastAsia="en-US"/>
        </w:rPr>
        <w:drawing>
          <wp:anchor distT="0" distB="0" distL="114300" distR="114300" simplePos="0" relativeHeight="251664384" behindDoc="0" locked="0" layoutInCell="1" allowOverlap="1" wp14:anchorId="2473B07C" wp14:editId="05B33339">
            <wp:simplePos x="0" y="0"/>
            <wp:positionH relativeFrom="margin">
              <wp:posOffset>53145</wp:posOffset>
            </wp:positionH>
            <wp:positionV relativeFrom="margin">
              <wp:posOffset>4015105</wp:posOffset>
            </wp:positionV>
            <wp:extent cx="6028690" cy="3391535"/>
            <wp:effectExtent l="0" t="0" r="3810" b="0"/>
            <wp:wrapSquare wrapText="bothSides"/>
            <wp:docPr id="2" name="Рисунок 2"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снимок экрана, Шрифт, число&#10;&#10;Автоматически созданное описание"/>
                    <pic:cNvPicPr>
                      <a:picLocks noChangeAspect="1" noChangeArrowheads="1"/>
                    </pic:cNvPicPr>
                  </pic:nvPicPr>
                  <pic:blipFill>
                    <a:blip r:embed="rId29">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028690" cy="3391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5C9" w:rsidRPr="004846DA">
        <w:rPr>
          <w:sz w:val="28"/>
          <w:szCs w:val="28"/>
          <w:lang w:eastAsia="en-US"/>
          <w14:ligatures w14:val="none"/>
        </w:rPr>
        <w:t>Розглядаючи діяльність ПрАТ «КПМГ Аудит» на ринку, слід використати до методів портфельного аналізу. У даному випадку для аналізу доречно застосувати матрицю БКГ, оскільки це допоможе визначити опорні точки для подальшого дослідження.</w:t>
      </w:r>
      <w:r w:rsidR="00497EDC" w:rsidRPr="004846DA">
        <w:rPr>
          <w:sz w:val="28"/>
          <w:szCs w:val="28"/>
          <w:lang w:val="uk-UA" w:eastAsia="en-US"/>
          <w14:ligatures w14:val="none"/>
        </w:rPr>
        <w:t xml:space="preserve"> Зобразимо портфель бізнесів та портфель відповідних послуг підприємства на </w:t>
      </w:r>
      <w:r w:rsidR="00503BC7">
        <w:rPr>
          <w:sz w:val="28"/>
          <w:szCs w:val="28"/>
          <w:lang w:val="uk-UA" w:eastAsia="en-US"/>
          <w14:ligatures w14:val="none"/>
        </w:rPr>
        <w:t>рисунку</w:t>
      </w:r>
      <w:r w:rsidR="00324C84">
        <w:rPr>
          <w:sz w:val="28"/>
          <w:szCs w:val="28"/>
          <w:lang w:val="uk-UA" w:eastAsia="en-US"/>
          <w14:ligatures w14:val="none"/>
        </w:rPr>
        <w:t xml:space="preserve"> </w:t>
      </w:r>
      <w:r w:rsidR="00497EDC" w:rsidRPr="004846DA">
        <w:rPr>
          <w:sz w:val="28"/>
          <w:szCs w:val="28"/>
          <w:lang w:val="uk-UA" w:eastAsia="en-US"/>
          <w14:ligatures w14:val="none"/>
        </w:rPr>
        <w:t>1.</w:t>
      </w:r>
      <w:r w:rsidR="00BC3AA5" w:rsidRPr="004846DA">
        <w:rPr>
          <w:sz w:val="28"/>
          <w:szCs w:val="28"/>
          <w:lang w:val="uk-UA" w:eastAsia="en-US"/>
          <w14:ligatures w14:val="none"/>
        </w:rPr>
        <w:t>1</w:t>
      </w:r>
      <w:r w:rsidR="00374902">
        <w:rPr>
          <w:sz w:val="28"/>
          <w:szCs w:val="28"/>
          <w:lang w:val="uk-UA" w:eastAsia="en-US"/>
          <w14:ligatures w14:val="none"/>
        </w:rPr>
        <w:t>.</w:t>
      </w:r>
    </w:p>
    <w:p w14:paraId="467EAF58" w14:textId="0BE5CBE3" w:rsidR="00B35562" w:rsidRPr="004846DA" w:rsidRDefault="00B35562" w:rsidP="00611160">
      <w:pPr>
        <w:pStyle w:val="s10"/>
        <w:spacing w:before="0" w:beforeAutospacing="0" w:after="0" w:afterAutospacing="0" w:line="360" w:lineRule="auto"/>
        <w:ind w:firstLine="238"/>
        <w:jc w:val="center"/>
        <w:rPr>
          <w:rStyle w:val="s5"/>
          <w:rFonts w:eastAsiaTheme="majorEastAsia"/>
          <w:color w:val="000000"/>
          <w:sz w:val="28"/>
          <w:szCs w:val="28"/>
          <w:lang w:val="uk-UA"/>
        </w:rPr>
      </w:pPr>
      <w:r w:rsidRPr="004D50F3">
        <w:rPr>
          <w:rStyle w:val="s5"/>
          <w:rFonts w:eastAsiaTheme="majorEastAsia"/>
          <w:color w:val="000000"/>
          <w:sz w:val="28"/>
          <w:szCs w:val="28"/>
          <w:lang w:val="uk-UA"/>
        </w:rPr>
        <w:t>Рисунок 1.</w:t>
      </w:r>
      <w:r w:rsidR="00BC3AA5" w:rsidRPr="004D50F3">
        <w:rPr>
          <w:rStyle w:val="s5"/>
          <w:rFonts w:eastAsiaTheme="majorEastAsia"/>
          <w:color w:val="000000"/>
          <w:sz w:val="28"/>
          <w:szCs w:val="28"/>
          <w:lang w:val="uk-UA"/>
        </w:rPr>
        <w:t>1</w:t>
      </w:r>
      <w:r w:rsidRPr="004D50F3">
        <w:rPr>
          <w:rStyle w:val="s5"/>
          <w:rFonts w:eastAsiaTheme="majorEastAsia"/>
          <w:color w:val="000000"/>
          <w:sz w:val="28"/>
          <w:szCs w:val="28"/>
          <w:lang w:val="uk-UA"/>
        </w:rPr>
        <w:t xml:space="preserve"> – Портфель бізнесів ПрАТ «КПМГ Аудит»</w:t>
      </w:r>
    </w:p>
    <w:p w14:paraId="5997B096" w14:textId="77777777" w:rsidR="00365658" w:rsidRPr="00365658" w:rsidRDefault="00365658" w:rsidP="00611160">
      <w:pPr>
        <w:widowControl w:val="0"/>
        <w:autoSpaceDE w:val="0"/>
        <w:autoSpaceDN w:val="0"/>
        <w:spacing w:before="78" w:line="360" w:lineRule="auto"/>
        <w:ind w:left="238" w:right="219" w:firstLine="470"/>
        <w:jc w:val="center"/>
        <w:rPr>
          <w:rStyle w:val="s5"/>
          <w:rFonts w:eastAsiaTheme="majorEastAsia"/>
          <w:color w:val="000000"/>
          <w:sz w:val="28"/>
          <w:szCs w:val="28"/>
          <w:lang w:val="uk-UA"/>
        </w:rPr>
      </w:pPr>
      <w:r w:rsidRPr="00365658">
        <w:rPr>
          <w:lang w:val="uk-UA" w:eastAsia="en-US"/>
          <w14:ligatures w14:val="none"/>
        </w:rPr>
        <w:t>Джерело: Побудовано автором на основі внутрішньої інформації</w:t>
      </w:r>
      <w:r w:rsidRPr="00365658">
        <w:rPr>
          <w:lang w:val="ru-RU" w:eastAsia="en-US"/>
          <w14:ligatures w14:val="none"/>
        </w:rPr>
        <w:t xml:space="preserve"> п</w:t>
      </w:r>
      <w:r w:rsidRPr="00365658">
        <w:rPr>
          <w:lang w:val="uk-UA" w:eastAsia="en-US"/>
          <w14:ligatures w14:val="none"/>
        </w:rPr>
        <w:t>ідприємства</w:t>
      </w:r>
    </w:p>
    <w:p w14:paraId="48DFA30B" w14:textId="6FDCDE18" w:rsidR="00B35562" w:rsidRPr="004846DA" w:rsidRDefault="00B35562" w:rsidP="004846DA">
      <w:pPr>
        <w:pStyle w:val="s10"/>
        <w:spacing w:before="0" w:beforeAutospacing="0" w:after="0" w:afterAutospacing="0" w:line="360" w:lineRule="auto"/>
        <w:jc w:val="both"/>
        <w:rPr>
          <w:rStyle w:val="s5"/>
          <w:rFonts w:eastAsiaTheme="majorEastAsia"/>
          <w:color w:val="000000"/>
          <w:sz w:val="28"/>
          <w:szCs w:val="28"/>
          <w:highlight w:val="lightGray"/>
          <w:lang w:val="uk-UA"/>
        </w:rPr>
      </w:pPr>
    </w:p>
    <w:p w14:paraId="1F9D34E5" w14:textId="622CACB9" w:rsidR="004E35C9" w:rsidRPr="004D50F3" w:rsidRDefault="004E35C9" w:rsidP="00324C84">
      <w:pPr>
        <w:pStyle w:val="s10"/>
        <w:spacing w:before="0" w:beforeAutospacing="0" w:after="0" w:afterAutospacing="0" w:line="360" w:lineRule="auto"/>
        <w:ind w:firstLine="708"/>
        <w:jc w:val="both"/>
        <w:rPr>
          <w:color w:val="000000"/>
          <w:sz w:val="28"/>
          <w:szCs w:val="28"/>
          <w:lang w:val="uk-UA"/>
        </w:rPr>
      </w:pPr>
      <w:r w:rsidRPr="004D50F3">
        <w:rPr>
          <w:rStyle w:val="s5"/>
          <w:rFonts w:eastAsiaTheme="majorEastAsia"/>
          <w:color w:val="000000"/>
          <w:sz w:val="28"/>
          <w:szCs w:val="28"/>
        </w:rPr>
        <w:t>Портфель марок: KPMG є єдиною глобальною маркою, під якою надаються професійні послуги</w:t>
      </w:r>
      <w:r w:rsidRPr="004D50F3">
        <w:rPr>
          <w:rStyle w:val="s5"/>
          <w:rFonts w:eastAsiaTheme="majorEastAsia"/>
          <w:color w:val="000000"/>
          <w:sz w:val="28"/>
          <w:szCs w:val="28"/>
          <w:lang w:val="uk-UA"/>
        </w:rPr>
        <w:t xml:space="preserve"> у 143 країнах світу.</w:t>
      </w:r>
      <w:r w:rsidR="00324C84">
        <w:rPr>
          <w:color w:val="000000"/>
          <w:sz w:val="28"/>
          <w:szCs w:val="28"/>
          <w:lang w:val="uk-UA"/>
        </w:rPr>
        <w:t xml:space="preserve"> </w:t>
      </w:r>
      <w:r w:rsidRPr="004D50F3">
        <w:rPr>
          <w:rStyle w:val="s5"/>
          <w:rFonts w:eastAsiaTheme="majorEastAsia"/>
          <w:color w:val="000000"/>
          <w:sz w:val="28"/>
          <w:szCs w:val="28"/>
        </w:rPr>
        <w:t>Портфель географічних ринків</w:t>
      </w:r>
      <w:r w:rsidRPr="004D50F3">
        <w:rPr>
          <w:rStyle w:val="s5"/>
          <w:rFonts w:eastAsiaTheme="majorEastAsia"/>
          <w:color w:val="000000"/>
          <w:sz w:val="28"/>
          <w:szCs w:val="28"/>
          <w:lang w:val="uk-UA"/>
        </w:rPr>
        <w:t xml:space="preserve"> ПрАТ </w:t>
      </w:r>
      <w:r w:rsidRPr="004D50F3">
        <w:rPr>
          <w:rStyle w:val="s5"/>
          <w:rFonts w:eastAsiaTheme="majorEastAsia"/>
          <w:color w:val="000000"/>
          <w:sz w:val="28"/>
          <w:szCs w:val="28"/>
          <w:lang w:val="uk-UA"/>
        </w:rPr>
        <w:lastRenderedPageBreak/>
        <w:t xml:space="preserve">«КПМГ Аудит» охоплює </w:t>
      </w:r>
      <w:r w:rsidRPr="004D50F3">
        <w:rPr>
          <w:rStyle w:val="s5"/>
          <w:rFonts w:eastAsiaTheme="majorEastAsia"/>
          <w:color w:val="000000"/>
          <w:sz w:val="28"/>
          <w:szCs w:val="28"/>
        </w:rPr>
        <w:t>в</w:t>
      </w:r>
      <w:r w:rsidRPr="004D50F3">
        <w:rPr>
          <w:rStyle w:val="s5"/>
          <w:rFonts w:eastAsiaTheme="majorEastAsia"/>
          <w:color w:val="000000"/>
          <w:sz w:val="28"/>
          <w:szCs w:val="28"/>
          <w:lang w:val="uk-UA"/>
        </w:rPr>
        <w:t xml:space="preserve">сю </w:t>
      </w:r>
      <w:r w:rsidRPr="004D50F3">
        <w:rPr>
          <w:rStyle w:val="s5"/>
          <w:rFonts w:eastAsiaTheme="majorEastAsia"/>
          <w:color w:val="000000"/>
          <w:sz w:val="28"/>
          <w:szCs w:val="28"/>
        </w:rPr>
        <w:t>Україн</w:t>
      </w:r>
      <w:r w:rsidRPr="004D50F3">
        <w:rPr>
          <w:rStyle w:val="s5"/>
          <w:rFonts w:eastAsiaTheme="majorEastAsia"/>
          <w:color w:val="000000"/>
          <w:sz w:val="28"/>
          <w:szCs w:val="28"/>
          <w:lang w:val="uk-UA"/>
        </w:rPr>
        <w:t>у, за виключенням тимчасово окупованих територій в наслідок збройної агресії росії, початої у 2014 році.</w:t>
      </w:r>
      <w:r w:rsidRPr="004D50F3">
        <w:rPr>
          <w:color w:val="000000"/>
          <w:sz w:val="28"/>
          <w:szCs w:val="28"/>
        </w:rPr>
        <w:fldChar w:fldCharType="begin"/>
      </w:r>
      <w:r w:rsidR="00727E9F">
        <w:rPr>
          <w:color w:val="000000"/>
          <w:sz w:val="28"/>
          <w:szCs w:val="28"/>
        </w:rPr>
        <w:instrText xml:space="preserve"> INCLUDEPICTURE "C:\\Users\\katyaponomarenko\\Library\\Group Containers\\UBF8T346G9.ms\\WebArchiveCopyPasteTempFiles\\com.microsoft.Word\\16DDCE5F-845F-4BFF-B808-F4A2ECDDBE67.png" \* MERGEFORMAT </w:instrText>
      </w:r>
      <w:r w:rsidRPr="004D50F3">
        <w:rPr>
          <w:color w:val="000000"/>
          <w:sz w:val="28"/>
          <w:szCs w:val="28"/>
        </w:rPr>
        <w:fldChar w:fldCharType="end"/>
      </w:r>
    </w:p>
    <w:p w14:paraId="51875CE1" w14:textId="6503D9B9" w:rsidR="004E35C9" w:rsidRPr="00610FCB" w:rsidRDefault="00B35562" w:rsidP="004846DA">
      <w:pPr>
        <w:pStyle w:val="s10"/>
        <w:spacing w:before="0" w:beforeAutospacing="0" w:after="0" w:afterAutospacing="0" w:line="360" w:lineRule="auto"/>
        <w:ind w:firstLine="708"/>
        <w:jc w:val="both"/>
        <w:rPr>
          <w:color w:val="000000"/>
          <w:sz w:val="28"/>
          <w:szCs w:val="28"/>
          <w:lang w:val="uk-UA"/>
        </w:rPr>
      </w:pPr>
      <w:r w:rsidRPr="004D50F3">
        <w:rPr>
          <w:rStyle w:val="s5"/>
          <w:rFonts w:eastAsiaTheme="majorEastAsia"/>
          <w:color w:val="000000"/>
          <w:sz w:val="28"/>
          <w:szCs w:val="28"/>
          <w:lang w:val="uk-UA"/>
        </w:rPr>
        <w:t>У даному випадку доречно в</w:t>
      </w:r>
      <w:r w:rsidRPr="00610FCB">
        <w:rPr>
          <w:rStyle w:val="s5"/>
          <w:rFonts w:eastAsiaTheme="majorEastAsia"/>
          <w:color w:val="000000"/>
          <w:sz w:val="28"/>
          <w:szCs w:val="28"/>
          <w:lang w:val="uk-UA"/>
        </w:rPr>
        <w:t xml:space="preserve">икористання матриці </w:t>
      </w:r>
      <w:r w:rsidRPr="004D50F3">
        <w:rPr>
          <w:rStyle w:val="s5"/>
          <w:rFonts w:eastAsiaTheme="majorEastAsia"/>
          <w:color w:val="000000"/>
          <w:sz w:val="28"/>
          <w:szCs w:val="28"/>
          <w:lang w:val="uk-UA"/>
        </w:rPr>
        <w:t>БКГ, яка</w:t>
      </w:r>
      <w:r w:rsidRPr="00610FCB">
        <w:rPr>
          <w:rStyle w:val="s5"/>
          <w:rFonts w:eastAsiaTheme="majorEastAsia"/>
          <w:color w:val="000000"/>
          <w:sz w:val="28"/>
          <w:szCs w:val="28"/>
          <w:lang w:val="uk-UA"/>
        </w:rPr>
        <w:t xml:space="preserve"> допоможе визначити, які з бізнесів є </w:t>
      </w:r>
      <w:r w:rsidR="002D34C3">
        <w:rPr>
          <w:rStyle w:val="s5"/>
          <w:rFonts w:eastAsiaTheme="majorEastAsia"/>
          <w:color w:val="000000"/>
          <w:sz w:val="28"/>
          <w:szCs w:val="28"/>
          <w:lang w:val="uk-UA"/>
        </w:rPr>
        <w:t>«</w:t>
      </w:r>
      <w:r w:rsidRPr="00610FCB">
        <w:rPr>
          <w:rStyle w:val="s5"/>
          <w:rFonts w:eastAsiaTheme="majorEastAsia"/>
          <w:color w:val="000000"/>
          <w:sz w:val="28"/>
          <w:szCs w:val="28"/>
          <w:lang w:val="uk-UA"/>
        </w:rPr>
        <w:t>зірками</w:t>
      </w:r>
      <w:r w:rsidR="002D34C3">
        <w:rPr>
          <w:rStyle w:val="s5"/>
          <w:rFonts w:eastAsiaTheme="majorEastAsia"/>
          <w:color w:val="000000"/>
          <w:sz w:val="28"/>
          <w:szCs w:val="28"/>
          <w:lang w:val="uk-UA"/>
        </w:rPr>
        <w:t>»</w:t>
      </w:r>
      <w:r w:rsidRPr="00610FCB">
        <w:rPr>
          <w:rStyle w:val="s5"/>
          <w:rFonts w:eastAsiaTheme="majorEastAsia"/>
          <w:color w:val="000000"/>
          <w:sz w:val="28"/>
          <w:szCs w:val="28"/>
          <w:lang w:val="uk-UA"/>
        </w:rPr>
        <w:t xml:space="preserve"> (висока ринкова частка, високий ринковий зріст) і потребують додаткових інвестицій, а які є </w:t>
      </w:r>
      <w:r w:rsidR="002D34C3">
        <w:rPr>
          <w:rStyle w:val="s5"/>
          <w:rFonts w:eastAsiaTheme="majorEastAsia"/>
          <w:color w:val="000000"/>
          <w:sz w:val="28"/>
          <w:szCs w:val="28"/>
          <w:lang w:val="uk-UA"/>
        </w:rPr>
        <w:t>«</w:t>
      </w:r>
      <w:r w:rsidRPr="00610FCB">
        <w:rPr>
          <w:rStyle w:val="s5"/>
          <w:rFonts w:eastAsiaTheme="majorEastAsia"/>
          <w:color w:val="000000"/>
          <w:sz w:val="28"/>
          <w:szCs w:val="28"/>
          <w:lang w:val="uk-UA"/>
        </w:rPr>
        <w:t>дійними коровами</w:t>
      </w:r>
      <w:r w:rsidR="002D34C3">
        <w:rPr>
          <w:rStyle w:val="s5"/>
          <w:rFonts w:eastAsiaTheme="majorEastAsia"/>
          <w:color w:val="000000"/>
          <w:sz w:val="28"/>
          <w:szCs w:val="28"/>
          <w:lang w:val="uk-UA"/>
        </w:rPr>
        <w:t>»</w:t>
      </w:r>
      <w:r w:rsidRPr="00610FCB">
        <w:rPr>
          <w:rStyle w:val="s5"/>
          <w:rFonts w:eastAsiaTheme="majorEastAsia"/>
          <w:color w:val="000000"/>
          <w:sz w:val="28"/>
          <w:szCs w:val="28"/>
          <w:lang w:val="uk-UA"/>
        </w:rPr>
        <w:t xml:space="preserve"> (висока ринкова частка, низький ринковий зріст), забезпечуючи стабільний дохід</w:t>
      </w:r>
    </w:p>
    <w:p w14:paraId="3A2E4BC5" w14:textId="1C7BD8D9" w:rsidR="00B35562" w:rsidRPr="00483D52" w:rsidRDefault="00B35562" w:rsidP="0050416C">
      <w:pPr>
        <w:widowControl w:val="0"/>
        <w:autoSpaceDE w:val="0"/>
        <w:autoSpaceDN w:val="0"/>
        <w:spacing w:line="360" w:lineRule="auto"/>
        <w:ind w:firstLine="708"/>
        <w:jc w:val="both"/>
        <w:rPr>
          <w:color w:val="000000"/>
          <w:sz w:val="28"/>
          <w:szCs w:val="28"/>
        </w:rPr>
      </w:pPr>
      <w:r w:rsidRPr="004D50F3">
        <w:rPr>
          <w:color w:val="000000"/>
          <w:sz w:val="28"/>
          <w:szCs w:val="28"/>
        </w:rPr>
        <w:t>Матриця БКГ (Бостонська консалтингова група) або BCG матриця є інструментом стратегічного аналізу, розробленим компанією Boston Consulting Group для допомоги компаніям у прийнятті рішень щодо портфеля своїх продуктів або бізнес-напрямків. Вона дозволяє оцінити та класифікувати продукти або бізнес-одиниці спираючись на два основні показники: темп зростання ринку, який відображає те, наскільки швидко зростає ринок на якому діє продукт або бізнес-одиниця та частка ринку, яка відображає частку ринку, що займає продукт чи бізнес-одиниця в порівнянні з найбільшим конкурентом на цьому ринку</w:t>
      </w:r>
      <w:r w:rsidR="00483D52">
        <w:rPr>
          <w:color w:val="000000"/>
          <w:sz w:val="28"/>
          <w:szCs w:val="28"/>
          <w:lang w:val="uk-UA"/>
        </w:rPr>
        <w:t xml:space="preserve"> </w:t>
      </w:r>
      <w:r w:rsidR="00483D52" w:rsidRPr="00483D52">
        <w:rPr>
          <w:color w:val="000000"/>
          <w:sz w:val="28"/>
          <w:szCs w:val="28"/>
        </w:rPr>
        <w:t>[1].</w:t>
      </w:r>
    </w:p>
    <w:p w14:paraId="7C1828DF" w14:textId="08CA777D" w:rsidR="004E35C9" w:rsidRPr="00374902" w:rsidRDefault="00B35562" w:rsidP="0050416C">
      <w:pPr>
        <w:widowControl w:val="0"/>
        <w:autoSpaceDE w:val="0"/>
        <w:autoSpaceDN w:val="0"/>
        <w:spacing w:line="360" w:lineRule="auto"/>
        <w:ind w:firstLine="708"/>
        <w:jc w:val="both"/>
        <w:rPr>
          <w:sz w:val="28"/>
          <w:szCs w:val="28"/>
          <w:lang w:val="uk-UA" w:eastAsia="en-US"/>
          <w14:ligatures w14:val="none"/>
        </w:rPr>
      </w:pPr>
      <w:r w:rsidRPr="004D50F3">
        <w:rPr>
          <w:sz w:val="28"/>
          <w:szCs w:val="28"/>
          <w:lang w:eastAsia="en-US"/>
          <w14:ligatures w14:val="none"/>
        </w:rPr>
        <w:t xml:space="preserve">На вертикальній осі матриці зображено темпи зростання ринку, тоді як горизонтальна вісь зображає відносну ринкову частку продукту підприємства </w:t>
      </w:r>
      <w:r w:rsidR="004E35C9" w:rsidRPr="004D50F3">
        <w:rPr>
          <w:sz w:val="28"/>
          <w:szCs w:val="28"/>
          <w:lang w:eastAsia="en-US"/>
          <w14:ligatures w14:val="none"/>
        </w:rPr>
        <w:t xml:space="preserve">[3]. Тож, для побудови матриці Бостонської Консалтингової Групи потрібні дані </w:t>
      </w:r>
      <w:r w:rsidRPr="004D50F3">
        <w:rPr>
          <w:sz w:val="28"/>
          <w:szCs w:val="28"/>
          <w:lang w:eastAsia="en-US"/>
          <w14:ligatures w14:val="none"/>
        </w:rPr>
        <w:t xml:space="preserve">щодо </w:t>
      </w:r>
      <w:r w:rsidR="004E35C9" w:rsidRPr="004D50F3">
        <w:rPr>
          <w:sz w:val="28"/>
          <w:szCs w:val="28"/>
          <w:lang w:eastAsia="en-US"/>
          <w14:ligatures w14:val="none"/>
        </w:rPr>
        <w:t xml:space="preserve">темпів </w:t>
      </w:r>
      <w:r w:rsidRPr="004D50F3">
        <w:rPr>
          <w:sz w:val="28"/>
          <w:szCs w:val="28"/>
          <w:lang w:eastAsia="en-US"/>
          <w14:ligatures w14:val="none"/>
        </w:rPr>
        <w:t>зростання ринку</w:t>
      </w:r>
      <w:r w:rsidR="004E35C9" w:rsidRPr="004D50F3">
        <w:rPr>
          <w:sz w:val="28"/>
          <w:szCs w:val="28"/>
          <w:lang w:eastAsia="en-US"/>
          <w14:ligatures w14:val="none"/>
        </w:rPr>
        <w:t xml:space="preserve"> і </w:t>
      </w:r>
      <w:r w:rsidRPr="004D50F3">
        <w:rPr>
          <w:sz w:val="28"/>
          <w:szCs w:val="28"/>
          <w:lang w:eastAsia="en-US"/>
          <w14:ligatures w14:val="none"/>
        </w:rPr>
        <w:t>відносної ринкової частки для напрямів досліджуваного підприємства.</w:t>
      </w:r>
      <w:r w:rsidR="004E35C9" w:rsidRPr="004D50F3">
        <w:rPr>
          <w:sz w:val="28"/>
          <w:szCs w:val="28"/>
          <w:lang w:eastAsia="en-US"/>
          <w14:ligatures w14:val="none"/>
        </w:rPr>
        <w:t xml:space="preserve"> </w:t>
      </w:r>
      <w:r w:rsidRPr="004D50F3">
        <w:rPr>
          <w:sz w:val="28"/>
          <w:szCs w:val="28"/>
          <w:lang w:eastAsia="en-US"/>
          <w14:ligatures w14:val="none"/>
        </w:rPr>
        <w:t xml:space="preserve">Необхідні дані зберемо у таблицю </w:t>
      </w:r>
      <w:r w:rsidR="004E35C9" w:rsidRPr="004D50F3">
        <w:rPr>
          <w:sz w:val="28"/>
          <w:szCs w:val="28"/>
          <w:lang w:eastAsia="en-US"/>
          <w14:ligatures w14:val="none"/>
        </w:rPr>
        <w:t>1.</w:t>
      </w:r>
      <w:r w:rsidR="00E877DD" w:rsidRPr="00611160">
        <w:rPr>
          <w:sz w:val="28"/>
          <w:szCs w:val="28"/>
          <w:lang w:val="ru-RU" w:eastAsia="en-US"/>
          <w14:ligatures w14:val="none"/>
        </w:rPr>
        <w:t>1</w:t>
      </w:r>
      <w:r w:rsidR="00374902">
        <w:rPr>
          <w:sz w:val="28"/>
          <w:szCs w:val="28"/>
          <w:lang w:val="uk-UA" w:eastAsia="en-US"/>
          <w14:ligatures w14:val="none"/>
        </w:rPr>
        <w:t>.</w:t>
      </w:r>
    </w:p>
    <w:p w14:paraId="5FBBF0BC" w14:textId="77777777" w:rsidR="00BC3AA5" w:rsidRPr="004D50F3" w:rsidRDefault="00BC3AA5" w:rsidP="004846DA">
      <w:pPr>
        <w:widowControl w:val="0"/>
        <w:autoSpaceDE w:val="0"/>
        <w:autoSpaceDN w:val="0"/>
        <w:spacing w:line="360" w:lineRule="auto"/>
        <w:ind w:right="220" w:firstLine="708"/>
        <w:jc w:val="both"/>
        <w:rPr>
          <w:sz w:val="28"/>
          <w:szCs w:val="28"/>
          <w:lang w:eastAsia="en-US"/>
          <w14:ligatures w14:val="none"/>
        </w:rPr>
      </w:pPr>
    </w:p>
    <w:p w14:paraId="2060221F" w14:textId="6B8DC78D" w:rsidR="004E35C9" w:rsidRPr="004D50F3" w:rsidRDefault="004E35C9" w:rsidP="004846DA">
      <w:pPr>
        <w:widowControl w:val="0"/>
        <w:autoSpaceDE w:val="0"/>
        <w:autoSpaceDN w:val="0"/>
        <w:spacing w:line="360" w:lineRule="auto"/>
        <w:ind w:right="220" w:firstLine="851"/>
        <w:jc w:val="both"/>
        <w:rPr>
          <w:sz w:val="28"/>
          <w:szCs w:val="28"/>
          <w:lang w:eastAsia="en-US"/>
          <w14:ligatures w14:val="none"/>
        </w:rPr>
      </w:pPr>
      <w:r w:rsidRPr="004D50F3">
        <w:rPr>
          <w:sz w:val="28"/>
          <w:szCs w:val="28"/>
          <w:lang w:eastAsia="en-US"/>
          <w14:ligatures w14:val="none"/>
        </w:rPr>
        <w:t>Таблиця 1.</w:t>
      </w:r>
      <w:r w:rsidR="00BC3AA5" w:rsidRPr="004D50F3">
        <w:rPr>
          <w:sz w:val="28"/>
          <w:szCs w:val="28"/>
          <w:lang w:val="ru-RU" w:eastAsia="en-US"/>
          <w14:ligatures w14:val="none"/>
        </w:rPr>
        <w:t>1</w:t>
      </w:r>
      <w:r w:rsidRPr="004D50F3">
        <w:rPr>
          <w:sz w:val="28"/>
          <w:szCs w:val="28"/>
          <w:lang w:eastAsia="en-US"/>
          <w14:ligatures w14:val="none"/>
        </w:rPr>
        <w:t xml:space="preserve"> – Дані для побудови матриці БКГ для ПрАТ «КПМГ Аудит»</w:t>
      </w:r>
    </w:p>
    <w:tbl>
      <w:tblPr>
        <w:tblW w:w="9773"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552"/>
        <w:gridCol w:w="1275"/>
        <w:gridCol w:w="1276"/>
        <w:gridCol w:w="1418"/>
        <w:gridCol w:w="1701"/>
        <w:gridCol w:w="1134"/>
        <w:gridCol w:w="1417"/>
      </w:tblGrid>
      <w:tr w:rsidR="004846DA" w:rsidRPr="0050416C" w14:paraId="48A86037" w14:textId="77777777" w:rsidTr="006448F5">
        <w:trPr>
          <w:trHeight w:val="330"/>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13C4B871"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13"/>
                <w:rFonts w:eastAsiaTheme="majorEastAsia"/>
              </w:rPr>
              <w:t>Портфель бізнесу</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CE47FC5"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13"/>
                <w:rFonts w:eastAsiaTheme="majorEastAsia"/>
              </w:rPr>
              <w:t>Фактичні показники</w:t>
            </w:r>
          </w:p>
        </w:tc>
        <w:tc>
          <w:tcPr>
            <w:tcW w:w="4252"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50695A9"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13"/>
                <w:rFonts w:eastAsiaTheme="majorEastAsia"/>
              </w:rPr>
              <w:t>Прогнозовані показники</w:t>
            </w:r>
          </w:p>
        </w:tc>
      </w:tr>
      <w:tr w:rsidR="004846DA" w:rsidRPr="0050416C" w14:paraId="38460A49" w14:textId="77777777" w:rsidTr="006448F5">
        <w:trPr>
          <w:trHeight w:val="315"/>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7E80066D" w14:textId="06DE8844" w:rsidR="004E35C9" w:rsidRPr="0050416C" w:rsidRDefault="004E35C9" w:rsidP="00374902">
            <w:pPr>
              <w:pStyle w:val="s10"/>
              <w:spacing w:before="0" w:beforeAutospacing="0" w:after="0" w:afterAutospacing="0"/>
              <w:jc w:val="both"/>
              <w:rPr>
                <w:rFonts w:ascii="-webkit-standard" w:hAnsi="-webkit-standard"/>
              </w:rPr>
            </w:pPr>
            <w:r w:rsidRPr="0050416C">
              <w:rPr>
                <w:rFonts w:ascii="-webkit-standard" w:hAnsi="-webkit-standard"/>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0838BBF" w14:textId="598243D6" w:rsidR="00374902" w:rsidRPr="00374902" w:rsidRDefault="004E35C9" w:rsidP="00374902">
            <w:pPr>
              <w:pStyle w:val="s10"/>
              <w:spacing w:before="0" w:beforeAutospacing="0" w:after="0" w:afterAutospacing="0"/>
              <w:jc w:val="both"/>
              <w:rPr>
                <w:rFonts w:eastAsiaTheme="majorEastAsia"/>
                <w:lang w:val="uk-UA"/>
              </w:rPr>
            </w:pPr>
            <w:r w:rsidRPr="0050416C">
              <w:rPr>
                <w:rStyle w:val="s5"/>
                <w:rFonts w:eastAsiaTheme="majorEastAsia"/>
              </w:rPr>
              <w:t xml:space="preserve">Відносна </w:t>
            </w:r>
            <w:r w:rsidRPr="0050416C">
              <w:rPr>
                <w:rStyle w:val="s5"/>
                <w:rFonts w:eastAsiaTheme="majorEastAsia"/>
                <w:lang w:val="uk-UA"/>
              </w:rPr>
              <w:t>ринкова частка підприємства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194D383" w14:textId="1A323370" w:rsidR="004E35C9" w:rsidRPr="0050416C" w:rsidRDefault="004E35C9" w:rsidP="00374902">
            <w:pPr>
              <w:pStyle w:val="s10"/>
              <w:spacing w:before="0" w:beforeAutospacing="0" w:after="0" w:afterAutospacing="0"/>
              <w:jc w:val="both"/>
              <w:rPr>
                <w:rFonts w:ascii="-webkit-standard" w:hAnsi="-webkit-standard"/>
                <w:lang w:val="uk-UA"/>
              </w:rPr>
            </w:pPr>
            <w:r w:rsidRPr="0050416C">
              <w:rPr>
                <w:rStyle w:val="s5"/>
                <w:rFonts w:eastAsiaTheme="majorEastAsia"/>
              </w:rPr>
              <w:t>Темп зростання ринку</w:t>
            </w:r>
            <w:r w:rsidRPr="0050416C">
              <w:rPr>
                <w:rStyle w:val="s5"/>
                <w:rFonts w:eastAsiaTheme="majorEastAsia"/>
                <w:lang w:val="uk-UA"/>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5831A1C" w14:textId="3FBDB201" w:rsidR="004E35C9" w:rsidRPr="0050416C" w:rsidRDefault="004E35C9" w:rsidP="00374902">
            <w:pPr>
              <w:pStyle w:val="s10"/>
              <w:spacing w:before="0" w:beforeAutospacing="0" w:after="0" w:afterAutospacing="0"/>
              <w:jc w:val="both"/>
              <w:rPr>
                <w:rFonts w:ascii="-webkit-standard" w:hAnsi="-webkit-standard"/>
                <w:lang w:val="uk-UA"/>
              </w:rPr>
            </w:pPr>
            <w:r w:rsidRPr="0050416C">
              <w:rPr>
                <w:rStyle w:val="s5"/>
                <w:rFonts w:eastAsiaTheme="majorEastAsia"/>
              </w:rPr>
              <w:t>Прибуток</w:t>
            </w:r>
            <w:r w:rsidRPr="0050416C">
              <w:rPr>
                <w:rStyle w:val="s5"/>
                <w:rFonts w:eastAsiaTheme="majorEastAsia"/>
                <w:lang w:val="uk-UA"/>
              </w:rPr>
              <w:t xml:space="preserve"> компанії за послуги, млн.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18D95FC" w14:textId="5DF8139D"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 xml:space="preserve">Відносна </w:t>
            </w:r>
            <w:r w:rsidRPr="0050416C">
              <w:rPr>
                <w:rStyle w:val="s5"/>
                <w:rFonts w:eastAsiaTheme="majorEastAsia"/>
                <w:lang w:val="uk-UA"/>
              </w:rPr>
              <w:t>ринкова частка підприємства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FBFE160" w14:textId="48CFF452"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Темп зростання ринку</w:t>
            </w:r>
            <w:r w:rsidRPr="0050416C">
              <w:rPr>
                <w:rStyle w:val="s5"/>
                <w:rFonts w:eastAsiaTheme="majorEastAsia"/>
                <w:lang w:val="uk-UA"/>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F361164" w14:textId="533868B2"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Прибуток</w:t>
            </w:r>
            <w:r w:rsidRPr="0050416C">
              <w:rPr>
                <w:rStyle w:val="s5"/>
                <w:rFonts w:eastAsiaTheme="majorEastAsia"/>
                <w:lang w:val="uk-UA"/>
              </w:rPr>
              <w:t xml:space="preserve"> компанії за послуги, млн. грн</w:t>
            </w:r>
          </w:p>
        </w:tc>
      </w:tr>
      <w:tr w:rsidR="00CA2F4B" w:rsidRPr="0050416C" w14:paraId="44C3F1AB" w14:textId="77777777" w:rsidTr="006448F5">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72056E01" w14:textId="12C82B11"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Аудит</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555A143F" w14:textId="21406A56"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7BC7A6B3"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9%</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35531DDC" w14:textId="5879221B"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214 млн.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50AD4C13"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13%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234C55DD"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11,5%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4286B469"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245 млн. грн</w:t>
            </w:r>
          </w:p>
        </w:tc>
      </w:tr>
      <w:tr w:rsidR="00CA2F4B" w:rsidRPr="0050416C" w14:paraId="6491B82A" w14:textId="77777777" w:rsidTr="006448F5">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2C1AF893" w14:textId="2856544B" w:rsidR="004E35C9" w:rsidRPr="0050416C" w:rsidRDefault="004E35C9" w:rsidP="00374902">
            <w:pPr>
              <w:pStyle w:val="s10"/>
              <w:spacing w:before="0" w:beforeAutospacing="0" w:after="0" w:afterAutospacing="0"/>
              <w:jc w:val="both"/>
              <w:rPr>
                <w:rFonts w:ascii="-webkit-standard" w:hAnsi="-webkit-standard"/>
                <w:lang w:val="uk-UA"/>
              </w:rPr>
            </w:pPr>
            <w:r w:rsidRPr="0050416C">
              <w:rPr>
                <w:rStyle w:val="s5"/>
                <w:rFonts w:eastAsiaTheme="majorEastAsia"/>
              </w:rPr>
              <w:t>Податков</w:t>
            </w:r>
            <w:r w:rsidRPr="0050416C">
              <w:rPr>
                <w:rStyle w:val="s5"/>
                <w:rFonts w:eastAsiaTheme="majorEastAsia"/>
                <w:lang w:val="uk-UA"/>
              </w:rPr>
              <w:t>е</w:t>
            </w:r>
            <w:r w:rsidRPr="0050416C">
              <w:rPr>
                <w:rStyle w:val="s5"/>
                <w:rFonts w:eastAsiaTheme="majorEastAsia"/>
              </w:rPr>
              <w:t xml:space="preserve"> та юридичн</w:t>
            </w:r>
            <w:r w:rsidRPr="0050416C">
              <w:rPr>
                <w:rStyle w:val="s5"/>
                <w:rFonts w:eastAsiaTheme="majorEastAsia"/>
                <w:lang w:val="uk-UA"/>
              </w:rPr>
              <w:t>е консультування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21BEF5DF" w14:textId="6E6D0D0B"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8,5%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35EB3704" w14:textId="649290F8"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14%</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1BAA677A" w14:textId="49B29543"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168 млн.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735070AF"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12,5%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6FFFE0B5"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19%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465C78C3" w14:textId="77777777" w:rsidR="004E35C9" w:rsidRPr="0050416C" w:rsidRDefault="004E35C9" w:rsidP="00374902">
            <w:pPr>
              <w:pStyle w:val="s10"/>
              <w:spacing w:before="0" w:beforeAutospacing="0" w:after="0" w:afterAutospacing="0"/>
              <w:jc w:val="both"/>
              <w:rPr>
                <w:rFonts w:ascii="-webkit-standard" w:hAnsi="-webkit-standard"/>
              </w:rPr>
            </w:pPr>
            <w:r w:rsidRPr="0050416C">
              <w:rPr>
                <w:rStyle w:val="s5"/>
                <w:rFonts w:eastAsiaTheme="majorEastAsia"/>
              </w:rPr>
              <w:t>180 млн. грн.</w:t>
            </w:r>
          </w:p>
        </w:tc>
      </w:tr>
    </w:tbl>
    <w:p w14:paraId="16851CDB" w14:textId="3E70A3EB" w:rsidR="006448F5" w:rsidRPr="006448F5" w:rsidRDefault="006448F5" w:rsidP="006448F5">
      <w:pPr>
        <w:widowControl w:val="0"/>
        <w:autoSpaceDE w:val="0"/>
        <w:autoSpaceDN w:val="0"/>
        <w:spacing w:before="78" w:line="360" w:lineRule="auto"/>
        <w:ind w:left="238" w:right="219" w:firstLine="470"/>
        <w:jc w:val="both"/>
        <w:rPr>
          <w:rFonts w:eastAsiaTheme="majorEastAsia"/>
          <w:color w:val="000000"/>
          <w:sz w:val="28"/>
          <w:szCs w:val="28"/>
          <w:lang w:val="uk-UA"/>
        </w:rPr>
      </w:pPr>
      <w:r w:rsidRPr="00365658">
        <w:rPr>
          <w:lang w:val="uk-UA" w:eastAsia="en-US"/>
          <w14:ligatures w14:val="none"/>
        </w:rPr>
        <w:t>Джерело: Побудовано автором на основі внутрішньої інформації</w:t>
      </w:r>
      <w:r w:rsidRPr="00365658">
        <w:rPr>
          <w:lang w:val="ru-RU" w:eastAsia="en-US"/>
          <w14:ligatures w14:val="none"/>
        </w:rPr>
        <w:t xml:space="preserve"> п</w:t>
      </w:r>
      <w:r w:rsidRPr="00365658">
        <w:rPr>
          <w:lang w:val="uk-UA" w:eastAsia="en-US"/>
          <w14:ligatures w14:val="none"/>
        </w:rPr>
        <w:t>ідприємства</w:t>
      </w:r>
    </w:p>
    <w:p w14:paraId="472939D0" w14:textId="046E4CCE" w:rsidR="00374902" w:rsidRDefault="00374902" w:rsidP="006448F5">
      <w:pPr>
        <w:widowControl w:val="0"/>
        <w:autoSpaceDE w:val="0"/>
        <w:autoSpaceDN w:val="0"/>
        <w:spacing w:line="360" w:lineRule="auto"/>
        <w:ind w:left="708"/>
        <w:jc w:val="both"/>
        <w:rPr>
          <w:sz w:val="28"/>
          <w:szCs w:val="28"/>
          <w:lang w:val="uk-UA" w:eastAsia="en-US"/>
          <w14:ligatures w14:val="none"/>
        </w:rPr>
      </w:pPr>
      <w:r>
        <w:rPr>
          <w:sz w:val="28"/>
          <w:szCs w:val="28"/>
          <w:lang w:val="uk-UA" w:eastAsia="en-US"/>
          <w14:ligatures w14:val="none"/>
        </w:rPr>
        <w:lastRenderedPageBreak/>
        <w:t>Продовження таблиці 1.1</w:t>
      </w:r>
    </w:p>
    <w:tbl>
      <w:tblPr>
        <w:tblW w:w="9631"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552"/>
        <w:gridCol w:w="1275"/>
        <w:gridCol w:w="1276"/>
        <w:gridCol w:w="1418"/>
        <w:gridCol w:w="1701"/>
        <w:gridCol w:w="1134"/>
        <w:gridCol w:w="1275"/>
      </w:tblGrid>
      <w:tr w:rsidR="00374902" w:rsidRPr="0050416C" w14:paraId="190AADC7" w14:textId="77777777" w:rsidTr="00CE7A24">
        <w:trPr>
          <w:trHeight w:val="330"/>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18BEAABD"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13"/>
                <w:rFonts w:eastAsiaTheme="majorEastAsia"/>
              </w:rPr>
              <w:t>Портфель бізнесу</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5A8C25D"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13"/>
                <w:rFonts w:eastAsiaTheme="majorEastAsia"/>
              </w:rPr>
              <w:t>Фактичні показники</w:t>
            </w:r>
          </w:p>
        </w:tc>
        <w:tc>
          <w:tcPr>
            <w:tcW w:w="411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6356259"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13"/>
                <w:rFonts w:eastAsiaTheme="majorEastAsia"/>
              </w:rPr>
              <w:t>Прогнозовані показники</w:t>
            </w:r>
          </w:p>
        </w:tc>
      </w:tr>
      <w:tr w:rsidR="00374902" w:rsidRPr="0050416C" w14:paraId="542CD4B8" w14:textId="77777777" w:rsidTr="00CE7A24">
        <w:trPr>
          <w:trHeight w:val="315"/>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49B95CAC" w14:textId="77777777" w:rsidR="00374902" w:rsidRPr="0050416C" w:rsidRDefault="00374902" w:rsidP="00CE7A24">
            <w:pPr>
              <w:pStyle w:val="s10"/>
              <w:spacing w:before="0" w:beforeAutospacing="0" w:after="0" w:afterAutospacing="0"/>
              <w:jc w:val="both"/>
              <w:rPr>
                <w:rFonts w:ascii="-webkit-standard" w:hAnsi="-webkit-standard"/>
              </w:rPr>
            </w:pPr>
            <w:r w:rsidRPr="0050416C">
              <w:rPr>
                <w:rFonts w:ascii="-webkit-standard" w:hAnsi="-webkit-standard"/>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72500DB" w14:textId="77777777" w:rsidR="00374902" w:rsidRPr="00374902" w:rsidRDefault="00374902" w:rsidP="00CE7A24">
            <w:pPr>
              <w:pStyle w:val="s10"/>
              <w:spacing w:before="0" w:beforeAutospacing="0" w:after="0" w:afterAutospacing="0"/>
              <w:jc w:val="both"/>
              <w:rPr>
                <w:rFonts w:eastAsiaTheme="majorEastAsia"/>
                <w:lang w:val="uk-UA"/>
              </w:rPr>
            </w:pPr>
            <w:r w:rsidRPr="0050416C">
              <w:rPr>
                <w:rStyle w:val="s5"/>
                <w:rFonts w:eastAsiaTheme="majorEastAsia"/>
              </w:rPr>
              <w:t xml:space="preserve">Відносна </w:t>
            </w:r>
            <w:r w:rsidRPr="0050416C">
              <w:rPr>
                <w:rStyle w:val="s5"/>
                <w:rFonts w:eastAsiaTheme="majorEastAsia"/>
                <w:lang w:val="uk-UA"/>
              </w:rPr>
              <w:t>ринкова частка підприємства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19ED19D" w14:textId="77777777" w:rsidR="00374902" w:rsidRPr="0050416C" w:rsidRDefault="00374902" w:rsidP="00CE7A24">
            <w:pPr>
              <w:pStyle w:val="s10"/>
              <w:spacing w:before="0" w:beforeAutospacing="0" w:after="0" w:afterAutospacing="0"/>
              <w:jc w:val="both"/>
              <w:rPr>
                <w:rFonts w:ascii="-webkit-standard" w:hAnsi="-webkit-standard"/>
                <w:lang w:val="uk-UA"/>
              </w:rPr>
            </w:pPr>
            <w:r w:rsidRPr="0050416C">
              <w:rPr>
                <w:rStyle w:val="s5"/>
                <w:rFonts w:eastAsiaTheme="majorEastAsia"/>
              </w:rPr>
              <w:t>Темп зростання ринку</w:t>
            </w:r>
            <w:r w:rsidRPr="0050416C">
              <w:rPr>
                <w:rStyle w:val="s5"/>
                <w:rFonts w:eastAsiaTheme="majorEastAsia"/>
                <w:lang w:val="uk-UA"/>
              </w:rPr>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4DC37C6" w14:textId="77777777" w:rsidR="00374902" w:rsidRPr="0050416C" w:rsidRDefault="00374902" w:rsidP="00CE7A24">
            <w:pPr>
              <w:pStyle w:val="s10"/>
              <w:spacing w:before="0" w:beforeAutospacing="0" w:after="0" w:afterAutospacing="0"/>
              <w:jc w:val="both"/>
              <w:rPr>
                <w:rFonts w:ascii="-webkit-standard" w:hAnsi="-webkit-standard"/>
                <w:lang w:val="uk-UA"/>
              </w:rPr>
            </w:pPr>
            <w:r w:rsidRPr="0050416C">
              <w:rPr>
                <w:rStyle w:val="s5"/>
                <w:rFonts w:eastAsiaTheme="majorEastAsia"/>
              </w:rPr>
              <w:t>Прибуток</w:t>
            </w:r>
            <w:r w:rsidRPr="0050416C">
              <w:rPr>
                <w:rStyle w:val="s5"/>
                <w:rFonts w:eastAsiaTheme="majorEastAsia"/>
                <w:lang w:val="uk-UA"/>
              </w:rPr>
              <w:t xml:space="preserve"> компанії за послуги, млн.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5F546232"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 xml:space="preserve">Відносна </w:t>
            </w:r>
            <w:r w:rsidRPr="0050416C">
              <w:rPr>
                <w:rStyle w:val="s5"/>
                <w:rFonts w:eastAsiaTheme="majorEastAsia"/>
                <w:lang w:val="uk-UA"/>
              </w:rPr>
              <w:t>ринкова частка підприємства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43480C01"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Темп зростання ринку</w:t>
            </w:r>
            <w:r w:rsidRPr="0050416C">
              <w:rPr>
                <w:rStyle w:val="s5"/>
                <w:rFonts w:eastAsiaTheme="majorEastAsia"/>
                <w:lang w:val="uk-UA"/>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3E015529"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Прибуток</w:t>
            </w:r>
            <w:r w:rsidRPr="0050416C">
              <w:rPr>
                <w:rStyle w:val="s5"/>
                <w:rFonts w:eastAsiaTheme="majorEastAsia"/>
                <w:lang w:val="uk-UA"/>
              </w:rPr>
              <w:t xml:space="preserve"> компанії за послуги, млн. грн</w:t>
            </w:r>
          </w:p>
        </w:tc>
      </w:tr>
      <w:tr w:rsidR="00374902" w:rsidRPr="0050416C" w14:paraId="475188B9" w14:textId="77777777" w:rsidTr="00CE7A24">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6DC01150" w14:textId="77777777" w:rsidR="00374902" w:rsidRPr="0050416C" w:rsidRDefault="00374902" w:rsidP="00CE7A24">
            <w:pPr>
              <w:pStyle w:val="s10"/>
              <w:spacing w:before="0" w:beforeAutospacing="0" w:after="0" w:afterAutospacing="0"/>
              <w:jc w:val="both"/>
              <w:rPr>
                <w:rFonts w:ascii="-webkit-standard" w:hAnsi="-webkit-standard"/>
                <w:lang w:val="uk-UA"/>
              </w:rPr>
            </w:pPr>
            <w:r w:rsidRPr="0050416C">
              <w:rPr>
                <w:rStyle w:val="s5"/>
                <w:rFonts w:eastAsiaTheme="majorEastAsia"/>
                <w:lang w:val="uk-UA"/>
              </w:rPr>
              <w:t>Консультаційні послуги</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7C652CF5"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507ABFCB"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101CB447"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144 млн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383CBFFD"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0D9E2F98"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15%</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0894962A"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156 млн грн</w:t>
            </w:r>
          </w:p>
        </w:tc>
      </w:tr>
      <w:tr w:rsidR="00374902" w:rsidRPr="0050416C" w14:paraId="64F7562E" w14:textId="77777777" w:rsidTr="00CE7A24">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hideMark/>
          </w:tcPr>
          <w:p w14:paraId="1DF6F547"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Інвестиції та ринки капіталу</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262C76FE"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12DDABB8"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8%</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5D116338"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163 млн.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7F185014"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62C50F51"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14:paraId="3CE9809A" w14:textId="77777777" w:rsidR="00374902" w:rsidRPr="0050416C" w:rsidRDefault="00374902" w:rsidP="00CE7A24">
            <w:pPr>
              <w:pStyle w:val="s10"/>
              <w:spacing w:before="0" w:beforeAutospacing="0" w:after="0" w:afterAutospacing="0"/>
              <w:jc w:val="both"/>
              <w:rPr>
                <w:rFonts w:ascii="-webkit-standard" w:hAnsi="-webkit-standard"/>
              </w:rPr>
            </w:pPr>
            <w:r w:rsidRPr="0050416C">
              <w:rPr>
                <w:rStyle w:val="s5"/>
                <w:rFonts w:eastAsiaTheme="majorEastAsia"/>
              </w:rPr>
              <w:t>194 млн. грн</w:t>
            </w:r>
          </w:p>
        </w:tc>
      </w:tr>
    </w:tbl>
    <w:p w14:paraId="549A12A5" w14:textId="77777777" w:rsidR="006448F5" w:rsidRPr="00365658" w:rsidRDefault="006448F5" w:rsidP="006448F5">
      <w:pPr>
        <w:widowControl w:val="0"/>
        <w:autoSpaceDE w:val="0"/>
        <w:autoSpaceDN w:val="0"/>
        <w:spacing w:before="78" w:line="360" w:lineRule="auto"/>
        <w:ind w:left="238" w:right="219" w:firstLine="470"/>
        <w:jc w:val="both"/>
        <w:rPr>
          <w:rStyle w:val="s5"/>
          <w:rFonts w:eastAsiaTheme="majorEastAsia"/>
          <w:color w:val="000000"/>
          <w:sz w:val="28"/>
          <w:szCs w:val="28"/>
          <w:lang w:val="uk-UA"/>
        </w:rPr>
      </w:pPr>
      <w:r w:rsidRPr="00365658">
        <w:rPr>
          <w:lang w:val="uk-UA" w:eastAsia="en-US"/>
          <w14:ligatures w14:val="none"/>
        </w:rPr>
        <w:t>Джерело: Побудовано автором на основі внутрішньої інформації</w:t>
      </w:r>
      <w:r w:rsidRPr="00365658">
        <w:rPr>
          <w:lang w:val="ru-RU" w:eastAsia="en-US"/>
          <w14:ligatures w14:val="none"/>
        </w:rPr>
        <w:t xml:space="preserve"> п</w:t>
      </w:r>
      <w:r w:rsidRPr="00365658">
        <w:rPr>
          <w:lang w:val="uk-UA" w:eastAsia="en-US"/>
          <w14:ligatures w14:val="none"/>
        </w:rPr>
        <w:t>ідприємства</w:t>
      </w:r>
    </w:p>
    <w:p w14:paraId="5E335ACE" w14:textId="77777777" w:rsidR="00374902" w:rsidRPr="00374902" w:rsidRDefault="00374902" w:rsidP="0050416C">
      <w:pPr>
        <w:widowControl w:val="0"/>
        <w:autoSpaceDE w:val="0"/>
        <w:autoSpaceDN w:val="0"/>
        <w:spacing w:line="360" w:lineRule="auto"/>
        <w:ind w:firstLine="238"/>
        <w:jc w:val="both"/>
        <w:rPr>
          <w:sz w:val="28"/>
          <w:szCs w:val="28"/>
          <w:lang w:val="uk-UA" w:eastAsia="en-US"/>
          <w14:ligatures w14:val="none"/>
        </w:rPr>
      </w:pPr>
    </w:p>
    <w:p w14:paraId="395C9016" w14:textId="7D33CC15" w:rsidR="00B43779" w:rsidRPr="004D50F3" w:rsidRDefault="00B35562" w:rsidP="0050416C">
      <w:pPr>
        <w:widowControl w:val="0"/>
        <w:autoSpaceDE w:val="0"/>
        <w:autoSpaceDN w:val="0"/>
        <w:spacing w:line="360" w:lineRule="auto"/>
        <w:ind w:firstLine="238"/>
        <w:jc w:val="both"/>
        <w:rPr>
          <w:sz w:val="28"/>
          <w:szCs w:val="28"/>
          <w:lang w:eastAsia="en-US"/>
          <w14:ligatures w14:val="none"/>
        </w:rPr>
      </w:pPr>
      <w:r w:rsidRPr="004D50F3">
        <w:rPr>
          <w:sz w:val="28"/>
          <w:szCs w:val="28"/>
          <w:lang w:eastAsia="en-US"/>
          <w14:ligatures w14:val="none"/>
        </w:rPr>
        <w:t>З таблиці 1.</w:t>
      </w:r>
      <w:r w:rsidR="00E877DD" w:rsidRPr="00E877DD">
        <w:rPr>
          <w:sz w:val="28"/>
          <w:szCs w:val="28"/>
          <w:lang w:val="ru-RU" w:eastAsia="en-US"/>
          <w14:ligatures w14:val="none"/>
        </w:rPr>
        <w:t>1</w:t>
      </w:r>
      <w:r w:rsidRPr="004D50F3">
        <w:rPr>
          <w:sz w:val="28"/>
          <w:szCs w:val="28"/>
          <w:lang w:eastAsia="en-US"/>
          <w14:ligatures w14:val="none"/>
        </w:rPr>
        <w:t xml:space="preserve"> бачимо, що за прогнозованими показниками, сформованими на основі даних про зростання ринку та прибутках компанії за минулі роки, а також факторам, що впливають на ринок консультаційних та аудиторських послуг в Україні, усі напрями наявні в ПрАТ «КПМГ Аудит» будуть збільшувати свою відносну ринкову частку. </w:t>
      </w:r>
    </w:p>
    <w:p w14:paraId="68022E26" w14:textId="34764D2B" w:rsidR="004E35C9" w:rsidRPr="006448F5" w:rsidRDefault="006448F5" w:rsidP="006448F5">
      <w:pPr>
        <w:widowControl w:val="0"/>
        <w:autoSpaceDE w:val="0"/>
        <w:autoSpaceDN w:val="0"/>
        <w:spacing w:line="360" w:lineRule="auto"/>
        <w:ind w:right="220" w:firstLine="238"/>
        <w:jc w:val="both"/>
        <w:rPr>
          <w:sz w:val="28"/>
          <w:szCs w:val="28"/>
          <w:lang w:val="ru-RU" w:eastAsia="en-US"/>
          <w14:ligatures w14:val="none"/>
        </w:rPr>
      </w:pPr>
      <w:r w:rsidRPr="004D50F3">
        <w:rPr>
          <w:noProof/>
          <w:color w:val="000000"/>
          <w:sz w:val="28"/>
          <w:szCs w:val="28"/>
          <w:lang w:val="en-US" w:eastAsia="en-US"/>
        </w:rPr>
        <w:drawing>
          <wp:anchor distT="0" distB="0" distL="114300" distR="114300" simplePos="0" relativeHeight="251665408" behindDoc="0" locked="0" layoutInCell="1" allowOverlap="1" wp14:anchorId="64B61E3C" wp14:editId="5D7289F5">
            <wp:simplePos x="0" y="0"/>
            <wp:positionH relativeFrom="margin">
              <wp:posOffset>674224</wp:posOffset>
            </wp:positionH>
            <wp:positionV relativeFrom="margin">
              <wp:posOffset>5332486</wp:posOffset>
            </wp:positionV>
            <wp:extent cx="4231640" cy="3054350"/>
            <wp:effectExtent l="0" t="0" r="0" b="6350"/>
            <wp:wrapTopAndBottom/>
            <wp:docPr id="7" name="Рисунок 7" descr="Изображение выглядит как текст, диаграмма, снимок экран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диаграмма, снимок экрана, линия&#10;&#10;Автоматически созданное описание"/>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082" t="10736" r="8285" b="4409"/>
                    <a:stretch/>
                  </pic:blipFill>
                  <pic:spPr bwMode="auto">
                    <a:xfrm>
                      <a:off x="0" y="0"/>
                      <a:ext cx="4231640" cy="3054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779" w:rsidRPr="004D50F3">
        <w:rPr>
          <w:sz w:val="28"/>
          <w:szCs w:val="28"/>
          <w:lang w:val="uk-UA" w:eastAsia="en-US"/>
          <w14:ligatures w14:val="none"/>
        </w:rPr>
        <w:t>На основі фактичних даних з таблиці вище побудуємо матрицю БКГ на</w:t>
      </w:r>
      <w:r w:rsidR="00503BC7">
        <w:rPr>
          <w:sz w:val="28"/>
          <w:szCs w:val="28"/>
          <w:lang w:val="uk-UA" w:eastAsia="en-US"/>
          <w14:ligatures w14:val="none"/>
        </w:rPr>
        <w:t xml:space="preserve"> рисунку</w:t>
      </w:r>
      <w:r w:rsidR="00B43779" w:rsidRPr="004D50F3">
        <w:rPr>
          <w:sz w:val="28"/>
          <w:szCs w:val="28"/>
          <w:lang w:val="uk-UA" w:eastAsia="en-US"/>
          <w14:ligatures w14:val="none"/>
        </w:rPr>
        <w:t xml:space="preserve"> 1.</w:t>
      </w:r>
      <w:r w:rsidR="00E877DD" w:rsidRPr="00546097">
        <w:rPr>
          <w:sz w:val="28"/>
          <w:szCs w:val="28"/>
          <w:lang w:val="ru-RU" w:eastAsia="en-US"/>
          <w14:ligatures w14:val="none"/>
        </w:rPr>
        <w:t>1</w:t>
      </w:r>
      <w:r w:rsidR="004E35C9" w:rsidRPr="004D50F3">
        <w:rPr>
          <w:color w:val="000000"/>
          <w:sz w:val="28"/>
          <w:szCs w:val="28"/>
        </w:rPr>
        <w:fldChar w:fldCharType="begin"/>
      </w:r>
      <w:r w:rsidR="00727E9F">
        <w:rPr>
          <w:color w:val="000000"/>
          <w:sz w:val="28"/>
          <w:szCs w:val="28"/>
        </w:rPr>
        <w:instrText xml:space="preserve"> INCLUDEPICTURE "C:\\Users\\katyaponomarenko\\Library\\Group Containers\\UBF8T346G9.ms\\WebArchiveCopyPasteTempFiles\\com.microsoft.Word\\2EDDE64B-5C26-4965-BEA4-CF9006E4C570.png" \* MERGEFORMAT </w:instrText>
      </w:r>
      <w:r w:rsidR="004E35C9" w:rsidRPr="004D50F3">
        <w:rPr>
          <w:color w:val="000000"/>
          <w:sz w:val="28"/>
          <w:szCs w:val="28"/>
        </w:rPr>
        <w:fldChar w:fldCharType="end"/>
      </w:r>
    </w:p>
    <w:p w14:paraId="2902DB98" w14:textId="6E6EF6E8" w:rsidR="004E35C9" w:rsidRPr="004D50F3" w:rsidRDefault="004E35C9" w:rsidP="00611160">
      <w:pPr>
        <w:widowControl w:val="0"/>
        <w:autoSpaceDE w:val="0"/>
        <w:autoSpaceDN w:val="0"/>
        <w:spacing w:line="360" w:lineRule="auto"/>
        <w:ind w:firstLine="851"/>
        <w:jc w:val="center"/>
        <w:rPr>
          <w:sz w:val="28"/>
          <w:szCs w:val="28"/>
          <w:lang w:eastAsia="en-US"/>
          <w14:ligatures w14:val="none"/>
        </w:rPr>
      </w:pPr>
      <w:r w:rsidRPr="004D50F3">
        <w:rPr>
          <w:sz w:val="28"/>
          <w:szCs w:val="28"/>
          <w:lang w:eastAsia="en-US"/>
          <w14:ligatures w14:val="none"/>
        </w:rPr>
        <w:t>Рисунок 1.</w:t>
      </w:r>
      <w:r w:rsidR="00BC3AA5" w:rsidRPr="004D50F3">
        <w:rPr>
          <w:sz w:val="28"/>
          <w:szCs w:val="28"/>
          <w:lang w:val="ru-RU" w:eastAsia="en-US"/>
          <w14:ligatures w14:val="none"/>
        </w:rPr>
        <w:t xml:space="preserve">2 </w:t>
      </w:r>
      <w:r w:rsidRPr="004D50F3">
        <w:rPr>
          <w:sz w:val="28"/>
          <w:szCs w:val="28"/>
          <w:lang w:eastAsia="en-US"/>
          <w14:ligatures w14:val="none"/>
        </w:rPr>
        <w:t xml:space="preserve"> – Матриця БКГ для ПрАТ «КПМГ Аудит», сформована за фактичними показниками</w:t>
      </w:r>
    </w:p>
    <w:p w14:paraId="32BA354F" w14:textId="5892F622" w:rsidR="00365658" w:rsidRPr="00365658" w:rsidRDefault="00365658" w:rsidP="00611160">
      <w:pPr>
        <w:widowControl w:val="0"/>
        <w:autoSpaceDE w:val="0"/>
        <w:autoSpaceDN w:val="0"/>
        <w:spacing w:before="78" w:line="360" w:lineRule="auto"/>
        <w:ind w:left="238" w:right="219" w:firstLine="470"/>
        <w:jc w:val="center"/>
        <w:rPr>
          <w:rStyle w:val="s5"/>
          <w:rFonts w:eastAsiaTheme="majorEastAsia"/>
          <w:color w:val="000000"/>
          <w:sz w:val="28"/>
          <w:szCs w:val="28"/>
          <w:lang w:val="uk-UA"/>
        </w:rPr>
      </w:pPr>
      <w:r w:rsidRPr="00365658">
        <w:rPr>
          <w:lang w:val="uk-UA" w:eastAsia="en-US"/>
          <w14:ligatures w14:val="none"/>
        </w:rPr>
        <w:t>Джерело: Побудовано автором на основі внутрішньої інформації</w:t>
      </w:r>
      <w:r w:rsidRPr="00365658">
        <w:rPr>
          <w:lang w:val="ru-RU" w:eastAsia="en-US"/>
          <w14:ligatures w14:val="none"/>
        </w:rPr>
        <w:t xml:space="preserve"> п</w:t>
      </w:r>
      <w:r w:rsidRPr="00365658">
        <w:rPr>
          <w:lang w:val="uk-UA" w:eastAsia="en-US"/>
          <w14:ligatures w14:val="none"/>
        </w:rPr>
        <w:t>ідприємства</w:t>
      </w:r>
    </w:p>
    <w:p w14:paraId="0DD8EF4C" w14:textId="54A1D4CA" w:rsidR="004E35C9" w:rsidRPr="004D50F3" w:rsidRDefault="004E35C9" w:rsidP="006448F5">
      <w:pPr>
        <w:widowControl w:val="0"/>
        <w:autoSpaceDE w:val="0"/>
        <w:autoSpaceDN w:val="0"/>
        <w:spacing w:line="360" w:lineRule="auto"/>
        <w:ind w:firstLine="238"/>
        <w:jc w:val="both"/>
        <w:rPr>
          <w:sz w:val="28"/>
          <w:szCs w:val="28"/>
          <w:lang w:eastAsia="en-US"/>
          <w14:ligatures w14:val="none"/>
        </w:rPr>
      </w:pPr>
      <w:r w:rsidRPr="004D50F3">
        <w:rPr>
          <w:sz w:val="28"/>
          <w:szCs w:val="28"/>
          <w:lang w:eastAsia="en-US"/>
          <w14:ligatures w14:val="none"/>
        </w:rPr>
        <w:lastRenderedPageBreak/>
        <w:t xml:space="preserve">Зробимо висновки про розміщення кожного з бізнесів на матриці. Напрям податкового та юридичного консультування розташований в квадранті </w:t>
      </w:r>
      <w:r w:rsidR="002D34C3">
        <w:rPr>
          <w:sz w:val="28"/>
          <w:szCs w:val="28"/>
          <w:lang w:val="uk-UA" w:eastAsia="en-US"/>
          <w14:ligatures w14:val="none"/>
        </w:rPr>
        <w:t>«з</w:t>
      </w:r>
      <w:r w:rsidRPr="004D50F3">
        <w:rPr>
          <w:sz w:val="28"/>
          <w:szCs w:val="28"/>
          <w:lang w:eastAsia="en-US"/>
          <w14:ligatures w14:val="none"/>
        </w:rPr>
        <w:t>ірок</w:t>
      </w:r>
      <w:r w:rsidR="002D34C3">
        <w:rPr>
          <w:sz w:val="28"/>
          <w:szCs w:val="28"/>
          <w:lang w:val="uk-UA" w:eastAsia="en-US"/>
          <w14:ligatures w14:val="none"/>
        </w:rPr>
        <w:t>»,</w:t>
      </w:r>
      <w:r w:rsidRPr="004D50F3">
        <w:rPr>
          <w:sz w:val="28"/>
          <w:szCs w:val="28"/>
          <w:lang w:eastAsia="en-US"/>
          <w14:ligatures w14:val="none"/>
        </w:rPr>
        <w:t xml:space="preserve"> що вказує на високу відносну частку ринку і швидке зростання ринку. Напрям консультаційних послуг також розташований в квадранті </w:t>
      </w:r>
      <w:r w:rsidR="002D34C3">
        <w:rPr>
          <w:sz w:val="28"/>
          <w:szCs w:val="28"/>
          <w:lang w:val="uk-UA" w:eastAsia="en-US"/>
          <w14:ligatures w14:val="none"/>
        </w:rPr>
        <w:t>«з</w:t>
      </w:r>
      <w:r w:rsidRPr="004D50F3">
        <w:rPr>
          <w:sz w:val="28"/>
          <w:szCs w:val="28"/>
          <w:lang w:eastAsia="en-US"/>
          <w14:ligatures w14:val="none"/>
        </w:rPr>
        <w:t>ірок</w:t>
      </w:r>
      <w:r w:rsidR="002D34C3">
        <w:rPr>
          <w:sz w:val="28"/>
          <w:szCs w:val="28"/>
          <w:lang w:val="uk-UA" w:eastAsia="en-US"/>
          <w14:ligatures w14:val="none"/>
        </w:rPr>
        <w:t>»</w:t>
      </w:r>
      <w:r w:rsidRPr="004D50F3">
        <w:rPr>
          <w:sz w:val="28"/>
          <w:szCs w:val="28"/>
          <w:lang w:eastAsia="en-US"/>
          <w14:ligatures w14:val="none"/>
        </w:rPr>
        <w:t>.</w:t>
      </w:r>
    </w:p>
    <w:p w14:paraId="67CB1A9D" w14:textId="44384012" w:rsidR="004E35C9" w:rsidRPr="004846DA" w:rsidRDefault="004E35C9" w:rsidP="006448F5">
      <w:pPr>
        <w:widowControl w:val="0"/>
        <w:autoSpaceDE w:val="0"/>
        <w:autoSpaceDN w:val="0"/>
        <w:spacing w:line="360" w:lineRule="auto"/>
        <w:ind w:firstLine="238"/>
        <w:jc w:val="both"/>
        <w:rPr>
          <w:sz w:val="28"/>
          <w:szCs w:val="28"/>
          <w:lang w:eastAsia="en-US"/>
          <w14:ligatures w14:val="none"/>
        </w:rPr>
      </w:pPr>
      <w:r w:rsidRPr="004D50F3">
        <w:rPr>
          <w:sz w:val="28"/>
          <w:szCs w:val="28"/>
          <w:lang w:eastAsia="en-US"/>
          <w14:ligatures w14:val="none"/>
        </w:rPr>
        <w:t xml:space="preserve">Напрям аудиту знаходиться у квадранті </w:t>
      </w:r>
      <w:r w:rsidR="002D34C3">
        <w:rPr>
          <w:sz w:val="28"/>
          <w:szCs w:val="28"/>
          <w:lang w:val="uk-UA" w:eastAsia="en-US"/>
          <w14:ligatures w14:val="none"/>
        </w:rPr>
        <w:t>«д</w:t>
      </w:r>
      <w:r w:rsidRPr="004D50F3">
        <w:rPr>
          <w:sz w:val="28"/>
          <w:szCs w:val="28"/>
          <w:lang w:eastAsia="en-US"/>
          <w14:ligatures w14:val="none"/>
        </w:rPr>
        <w:t>ійних корів</w:t>
      </w:r>
      <w:r w:rsidR="002D34C3">
        <w:rPr>
          <w:sz w:val="28"/>
          <w:szCs w:val="28"/>
          <w:lang w:val="uk-UA" w:eastAsia="en-US"/>
          <w14:ligatures w14:val="none"/>
        </w:rPr>
        <w:t>»</w:t>
      </w:r>
      <w:r w:rsidRPr="004D50F3">
        <w:rPr>
          <w:sz w:val="28"/>
          <w:szCs w:val="28"/>
          <w:lang w:eastAsia="en-US"/>
          <w14:ligatures w14:val="none"/>
        </w:rPr>
        <w:t>, що вказує на високу відносну частку ринку із невеликим темпом зростання, так як і інвестиції та ринки капіталу.</w:t>
      </w:r>
      <w:r w:rsidR="0078678B">
        <w:rPr>
          <w:sz w:val="28"/>
          <w:szCs w:val="28"/>
          <w:lang w:val="uk-UA" w:eastAsia="en-US"/>
          <w14:ligatures w14:val="none"/>
        </w:rPr>
        <w:t xml:space="preserve"> </w:t>
      </w:r>
      <w:r w:rsidRPr="004D50F3">
        <w:rPr>
          <w:sz w:val="28"/>
          <w:szCs w:val="28"/>
          <w:lang w:eastAsia="en-US"/>
          <w14:ligatures w14:val="none"/>
        </w:rPr>
        <w:t>Для більш чіткого уявлення про місце кожної з послуг обраного підприємства на ринку, планування розвитку та інвестицій також розглянемо матрицю БКГ для ПрАТ «КПМГ Аудит» побудовану на основі прогнозованих показників. Результати побудови зображено на рисунку 1.</w:t>
      </w:r>
      <w:r w:rsidR="00BC3AA5" w:rsidRPr="004D50F3">
        <w:rPr>
          <w:sz w:val="28"/>
          <w:szCs w:val="28"/>
          <w:lang w:val="ru-RU" w:eastAsia="en-US"/>
          <w14:ligatures w14:val="none"/>
        </w:rPr>
        <w:t>3</w:t>
      </w:r>
      <w:r w:rsidRPr="004D50F3">
        <w:rPr>
          <w:color w:val="000000"/>
          <w:sz w:val="28"/>
          <w:szCs w:val="28"/>
        </w:rPr>
        <w:fldChar w:fldCharType="begin"/>
      </w:r>
      <w:r w:rsidR="00727E9F">
        <w:rPr>
          <w:color w:val="000000"/>
          <w:sz w:val="28"/>
          <w:szCs w:val="28"/>
        </w:rPr>
        <w:instrText xml:space="preserve"> INCLUDEPICTURE "C:\\Users\\katyaponomarenko\\Library\\Group Containers\\UBF8T346G9.ms\\WebArchiveCopyPasteTempFiles\\com.microsoft.Word\\1276B8E4-C346-4D60-872A-611C5F2EEFE0.png" \* MERGEFORMAT </w:instrText>
      </w:r>
      <w:r w:rsidRPr="004D50F3">
        <w:rPr>
          <w:color w:val="000000"/>
          <w:sz w:val="28"/>
          <w:szCs w:val="28"/>
        </w:rPr>
        <w:fldChar w:fldCharType="end"/>
      </w:r>
    </w:p>
    <w:p w14:paraId="1A06737E" w14:textId="3CFEBA9F" w:rsidR="0078678B" w:rsidRPr="006448F5" w:rsidRDefault="006448F5" w:rsidP="006448F5">
      <w:pPr>
        <w:widowControl w:val="0"/>
        <w:autoSpaceDE w:val="0"/>
        <w:autoSpaceDN w:val="0"/>
        <w:spacing w:line="360" w:lineRule="auto"/>
        <w:ind w:left="238" w:right="220" w:firstLine="851"/>
        <w:jc w:val="both"/>
        <w:rPr>
          <w:b/>
          <w:bCs/>
          <w:sz w:val="28"/>
          <w:szCs w:val="28"/>
          <w:lang w:eastAsia="en-US"/>
          <w14:ligatures w14:val="none"/>
        </w:rPr>
      </w:pPr>
      <w:r w:rsidRPr="004D50F3">
        <w:rPr>
          <w:noProof/>
          <w:color w:val="000000"/>
          <w:sz w:val="28"/>
          <w:szCs w:val="28"/>
          <w:lang w:val="en-US" w:eastAsia="en-US"/>
        </w:rPr>
        <w:drawing>
          <wp:anchor distT="0" distB="0" distL="114300" distR="114300" simplePos="0" relativeHeight="251699200" behindDoc="0" locked="0" layoutInCell="1" allowOverlap="1" wp14:anchorId="61AED562" wp14:editId="25D56DF3">
            <wp:simplePos x="0" y="0"/>
            <wp:positionH relativeFrom="margin">
              <wp:posOffset>574040</wp:posOffset>
            </wp:positionH>
            <wp:positionV relativeFrom="margin">
              <wp:posOffset>3339220</wp:posOffset>
            </wp:positionV>
            <wp:extent cx="4568825" cy="3328670"/>
            <wp:effectExtent l="0" t="0" r="0" b="0"/>
            <wp:wrapTopAndBottom/>
            <wp:docPr id="13" name="Рисунок 13" descr="Изображение выглядит как текст, диаграмма, линия,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диаграмма, линия, снимок экрана&#10;&#10;Автоматически созданное описание"/>
                    <pic:cNvPicPr>
                      <a:picLocks noChangeAspect="1" noChangeArrowheads="1"/>
                    </pic:cNvPicPr>
                  </pic:nvPicPr>
                  <pic:blipFill rotWithShape="1">
                    <a:blip r:embed="rId32">
                      <a:extLst>
                        <a:ext uri="{28A0092B-C50C-407E-A947-70E740481C1C}">
                          <a14:useLocalDpi xmlns:a14="http://schemas.microsoft.com/office/drawing/2010/main" val="0"/>
                        </a:ext>
                      </a:extLst>
                    </a:blip>
                    <a:srcRect l="1542" t="11535" r="9827" b="2563"/>
                    <a:stretch/>
                  </pic:blipFill>
                  <pic:spPr bwMode="auto">
                    <a:xfrm>
                      <a:off x="0" y="0"/>
                      <a:ext cx="4568825" cy="3328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C447FE" w14:textId="58A340D4" w:rsidR="0078678B" w:rsidRDefault="0078678B" w:rsidP="00611160">
      <w:pPr>
        <w:widowControl w:val="0"/>
        <w:autoSpaceDE w:val="0"/>
        <w:autoSpaceDN w:val="0"/>
        <w:spacing w:line="360" w:lineRule="auto"/>
        <w:ind w:left="238" w:right="220" w:firstLine="851"/>
        <w:jc w:val="center"/>
        <w:rPr>
          <w:sz w:val="28"/>
          <w:szCs w:val="28"/>
          <w:lang w:eastAsia="en-US"/>
          <w14:ligatures w14:val="none"/>
        </w:rPr>
      </w:pPr>
      <w:r w:rsidRPr="004D50F3">
        <w:rPr>
          <w:sz w:val="28"/>
          <w:szCs w:val="28"/>
          <w:lang w:eastAsia="en-US"/>
          <w14:ligatures w14:val="none"/>
        </w:rPr>
        <w:t>Рисунок 1.</w:t>
      </w:r>
      <w:r w:rsidRPr="004D50F3">
        <w:rPr>
          <w:sz w:val="28"/>
          <w:szCs w:val="28"/>
          <w:lang w:val="ru-RU" w:eastAsia="en-US"/>
          <w14:ligatures w14:val="none"/>
        </w:rPr>
        <w:t>3</w:t>
      </w:r>
      <w:r w:rsidRPr="004D50F3">
        <w:rPr>
          <w:sz w:val="28"/>
          <w:szCs w:val="28"/>
          <w:lang w:eastAsia="en-US"/>
          <w14:ligatures w14:val="none"/>
        </w:rPr>
        <w:t xml:space="preserve"> – Матриця БКГ для ПрАТ «КПМГ Аудит», сформована за прогнозованими показникам</w:t>
      </w:r>
    </w:p>
    <w:p w14:paraId="2ED05350" w14:textId="048963BF" w:rsidR="00860B2F" w:rsidRPr="00365658" w:rsidRDefault="00C816BF" w:rsidP="00611160">
      <w:pPr>
        <w:widowControl w:val="0"/>
        <w:autoSpaceDE w:val="0"/>
        <w:autoSpaceDN w:val="0"/>
        <w:spacing w:before="78" w:line="360" w:lineRule="auto"/>
        <w:ind w:left="238" w:right="219" w:firstLine="470"/>
        <w:jc w:val="center"/>
        <w:rPr>
          <w:rStyle w:val="s5"/>
          <w:rFonts w:eastAsiaTheme="majorEastAsia"/>
          <w:color w:val="000000"/>
          <w:sz w:val="28"/>
          <w:szCs w:val="28"/>
          <w:lang w:val="uk-UA"/>
        </w:rPr>
      </w:pPr>
      <w:r w:rsidRPr="00365658">
        <w:rPr>
          <w:lang w:val="uk-UA" w:eastAsia="en-US"/>
          <w14:ligatures w14:val="none"/>
        </w:rPr>
        <w:t xml:space="preserve">Джерело: </w:t>
      </w:r>
      <w:r w:rsidR="00365658" w:rsidRPr="00365658">
        <w:rPr>
          <w:lang w:val="uk-UA" w:eastAsia="en-US"/>
          <w14:ligatures w14:val="none"/>
        </w:rPr>
        <w:t>Побудовано автором на основі внутрішньої інформації</w:t>
      </w:r>
      <w:r w:rsidR="00365658" w:rsidRPr="00365658">
        <w:rPr>
          <w:lang w:val="ru-RU" w:eastAsia="en-US"/>
          <w14:ligatures w14:val="none"/>
        </w:rPr>
        <w:t xml:space="preserve"> п</w:t>
      </w:r>
      <w:r w:rsidR="00365658" w:rsidRPr="00365658">
        <w:rPr>
          <w:lang w:val="uk-UA" w:eastAsia="en-US"/>
          <w14:ligatures w14:val="none"/>
        </w:rPr>
        <w:t>ідприємства</w:t>
      </w:r>
    </w:p>
    <w:p w14:paraId="0B039107" w14:textId="77777777" w:rsidR="00365658" w:rsidRDefault="00365658" w:rsidP="00FB43A5">
      <w:pPr>
        <w:pStyle w:val="s10"/>
        <w:spacing w:before="0" w:beforeAutospacing="0" w:after="0" w:afterAutospacing="0" w:line="360" w:lineRule="auto"/>
        <w:ind w:firstLine="238"/>
        <w:jc w:val="both"/>
        <w:rPr>
          <w:rStyle w:val="s5"/>
          <w:rFonts w:eastAsiaTheme="majorEastAsia"/>
          <w:color w:val="000000"/>
          <w:sz w:val="28"/>
          <w:szCs w:val="28"/>
          <w:lang w:val="uk-UA"/>
        </w:rPr>
      </w:pPr>
    </w:p>
    <w:p w14:paraId="6EEB6BE7" w14:textId="3D96EF53" w:rsidR="004E35C9" w:rsidRPr="004D50F3" w:rsidRDefault="004E35C9" w:rsidP="00FB43A5">
      <w:pPr>
        <w:pStyle w:val="s10"/>
        <w:spacing w:before="0" w:beforeAutospacing="0" w:after="0" w:afterAutospacing="0" w:line="360" w:lineRule="auto"/>
        <w:ind w:firstLine="238"/>
        <w:jc w:val="both"/>
        <w:rPr>
          <w:rStyle w:val="s5"/>
          <w:rFonts w:eastAsiaTheme="majorEastAsia"/>
          <w:color w:val="000000"/>
          <w:sz w:val="28"/>
          <w:szCs w:val="28"/>
          <w:lang w:val="uk-UA"/>
        </w:rPr>
      </w:pPr>
      <w:r w:rsidRPr="004D50F3">
        <w:rPr>
          <w:rStyle w:val="s5"/>
          <w:rFonts w:eastAsiaTheme="majorEastAsia"/>
          <w:color w:val="000000"/>
          <w:sz w:val="28"/>
          <w:szCs w:val="28"/>
          <w:lang w:val="uk-UA"/>
        </w:rPr>
        <w:t xml:space="preserve">Розглянемо результати побудови матриці БКГ для ПрАТ </w:t>
      </w:r>
      <w:r w:rsidR="002D34C3">
        <w:rPr>
          <w:rStyle w:val="s5"/>
          <w:rFonts w:eastAsiaTheme="majorEastAsia"/>
          <w:color w:val="000000"/>
          <w:sz w:val="28"/>
          <w:szCs w:val="28"/>
          <w:lang w:val="uk-UA"/>
        </w:rPr>
        <w:t>«</w:t>
      </w:r>
      <w:r w:rsidRPr="004D50F3">
        <w:rPr>
          <w:rStyle w:val="s5"/>
          <w:rFonts w:eastAsiaTheme="majorEastAsia"/>
          <w:color w:val="000000"/>
          <w:sz w:val="28"/>
          <w:szCs w:val="28"/>
          <w:lang w:val="uk-UA"/>
        </w:rPr>
        <w:t xml:space="preserve">КПМГ Аудит» на основі прогнозованих показників. З матриці бачимо, що напрям інвестицій стрімко рухається у бік </w:t>
      </w:r>
      <w:r w:rsidRPr="00610FCB">
        <w:rPr>
          <w:rStyle w:val="s5"/>
          <w:rFonts w:eastAsiaTheme="majorEastAsia"/>
          <w:color w:val="000000"/>
          <w:sz w:val="28"/>
          <w:szCs w:val="28"/>
          <w:lang w:val="uk-UA"/>
        </w:rPr>
        <w:t xml:space="preserve">квадранту “зірки”. Це може означати, що </w:t>
      </w:r>
      <w:r w:rsidRPr="004D50F3">
        <w:rPr>
          <w:rStyle w:val="s5"/>
          <w:rFonts w:eastAsiaTheme="majorEastAsia"/>
          <w:color w:val="000000"/>
          <w:sz w:val="28"/>
          <w:szCs w:val="28"/>
          <w:lang w:val="uk-UA"/>
        </w:rPr>
        <w:t>цей напрям є</w:t>
      </w:r>
      <w:r w:rsidRPr="00610FCB">
        <w:rPr>
          <w:rStyle w:val="s5"/>
          <w:rFonts w:eastAsiaTheme="majorEastAsia"/>
          <w:color w:val="000000"/>
          <w:sz w:val="28"/>
          <w:szCs w:val="28"/>
          <w:lang w:val="uk-UA"/>
        </w:rPr>
        <w:t xml:space="preserve"> зрілим і </w:t>
      </w:r>
      <w:r w:rsidRPr="00610FCB">
        <w:rPr>
          <w:rStyle w:val="s5"/>
          <w:rFonts w:eastAsiaTheme="majorEastAsia"/>
          <w:color w:val="000000"/>
          <w:sz w:val="28"/>
          <w:szCs w:val="28"/>
          <w:lang w:val="uk-UA"/>
        </w:rPr>
        <w:lastRenderedPageBreak/>
        <w:t>перебув</w:t>
      </w:r>
      <w:r w:rsidRPr="004D50F3">
        <w:rPr>
          <w:rStyle w:val="s5"/>
          <w:rFonts w:eastAsiaTheme="majorEastAsia"/>
          <w:color w:val="000000"/>
          <w:sz w:val="28"/>
          <w:szCs w:val="28"/>
          <w:lang w:val="uk-UA"/>
        </w:rPr>
        <w:t>ає</w:t>
      </w:r>
      <w:r w:rsidRPr="00610FCB">
        <w:rPr>
          <w:rStyle w:val="s5"/>
          <w:rFonts w:eastAsiaTheme="majorEastAsia"/>
          <w:color w:val="000000"/>
          <w:sz w:val="28"/>
          <w:szCs w:val="28"/>
          <w:lang w:val="uk-UA"/>
        </w:rPr>
        <w:t xml:space="preserve"> у фазі насичення або спаду, а </w:t>
      </w:r>
      <w:r w:rsidRPr="004D50F3">
        <w:rPr>
          <w:rStyle w:val="s5"/>
          <w:rFonts w:eastAsiaTheme="majorEastAsia"/>
          <w:color w:val="000000"/>
          <w:sz w:val="28"/>
          <w:szCs w:val="28"/>
          <w:lang w:val="uk-UA"/>
        </w:rPr>
        <w:t xml:space="preserve">в майбутньому відновить своє зростання, що буде обумовлене зміною ринкових умов та підвищенням інноваційності. </w:t>
      </w:r>
    </w:p>
    <w:p w14:paraId="76920753" w14:textId="10596BA4" w:rsidR="006448F5" w:rsidRPr="006448F5" w:rsidRDefault="004E35C9" w:rsidP="006448F5">
      <w:pPr>
        <w:pStyle w:val="s10"/>
        <w:spacing w:before="0" w:beforeAutospacing="0" w:after="0" w:afterAutospacing="0" w:line="360" w:lineRule="auto"/>
        <w:ind w:firstLine="238"/>
        <w:jc w:val="both"/>
        <w:rPr>
          <w:rFonts w:ascii="-webkit-standard" w:hAnsi="-webkit-standard"/>
          <w:color w:val="000000"/>
          <w:sz w:val="28"/>
          <w:szCs w:val="28"/>
          <w:lang w:val="uk-UA"/>
        </w:rPr>
      </w:pPr>
      <w:r w:rsidRPr="004D50F3">
        <w:rPr>
          <w:rStyle w:val="s5"/>
          <w:rFonts w:eastAsiaTheme="majorEastAsia"/>
          <w:color w:val="000000"/>
          <w:sz w:val="28"/>
          <w:szCs w:val="28"/>
          <w:lang w:val="uk-UA"/>
        </w:rPr>
        <w:t xml:space="preserve">Також у бік квадранту «зірки» рухається напрям аудиту, який є стабільно найбільш прибутковим напрямом для підприємства та займає найбільшу відносну ринкову частку серед напрямів, за якими підприємство надає послуги. </w:t>
      </w:r>
      <w:r w:rsidRPr="004D50F3">
        <w:rPr>
          <w:color w:val="000000"/>
          <w:sz w:val="28"/>
          <w:szCs w:val="28"/>
          <w:lang w:val="uk-UA"/>
        </w:rPr>
        <w:t xml:space="preserve">За результатами побудованих матриць БКГ, можемо зробити висновок про збалансованість портфелю послуг підприємства. </w:t>
      </w:r>
      <w:r w:rsidRPr="004D50F3">
        <w:rPr>
          <w:rStyle w:val="s5"/>
          <w:rFonts w:eastAsiaTheme="majorEastAsia"/>
          <w:color w:val="000000"/>
          <w:sz w:val="28"/>
          <w:szCs w:val="28"/>
        </w:rPr>
        <w:t xml:space="preserve">Компанія має сильні позиції у зростаючому сегменті, що демонструють </w:t>
      </w:r>
      <w:r w:rsidR="002D34C3">
        <w:rPr>
          <w:rStyle w:val="s5"/>
          <w:rFonts w:eastAsiaTheme="majorEastAsia"/>
          <w:color w:val="000000"/>
          <w:sz w:val="28"/>
          <w:szCs w:val="28"/>
          <w:lang w:val="uk-UA"/>
        </w:rPr>
        <w:t>«з</w:t>
      </w:r>
      <w:r w:rsidRPr="004D50F3">
        <w:rPr>
          <w:rStyle w:val="s5"/>
          <w:rFonts w:eastAsiaTheme="majorEastAsia"/>
          <w:color w:val="000000"/>
          <w:sz w:val="28"/>
          <w:szCs w:val="28"/>
        </w:rPr>
        <w:t>ірки</w:t>
      </w:r>
      <w:r w:rsidR="002D34C3">
        <w:rPr>
          <w:rStyle w:val="s5"/>
          <w:rFonts w:eastAsiaTheme="majorEastAsia"/>
          <w:color w:val="000000"/>
          <w:sz w:val="28"/>
          <w:szCs w:val="28"/>
          <w:lang w:val="uk-UA"/>
        </w:rPr>
        <w:t>»</w:t>
      </w:r>
      <w:r w:rsidRPr="004D50F3">
        <w:rPr>
          <w:rStyle w:val="s5"/>
          <w:rFonts w:eastAsiaTheme="majorEastAsia"/>
          <w:color w:val="000000"/>
          <w:sz w:val="28"/>
          <w:szCs w:val="28"/>
        </w:rPr>
        <w:t xml:space="preserve">. </w:t>
      </w:r>
      <w:r w:rsidRPr="004D50F3">
        <w:rPr>
          <w:rStyle w:val="s5"/>
          <w:rFonts w:eastAsiaTheme="majorEastAsia"/>
          <w:color w:val="000000"/>
          <w:sz w:val="28"/>
          <w:szCs w:val="28"/>
          <w:lang w:val="uk-UA"/>
        </w:rPr>
        <w:t xml:space="preserve">Напрями податкового та юридичного консультування та напрям консультаційних послуг </w:t>
      </w:r>
      <w:r w:rsidRPr="004D50F3">
        <w:rPr>
          <w:rStyle w:val="s5"/>
          <w:rFonts w:eastAsiaTheme="majorEastAsia"/>
          <w:color w:val="000000"/>
          <w:sz w:val="28"/>
          <w:szCs w:val="28"/>
        </w:rPr>
        <w:t xml:space="preserve">можуть потребувати значних інвестицій для підтримання їх позицій і подальшого зростання, але також </w:t>
      </w:r>
      <w:r w:rsidRPr="004D50F3">
        <w:rPr>
          <w:rStyle w:val="s5"/>
          <w:rFonts w:eastAsiaTheme="majorEastAsia"/>
          <w:color w:val="000000"/>
          <w:sz w:val="28"/>
          <w:szCs w:val="28"/>
          <w:lang w:val="uk-UA"/>
        </w:rPr>
        <w:t xml:space="preserve">вони </w:t>
      </w:r>
      <w:r w:rsidRPr="004D50F3">
        <w:rPr>
          <w:rStyle w:val="s5"/>
          <w:rFonts w:eastAsiaTheme="majorEastAsia"/>
          <w:color w:val="000000"/>
          <w:sz w:val="28"/>
          <w:szCs w:val="28"/>
        </w:rPr>
        <w:t xml:space="preserve">генерують значний обсяг доходу. </w:t>
      </w:r>
    </w:p>
    <w:p w14:paraId="4F927E07" w14:textId="395B171A" w:rsidR="004E35C9" w:rsidRPr="004D50F3" w:rsidRDefault="002D34C3" w:rsidP="006448F5">
      <w:pPr>
        <w:pStyle w:val="s10"/>
        <w:spacing w:before="0" w:beforeAutospacing="0" w:after="0" w:afterAutospacing="0" w:line="360" w:lineRule="auto"/>
        <w:ind w:firstLine="708"/>
        <w:jc w:val="both"/>
        <w:rPr>
          <w:color w:val="000000"/>
          <w:sz w:val="28"/>
          <w:szCs w:val="28"/>
          <w:lang w:val="uk-UA"/>
        </w:rPr>
      </w:pPr>
      <w:r>
        <w:rPr>
          <w:rStyle w:val="s5"/>
          <w:rFonts w:eastAsiaTheme="majorEastAsia"/>
          <w:color w:val="000000"/>
          <w:sz w:val="28"/>
          <w:szCs w:val="28"/>
          <w:lang w:val="uk-UA"/>
        </w:rPr>
        <w:t>«</w:t>
      </w:r>
      <w:r w:rsidR="006448F5">
        <w:rPr>
          <w:rStyle w:val="s5"/>
          <w:rFonts w:eastAsiaTheme="majorEastAsia"/>
          <w:color w:val="000000"/>
          <w:sz w:val="28"/>
          <w:szCs w:val="28"/>
          <w:lang w:val="uk-UA"/>
        </w:rPr>
        <w:t>Д</w:t>
      </w:r>
      <w:r w:rsidR="004E35C9" w:rsidRPr="004D50F3">
        <w:rPr>
          <w:rStyle w:val="s5"/>
          <w:rFonts w:eastAsiaTheme="majorEastAsia"/>
          <w:color w:val="000000"/>
          <w:sz w:val="28"/>
          <w:szCs w:val="28"/>
        </w:rPr>
        <w:t>ійні корови</w:t>
      </w:r>
      <w:r>
        <w:rPr>
          <w:rStyle w:val="s5"/>
          <w:rFonts w:eastAsiaTheme="majorEastAsia"/>
          <w:color w:val="000000"/>
          <w:sz w:val="28"/>
          <w:szCs w:val="28"/>
          <w:lang w:val="uk-UA"/>
        </w:rPr>
        <w:t>»</w:t>
      </w:r>
      <w:r w:rsidR="004E35C9" w:rsidRPr="004D50F3">
        <w:rPr>
          <w:rStyle w:val="s5"/>
          <w:rFonts w:eastAsiaTheme="majorEastAsia"/>
          <w:color w:val="000000"/>
          <w:sz w:val="28"/>
          <w:szCs w:val="28"/>
        </w:rPr>
        <w:t xml:space="preserve"> генерують стабільний потік доходів і вимагають менших інвестицій. </w:t>
      </w:r>
      <w:r w:rsidR="004E35C9" w:rsidRPr="004D50F3">
        <w:rPr>
          <w:rStyle w:val="s5"/>
          <w:rFonts w:eastAsiaTheme="majorEastAsia"/>
          <w:color w:val="000000"/>
          <w:sz w:val="28"/>
          <w:szCs w:val="28"/>
          <w:lang w:val="uk-UA"/>
        </w:rPr>
        <w:t>Наразі це напрями аудиту та інвестицій. Такі</w:t>
      </w:r>
      <w:r w:rsidR="004E35C9" w:rsidRPr="004D50F3">
        <w:rPr>
          <w:rStyle w:val="s5"/>
          <w:rFonts w:eastAsiaTheme="majorEastAsia"/>
          <w:color w:val="000000"/>
          <w:sz w:val="28"/>
          <w:szCs w:val="28"/>
        </w:rPr>
        <w:t xml:space="preserve"> напрямки можуть фінансувати інші сегменти, такі як </w:t>
      </w:r>
      <w:r w:rsidR="004E35C9" w:rsidRPr="004D50F3">
        <w:rPr>
          <w:rStyle w:val="s5"/>
          <w:rFonts w:eastAsiaTheme="majorEastAsia"/>
          <w:color w:val="000000"/>
          <w:sz w:val="28"/>
          <w:szCs w:val="28"/>
          <w:lang w:val="uk-UA"/>
        </w:rPr>
        <w:t>«</w:t>
      </w:r>
      <w:r>
        <w:rPr>
          <w:rStyle w:val="s5"/>
          <w:rFonts w:eastAsiaTheme="majorEastAsia"/>
          <w:color w:val="000000"/>
          <w:sz w:val="28"/>
          <w:szCs w:val="28"/>
          <w:lang w:val="uk-UA"/>
        </w:rPr>
        <w:t>з</w:t>
      </w:r>
      <w:r w:rsidR="004E35C9" w:rsidRPr="004D50F3">
        <w:rPr>
          <w:rStyle w:val="s5"/>
          <w:rFonts w:eastAsiaTheme="majorEastAsia"/>
          <w:color w:val="000000"/>
          <w:sz w:val="28"/>
          <w:szCs w:val="28"/>
        </w:rPr>
        <w:t>ірки</w:t>
      </w:r>
      <w:r w:rsidR="004E35C9" w:rsidRPr="004D50F3">
        <w:rPr>
          <w:rStyle w:val="s5"/>
          <w:rFonts w:eastAsiaTheme="majorEastAsia"/>
          <w:color w:val="000000"/>
          <w:sz w:val="28"/>
          <w:szCs w:val="28"/>
          <w:lang w:val="uk-UA"/>
        </w:rPr>
        <w:t>» для збільшення темпів їх зростання.</w:t>
      </w:r>
    </w:p>
    <w:p w14:paraId="41F9A6FD" w14:textId="229465B8" w:rsidR="004E35C9" w:rsidRPr="004D50F3" w:rsidRDefault="004E35C9" w:rsidP="00FB43A5">
      <w:pPr>
        <w:pStyle w:val="s10"/>
        <w:spacing w:before="0" w:beforeAutospacing="0" w:after="0" w:afterAutospacing="0" w:line="360" w:lineRule="auto"/>
        <w:ind w:firstLine="708"/>
        <w:jc w:val="both"/>
        <w:rPr>
          <w:rStyle w:val="s5"/>
          <w:rFonts w:eastAsiaTheme="majorEastAsia"/>
          <w:color w:val="000000"/>
          <w:sz w:val="28"/>
          <w:szCs w:val="28"/>
        </w:rPr>
      </w:pPr>
      <w:r w:rsidRPr="004D50F3">
        <w:rPr>
          <w:rStyle w:val="s5"/>
          <w:rFonts w:eastAsiaTheme="majorEastAsia"/>
          <w:color w:val="000000"/>
          <w:sz w:val="28"/>
          <w:szCs w:val="28"/>
        </w:rPr>
        <w:t xml:space="preserve">Квадрант </w:t>
      </w:r>
      <w:r w:rsidR="002D34C3">
        <w:rPr>
          <w:rStyle w:val="s5"/>
          <w:rFonts w:eastAsiaTheme="majorEastAsia"/>
          <w:color w:val="000000"/>
          <w:sz w:val="28"/>
          <w:szCs w:val="28"/>
          <w:lang w:val="uk-UA"/>
        </w:rPr>
        <w:t>«д</w:t>
      </w:r>
      <w:r w:rsidRPr="004D50F3">
        <w:rPr>
          <w:rStyle w:val="s5"/>
          <w:rFonts w:eastAsiaTheme="majorEastAsia"/>
          <w:color w:val="000000"/>
          <w:sz w:val="28"/>
          <w:szCs w:val="28"/>
        </w:rPr>
        <w:t>икі тварини</w:t>
      </w:r>
      <w:r w:rsidR="002D34C3">
        <w:rPr>
          <w:rStyle w:val="s5"/>
          <w:rFonts w:eastAsiaTheme="majorEastAsia"/>
          <w:color w:val="000000"/>
          <w:sz w:val="28"/>
          <w:szCs w:val="28"/>
          <w:lang w:val="uk-UA"/>
        </w:rPr>
        <w:t>»</w:t>
      </w:r>
      <w:r w:rsidRPr="004D50F3">
        <w:rPr>
          <w:rStyle w:val="s5"/>
          <w:rFonts w:eastAsiaTheme="majorEastAsia"/>
          <w:color w:val="000000"/>
          <w:sz w:val="28"/>
          <w:szCs w:val="28"/>
        </w:rPr>
        <w:t xml:space="preserve"> не має жодного явно виділеного сегменту</w:t>
      </w:r>
      <w:r w:rsidRPr="004D50F3">
        <w:rPr>
          <w:rStyle w:val="s5"/>
          <w:rFonts w:eastAsiaTheme="majorEastAsia"/>
          <w:color w:val="000000"/>
          <w:sz w:val="28"/>
          <w:szCs w:val="28"/>
          <w:lang w:val="uk-UA"/>
        </w:rPr>
        <w:t xml:space="preserve"> як за поточними, так і за прогнозованими показниками</w:t>
      </w:r>
      <w:r w:rsidRPr="004D50F3">
        <w:rPr>
          <w:rStyle w:val="s5"/>
          <w:rFonts w:eastAsiaTheme="majorEastAsia"/>
          <w:color w:val="000000"/>
          <w:sz w:val="28"/>
          <w:szCs w:val="28"/>
        </w:rPr>
        <w:t xml:space="preserve">, що може бути позитивним знаком, оскільки </w:t>
      </w:r>
      <w:r w:rsidRPr="004D50F3">
        <w:rPr>
          <w:rStyle w:val="s5"/>
          <w:rFonts w:eastAsiaTheme="majorEastAsia"/>
          <w:color w:val="000000"/>
          <w:sz w:val="28"/>
          <w:szCs w:val="28"/>
          <w:lang w:val="uk-UA"/>
        </w:rPr>
        <w:t>такі</w:t>
      </w:r>
      <w:r w:rsidRPr="004D50F3">
        <w:rPr>
          <w:rStyle w:val="s5"/>
          <w:rFonts w:eastAsiaTheme="majorEastAsia"/>
          <w:color w:val="000000"/>
          <w:sz w:val="28"/>
          <w:szCs w:val="28"/>
        </w:rPr>
        <w:t xml:space="preserve"> напрямки зазвичай </w:t>
      </w:r>
      <w:r w:rsidRPr="004D50F3">
        <w:rPr>
          <w:rStyle w:val="s5"/>
          <w:rFonts w:eastAsiaTheme="majorEastAsia"/>
          <w:color w:val="000000"/>
          <w:sz w:val="28"/>
          <w:szCs w:val="28"/>
          <w:lang w:val="uk-UA"/>
        </w:rPr>
        <w:t xml:space="preserve">характеризуються тим, що </w:t>
      </w:r>
      <w:r w:rsidRPr="004D50F3">
        <w:rPr>
          <w:rStyle w:val="s5"/>
          <w:rFonts w:eastAsiaTheme="majorEastAsia"/>
          <w:color w:val="000000"/>
          <w:sz w:val="28"/>
          <w:szCs w:val="28"/>
        </w:rPr>
        <w:t>не генерують значних доходів і можуть потребувати реорганізації чи ліквідації.</w:t>
      </w:r>
    </w:p>
    <w:p w14:paraId="55C85254" w14:textId="7C599A17" w:rsidR="004E35C9" w:rsidRPr="004D50F3" w:rsidRDefault="004E35C9" w:rsidP="00291310">
      <w:pPr>
        <w:pStyle w:val="s10"/>
        <w:spacing w:before="0" w:beforeAutospacing="0" w:after="0" w:afterAutospacing="0" w:line="360" w:lineRule="auto"/>
        <w:jc w:val="both"/>
        <w:rPr>
          <w:rStyle w:val="s5"/>
          <w:rFonts w:eastAsiaTheme="majorEastAsia"/>
          <w:color w:val="000000"/>
          <w:sz w:val="28"/>
          <w:szCs w:val="28"/>
          <w:lang w:val="uk-UA"/>
        </w:rPr>
      </w:pPr>
      <w:r w:rsidRPr="004D50F3">
        <w:rPr>
          <w:rStyle w:val="s5"/>
          <w:rFonts w:eastAsiaTheme="majorEastAsia"/>
          <w:color w:val="000000"/>
          <w:sz w:val="28"/>
          <w:szCs w:val="28"/>
          <w:lang w:val="uk-UA"/>
        </w:rPr>
        <w:t>Роблячи висновки про доцільність управління складовими портфелю, можна зазначити, що доцільним є інвестування в «</w:t>
      </w:r>
      <w:r w:rsidR="002D34C3">
        <w:rPr>
          <w:rStyle w:val="s5"/>
          <w:rFonts w:eastAsiaTheme="majorEastAsia"/>
          <w:color w:val="000000"/>
          <w:sz w:val="28"/>
          <w:szCs w:val="28"/>
          <w:lang w:val="uk-UA"/>
        </w:rPr>
        <w:t>з</w:t>
      </w:r>
      <w:r w:rsidRPr="004D50F3">
        <w:rPr>
          <w:rStyle w:val="s5"/>
          <w:rFonts w:eastAsiaTheme="majorEastAsia"/>
          <w:color w:val="000000"/>
          <w:sz w:val="28"/>
          <w:szCs w:val="28"/>
          <w:lang w:val="uk-UA"/>
        </w:rPr>
        <w:t>ірок» для підтримання та збільшення їх ринкової частки та використання грошового потоку від «дійних корів» для фінансування «</w:t>
      </w:r>
      <w:r w:rsidR="002D34C3">
        <w:rPr>
          <w:rStyle w:val="s5"/>
          <w:rFonts w:eastAsiaTheme="majorEastAsia"/>
          <w:color w:val="000000"/>
          <w:sz w:val="28"/>
          <w:szCs w:val="28"/>
          <w:lang w:val="uk-UA"/>
        </w:rPr>
        <w:t>з</w:t>
      </w:r>
      <w:r w:rsidRPr="004D50F3">
        <w:rPr>
          <w:rStyle w:val="s5"/>
          <w:rFonts w:eastAsiaTheme="majorEastAsia"/>
          <w:color w:val="000000"/>
          <w:sz w:val="28"/>
          <w:szCs w:val="28"/>
          <w:lang w:val="uk-UA"/>
        </w:rPr>
        <w:t>ірок» та потенційних «</w:t>
      </w:r>
      <w:r w:rsidR="002D34C3">
        <w:rPr>
          <w:rStyle w:val="s5"/>
          <w:rFonts w:eastAsiaTheme="majorEastAsia"/>
          <w:color w:val="000000"/>
          <w:sz w:val="28"/>
          <w:szCs w:val="28"/>
          <w:lang w:val="uk-UA"/>
        </w:rPr>
        <w:t>з</w:t>
      </w:r>
      <w:r w:rsidRPr="004D50F3">
        <w:rPr>
          <w:rStyle w:val="s5"/>
          <w:rFonts w:eastAsiaTheme="majorEastAsia"/>
          <w:color w:val="000000"/>
          <w:sz w:val="28"/>
          <w:szCs w:val="28"/>
          <w:lang w:val="uk-UA"/>
        </w:rPr>
        <w:t>наків питання».</w:t>
      </w:r>
    </w:p>
    <w:p w14:paraId="3D3E4957" w14:textId="77BAA423" w:rsidR="00B35562" w:rsidRPr="004D50F3" w:rsidRDefault="00B35562" w:rsidP="00FB43A5">
      <w:pPr>
        <w:pStyle w:val="s10"/>
        <w:spacing w:before="0" w:beforeAutospacing="0" w:after="0" w:afterAutospacing="0" w:line="360" w:lineRule="auto"/>
        <w:ind w:firstLine="708"/>
        <w:jc w:val="both"/>
        <w:rPr>
          <w:rStyle w:val="s5"/>
          <w:rFonts w:eastAsiaTheme="majorEastAsia"/>
          <w:color w:val="000000"/>
          <w:sz w:val="28"/>
          <w:szCs w:val="28"/>
          <w:lang w:val="uk-UA"/>
        </w:rPr>
      </w:pPr>
      <w:r w:rsidRPr="004D50F3">
        <w:rPr>
          <w:rStyle w:val="s5"/>
          <w:rFonts w:eastAsiaTheme="majorEastAsia"/>
          <w:color w:val="000000"/>
          <w:sz w:val="28"/>
          <w:szCs w:val="28"/>
          <w:lang w:val="uk-UA"/>
        </w:rPr>
        <w:t xml:space="preserve">Розглянемо виробничо-технологічні потужності підприємства. Підприємство </w:t>
      </w:r>
      <w:r w:rsidRPr="004D50F3">
        <w:rPr>
          <w:rStyle w:val="s5"/>
          <w:rFonts w:eastAsiaTheme="majorEastAsia"/>
          <w:color w:val="000000"/>
          <w:sz w:val="28"/>
          <w:szCs w:val="28"/>
          <w:lang w:val="en-US"/>
        </w:rPr>
        <w:t>KPMG</w:t>
      </w:r>
      <w:r w:rsidRPr="004D50F3">
        <w:rPr>
          <w:rStyle w:val="s5"/>
          <w:rFonts w:eastAsiaTheme="majorEastAsia"/>
          <w:color w:val="000000"/>
          <w:sz w:val="28"/>
          <w:szCs w:val="28"/>
          <w:lang w:val="uk-UA"/>
        </w:rPr>
        <w:t xml:space="preserve"> в Україні має два офіси в Україні, головний офіс у Києві та офіс у Львові. Виробничо-технологічні потужності KPMG в Україні представлені сучасною ІТ-інфраструктурою, яка включає надійні та безпечні сервери, дата-центри та хмарні технології для зберігання і обробки великих обсягів даних клієнтів. Комп'ютерне обладнання складається з потужних настільних комп’ютерів та ноутбуків для співробітників, оснащених сучасними процесорами, достатнім обсягом опе</w:t>
      </w:r>
      <w:r w:rsidRPr="004D50F3">
        <w:rPr>
          <w:rStyle w:val="s5"/>
          <w:rFonts w:eastAsiaTheme="majorEastAsia"/>
          <w:color w:val="000000"/>
          <w:sz w:val="28"/>
          <w:szCs w:val="28"/>
          <w:lang w:val="uk-UA"/>
        </w:rPr>
        <w:lastRenderedPageBreak/>
        <w:t>ративної пам'яті та швидкими SSD, а також мобільних пристроїв, таких як смартфони та планшети, для підтримки мобільності та безперервної роботи. Мережева інфраструктура забезпечується за допомогою комутаторів, маршрутизаторів та бездротових мереж, що гарантують стабільне та швидке підключення.</w:t>
      </w:r>
    </w:p>
    <w:p w14:paraId="73575090" w14:textId="77777777" w:rsidR="00B35562" w:rsidRPr="004D50F3" w:rsidRDefault="00B35562" w:rsidP="00FB43A5">
      <w:pPr>
        <w:pStyle w:val="s10"/>
        <w:spacing w:before="0" w:beforeAutospacing="0" w:after="0" w:afterAutospacing="0" w:line="360" w:lineRule="auto"/>
        <w:ind w:firstLine="708"/>
        <w:jc w:val="both"/>
        <w:rPr>
          <w:rStyle w:val="s5"/>
          <w:rFonts w:eastAsiaTheme="majorEastAsia"/>
          <w:color w:val="000000"/>
          <w:sz w:val="28"/>
          <w:szCs w:val="28"/>
          <w:lang w:val="uk-UA"/>
        </w:rPr>
      </w:pPr>
      <w:r w:rsidRPr="004D50F3">
        <w:rPr>
          <w:rStyle w:val="s5"/>
          <w:rFonts w:eastAsiaTheme="majorEastAsia"/>
          <w:color w:val="000000"/>
          <w:sz w:val="28"/>
          <w:szCs w:val="28"/>
          <w:lang w:val="uk-UA"/>
        </w:rPr>
        <w:t>Засоби безпеки включають файрволи, антивірусне програмне забезпечення, системи виявлення та запобігання вторгнень (IDS/IPS) для захисту даних і систем від кіберзагроз. Програмне забезпечення охоплює спеціалізовані інструменти для аудиту, аналізу даних та звітності, ERP системи для управління бізнес-процесами та фінансового контролю, а також колабораційні платформи, такі як Microsoft Teams або Slack, для спільної роботи. Відеоконференцзв'язок та комунікації забезпечуються за допомогою відеоконференцсистем для дистанційних зустрічей та конференцій, сучасних IP-телефонів та віртуальних АТС для ефективного спілкування.</w:t>
      </w:r>
    </w:p>
    <w:p w14:paraId="1C829A9D" w14:textId="4E37CE6C" w:rsidR="00B35562" w:rsidRPr="004D50F3" w:rsidRDefault="00B35562" w:rsidP="00FB43A5">
      <w:pPr>
        <w:pStyle w:val="s10"/>
        <w:spacing w:before="0" w:beforeAutospacing="0" w:after="0" w:afterAutospacing="0" w:line="360" w:lineRule="auto"/>
        <w:ind w:firstLine="708"/>
        <w:jc w:val="both"/>
        <w:rPr>
          <w:rStyle w:val="s5"/>
          <w:rFonts w:eastAsiaTheme="majorEastAsia"/>
          <w:color w:val="000000"/>
          <w:sz w:val="28"/>
          <w:szCs w:val="28"/>
          <w:lang w:val="uk-UA"/>
        </w:rPr>
      </w:pPr>
      <w:r w:rsidRPr="004D50F3">
        <w:rPr>
          <w:rStyle w:val="s5"/>
          <w:rFonts w:eastAsiaTheme="majorEastAsia"/>
          <w:color w:val="000000"/>
          <w:sz w:val="28"/>
          <w:szCs w:val="28"/>
          <w:lang w:val="uk-UA"/>
        </w:rPr>
        <w:t>Для підтримки дистанційної роботи використовуються VPN для захищеного доступу до корпоративної мережі та технології віртуальних робочих столів, що забезпечують віддалений доступ до необхідних ресурсів і даних. Додаткове обладнання включає принтери та сканери для документального забезпечення, мультимедійне обладнання, як проектори та інтерактивні дошки для презентацій і тренінгів, а також системи резервного копіювання для забезпечення безпеки та збереження даних. Це обладнання та технічне устаткування допомагає KPMG в Україні надавати високоякісні професійні послуги своїм клієнтам, забезпечуючи надійність, безпеку та ефективність у роботі.</w:t>
      </w:r>
    </w:p>
    <w:p w14:paraId="0C9E8DC3" w14:textId="77777777" w:rsidR="00B35562" w:rsidRPr="004D50F3" w:rsidRDefault="00B35562" w:rsidP="00FB43A5">
      <w:pPr>
        <w:pStyle w:val="s10"/>
        <w:spacing w:before="0" w:beforeAutospacing="0" w:after="0" w:afterAutospacing="0" w:line="360" w:lineRule="auto"/>
        <w:ind w:firstLine="708"/>
        <w:jc w:val="both"/>
        <w:rPr>
          <w:rStyle w:val="s5"/>
          <w:rFonts w:eastAsiaTheme="majorEastAsia"/>
          <w:color w:val="000000"/>
          <w:sz w:val="28"/>
          <w:szCs w:val="28"/>
          <w:lang w:val="uk-UA"/>
        </w:rPr>
      </w:pPr>
      <w:r w:rsidRPr="004D50F3">
        <w:rPr>
          <w:rStyle w:val="s5"/>
          <w:rFonts w:eastAsiaTheme="majorEastAsia"/>
          <w:color w:val="000000"/>
          <w:sz w:val="28"/>
          <w:szCs w:val="28"/>
          <w:lang w:val="uk-UA"/>
        </w:rPr>
        <w:t xml:space="preserve">ПрАТ «КПМГ Аудит» є частиною великої мережі компаній </w:t>
      </w:r>
      <w:r w:rsidRPr="004D50F3">
        <w:rPr>
          <w:rStyle w:val="s5"/>
          <w:rFonts w:eastAsiaTheme="majorEastAsia"/>
          <w:color w:val="000000"/>
          <w:sz w:val="28"/>
          <w:szCs w:val="28"/>
          <w:lang w:val="en-US"/>
        </w:rPr>
        <w:t>KPMG</w:t>
      </w:r>
      <w:r w:rsidRPr="004D50F3">
        <w:rPr>
          <w:rStyle w:val="s5"/>
          <w:rFonts w:eastAsiaTheme="majorEastAsia"/>
          <w:color w:val="000000"/>
          <w:sz w:val="28"/>
          <w:szCs w:val="28"/>
          <w:lang w:val="uk-UA"/>
        </w:rPr>
        <w:t xml:space="preserve"> та має департамент з маркетингу та розвитку бізнесу, який займається аналізом бізнес-середовища, моніторингом та коригуванням інформаційних потоків, поданням документації для участі у тендерах, розробкою та впровадженням усіх внутрішніх та зовнішніх комунікацій підприємства, формуванням та підтримкою іміджу компанії, проведенням досліджень та інш. </w:t>
      </w:r>
    </w:p>
    <w:p w14:paraId="7AE3396E" w14:textId="77777777" w:rsidR="00291310" w:rsidRPr="004D50F3" w:rsidRDefault="00B35562" w:rsidP="00FB43A5">
      <w:pPr>
        <w:pStyle w:val="s10"/>
        <w:spacing w:before="0" w:beforeAutospacing="0" w:after="0" w:afterAutospacing="0" w:line="360" w:lineRule="auto"/>
        <w:ind w:firstLine="708"/>
        <w:jc w:val="both"/>
        <w:rPr>
          <w:rStyle w:val="s5"/>
          <w:rFonts w:eastAsiaTheme="majorEastAsia"/>
          <w:color w:val="000000"/>
          <w:sz w:val="28"/>
          <w:szCs w:val="28"/>
          <w:lang w:val="uk-UA"/>
        </w:rPr>
      </w:pPr>
      <w:r w:rsidRPr="004D50F3">
        <w:rPr>
          <w:rStyle w:val="s5"/>
          <w:rFonts w:eastAsiaTheme="majorEastAsia"/>
          <w:color w:val="000000"/>
          <w:sz w:val="28"/>
          <w:szCs w:val="28"/>
          <w:lang w:val="uk-UA"/>
        </w:rPr>
        <w:lastRenderedPageBreak/>
        <w:t>Предст</w:t>
      </w:r>
      <w:r w:rsidR="001A2685" w:rsidRPr="004D50F3">
        <w:rPr>
          <w:rStyle w:val="s5"/>
          <w:rFonts w:eastAsiaTheme="majorEastAsia"/>
          <w:color w:val="000000"/>
          <w:sz w:val="28"/>
          <w:szCs w:val="28"/>
          <w:lang w:val="uk-UA"/>
        </w:rPr>
        <w:t>ав</w:t>
      </w:r>
      <w:r w:rsidRPr="004D50F3">
        <w:rPr>
          <w:rStyle w:val="s5"/>
          <w:rFonts w:eastAsiaTheme="majorEastAsia"/>
          <w:color w:val="000000"/>
          <w:sz w:val="28"/>
          <w:szCs w:val="28"/>
          <w:lang w:val="uk-UA"/>
        </w:rPr>
        <w:t xml:space="preserve">ники підприємства активно відвідують бізнес-конференції, фестивалі та форуми. Також підприємство організовує вебінари та приймає участь у ярмарках вакансій для студентів та випускників різних ВНЗ України. Департамент маркетингу координується глобальною мережею, впроваджує та транслює глобальні цінності </w:t>
      </w:r>
      <w:r w:rsidRPr="004D50F3">
        <w:rPr>
          <w:rStyle w:val="s5"/>
          <w:rFonts w:eastAsiaTheme="majorEastAsia"/>
          <w:color w:val="000000"/>
          <w:sz w:val="28"/>
          <w:szCs w:val="28"/>
          <w:lang w:val="en-US"/>
        </w:rPr>
        <w:t>KPMG</w:t>
      </w:r>
      <w:r w:rsidRPr="004D50F3">
        <w:rPr>
          <w:rStyle w:val="s5"/>
          <w:rFonts w:eastAsiaTheme="majorEastAsia"/>
          <w:color w:val="000000"/>
          <w:sz w:val="28"/>
          <w:szCs w:val="28"/>
          <w:lang w:val="uk-UA"/>
        </w:rPr>
        <w:t xml:space="preserve">. </w:t>
      </w:r>
    </w:p>
    <w:p w14:paraId="293BD58D" w14:textId="3842EF4D" w:rsidR="00B35562" w:rsidRPr="004D50F3" w:rsidRDefault="00B35562" w:rsidP="006448F5">
      <w:pPr>
        <w:pStyle w:val="s10"/>
        <w:spacing w:before="0" w:beforeAutospacing="0" w:after="0" w:afterAutospacing="0" w:line="360" w:lineRule="auto"/>
        <w:jc w:val="both"/>
        <w:rPr>
          <w:rFonts w:eastAsiaTheme="majorEastAsia"/>
          <w:color w:val="000000"/>
          <w:sz w:val="28"/>
          <w:szCs w:val="28"/>
          <w:lang w:val="uk-UA"/>
        </w:rPr>
      </w:pPr>
      <w:r w:rsidRPr="004D50F3">
        <w:rPr>
          <w:rStyle w:val="s5"/>
          <w:rFonts w:eastAsiaTheme="majorEastAsia"/>
          <w:color w:val="000000"/>
          <w:sz w:val="28"/>
          <w:szCs w:val="28"/>
          <w:lang w:val="uk-UA"/>
        </w:rPr>
        <w:t>Г</w:t>
      </w:r>
      <w:r w:rsidRPr="00610FCB">
        <w:rPr>
          <w:rFonts w:eastAsiaTheme="majorEastAsia"/>
          <w:color w:val="000000"/>
          <w:sz w:val="28"/>
          <w:szCs w:val="28"/>
          <w:lang w:val="uk-UA"/>
        </w:rPr>
        <w:t xml:space="preserve">лобальні цінності </w:t>
      </w:r>
      <w:r w:rsidRPr="004D50F3">
        <w:rPr>
          <w:rFonts w:eastAsiaTheme="majorEastAsia"/>
          <w:color w:val="000000"/>
          <w:sz w:val="28"/>
          <w:szCs w:val="28"/>
        </w:rPr>
        <w:t>KPMG</w:t>
      </w:r>
      <w:r w:rsidRPr="00610FCB">
        <w:rPr>
          <w:rFonts w:eastAsiaTheme="majorEastAsia"/>
          <w:color w:val="000000"/>
          <w:sz w:val="28"/>
          <w:szCs w:val="28"/>
          <w:lang w:val="uk-UA"/>
        </w:rPr>
        <w:t>, які визначають культуру та діяльність компанії, включають такі ключові принципи:</w:t>
      </w:r>
    </w:p>
    <w:p w14:paraId="2DA814BE" w14:textId="77777777" w:rsidR="00B35562" w:rsidRPr="004D50F3" w:rsidRDefault="00B35562" w:rsidP="006265A9">
      <w:pPr>
        <w:pStyle w:val="s10"/>
        <w:numPr>
          <w:ilvl w:val="0"/>
          <w:numId w:val="1"/>
        </w:numPr>
        <w:spacing w:before="0" w:beforeAutospacing="0" w:after="0" w:afterAutospacing="0" w:line="360" w:lineRule="auto"/>
        <w:jc w:val="both"/>
        <w:rPr>
          <w:rFonts w:eastAsiaTheme="majorEastAsia"/>
          <w:color w:val="000000"/>
          <w:sz w:val="28"/>
          <w:szCs w:val="28"/>
          <w:lang w:val="uk-UA"/>
        </w:rPr>
      </w:pPr>
      <w:r w:rsidRPr="004D50F3">
        <w:rPr>
          <w:rFonts w:eastAsiaTheme="majorEastAsia"/>
          <w:color w:val="000000"/>
          <w:sz w:val="28"/>
          <w:szCs w:val="28"/>
          <w:lang w:val="uk-UA"/>
        </w:rPr>
        <w:t>ч</w:t>
      </w:r>
      <w:r w:rsidRPr="00610FCB">
        <w:rPr>
          <w:rFonts w:eastAsiaTheme="majorEastAsia"/>
          <w:color w:val="000000"/>
          <w:sz w:val="28"/>
          <w:szCs w:val="28"/>
          <w:lang w:val="uk-UA"/>
        </w:rPr>
        <w:t>есність і відкритість</w:t>
      </w:r>
      <w:r w:rsidRPr="004D50F3">
        <w:rPr>
          <w:rFonts w:eastAsiaTheme="majorEastAsia"/>
          <w:color w:val="000000"/>
          <w:sz w:val="28"/>
          <w:szCs w:val="28"/>
          <w:lang w:val="uk-UA"/>
        </w:rPr>
        <w:t>; д</w:t>
      </w:r>
      <w:r w:rsidRPr="00610FCB">
        <w:rPr>
          <w:rFonts w:eastAsiaTheme="majorEastAsia"/>
          <w:color w:val="000000"/>
          <w:sz w:val="28"/>
          <w:szCs w:val="28"/>
          <w:lang w:val="uk-UA"/>
        </w:rPr>
        <w:t>іяти чесно та відверто, підтримуючи високі етичні стандарти у всіх аспектах роботи.</w:t>
      </w:r>
    </w:p>
    <w:p w14:paraId="42CDBC7F" w14:textId="1ABA5AA2" w:rsidR="00B35562" w:rsidRPr="004D50F3" w:rsidRDefault="00B35562" w:rsidP="006265A9">
      <w:pPr>
        <w:pStyle w:val="s10"/>
        <w:numPr>
          <w:ilvl w:val="0"/>
          <w:numId w:val="1"/>
        </w:numPr>
        <w:spacing w:before="0" w:beforeAutospacing="0" w:after="0" w:afterAutospacing="0" w:line="360" w:lineRule="auto"/>
        <w:jc w:val="both"/>
        <w:rPr>
          <w:rFonts w:eastAsiaTheme="majorEastAsia"/>
          <w:color w:val="000000"/>
          <w:sz w:val="28"/>
          <w:szCs w:val="28"/>
          <w:lang w:val="uk-UA"/>
        </w:rPr>
      </w:pPr>
      <w:r w:rsidRPr="004D50F3">
        <w:rPr>
          <w:rFonts w:eastAsiaTheme="majorEastAsia"/>
          <w:color w:val="000000"/>
          <w:sz w:val="28"/>
          <w:szCs w:val="28"/>
          <w:lang w:val="uk-UA"/>
        </w:rPr>
        <w:t>до</w:t>
      </w:r>
      <w:r w:rsidRPr="004D50F3">
        <w:rPr>
          <w:rFonts w:eastAsiaTheme="majorEastAsia"/>
          <w:color w:val="000000"/>
          <w:sz w:val="28"/>
          <w:szCs w:val="28"/>
        </w:rPr>
        <w:t>сконалість</w:t>
      </w:r>
      <w:r w:rsidRPr="004D50F3">
        <w:rPr>
          <w:rFonts w:eastAsiaTheme="majorEastAsia"/>
          <w:color w:val="000000"/>
          <w:sz w:val="28"/>
          <w:szCs w:val="28"/>
          <w:lang w:val="uk-UA"/>
        </w:rPr>
        <w:t>; п</w:t>
      </w:r>
      <w:r w:rsidRPr="004D50F3">
        <w:rPr>
          <w:rFonts w:eastAsiaTheme="majorEastAsia"/>
          <w:color w:val="000000"/>
          <w:sz w:val="28"/>
          <w:szCs w:val="28"/>
        </w:rPr>
        <w:t xml:space="preserve">рагнути до найвищих стандартів якості у всьому, що робить компанія, забезпечуючи </w:t>
      </w:r>
      <w:r w:rsidRPr="004D50F3">
        <w:rPr>
          <w:rFonts w:eastAsiaTheme="majorEastAsia"/>
          <w:color w:val="000000"/>
          <w:sz w:val="28"/>
          <w:szCs w:val="28"/>
          <w:lang w:val="uk-UA"/>
        </w:rPr>
        <w:t xml:space="preserve">високу якість </w:t>
      </w:r>
      <w:r w:rsidRPr="004D50F3">
        <w:rPr>
          <w:rFonts w:eastAsiaTheme="majorEastAsia"/>
          <w:color w:val="000000"/>
          <w:sz w:val="28"/>
          <w:szCs w:val="28"/>
        </w:rPr>
        <w:t>послуг для клієнтів.</w:t>
      </w:r>
    </w:p>
    <w:p w14:paraId="3700554A" w14:textId="77777777" w:rsidR="00B35562" w:rsidRPr="004D50F3" w:rsidRDefault="00B35562" w:rsidP="006265A9">
      <w:pPr>
        <w:pStyle w:val="s10"/>
        <w:numPr>
          <w:ilvl w:val="0"/>
          <w:numId w:val="1"/>
        </w:numPr>
        <w:spacing w:before="0" w:beforeAutospacing="0" w:after="0" w:afterAutospacing="0" w:line="360" w:lineRule="auto"/>
        <w:jc w:val="both"/>
        <w:rPr>
          <w:rFonts w:eastAsiaTheme="majorEastAsia"/>
          <w:color w:val="000000"/>
          <w:sz w:val="28"/>
          <w:szCs w:val="28"/>
          <w:lang w:val="uk-UA"/>
        </w:rPr>
      </w:pPr>
      <w:r w:rsidRPr="004D50F3">
        <w:rPr>
          <w:rFonts w:eastAsiaTheme="majorEastAsia"/>
          <w:color w:val="000000"/>
          <w:sz w:val="28"/>
          <w:szCs w:val="28"/>
          <w:lang w:val="uk-UA"/>
        </w:rPr>
        <w:t>п</w:t>
      </w:r>
      <w:r w:rsidRPr="00610FCB">
        <w:rPr>
          <w:rFonts w:eastAsiaTheme="majorEastAsia"/>
          <w:color w:val="000000"/>
          <w:sz w:val="28"/>
          <w:szCs w:val="28"/>
          <w:lang w:val="uk-UA"/>
        </w:rPr>
        <w:t>оважати індивідуальність кожного</w:t>
      </w:r>
      <w:r w:rsidRPr="004D50F3">
        <w:rPr>
          <w:rFonts w:eastAsiaTheme="majorEastAsia"/>
          <w:color w:val="000000"/>
          <w:sz w:val="28"/>
          <w:szCs w:val="28"/>
          <w:lang w:val="uk-UA"/>
        </w:rPr>
        <w:t>; в</w:t>
      </w:r>
      <w:r w:rsidRPr="00610FCB">
        <w:rPr>
          <w:rFonts w:eastAsiaTheme="majorEastAsia"/>
          <w:color w:val="000000"/>
          <w:sz w:val="28"/>
          <w:szCs w:val="28"/>
          <w:lang w:val="uk-UA"/>
        </w:rPr>
        <w:t>иявляти повагу до всіх співробітників та клієнтів, цінуючи різноманітність думок і підходів.</w:t>
      </w:r>
    </w:p>
    <w:p w14:paraId="6743B8A2" w14:textId="77777777" w:rsidR="00B35562" w:rsidRPr="004D50F3" w:rsidRDefault="00B35562" w:rsidP="006265A9">
      <w:pPr>
        <w:pStyle w:val="s10"/>
        <w:numPr>
          <w:ilvl w:val="0"/>
          <w:numId w:val="1"/>
        </w:numPr>
        <w:spacing w:before="0" w:beforeAutospacing="0" w:after="0" w:afterAutospacing="0" w:line="360" w:lineRule="auto"/>
        <w:jc w:val="both"/>
        <w:rPr>
          <w:rFonts w:eastAsiaTheme="majorEastAsia"/>
          <w:color w:val="000000"/>
          <w:sz w:val="28"/>
          <w:szCs w:val="28"/>
          <w:lang w:val="uk-UA"/>
        </w:rPr>
      </w:pPr>
      <w:r w:rsidRPr="004D50F3">
        <w:rPr>
          <w:rFonts w:eastAsiaTheme="majorEastAsia"/>
          <w:color w:val="000000"/>
          <w:sz w:val="28"/>
          <w:szCs w:val="28"/>
          <w:lang w:val="uk-UA"/>
        </w:rPr>
        <w:t>к</w:t>
      </w:r>
      <w:r w:rsidRPr="00610FCB">
        <w:rPr>
          <w:rFonts w:eastAsiaTheme="majorEastAsia"/>
          <w:color w:val="000000"/>
          <w:sz w:val="28"/>
          <w:szCs w:val="28"/>
          <w:lang w:val="uk-UA"/>
        </w:rPr>
        <w:t>олективна робота</w:t>
      </w:r>
      <w:r w:rsidRPr="004D50F3">
        <w:rPr>
          <w:rFonts w:eastAsiaTheme="majorEastAsia"/>
          <w:color w:val="000000"/>
          <w:sz w:val="28"/>
          <w:szCs w:val="28"/>
          <w:lang w:val="uk-UA"/>
        </w:rPr>
        <w:t>; с</w:t>
      </w:r>
      <w:r w:rsidRPr="00610FCB">
        <w:rPr>
          <w:rFonts w:eastAsiaTheme="majorEastAsia"/>
          <w:color w:val="000000"/>
          <w:sz w:val="28"/>
          <w:szCs w:val="28"/>
          <w:lang w:val="uk-UA"/>
        </w:rPr>
        <w:t>прияти співпраці та взаємодопомозі серед співробітників, розвиваючи командний дух і взаємну підтримку</w:t>
      </w:r>
      <w:r w:rsidRPr="004D50F3">
        <w:rPr>
          <w:rFonts w:eastAsiaTheme="majorEastAsia"/>
          <w:color w:val="000000"/>
          <w:sz w:val="28"/>
          <w:szCs w:val="28"/>
          <w:lang w:val="uk-UA"/>
        </w:rPr>
        <w:t>.</w:t>
      </w:r>
    </w:p>
    <w:p w14:paraId="4E318C31" w14:textId="77777777" w:rsidR="00B35562" w:rsidRPr="004D50F3" w:rsidRDefault="00B35562" w:rsidP="006265A9">
      <w:pPr>
        <w:pStyle w:val="s10"/>
        <w:numPr>
          <w:ilvl w:val="0"/>
          <w:numId w:val="1"/>
        </w:numPr>
        <w:spacing w:before="0" w:beforeAutospacing="0" w:after="0" w:afterAutospacing="0" w:line="360" w:lineRule="auto"/>
        <w:jc w:val="both"/>
        <w:rPr>
          <w:rFonts w:eastAsiaTheme="majorEastAsia"/>
          <w:color w:val="000000"/>
          <w:sz w:val="28"/>
          <w:szCs w:val="28"/>
          <w:lang w:val="uk-UA"/>
        </w:rPr>
      </w:pPr>
      <w:r w:rsidRPr="004D50F3">
        <w:rPr>
          <w:rFonts w:eastAsiaTheme="majorEastAsia"/>
          <w:color w:val="000000"/>
          <w:sz w:val="28"/>
          <w:szCs w:val="28"/>
          <w:lang w:val="uk-UA"/>
        </w:rPr>
        <w:t>с</w:t>
      </w:r>
      <w:r w:rsidRPr="004D50F3">
        <w:rPr>
          <w:rFonts w:eastAsiaTheme="majorEastAsia"/>
          <w:color w:val="000000"/>
          <w:sz w:val="28"/>
          <w:szCs w:val="28"/>
        </w:rPr>
        <w:t>тійкість і відповідальність</w:t>
      </w:r>
      <w:r w:rsidRPr="004D50F3">
        <w:rPr>
          <w:rFonts w:eastAsiaTheme="majorEastAsia"/>
          <w:color w:val="000000"/>
          <w:sz w:val="28"/>
          <w:szCs w:val="28"/>
          <w:lang w:val="uk-UA"/>
        </w:rPr>
        <w:t>; б</w:t>
      </w:r>
      <w:r w:rsidRPr="004D50F3">
        <w:rPr>
          <w:rFonts w:eastAsiaTheme="majorEastAsia"/>
          <w:color w:val="000000"/>
          <w:sz w:val="28"/>
          <w:szCs w:val="28"/>
        </w:rPr>
        <w:t>ути відповідальними перед суспільством і навколишнім середовищем, прагнучи до сталого розвитку та позитивного впливу на світ.</w:t>
      </w:r>
    </w:p>
    <w:p w14:paraId="37115491" w14:textId="1EA8B8C6" w:rsidR="00B35562" w:rsidRPr="004D50F3" w:rsidRDefault="00B35562" w:rsidP="006265A9">
      <w:pPr>
        <w:pStyle w:val="s10"/>
        <w:numPr>
          <w:ilvl w:val="0"/>
          <w:numId w:val="1"/>
        </w:numPr>
        <w:spacing w:before="0" w:beforeAutospacing="0" w:after="0" w:afterAutospacing="0" w:line="360" w:lineRule="auto"/>
        <w:jc w:val="both"/>
        <w:rPr>
          <w:rFonts w:eastAsiaTheme="majorEastAsia"/>
          <w:color w:val="000000"/>
          <w:sz w:val="28"/>
          <w:szCs w:val="28"/>
          <w:lang w:val="uk-UA"/>
        </w:rPr>
      </w:pPr>
      <w:r w:rsidRPr="004D50F3">
        <w:rPr>
          <w:rFonts w:eastAsiaTheme="majorEastAsia"/>
          <w:color w:val="000000"/>
          <w:sz w:val="28"/>
          <w:szCs w:val="28"/>
          <w:lang w:val="uk-UA"/>
        </w:rPr>
        <w:t>користь</w:t>
      </w:r>
      <w:r w:rsidRPr="004D50F3">
        <w:rPr>
          <w:rFonts w:eastAsiaTheme="majorEastAsia"/>
          <w:color w:val="000000"/>
          <w:sz w:val="28"/>
          <w:szCs w:val="28"/>
        </w:rPr>
        <w:t xml:space="preserve"> суспільству</w:t>
      </w:r>
      <w:r w:rsidRPr="004D50F3">
        <w:rPr>
          <w:rFonts w:eastAsiaTheme="majorEastAsia"/>
          <w:color w:val="000000"/>
          <w:sz w:val="28"/>
          <w:szCs w:val="28"/>
          <w:lang w:val="uk-UA"/>
        </w:rPr>
        <w:t>; а</w:t>
      </w:r>
      <w:r w:rsidRPr="004D50F3">
        <w:rPr>
          <w:rFonts w:eastAsiaTheme="majorEastAsia"/>
          <w:color w:val="000000"/>
          <w:sz w:val="28"/>
          <w:szCs w:val="28"/>
        </w:rPr>
        <w:t>ктивно залучатися до суспільно корисної діяльності, підтримуючи соціальні проекти та ініціативи.</w:t>
      </w:r>
    </w:p>
    <w:p w14:paraId="652F30F8" w14:textId="2ED09ED6" w:rsidR="00371460" w:rsidRPr="004D50F3" w:rsidRDefault="00B35562" w:rsidP="006448F5">
      <w:pPr>
        <w:pStyle w:val="s10"/>
        <w:spacing w:before="0" w:beforeAutospacing="0" w:after="0" w:afterAutospacing="0" w:line="360" w:lineRule="auto"/>
        <w:ind w:firstLine="360"/>
        <w:jc w:val="both"/>
        <w:rPr>
          <w:rFonts w:eastAsiaTheme="majorEastAsia"/>
          <w:color w:val="000000"/>
          <w:sz w:val="28"/>
          <w:szCs w:val="28"/>
          <w:lang w:val="uk-UA"/>
        </w:rPr>
      </w:pPr>
      <w:r w:rsidRPr="00610FCB">
        <w:rPr>
          <w:rFonts w:eastAsiaTheme="majorEastAsia"/>
          <w:color w:val="000000"/>
          <w:sz w:val="28"/>
          <w:szCs w:val="28"/>
          <w:lang w:val="uk-UA"/>
        </w:rPr>
        <w:t xml:space="preserve">Ці цінності формують основу стратегічного підходу </w:t>
      </w:r>
      <w:r w:rsidRPr="004D50F3">
        <w:rPr>
          <w:rFonts w:eastAsiaTheme="majorEastAsia"/>
          <w:color w:val="000000"/>
          <w:sz w:val="28"/>
          <w:szCs w:val="28"/>
        </w:rPr>
        <w:t>KPMG</w:t>
      </w:r>
      <w:r w:rsidRPr="00610FCB">
        <w:rPr>
          <w:rFonts w:eastAsiaTheme="majorEastAsia"/>
          <w:color w:val="000000"/>
          <w:sz w:val="28"/>
          <w:szCs w:val="28"/>
          <w:lang w:val="uk-UA"/>
        </w:rPr>
        <w:t>, забезпечуючи високі стандарти професійної діяльності та відповідальність перед клієнтами, співробітниками та суспільством в цілому.</w:t>
      </w:r>
      <w:r w:rsidR="006448F5">
        <w:rPr>
          <w:rFonts w:eastAsiaTheme="majorEastAsia"/>
          <w:color w:val="000000"/>
          <w:sz w:val="28"/>
          <w:szCs w:val="28"/>
          <w:lang w:val="uk-UA"/>
        </w:rPr>
        <w:t xml:space="preserve"> </w:t>
      </w:r>
      <w:r w:rsidR="00371460" w:rsidRPr="004D50F3">
        <w:rPr>
          <w:rFonts w:eastAsiaTheme="majorEastAsia"/>
          <w:color w:val="000000"/>
          <w:sz w:val="28"/>
          <w:szCs w:val="28"/>
          <w:lang w:val="uk-UA"/>
        </w:rPr>
        <w:t>Зовнішні к</w:t>
      </w:r>
      <w:r w:rsidRPr="00610FCB">
        <w:rPr>
          <w:rFonts w:eastAsiaTheme="majorEastAsia"/>
          <w:color w:val="000000"/>
          <w:sz w:val="28"/>
          <w:szCs w:val="28"/>
          <w:lang w:val="uk-UA"/>
        </w:rPr>
        <w:t xml:space="preserve">омунікації компанії направленні на </w:t>
      </w:r>
      <w:r w:rsidR="00371460" w:rsidRPr="004D50F3">
        <w:rPr>
          <w:rFonts w:eastAsiaTheme="majorEastAsia"/>
          <w:color w:val="000000"/>
          <w:sz w:val="28"/>
          <w:szCs w:val="28"/>
          <w:lang w:val="uk-UA"/>
        </w:rPr>
        <w:t xml:space="preserve">підкреслення експертності співробітників </w:t>
      </w:r>
      <w:r w:rsidR="00371460" w:rsidRPr="004D50F3">
        <w:rPr>
          <w:rFonts w:eastAsiaTheme="majorEastAsia"/>
          <w:color w:val="000000"/>
          <w:sz w:val="28"/>
          <w:szCs w:val="28"/>
        </w:rPr>
        <w:t>KPMG</w:t>
      </w:r>
      <w:r w:rsidR="00371460" w:rsidRPr="00610FCB">
        <w:rPr>
          <w:rFonts w:eastAsiaTheme="majorEastAsia"/>
          <w:color w:val="000000"/>
          <w:sz w:val="28"/>
          <w:szCs w:val="28"/>
          <w:lang w:val="uk-UA"/>
        </w:rPr>
        <w:t xml:space="preserve"> </w:t>
      </w:r>
      <w:r w:rsidR="00371460" w:rsidRPr="004D50F3">
        <w:rPr>
          <w:rFonts w:eastAsiaTheme="majorEastAsia"/>
          <w:color w:val="000000"/>
          <w:sz w:val="28"/>
          <w:szCs w:val="28"/>
          <w:lang w:val="uk-UA"/>
        </w:rPr>
        <w:t>в Україні</w:t>
      </w:r>
      <w:r w:rsidRPr="00610FCB">
        <w:rPr>
          <w:rFonts w:eastAsiaTheme="majorEastAsia"/>
          <w:color w:val="000000"/>
          <w:sz w:val="28"/>
          <w:szCs w:val="28"/>
          <w:lang w:val="uk-UA"/>
        </w:rPr>
        <w:t xml:space="preserve">. </w:t>
      </w:r>
      <w:r w:rsidR="00371460" w:rsidRPr="004D50F3">
        <w:rPr>
          <w:rFonts w:eastAsiaTheme="majorEastAsia"/>
          <w:color w:val="000000"/>
          <w:sz w:val="28"/>
          <w:szCs w:val="28"/>
          <w:lang w:val="uk-UA"/>
        </w:rPr>
        <w:t xml:space="preserve">Формування та підтримка такого іміджу досягається шляхом проведення та публікації досліджень, написання співробітниками статей для різних професійних видань, проведенням безкоштовних вебінарів та виступами на форумах. </w:t>
      </w:r>
    </w:p>
    <w:p w14:paraId="4DC44887" w14:textId="2C539C59" w:rsidR="00B35562" w:rsidRPr="004D50F3" w:rsidRDefault="00371460" w:rsidP="00FB43A5">
      <w:pPr>
        <w:pStyle w:val="s10"/>
        <w:spacing w:before="0" w:beforeAutospacing="0" w:after="0" w:afterAutospacing="0" w:line="360" w:lineRule="auto"/>
        <w:ind w:firstLine="360"/>
        <w:jc w:val="both"/>
        <w:rPr>
          <w:rFonts w:eastAsiaTheme="majorEastAsia"/>
          <w:color w:val="000000"/>
          <w:sz w:val="28"/>
          <w:szCs w:val="28"/>
        </w:rPr>
      </w:pPr>
      <w:r w:rsidRPr="004D50F3">
        <w:rPr>
          <w:rFonts w:eastAsiaTheme="majorEastAsia"/>
          <w:color w:val="000000"/>
          <w:sz w:val="28"/>
          <w:szCs w:val="28"/>
          <w:lang w:val="uk-UA"/>
        </w:rPr>
        <w:t xml:space="preserve">Важливу роль для компанії відіграють прямі продажі, </w:t>
      </w:r>
      <w:r w:rsidR="00B35562" w:rsidRPr="004D50F3">
        <w:rPr>
          <w:rFonts w:eastAsiaTheme="majorEastAsia"/>
          <w:color w:val="000000"/>
          <w:sz w:val="28"/>
          <w:szCs w:val="28"/>
        </w:rPr>
        <w:t xml:space="preserve">багато ресурсів йде на створення </w:t>
      </w:r>
      <w:r w:rsidRPr="004D50F3">
        <w:rPr>
          <w:rFonts w:eastAsiaTheme="majorEastAsia"/>
          <w:color w:val="000000"/>
          <w:sz w:val="28"/>
          <w:szCs w:val="28"/>
          <w:lang w:val="uk-UA"/>
        </w:rPr>
        <w:t>прихильних</w:t>
      </w:r>
      <w:r w:rsidR="00B35562" w:rsidRPr="004D50F3">
        <w:rPr>
          <w:rFonts w:eastAsiaTheme="majorEastAsia"/>
          <w:color w:val="000000"/>
          <w:sz w:val="28"/>
          <w:szCs w:val="28"/>
        </w:rPr>
        <w:t xml:space="preserve"> відносин з великими клієнтами. </w:t>
      </w:r>
    </w:p>
    <w:p w14:paraId="4B1EBAA0" w14:textId="2F2A6274" w:rsidR="00371460" w:rsidRPr="004D50F3" w:rsidRDefault="00371460" w:rsidP="00291310">
      <w:pPr>
        <w:pStyle w:val="s10"/>
        <w:spacing w:before="0" w:beforeAutospacing="0" w:after="0" w:afterAutospacing="0" w:line="360" w:lineRule="auto"/>
        <w:jc w:val="both"/>
        <w:rPr>
          <w:rFonts w:eastAsiaTheme="majorEastAsia"/>
          <w:color w:val="000000"/>
          <w:sz w:val="28"/>
          <w:szCs w:val="28"/>
          <w:lang w:val="uk-UA"/>
        </w:rPr>
      </w:pPr>
      <w:r w:rsidRPr="004D50F3">
        <w:rPr>
          <w:rFonts w:eastAsiaTheme="majorEastAsia"/>
          <w:color w:val="000000"/>
          <w:sz w:val="28"/>
          <w:szCs w:val="28"/>
          <w:lang w:val="uk-UA"/>
        </w:rPr>
        <w:lastRenderedPageBreak/>
        <w:t>У цій частині роботи ми розглянули внутрішнє середовище підприємства, оглянемо основні сильні та слабкі сторони компанії у таблиці 1.2</w:t>
      </w:r>
    </w:p>
    <w:p w14:paraId="080FC6EC" w14:textId="77777777" w:rsidR="00BC3AA5" w:rsidRPr="004D50F3" w:rsidRDefault="00BC3AA5" w:rsidP="00BC3AA5">
      <w:pPr>
        <w:pStyle w:val="s10"/>
        <w:spacing w:before="0" w:beforeAutospacing="0" w:after="0" w:afterAutospacing="0" w:line="360" w:lineRule="auto"/>
        <w:jc w:val="both"/>
        <w:rPr>
          <w:rFonts w:eastAsiaTheme="majorEastAsia"/>
          <w:color w:val="000000"/>
          <w:sz w:val="28"/>
          <w:szCs w:val="28"/>
          <w:lang w:val="uk-UA"/>
        </w:rPr>
      </w:pPr>
    </w:p>
    <w:p w14:paraId="6388980C" w14:textId="64B95912" w:rsidR="00BC3AA5" w:rsidRPr="004D50F3" w:rsidRDefault="00BC3AA5" w:rsidP="00BC3AA5">
      <w:pPr>
        <w:widowControl w:val="0"/>
        <w:autoSpaceDE w:val="0"/>
        <w:autoSpaceDN w:val="0"/>
        <w:spacing w:line="360" w:lineRule="auto"/>
        <w:ind w:right="220" w:firstLine="851"/>
        <w:jc w:val="both"/>
        <w:rPr>
          <w:sz w:val="28"/>
          <w:szCs w:val="28"/>
          <w:lang w:eastAsia="en-US"/>
          <w14:ligatures w14:val="none"/>
        </w:rPr>
      </w:pPr>
      <w:r w:rsidRPr="004D50F3">
        <w:rPr>
          <w:sz w:val="28"/>
          <w:szCs w:val="28"/>
          <w:lang w:eastAsia="en-US"/>
          <w14:ligatures w14:val="none"/>
        </w:rPr>
        <w:t>Таблиця 1.</w:t>
      </w:r>
      <w:r w:rsidRPr="004D50F3">
        <w:rPr>
          <w:sz w:val="28"/>
          <w:szCs w:val="28"/>
          <w:lang w:val="ru-RU" w:eastAsia="en-US"/>
          <w14:ligatures w14:val="none"/>
        </w:rPr>
        <w:t>2</w:t>
      </w:r>
      <w:r w:rsidRPr="004D50F3">
        <w:rPr>
          <w:sz w:val="28"/>
          <w:szCs w:val="28"/>
          <w:lang w:eastAsia="en-US"/>
          <w14:ligatures w14:val="none"/>
        </w:rPr>
        <w:t xml:space="preserve"> – </w:t>
      </w:r>
      <w:r w:rsidRPr="004D50F3">
        <w:rPr>
          <w:sz w:val="28"/>
          <w:szCs w:val="28"/>
          <w:lang w:val="ru-RU" w:eastAsia="en-US"/>
          <w14:ligatures w14:val="none"/>
        </w:rPr>
        <w:t>С</w:t>
      </w:r>
      <w:r w:rsidRPr="004D50F3">
        <w:rPr>
          <w:sz w:val="28"/>
          <w:szCs w:val="28"/>
          <w:lang w:val="uk-UA" w:eastAsia="en-US"/>
          <w14:ligatures w14:val="none"/>
        </w:rPr>
        <w:t xml:space="preserve">ильні та слабкі сторони </w:t>
      </w:r>
      <w:r w:rsidRPr="004D50F3">
        <w:rPr>
          <w:sz w:val="28"/>
          <w:szCs w:val="28"/>
          <w:lang w:eastAsia="en-US"/>
          <w14:ligatures w14:val="none"/>
        </w:rPr>
        <w:t>ПрАТ «КПМГ Аудит»</w:t>
      </w:r>
    </w:p>
    <w:tbl>
      <w:tblPr>
        <w:tblStyle w:val="af3"/>
        <w:tblW w:w="0" w:type="auto"/>
        <w:tblLook w:val="04A0" w:firstRow="1" w:lastRow="0" w:firstColumn="1" w:lastColumn="0" w:noHBand="0" w:noVBand="1"/>
      </w:tblPr>
      <w:tblGrid>
        <w:gridCol w:w="529"/>
        <w:gridCol w:w="4711"/>
        <w:gridCol w:w="2093"/>
        <w:gridCol w:w="2431"/>
      </w:tblGrid>
      <w:tr w:rsidR="00371460" w:rsidRPr="008E4D70" w14:paraId="6AE9F330" w14:textId="77777777" w:rsidTr="008E4D70">
        <w:tc>
          <w:tcPr>
            <w:tcW w:w="529" w:type="dxa"/>
          </w:tcPr>
          <w:p w14:paraId="229ACA53" w14:textId="571607F0"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4711" w:type="dxa"/>
          </w:tcPr>
          <w:p w14:paraId="275086E7" w14:textId="1F7D85F3"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Фактор</w:t>
            </w:r>
          </w:p>
        </w:tc>
        <w:tc>
          <w:tcPr>
            <w:tcW w:w="2093" w:type="dxa"/>
          </w:tcPr>
          <w:p w14:paraId="575420F6" w14:textId="07BCDE6C"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Сильні сторони</w:t>
            </w:r>
          </w:p>
        </w:tc>
        <w:tc>
          <w:tcPr>
            <w:tcW w:w="2431" w:type="dxa"/>
          </w:tcPr>
          <w:p w14:paraId="51815D6D" w14:textId="1A468305"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Слабкі сторони</w:t>
            </w:r>
          </w:p>
        </w:tc>
      </w:tr>
      <w:tr w:rsidR="00371460" w:rsidRPr="008E4D70" w14:paraId="2A92E93E" w14:textId="77777777" w:rsidTr="008E4D70">
        <w:tc>
          <w:tcPr>
            <w:tcW w:w="529" w:type="dxa"/>
          </w:tcPr>
          <w:p w14:paraId="2C237B6A" w14:textId="6062DE50"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1</w:t>
            </w:r>
          </w:p>
        </w:tc>
        <w:tc>
          <w:tcPr>
            <w:tcW w:w="4711" w:type="dxa"/>
          </w:tcPr>
          <w:p w14:paraId="68425876" w14:textId="6457E726"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Високий рівень надання послуг, за рахунок експертності співробітників</w:t>
            </w:r>
          </w:p>
        </w:tc>
        <w:tc>
          <w:tcPr>
            <w:tcW w:w="2093" w:type="dxa"/>
          </w:tcPr>
          <w:p w14:paraId="5448A798" w14:textId="1B4B9930"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2431" w:type="dxa"/>
          </w:tcPr>
          <w:p w14:paraId="02524E4F" w14:textId="77777777" w:rsidR="00371460" w:rsidRPr="008E4D70" w:rsidRDefault="00371460" w:rsidP="008E4D70">
            <w:pPr>
              <w:pStyle w:val="s10"/>
              <w:spacing w:after="0"/>
              <w:jc w:val="both"/>
              <w:rPr>
                <w:rFonts w:eastAsiaTheme="majorEastAsia"/>
                <w:color w:val="000000"/>
                <w:lang w:val="uk-UA"/>
              </w:rPr>
            </w:pPr>
          </w:p>
        </w:tc>
      </w:tr>
      <w:tr w:rsidR="00371460" w:rsidRPr="008E4D70" w14:paraId="1C665899" w14:textId="77777777" w:rsidTr="008E4D70">
        <w:tc>
          <w:tcPr>
            <w:tcW w:w="529" w:type="dxa"/>
          </w:tcPr>
          <w:p w14:paraId="610AC05F" w14:textId="4BF77AE1"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2</w:t>
            </w:r>
          </w:p>
        </w:tc>
        <w:tc>
          <w:tcPr>
            <w:tcW w:w="4711" w:type="dxa"/>
          </w:tcPr>
          <w:p w14:paraId="7482ECFA" w14:textId="784803F7"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Збалансований портфель послуг</w:t>
            </w:r>
          </w:p>
        </w:tc>
        <w:tc>
          <w:tcPr>
            <w:tcW w:w="2093" w:type="dxa"/>
          </w:tcPr>
          <w:p w14:paraId="5DCA254F" w14:textId="7DCD1589"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2431" w:type="dxa"/>
          </w:tcPr>
          <w:p w14:paraId="2F063685" w14:textId="77777777" w:rsidR="00371460" w:rsidRPr="008E4D70" w:rsidRDefault="00371460" w:rsidP="008E4D70">
            <w:pPr>
              <w:pStyle w:val="s10"/>
              <w:spacing w:after="0"/>
              <w:jc w:val="both"/>
              <w:rPr>
                <w:rFonts w:eastAsiaTheme="majorEastAsia"/>
                <w:color w:val="000000"/>
                <w:lang w:val="uk-UA"/>
              </w:rPr>
            </w:pPr>
          </w:p>
        </w:tc>
      </w:tr>
      <w:tr w:rsidR="00371460" w:rsidRPr="008E4D70" w14:paraId="421099F8" w14:textId="77777777" w:rsidTr="008E4D70">
        <w:tc>
          <w:tcPr>
            <w:tcW w:w="529" w:type="dxa"/>
          </w:tcPr>
          <w:p w14:paraId="1D61959D" w14:textId="7031DF14"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3</w:t>
            </w:r>
          </w:p>
        </w:tc>
        <w:tc>
          <w:tcPr>
            <w:tcW w:w="4711" w:type="dxa"/>
          </w:tcPr>
          <w:p w14:paraId="43B56C12" w14:textId="1324E82D"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Дотримання цінностей які позитивно впливають на діяльність підприємства</w:t>
            </w:r>
          </w:p>
        </w:tc>
        <w:tc>
          <w:tcPr>
            <w:tcW w:w="2093" w:type="dxa"/>
          </w:tcPr>
          <w:p w14:paraId="21FFC5AF" w14:textId="09EBB568" w:rsidR="00371460" w:rsidRPr="008E4D70" w:rsidRDefault="00371460"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2431" w:type="dxa"/>
          </w:tcPr>
          <w:p w14:paraId="6C4F8790" w14:textId="77777777" w:rsidR="00371460" w:rsidRPr="008E4D70" w:rsidRDefault="00371460" w:rsidP="008E4D70">
            <w:pPr>
              <w:pStyle w:val="s10"/>
              <w:spacing w:after="0"/>
              <w:jc w:val="both"/>
              <w:rPr>
                <w:rFonts w:eastAsiaTheme="majorEastAsia"/>
                <w:color w:val="000000"/>
                <w:lang w:val="uk-UA"/>
              </w:rPr>
            </w:pPr>
          </w:p>
        </w:tc>
      </w:tr>
      <w:tr w:rsidR="00371460" w:rsidRPr="008E4D70" w14:paraId="44AE1280" w14:textId="77777777" w:rsidTr="008E4D70">
        <w:tc>
          <w:tcPr>
            <w:tcW w:w="529" w:type="dxa"/>
          </w:tcPr>
          <w:p w14:paraId="11EFA646" w14:textId="4447FE32"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4</w:t>
            </w:r>
          </w:p>
        </w:tc>
        <w:tc>
          <w:tcPr>
            <w:tcW w:w="4711" w:type="dxa"/>
          </w:tcPr>
          <w:p w14:paraId="31CA837A" w14:textId="7A29E96E"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Наявність сильного департаменту маркетингу та розвитку бізнесу</w:t>
            </w:r>
          </w:p>
        </w:tc>
        <w:tc>
          <w:tcPr>
            <w:tcW w:w="2093" w:type="dxa"/>
          </w:tcPr>
          <w:p w14:paraId="4122B411" w14:textId="6786110F"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2431" w:type="dxa"/>
          </w:tcPr>
          <w:p w14:paraId="6B62B45C" w14:textId="77777777" w:rsidR="00371460" w:rsidRPr="008E4D70" w:rsidRDefault="00371460" w:rsidP="008E4D70">
            <w:pPr>
              <w:pStyle w:val="s10"/>
              <w:spacing w:after="0"/>
              <w:jc w:val="both"/>
              <w:rPr>
                <w:rFonts w:eastAsiaTheme="majorEastAsia"/>
                <w:color w:val="000000"/>
                <w:lang w:val="uk-UA"/>
              </w:rPr>
            </w:pPr>
          </w:p>
        </w:tc>
      </w:tr>
      <w:tr w:rsidR="00371460" w:rsidRPr="008E4D70" w14:paraId="24E3ED5E" w14:textId="77777777" w:rsidTr="008E4D70">
        <w:tc>
          <w:tcPr>
            <w:tcW w:w="529" w:type="dxa"/>
          </w:tcPr>
          <w:p w14:paraId="650893B0" w14:textId="18EFAECA"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5</w:t>
            </w:r>
          </w:p>
        </w:tc>
        <w:tc>
          <w:tcPr>
            <w:tcW w:w="4711" w:type="dxa"/>
          </w:tcPr>
          <w:p w14:paraId="1516A2F4" w14:textId="7BDC16A0"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Підтримка та координація глобальної мережі</w:t>
            </w:r>
          </w:p>
        </w:tc>
        <w:tc>
          <w:tcPr>
            <w:tcW w:w="2093" w:type="dxa"/>
          </w:tcPr>
          <w:p w14:paraId="20762037" w14:textId="455CED9D" w:rsidR="00371460"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2431" w:type="dxa"/>
          </w:tcPr>
          <w:p w14:paraId="6EBEB2F2" w14:textId="77777777" w:rsidR="00371460" w:rsidRPr="008E4D70" w:rsidRDefault="00371460" w:rsidP="008E4D70">
            <w:pPr>
              <w:pStyle w:val="s10"/>
              <w:spacing w:after="0"/>
              <w:jc w:val="both"/>
              <w:rPr>
                <w:rFonts w:eastAsiaTheme="majorEastAsia"/>
                <w:color w:val="000000"/>
                <w:lang w:val="uk-UA"/>
              </w:rPr>
            </w:pPr>
          </w:p>
        </w:tc>
      </w:tr>
      <w:tr w:rsidR="001A2685" w:rsidRPr="008E4D70" w14:paraId="08CF27F2" w14:textId="77777777" w:rsidTr="008E4D70">
        <w:tc>
          <w:tcPr>
            <w:tcW w:w="529" w:type="dxa"/>
          </w:tcPr>
          <w:p w14:paraId="2032ECA1" w14:textId="3E114111"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6</w:t>
            </w:r>
          </w:p>
        </w:tc>
        <w:tc>
          <w:tcPr>
            <w:tcW w:w="4711" w:type="dxa"/>
          </w:tcPr>
          <w:p w14:paraId="5CACA35E" w14:textId="1C516D34"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Відсутність гнучкості у комунікаціях, що обумовлено загальними правилами бренду</w:t>
            </w:r>
          </w:p>
        </w:tc>
        <w:tc>
          <w:tcPr>
            <w:tcW w:w="2093" w:type="dxa"/>
          </w:tcPr>
          <w:p w14:paraId="660446E8" w14:textId="77777777" w:rsidR="001A2685" w:rsidRPr="008E4D70" w:rsidRDefault="001A2685" w:rsidP="008E4D70">
            <w:pPr>
              <w:pStyle w:val="s10"/>
              <w:spacing w:after="0"/>
              <w:jc w:val="both"/>
              <w:rPr>
                <w:rFonts w:eastAsiaTheme="majorEastAsia"/>
                <w:color w:val="000000"/>
                <w:lang w:val="uk-UA"/>
              </w:rPr>
            </w:pPr>
          </w:p>
        </w:tc>
        <w:tc>
          <w:tcPr>
            <w:tcW w:w="2431" w:type="dxa"/>
          </w:tcPr>
          <w:p w14:paraId="4D21127D" w14:textId="7AD71FC1"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w:t>
            </w:r>
          </w:p>
        </w:tc>
      </w:tr>
      <w:tr w:rsidR="001A2685" w:rsidRPr="008E4D70" w14:paraId="2B6DA7F7" w14:textId="77777777" w:rsidTr="008E4D70">
        <w:tc>
          <w:tcPr>
            <w:tcW w:w="529" w:type="dxa"/>
          </w:tcPr>
          <w:p w14:paraId="6BE53466" w14:textId="36FA002B"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7</w:t>
            </w:r>
          </w:p>
        </w:tc>
        <w:tc>
          <w:tcPr>
            <w:tcW w:w="4711" w:type="dxa"/>
          </w:tcPr>
          <w:p w14:paraId="53182769" w14:textId="4D1FC71E"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Довгий процес погодження з глобальною маркетинговою командою введення інновацій у маркетинговій діяльності підприємства</w:t>
            </w:r>
          </w:p>
        </w:tc>
        <w:tc>
          <w:tcPr>
            <w:tcW w:w="2093" w:type="dxa"/>
          </w:tcPr>
          <w:p w14:paraId="60ACD8CF" w14:textId="77777777" w:rsidR="001A2685" w:rsidRPr="008E4D70" w:rsidRDefault="001A2685" w:rsidP="008E4D70">
            <w:pPr>
              <w:pStyle w:val="s10"/>
              <w:spacing w:after="0"/>
              <w:jc w:val="both"/>
              <w:rPr>
                <w:rFonts w:eastAsiaTheme="majorEastAsia"/>
                <w:color w:val="000000"/>
                <w:lang w:val="uk-UA"/>
              </w:rPr>
            </w:pPr>
          </w:p>
        </w:tc>
        <w:tc>
          <w:tcPr>
            <w:tcW w:w="2431" w:type="dxa"/>
          </w:tcPr>
          <w:p w14:paraId="62066C17" w14:textId="29EA3456"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w:t>
            </w:r>
          </w:p>
        </w:tc>
      </w:tr>
      <w:tr w:rsidR="001A2685" w:rsidRPr="008E4D70" w14:paraId="11A0143D" w14:textId="77777777" w:rsidTr="008E4D70">
        <w:tc>
          <w:tcPr>
            <w:tcW w:w="529" w:type="dxa"/>
          </w:tcPr>
          <w:p w14:paraId="452F5357" w14:textId="2FE5470A"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8</w:t>
            </w:r>
          </w:p>
        </w:tc>
        <w:tc>
          <w:tcPr>
            <w:tcW w:w="4711" w:type="dxa"/>
          </w:tcPr>
          <w:p w14:paraId="439D0C05" w14:textId="377E790E"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 xml:space="preserve">Наявність найсучаснішого програмного та технічного забезпечення </w:t>
            </w:r>
          </w:p>
        </w:tc>
        <w:tc>
          <w:tcPr>
            <w:tcW w:w="2093" w:type="dxa"/>
          </w:tcPr>
          <w:p w14:paraId="7AE2E65E" w14:textId="09F6E95A"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2431" w:type="dxa"/>
          </w:tcPr>
          <w:p w14:paraId="6DAC9A15" w14:textId="77777777" w:rsidR="001A2685" w:rsidRPr="008E4D70" w:rsidRDefault="001A2685" w:rsidP="008E4D70">
            <w:pPr>
              <w:pStyle w:val="s10"/>
              <w:spacing w:after="0"/>
              <w:jc w:val="both"/>
              <w:rPr>
                <w:rFonts w:eastAsiaTheme="majorEastAsia"/>
                <w:color w:val="000000"/>
                <w:lang w:val="uk-UA"/>
              </w:rPr>
            </w:pPr>
          </w:p>
        </w:tc>
      </w:tr>
      <w:tr w:rsidR="001A2685" w:rsidRPr="008E4D70" w14:paraId="0ECC1D3F" w14:textId="77777777" w:rsidTr="008E4D70">
        <w:tc>
          <w:tcPr>
            <w:tcW w:w="529" w:type="dxa"/>
          </w:tcPr>
          <w:p w14:paraId="28B00DC5" w14:textId="5EBC3B76" w:rsidR="001A2685" w:rsidRPr="008E4D70" w:rsidRDefault="00673BA8" w:rsidP="008E4D70">
            <w:pPr>
              <w:pStyle w:val="s10"/>
              <w:spacing w:after="0"/>
              <w:jc w:val="both"/>
              <w:rPr>
                <w:rFonts w:eastAsiaTheme="majorEastAsia"/>
                <w:color w:val="000000"/>
                <w:lang w:val="uk-UA"/>
              </w:rPr>
            </w:pPr>
            <w:r w:rsidRPr="008E4D70">
              <w:rPr>
                <w:rFonts w:eastAsiaTheme="majorEastAsia"/>
                <w:color w:val="000000"/>
                <w:lang w:val="uk-UA"/>
              </w:rPr>
              <w:t>9</w:t>
            </w:r>
          </w:p>
        </w:tc>
        <w:tc>
          <w:tcPr>
            <w:tcW w:w="4711" w:type="dxa"/>
          </w:tcPr>
          <w:p w14:paraId="050CFDA9" w14:textId="4EF40F27"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Постійний моніторинг ринку</w:t>
            </w:r>
          </w:p>
        </w:tc>
        <w:tc>
          <w:tcPr>
            <w:tcW w:w="2093" w:type="dxa"/>
          </w:tcPr>
          <w:p w14:paraId="5E6BED9F" w14:textId="5983A5B3"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2431" w:type="dxa"/>
          </w:tcPr>
          <w:p w14:paraId="6D87D390" w14:textId="77777777" w:rsidR="001A2685" w:rsidRPr="008E4D70" w:rsidRDefault="001A2685" w:rsidP="008E4D70">
            <w:pPr>
              <w:pStyle w:val="s10"/>
              <w:spacing w:after="0"/>
              <w:jc w:val="both"/>
              <w:rPr>
                <w:rFonts w:eastAsiaTheme="majorEastAsia"/>
                <w:color w:val="000000"/>
                <w:lang w:val="uk-UA"/>
              </w:rPr>
            </w:pPr>
          </w:p>
        </w:tc>
      </w:tr>
      <w:tr w:rsidR="001A2685" w:rsidRPr="008E4D70" w14:paraId="2A6D4322" w14:textId="77777777" w:rsidTr="008E4D70">
        <w:tc>
          <w:tcPr>
            <w:tcW w:w="529" w:type="dxa"/>
          </w:tcPr>
          <w:p w14:paraId="491B3F60" w14:textId="5D5B1A52" w:rsidR="001A2685" w:rsidRPr="008E4D70" w:rsidRDefault="00673BA8" w:rsidP="008E4D70">
            <w:pPr>
              <w:pStyle w:val="s10"/>
              <w:spacing w:after="0"/>
              <w:jc w:val="both"/>
              <w:rPr>
                <w:rFonts w:eastAsiaTheme="majorEastAsia"/>
                <w:color w:val="000000"/>
                <w:lang w:val="uk-UA"/>
              </w:rPr>
            </w:pPr>
            <w:r w:rsidRPr="008E4D70">
              <w:rPr>
                <w:rFonts w:eastAsiaTheme="majorEastAsia"/>
                <w:color w:val="000000"/>
                <w:lang w:val="uk-UA"/>
              </w:rPr>
              <w:t>10</w:t>
            </w:r>
          </w:p>
        </w:tc>
        <w:tc>
          <w:tcPr>
            <w:tcW w:w="4711" w:type="dxa"/>
          </w:tcPr>
          <w:p w14:paraId="355B1CA5" w14:textId="60239AAF"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Індивідуальний підхід до подання на кожен тендер</w:t>
            </w:r>
          </w:p>
        </w:tc>
        <w:tc>
          <w:tcPr>
            <w:tcW w:w="2093" w:type="dxa"/>
          </w:tcPr>
          <w:p w14:paraId="0366B1EC" w14:textId="2A78A1D7" w:rsidR="001A2685" w:rsidRPr="008E4D70" w:rsidRDefault="001A2685" w:rsidP="008E4D70">
            <w:pPr>
              <w:pStyle w:val="s10"/>
              <w:spacing w:after="0"/>
              <w:jc w:val="both"/>
              <w:rPr>
                <w:rFonts w:eastAsiaTheme="majorEastAsia"/>
                <w:color w:val="000000"/>
                <w:lang w:val="uk-UA"/>
              </w:rPr>
            </w:pPr>
            <w:r w:rsidRPr="008E4D70">
              <w:rPr>
                <w:rFonts w:eastAsiaTheme="majorEastAsia"/>
                <w:color w:val="000000"/>
                <w:lang w:val="uk-UA"/>
              </w:rPr>
              <w:t>+</w:t>
            </w:r>
          </w:p>
        </w:tc>
        <w:tc>
          <w:tcPr>
            <w:tcW w:w="2431" w:type="dxa"/>
          </w:tcPr>
          <w:p w14:paraId="15C46542" w14:textId="77777777" w:rsidR="001A2685" w:rsidRPr="008E4D70" w:rsidRDefault="001A2685" w:rsidP="008E4D70">
            <w:pPr>
              <w:pStyle w:val="s10"/>
              <w:spacing w:after="0"/>
              <w:jc w:val="both"/>
              <w:rPr>
                <w:rFonts w:eastAsiaTheme="majorEastAsia"/>
                <w:color w:val="000000"/>
                <w:lang w:val="uk-UA"/>
              </w:rPr>
            </w:pPr>
          </w:p>
        </w:tc>
      </w:tr>
      <w:tr w:rsidR="00673BA8" w:rsidRPr="008E4D70" w14:paraId="46A9AB6C" w14:textId="77777777" w:rsidTr="008E4D70">
        <w:tc>
          <w:tcPr>
            <w:tcW w:w="529" w:type="dxa"/>
          </w:tcPr>
          <w:p w14:paraId="5C567B0D" w14:textId="5CD973F9" w:rsidR="00673BA8" w:rsidRPr="008E4D70" w:rsidRDefault="00673BA8" w:rsidP="008E4D70">
            <w:pPr>
              <w:pStyle w:val="s10"/>
              <w:spacing w:after="0"/>
              <w:jc w:val="both"/>
              <w:rPr>
                <w:rFonts w:eastAsiaTheme="majorEastAsia"/>
                <w:color w:val="000000"/>
                <w:lang w:val="uk-UA"/>
              </w:rPr>
            </w:pPr>
            <w:r w:rsidRPr="008E4D70">
              <w:rPr>
                <w:rFonts w:eastAsiaTheme="majorEastAsia"/>
                <w:color w:val="000000"/>
                <w:lang w:val="uk-UA"/>
              </w:rPr>
              <w:t>11</w:t>
            </w:r>
          </w:p>
        </w:tc>
        <w:tc>
          <w:tcPr>
            <w:tcW w:w="4711" w:type="dxa"/>
          </w:tcPr>
          <w:p w14:paraId="7CBB8F90" w14:textId="51BB07E1" w:rsidR="00673BA8" w:rsidRPr="008E4D70" w:rsidRDefault="00673BA8" w:rsidP="008E4D70">
            <w:pPr>
              <w:pStyle w:val="s10"/>
              <w:spacing w:after="0"/>
              <w:jc w:val="both"/>
              <w:rPr>
                <w:rFonts w:eastAsiaTheme="majorEastAsia"/>
                <w:color w:val="000000"/>
                <w:lang w:val="uk-UA"/>
              </w:rPr>
            </w:pPr>
            <w:r w:rsidRPr="008E4D70">
              <w:rPr>
                <w:rFonts w:eastAsiaTheme="majorEastAsia"/>
                <w:color w:val="000000"/>
                <w:lang w:val="uk-UA"/>
              </w:rPr>
              <w:t xml:space="preserve">Складність формування колективу, зумовлена відсутністю взаємодії між напрямами </w:t>
            </w:r>
          </w:p>
        </w:tc>
        <w:tc>
          <w:tcPr>
            <w:tcW w:w="2093" w:type="dxa"/>
          </w:tcPr>
          <w:p w14:paraId="427F9274" w14:textId="77777777" w:rsidR="00673BA8" w:rsidRPr="008E4D70" w:rsidRDefault="00673BA8" w:rsidP="008E4D70">
            <w:pPr>
              <w:pStyle w:val="s10"/>
              <w:spacing w:after="0"/>
              <w:jc w:val="both"/>
              <w:rPr>
                <w:rFonts w:eastAsiaTheme="majorEastAsia"/>
                <w:color w:val="000000"/>
                <w:lang w:val="uk-UA"/>
              </w:rPr>
            </w:pPr>
          </w:p>
        </w:tc>
        <w:tc>
          <w:tcPr>
            <w:tcW w:w="2431" w:type="dxa"/>
          </w:tcPr>
          <w:p w14:paraId="332251D2" w14:textId="1D42F44C" w:rsidR="00673BA8" w:rsidRPr="008E4D70" w:rsidRDefault="00673BA8" w:rsidP="008E4D70">
            <w:pPr>
              <w:pStyle w:val="s10"/>
              <w:spacing w:after="0"/>
              <w:jc w:val="both"/>
              <w:rPr>
                <w:rFonts w:eastAsiaTheme="majorEastAsia"/>
                <w:color w:val="000000"/>
                <w:lang w:val="uk-UA"/>
              </w:rPr>
            </w:pPr>
            <w:r w:rsidRPr="008E4D70">
              <w:rPr>
                <w:rFonts w:eastAsiaTheme="majorEastAsia"/>
                <w:color w:val="000000"/>
                <w:lang w:val="uk-UA"/>
              </w:rPr>
              <w:t>-</w:t>
            </w:r>
          </w:p>
        </w:tc>
      </w:tr>
    </w:tbl>
    <w:p w14:paraId="596A2482" w14:textId="77777777" w:rsidR="00324C84" w:rsidRPr="00365658" w:rsidRDefault="00324C84" w:rsidP="00324C84">
      <w:pPr>
        <w:widowControl w:val="0"/>
        <w:autoSpaceDE w:val="0"/>
        <w:autoSpaceDN w:val="0"/>
        <w:spacing w:before="78" w:line="360" w:lineRule="auto"/>
        <w:ind w:left="238" w:right="219" w:firstLine="470"/>
        <w:jc w:val="both"/>
        <w:rPr>
          <w:rStyle w:val="s5"/>
          <w:rFonts w:eastAsiaTheme="majorEastAsia"/>
          <w:color w:val="000000"/>
          <w:sz w:val="28"/>
          <w:szCs w:val="28"/>
          <w:lang w:val="uk-UA"/>
        </w:rPr>
      </w:pPr>
      <w:r w:rsidRPr="00365658">
        <w:rPr>
          <w:lang w:val="uk-UA" w:eastAsia="en-US"/>
          <w14:ligatures w14:val="none"/>
        </w:rPr>
        <w:t>Джерело: Побудовано автором на основі внутрішньої інформації</w:t>
      </w:r>
      <w:r w:rsidRPr="00365658">
        <w:rPr>
          <w:lang w:val="ru-RU" w:eastAsia="en-US"/>
          <w14:ligatures w14:val="none"/>
        </w:rPr>
        <w:t xml:space="preserve"> п</w:t>
      </w:r>
      <w:r w:rsidRPr="00365658">
        <w:rPr>
          <w:lang w:val="uk-UA" w:eastAsia="en-US"/>
          <w14:ligatures w14:val="none"/>
        </w:rPr>
        <w:t>ідприємства</w:t>
      </w:r>
    </w:p>
    <w:p w14:paraId="151DB160" w14:textId="77777777" w:rsidR="00BC3AA5" w:rsidRPr="004D50F3" w:rsidRDefault="00BC3AA5" w:rsidP="00291310">
      <w:pPr>
        <w:pStyle w:val="s10"/>
        <w:spacing w:before="0" w:beforeAutospacing="0" w:after="0" w:afterAutospacing="0" w:line="360" w:lineRule="auto"/>
        <w:jc w:val="both"/>
        <w:rPr>
          <w:rFonts w:eastAsiaTheme="majorEastAsia"/>
          <w:i/>
          <w:iCs/>
          <w:color w:val="000000"/>
          <w:sz w:val="28"/>
          <w:szCs w:val="28"/>
          <w:lang w:val="uk-UA"/>
        </w:rPr>
      </w:pPr>
    </w:p>
    <w:p w14:paraId="04DEB1EC" w14:textId="146A5302" w:rsidR="00785F56" w:rsidRPr="004D50F3" w:rsidRDefault="00673BA8" w:rsidP="006448F5">
      <w:pPr>
        <w:pStyle w:val="s10"/>
        <w:spacing w:before="0" w:beforeAutospacing="0" w:after="0" w:afterAutospacing="0" w:line="360" w:lineRule="auto"/>
        <w:ind w:firstLine="708"/>
        <w:jc w:val="both"/>
        <w:rPr>
          <w:rFonts w:eastAsiaTheme="majorEastAsia"/>
          <w:color w:val="000000"/>
          <w:sz w:val="28"/>
          <w:szCs w:val="28"/>
          <w:lang w:val="uk-UA"/>
        </w:rPr>
      </w:pPr>
      <w:r w:rsidRPr="004D50F3">
        <w:rPr>
          <w:rFonts w:eastAsiaTheme="majorEastAsia"/>
          <w:color w:val="000000"/>
          <w:sz w:val="28"/>
          <w:szCs w:val="28"/>
          <w:lang w:val="uk-UA"/>
        </w:rPr>
        <w:t xml:space="preserve">Підводячи підсумки цієї частини першого розділу варто зазначити, що підприємство має більше сильних сторін, аніж слабких. Серед слабких сторін варто виділити складність у формуванні колективу, як однієї команди, що є необхідним для дотримання цінностей компанії. Надалі даний аналіз підприємства стане частиною для проведення </w:t>
      </w:r>
      <w:r w:rsidRPr="004D50F3">
        <w:rPr>
          <w:rFonts w:eastAsiaTheme="majorEastAsia"/>
          <w:color w:val="000000"/>
          <w:sz w:val="28"/>
          <w:szCs w:val="28"/>
          <w:lang w:val="en-US"/>
        </w:rPr>
        <w:t>SWOT</w:t>
      </w:r>
      <w:r w:rsidRPr="004D50F3">
        <w:rPr>
          <w:rFonts w:eastAsiaTheme="majorEastAsia"/>
          <w:color w:val="000000"/>
          <w:sz w:val="28"/>
          <w:szCs w:val="28"/>
          <w:lang w:val="ru-RU"/>
        </w:rPr>
        <w:t>-а</w:t>
      </w:r>
      <w:r w:rsidRPr="004D50F3">
        <w:rPr>
          <w:rFonts w:eastAsiaTheme="majorEastAsia"/>
          <w:color w:val="000000"/>
          <w:sz w:val="28"/>
          <w:szCs w:val="28"/>
          <w:lang w:val="uk-UA"/>
        </w:rPr>
        <w:t>налізу.</w:t>
      </w:r>
    </w:p>
    <w:p w14:paraId="02C6678D" w14:textId="4ACCE0E4" w:rsidR="008670DE" w:rsidRPr="00942111" w:rsidRDefault="00942111" w:rsidP="00942111">
      <w:pPr>
        <w:pStyle w:val="2"/>
      </w:pPr>
      <w:bookmarkStart w:id="5" w:name="_Toc169729585"/>
      <w:r w:rsidRPr="00942111">
        <w:t xml:space="preserve">1.2 </w:t>
      </w:r>
      <w:r w:rsidR="00026ABC" w:rsidRPr="00942111">
        <w:t xml:space="preserve">Аналіз маркетингового середовища </w:t>
      </w:r>
      <w:r w:rsidR="00A772C5" w:rsidRPr="00942111">
        <w:t xml:space="preserve">ПрАТ </w:t>
      </w:r>
      <w:r w:rsidR="00026ABC" w:rsidRPr="00942111">
        <w:t xml:space="preserve"> «К</w:t>
      </w:r>
      <w:r w:rsidR="00A772C5" w:rsidRPr="00942111">
        <w:t>ПМГ Аудит</w:t>
      </w:r>
      <w:r w:rsidR="00026ABC" w:rsidRPr="00942111">
        <w:t>»</w:t>
      </w:r>
      <w:bookmarkEnd w:id="5"/>
    </w:p>
    <w:p w14:paraId="4C5075AE" w14:textId="22EAE25A" w:rsidR="00FE04C4" w:rsidRPr="004D50F3" w:rsidRDefault="00FE04C4" w:rsidP="00291310">
      <w:pPr>
        <w:widowControl w:val="0"/>
        <w:autoSpaceDE w:val="0"/>
        <w:autoSpaceDN w:val="0"/>
        <w:spacing w:line="360" w:lineRule="auto"/>
        <w:ind w:left="238" w:right="220" w:firstLine="851"/>
        <w:jc w:val="both"/>
        <w:rPr>
          <w:b/>
          <w:bCs/>
          <w:sz w:val="28"/>
          <w:szCs w:val="28"/>
          <w:lang w:eastAsia="en-US"/>
          <w14:ligatures w14:val="none"/>
        </w:rPr>
      </w:pPr>
    </w:p>
    <w:p w14:paraId="5444A931" w14:textId="1A7F2A5D" w:rsidR="004B0073" w:rsidRPr="004D50F3" w:rsidRDefault="004B0073" w:rsidP="0078678B">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 xml:space="preserve">Аналіз маркетингового середовища є одним з ключових етапів ситуаційного аналізу. В рамках цього пункту буде здійснено ретельне дослідження зовнішнього та внутрішнього середовища компанії, що дозволить виявити потенційні </w:t>
      </w:r>
      <w:r w:rsidRPr="004D50F3">
        <w:rPr>
          <w:sz w:val="28"/>
          <w:szCs w:val="28"/>
          <w:lang w:eastAsia="en-US"/>
          <w14:ligatures w14:val="none"/>
        </w:rPr>
        <w:lastRenderedPageBreak/>
        <w:t>можливості та загрози для підприємства. Почнемо з аналізу факторів макросередовища.</w:t>
      </w:r>
    </w:p>
    <w:p w14:paraId="78C4F7FF" w14:textId="1AE5F4F8" w:rsidR="004B0073" w:rsidRPr="004D50F3" w:rsidRDefault="004B0073" w:rsidP="0078678B">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 xml:space="preserve">У консультаційній галузі України зовнішнє середовище, особливо макросередовище, має значний вплив на конкурентну позицію компаній. Зміни в цьому середовищі можуть як зміцнювати, так і послаблювати позиції підприємств. Проте, реагуючи на ці зміни, компанії приймають стратегічні рішення, що дозволяють їм ефективно функціонувати та розвиватися. Враховуючи особливості </w:t>
      </w:r>
      <w:r w:rsidR="008755D1" w:rsidRPr="004D50F3">
        <w:rPr>
          <w:sz w:val="28"/>
          <w:szCs w:val="28"/>
          <w:lang w:eastAsia="en-US"/>
          <w14:ligatures w14:val="none"/>
        </w:rPr>
        <w:t>консультаційної</w:t>
      </w:r>
      <w:r w:rsidRPr="004D50F3">
        <w:rPr>
          <w:sz w:val="28"/>
          <w:szCs w:val="28"/>
          <w:lang w:eastAsia="en-US"/>
          <w14:ligatures w14:val="none"/>
        </w:rPr>
        <w:t xml:space="preserve"> галузі, підприємства повинні стежити за змінами у макросередовищі та адаптуватися до них. Найвпливовішими на ринок </w:t>
      </w:r>
      <w:r w:rsidR="008755D1" w:rsidRPr="004D50F3">
        <w:rPr>
          <w:sz w:val="28"/>
          <w:szCs w:val="28"/>
          <w:lang w:eastAsia="en-US"/>
          <w14:ligatures w14:val="none"/>
        </w:rPr>
        <w:t xml:space="preserve">консультаційних та аудиторських послуг </w:t>
      </w:r>
      <w:r w:rsidRPr="004D50F3">
        <w:rPr>
          <w:sz w:val="28"/>
          <w:szCs w:val="28"/>
          <w:lang w:eastAsia="en-US"/>
          <w14:ligatures w14:val="none"/>
        </w:rPr>
        <w:t>є політико-правові, економічні, соціокультурні та природно-кліматичні фактори.</w:t>
      </w:r>
    </w:p>
    <w:p w14:paraId="461CE46E" w14:textId="0D5F787D" w:rsidR="00785F56" w:rsidRPr="004D50F3" w:rsidRDefault="001557BC" w:rsidP="00446EF8">
      <w:pPr>
        <w:widowControl w:val="0"/>
        <w:autoSpaceDE w:val="0"/>
        <w:autoSpaceDN w:val="0"/>
        <w:spacing w:line="360" w:lineRule="auto"/>
        <w:ind w:firstLine="851"/>
        <w:jc w:val="both"/>
        <w:rPr>
          <w:sz w:val="28"/>
          <w:szCs w:val="28"/>
          <w:lang w:eastAsia="en-US"/>
          <w14:ligatures w14:val="none"/>
        </w:rPr>
      </w:pPr>
      <w:r w:rsidRPr="004D50F3">
        <w:rPr>
          <w:sz w:val="28"/>
          <w:szCs w:val="28"/>
          <w:lang w:eastAsia="en-US"/>
          <w14:ligatures w14:val="none"/>
        </w:rPr>
        <w:t>Проведемо аналіз макрофакторів зовнішнього середовища за допомогою</w:t>
      </w:r>
      <w:r w:rsidRPr="004D50F3">
        <w:rPr>
          <w:spacing w:val="1"/>
          <w:sz w:val="28"/>
          <w:szCs w:val="28"/>
          <w:lang w:eastAsia="en-US"/>
          <w14:ligatures w14:val="none"/>
        </w:rPr>
        <w:t xml:space="preserve"> </w:t>
      </w:r>
      <w:r w:rsidRPr="004D50F3">
        <w:rPr>
          <w:sz w:val="28"/>
          <w:szCs w:val="28"/>
          <w:lang w:eastAsia="en-US"/>
          <w14:ligatures w14:val="none"/>
        </w:rPr>
        <w:t>методології PEST</w:t>
      </w:r>
      <w:r w:rsidR="00483D52" w:rsidRPr="00483D52">
        <w:rPr>
          <w:sz w:val="28"/>
          <w:szCs w:val="28"/>
          <w:lang w:val="ru-RU" w:eastAsia="en-US"/>
          <w14:ligatures w14:val="none"/>
        </w:rPr>
        <w:t xml:space="preserve">. </w:t>
      </w:r>
      <w:r w:rsidR="00D02950" w:rsidRPr="004D50F3">
        <w:rPr>
          <w:sz w:val="28"/>
          <w:szCs w:val="28"/>
          <w:lang w:eastAsia="en-US"/>
          <w14:ligatures w14:val="none"/>
        </w:rPr>
        <w:t xml:space="preserve">Соціокультурні фактори охоплюють зміни у споживчих вподобаннях, рівень освіти та демографічні зміни, які можуть впливати на напрямок та сприйняття аудиторських послуг у суспільстві. Врахування соціальних цінностей та етичних стандартів є важливим аспектом для забезпечення високих стандартів діяльності. Технологічні фактори включають впровадження інновацій в аудиторське програмне забезпечення, автоматизацію процесів, заходи кібербезпеки та розвиток віддаленої роботи. </w:t>
      </w:r>
      <w:r w:rsidR="00446EF8" w:rsidRPr="00446EF8">
        <w:rPr>
          <w:sz w:val="28"/>
          <w:szCs w:val="28"/>
          <w:lang w:eastAsia="en-US"/>
          <w14:ligatures w14:val="none"/>
        </w:rPr>
        <w:t>Автоматизація рутинних завдань звільнить час аудиторів для виконання більш складних аналітичних робіт.</w:t>
      </w:r>
      <w:r w:rsidR="00446EF8">
        <w:rPr>
          <w:sz w:val="28"/>
          <w:szCs w:val="28"/>
          <w:lang w:val="uk-UA" w:eastAsia="en-US"/>
          <w14:ligatures w14:val="none"/>
        </w:rPr>
        <w:t xml:space="preserve"> </w:t>
      </w:r>
      <w:r w:rsidR="00446EF8" w:rsidRPr="00446EF8">
        <w:rPr>
          <w:sz w:val="28"/>
          <w:szCs w:val="28"/>
          <w:lang w:eastAsia="en-US"/>
          <w14:ligatures w14:val="none"/>
        </w:rPr>
        <w:t>Забезпечення кібербезпеки є одним з найважливіших факторів для аудиторських компаній з огляду на зростання кіберзагроз. ПрАТ «КПМГ Аудит» повинна вживати всіх необхідних заходів для захисту даних своїх клієнтів.</w:t>
      </w:r>
      <w:r w:rsidR="00446EF8">
        <w:rPr>
          <w:sz w:val="28"/>
          <w:szCs w:val="28"/>
          <w:lang w:val="uk-UA" w:eastAsia="en-US"/>
          <w14:ligatures w14:val="none"/>
        </w:rPr>
        <w:t xml:space="preserve"> </w:t>
      </w:r>
      <w:r w:rsidR="00446EF8" w:rsidRPr="00446EF8">
        <w:rPr>
          <w:sz w:val="28"/>
          <w:szCs w:val="28"/>
          <w:lang w:eastAsia="en-US"/>
          <w14:ligatures w14:val="none"/>
        </w:rPr>
        <w:t>Розвиток гнучких форм роботи, таких як віддалене та гібридне працевлаштування, може розширити географію надання послуг компанії та залучити нових клієнтів.</w:t>
      </w:r>
      <w:r w:rsidR="00446EF8">
        <w:rPr>
          <w:sz w:val="28"/>
          <w:szCs w:val="28"/>
          <w:lang w:val="uk-UA" w:eastAsia="en-US"/>
          <w14:ligatures w14:val="none"/>
        </w:rPr>
        <w:t xml:space="preserve"> </w:t>
      </w:r>
      <w:r w:rsidR="00D02950" w:rsidRPr="004D50F3">
        <w:rPr>
          <w:sz w:val="28"/>
          <w:szCs w:val="28"/>
          <w:lang w:eastAsia="en-US"/>
          <w14:ligatures w14:val="none"/>
        </w:rPr>
        <w:t xml:space="preserve">Такі технологічні зміни можуть підвищувати ефективність та точність аудиторських послуг. Врахування цих PEST-факторів є стратегічно важливим для адаптації ПрАТ «КПМГ Аудит» до змін у зовнішньому середовищі. Відповідна реакція на політичні, економічні, соціокультурні та технологічні тенденції є вирішальною для забезпечення стабільного розвитку та </w:t>
      </w:r>
      <w:r w:rsidR="00D02950" w:rsidRPr="004D50F3">
        <w:rPr>
          <w:sz w:val="28"/>
          <w:szCs w:val="28"/>
          <w:lang w:eastAsia="en-US"/>
          <w14:ligatures w14:val="none"/>
        </w:rPr>
        <w:lastRenderedPageBreak/>
        <w:t>конкурентоспроможності компанії в сучасних бізнес-</w:t>
      </w:r>
      <w:r w:rsidR="00EF0DB4">
        <w:rPr>
          <w:sz w:val="28"/>
          <w:szCs w:val="28"/>
          <w:lang w:val="uk-UA" w:eastAsia="en-US"/>
          <w14:ligatures w14:val="none"/>
        </w:rPr>
        <w:t>умовах</w:t>
      </w:r>
      <w:r w:rsidR="00D02950" w:rsidRPr="004D50F3">
        <w:rPr>
          <w:sz w:val="28"/>
          <w:szCs w:val="28"/>
          <w:lang w:eastAsia="en-US"/>
          <w14:ligatures w14:val="none"/>
        </w:rPr>
        <w:t>.</w:t>
      </w:r>
      <w:r w:rsidR="00F50A1F">
        <w:rPr>
          <w:sz w:val="28"/>
          <w:szCs w:val="28"/>
          <w:lang w:val="uk-UA" w:eastAsia="en-US"/>
          <w14:ligatures w14:val="none"/>
        </w:rPr>
        <w:t xml:space="preserve"> </w:t>
      </w:r>
      <w:r w:rsidR="00D334DC" w:rsidRPr="004D50F3">
        <w:rPr>
          <w:sz w:val="28"/>
          <w:szCs w:val="28"/>
          <w:lang w:eastAsia="en-US"/>
          <w14:ligatures w14:val="none"/>
        </w:rPr>
        <w:t xml:space="preserve">Для кращого розуміння </w:t>
      </w:r>
      <w:r w:rsidR="00727503" w:rsidRPr="004D50F3">
        <w:rPr>
          <w:sz w:val="28"/>
          <w:szCs w:val="28"/>
          <w:lang w:eastAsia="en-US"/>
          <w14:ligatures w14:val="none"/>
        </w:rPr>
        <w:t xml:space="preserve">впливу </w:t>
      </w:r>
      <w:r w:rsidR="00103CD6" w:rsidRPr="004D50F3">
        <w:rPr>
          <w:sz w:val="28"/>
          <w:szCs w:val="28"/>
          <w:lang w:eastAsia="en-US"/>
          <w14:ligatures w14:val="none"/>
        </w:rPr>
        <w:t xml:space="preserve">факторів </w:t>
      </w:r>
      <w:r w:rsidR="00727503" w:rsidRPr="004D50F3">
        <w:rPr>
          <w:sz w:val="28"/>
          <w:szCs w:val="28"/>
          <w:lang w:eastAsia="en-US"/>
          <w14:ligatures w14:val="none"/>
        </w:rPr>
        <w:t>макросередовища на діяльність ПрАТ «КПМГ Аудит»</w:t>
      </w:r>
      <w:r w:rsidR="00103CD6" w:rsidRPr="004D50F3">
        <w:rPr>
          <w:sz w:val="28"/>
          <w:szCs w:val="28"/>
          <w:lang w:eastAsia="en-US"/>
          <w14:ligatures w14:val="none"/>
        </w:rPr>
        <w:t xml:space="preserve"> зведемо їх у таблицю </w:t>
      </w:r>
      <w:r w:rsidR="00511813" w:rsidRPr="004D50F3">
        <w:rPr>
          <w:sz w:val="28"/>
          <w:szCs w:val="28"/>
          <w:lang w:eastAsia="en-US"/>
          <w14:ligatures w14:val="none"/>
        </w:rPr>
        <w:t>1.</w:t>
      </w:r>
      <w:r w:rsidR="00E877DD">
        <w:rPr>
          <w:sz w:val="28"/>
          <w:szCs w:val="28"/>
          <w:lang w:val="en-US" w:eastAsia="en-US"/>
          <w14:ligatures w14:val="none"/>
        </w:rPr>
        <w:t>3</w:t>
      </w:r>
    </w:p>
    <w:p w14:paraId="45BA3986" w14:textId="706EE04B" w:rsidR="008E6ECB" w:rsidRPr="004D50F3" w:rsidRDefault="008E6ECB" w:rsidP="00291310">
      <w:pPr>
        <w:widowControl w:val="0"/>
        <w:autoSpaceDE w:val="0"/>
        <w:autoSpaceDN w:val="0"/>
        <w:spacing w:line="360" w:lineRule="auto"/>
        <w:ind w:left="238" w:right="220"/>
        <w:jc w:val="both"/>
        <w:rPr>
          <w:sz w:val="28"/>
          <w:szCs w:val="28"/>
          <w:lang w:eastAsia="en-US"/>
          <w14:ligatures w14:val="none"/>
        </w:rPr>
      </w:pPr>
      <w:r w:rsidRPr="004D50F3">
        <w:rPr>
          <w:sz w:val="28"/>
          <w:szCs w:val="28"/>
          <w:lang w:eastAsia="en-US"/>
          <w14:ligatures w14:val="none"/>
        </w:rPr>
        <w:t>Таблиця 1.</w:t>
      </w:r>
      <w:r w:rsidR="00E877DD" w:rsidRPr="00446EF8">
        <w:rPr>
          <w:sz w:val="28"/>
          <w:szCs w:val="28"/>
          <w:lang w:val="ru-RU" w:eastAsia="en-US"/>
          <w14:ligatures w14:val="none"/>
        </w:rPr>
        <w:t>3</w:t>
      </w:r>
      <w:r w:rsidRPr="004D50F3">
        <w:rPr>
          <w:sz w:val="28"/>
          <w:szCs w:val="28"/>
          <w:lang w:eastAsia="en-US"/>
          <w14:ligatures w14:val="none"/>
        </w:rPr>
        <w:t xml:space="preserve"> – Таблиця факторів макросередовища</w:t>
      </w:r>
      <w:r w:rsidR="00D02950" w:rsidRPr="004D50F3">
        <w:rPr>
          <w:sz w:val="28"/>
          <w:szCs w:val="28"/>
          <w:lang w:eastAsia="en-US"/>
          <w14:ligatures w14:val="none"/>
        </w:rPr>
        <w:t xml:space="preserve"> ПрАТ «КПМГ Аудит»</w:t>
      </w:r>
    </w:p>
    <w:tbl>
      <w:tblPr>
        <w:tblStyle w:val="af3"/>
        <w:tblW w:w="0" w:type="auto"/>
        <w:tblCellMar>
          <w:left w:w="57" w:type="dxa"/>
          <w:right w:w="0" w:type="dxa"/>
        </w:tblCellMar>
        <w:tblLook w:val="04A0" w:firstRow="1" w:lastRow="0" w:firstColumn="1" w:lastColumn="0" w:noHBand="0" w:noVBand="1"/>
      </w:tblPr>
      <w:tblGrid>
        <w:gridCol w:w="554"/>
        <w:gridCol w:w="3269"/>
        <w:gridCol w:w="2835"/>
        <w:gridCol w:w="3106"/>
      </w:tblGrid>
      <w:tr w:rsidR="009407C0" w:rsidRPr="006448F5" w14:paraId="26F00246" w14:textId="77777777" w:rsidTr="008E4D70">
        <w:trPr>
          <w:trHeight w:val="20"/>
        </w:trPr>
        <w:tc>
          <w:tcPr>
            <w:tcW w:w="554" w:type="dxa"/>
          </w:tcPr>
          <w:p w14:paraId="51204F50" w14:textId="4DEFCF76" w:rsidR="008E6ECB" w:rsidRPr="008E4D70" w:rsidRDefault="008E4D70" w:rsidP="006448F5">
            <w:pPr>
              <w:widowControl w:val="0"/>
              <w:autoSpaceDE w:val="0"/>
              <w:autoSpaceDN w:val="0"/>
              <w:ind w:right="219"/>
              <w:jc w:val="both"/>
              <w:rPr>
                <w:lang w:val="uk-UA" w:eastAsia="en-US"/>
                <w14:ligatures w14:val="none"/>
              </w:rPr>
            </w:pPr>
            <w:r>
              <w:rPr>
                <w:lang w:val="uk-UA" w:eastAsia="en-US"/>
                <w14:ligatures w14:val="none"/>
              </w:rPr>
              <w:t>№</w:t>
            </w:r>
          </w:p>
        </w:tc>
        <w:tc>
          <w:tcPr>
            <w:tcW w:w="3269" w:type="dxa"/>
          </w:tcPr>
          <w:p w14:paraId="5F8F88DA" w14:textId="77777777" w:rsidR="008E6ECB" w:rsidRPr="006448F5" w:rsidRDefault="008E6ECB" w:rsidP="006448F5">
            <w:pPr>
              <w:widowControl w:val="0"/>
              <w:autoSpaceDE w:val="0"/>
              <w:autoSpaceDN w:val="0"/>
              <w:ind w:right="219"/>
              <w:jc w:val="both"/>
              <w:rPr>
                <w:lang w:eastAsia="en-US"/>
                <w14:ligatures w14:val="none"/>
              </w:rPr>
            </w:pPr>
            <w:r w:rsidRPr="006448F5">
              <w:rPr>
                <w:lang w:eastAsia="en-US"/>
                <w14:ligatures w14:val="none"/>
              </w:rPr>
              <w:t xml:space="preserve">Фактор </w:t>
            </w:r>
          </w:p>
        </w:tc>
        <w:tc>
          <w:tcPr>
            <w:tcW w:w="2835" w:type="dxa"/>
          </w:tcPr>
          <w:p w14:paraId="2081F667" w14:textId="77777777" w:rsidR="008E6ECB" w:rsidRPr="006448F5" w:rsidRDefault="008E6ECB" w:rsidP="006448F5">
            <w:pPr>
              <w:widowControl w:val="0"/>
              <w:autoSpaceDE w:val="0"/>
              <w:autoSpaceDN w:val="0"/>
              <w:ind w:right="219"/>
              <w:jc w:val="both"/>
              <w:rPr>
                <w:lang w:eastAsia="en-US"/>
                <w14:ligatures w14:val="none"/>
              </w:rPr>
            </w:pPr>
            <w:r w:rsidRPr="006448F5">
              <w:rPr>
                <w:lang w:eastAsia="en-US"/>
                <w14:ligatures w14:val="none"/>
              </w:rPr>
              <w:t xml:space="preserve">Загроза </w:t>
            </w:r>
          </w:p>
        </w:tc>
        <w:tc>
          <w:tcPr>
            <w:tcW w:w="3106" w:type="dxa"/>
          </w:tcPr>
          <w:p w14:paraId="34D693C7" w14:textId="77777777" w:rsidR="008E6ECB" w:rsidRPr="006448F5" w:rsidRDefault="008E6ECB" w:rsidP="006448F5">
            <w:pPr>
              <w:widowControl w:val="0"/>
              <w:autoSpaceDE w:val="0"/>
              <w:autoSpaceDN w:val="0"/>
              <w:ind w:right="219"/>
              <w:jc w:val="both"/>
              <w:rPr>
                <w:lang w:eastAsia="en-US"/>
                <w14:ligatures w14:val="none"/>
              </w:rPr>
            </w:pPr>
            <w:r w:rsidRPr="006448F5">
              <w:rPr>
                <w:lang w:eastAsia="en-US"/>
                <w14:ligatures w14:val="none"/>
              </w:rPr>
              <w:t>Можливість</w:t>
            </w:r>
          </w:p>
        </w:tc>
      </w:tr>
      <w:tr w:rsidR="009407C0" w:rsidRPr="006448F5" w14:paraId="38E5D588" w14:textId="77777777" w:rsidTr="008E4D70">
        <w:trPr>
          <w:trHeight w:val="20"/>
        </w:trPr>
        <w:tc>
          <w:tcPr>
            <w:tcW w:w="554" w:type="dxa"/>
          </w:tcPr>
          <w:p w14:paraId="60940E1F" w14:textId="255E0012"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1</w:t>
            </w:r>
          </w:p>
        </w:tc>
        <w:tc>
          <w:tcPr>
            <w:tcW w:w="3269" w:type="dxa"/>
          </w:tcPr>
          <w:p w14:paraId="2AEE9B2C" w14:textId="2C7E8E6A" w:rsidR="008E4D70" w:rsidRPr="008E4D70" w:rsidRDefault="00CA6F03" w:rsidP="008E4D70">
            <w:pPr>
              <w:widowControl w:val="0"/>
              <w:autoSpaceDE w:val="0"/>
              <w:autoSpaceDN w:val="0"/>
              <w:ind w:right="219"/>
              <w:jc w:val="both"/>
              <w:rPr>
                <w:lang w:eastAsia="en-US"/>
                <w14:ligatures w14:val="none"/>
              </w:rPr>
            </w:pPr>
            <w:r w:rsidRPr="006448F5">
              <w:rPr>
                <w:lang w:eastAsia="en-US"/>
                <w14:ligatures w14:val="none"/>
              </w:rPr>
              <w:t>Технологічний розвиток галузі</w:t>
            </w:r>
          </w:p>
        </w:tc>
        <w:tc>
          <w:tcPr>
            <w:tcW w:w="2835" w:type="dxa"/>
          </w:tcPr>
          <w:p w14:paraId="1EC3ADA5" w14:textId="0B4F485D" w:rsidR="008E6ECB" w:rsidRPr="006448F5" w:rsidRDefault="00BB37E0" w:rsidP="006448F5">
            <w:pPr>
              <w:widowControl w:val="0"/>
              <w:autoSpaceDE w:val="0"/>
              <w:autoSpaceDN w:val="0"/>
              <w:ind w:right="219"/>
              <w:jc w:val="both"/>
              <w:rPr>
                <w:lang w:eastAsia="en-US"/>
                <w14:ligatures w14:val="none"/>
              </w:rPr>
            </w:pPr>
            <w:r w:rsidRPr="006448F5">
              <w:rPr>
                <w:lang w:eastAsia="en-US"/>
                <w14:ligatures w14:val="none"/>
              </w:rPr>
              <w:t>Спрощує діяльність для конкурентів з меншим досвідом.</w:t>
            </w:r>
            <w:r w:rsidR="00661A97" w:rsidRPr="006448F5">
              <w:rPr>
                <w:lang w:eastAsia="en-US"/>
                <w14:ligatures w14:val="none"/>
              </w:rPr>
              <w:t xml:space="preserve"> Зро</w:t>
            </w:r>
            <w:r w:rsidR="00A0026A" w:rsidRPr="006448F5">
              <w:rPr>
                <w:lang w:eastAsia="en-US"/>
                <w14:ligatures w14:val="none"/>
              </w:rPr>
              <w:t>стають загрози кібербезпеки.</w:t>
            </w:r>
          </w:p>
        </w:tc>
        <w:tc>
          <w:tcPr>
            <w:tcW w:w="3106" w:type="dxa"/>
          </w:tcPr>
          <w:p w14:paraId="53E9516E" w14:textId="166EAC15" w:rsidR="008E6ECB" w:rsidRPr="006448F5" w:rsidRDefault="00666992" w:rsidP="006448F5">
            <w:pPr>
              <w:widowControl w:val="0"/>
              <w:autoSpaceDE w:val="0"/>
              <w:autoSpaceDN w:val="0"/>
              <w:ind w:right="219"/>
              <w:jc w:val="both"/>
              <w:rPr>
                <w:lang w:eastAsia="en-US"/>
                <w14:ligatures w14:val="none"/>
              </w:rPr>
            </w:pPr>
            <w:r w:rsidRPr="006448F5">
              <w:rPr>
                <w:lang w:eastAsia="en-US"/>
                <w14:ligatures w14:val="none"/>
              </w:rPr>
              <w:t xml:space="preserve">Скорочення часу на надання послуг, за рахунок </w:t>
            </w:r>
            <w:r w:rsidR="0059192A" w:rsidRPr="006448F5">
              <w:rPr>
                <w:lang w:eastAsia="en-US"/>
                <w14:ligatures w14:val="none"/>
              </w:rPr>
              <w:t>нового програмного забезпечення, розширити перелік послуг</w:t>
            </w:r>
            <w:r w:rsidR="00BB37E0" w:rsidRPr="006448F5">
              <w:rPr>
                <w:lang w:eastAsia="en-US"/>
                <w14:ligatures w14:val="none"/>
              </w:rPr>
              <w:t xml:space="preserve">, за рахунок </w:t>
            </w:r>
            <w:r w:rsidR="00A0026A" w:rsidRPr="006448F5">
              <w:rPr>
                <w:lang w:eastAsia="en-US"/>
                <w14:ligatures w14:val="none"/>
              </w:rPr>
              <w:t>зростання технологічних ризиків у потенційних та наявних клієнтів.</w:t>
            </w:r>
          </w:p>
        </w:tc>
      </w:tr>
      <w:tr w:rsidR="009407C0" w:rsidRPr="006448F5" w14:paraId="6D532F66" w14:textId="77777777" w:rsidTr="008E4D70">
        <w:trPr>
          <w:trHeight w:val="20"/>
        </w:trPr>
        <w:tc>
          <w:tcPr>
            <w:tcW w:w="554" w:type="dxa"/>
          </w:tcPr>
          <w:p w14:paraId="643DA3D0" w14:textId="22357095"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2</w:t>
            </w:r>
          </w:p>
        </w:tc>
        <w:tc>
          <w:tcPr>
            <w:tcW w:w="3269" w:type="dxa"/>
          </w:tcPr>
          <w:p w14:paraId="2BC24180" w14:textId="39D14AC1" w:rsidR="008E6ECB" w:rsidRPr="006448F5" w:rsidRDefault="00661A97" w:rsidP="006448F5">
            <w:pPr>
              <w:widowControl w:val="0"/>
              <w:autoSpaceDE w:val="0"/>
              <w:autoSpaceDN w:val="0"/>
              <w:ind w:right="219"/>
              <w:jc w:val="both"/>
              <w:rPr>
                <w:lang w:eastAsia="en-US"/>
                <w14:ligatures w14:val="none"/>
              </w:rPr>
            </w:pPr>
            <w:r w:rsidRPr="006448F5">
              <w:rPr>
                <w:color w:val="000000"/>
              </w:rPr>
              <w:t>Складна політична ситуація в Україні та вплив міжнародних відносин. Політика уряду щодо залучення іноземних інвестицій та регулювання діяльності іноземних компаній та консалтингових фірм.</w:t>
            </w:r>
          </w:p>
        </w:tc>
        <w:tc>
          <w:tcPr>
            <w:tcW w:w="2835" w:type="dxa"/>
          </w:tcPr>
          <w:p w14:paraId="5657844B" w14:textId="0B8958BD" w:rsidR="008E6ECB" w:rsidRPr="006448F5" w:rsidRDefault="00661A97" w:rsidP="006448F5">
            <w:pPr>
              <w:widowControl w:val="0"/>
              <w:autoSpaceDE w:val="0"/>
              <w:autoSpaceDN w:val="0"/>
              <w:ind w:right="219"/>
              <w:jc w:val="both"/>
              <w:rPr>
                <w:lang w:eastAsia="en-US"/>
                <w14:ligatures w14:val="none"/>
              </w:rPr>
            </w:pPr>
            <w:r w:rsidRPr="006448F5">
              <w:rPr>
                <w:color w:val="000000"/>
              </w:rPr>
              <w:t>Політична нестабільність може вплинути на довіру інвесторів і клієнтів. Зміна урядових політик може створити непередбачувані умови для бізнесу.</w:t>
            </w:r>
          </w:p>
        </w:tc>
        <w:tc>
          <w:tcPr>
            <w:tcW w:w="3106" w:type="dxa"/>
          </w:tcPr>
          <w:p w14:paraId="767B254F" w14:textId="2B98F0E3" w:rsidR="008E6ECB" w:rsidRPr="006448F5" w:rsidRDefault="00661A97" w:rsidP="006448F5">
            <w:pPr>
              <w:widowControl w:val="0"/>
              <w:autoSpaceDE w:val="0"/>
              <w:autoSpaceDN w:val="0"/>
              <w:ind w:right="219"/>
              <w:jc w:val="both"/>
              <w:rPr>
                <w:lang w:eastAsia="en-US"/>
                <w14:ligatures w14:val="none"/>
              </w:rPr>
            </w:pPr>
            <w:r w:rsidRPr="006448F5">
              <w:rPr>
                <w:color w:val="000000"/>
              </w:rPr>
              <w:t>Підтримка урядом іноземних інвестицій може сприяти залученню нових клієнтів.</w:t>
            </w:r>
          </w:p>
        </w:tc>
      </w:tr>
      <w:tr w:rsidR="009407C0" w:rsidRPr="006448F5" w14:paraId="4AF7C366" w14:textId="77777777" w:rsidTr="008E4D70">
        <w:trPr>
          <w:trHeight w:val="20"/>
        </w:trPr>
        <w:tc>
          <w:tcPr>
            <w:tcW w:w="554" w:type="dxa"/>
          </w:tcPr>
          <w:p w14:paraId="2B4E44E2" w14:textId="772CC6E3"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3</w:t>
            </w:r>
          </w:p>
        </w:tc>
        <w:tc>
          <w:tcPr>
            <w:tcW w:w="3269" w:type="dxa"/>
          </w:tcPr>
          <w:p w14:paraId="74B54A12" w14:textId="0DDF3558" w:rsidR="008E6ECB" w:rsidRPr="006448F5" w:rsidRDefault="00661A97" w:rsidP="006448F5">
            <w:pPr>
              <w:widowControl w:val="0"/>
              <w:autoSpaceDE w:val="0"/>
              <w:autoSpaceDN w:val="0"/>
              <w:ind w:right="219"/>
              <w:jc w:val="both"/>
              <w:rPr>
                <w:lang w:eastAsia="en-US"/>
                <w14:ligatures w14:val="none"/>
              </w:rPr>
            </w:pPr>
            <w:r w:rsidRPr="006448F5">
              <w:rPr>
                <w:color w:val="000000"/>
              </w:rPr>
              <w:t>Загальний економічний стан країни та темпи економічного зростання. Рівень інфляції та валютні коливання. Доступність кредитів і фінансових ресурсів для бізнесу. Рівень доходів та купівельна спроможність клієнтів.</w:t>
            </w:r>
          </w:p>
        </w:tc>
        <w:tc>
          <w:tcPr>
            <w:tcW w:w="2835" w:type="dxa"/>
          </w:tcPr>
          <w:p w14:paraId="69E788AD" w14:textId="6258B22F"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Економічні кризи можуть зменшити попит на консалтингові послуги. Високий рівень інфляції і валютні коливання можуть вплинути на фінансову стабільність клієнтів.</w:t>
            </w:r>
          </w:p>
        </w:tc>
        <w:tc>
          <w:tcPr>
            <w:tcW w:w="3106" w:type="dxa"/>
          </w:tcPr>
          <w:p w14:paraId="727343AA" w14:textId="61EDDC80"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Доступність кредитів сприяє розширенню бізнесу та залученню нових клієнтів.</w:t>
            </w:r>
          </w:p>
        </w:tc>
      </w:tr>
      <w:tr w:rsidR="009407C0" w:rsidRPr="006448F5" w14:paraId="1C65716C" w14:textId="77777777" w:rsidTr="008E4D70">
        <w:trPr>
          <w:trHeight w:val="20"/>
        </w:trPr>
        <w:tc>
          <w:tcPr>
            <w:tcW w:w="554" w:type="dxa"/>
          </w:tcPr>
          <w:p w14:paraId="1E0FF699" w14:textId="0BD6EC9A"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4</w:t>
            </w:r>
          </w:p>
        </w:tc>
        <w:tc>
          <w:tcPr>
            <w:tcW w:w="3269" w:type="dxa"/>
          </w:tcPr>
          <w:p w14:paraId="65741D8D" w14:textId="1B2016CC"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Демографічні зміни та структура населення. Рівень освіти та професійної кваліфікації робочої сили. Громадські очікування щодо корпоративної соціальної відповідальності.</w:t>
            </w:r>
          </w:p>
        </w:tc>
        <w:tc>
          <w:tcPr>
            <w:tcW w:w="2835" w:type="dxa"/>
          </w:tcPr>
          <w:p w14:paraId="329E9F7D" w14:textId="04285A62"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 xml:space="preserve">Демографічні зміни можуть зменшити кількість кваліфікованих спеціалістів на ринку праці. </w:t>
            </w:r>
          </w:p>
        </w:tc>
        <w:tc>
          <w:tcPr>
            <w:tcW w:w="3106" w:type="dxa"/>
          </w:tcPr>
          <w:p w14:paraId="0A593C28" w14:textId="6B059673"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 xml:space="preserve">Високий рівень освіти сприяє залученню </w:t>
            </w:r>
            <w:r w:rsidR="00F710DA" w:rsidRPr="006448F5">
              <w:rPr>
                <w:lang w:eastAsia="en-US"/>
                <w14:ligatures w14:val="none"/>
              </w:rPr>
              <w:t xml:space="preserve">більшої кількості </w:t>
            </w:r>
            <w:r w:rsidRPr="006448F5">
              <w:rPr>
                <w:lang w:eastAsia="en-US"/>
                <w14:ligatures w14:val="none"/>
              </w:rPr>
              <w:t>кваліфікованих спеціалістів.</w:t>
            </w:r>
            <w:r w:rsidR="00F710DA" w:rsidRPr="006448F5">
              <w:rPr>
                <w:lang w:eastAsia="en-US"/>
                <w14:ligatures w14:val="none"/>
              </w:rPr>
              <w:t xml:space="preserve"> </w:t>
            </w:r>
            <w:r w:rsidRPr="006448F5">
              <w:rPr>
                <w:lang w:eastAsia="en-US"/>
                <w14:ligatures w14:val="none"/>
              </w:rPr>
              <w:t xml:space="preserve">Зростання важливості корпоративної соціальної відповідальності може </w:t>
            </w:r>
            <w:r w:rsidR="00F710DA" w:rsidRPr="006448F5">
              <w:rPr>
                <w:lang w:eastAsia="en-US"/>
                <w14:ligatures w14:val="none"/>
              </w:rPr>
              <w:t>покращити</w:t>
            </w:r>
            <w:r w:rsidRPr="006448F5">
              <w:rPr>
                <w:lang w:eastAsia="en-US"/>
                <w14:ligatures w14:val="none"/>
              </w:rPr>
              <w:t xml:space="preserve"> імідж компанії.</w:t>
            </w:r>
          </w:p>
        </w:tc>
      </w:tr>
      <w:tr w:rsidR="009407C0" w:rsidRPr="006448F5" w14:paraId="42619677" w14:textId="77777777" w:rsidTr="008E4D70">
        <w:trPr>
          <w:trHeight w:val="20"/>
        </w:trPr>
        <w:tc>
          <w:tcPr>
            <w:tcW w:w="554" w:type="dxa"/>
          </w:tcPr>
          <w:p w14:paraId="7ABCFA1F" w14:textId="4F3F866B"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5</w:t>
            </w:r>
          </w:p>
        </w:tc>
        <w:tc>
          <w:tcPr>
            <w:tcW w:w="3269" w:type="dxa"/>
          </w:tcPr>
          <w:p w14:paraId="3ED478D0" w14:textId="28678FC3" w:rsidR="008E6ECB" w:rsidRPr="006448F5" w:rsidRDefault="00A0026A" w:rsidP="006448F5">
            <w:pPr>
              <w:widowControl w:val="0"/>
              <w:autoSpaceDE w:val="0"/>
              <w:autoSpaceDN w:val="0"/>
              <w:ind w:right="219"/>
              <w:jc w:val="both"/>
              <w:rPr>
                <w:lang w:eastAsia="en-US"/>
                <w14:ligatures w14:val="none"/>
              </w:rPr>
            </w:pPr>
            <w:r w:rsidRPr="006448F5">
              <w:rPr>
                <w:color w:val="000000"/>
              </w:rPr>
              <w:t>Екологічне законодавство та вимоги щодо збереження навколишнього середовища. Суспільна увага до екологічних проблем та відповідальності бізнесу.</w:t>
            </w:r>
          </w:p>
        </w:tc>
        <w:tc>
          <w:tcPr>
            <w:tcW w:w="2835" w:type="dxa"/>
          </w:tcPr>
          <w:p w14:paraId="782B9FA5" w14:textId="76CA12FC" w:rsidR="008E6ECB" w:rsidRPr="006448F5" w:rsidRDefault="00A0026A" w:rsidP="006448F5">
            <w:pPr>
              <w:widowControl w:val="0"/>
              <w:autoSpaceDE w:val="0"/>
              <w:autoSpaceDN w:val="0"/>
              <w:ind w:right="219"/>
              <w:jc w:val="both"/>
              <w:rPr>
                <w:lang w:eastAsia="en-US"/>
                <w14:ligatures w14:val="none"/>
              </w:rPr>
            </w:pPr>
            <w:r w:rsidRPr="006448F5">
              <w:rPr>
                <w:color w:val="000000"/>
              </w:rPr>
              <w:t xml:space="preserve">Дотримання екологічних стандартів може вимагати додаткових витрат. </w:t>
            </w:r>
          </w:p>
        </w:tc>
        <w:tc>
          <w:tcPr>
            <w:tcW w:w="3106" w:type="dxa"/>
          </w:tcPr>
          <w:p w14:paraId="3C988636" w14:textId="72E72446" w:rsidR="008E6ECB" w:rsidRPr="006448F5" w:rsidRDefault="00A0026A" w:rsidP="006448F5">
            <w:pPr>
              <w:widowControl w:val="0"/>
              <w:autoSpaceDE w:val="0"/>
              <w:autoSpaceDN w:val="0"/>
              <w:ind w:right="219"/>
              <w:jc w:val="both"/>
              <w:rPr>
                <w:lang w:val="uk-UA" w:eastAsia="en-US"/>
                <w14:ligatures w14:val="none"/>
              </w:rPr>
            </w:pPr>
            <w:r w:rsidRPr="006448F5">
              <w:rPr>
                <w:lang w:eastAsia="en-US"/>
                <w14:ligatures w14:val="none"/>
              </w:rPr>
              <w:t>Екологічні ініціативи можуть покращити імідж компанії і залучити клієнтів, які цінують сталий розвиток.</w:t>
            </w:r>
            <w:r w:rsidR="00F670FB">
              <w:rPr>
                <w:lang w:val="uk-UA" w:eastAsia="en-US"/>
                <w14:ligatures w14:val="none"/>
              </w:rPr>
              <w:t xml:space="preserve"> </w:t>
            </w:r>
            <w:r w:rsidRPr="006448F5">
              <w:rPr>
                <w:lang w:eastAsia="en-US"/>
                <w14:ligatures w14:val="none"/>
              </w:rPr>
              <w:t xml:space="preserve">Збільшується попит на послуги, повʼязані з </w:t>
            </w:r>
            <w:r w:rsidRPr="006448F5">
              <w:rPr>
                <w:lang w:val="en-US" w:eastAsia="en-US"/>
                <w14:ligatures w14:val="none"/>
              </w:rPr>
              <w:t>ESG</w:t>
            </w:r>
            <w:r w:rsidRPr="006448F5">
              <w:rPr>
                <w:lang w:eastAsia="en-US"/>
                <w14:ligatures w14:val="none"/>
              </w:rPr>
              <w:t>.</w:t>
            </w:r>
          </w:p>
        </w:tc>
      </w:tr>
      <w:tr w:rsidR="009407C0" w:rsidRPr="006448F5" w14:paraId="296D238D" w14:textId="77777777" w:rsidTr="008E4D70">
        <w:trPr>
          <w:trHeight w:val="20"/>
        </w:trPr>
        <w:tc>
          <w:tcPr>
            <w:tcW w:w="554" w:type="dxa"/>
          </w:tcPr>
          <w:p w14:paraId="34D62CB2" w14:textId="531492BB" w:rsidR="008E6ECB" w:rsidRPr="006448F5" w:rsidRDefault="00661A97" w:rsidP="006448F5">
            <w:pPr>
              <w:widowControl w:val="0"/>
              <w:autoSpaceDE w:val="0"/>
              <w:autoSpaceDN w:val="0"/>
              <w:ind w:right="219"/>
              <w:jc w:val="both"/>
              <w:rPr>
                <w:lang w:eastAsia="en-US"/>
                <w14:ligatures w14:val="none"/>
              </w:rPr>
            </w:pPr>
            <w:r w:rsidRPr="006448F5">
              <w:rPr>
                <w:lang w:eastAsia="en-US"/>
                <w14:ligatures w14:val="none"/>
              </w:rPr>
              <w:t>6</w:t>
            </w:r>
          </w:p>
        </w:tc>
        <w:tc>
          <w:tcPr>
            <w:tcW w:w="3269" w:type="dxa"/>
          </w:tcPr>
          <w:p w14:paraId="177D7DDC" w14:textId="62EAC7AF" w:rsidR="00483D52" w:rsidRPr="006448F5" w:rsidRDefault="00A0026A" w:rsidP="006448F5">
            <w:pPr>
              <w:widowControl w:val="0"/>
              <w:autoSpaceDE w:val="0"/>
              <w:autoSpaceDN w:val="0"/>
              <w:ind w:right="219"/>
              <w:jc w:val="both"/>
              <w:rPr>
                <w:color w:val="000000"/>
              </w:rPr>
            </w:pPr>
            <w:r w:rsidRPr="006448F5">
              <w:rPr>
                <w:color w:val="000000"/>
              </w:rPr>
              <w:t xml:space="preserve">Податкове законодавство та його вплив на бізнес. Захист прав інтелектуальної </w:t>
            </w:r>
            <w:r w:rsidRPr="006448F5">
              <w:rPr>
                <w:color w:val="000000"/>
              </w:rPr>
              <w:lastRenderedPageBreak/>
              <w:t>власності.</w:t>
            </w:r>
            <w:r w:rsidR="009407C0" w:rsidRPr="006448F5">
              <w:rPr>
                <w:color w:val="000000"/>
              </w:rPr>
              <w:t xml:space="preserve"> </w:t>
            </w:r>
            <w:r w:rsidRPr="006448F5">
              <w:rPr>
                <w:color w:val="000000"/>
              </w:rPr>
              <w:t>Законодавчі вимоги щодо прозорості та звітності компаній.</w:t>
            </w:r>
          </w:p>
        </w:tc>
        <w:tc>
          <w:tcPr>
            <w:tcW w:w="2835" w:type="dxa"/>
          </w:tcPr>
          <w:p w14:paraId="4452288E" w14:textId="46DED8BB" w:rsidR="008E6ECB" w:rsidRPr="006448F5" w:rsidRDefault="00A0026A" w:rsidP="006448F5">
            <w:pPr>
              <w:widowControl w:val="0"/>
              <w:autoSpaceDE w:val="0"/>
              <w:autoSpaceDN w:val="0"/>
              <w:ind w:right="219"/>
              <w:jc w:val="both"/>
              <w:rPr>
                <w:lang w:eastAsia="en-US"/>
                <w14:ligatures w14:val="none"/>
              </w:rPr>
            </w:pPr>
            <w:r w:rsidRPr="006448F5">
              <w:rPr>
                <w:color w:val="000000"/>
              </w:rPr>
              <w:lastRenderedPageBreak/>
              <w:t xml:space="preserve">Часті зміни в законодавстві можуть ускладнювати ведення </w:t>
            </w:r>
            <w:r w:rsidRPr="006448F5">
              <w:rPr>
                <w:color w:val="000000"/>
              </w:rPr>
              <w:lastRenderedPageBreak/>
              <w:t>бізнесу.</w:t>
            </w:r>
            <w:r w:rsidR="009407C0" w:rsidRPr="006448F5">
              <w:rPr>
                <w:color w:val="000000"/>
              </w:rPr>
              <w:t xml:space="preserve"> </w:t>
            </w:r>
          </w:p>
        </w:tc>
        <w:tc>
          <w:tcPr>
            <w:tcW w:w="3106" w:type="dxa"/>
          </w:tcPr>
          <w:p w14:paraId="1EEA9BF1" w14:textId="6E2D5E84" w:rsidR="008E6ECB" w:rsidRPr="006448F5" w:rsidRDefault="00A0026A" w:rsidP="006448F5">
            <w:pPr>
              <w:widowControl w:val="0"/>
              <w:autoSpaceDE w:val="0"/>
              <w:autoSpaceDN w:val="0"/>
              <w:ind w:right="219"/>
              <w:jc w:val="both"/>
              <w:rPr>
                <w:lang w:eastAsia="en-US"/>
                <w14:ligatures w14:val="none"/>
              </w:rPr>
            </w:pPr>
            <w:r w:rsidRPr="006448F5">
              <w:rPr>
                <w:color w:val="000000"/>
              </w:rPr>
              <w:lastRenderedPageBreak/>
              <w:t xml:space="preserve">Захист прав інтелектуальної власності стимулює інновації та </w:t>
            </w:r>
            <w:r w:rsidRPr="006448F5">
              <w:rPr>
                <w:color w:val="000000"/>
              </w:rPr>
              <w:lastRenderedPageBreak/>
              <w:t>конкурентоспроможність.</w:t>
            </w:r>
          </w:p>
        </w:tc>
      </w:tr>
    </w:tbl>
    <w:p w14:paraId="1CF570C9" w14:textId="30FFEFB5" w:rsidR="00F13E2E" w:rsidRPr="00324C84" w:rsidRDefault="00F13E2E" w:rsidP="00324C84">
      <w:pPr>
        <w:widowControl w:val="0"/>
        <w:autoSpaceDE w:val="0"/>
        <w:autoSpaceDN w:val="0"/>
        <w:spacing w:before="78" w:line="360" w:lineRule="auto"/>
        <w:ind w:left="238" w:right="219"/>
        <w:jc w:val="both"/>
        <w:rPr>
          <w:lang w:val="uk-UA" w:eastAsia="en-US"/>
          <w14:ligatures w14:val="none"/>
        </w:rPr>
      </w:pPr>
      <w:r w:rsidRPr="00324C84">
        <w:rPr>
          <w:lang w:val="uk-UA" w:eastAsia="en-US"/>
          <w14:ligatures w14:val="none"/>
        </w:rPr>
        <w:lastRenderedPageBreak/>
        <w:t xml:space="preserve">Джерело: </w:t>
      </w:r>
      <w:r w:rsidR="00324C84">
        <w:rPr>
          <w:lang w:val="uk-UA" w:eastAsia="en-US"/>
          <w14:ligatures w14:val="none"/>
        </w:rPr>
        <w:t>Р</w:t>
      </w:r>
      <w:r w:rsidRPr="00324C84">
        <w:rPr>
          <w:lang w:val="uk-UA" w:eastAsia="en-US"/>
          <w14:ligatures w14:val="none"/>
        </w:rPr>
        <w:t>озроблено автором</w:t>
      </w:r>
    </w:p>
    <w:p w14:paraId="0EAA6F2F" w14:textId="53588D6C" w:rsidR="00785F56" w:rsidRDefault="00446EF8" w:rsidP="00E877DD">
      <w:pPr>
        <w:widowControl w:val="0"/>
        <w:autoSpaceDE w:val="0"/>
        <w:autoSpaceDN w:val="0"/>
        <w:spacing w:line="360" w:lineRule="auto"/>
        <w:jc w:val="both"/>
        <w:rPr>
          <w:sz w:val="28"/>
          <w:szCs w:val="28"/>
          <w:lang w:val="uk-UA" w:eastAsia="en-US"/>
          <w14:ligatures w14:val="none"/>
        </w:rPr>
      </w:pPr>
      <w:r>
        <w:rPr>
          <w:sz w:val="28"/>
          <w:szCs w:val="28"/>
          <w:lang w:eastAsia="en-US"/>
          <w14:ligatures w14:val="none"/>
        </w:rPr>
        <w:tab/>
      </w:r>
      <w:r>
        <w:rPr>
          <w:sz w:val="28"/>
          <w:szCs w:val="28"/>
          <w:lang w:val="uk-UA" w:eastAsia="en-US"/>
          <w14:ligatures w14:val="none"/>
        </w:rPr>
        <w:t>Продовження таблиці 1.3</w:t>
      </w:r>
    </w:p>
    <w:tbl>
      <w:tblPr>
        <w:tblStyle w:val="af3"/>
        <w:tblW w:w="0" w:type="auto"/>
        <w:tblCellMar>
          <w:left w:w="57" w:type="dxa"/>
          <w:right w:w="0" w:type="dxa"/>
        </w:tblCellMar>
        <w:tblLook w:val="04A0" w:firstRow="1" w:lastRow="0" w:firstColumn="1" w:lastColumn="0" w:noHBand="0" w:noVBand="1"/>
      </w:tblPr>
      <w:tblGrid>
        <w:gridCol w:w="554"/>
        <w:gridCol w:w="3269"/>
        <w:gridCol w:w="2835"/>
        <w:gridCol w:w="3106"/>
      </w:tblGrid>
      <w:tr w:rsidR="00446EF8" w:rsidRPr="006448F5" w14:paraId="53CCABBA" w14:textId="77777777" w:rsidTr="00CE7A24">
        <w:trPr>
          <w:trHeight w:val="20"/>
        </w:trPr>
        <w:tc>
          <w:tcPr>
            <w:tcW w:w="554" w:type="dxa"/>
          </w:tcPr>
          <w:p w14:paraId="48271DD9" w14:textId="77777777" w:rsidR="00446EF8" w:rsidRPr="008E4D70" w:rsidRDefault="00446EF8" w:rsidP="00CE7A24">
            <w:pPr>
              <w:widowControl w:val="0"/>
              <w:autoSpaceDE w:val="0"/>
              <w:autoSpaceDN w:val="0"/>
              <w:ind w:right="219"/>
              <w:jc w:val="both"/>
              <w:rPr>
                <w:lang w:val="uk-UA" w:eastAsia="en-US"/>
                <w14:ligatures w14:val="none"/>
              </w:rPr>
            </w:pPr>
            <w:r>
              <w:rPr>
                <w:lang w:val="uk-UA" w:eastAsia="en-US"/>
                <w14:ligatures w14:val="none"/>
              </w:rPr>
              <w:t>№</w:t>
            </w:r>
          </w:p>
        </w:tc>
        <w:tc>
          <w:tcPr>
            <w:tcW w:w="3269" w:type="dxa"/>
          </w:tcPr>
          <w:p w14:paraId="1FB0F71C" w14:textId="77777777" w:rsidR="00446EF8" w:rsidRPr="006448F5" w:rsidRDefault="00446EF8" w:rsidP="00CE7A24">
            <w:pPr>
              <w:widowControl w:val="0"/>
              <w:autoSpaceDE w:val="0"/>
              <w:autoSpaceDN w:val="0"/>
              <w:ind w:right="219"/>
              <w:jc w:val="both"/>
              <w:rPr>
                <w:lang w:eastAsia="en-US"/>
                <w14:ligatures w14:val="none"/>
              </w:rPr>
            </w:pPr>
            <w:r w:rsidRPr="006448F5">
              <w:rPr>
                <w:lang w:eastAsia="en-US"/>
                <w14:ligatures w14:val="none"/>
              </w:rPr>
              <w:t xml:space="preserve">Фактор </w:t>
            </w:r>
          </w:p>
        </w:tc>
        <w:tc>
          <w:tcPr>
            <w:tcW w:w="2835" w:type="dxa"/>
          </w:tcPr>
          <w:p w14:paraId="6304A883" w14:textId="77777777" w:rsidR="00446EF8" w:rsidRPr="006448F5" w:rsidRDefault="00446EF8" w:rsidP="00CE7A24">
            <w:pPr>
              <w:widowControl w:val="0"/>
              <w:autoSpaceDE w:val="0"/>
              <w:autoSpaceDN w:val="0"/>
              <w:ind w:right="219"/>
              <w:jc w:val="both"/>
              <w:rPr>
                <w:lang w:eastAsia="en-US"/>
                <w14:ligatures w14:val="none"/>
              </w:rPr>
            </w:pPr>
            <w:r w:rsidRPr="006448F5">
              <w:rPr>
                <w:lang w:eastAsia="en-US"/>
                <w14:ligatures w14:val="none"/>
              </w:rPr>
              <w:t xml:space="preserve">Загроза </w:t>
            </w:r>
          </w:p>
        </w:tc>
        <w:tc>
          <w:tcPr>
            <w:tcW w:w="3106" w:type="dxa"/>
          </w:tcPr>
          <w:p w14:paraId="44C1A466" w14:textId="77777777" w:rsidR="00446EF8" w:rsidRPr="006448F5" w:rsidRDefault="00446EF8" w:rsidP="00CE7A24">
            <w:pPr>
              <w:widowControl w:val="0"/>
              <w:autoSpaceDE w:val="0"/>
              <w:autoSpaceDN w:val="0"/>
              <w:ind w:right="219"/>
              <w:jc w:val="both"/>
              <w:rPr>
                <w:lang w:eastAsia="en-US"/>
                <w14:ligatures w14:val="none"/>
              </w:rPr>
            </w:pPr>
            <w:r w:rsidRPr="006448F5">
              <w:rPr>
                <w:lang w:eastAsia="en-US"/>
                <w14:ligatures w14:val="none"/>
              </w:rPr>
              <w:t>Можливість</w:t>
            </w:r>
          </w:p>
        </w:tc>
      </w:tr>
      <w:tr w:rsidR="00446EF8" w:rsidRPr="006448F5" w14:paraId="3D632D91" w14:textId="77777777" w:rsidTr="00CE7A24">
        <w:trPr>
          <w:trHeight w:val="20"/>
        </w:trPr>
        <w:tc>
          <w:tcPr>
            <w:tcW w:w="554" w:type="dxa"/>
          </w:tcPr>
          <w:p w14:paraId="3D5904A3" w14:textId="77777777" w:rsidR="00446EF8" w:rsidRPr="006448F5" w:rsidRDefault="00446EF8" w:rsidP="00CE7A24">
            <w:pPr>
              <w:widowControl w:val="0"/>
              <w:autoSpaceDE w:val="0"/>
              <w:autoSpaceDN w:val="0"/>
              <w:ind w:right="219"/>
              <w:jc w:val="both"/>
              <w:rPr>
                <w:lang w:val="en-US" w:eastAsia="en-US"/>
                <w14:ligatures w14:val="none"/>
              </w:rPr>
            </w:pPr>
            <w:r w:rsidRPr="006448F5">
              <w:rPr>
                <w:lang w:val="en-US" w:eastAsia="en-US"/>
                <w14:ligatures w14:val="none"/>
              </w:rPr>
              <w:t>7</w:t>
            </w:r>
          </w:p>
        </w:tc>
        <w:tc>
          <w:tcPr>
            <w:tcW w:w="3269" w:type="dxa"/>
          </w:tcPr>
          <w:p w14:paraId="1B13AD45" w14:textId="77777777" w:rsidR="00446EF8" w:rsidRPr="006448F5" w:rsidRDefault="00446EF8" w:rsidP="00CE7A24">
            <w:pPr>
              <w:widowControl w:val="0"/>
              <w:autoSpaceDE w:val="0"/>
              <w:autoSpaceDN w:val="0"/>
              <w:ind w:right="219"/>
              <w:jc w:val="both"/>
              <w:rPr>
                <w:color w:val="000000"/>
              </w:rPr>
            </w:pPr>
            <w:r w:rsidRPr="006448F5">
              <w:rPr>
                <w:color w:val="000000"/>
              </w:rPr>
              <w:t>Використання передових технологій, таких як штучний інтелект, блокчейн та аналітика великих масивів даних.</w:t>
            </w:r>
          </w:p>
        </w:tc>
        <w:tc>
          <w:tcPr>
            <w:tcW w:w="2835" w:type="dxa"/>
          </w:tcPr>
          <w:p w14:paraId="5CEAF18D" w14:textId="77777777" w:rsidR="00446EF8" w:rsidRPr="006448F5" w:rsidRDefault="00446EF8" w:rsidP="00CE7A24">
            <w:pPr>
              <w:widowControl w:val="0"/>
              <w:autoSpaceDE w:val="0"/>
              <w:autoSpaceDN w:val="0"/>
              <w:ind w:right="219"/>
              <w:jc w:val="both"/>
              <w:rPr>
                <w:color w:val="000000"/>
              </w:rPr>
            </w:pPr>
            <w:r w:rsidRPr="006448F5">
              <w:rPr>
                <w:color w:val="000000"/>
              </w:rPr>
              <w:t>Відставання у впровадженні нових технологій може знизити ефективність і привабливість компанії.</w:t>
            </w:r>
          </w:p>
        </w:tc>
        <w:tc>
          <w:tcPr>
            <w:tcW w:w="3106" w:type="dxa"/>
          </w:tcPr>
          <w:p w14:paraId="3C41A4FC" w14:textId="77777777" w:rsidR="00446EF8" w:rsidRPr="006448F5" w:rsidRDefault="00446EF8" w:rsidP="00CE7A24">
            <w:pPr>
              <w:widowControl w:val="0"/>
              <w:autoSpaceDE w:val="0"/>
              <w:autoSpaceDN w:val="0"/>
              <w:ind w:right="219"/>
              <w:jc w:val="both"/>
              <w:rPr>
                <w:color w:val="000000"/>
              </w:rPr>
            </w:pPr>
            <w:r w:rsidRPr="006448F5">
              <w:rPr>
                <w:color w:val="000000"/>
              </w:rPr>
              <w:t>Інвестування в нові технології може підвищити продуктивність і створити додаткову цінність для клієнтів.</w:t>
            </w:r>
          </w:p>
        </w:tc>
      </w:tr>
      <w:tr w:rsidR="00446EF8" w:rsidRPr="006448F5" w14:paraId="52600D6D" w14:textId="77777777" w:rsidTr="00CE7A24">
        <w:trPr>
          <w:trHeight w:val="20"/>
        </w:trPr>
        <w:tc>
          <w:tcPr>
            <w:tcW w:w="554" w:type="dxa"/>
          </w:tcPr>
          <w:p w14:paraId="20D7DB3C" w14:textId="77777777" w:rsidR="00446EF8" w:rsidRPr="006448F5" w:rsidRDefault="00446EF8" w:rsidP="00CE7A24">
            <w:pPr>
              <w:widowControl w:val="0"/>
              <w:autoSpaceDE w:val="0"/>
              <w:autoSpaceDN w:val="0"/>
              <w:ind w:right="219"/>
              <w:jc w:val="both"/>
              <w:rPr>
                <w:lang w:val="en-US" w:eastAsia="en-US"/>
                <w14:ligatures w14:val="none"/>
              </w:rPr>
            </w:pPr>
            <w:r w:rsidRPr="006448F5">
              <w:rPr>
                <w:lang w:val="en-US" w:eastAsia="en-US"/>
                <w14:ligatures w14:val="none"/>
              </w:rPr>
              <w:t>8</w:t>
            </w:r>
          </w:p>
        </w:tc>
        <w:tc>
          <w:tcPr>
            <w:tcW w:w="3269" w:type="dxa"/>
          </w:tcPr>
          <w:p w14:paraId="1402522F" w14:textId="77777777" w:rsidR="00446EF8" w:rsidRPr="006448F5" w:rsidRDefault="00446EF8" w:rsidP="00CE7A24">
            <w:pPr>
              <w:widowControl w:val="0"/>
              <w:autoSpaceDE w:val="0"/>
              <w:autoSpaceDN w:val="0"/>
              <w:ind w:right="219"/>
              <w:jc w:val="both"/>
              <w:rPr>
                <w:color w:val="000000"/>
              </w:rPr>
            </w:pPr>
            <w:r w:rsidRPr="006448F5">
              <w:rPr>
                <w:color w:val="000000"/>
              </w:rPr>
              <w:t>Вплив макроекономічних показників, таких як ВВП, інфляція, рівень безробіття та інвестиційний клімат.</w:t>
            </w:r>
          </w:p>
        </w:tc>
        <w:tc>
          <w:tcPr>
            <w:tcW w:w="2835" w:type="dxa"/>
          </w:tcPr>
          <w:p w14:paraId="38179032" w14:textId="77777777" w:rsidR="00446EF8" w:rsidRPr="006448F5" w:rsidRDefault="00446EF8" w:rsidP="00CE7A24">
            <w:pPr>
              <w:widowControl w:val="0"/>
              <w:autoSpaceDE w:val="0"/>
              <w:autoSpaceDN w:val="0"/>
              <w:ind w:right="219"/>
              <w:jc w:val="both"/>
              <w:rPr>
                <w:color w:val="000000"/>
              </w:rPr>
            </w:pPr>
            <w:r w:rsidRPr="006448F5">
              <w:rPr>
                <w:color w:val="000000"/>
              </w:rPr>
              <w:t>Економічні кризи можуть знизити попит на консалтингові послуги.</w:t>
            </w:r>
          </w:p>
        </w:tc>
        <w:tc>
          <w:tcPr>
            <w:tcW w:w="3106" w:type="dxa"/>
          </w:tcPr>
          <w:p w14:paraId="7B038DB3" w14:textId="77777777" w:rsidR="00446EF8" w:rsidRPr="006448F5" w:rsidRDefault="00446EF8" w:rsidP="00CE7A24">
            <w:pPr>
              <w:widowControl w:val="0"/>
              <w:autoSpaceDE w:val="0"/>
              <w:autoSpaceDN w:val="0"/>
              <w:ind w:right="219"/>
              <w:jc w:val="both"/>
              <w:rPr>
                <w:color w:val="000000"/>
              </w:rPr>
            </w:pPr>
            <w:r w:rsidRPr="006448F5">
              <w:rPr>
                <w:color w:val="000000"/>
              </w:rPr>
              <w:t>Економічне зростання створює нові можливості для розширення бізнесу.</w:t>
            </w:r>
          </w:p>
        </w:tc>
      </w:tr>
      <w:tr w:rsidR="00446EF8" w:rsidRPr="006448F5" w14:paraId="0161A180" w14:textId="77777777" w:rsidTr="00CE7A24">
        <w:trPr>
          <w:trHeight w:val="20"/>
        </w:trPr>
        <w:tc>
          <w:tcPr>
            <w:tcW w:w="554" w:type="dxa"/>
          </w:tcPr>
          <w:p w14:paraId="49F0031C" w14:textId="77777777" w:rsidR="00446EF8" w:rsidRPr="006448F5" w:rsidRDefault="00446EF8" w:rsidP="00CE7A24">
            <w:pPr>
              <w:widowControl w:val="0"/>
              <w:autoSpaceDE w:val="0"/>
              <w:autoSpaceDN w:val="0"/>
              <w:ind w:right="219"/>
              <w:jc w:val="both"/>
              <w:rPr>
                <w:lang w:val="en-US" w:eastAsia="en-US"/>
                <w14:ligatures w14:val="none"/>
              </w:rPr>
            </w:pPr>
            <w:r w:rsidRPr="006448F5">
              <w:rPr>
                <w:lang w:val="en-US" w:eastAsia="en-US"/>
                <w14:ligatures w14:val="none"/>
              </w:rPr>
              <w:t>9</w:t>
            </w:r>
          </w:p>
        </w:tc>
        <w:tc>
          <w:tcPr>
            <w:tcW w:w="3269" w:type="dxa"/>
          </w:tcPr>
          <w:p w14:paraId="17B43452" w14:textId="77777777" w:rsidR="00446EF8" w:rsidRPr="006448F5" w:rsidRDefault="00446EF8" w:rsidP="00CE7A24">
            <w:pPr>
              <w:widowControl w:val="0"/>
              <w:autoSpaceDE w:val="0"/>
              <w:autoSpaceDN w:val="0"/>
              <w:ind w:right="219"/>
              <w:jc w:val="both"/>
              <w:rPr>
                <w:color w:val="000000"/>
              </w:rPr>
            </w:pPr>
            <w:r w:rsidRPr="006448F5">
              <w:rPr>
                <w:color w:val="000000"/>
              </w:rPr>
              <w:t xml:space="preserve">Зміни </w:t>
            </w:r>
            <w:r w:rsidRPr="006448F5">
              <w:rPr>
                <w:color w:val="000000"/>
                <w:lang w:val="uk-UA"/>
              </w:rPr>
              <w:t>в</w:t>
            </w:r>
            <w:r w:rsidRPr="006448F5">
              <w:rPr>
                <w:color w:val="000000"/>
              </w:rPr>
              <w:t xml:space="preserve"> законодавстві, які впливають на діяльність компанії, включаючи податкову політику та регуляції.</w:t>
            </w:r>
          </w:p>
        </w:tc>
        <w:tc>
          <w:tcPr>
            <w:tcW w:w="2835" w:type="dxa"/>
          </w:tcPr>
          <w:p w14:paraId="7747FDE2" w14:textId="77777777" w:rsidR="00446EF8" w:rsidRPr="006448F5" w:rsidRDefault="00446EF8" w:rsidP="00CE7A24">
            <w:pPr>
              <w:widowControl w:val="0"/>
              <w:autoSpaceDE w:val="0"/>
              <w:autoSpaceDN w:val="0"/>
              <w:ind w:right="219"/>
              <w:jc w:val="both"/>
              <w:rPr>
                <w:color w:val="000000"/>
              </w:rPr>
            </w:pPr>
            <w:r w:rsidRPr="006448F5">
              <w:rPr>
                <w:color w:val="000000"/>
              </w:rPr>
              <w:t>Зміни в законодавстві можуть призвести до додаткових витрат на адаптацію.</w:t>
            </w:r>
          </w:p>
        </w:tc>
        <w:tc>
          <w:tcPr>
            <w:tcW w:w="3106" w:type="dxa"/>
          </w:tcPr>
          <w:p w14:paraId="1FE3CDFA" w14:textId="77777777" w:rsidR="00446EF8" w:rsidRPr="006448F5" w:rsidRDefault="00446EF8" w:rsidP="00CE7A24">
            <w:pPr>
              <w:widowControl w:val="0"/>
              <w:autoSpaceDE w:val="0"/>
              <w:autoSpaceDN w:val="0"/>
              <w:ind w:right="219"/>
              <w:jc w:val="both"/>
              <w:rPr>
                <w:color w:val="000000"/>
              </w:rPr>
            </w:pPr>
            <w:r w:rsidRPr="006448F5">
              <w:rPr>
                <w:color w:val="000000"/>
              </w:rPr>
              <w:t>Позитивні законодавчі зміни можуть створити сприятливі умови для розвитку бізнесу.</w:t>
            </w:r>
          </w:p>
        </w:tc>
      </w:tr>
    </w:tbl>
    <w:p w14:paraId="12ADE78C" w14:textId="77777777" w:rsidR="00F670FB" w:rsidRPr="00324C84" w:rsidRDefault="00F670FB" w:rsidP="00F670FB">
      <w:pPr>
        <w:widowControl w:val="0"/>
        <w:autoSpaceDE w:val="0"/>
        <w:autoSpaceDN w:val="0"/>
        <w:spacing w:before="78" w:line="360" w:lineRule="auto"/>
        <w:ind w:left="238" w:right="219"/>
        <w:jc w:val="both"/>
        <w:rPr>
          <w:lang w:val="uk-UA" w:eastAsia="en-US"/>
          <w14:ligatures w14:val="none"/>
        </w:rPr>
      </w:pPr>
      <w:r w:rsidRPr="00324C84">
        <w:rPr>
          <w:lang w:val="uk-UA" w:eastAsia="en-US"/>
          <w14:ligatures w14:val="none"/>
        </w:rPr>
        <w:t xml:space="preserve">Джерело: </w:t>
      </w:r>
      <w:r>
        <w:rPr>
          <w:lang w:val="uk-UA" w:eastAsia="en-US"/>
          <w14:ligatures w14:val="none"/>
        </w:rPr>
        <w:t>Р</w:t>
      </w:r>
      <w:r w:rsidRPr="00324C84">
        <w:rPr>
          <w:lang w:val="uk-UA" w:eastAsia="en-US"/>
          <w14:ligatures w14:val="none"/>
        </w:rPr>
        <w:t>озроблено автором</w:t>
      </w:r>
    </w:p>
    <w:p w14:paraId="073645F9" w14:textId="77777777" w:rsidR="00446EF8" w:rsidRPr="00446EF8" w:rsidRDefault="00446EF8" w:rsidP="00E877DD">
      <w:pPr>
        <w:widowControl w:val="0"/>
        <w:autoSpaceDE w:val="0"/>
        <w:autoSpaceDN w:val="0"/>
        <w:spacing w:line="360" w:lineRule="auto"/>
        <w:jc w:val="both"/>
        <w:rPr>
          <w:sz w:val="28"/>
          <w:szCs w:val="28"/>
          <w:lang w:eastAsia="en-US"/>
          <w14:ligatures w14:val="none"/>
        </w:rPr>
      </w:pPr>
    </w:p>
    <w:p w14:paraId="7E595A3E" w14:textId="55A6DE86" w:rsidR="00F710DA" w:rsidRPr="004D50F3" w:rsidRDefault="009407C0"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У таблиці 1.</w:t>
      </w:r>
      <w:r w:rsidR="00E877DD" w:rsidRPr="00E877DD">
        <w:rPr>
          <w:sz w:val="28"/>
          <w:szCs w:val="28"/>
          <w:lang w:val="ru-RU" w:eastAsia="en-US"/>
          <w14:ligatures w14:val="none"/>
        </w:rPr>
        <w:t>3</w:t>
      </w:r>
      <w:r w:rsidRPr="004D50F3">
        <w:rPr>
          <w:sz w:val="28"/>
          <w:szCs w:val="28"/>
          <w:lang w:eastAsia="en-US"/>
          <w14:ligatures w14:val="none"/>
        </w:rPr>
        <w:t xml:space="preserve"> наведено ті фактори макросередовища, які мають найбільший вплив на діяльність </w:t>
      </w:r>
      <w:r w:rsidR="00E72300">
        <w:rPr>
          <w:sz w:val="28"/>
          <w:szCs w:val="28"/>
          <w:lang w:val="uk-UA" w:eastAsia="en-US"/>
          <w14:ligatures w14:val="none"/>
        </w:rPr>
        <w:t>підприємства</w:t>
      </w:r>
      <w:r w:rsidRPr="004D50F3">
        <w:rPr>
          <w:sz w:val="28"/>
          <w:szCs w:val="28"/>
          <w:lang w:eastAsia="en-US"/>
          <w14:ligatures w14:val="none"/>
        </w:rPr>
        <w:t xml:space="preserve">. </w:t>
      </w:r>
    </w:p>
    <w:p w14:paraId="70C8598C" w14:textId="44E807BE" w:rsidR="008E6ECB" w:rsidRPr="004D50F3" w:rsidRDefault="009407C0"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 xml:space="preserve">Серед можливостей варто виділити акцентування на сталому розвитку, шляхом участі у екологічних ініціатив. </w:t>
      </w:r>
      <w:r w:rsidR="000E4AFF" w:rsidRPr="004D50F3">
        <w:rPr>
          <w:sz w:val="28"/>
          <w:szCs w:val="28"/>
          <w:lang w:eastAsia="en-US"/>
          <w14:ligatures w14:val="none"/>
        </w:rPr>
        <w:t>До таких активностей варто долучати співробітників, що позитивно вплине на їх</w:t>
      </w:r>
      <w:r w:rsidR="00F710DA" w:rsidRPr="004D50F3">
        <w:rPr>
          <w:sz w:val="28"/>
          <w:szCs w:val="28"/>
          <w:lang w:eastAsia="en-US"/>
          <w14:ligatures w14:val="none"/>
        </w:rPr>
        <w:t xml:space="preserve"> прихильність до бренду роботодавця. Співробітники, залучені до екологічних проектів, часто відчувають більшу гордість за свою компанію та підвищену мотивацію до роботи. Вони бачать, що їхній роботодавець турбується про майбутнє планети, що сприяє формуванню відданості компанії. Також екологічні ініціативи сприяють формуванню сильної корпоративної культури, орієнтованої на соціальну відповідальність і спільні цінності. Це допомагає створити згуртовану команду, де кожен співробітник розуміє свою роль у досягненні загальних цілей компанії.</w:t>
      </w:r>
    </w:p>
    <w:p w14:paraId="551A1035" w14:textId="5E9DFA22" w:rsidR="00F710DA" w:rsidRPr="004D50F3" w:rsidRDefault="00F710DA" w:rsidP="00F670FB">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Технологічний розвиток галузі значно впливає на скорочення часу на надання консультаційних та аудиторських послуг через кілька ключових аспектів:</w:t>
      </w:r>
      <w:r w:rsidR="00F670FB">
        <w:rPr>
          <w:sz w:val="28"/>
          <w:szCs w:val="28"/>
          <w:lang w:val="uk-UA" w:eastAsia="en-US"/>
          <w14:ligatures w14:val="none"/>
        </w:rPr>
        <w:t xml:space="preserve"> </w:t>
      </w:r>
      <w:r w:rsidRPr="004D50F3">
        <w:rPr>
          <w:sz w:val="28"/>
          <w:szCs w:val="28"/>
          <w:lang w:eastAsia="en-US"/>
          <w14:ligatures w14:val="none"/>
        </w:rPr>
        <w:t>Автоматизація рутинних завдань</w:t>
      </w:r>
      <w:r w:rsidR="00C5533A" w:rsidRPr="004D50F3">
        <w:rPr>
          <w:sz w:val="28"/>
          <w:szCs w:val="28"/>
          <w:lang w:eastAsia="en-US"/>
          <w14:ligatures w14:val="none"/>
        </w:rPr>
        <w:t xml:space="preserve">. </w:t>
      </w:r>
      <w:r w:rsidRPr="004D50F3">
        <w:rPr>
          <w:sz w:val="28"/>
          <w:szCs w:val="28"/>
          <w:lang w:eastAsia="en-US"/>
          <w14:ligatures w14:val="none"/>
        </w:rPr>
        <w:t xml:space="preserve">Сучасні програмні рішення дозволяють </w:t>
      </w:r>
      <w:r w:rsidRPr="004D50F3">
        <w:rPr>
          <w:sz w:val="28"/>
          <w:szCs w:val="28"/>
          <w:lang w:eastAsia="en-US"/>
          <w14:ligatures w14:val="none"/>
        </w:rPr>
        <w:lastRenderedPageBreak/>
        <w:t>автоматизувати багато рутинних і повторюваних завдань, таких як обробка даних, підготовка звітів та виконання перевірок. Це значно зменшує час, необхідний на виконання цих завдань, і дозволяє фахівцям зосередитися на більш складних та аналітичних аспектах роботи.</w:t>
      </w:r>
    </w:p>
    <w:p w14:paraId="15660120" w14:textId="77F68DAF" w:rsidR="00F710DA" w:rsidRPr="004D50F3" w:rsidRDefault="00F710D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Штучний інтелект та машинне навчання. Технології штучного інтелекту (ШІ) та машинного навчання здатні аналізувати великі обсяги даних швидше та точніше, ніж люди. Це дозволяє швидко виявляти закономірності, ризики та аномалії у фінансових даних, що суттєво скорочує час на проведення аудиту та консалтингу.</w:t>
      </w:r>
    </w:p>
    <w:p w14:paraId="7E9D6912" w14:textId="7390CF1A" w:rsidR="00F710DA" w:rsidRPr="004D50F3" w:rsidRDefault="00F710D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Хмарні технології. Використання хмарних платформ забезпечує доступ до даних і аналітичних інструментів у режимі реального часу з будь-якої точки світу. Це підвищує оперативність та ефективність роботи команд, дозволяючи їм швидко обмінюватися інформацією та співпрацювати над проєктами.</w:t>
      </w:r>
    </w:p>
    <w:p w14:paraId="72E8EB0E" w14:textId="77777777" w:rsidR="00F710DA" w:rsidRPr="004D50F3" w:rsidRDefault="00F710D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Цифровізація документообігу. Переходячи на цифровий документообіг, компанії можуть значно скоротити час на пошук, обробку та архівацію документів. Електронні підписи та автоматизовані системи управління документами прискорюють процеси погодження та затвердження звітів і рекомендацій.</w:t>
      </w:r>
    </w:p>
    <w:p w14:paraId="107AD0AF" w14:textId="03288F74" w:rsidR="00F710DA" w:rsidRPr="004D50F3" w:rsidRDefault="00F710D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Роботизовані процеси автоматизації. RPA дозволяє автоматизувати багато стандартних процесів, таких як перевірка відповідності даних, розрахунки та створення звітів. Це значно зменшує кількість помилок і прискорює виконання завдань.</w:t>
      </w:r>
    </w:p>
    <w:p w14:paraId="40E13E9D" w14:textId="513D3601" w:rsidR="00F710DA" w:rsidRPr="004D50F3" w:rsidRDefault="00F710D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Віддалений доступ та віртуальні команди. Технології відеоконференцій та спільної роботи в реальному часі дозволяють консалтинговим та аудиторським фірмам ефективно працювати з клієнтами та командами, які знаходяться в різних географічних регіонах. Це зменшує потребу у відрядженнях та скорочує час на виконання проектів.</w:t>
      </w:r>
    </w:p>
    <w:p w14:paraId="757CDB89" w14:textId="3C7D3B46" w:rsidR="00F710DA" w:rsidRPr="004D50F3" w:rsidRDefault="00F710D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 xml:space="preserve">Таким чином, технологічний розвиток значно підвищує ефективність процесів надання консультаційних та аудиторських послуг, зменшує витрати часу на рутинні та адміністративні завдання, підвищує точність і швидкість аналізу </w:t>
      </w:r>
      <w:r w:rsidRPr="004D50F3">
        <w:rPr>
          <w:sz w:val="28"/>
          <w:szCs w:val="28"/>
          <w:lang w:eastAsia="en-US"/>
          <w14:ligatures w14:val="none"/>
        </w:rPr>
        <w:lastRenderedPageBreak/>
        <w:t>даних та покращує якість обслуговування клієнтів.</w:t>
      </w:r>
    </w:p>
    <w:p w14:paraId="2B57B51D" w14:textId="690FCE6E" w:rsidR="00C5533A" w:rsidRPr="004D50F3" w:rsidRDefault="00C5533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Серед загроз також потрібно окремо розглянути підвищені ризики для кібербезпеки, оскільки саме підприємство надає послуги у напрямі кібербезпеки, а також володіє великою кількістю конфіденційної інформації клієнтів.</w:t>
      </w:r>
    </w:p>
    <w:p w14:paraId="60329604" w14:textId="77777777" w:rsidR="00FB43A5" w:rsidRPr="004D50F3" w:rsidRDefault="00C5533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 xml:space="preserve">Технологічний розвиток галузі, хоч і сприяє підвищенню ефективності та скороченню часу надання аудиторських і консультаційних послуг, одночасно збільшує загрози кібербезпеки для компаній, що надають ці послуги великим бізнесам. З розвитком технологій компанії зберігають та обробляють великі обсяги чутливої інформації, включаючи фінансові дані, комерційні таємниці та особисті дані клієнтів. Це робить їх привабливою ціллю для кіберзлочинців, які можуть прагнути викрасти ці дані для фінансової вигоди або промислового шпигунства. Використання хмарних сервісів, мобільних пристроїв та віддаленого доступу розширює атакувані поверхні, які можуть використовувати кіберзлочинці, ускладнюючи захист усіх потенційних точок входу до систем компанії. </w:t>
      </w:r>
    </w:p>
    <w:p w14:paraId="65D27165" w14:textId="1766DCD5" w:rsidR="00C5533A" w:rsidRPr="004D50F3" w:rsidRDefault="00C5533A" w:rsidP="00E877DD">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Сучасні аудиторські та консультаційні фірми використовують складні ІТ-інфраструктури, що включають різноманітні програмні та апаратні компоненти. Чим більше компонентів, тим більше потенційних вразливостей, які можуть бути використані для кібератак. Часто консалтингові компанії інтегруються з ІТ-системами своїх клієнтів для надання послуг у режимі реального часу, що збільшує ризик передачі загроз між системами, особливо якщо клієнтські системи мають слабкі місця в кібербезпеці. Віддалена робота, що стала поширеною завдяки технологічним інноваціям та пандемії COVID-19, підвищує ризики кібербезпеки, оскільки віддалені співробітники можуть працювати з менш захищених мереж або пристроїв, що робить компанії вразливими до атак.</w:t>
      </w:r>
    </w:p>
    <w:p w14:paraId="0B5C54FD" w14:textId="303FD0AF" w:rsidR="00291310" w:rsidRDefault="00C5533A" w:rsidP="00E877DD">
      <w:pPr>
        <w:widowControl w:val="0"/>
        <w:autoSpaceDE w:val="0"/>
        <w:autoSpaceDN w:val="0"/>
        <w:spacing w:line="360" w:lineRule="auto"/>
        <w:ind w:firstLine="470"/>
        <w:jc w:val="both"/>
        <w:rPr>
          <w:sz w:val="28"/>
          <w:szCs w:val="28"/>
          <w:lang w:val="uk-UA" w:eastAsia="en-US"/>
          <w14:ligatures w14:val="none"/>
        </w:rPr>
      </w:pPr>
      <w:r w:rsidRPr="004D50F3">
        <w:rPr>
          <w:sz w:val="28"/>
          <w:szCs w:val="28"/>
          <w:lang w:eastAsia="en-US"/>
          <w14:ligatures w14:val="none"/>
        </w:rPr>
        <w:t xml:space="preserve">Технологічний розвиток сприяє також удосконаленню кіберзлочинців. Нові типи шкідливого програмного забезпечення, такі як віруси, трояни, програми-вимагачі та фішингові атаки, постійно еволюціонують, роблячи їх важчими для виявлення та нейтралізації. Технології також полегшують доступ до даних для співробітників, що може збільшити ризик інсайдерських загроз, коли </w:t>
      </w:r>
      <w:r w:rsidRPr="004D50F3">
        <w:rPr>
          <w:sz w:val="28"/>
          <w:szCs w:val="28"/>
          <w:lang w:eastAsia="en-US"/>
          <w14:ligatures w14:val="none"/>
        </w:rPr>
        <w:lastRenderedPageBreak/>
        <w:t>незадоволені або зловмисні співробітники можуть використати свій доступ для здійснення кібератак або викрадення даних. Швидкий розвиток технологій вимагає постійного оновлення програмного забезпечення та систем безпеки. Відсутність своєчасних оновлень та латок безпеки може призвести до вразливостей, які можуть бути використані зловмисниками. Усі ці фактори вимагають від компаній, що надають аудиторські та консультаційні послуги, постійно вдосконалювати свої заходи кібербезпеки, навчати співробітників та інвестувати в нові технології захисту для забезпечення безпеки даних та систем.</w:t>
      </w:r>
      <w:r w:rsidR="00291310" w:rsidRPr="004D50F3">
        <w:rPr>
          <w:sz w:val="28"/>
          <w:szCs w:val="28"/>
          <w:lang w:val="uk-UA" w:eastAsia="en-US"/>
          <w14:ligatures w14:val="none"/>
        </w:rPr>
        <w:t xml:space="preserve"> </w:t>
      </w:r>
    </w:p>
    <w:p w14:paraId="1B358E10" w14:textId="2BCC05CA" w:rsidR="00F50A1F" w:rsidRPr="00611160" w:rsidRDefault="006C7AC4" w:rsidP="00E877DD">
      <w:pPr>
        <w:widowControl w:val="0"/>
        <w:autoSpaceDE w:val="0"/>
        <w:autoSpaceDN w:val="0"/>
        <w:spacing w:line="360" w:lineRule="auto"/>
        <w:ind w:firstLine="470"/>
        <w:jc w:val="both"/>
        <w:rPr>
          <w:sz w:val="28"/>
          <w:szCs w:val="28"/>
          <w:lang w:val="uk-UA" w:eastAsia="en-US"/>
          <w14:ligatures w14:val="none"/>
        </w:rPr>
      </w:pPr>
      <w:r w:rsidRPr="006C7AC4">
        <w:rPr>
          <w:sz w:val="28"/>
          <w:szCs w:val="28"/>
          <w:lang w:val="uk-UA" w:eastAsia="en-US"/>
          <w14:ligatures w14:val="none"/>
        </w:rPr>
        <w:t xml:space="preserve">Наразі інвестиційний клімат в Україні </w:t>
      </w:r>
      <w:r>
        <w:rPr>
          <w:sz w:val="28"/>
          <w:szCs w:val="28"/>
          <w:lang w:val="uk-UA" w:eastAsia="en-US"/>
          <w14:ligatures w14:val="none"/>
        </w:rPr>
        <w:t>не є сприятливим</w:t>
      </w:r>
      <w:r w:rsidRPr="006C7AC4">
        <w:rPr>
          <w:sz w:val="28"/>
          <w:szCs w:val="28"/>
          <w:lang w:val="uk-UA" w:eastAsia="en-US"/>
          <w14:ligatures w14:val="none"/>
        </w:rPr>
        <w:t xml:space="preserve">. Про це </w:t>
      </w:r>
      <w:r>
        <w:rPr>
          <w:sz w:val="28"/>
          <w:szCs w:val="28"/>
          <w:lang w:val="uk-UA" w:eastAsia="en-US"/>
          <w14:ligatures w14:val="none"/>
        </w:rPr>
        <w:t>говорить</w:t>
      </w:r>
      <w:r w:rsidRPr="006C7AC4">
        <w:rPr>
          <w:sz w:val="28"/>
          <w:szCs w:val="28"/>
          <w:lang w:val="uk-UA" w:eastAsia="en-US"/>
          <w14:ligatures w14:val="none"/>
        </w:rPr>
        <w:t xml:space="preserve"> значення Індексу інвестиційної привабливості. У 2021 році </w:t>
      </w:r>
      <w:r>
        <w:rPr>
          <w:sz w:val="28"/>
          <w:szCs w:val="28"/>
          <w:lang w:val="uk-UA" w:eastAsia="en-US"/>
          <w14:ligatures w14:val="none"/>
        </w:rPr>
        <w:t>цей показник</w:t>
      </w:r>
      <w:r w:rsidRPr="006C7AC4">
        <w:rPr>
          <w:sz w:val="28"/>
          <w:szCs w:val="28"/>
          <w:lang w:val="uk-UA" w:eastAsia="en-US"/>
          <w14:ligatures w14:val="none"/>
        </w:rPr>
        <w:t xml:space="preserve"> становив 2,73 балів з 5, у 2022 - 2,48, а у 2023 – 2,44</w:t>
      </w:r>
      <w:r>
        <w:rPr>
          <w:sz w:val="28"/>
          <w:szCs w:val="28"/>
          <w:lang w:val="uk-UA" w:eastAsia="en-US"/>
          <w14:ligatures w14:val="none"/>
        </w:rPr>
        <w:t xml:space="preserve"> </w:t>
      </w:r>
      <w:r w:rsidRPr="006C7AC4">
        <w:rPr>
          <w:sz w:val="28"/>
          <w:szCs w:val="28"/>
          <w:lang w:val="uk-UA" w:eastAsia="en-US"/>
          <w14:ligatures w14:val="none"/>
        </w:rPr>
        <w:t>[66].</w:t>
      </w:r>
      <w:r w:rsidRPr="006C7AC4">
        <w:rPr>
          <w:sz w:val="28"/>
          <w:szCs w:val="28"/>
          <w:lang w:val="ru-RU" w:eastAsia="en-US"/>
          <w14:ligatures w14:val="none"/>
        </w:rPr>
        <w:t xml:space="preserve"> </w:t>
      </w:r>
      <w:r>
        <w:rPr>
          <w:sz w:val="28"/>
          <w:szCs w:val="28"/>
          <w:lang w:val="uk-UA" w:eastAsia="en-US"/>
          <w14:ligatures w14:val="none"/>
        </w:rPr>
        <w:t>Хоча інвестиційний клімат в Україні наразі не є сприятливим, він має перспективи покращення,</w:t>
      </w:r>
      <w:r w:rsidR="00F50A1F">
        <w:rPr>
          <w:sz w:val="28"/>
          <w:szCs w:val="28"/>
          <w:lang w:val="uk-UA" w:eastAsia="en-US"/>
          <w14:ligatures w14:val="none"/>
        </w:rPr>
        <w:t xml:space="preserve"> оскільки </w:t>
      </w:r>
      <w:r w:rsidR="00F50A1F" w:rsidRPr="00F50A1F">
        <w:rPr>
          <w:sz w:val="28"/>
          <w:szCs w:val="28"/>
          <w:lang w:val="uk-UA" w:eastAsia="en-US"/>
          <w14:ligatures w14:val="none"/>
        </w:rPr>
        <w:t>22 квітня 2024 року у Верховній Раді України було зареєстровано законопроєкт «Про внесення змін до деяких законів України щодо механізму захисту прав власності третіх осіб» (№11195).</w:t>
      </w:r>
      <w:r w:rsidR="00F50A1F">
        <w:rPr>
          <w:sz w:val="28"/>
          <w:szCs w:val="28"/>
          <w:lang w:val="uk-UA" w:eastAsia="en-US"/>
          <w14:ligatures w14:val="none"/>
        </w:rPr>
        <w:t xml:space="preserve"> Цей законопроєкт покликаний </w:t>
      </w:r>
      <w:r w:rsidR="00F50A1F" w:rsidRPr="00F50A1F">
        <w:rPr>
          <w:sz w:val="28"/>
          <w:szCs w:val="28"/>
          <w:lang w:val="uk-UA" w:eastAsia="en-US"/>
          <w14:ligatures w14:val="none"/>
        </w:rPr>
        <w:t>забезпечити захист та відновлення прав інвесторів</w:t>
      </w:r>
      <w:r w:rsidR="00F50A1F">
        <w:rPr>
          <w:sz w:val="28"/>
          <w:szCs w:val="28"/>
          <w:lang w:val="uk-UA" w:eastAsia="en-US"/>
          <w14:ligatures w14:val="none"/>
        </w:rPr>
        <w:t>. Також</w:t>
      </w:r>
      <w:r w:rsidR="008831C7">
        <w:rPr>
          <w:sz w:val="28"/>
          <w:szCs w:val="28"/>
          <w:lang w:val="uk-UA" w:eastAsia="en-US"/>
          <w14:ligatures w14:val="none"/>
        </w:rPr>
        <w:t>, т</w:t>
      </w:r>
      <w:r w:rsidR="00F50A1F">
        <w:rPr>
          <w:sz w:val="28"/>
          <w:szCs w:val="28"/>
          <w:lang w:val="uk-UA" w:eastAsia="en-US"/>
          <w14:ligatures w14:val="none"/>
        </w:rPr>
        <w:t xml:space="preserve">урбота про захист прав власності інвесторів бізнесу є </w:t>
      </w:r>
      <w:r>
        <w:rPr>
          <w:sz w:val="28"/>
          <w:szCs w:val="28"/>
          <w:lang w:val="uk-UA" w:eastAsia="en-US"/>
          <w14:ligatures w14:val="none"/>
        </w:rPr>
        <w:t xml:space="preserve">важливим етапом для міжнародного співробітництва </w:t>
      </w:r>
      <w:r w:rsidRPr="00611160">
        <w:rPr>
          <w:sz w:val="28"/>
          <w:szCs w:val="28"/>
          <w:lang w:val="uk-UA" w:eastAsia="en-US"/>
          <w14:ligatures w14:val="none"/>
        </w:rPr>
        <w:t>[67].</w:t>
      </w:r>
    </w:p>
    <w:p w14:paraId="12516B0F" w14:textId="6D91E60E" w:rsidR="00D92C1B" w:rsidRDefault="001557BC" w:rsidP="00F670FB">
      <w:pPr>
        <w:widowControl w:val="0"/>
        <w:autoSpaceDE w:val="0"/>
        <w:autoSpaceDN w:val="0"/>
        <w:spacing w:line="360" w:lineRule="auto"/>
        <w:ind w:firstLine="80"/>
        <w:jc w:val="both"/>
        <w:rPr>
          <w:sz w:val="28"/>
          <w:szCs w:val="28"/>
          <w:lang w:val="uk-UA" w:eastAsia="en-US"/>
          <w14:ligatures w14:val="none"/>
        </w:rPr>
      </w:pPr>
      <w:r w:rsidRPr="004D50F3">
        <w:rPr>
          <w:sz w:val="28"/>
          <w:szCs w:val="28"/>
          <w:lang w:eastAsia="en-US"/>
          <w14:ligatures w14:val="none"/>
        </w:rPr>
        <w:t>Динаміка кількості підприємств ринку консультаційних послуг в Україн</w:t>
      </w:r>
      <w:r w:rsidR="00D92C1B">
        <w:rPr>
          <w:sz w:val="28"/>
          <w:szCs w:val="28"/>
          <w:lang w:val="uk-UA" w:eastAsia="en-US"/>
          <w14:ligatures w14:val="none"/>
        </w:rPr>
        <w:t xml:space="preserve">і </w:t>
      </w:r>
      <w:r w:rsidRPr="004D50F3">
        <w:rPr>
          <w:sz w:val="28"/>
          <w:szCs w:val="28"/>
          <w:lang w:eastAsia="en-US"/>
          <w14:ligatures w14:val="none"/>
        </w:rPr>
        <w:t>наведена</w:t>
      </w:r>
      <w:r w:rsidRPr="004D50F3">
        <w:rPr>
          <w:spacing w:val="1"/>
          <w:sz w:val="28"/>
          <w:szCs w:val="28"/>
          <w:lang w:eastAsia="en-US"/>
          <w14:ligatures w14:val="none"/>
        </w:rPr>
        <w:t xml:space="preserve"> </w:t>
      </w:r>
      <w:r w:rsidRPr="004D50F3">
        <w:rPr>
          <w:sz w:val="28"/>
          <w:szCs w:val="28"/>
          <w:lang w:eastAsia="en-US"/>
          <w14:ligatures w14:val="none"/>
        </w:rPr>
        <w:t>на</w:t>
      </w:r>
      <w:r w:rsidRPr="004D50F3">
        <w:rPr>
          <w:spacing w:val="1"/>
          <w:sz w:val="28"/>
          <w:szCs w:val="28"/>
          <w:lang w:eastAsia="en-US"/>
          <w14:ligatures w14:val="none"/>
        </w:rPr>
        <w:t xml:space="preserve"> </w:t>
      </w:r>
      <w:r w:rsidR="00503BC7">
        <w:rPr>
          <w:sz w:val="28"/>
          <w:szCs w:val="28"/>
          <w:lang w:val="uk-UA" w:eastAsia="en-US"/>
          <w14:ligatures w14:val="none"/>
        </w:rPr>
        <w:t>рисунку</w:t>
      </w:r>
      <w:r w:rsidRPr="004D50F3">
        <w:rPr>
          <w:sz w:val="28"/>
          <w:szCs w:val="28"/>
          <w:lang w:eastAsia="en-US"/>
          <w14:ligatures w14:val="none"/>
        </w:rPr>
        <w:t>1.</w:t>
      </w:r>
      <w:r w:rsidR="00860B2F" w:rsidRPr="004D50F3">
        <w:rPr>
          <w:sz w:val="28"/>
          <w:szCs w:val="28"/>
          <w:lang w:val="uk-UA" w:eastAsia="en-US"/>
          <w14:ligatures w14:val="none"/>
        </w:rPr>
        <w:t>4</w:t>
      </w:r>
    </w:p>
    <w:p w14:paraId="1A01C0C7" w14:textId="504D61A4" w:rsidR="00D92C1B" w:rsidRPr="004D50F3" w:rsidRDefault="00D92C1B" w:rsidP="004D50F3">
      <w:pPr>
        <w:widowControl w:val="0"/>
        <w:autoSpaceDE w:val="0"/>
        <w:autoSpaceDN w:val="0"/>
        <w:spacing w:line="360" w:lineRule="auto"/>
        <w:ind w:right="220" w:firstLine="80"/>
        <w:jc w:val="both"/>
        <w:rPr>
          <w:sz w:val="28"/>
          <w:szCs w:val="28"/>
          <w:lang w:val="uk-UA" w:eastAsia="en-US"/>
          <w14:ligatures w14:val="none"/>
        </w:rPr>
      </w:pPr>
      <w:r w:rsidRPr="004D50F3">
        <w:rPr>
          <w:noProof/>
          <w:sz w:val="42"/>
          <w:szCs w:val="28"/>
          <w:lang w:val="en-US" w:eastAsia="en-US"/>
        </w:rPr>
        <w:lastRenderedPageBreak/>
        <w:drawing>
          <wp:anchor distT="0" distB="0" distL="114300" distR="114300" simplePos="0" relativeHeight="251697152" behindDoc="0" locked="0" layoutInCell="1" allowOverlap="1" wp14:anchorId="43A7B821" wp14:editId="203E8150">
            <wp:simplePos x="0" y="0"/>
            <wp:positionH relativeFrom="column">
              <wp:posOffset>1230923</wp:posOffset>
            </wp:positionH>
            <wp:positionV relativeFrom="paragraph">
              <wp:posOffset>315595</wp:posOffset>
            </wp:positionV>
            <wp:extent cx="3449320" cy="336423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33">
                      <a:extLst>
                        <a:ext uri="{28A0092B-C50C-407E-A947-70E740481C1C}">
                          <a14:useLocalDpi xmlns:a14="http://schemas.microsoft.com/office/drawing/2010/main" val="0"/>
                        </a:ext>
                      </a:extLst>
                    </a:blip>
                    <a:stretch>
                      <a:fillRect/>
                    </a:stretch>
                  </pic:blipFill>
                  <pic:spPr>
                    <a:xfrm>
                      <a:off x="0" y="0"/>
                      <a:ext cx="3449320" cy="3364230"/>
                    </a:xfrm>
                    <a:prstGeom prst="rect">
                      <a:avLst/>
                    </a:prstGeom>
                  </pic:spPr>
                </pic:pic>
              </a:graphicData>
            </a:graphic>
            <wp14:sizeRelH relativeFrom="page">
              <wp14:pctWidth>0</wp14:pctWidth>
            </wp14:sizeRelH>
            <wp14:sizeRelV relativeFrom="page">
              <wp14:pctHeight>0</wp14:pctHeight>
            </wp14:sizeRelV>
          </wp:anchor>
        </w:drawing>
      </w:r>
    </w:p>
    <w:p w14:paraId="6BCDCF0C" w14:textId="78D77FFD" w:rsidR="001557BC" w:rsidRPr="004D50F3" w:rsidRDefault="00860B2F" w:rsidP="00611160">
      <w:pPr>
        <w:widowControl w:val="0"/>
        <w:autoSpaceDE w:val="0"/>
        <w:autoSpaceDN w:val="0"/>
        <w:ind w:left="3911" w:right="282" w:hanging="3911"/>
        <w:jc w:val="center"/>
        <w:rPr>
          <w:sz w:val="28"/>
          <w:szCs w:val="28"/>
          <w:lang w:eastAsia="en-US"/>
          <w14:ligatures w14:val="none"/>
        </w:rPr>
      </w:pPr>
      <w:r w:rsidRPr="004D50F3">
        <w:rPr>
          <w:sz w:val="28"/>
          <w:szCs w:val="28"/>
          <w:lang w:val="uk-UA" w:eastAsia="en-US"/>
          <w14:ligatures w14:val="none"/>
        </w:rPr>
        <w:t xml:space="preserve">Рисунок </w:t>
      </w:r>
      <w:r w:rsidR="001557BC" w:rsidRPr="004D50F3">
        <w:rPr>
          <w:sz w:val="28"/>
          <w:szCs w:val="28"/>
          <w:lang w:eastAsia="en-US"/>
          <w14:ligatures w14:val="none"/>
        </w:rPr>
        <w:t>1.</w:t>
      </w:r>
      <w:r w:rsidRPr="004D50F3">
        <w:rPr>
          <w:sz w:val="28"/>
          <w:szCs w:val="28"/>
          <w:lang w:val="uk-UA" w:eastAsia="en-US"/>
          <w14:ligatures w14:val="none"/>
        </w:rPr>
        <w:t>4</w:t>
      </w:r>
      <w:r w:rsidR="001557BC" w:rsidRPr="004D50F3">
        <w:rPr>
          <w:sz w:val="28"/>
          <w:szCs w:val="28"/>
          <w:lang w:eastAsia="en-US"/>
          <w14:ligatures w14:val="none"/>
        </w:rPr>
        <w:t xml:space="preserve"> </w:t>
      </w:r>
      <w:r w:rsidRPr="004D50F3">
        <w:rPr>
          <w:sz w:val="28"/>
          <w:szCs w:val="28"/>
          <w:lang w:eastAsia="en-US"/>
          <w14:ligatures w14:val="none"/>
        </w:rPr>
        <w:t xml:space="preserve">– </w:t>
      </w:r>
      <w:r w:rsidR="001557BC" w:rsidRPr="004D50F3">
        <w:rPr>
          <w:sz w:val="28"/>
          <w:szCs w:val="28"/>
          <w:lang w:eastAsia="en-US"/>
          <w14:ligatures w14:val="none"/>
        </w:rPr>
        <w:t>Динаміка кількості підприємств ринку консультаційних</w:t>
      </w:r>
      <w:r w:rsidR="00F13E2E" w:rsidRPr="004D50F3">
        <w:rPr>
          <w:sz w:val="28"/>
          <w:szCs w:val="28"/>
          <w:lang w:val="uk-UA" w:eastAsia="en-US"/>
          <w14:ligatures w14:val="none"/>
        </w:rPr>
        <w:t xml:space="preserve"> </w:t>
      </w:r>
      <w:r w:rsidR="001557BC" w:rsidRPr="004D50F3">
        <w:rPr>
          <w:sz w:val="28"/>
          <w:szCs w:val="28"/>
          <w:lang w:eastAsia="en-US"/>
          <w14:ligatures w14:val="none"/>
        </w:rPr>
        <w:t>послуг в</w:t>
      </w:r>
      <w:r w:rsidR="00611160">
        <w:rPr>
          <w:sz w:val="28"/>
          <w:szCs w:val="28"/>
          <w:lang w:val="uk-UA" w:eastAsia="en-US"/>
          <w14:ligatures w14:val="none"/>
        </w:rPr>
        <w:t xml:space="preserve"> </w:t>
      </w:r>
      <w:r w:rsidR="001557BC" w:rsidRPr="004D50F3">
        <w:rPr>
          <w:sz w:val="28"/>
          <w:szCs w:val="28"/>
          <w:lang w:eastAsia="en-US"/>
          <w14:ligatures w14:val="none"/>
        </w:rPr>
        <w:t>Україні</w:t>
      </w:r>
      <w:r w:rsidR="00D02950" w:rsidRPr="004D50F3">
        <w:rPr>
          <w:sz w:val="28"/>
          <w:szCs w:val="28"/>
          <w:lang w:eastAsia="en-US"/>
          <w14:ligatures w14:val="none"/>
        </w:rPr>
        <w:t xml:space="preserve">  </w:t>
      </w:r>
      <w:r w:rsidR="001557BC" w:rsidRPr="004D50F3">
        <w:rPr>
          <w:sz w:val="28"/>
          <w:szCs w:val="28"/>
          <w:lang w:eastAsia="en-US"/>
          <w14:ligatures w14:val="none"/>
        </w:rPr>
        <w:t>за 201</w:t>
      </w:r>
      <w:r w:rsidR="003B0755" w:rsidRPr="004D50F3">
        <w:rPr>
          <w:sz w:val="28"/>
          <w:szCs w:val="28"/>
          <w:lang w:eastAsia="en-US"/>
          <w14:ligatures w14:val="none"/>
        </w:rPr>
        <w:t>4</w:t>
      </w:r>
      <w:r w:rsidR="001557BC" w:rsidRPr="004D50F3">
        <w:rPr>
          <w:sz w:val="28"/>
          <w:szCs w:val="28"/>
          <w:lang w:eastAsia="en-US"/>
          <w14:ligatures w14:val="none"/>
        </w:rPr>
        <w:t>-202</w:t>
      </w:r>
      <w:r w:rsidR="003B0755" w:rsidRPr="004D50F3">
        <w:rPr>
          <w:sz w:val="28"/>
          <w:szCs w:val="28"/>
          <w:lang w:eastAsia="en-US"/>
          <w14:ligatures w14:val="none"/>
        </w:rPr>
        <w:t>3</w:t>
      </w:r>
      <w:r w:rsidR="001557BC" w:rsidRPr="004D50F3">
        <w:rPr>
          <w:sz w:val="28"/>
          <w:szCs w:val="28"/>
          <w:lang w:eastAsia="en-US"/>
          <w14:ligatures w14:val="none"/>
        </w:rPr>
        <w:t xml:space="preserve"> рр.</w:t>
      </w:r>
    </w:p>
    <w:p w14:paraId="518CF0F3" w14:textId="3694FB9F" w:rsidR="001557BC" w:rsidRDefault="00F13E2E" w:rsidP="00611160">
      <w:pPr>
        <w:widowControl w:val="0"/>
        <w:autoSpaceDE w:val="0"/>
        <w:autoSpaceDN w:val="0"/>
        <w:spacing w:before="78" w:line="360" w:lineRule="auto"/>
        <w:ind w:left="238" w:right="219" w:firstLine="470"/>
        <w:jc w:val="center"/>
        <w:rPr>
          <w:lang w:val="ru-RU" w:eastAsia="en-US"/>
          <w14:ligatures w14:val="none"/>
        </w:rPr>
      </w:pPr>
      <w:r w:rsidRPr="00365658">
        <w:rPr>
          <w:lang w:val="uk-UA" w:eastAsia="en-US"/>
          <w14:ligatures w14:val="none"/>
        </w:rPr>
        <w:t xml:space="preserve">Джерело: </w:t>
      </w:r>
      <w:r w:rsidR="00365658" w:rsidRPr="00365658">
        <w:rPr>
          <w:lang w:val="uk-UA" w:eastAsia="en-US"/>
          <w14:ligatures w14:val="none"/>
        </w:rPr>
        <w:t>П</w:t>
      </w:r>
      <w:r w:rsidRPr="00365658">
        <w:rPr>
          <w:lang w:val="uk-UA" w:eastAsia="en-US"/>
          <w14:ligatures w14:val="none"/>
        </w:rPr>
        <w:t>обудовано автором</w:t>
      </w:r>
      <w:r w:rsidR="00C93082" w:rsidRPr="00365658">
        <w:rPr>
          <w:lang w:val="uk-UA" w:eastAsia="en-US"/>
          <w14:ligatures w14:val="none"/>
        </w:rPr>
        <w:t xml:space="preserve"> </w:t>
      </w:r>
      <w:r w:rsidR="00365658" w:rsidRPr="00365658">
        <w:rPr>
          <w:lang w:val="uk-UA" w:eastAsia="en-US"/>
          <w14:ligatures w14:val="none"/>
        </w:rPr>
        <w:t>на основі</w:t>
      </w:r>
      <w:r w:rsidR="00365658">
        <w:rPr>
          <w:lang w:val="uk-UA" w:eastAsia="en-US"/>
          <w14:ligatures w14:val="none"/>
        </w:rPr>
        <w:t xml:space="preserve"> [</w:t>
      </w:r>
      <w:r w:rsidR="00365658" w:rsidRPr="00365658">
        <w:rPr>
          <w:lang w:val="ru-RU" w:eastAsia="en-US"/>
          <w14:ligatures w14:val="none"/>
        </w:rPr>
        <w:t>64]</w:t>
      </w:r>
    </w:p>
    <w:p w14:paraId="0C85D796" w14:textId="77777777" w:rsidR="00D92C1B" w:rsidRPr="00365658" w:rsidRDefault="00D92C1B" w:rsidP="00324C84">
      <w:pPr>
        <w:widowControl w:val="0"/>
        <w:autoSpaceDE w:val="0"/>
        <w:autoSpaceDN w:val="0"/>
        <w:spacing w:before="78" w:line="360" w:lineRule="auto"/>
        <w:ind w:left="238" w:right="219" w:firstLine="470"/>
        <w:jc w:val="center"/>
        <w:rPr>
          <w:lang w:val="ru-RU" w:eastAsia="en-US"/>
          <w14:ligatures w14:val="none"/>
        </w:rPr>
      </w:pPr>
    </w:p>
    <w:p w14:paraId="38F16A22" w14:textId="2412CF18" w:rsidR="003B0755" w:rsidRPr="00610FCB" w:rsidRDefault="003B0755" w:rsidP="0078678B">
      <w:pPr>
        <w:widowControl w:val="0"/>
        <w:autoSpaceDE w:val="0"/>
        <w:autoSpaceDN w:val="0"/>
        <w:spacing w:line="360" w:lineRule="auto"/>
        <w:ind w:firstLine="470"/>
        <w:jc w:val="both"/>
        <w:rPr>
          <w:sz w:val="28"/>
          <w:szCs w:val="28"/>
          <w:lang w:val="uk-UA" w:eastAsia="en-US"/>
          <w14:ligatures w14:val="none"/>
        </w:rPr>
      </w:pPr>
      <w:r w:rsidRPr="00610FCB">
        <w:rPr>
          <w:sz w:val="28"/>
          <w:szCs w:val="28"/>
          <w:lang w:val="uk-UA" w:eastAsia="en-US"/>
          <w14:ligatures w14:val="none"/>
        </w:rPr>
        <w:t>Аналізуючи</w:t>
      </w:r>
      <w:r w:rsidRPr="00610FCB">
        <w:rPr>
          <w:spacing w:val="1"/>
          <w:sz w:val="28"/>
          <w:szCs w:val="28"/>
          <w:lang w:val="uk-UA" w:eastAsia="en-US"/>
          <w14:ligatures w14:val="none"/>
        </w:rPr>
        <w:t xml:space="preserve"> </w:t>
      </w:r>
      <w:r w:rsidRPr="00610FCB">
        <w:rPr>
          <w:sz w:val="28"/>
          <w:szCs w:val="28"/>
          <w:lang w:val="uk-UA" w:eastAsia="en-US"/>
          <w14:ligatures w14:val="none"/>
        </w:rPr>
        <w:t>динаміку</w:t>
      </w:r>
      <w:r w:rsidRPr="00610FCB">
        <w:rPr>
          <w:spacing w:val="1"/>
          <w:sz w:val="28"/>
          <w:szCs w:val="28"/>
          <w:lang w:val="uk-UA" w:eastAsia="en-US"/>
          <w14:ligatures w14:val="none"/>
        </w:rPr>
        <w:t xml:space="preserve"> </w:t>
      </w:r>
      <w:r w:rsidRPr="00610FCB">
        <w:rPr>
          <w:sz w:val="28"/>
          <w:szCs w:val="28"/>
          <w:lang w:val="uk-UA" w:eastAsia="en-US"/>
          <w14:ligatures w14:val="none"/>
        </w:rPr>
        <w:t>кількості</w:t>
      </w:r>
      <w:r w:rsidRPr="00610FCB">
        <w:rPr>
          <w:spacing w:val="1"/>
          <w:sz w:val="28"/>
          <w:szCs w:val="28"/>
          <w:lang w:val="uk-UA" w:eastAsia="en-US"/>
          <w14:ligatures w14:val="none"/>
        </w:rPr>
        <w:t xml:space="preserve"> </w:t>
      </w:r>
      <w:r w:rsidRPr="00610FCB">
        <w:rPr>
          <w:sz w:val="28"/>
          <w:szCs w:val="28"/>
          <w:lang w:val="uk-UA" w:eastAsia="en-US"/>
          <w14:ligatures w14:val="none"/>
        </w:rPr>
        <w:t>підприємств</w:t>
      </w:r>
      <w:r w:rsidRPr="00610FCB">
        <w:rPr>
          <w:spacing w:val="1"/>
          <w:sz w:val="28"/>
          <w:szCs w:val="28"/>
          <w:lang w:val="uk-UA" w:eastAsia="en-US"/>
          <w14:ligatures w14:val="none"/>
        </w:rPr>
        <w:t xml:space="preserve"> </w:t>
      </w:r>
      <w:r w:rsidRPr="00610FCB">
        <w:rPr>
          <w:sz w:val="28"/>
          <w:szCs w:val="28"/>
          <w:lang w:val="uk-UA" w:eastAsia="en-US"/>
          <w14:ligatures w14:val="none"/>
        </w:rPr>
        <w:t>ринку</w:t>
      </w:r>
      <w:r w:rsidRPr="00610FCB">
        <w:rPr>
          <w:spacing w:val="1"/>
          <w:sz w:val="28"/>
          <w:szCs w:val="28"/>
          <w:lang w:val="uk-UA" w:eastAsia="en-US"/>
          <w14:ligatures w14:val="none"/>
        </w:rPr>
        <w:t xml:space="preserve"> </w:t>
      </w:r>
      <w:r w:rsidRPr="00610FCB">
        <w:rPr>
          <w:sz w:val="28"/>
          <w:szCs w:val="28"/>
          <w:lang w:val="uk-UA" w:eastAsia="en-US"/>
          <w14:ligatures w14:val="none"/>
        </w:rPr>
        <w:t>консультаційних</w:t>
      </w:r>
      <w:r w:rsidRPr="00610FCB">
        <w:rPr>
          <w:spacing w:val="1"/>
          <w:sz w:val="28"/>
          <w:szCs w:val="28"/>
          <w:lang w:val="uk-UA" w:eastAsia="en-US"/>
          <w14:ligatures w14:val="none"/>
        </w:rPr>
        <w:t xml:space="preserve"> </w:t>
      </w:r>
      <w:r w:rsidRPr="00610FCB">
        <w:rPr>
          <w:sz w:val="28"/>
          <w:szCs w:val="28"/>
          <w:lang w:val="uk-UA" w:eastAsia="en-US"/>
          <w14:ligatures w14:val="none"/>
        </w:rPr>
        <w:t>послуг</w:t>
      </w:r>
      <w:r w:rsidRPr="00610FCB">
        <w:rPr>
          <w:spacing w:val="1"/>
          <w:sz w:val="28"/>
          <w:szCs w:val="28"/>
          <w:lang w:val="uk-UA" w:eastAsia="en-US"/>
          <w14:ligatures w14:val="none"/>
        </w:rPr>
        <w:t xml:space="preserve"> </w:t>
      </w:r>
      <w:r w:rsidRPr="00610FCB">
        <w:rPr>
          <w:sz w:val="28"/>
          <w:szCs w:val="28"/>
          <w:lang w:val="uk-UA" w:eastAsia="en-US"/>
          <w14:ligatures w14:val="none"/>
        </w:rPr>
        <w:t>в</w:t>
      </w:r>
      <w:r w:rsidRPr="00610FCB">
        <w:rPr>
          <w:spacing w:val="1"/>
          <w:sz w:val="28"/>
          <w:szCs w:val="28"/>
          <w:lang w:val="uk-UA" w:eastAsia="en-US"/>
          <w14:ligatures w14:val="none"/>
        </w:rPr>
        <w:t xml:space="preserve"> </w:t>
      </w:r>
      <w:r w:rsidRPr="00610FCB">
        <w:rPr>
          <w:sz w:val="28"/>
          <w:szCs w:val="28"/>
          <w:lang w:val="uk-UA" w:eastAsia="en-US"/>
          <w14:ligatures w14:val="none"/>
        </w:rPr>
        <w:t>Україні</w:t>
      </w:r>
      <w:r w:rsidRPr="00610FCB">
        <w:rPr>
          <w:spacing w:val="1"/>
          <w:sz w:val="28"/>
          <w:szCs w:val="28"/>
          <w:lang w:val="uk-UA" w:eastAsia="en-US"/>
          <w14:ligatures w14:val="none"/>
        </w:rPr>
        <w:t xml:space="preserve"> </w:t>
      </w:r>
      <w:r w:rsidRPr="00610FCB">
        <w:rPr>
          <w:sz w:val="28"/>
          <w:szCs w:val="28"/>
          <w:lang w:val="uk-UA" w:eastAsia="en-US"/>
          <w14:ligatures w14:val="none"/>
        </w:rPr>
        <w:t>протягом</w:t>
      </w:r>
      <w:r w:rsidRPr="00610FCB">
        <w:rPr>
          <w:spacing w:val="1"/>
          <w:sz w:val="28"/>
          <w:szCs w:val="28"/>
          <w:lang w:val="uk-UA" w:eastAsia="en-US"/>
          <w14:ligatures w14:val="none"/>
        </w:rPr>
        <w:t xml:space="preserve"> </w:t>
      </w:r>
      <w:r w:rsidRPr="00610FCB">
        <w:rPr>
          <w:sz w:val="28"/>
          <w:szCs w:val="28"/>
          <w:lang w:val="uk-UA" w:eastAsia="en-US"/>
          <w14:ligatures w14:val="none"/>
        </w:rPr>
        <w:t>періоду</w:t>
      </w:r>
      <w:r w:rsidRPr="00610FCB">
        <w:rPr>
          <w:spacing w:val="1"/>
          <w:sz w:val="28"/>
          <w:szCs w:val="28"/>
          <w:lang w:val="uk-UA" w:eastAsia="en-US"/>
          <w14:ligatures w14:val="none"/>
        </w:rPr>
        <w:t xml:space="preserve"> </w:t>
      </w:r>
      <w:r w:rsidRPr="00610FCB">
        <w:rPr>
          <w:sz w:val="28"/>
          <w:szCs w:val="28"/>
          <w:lang w:val="uk-UA" w:eastAsia="en-US"/>
          <w14:ligatures w14:val="none"/>
        </w:rPr>
        <w:t>2014-2023</w:t>
      </w:r>
      <w:r w:rsidRPr="00610FCB">
        <w:rPr>
          <w:spacing w:val="1"/>
          <w:sz w:val="28"/>
          <w:szCs w:val="28"/>
          <w:lang w:val="uk-UA" w:eastAsia="en-US"/>
          <w14:ligatures w14:val="none"/>
        </w:rPr>
        <w:t xml:space="preserve"> </w:t>
      </w:r>
      <w:r w:rsidRPr="00610FCB">
        <w:rPr>
          <w:sz w:val="28"/>
          <w:szCs w:val="28"/>
          <w:lang w:val="uk-UA" w:eastAsia="en-US"/>
          <w14:ligatures w14:val="none"/>
        </w:rPr>
        <w:t>років,</w:t>
      </w:r>
      <w:r w:rsidRPr="00610FCB">
        <w:rPr>
          <w:spacing w:val="1"/>
          <w:sz w:val="28"/>
          <w:szCs w:val="28"/>
          <w:lang w:val="uk-UA" w:eastAsia="en-US"/>
          <w14:ligatures w14:val="none"/>
        </w:rPr>
        <w:t xml:space="preserve"> </w:t>
      </w:r>
      <w:r w:rsidRPr="00610FCB">
        <w:rPr>
          <w:sz w:val="28"/>
          <w:szCs w:val="28"/>
          <w:lang w:val="uk-UA" w:eastAsia="en-US"/>
          <w14:ligatures w14:val="none"/>
        </w:rPr>
        <w:t>можна</w:t>
      </w:r>
      <w:r w:rsidRPr="00610FCB">
        <w:rPr>
          <w:spacing w:val="1"/>
          <w:sz w:val="28"/>
          <w:szCs w:val="28"/>
          <w:lang w:val="uk-UA" w:eastAsia="en-US"/>
          <w14:ligatures w14:val="none"/>
        </w:rPr>
        <w:t xml:space="preserve"> </w:t>
      </w:r>
      <w:r w:rsidRPr="00610FCB">
        <w:rPr>
          <w:sz w:val="28"/>
          <w:szCs w:val="28"/>
          <w:lang w:val="uk-UA" w:eastAsia="en-US"/>
          <w14:ligatures w14:val="none"/>
        </w:rPr>
        <w:t>визначити основні тенденції та фактори, що вплинули на цей ринок.</w:t>
      </w:r>
    </w:p>
    <w:p w14:paraId="22233B67" w14:textId="6B7C55D8" w:rsidR="00FB43A5" w:rsidRDefault="001557BC" w:rsidP="0078678B">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У 201</w:t>
      </w:r>
      <w:r w:rsidR="00C5533A" w:rsidRPr="004D50F3">
        <w:rPr>
          <w:sz w:val="28"/>
          <w:szCs w:val="28"/>
          <w:lang w:eastAsia="en-US"/>
          <w14:ligatures w14:val="none"/>
        </w:rPr>
        <w:t>4</w:t>
      </w:r>
      <w:r w:rsidRPr="004D50F3">
        <w:rPr>
          <w:sz w:val="28"/>
          <w:szCs w:val="28"/>
          <w:lang w:eastAsia="en-US"/>
          <w14:ligatures w14:val="none"/>
        </w:rPr>
        <w:t xml:space="preserve"> році в Україні було </w:t>
      </w:r>
      <w:r w:rsidR="003B0755" w:rsidRPr="004D50F3">
        <w:rPr>
          <w:sz w:val="28"/>
          <w:szCs w:val="28"/>
          <w:lang w:eastAsia="en-US"/>
          <w14:ligatures w14:val="none"/>
        </w:rPr>
        <w:t>1282</w:t>
      </w:r>
      <w:r w:rsidRPr="004D50F3">
        <w:rPr>
          <w:sz w:val="28"/>
          <w:szCs w:val="28"/>
          <w:lang w:eastAsia="en-US"/>
          <w14:ligatures w14:val="none"/>
        </w:rPr>
        <w:t xml:space="preserve"> підприємства, що надавали консультаційні</w:t>
      </w:r>
      <w:r w:rsidRPr="004D50F3">
        <w:rPr>
          <w:spacing w:val="-67"/>
          <w:sz w:val="28"/>
          <w:szCs w:val="28"/>
          <w:lang w:eastAsia="en-US"/>
          <w14:ligatures w14:val="none"/>
        </w:rPr>
        <w:t xml:space="preserve"> </w:t>
      </w:r>
      <w:r w:rsidRPr="004D50F3">
        <w:rPr>
          <w:sz w:val="28"/>
          <w:szCs w:val="28"/>
          <w:lang w:eastAsia="en-US"/>
          <w14:ligatures w14:val="none"/>
        </w:rPr>
        <w:t>послуги, що значно менше порівняно з 20</w:t>
      </w:r>
      <w:r w:rsidR="003B0755" w:rsidRPr="004D50F3">
        <w:rPr>
          <w:sz w:val="28"/>
          <w:szCs w:val="28"/>
          <w:lang w:eastAsia="en-US"/>
          <w14:ligatures w14:val="none"/>
        </w:rPr>
        <w:t>15</w:t>
      </w:r>
      <w:r w:rsidRPr="004D50F3">
        <w:rPr>
          <w:sz w:val="28"/>
          <w:szCs w:val="28"/>
          <w:lang w:eastAsia="en-US"/>
          <w14:ligatures w14:val="none"/>
        </w:rPr>
        <w:t xml:space="preserve"> роком, коли їх кількість становила</w:t>
      </w:r>
      <w:r w:rsidRPr="004D50F3">
        <w:rPr>
          <w:spacing w:val="1"/>
          <w:sz w:val="28"/>
          <w:szCs w:val="28"/>
          <w:lang w:eastAsia="en-US"/>
          <w14:ligatures w14:val="none"/>
        </w:rPr>
        <w:t xml:space="preserve"> </w:t>
      </w:r>
      <w:r w:rsidR="003B0755" w:rsidRPr="004D50F3">
        <w:rPr>
          <w:sz w:val="28"/>
          <w:szCs w:val="28"/>
          <w:lang w:eastAsia="en-US"/>
          <w14:ligatures w14:val="none"/>
        </w:rPr>
        <w:t>1307</w:t>
      </w:r>
      <w:r w:rsidRPr="004D50F3">
        <w:rPr>
          <w:sz w:val="28"/>
          <w:szCs w:val="28"/>
          <w:lang w:eastAsia="en-US"/>
          <w14:ligatures w14:val="none"/>
        </w:rPr>
        <w:t>. Подальша динаміка показує відносний спад</w:t>
      </w:r>
      <w:r w:rsidR="007C7798" w:rsidRPr="004D50F3">
        <w:rPr>
          <w:sz w:val="28"/>
          <w:szCs w:val="28"/>
          <w:lang w:eastAsia="en-US"/>
          <w14:ligatures w14:val="none"/>
        </w:rPr>
        <w:t>, який тривав</w:t>
      </w:r>
      <w:r w:rsidR="003B0755" w:rsidRPr="004D50F3">
        <w:rPr>
          <w:sz w:val="28"/>
          <w:szCs w:val="28"/>
          <w:lang w:eastAsia="en-US"/>
          <w14:ligatures w14:val="none"/>
        </w:rPr>
        <w:t xml:space="preserve"> до 201</w:t>
      </w:r>
      <w:r w:rsidR="007C7798" w:rsidRPr="004D50F3">
        <w:rPr>
          <w:sz w:val="28"/>
          <w:szCs w:val="28"/>
          <w:lang w:eastAsia="en-US"/>
          <w14:ligatures w14:val="none"/>
        </w:rPr>
        <w:t>7</w:t>
      </w:r>
      <w:r w:rsidR="003B0755" w:rsidRPr="004D50F3">
        <w:rPr>
          <w:sz w:val="28"/>
          <w:szCs w:val="28"/>
          <w:lang w:eastAsia="en-US"/>
          <w14:ligatures w14:val="none"/>
        </w:rPr>
        <w:t xml:space="preserve">-го року </w:t>
      </w:r>
      <w:r w:rsidRPr="004D50F3">
        <w:rPr>
          <w:sz w:val="28"/>
          <w:szCs w:val="28"/>
          <w:lang w:eastAsia="en-US"/>
          <w14:ligatures w14:val="none"/>
        </w:rPr>
        <w:t>(</w:t>
      </w:r>
      <w:r w:rsidR="007C7798" w:rsidRPr="004D50F3">
        <w:rPr>
          <w:sz w:val="28"/>
          <w:szCs w:val="28"/>
          <w:lang w:eastAsia="en-US"/>
          <w14:ligatures w14:val="none"/>
        </w:rPr>
        <w:t>1115</w:t>
      </w:r>
      <w:r w:rsidRPr="004D50F3">
        <w:rPr>
          <w:sz w:val="28"/>
          <w:szCs w:val="28"/>
          <w:lang w:eastAsia="en-US"/>
          <w14:ligatures w14:val="none"/>
        </w:rPr>
        <w:t xml:space="preserve"> підприємств)</w:t>
      </w:r>
      <w:r w:rsidRPr="004D50F3">
        <w:rPr>
          <w:spacing w:val="-67"/>
          <w:sz w:val="28"/>
          <w:szCs w:val="28"/>
          <w:lang w:eastAsia="en-US"/>
          <w14:ligatures w14:val="none"/>
        </w:rPr>
        <w:t xml:space="preserve"> </w:t>
      </w:r>
      <w:r w:rsidRPr="004D50F3">
        <w:rPr>
          <w:sz w:val="28"/>
          <w:szCs w:val="28"/>
          <w:lang w:eastAsia="en-US"/>
          <w14:ligatures w14:val="none"/>
        </w:rPr>
        <w:t>та</w:t>
      </w:r>
      <w:r w:rsidRPr="004D50F3">
        <w:rPr>
          <w:spacing w:val="47"/>
          <w:sz w:val="28"/>
          <w:szCs w:val="28"/>
          <w:lang w:eastAsia="en-US"/>
          <w14:ligatures w14:val="none"/>
        </w:rPr>
        <w:t xml:space="preserve"> </w:t>
      </w:r>
      <w:r w:rsidRPr="004D50F3">
        <w:rPr>
          <w:sz w:val="28"/>
          <w:szCs w:val="28"/>
          <w:lang w:eastAsia="en-US"/>
          <w14:ligatures w14:val="none"/>
        </w:rPr>
        <w:t>відновлення</w:t>
      </w:r>
      <w:r w:rsidRPr="004D50F3">
        <w:rPr>
          <w:spacing w:val="47"/>
          <w:sz w:val="28"/>
          <w:szCs w:val="28"/>
          <w:lang w:eastAsia="en-US"/>
          <w14:ligatures w14:val="none"/>
        </w:rPr>
        <w:t xml:space="preserve"> </w:t>
      </w:r>
      <w:r w:rsidRPr="004D50F3">
        <w:rPr>
          <w:sz w:val="28"/>
          <w:szCs w:val="28"/>
          <w:lang w:eastAsia="en-US"/>
          <w14:ligatures w14:val="none"/>
        </w:rPr>
        <w:t>зростання</w:t>
      </w:r>
      <w:r w:rsidRPr="004D50F3">
        <w:rPr>
          <w:spacing w:val="47"/>
          <w:sz w:val="28"/>
          <w:szCs w:val="28"/>
          <w:lang w:eastAsia="en-US"/>
          <w14:ligatures w14:val="none"/>
        </w:rPr>
        <w:t xml:space="preserve"> </w:t>
      </w:r>
      <w:r w:rsidRPr="004D50F3">
        <w:rPr>
          <w:sz w:val="28"/>
          <w:szCs w:val="28"/>
          <w:lang w:eastAsia="en-US"/>
          <w14:ligatures w14:val="none"/>
        </w:rPr>
        <w:t>у</w:t>
      </w:r>
      <w:r w:rsidRPr="004D50F3">
        <w:rPr>
          <w:spacing w:val="47"/>
          <w:sz w:val="28"/>
          <w:szCs w:val="28"/>
          <w:lang w:eastAsia="en-US"/>
          <w14:ligatures w14:val="none"/>
        </w:rPr>
        <w:t xml:space="preserve"> </w:t>
      </w:r>
      <w:r w:rsidRPr="004D50F3">
        <w:rPr>
          <w:sz w:val="28"/>
          <w:szCs w:val="28"/>
          <w:lang w:eastAsia="en-US"/>
          <w14:ligatures w14:val="none"/>
        </w:rPr>
        <w:t>201</w:t>
      </w:r>
      <w:r w:rsidR="007C7798" w:rsidRPr="004D50F3">
        <w:rPr>
          <w:sz w:val="28"/>
          <w:szCs w:val="28"/>
          <w:lang w:eastAsia="en-US"/>
          <w14:ligatures w14:val="none"/>
        </w:rPr>
        <w:t>8-ому</w:t>
      </w:r>
      <w:r w:rsidRPr="004D50F3">
        <w:rPr>
          <w:spacing w:val="47"/>
          <w:sz w:val="28"/>
          <w:szCs w:val="28"/>
          <w:lang w:eastAsia="en-US"/>
          <w14:ligatures w14:val="none"/>
        </w:rPr>
        <w:t xml:space="preserve"> </w:t>
      </w:r>
      <w:r w:rsidRPr="004D50F3">
        <w:rPr>
          <w:sz w:val="28"/>
          <w:szCs w:val="28"/>
          <w:lang w:eastAsia="en-US"/>
          <w14:ligatures w14:val="none"/>
        </w:rPr>
        <w:t>році</w:t>
      </w:r>
      <w:r w:rsidRPr="004D50F3">
        <w:rPr>
          <w:spacing w:val="47"/>
          <w:sz w:val="28"/>
          <w:szCs w:val="28"/>
          <w:lang w:eastAsia="en-US"/>
          <w14:ligatures w14:val="none"/>
        </w:rPr>
        <w:t xml:space="preserve"> </w:t>
      </w:r>
      <w:r w:rsidRPr="004D50F3">
        <w:rPr>
          <w:sz w:val="28"/>
          <w:szCs w:val="28"/>
          <w:lang w:eastAsia="en-US"/>
          <w14:ligatures w14:val="none"/>
        </w:rPr>
        <w:t>(</w:t>
      </w:r>
      <w:r w:rsidR="007C7798" w:rsidRPr="004D50F3">
        <w:rPr>
          <w:sz w:val="28"/>
          <w:szCs w:val="28"/>
          <w:lang w:eastAsia="en-US"/>
          <w14:ligatures w14:val="none"/>
        </w:rPr>
        <w:t>1162</w:t>
      </w:r>
      <w:r w:rsidRPr="004D50F3">
        <w:rPr>
          <w:spacing w:val="47"/>
          <w:sz w:val="28"/>
          <w:szCs w:val="28"/>
          <w:lang w:eastAsia="en-US"/>
          <w14:ligatures w14:val="none"/>
        </w:rPr>
        <w:t xml:space="preserve"> </w:t>
      </w:r>
      <w:r w:rsidRPr="004D50F3">
        <w:rPr>
          <w:sz w:val="28"/>
          <w:szCs w:val="28"/>
          <w:lang w:eastAsia="en-US"/>
          <w14:ligatures w14:val="none"/>
        </w:rPr>
        <w:t>підприємств).</w:t>
      </w:r>
      <w:r w:rsidR="00E9299E" w:rsidRPr="004D50F3">
        <w:rPr>
          <w:sz w:val="28"/>
          <w:szCs w:val="28"/>
          <w:lang w:eastAsia="en-US"/>
          <w14:ligatures w14:val="none"/>
        </w:rPr>
        <w:t xml:space="preserve"> Скачок</w:t>
      </w:r>
      <w:r w:rsidRPr="004D50F3">
        <w:rPr>
          <w:spacing w:val="47"/>
          <w:sz w:val="28"/>
          <w:szCs w:val="28"/>
          <w:lang w:eastAsia="en-US"/>
          <w14:ligatures w14:val="none"/>
        </w:rPr>
        <w:t xml:space="preserve"> </w:t>
      </w:r>
      <w:r w:rsidR="00E9299E" w:rsidRPr="004D50F3">
        <w:rPr>
          <w:sz w:val="28"/>
          <w:szCs w:val="28"/>
          <w:lang w:eastAsia="en-US"/>
          <w14:ligatures w14:val="none"/>
        </w:rPr>
        <w:t>відбувся у 2019 році, коли кількість підприємств зросла до 1269. Цей значний</w:t>
      </w:r>
      <w:r w:rsidR="00E9299E" w:rsidRPr="004D50F3">
        <w:rPr>
          <w:spacing w:val="1"/>
          <w:sz w:val="28"/>
          <w:szCs w:val="28"/>
          <w:lang w:eastAsia="en-US"/>
          <w14:ligatures w14:val="none"/>
        </w:rPr>
        <w:t xml:space="preserve"> </w:t>
      </w:r>
      <w:r w:rsidR="00E9299E" w:rsidRPr="004D50F3">
        <w:rPr>
          <w:sz w:val="28"/>
          <w:szCs w:val="28"/>
          <w:lang w:eastAsia="en-US"/>
          <w14:ligatures w14:val="none"/>
        </w:rPr>
        <w:t>ріст відображає великий попит на консультаційні послуги в період інтенсивних</w:t>
      </w:r>
      <w:r w:rsidR="00E9299E" w:rsidRPr="004D50F3">
        <w:rPr>
          <w:spacing w:val="1"/>
          <w:sz w:val="28"/>
          <w:szCs w:val="28"/>
          <w:lang w:eastAsia="en-US"/>
          <w14:ligatures w14:val="none"/>
        </w:rPr>
        <w:t xml:space="preserve"> </w:t>
      </w:r>
      <w:r w:rsidR="00E9299E" w:rsidRPr="004D50F3">
        <w:rPr>
          <w:sz w:val="28"/>
          <w:szCs w:val="28"/>
          <w:lang w:eastAsia="en-US"/>
          <w14:ligatures w14:val="none"/>
        </w:rPr>
        <w:t>змін в економіці та фінансовому секторі після політичних подій в</w:t>
      </w:r>
      <w:r w:rsidR="00E9299E" w:rsidRPr="004D50F3">
        <w:rPr>
          <w:spacing w:val="1"/>
          <w:sz w:val="28"/>
          <w:szCs w:val="28"/>
          <w:lang w:eastAsia="en-US"/>
          <w14:ligatures w14:val="none"/>
        </w:rPr>
        <w:t xml:space="preserve"> </w:t>
      </w:r>
      <w:r w:rsidR="00E9299E" w:rsidRPr="004D50F3">
        <w:rPr>
          <w:sz w:val="28"/>
          <w:szCs w:val="28"/>
          <w:lang w:eastAsia="en-US"/>
          <w14:ligatures w14:val="none"/>
        </w:rPr>
        <w:t>країні.</w:t>
      </w:r>
      <w:r w:rsidR="00E9299E" w:rsidRPr="004D50F3">
        <w:rPr>
          <w:spacing w:val="65"/>
          <w:sz w:val="28"/>
          <w:szCs w:val="28"/>
          <w:lang w:eastAsia="en-US"/>
          <w14:ligatures w14:val="none"/>
        </w:rPr>
        <w:t xml:space="preserve"> </w:t>
      </w:r>
      <w:r w:rsidR="00E9299E" w:rsidRPr="004D50F3">
        <w:rPr>
          <w:sz w:val="28"/>
          <w:szCs w:val="28"/>
          <w:lang w:eastAsia="en-US"/>
          <w14:ligatures w14:val="none"/>
        </w:rPr>
        <w:t>Проте,</w:t>
      </w:r>
      <w:r w:rsidR="00E9299E" w:rsidRPr="004D50F3">
        <w:rPr>
          <w:spacing w:val="65"/>
          <w:sz w:val="28"/>
          <w:szCs w:val="28"/>
          <w:lang w:eastAsia="en-US"/>
          <w14:ligatures w14:val="none"/>
        </w:rPr>
        <w:t xml:space="preserve"> </w:t>
      </w:r>
      <w:r w:rsidR="00E9299E" w:rsidRPr="004D50F3">
        <w:rPr>
          <w:sz w:val="28"/>
          <w:szCs w:val="28"/>
          <w:lang w:eastAsia="en-US"/>
          <w14:ligatures w14:val="none"/>
        </w:rPr>
        <w:t>після</w:t>
      </w:r>
      <w:r w:rsidR="00E9299E" w:rsidRPr="004D50F3">
        <w:rPr>
          <w:spacing w:val="65"/>
          <w:sz w:val="28"/>
          <w:szCs w:val="28"/>
          <w:lang w:eastAsia="en-US"/>
          <w14:ligatures w14:val="none"/>
        </w:rPr>
        <w:t xml:space="preserve"> </w:t>
      </w:r>
      <w:r w:rsidR="00E9299E" w:rsidRPr="004D50F3">
        <w:rPr>
          <w:sz w:val="28"/>
          <w:szCs w:val="28"/>
          <w:lang w:eastAsia="en-US"/>
          <w14:ligatures w14:val="none"/>
        </w:rPr>
        <w:t>цього</w:t>
      </w:r>
      <w:r w:rsidR="00E9299E" w:rsidRPr="004D50F3">
        <w:rPr>
          <w:spacing w:val="66"/>
          <w:sz w:val="28"/>
          <w:szCs w:val="28"/>
          <w:lang w:eastAsia="en-US"/>
          <w14:ligatures w14:val="none"/>
        </w:rPr>
        <w:t xml:space="preserve"> </w:t>
      </w:r>
      <w:r w:rsidR="00E9299E" w:rsidRPr="004D50F3">
        <w:rPr>
          <w:sz w:val="28"/>
          <w:szCs w:val="28"/>
          <w:lang w:eastAsia="en-US"/>
          <w14:ligatures w14:val="none"/>
        </w:rPr>
        <w:t>року,</w:t>
      </w:r>
      <w:r w:rsidR="00E9299E" w:rsidRPr="004D50F3">
        <w:rPr>
          <w:spacing w:val="65"/>
          <w:sz w:val="28"/>
          <w:szCs w:val="28"/>
          <w:lang w:eastAsia="en-US"/>
          <w14:ligatures w14:val="none"/>
        </w:rPr>
        <w:t xml:space="preserve"> </w:t>
      </w:r>
      <w:r w:rsidR="00E9299E" w:rsidRPr="004D50F3">
        <w:rPr>
          <w:sz w:val="28"/>
          <w:szCs w:val="28"/>
          <w:lang w:eastAsia="en-US"/>
          <w14:ligatures w14:val="none"/>
        </w:rPr>
        <w:t>спостерігається</w:t>
      </w:r>
      <w:r w:rsidR="00E9299E" w:rsidRPr="004D50F3">
        <w:rPr>
          <w:spacing w:val="65"/>
          <w:sz w:val="28"/>
          <w:szCs w:val="28"/>
          <w:lang w:eastAsia="en-US"/>
          <w14:ligatures w14:val="none"/>
        </w:rPr>
        <w:t xml:space="preserve"> </w:t>
      </w:r>
      <w:r w:rsidR="00E9299E" w:rsidRPr="004D50F3">
        <w:rPr>
          <w:sz w:val="28"/>
          <w:szCs w:val="28"/>
          <w:lang w:eastAsia="en-US"/>
          <w14:ligatures w14:val="none"/>
        </w:rPr>
        <w:t>поступове</w:t>
      </w:r>
      <w:r w:rsidR="00E9299E" w:rsidRPr="004D50F3">
        <w:rPr>
          <w:spacing w:val="66"/>
          <w:sz w:val="28"/>
          <w:szCs w:val="28"/>
          <w:lang w:eastAsia="en-US"/>
          <w14:ligatures w14:val="none"/>
        </w:rPr>
        <w:t xml:space="preserve"> </w:t>
      </w:r>
      <w:r w:rsidR="00E9299E" w:rsidRPr="004D50F3">
        <w:rPr>
          <w:sz w:val="28"/>
          <w:szCs w:val="28"/>
          <w:lang w:eastAsia="en-US"/>
          <w14:ligatures w14:val="none"/>
        </w:rPr>
        <w:t>зниження</w:t>
      </w:r>
      <w:r w:rsidR="00E9299E" w:rsidRPr="004D50F3">
        <w:rPr>
          <w:spacing w:val="65"/>
          <w:sz w:val="28"/>
          <w:szCs w:val="28"/>
          <w:lang w:eastAsia="en-US"/>
          <w14:ligatures w14:val="none"/>
        </w:rPr>
        <w:t xml:space="preserve"> </w:t>
      </w:r>
      <w:r w:rsidR="00E9299E" w:rsidRPr="004D50F3">
        <w:rPr>
          <w:sz w:val="28"/>
          <w:szCs w:val="28"/>
          <w:lang w:eastAsia="en-US"/>
          <w14:ligatures w14:val="none"/>
        </w:rPr>
        <w:t>кількості</w:t>
      </w:r>
      <w:r w:rsidR="00E9299E" w:rsidRPr="004D50F3">
        <w:rPr>
          <w:spacing w:val="-68"/>
          <w:sz w:val="28"/>
          <w:szCs w:val="28"/>
          <w:lang w:eastAsia="en-US"/>
          <w14:ligatures w14:val="none"/>
        </w:rPr>
        <w:t xml:space="preserve"> </w:t>
      </w:r>
      <w:r w:rsidR="00E9299E" w:rsidRPr="004D50F3">
        <w:rPr>
          <w:sz w:val="28"/>
          <w:szCs w:val="28"/>
          <w:lang w:eastAsia="en-US"/>
          <w14:ligatures w14:val="none"/>
        </w:rPr>
        <w:t>підприємств у 2020-ому році, що повʼязане з всесвітньою пандемією, яка мала значний вплив на економіку України та попит на ринку консультаційних послуг. Значна</w:t>
      </w:r>
      <w:r w:rsidR="00E9299E" w:rsidRPr="004D50F3">
        <w:rPr>
          <w:spacing w:val="1"/>
          <w:sz w:val="28"/>
          <w:szCs w:val="28"/>
          <w:lang w:eastAsia="en-US"/>
          <w14:ligatures w14:val="none"/>
        </w:rPr>
        <w:t xml:space="preserve"> </w:t>
      </w:r>
      <w:r w:rsidR="00E9299E" w:rsidRPr="004D50F3">
        <w:rPr>
          <w:sz w:val="28"/>
          <w:szCs w:val="28"/>
          <w:lang w:eastAsia="en-US"/>
          <w14:ligatures w14:val="none"/>
        </w:rPr>
        <w:t>нестабільність, яка пов'язана з політичною та економічною нестабільністю в цей</w:t>
      </w:r>
      <w:r w:rsidR="00E9299E" w:rsidRPr="004D50F3">
        <w:rPr>
          <w:spacing w:val="1"/>
          <w:sz w:val="28"/>
          <w:szCs w:val="28"/>
          <w:lang w:eastAsia="en-US"/>
          <w14:ligatures w14:val="none"/>
        </w:rPr>
        <w:t xml:space="preserve"> </w:t>
      </w:r>
      <w:r w:rsidR="00E9299E" w:rsidRPr="004D50F3">
        <w:rPr>
          <w:sz w:val="28"/>
          <w:szCs w:val="28"/>
          <w:lang w:eastAsia="en-US"/>
          <w14:ligatures w14:val="none"/>
        </w:rPr>
        <w:t xml:space="preserve">період, спричинила коливання на ринку консультаційних </w:t>
      </w:r>
      <w:r w:rsidR="00E9299E" w:rsidRPr="004D50F3">
        <w:rPr>
          <w:sz w:val="28"/>
          <w:szCs w:val="28"/>
          <w:lang w:eastAsia="en-US"/>
          <w14:ligatures w14:val="none"/>
        </w:rPr>
        <w:lastRenderedPageBreak/>
        <w:t>послуг. Важливо</w:t>
      </w:r>
      <w:r w:rsidR="00E9299E" w:rsidRPr="004D50F3">
        <w:rPr>
          <w:spacing w:val="1"/>
          <w:sz w:val="28"/>
          <w:szCs w:val="28"/>
          <w:lang w:eastAsia="en-US"/>
          <w14:ligatures w14:val="none"/>
        </w:rPr>
        <w:t xml:space="preserve"> </w:t>
      </w:r>
      <w:r w:rsidR="00E9299E" w:rsidRPr="004D50F3">
        <w:rPr>
          <w:sz w:val="28"/>
          <w:szCs w:val="28"/>
          <w:lang w:eastAsia="en-US"/>
          <w14:ligatures w14:val="none"/>
        </w:rPr>
        <w:t>відзначити, що навіть в умовах геополітичних турбулентностей у 2019-2021) роках</w:t>
      </w:r>
      <w:r w:rsidR="00E9299E" w:rsidRPr="004D50F3">
        <w:rPr>
          <w:spacing w:val="-67"/>
          <w:sz w:val="28"/>
          <w:szCs w:val="28"/>
          <w:lang w:eastAsia="en-US"/>
          <w14:ligatures w14:val="none"/>
        </w:rPr>
        <w:t xml:space="preserve"> </w:t>
      </w:r>
      <w:r w:rsidR="00E9299E" w:rsidRPr="004D50F3">
        <w:rPr>
          <w:sz w:val="28"/>
          <w:szCs w:val="28"/>
          <w:lang w:eastAsia="en-US"/>
          <w14:ligatures w14:val="none"/>
        </w:rPr>
        <w:t>кількість підприємств на ринку консультаційних послуг зростала (1269 та 1176</w:t>
      </w:r>
      <w:r w:rsidR="00E9299E" w:rsidRPr="004D50F3">
        <w:rPr>
          <w:spacing w:val="1"/>
          <w:sz w:val="28"/>
          <w:szCs w:val="28"/>
          <w:lang w:eastAsia="en-US"/>
          <w14:ligatures w14:val="none"/>
        </w:rPr>
        <w:t xml:space="preserve"> </w:t>
      </w:r>
      <w:r w:rsidR="00E9299E" w:rsidRPr="004D50F3">
        <w:rPr>
          <w:sz w:val="28"/>
          <w:szCs w:val="28"/>
          <w:lang w:eastAsia="en-US"/>
          <w14:ligatures w14:val="none"/>
        </w:rPr>
        <w:t>відповідно).</w:t>
      </w:r>
      <w:r w:rsidR="00E9299E" w:rsidRPr="004D50F3">
        <w:rPr>
          <w:spacing w:val="1"/>
          <w:sz w:val="28"/>
          <w:szCs w:val="28"/>
          <w:lang w:eastAsia="en-US"/>
          <w14:ligatures w14:val="none"/>
        </w:rPr>
        <w:t xml:space="preserve"> </w:t>
      </w:r>
      <w:r w:rsidR="00C5533A" w:rsidRPr="004D50F3">
        <w:rPr>
          <w:sz w:val="28"/>
          <w:szCs w:val="28"/>
          <w:lang w:eastAsia="en-US"/>
          <w14:ligatures w14:val="none"/>
        </w:rPr>
        <w:t xml:space="preserve">Значний </w:t>
      </w:r>
      <w:r w:rsidR="00E9299E" w:rsidRPr="004D50F3">
        <w:rPr>
          <w:sz w:val="28"/>
          <w:szCs w:val="28"/>
          <w:lang w:eastAsia="en-US"/>
          <w14:ligatures w14:val="none"/>
        </w:rPr>
        <w:t xml:space="preserve">спад відбувся у 2022 році, що зумовлено повномасштабним вторгненням росії. Багато меньших підприємств галузі втратили критичну частку клієнтів і вимушені були припинити діяльність. Вже у наступному році попит на консультаційні послуги збільшився і кількість підприємст на ринку зросла до 1211. </w:t>
      </w:r>
      <w:r w:rsidR="00FB43A5" w:rsidRPr="004D50F3">
        <w:rPr>
          <w:sz w:val="28"/>
          <w:szCs w:val="28"/>
          <w:lang w:eastAsia="en-US"/>
          <w14:ligatures w14:val="none"/>
        </w:rPr>
        <w:t>За основними структурними сегментами (</w:t>
      </w:r>
      <w:r w:rsidR="00503BC7">
        <w:rPr>
          <w:sz w:val="28"/>
          <w:szCs w:val="28"/>
          <w:lang w:val="uk-UA" w:eastAsia="en-US"/>
          <w14:ligatures w14:val="none"/>
        </w:rPr>
        <w:t>рисунок</w:t>
      </w:r>
      <w:r w:rsidR="00FB43A5" w:rsidRPr="004D50F3">
        <w:rPr>
          <w:sz w:val="28"/>
          <w:szCs w:val="28"/>
          <w:lang w:eastAsia="en-US"/>
          <w14:ligatures w14:val="none"/>
        </w:rPr>
        <w:t xml:space="preserve"> 1.</w:t>
      </w:r>
      <w:r w:rsidR="00860B2F" w:rsidRPr="004D50F3">
        <w:rPr>
          <w:sz w:val="28"/>
          <w:szCs w:val="28"/>
          <w:lang w:val="uk-UA" w:eastAsia="en-US"/>
          <w14:ligatures w14:val="none"/>
        </w:rPr>
        <w:t>5</w:t>
      </w:r>
      <w:r w:rsidR="00FB43A5" w:rsidRPr="004D50F3">
        <w:rPr>
          <w:sz w:val="28"/>
          <w:szCs w:val="28"/>
          <w:lang w:eastAsia="en-US"/>
          <w14:ligatures w14:val="none"/>
        </w:rPr>
        <w:t>) найбільшу частку займає ІТ-консультування – 28%.</w:t>
      </w:r>
    </w:p>
    <w:p w14:paraId="1BF6369B" w14:textId="580F52E0" w:rsidR="00F670FB" w:rsidRPr="004D50F3" w:rsidRDefault="00F670FB" w:rsidP="00F670FB">
      <w:pPr>
        <w:widowControl w:val="0"/>
        <w:autoSpaceDE w:val="0"/>
        <w:autoSpaceDN w:val="0"/>
        <w:spacing w:line="360" w:lineRule="auto"/>
        <w:ind w:firstLine="708"/>
        <w:jc w:val="both"/>
        <w:rPr>
          <w:sz w:val="28"/>
          <w:szCs w:val="28"/>
          <w:lang w:eastAsia="en-US"/>
          <w14:ligatures w14:val="none"/>
        </w:rPr>
      </w:pPr>
      <w:r w:rsidRPr="004D50F3">
        <w:rPr>
          <w:sz w:val="28"/>
          <w:szCs w:val="28"/>
          <w:lang w:eastAsia="en-US"/>
          <w14:ligatures w14:val="none"/>
        </w:rPr>
        <w:t>Домінування ІТ-консалтингу – це тенденція, що розвивається за рахунок, насамперед, аутсорсингу. У сучасних умовах підприємства прагнуть мінімізувати трансакційні витрати, що спричиняє передачу реалізації низки функцій стороннім виконавцям. Це дозволяє компаніям зосередитися на своїй основній діяльності, делегуючи спеціалізовані завдання експертам в ІТ-сфері. Таким чином, вони не тільки скорочують витрати, пов'язані з утриманням штатних фахівців, але й отримують доступ до передових технологій та висококваліфікованих спеціалістів.</w:t>
      </w:r>
    </w:p>
    <w:p w14:paraId="543AD93D" w14:textId="375A40B0" w:rsidR="00FB43A5" w:rsidRPr="004D50F3" w:rsidRDefault="00FB43A5" w:rsidP="00546097">
      <w:pPr>
        <w:widowControl w:val="0"/>
        <w:autoSpaceDE w:val="0"/>
        <w:autoSpaceDN w:val="0"/>
        <w:spacing w:line="360" w:lineRule="auto"/>
        <w:ind w:right="220" w:firstLine="470"/>
        <w:jc w:val="both"/>
        <w:rPr>
          <w:sz w:val="28"/>
          <w:szCs w:val="28"/>
          <w:lang w:eastAsia="en-US"/>
          <w14:ligatures w14:val="none"/>
        </w:rPr>
      </w:pPr>
      <w:r w:rsidRPr="004D50F3">
        <w:rPr>
          <w:sz w:val="28"/>
          <w:szCs w:val="28"/>
          <w:lang w:eastAsia="en-US"/>
          <w14:ligatures w14:val="none"/>
        </w:rPr>
        <w:t xml:space="preserve"> </w:t>
      </w:r>
    </w:p>
    <w:p w14:paraId="4DBA8286" w14:textId="127D0AAC" w:rsidR="001557BC" w:rsidRPr="004D50F3" w:rsidRDefault="00291310" w:rsidP="00F670FB">
      <w:pPr>
        <w:widowControl w:val="0"/>
        <w:autoSpaceDE w:val="0"/>
        <w:autoSpaceDN w:val="0"/>
        <w:jc w:val="center"/>
        <w:rPr>
          <w:sz w:val="22"/>
          <w:szCs w:val="22"/>
          <w:lang w:eastAsia="en-US"/>
          <w14:ligatures w14:val="none"/>
        </w:rPr>
      </w:pPr>
      <w:r w:rsidRPr="004D50F3">
        <w:rPr>
          <w:noProof/>
          <w:sz w:val="20"/>
          <w:szCs w:val="28"/>
          <w:lang w:val="en-US" w:eastAsia="en-US"/>
        </w:rPr>
        <w:drawing>
          <wp:inline distT="0" distB="0" distL="0" distR="0" wp14:anchorId="620F270C" wp14:editId="7A59EAE5">
            <wp:extent cx="5492044" cy="401341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34">
                      <a:extLst>
                        <a:ext uri="{28A0092B-C50C-407E-A947-70E740481C1C}">
                          <a14:useLocalDpi xmlns:a14="http://schemas.microsoft.com/office/drawing/2010/main" val="0"/>
                        </a:ext>
                      </a:extLst>
                    </a:blip>
                    <a:stretch>
                      <a:fillRect/>
                    </a:stretch>
                  </pic:blipFill>
                  <pic:spPr>
                    <a:xfrm>
                      <a:off x="0" y="0"/>
                      <a:ext cx="5492044" cy="4013417"/>
                    </a:xfrm>
                    <a:prstGeom prst="rect">
                      <a:avLst/>
                    </a:prstGeom>
                  </pic:spPr>
                </pic:pic>
              </a:graphicData>
            </a:graphic>
          </wp:inline>
        </w:drawing>
      </w:r>
    </w:p>
    <w:p w14:paraId="455A2028" w14:textId="46049A21" w:rsidR="00860B2F" w:rsidRPr="004D50F3" w:rsidRDefault="00860B2F" w:rsidP="00324C84">
      <w:pPr>
        <w:widowControl w:val="0"/>
        <w:autoSpaceDE w:val="0"/>
        <w:autoSpaceDN w:val="0"/>
        <w:spacing w:line="360" w:lineRule="auto"/>
        <w:ind w:right="220" w:firstLine="470"/>
        <w:jc w:val="center"/>
        <w:rPr>
          <w:sz w:val="28"/>
          <w:szCs w:val="28"/>
          <w:lang w:eastAsia="en-US"/>
          <w14:ligatures w14:val="none"/>
        </w:rPr>
      </w:pPr>
      <w:r w:rsidRPr="004D50F3">
        <w:rPr>
          <w:sz w:val="28"/>
          <w:szCs w:val="28"/>
          <w:lang w:eastAsia="en-US"/>
          <w14:ligatures w14:val="none"/>
        </w:rPr>
        <w:t>Рис</w:t>
      </w:r>
      <w:r w:rsidRPr="004D50F3">
        <w:rPr>
          <w:sz w:val="28"/>
          <w:szCs w:val="28"/>
          <w:lang w:val="uk-UA" w:eastAsia="en-US"/>
          <w14:ligatures w14:val="none"/>
        </w:rPr>
        <w:t xml:space="preserve">унок </w:t>
      </w:r>
      <w:r w:rsidRPr="004D50F3">
        <w:rPr>
          <w:sz w:val="28"/>
          <w:szCs w:val="28"/>
          <w:lang w:eastAsia="en-US"/>
          <w14:ligatures w14:val="none"/>
        </w:rPr>
        <w:t>1.</w:t>
      </w:r>
      <w:r w:rsidRPr="004D50F3">
        <w:rPr>
          <w:sz w:val="28"/>
          <w:szCs w:val="28"/>
          <w:lang w:val="uk-UA" w:eastAsia="en-US"/>
          <w14:ligatures w14:val="none"/>
        </w:rPr>
        <w:t>5</w:t>
      </w:r>
      <w:r w:rsidRPr="004D50F3">
        <w:rPr>
          <w:sz w:val="28"/>
          <w:szCs w:val="28"/>
          <w:lang w:eastAsia="en-US"/>
          <w14:ligatures w14:val="none"/>
        </w:rPr>
        <w:t xml:space="preserve"> – Структура ринку консалтингу в Україні в 2023 р, %</w:t>
      </w:r>
    </w:p>
    <w:p w14:paraId="2FE6A2CA" w14:textId="7DFD87C3" w:rsidR="00F13E2E" w:rsidRPr="00636436" w:rsidRDefault="00F13E2E" w:rsidP="00324C84">
      <w:pPr>
        <w:widowControl w:val="0"/>
        <w:autoSpaceDE w:val="0"/>
        <w:autoSpaceDN w:val="0"/>
        <w:spacing w:before="78" w:line="360" w:lineRule="auto"/>
        <w:ind w:left="238" w:right="219"/>
        <w:jc w:val="center"/>
        <w:rPr>
          <w:lang w:val="ru-RU" w:eastAsia="en-US"/>
          <w14:ligatures w14:val="none"/>
        </w:rPr>
      </w:pPr>
      <w:r w:rsidRPr="00636436">
        <w:rPr>
          <w:lang w:val="uk-UA" w:eastAsia="en-US"/>
          <w14:ligatures w14:val="none"/>
        </w:rPr>
        <w:lastRenderedPageBreak/>
        <w:t xml:space="preserve">Джерело: </w:t>
      </w:r>
      <w:r w:rsidR="00636436">
        <w:rPr>
          <w:lang w:val="uk-UA" w:eastAsia="en-US"/>
          <w14:ligatures w14:val="none"/>
        </w:rPr>
        <w:t>П</w:t>
      </w:r>
      <w:r w:rsidRPr="00636436">
        <w:rPr>
          <w:lang w:val="uk-UA" w:eastAsia="en-US"/>
          <w14:ligatures w14:val="none"/>
        </w:rPr>
        <w:t>обудовано авторо</w:t>
      </w:r>
      <w:r w:rsidR="00C93082" w:rsidRPr="00636436">
        <w:rPr>
          <w:lang w:val="uk-UA" w:eastAsia="en-US"/>
          <w14:ligatures w14:val="none"/>
        </w:rPr>
        <w:t xml:space="preserve">м </w:t>
      </w:r>
      <w:r w:rsidR="00636436" w:rsidRPr="00636436">
        <w:rPr>
          <w:lang w:val="uk-UA" w:eastAsia="en-US"/>
          <w14:ligatures w14:val="none"/>
        </w:rPr>
        <w:t>на основі [</w:t>
      </w:r>
      <w:r w:rsidR="00636436" w:rsidRPr="00636436">
        <w:rPr>
          <w:lang w:val="ru-RU" w:eastAsia="en-US"/>
          <w14:ligatures w14:val="none"/>
        </w:rPr>
        <w:t>50]</w:t>
      </w:r>
    </w:p>
    <w:p w14:paraId="26E8A04B" w14:textId="77777777" w:rsidR="00860B2F" w:rsidRPr="004D50F3" w:rsidRDefault="00860B2F" w:rsidP="00B43779">
      <w:pPr>
        <w:widowControl w:val="0"/>
        <w:autoSpaceDE w:val="0"/>
        <w:autoSpaceDN w:val="0"/>
        <w:spacing w:line="360" w:lineRule="auto"/>
        <w:ind w:right="220" w:firstLine="708"/>
        <w:jc w:val="both"/>
        <w:rPr>
          <w:sz w:val="28"/>
          <w:szCs w:val="28"/>
          <w:lang w:eastAsia="en-US"/>
          <w14:ligatures w14:val="none"/>
        </w:rPr>
      </w:pPr>
    </w:p>
    <w:p w14:paraId="73C61C2B" w14:textId="77777777" w:rsidR="00AA619A" w:rsidRPr="004D50F3" w:rsidRDefault="00AA619A" w:rsidP="0078678B">
      <w:pPr>
        <w:widowControl w:val="0"/>
        <w:autoSpaceDE w:val="0"/>
        <w:autoSpaceDN w:val="0"/>
        <w:spacing w:line="360" w:lineRule="auto"/>
        <w:ind w:firstLine="708"/>
        <w:jc w:val="both"/>
        <w:rPr>
          <w:sz w:val="28"/>
          <w:szCs w:val="28"/>
          <w:lang w:eastAsia="en-US"/>
          <w14:ligatures w14:val="none"/>
        </w:rPr>
      </w:pPr>
      <w:r w:rsidRPr="004D50F3">
        <w:rPr>
          <w:sz w:val="28"/>
          <w:szCs w:val="28"/>
          <w:lang w:eastAsia="en-US"/>
          <w14:ligatures w14:val="none"/>
        </w:rPr>
        <w:t>Загалом, сектор ІТ-консалтингу нині є одним із найбільш зростаючих та високоприбуткових. Зростання цього сектора можна пояснити декількома ключовими факторами. По-перше, швидкий розвиток інформаційних технологій вимагає від компаній постійного оновлення своїх ІТ-систем та процесів. Це створює значний попит на послуги ІТ-консультантів, які можуть надати експертні поради щодо оптимізації та модернізації ІТ-інфраструктури.</w:t>
      </w:r>
    </w:p>
    <w:p w14:paraId="4F0F913C" w14:textId="77777777" w:rsidR="00AA619A" w:rsidRPr="004D50F3" w:rsidRDefault="00AA619A" w:rsidP="0078678B">
      <w:pPr>
        <w:widowControl w:val="0"/>
        <w:autoSpaceDE w:val="0"/>
        <w:autoSpaceDN w:val="0"/>
        <w:spacing w:line="360" w:lineRule="auto"/>
        <w:ind w:firstLine="708"/>
        <w:jc w:val="both"/>
        <w:rPr>
          <w:sz w:val="28"/>
          <w:szCs w:val="28"/>
          <w:lang w:eastAsia="en-US"/>
          <w14:ligatures w14:val="none"/>
        </w:rPr>
      </w:pPr>
      <w:r w:rsidRPr="004D50F3">
        <w:rPr>
          <w:sz w:val="28"/>
          <w:szCs w:val="28"/>
          <w:lang w:eastAsia="en-US"/>
          <w14:ligatures w14:val="none"/>
        </w:rPr>
        <w:t>По-друге, глобалізація бізнесу і зростаюча конкуренція змушують компанії шукати способи підвищення своєї ефективності та продуктивності. ІТ-консалтинг дозволяє підприємствам впроваджувати інноваційні рішення, які сприяють автоматизації процесів, підвищенню якості обслуговування клієнтів і покращенню управління ресурсами.</w:t>
      </w:r>
    </w:p>
    <w:p w14:paraId="4E080356" w14:textId="77777777" w:rsidR="00B43779" w:rsidRPr="004D50F3" w:rsidRDefault="00AA619A" w:rsidP="0078678B">
      <w:pPr>
        <w:widowControl w:val="0"/>
        <w:autoSpaceDE w:val="0"/>
        <w:autoSpaceDN w:val="0"/>
        <w:spacing w:line="360" w:lineRule="auto"/>
        <w:ind w:firstLine="708"/>
        <w:jc w:val="both"/>
        <w:rPr>
          <w:sz w:val="28"/>
          <w:szCs w:val="28"/>
          <w:lang w:eastAsia="en-US"/>
          <w14:ligatures w14:val="none"/>
        </w:rPr>
      </w:pPr>
      <w:r w:rsidRPr="004D50F3">
        <w:rPr>
          <w:sz w:val="28"/>
          <w:szCs w:val="28"/>
          <w:lang w:eastAsia="en-US"/>
          <w14:ligatures w14:val="none"/>
        </w:rPr>
        <w:t>По-третє, значну роль відіграють також регуляторні вимоги та стандарти, що змушують компанії вдосконалювати свої ІТ-системи для забезпечення відповідності новим нормам і правилам. ІТ-консалтингові фірми надають необхідну підтримку в адаптації до цих змін, що робить їхні послуги незамінними для багатьох організацій.</w:t>
      </w:r>
      <w:r w:rsidR="00B43779" w:rsidRPr="004D50F3">
        <w:rPr>
          <w:sz w:val="28"/>
          <w:szCs w:val="28"/>
          <w:lang w:eastAsia="en-US"/>
          <w14:ligatures w14:val="none"/>
        </w:rPr>
        <w:t xml:space="preserve"> Таким чином, завдяки комплексному підходу до вирішення сучасних бізнес-завдань, сектор ІТ-консалтингу продовжує демонструвати високу динаміку розвитку та прибутковості, підтверджуючи свою ключову роль у трансформації та модернізації бізнесу в глобальному масштабі </w:t>
      </w:r>
    </w:p>
    <w:p w14:paraId="347BEB17" w14:textId="5EEB464C" w:rsidR="00785F56" w:rsidRDefault="00B43779" w:rsidP="00546097">
      <w:pPr>
        <w:widowControl w:val="0"/>
        <w:autoSpaceDE w:val="0"/>
        <w:autoSpaceDN w:val="0"/>
        <w:spacing w:line="360" w:lineRule="auto"/>
        <w:ind w:firstLine="708"/>
        <w:jc w:val="both"/>
        <w:rPr>
          <w:sz w:val="28"/>
          <w:szCs w:val="28"/>
          <w:lang w:val="ru-RU" w:eastAsia="en-US"/>
          <w14:ligatures w14:val="none"/>
        </w:rPr>
      </w:pPr>
      <w:r w:rsidRPr="004D50F3">
        <w:rPr>
          <w:sz w:val="28"/>
          <w:szCs w:val="28"/>
          <w:lang w:eastAsia="en-US"/>
          <w14:ligatures w14:val="none"/>
        </w:rPr>
        <w:t>Обʼєднаємо підприємства, що надають консультаційні послуги та діють на ринку України у три групи у таблиці 1.</w:t>
      </w:r>
      <w:r w:rsidR="00E877DD" w:rsidRPr="00E877DD">
        <w:rPr>
          <w:sz w:val="28"/>
          <w:szCs w:val="28"/>
          <w:lang w:val="ru-RU" w:eastAsia="en-US"/>
          <w14:ligatures w14:val="none"/>
        </w:rPr>
        <w:t>4</w:t>
      </w:r>
    </w:p>
    <w:p w14:paraId="02F4B32C" w14:textId="77777777" w:rsidR="00F670FB" w:rsidRPr="00546097" w:rsidRDefault="00F670FB" w:rsidP="00546097">
      <w:pPr>
        <w:widowControl w:val="0"/>
        <w:autoSpaceDE w:val="0"/>
        <w:autoSpaceDN w:val="0"/>
        <w:spacing w:line="360" w:lineRule="auto"/>
        <w:ind w:firstLine="708"/>
        <w:jc w:val="both"/>
        <w:rPr>
          <w:sz w:val="28"/>
          <w:szCs w:val="28"/>
          <w:lang w:val="ru-RU" w:eastAsia="en-US"/>
          <w14:ligatures w14:val="none"/>
        </w:rPr>
      </w:pPr>
    </w:p>
    <w:p w14:paraId="7D56B3B7" w14:textId="58334C9B" w:rsidR="00785F56" w:rsidRPr="004D50F3" w:rsidRDefault="00785F56" w:rsidP="00F670FB">
      <w:pPr>
        <w:widowControl w:val="0"/>
        <w:autoSpaceDE w:val="0"/>
        <w:autoSpaceDN w:val="0"/>
        <w:ind w:left="708" w:right="220"/>
        <w:jc w:val="both"/>
        <w:rPr>
          <w:sz w:val="28"/>
          <w:szCs w:val="28"/>
          <w:lang w:eastAsia="en-US"/>
          <w14:ligatures w14:val="none"/>
        </w:rPr>
      </w:pPr>
      <w:r w:rsidRPr="004D50F3">
        <w:rPr>
          <w:sz w:val="28"/>
          <w:szCs w:val="28"/>
          <w:lang w:eastAsia="en-US"/>
          <w14:ligatures w14:val="none"/>
        </w:rPr>
        <w:t>Таблиця 1.</w:t>
      </w:r>
      <w:r w:rsidR="00E877DD" w:rsidRPr="00E877DD">
        <w:rPr>
          <w:sz w:val="28"/>
          <w:szCs w:val="28"/>
          <w:lang w:val="ru-RU" w:eastAsia="en-US"/>
          <w14:ligatures w14:val="none"/>
        </w:rPr>
        <w:t>4</w:t>
      </w:r>
      <w:r w:rsidRPr="004D50F3">
        <w:rPr>
          <w:sz w:val="28"/>
          <w:szCs w:val="28"/>
          <w:lang w:eastAsia="en-US"/>
          <w14:ligatures w14:val="none"/>
        </w:rPr>
        <w:t xml:space="preserve"> – Сегментація ринку консультаційних послуг в Україні</w:t>
      </w:r>
    </w:p>
    <w:p w14:paraId="6F9A4348" w14:textId="77777777" w:rsidR="001557BC" w:rsidRPr="004D50F3" w:rsidRDefault="001557BC" w:rsidP="001557BC">
      <w:pPr>
        <w:widowControl w:val="0"/>
        <w:autoSpaceDE w:val="0"/>
        <w:autoSpaceDN w:val="0"/>
        <w:rPr>
          <w:sz w:val="14"/>
          <w:szCs w:val="28"/>
          <w:lang w:eastAsia="en-US"/>
          <w14:ligatures w14:val="none"/>
        </w:rPr>
      </w:pPr>
    </w:p>
    <w:tbl>
      <w:tblPr>
        <w:tblStyle w:val="TableNormal"/>
        <w:tblW w:w="941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85" w:type="dxa"/>
        </w:tblCellMar>
        <w:tblLook w:val="01E0" w:firstRow="1" w:lastRow="1" w:firstColumn="1" w:lastColumn="1" w:noHBand="0" w:noVBand="0"/>
      </w:tblPr>
      <w:tblGrid>
        <w:gridCol w:w="2127"/>
        <w:gridCol w:w="2409"/>
        <w:gridCol w:w="2977"/>
        <w:gridCol w:w="1902"/>
      </w:tblGrid>
      <w:tr w:rsidR="00785F56" w:rsidRPr="0050416C" w14:paraId="21B8D165" w14:textId="4F2D3521" w:rsidTr="004D50F3">
        <w:trPr>
          <w:trHeight w:val="270"/>
        </w:trPr>
        <w:tc>
          <w:tcPr>
            <w:tcW w:w="2127" w:type="dxa"/>
          </w:tcPr>
          <w:p w14:paraId="0C140497" w14:textId="77777777" w:rsidR="00785F56" w:rsidRPr="0050416C" w:rsidRDefault="00785F56" w:rsidP="00F670FB">
            <w:pPr>
              <w:rPr>
                <w:sz w:val="24"/>
                <w:szCs w:val="24"/>
              </w:rPr>
            </w:pPr>
            <w:r w:rsidRPr="0050416C">
              <w:rPr>
                <w:sz w:val="24"/>
                <w:szCs w:val="24"/>
              </w:rPr>
              <w:t>Група учасників</w:t>
            </w:r>
          </w:p>
        </w:tc>
        <w:tc>
          <w:tcPr>
            <w:tcW w:w="2409" w:type="dxa"/>
          </w:tcPr>
          <w:p w14:paraId="7700C9D4" w14:textId="77777777" w:rsidR="00785F56" w:rsidRPr="0050416C" w:rsidRDefault="00785F56" w:rsidP="00F670FB">
            <w:pPr>
              <w:rPr>
                <w:sz w:val="24"/>
                <w:szCs w:val="24"/>
              </w:rPr>
            </w:pPr>
            <w:r w:rsidRPr="0050416C">
              <w:rPr>
                <w:sz w:val="24"/>
                <w:szCs w:val="24"/>
              </w:rPr>
              <w:t>Компанії</w:t>
            </w:r>
          </w:p>
        </w:tc>
        <w:tc>
          <w:tcPr>
            <w:tcW w:w="2977" w:type="dxa"/>
          </w:tcPr>
          <w:p w14:paraId="1743DE6E" w14:textId="77777777" w:rsidR="00785F56" w:rsidRPr="0050416C" w:rsidRDefault="00785F56" w:rsidP="00F670FB">
            <w:pPr>
              <w:rPr>
                <w:sz w:val="24"/>
                <w:szCs w:val="24"/>
              </w:rPr>
            </w:pPr>
            <w:r w:rsidRPr="0050416C">
              <w:rPr>
                <w:sz w:val="24"/>
                <w:szCs w:val="24"/>
              </w:rPr>
              <w:t>Основні конкурентні переваги</w:t>
            </w:r>
          </w:p>
        </w:tc>
        <w:tc>
          <w:tcPr>
            <w:tcW w:w="1902" w:type="dxa"/>
          </w:tcPr>
          <w:p w14:paraId="2C1B10C5" w14:textId="3CFB64B6" w:rsidR="00785F56" w:rsidRPr="0050416C" w:rsidRDefault="00785F56" w:rsidP="00F670FB">
            <w:pPr>
              <w:rPr>
                <w:sz w:val="24"/>
                <w:szCs w:val="24"/>
              </w:rPr>
            </w:pPr>
            <w:r w:rsidRPr="0050416C">
              <w:rPr>
                <w:sz w:val="24"/>
                <w:szCs w:val="24"/>
              </w:rPr>
              <w:t>Клієнтська ніша</w:t>
            </w:r>
          </w:p>
        </w:tc>
      </w:tr>
      <w:tr w:rsidR="00785F56" w:rsidRPr="0050416C" w14:paraId="37B706C8" w14:textId="288AA807" w:rsidTr="004D50F3">
        <w:trPr>
          <w:trHeight w:val="1434"/>
        </w:trPr>
        <w:tc>
          <w:tcPr>
            <w:tcW w:w="2127" w:type="dxa"/>
          </w:tcPr>
          <w:p w14:paraId="4A45C258" w14:textId="77777777" w:rsidR="00785F56" w:rsidRPr="0050416C" w:rsidRDefault="00785F56" w:rsidP="00F670FB">
            <w:pPr>
              <w:ind w:right="188"/>
              <w:rPr>
                <w:sz w:val="24"/>
                <w:szCs w:val="24"/>
                <w:lang w:val="uk-UA"/>
              </w:rPr>
            </w:pPr>
            <w:r w:rsidRPr="0050416C">
              <w:rPr>
                <w:sz w:val="24"/>
                <w:szCs w:val="24"/>
                <w:lang w:val="uk-UA"/>
              </w:rPr>
              <w:t>«</w:t>
            </w:r>
            <w:r w:rsidRPr="0050416C">
              <w:rPr>
                <w:sz w:val="24"/>
                <w:szCs w:val="24"/>
              </w:rPr>
              <w:t>Big</w:t>
            </w:r>
            <w:r w:rsidRPr="0050416C">
              <w:rPr>
                <w:sz w:val="24"/>
                <w:szCs w:val="24"/>
                <w:lang w:val="uk-UA"/>
              </w:rPr>
              <w:t xml:space="preserve"> 4» та інші</w:t>
            </w:r>
            <w:r w:rsidRPr="0050416C">
              <w:rPr>
                <w:spacing w:val="-57"/>
                <w:sz w:val="24"/>
                <w:szCs w:val="24"/>
                <w:lang w:val="uk-UA"/>
              </w:rPr>
              <w:t xml:space="preserve"> </w:t>
            </w:r>
            <w:r w:rsidRPr="0050416C">
              <w:rPr>
                <w:sz w:val="24"/>
                <w:szCs w:val="24"/>
                <w:lang w:val="uk-UA"/>
              </w:rPr>
              <w:t>іноземні</w:t>
            </w:r>
            <w:r w:rsidRPr="0050416C">
              <w:rPr>
                <w:spacing w:val="1"/>
                <w:sz w:val="24"/>
                <w:szCs w:val="24"/>
                <w:lang w:val="uk-UA"/>
              </w:rPr>
              <w:t xml:space="preserve"> </w:t>
            </w:r>
            <w:r w:rsidRPr="0050416C">
              <w:rPr>
                <w:sz w:val="24"/>
                <w:szCs w:val="24"/>
                <w:lang w:val="uk-UA"/>
              </w:rPr>
              <w:t>консалтингові</w:t>
            </w:r>
            <w:r w:rsidRPr="0050416C">
              <w:rPr>
                <w:spacing w:val="1"/>
                <w:sz w:val="24"/>
                <w:szCs w:val="24"/>
                <w:lang w:val="uk-UA"/>
              </w:rPr>
              <w:t xml:space="preserve"> </w:t>
            </w:r>
            <w:r w:rsidRPr="0050416C">
              <w:rPr>
                <w:sz w:val="24"/>
                <w:szCs w:val="24"/>
                <w:lang w:val="uk-UA"/>
              </w:rPr>
              <w:t>компанії</w:t>
            </w:r>
          </w:p>
        </w:tc>
        <w:tc>
          <w:tcPr>
            <w:tcW w:w="2409" w:type="dxa"/>
          </w:tcPr>
          <w:p w14:paraId="713D7BB6" w14:textId="77777777" w:rsidR="00785F56" w:rsidRPr="0050416C" w:rsidRDefault="00785F56" w:rsidP="00F670FB">
            <w:pPr>
              <w:ind w:right="338"/>
              <w:rPr>
                <w:sz w:val="24"/>
                <w:szCs w:val="24"/>
                <w:lang w:val="en-US"/>
              </w:rPr>
            </w:pPr>
            <w:r w:rsidRPr="0050416C">
              <w:rPr>
                <w:sz w:val="24"/>
                <w:szCs w:val="24"/>
                <w:lang w:val="en-US"/>
              </w:rPr>
              <w:t>Deloitte, KPMG,</w:t>
            </w:r>
            <w:r w:rsidRPr="0050416C">
              <w:rPr>
                <w:spacing w:val="1"/>
                <w:sz w:val="24"/>
                <w:szCs w:val="24"/>
                <w:lang w:val="en-US"/>
              </w:rPr>
              <w:t xml:space="preserve"> </w:t>
            </w:r>
            <w:r w:rsidRPr="0050416C">
              <w:rPr>
                <w:sz w:val="24"/>
                <w:szCs w:val="24"/>
                <w:lang w:val="en-US"/>
              </w:rPr>
              <w:t>Ernst&amp;Young, Price</w:t>
            </w:r>
            <w:r w:rsidRPr="0050416C">
              <w:rPr>
                <w:spacing w:val="1"/>
                <w:sz w:val="24"/>
                <w:szCs w:val="24"/>
                <w:lang w:val="en-US"/>
              </w:rPr>
              <w:t xml:space="preserve"> </w:t>
            </w:r>
            <w:r w:rsidRPr="0050416C">
              <w:rPr>
                <w:sz w:val="24"/>
                <w:szCs w:val="24"/>
                <w:lang w:val="en-US"/>
              </w:rPr>
              <w:t>Waterhouse Coopers,</w:t>
            </w:r>
            <w:r w:rsidRPr="0050416C">
              <w:rPr>
                <w:spacing w:val="-58"/>
                <w:sz w:val="24"/>
                <w:szCs w:val="24"/>
                <w:lang w:val="en-US"/>
              </w:rPr>
              <w:t xml:space="preserve"> </w:t>
            </w:r>
            <w:r w:rsidRPr="0050416C">
              <w:rPr>
                <w:sz w:val="24"/>
                <w:szCs w:val="24"/>
              </w:rPr>
              <w:t>та</w:t>
            </w:r>
            <w:r w:rsidRPr="0050416C">
              <w:rPr>
                <w:sz w:val="24"/>
                <w:szCs w:val="24"/>
                <w:lang w:val="en-US"/>
              </w:rPr>
              <w:t xml:space="preserve"> </w:t>
            </w:r>
            <w:r w:rsidRPr="0050416C">
              <w:rPr>
                <w:sz w:val="24"/>
                <w:szCs w:val="24"/>
              </w:rPr>
              <w:t>ін</w:t>
            </w:r>
            <w:r w:rsidRPr="0050416C">
              <w:rPr>
                <w:sz w:val="24"/>
                <w:szCs w:val="24"/>
                <w:lang w:val="en-US"/>
              </w:rPr>
              <w:t>.</w:t>
            </w:r>
          </w:p>
        </w:tc>
        <w:tc>
          <w:tcPr>
            <w:tcW w:w="2977" w:type="dxa"/>
          </w:tcPr>
          <w:p w14:paraId="062D3137" w14:textId="67E7FE10" w:rsidR="00785F56" w:rsidRPr="0050416C" w:rsidRDefault="00C93082" w:rsidP="00F670FB">
            <w:pPr>
              <w:rPr>
                <w:sz w:val="24"/>
                <w:szCs w:val="24"/>
                <w:lang w:val="ru-RU"/>
              </w:rPr>
            </w:pPr>
            <w:r w:rsidRPr="0050416C">
              <w:rPr>
                <w:sz w:val="24"/>
                <w:szCs w:val="24"/>
                <w:lang w:val="ru-RU"/>
              </w:rPr>
              <w:t>В</w:t>
            </w:r>
            <w:r w:rsidR="00785F56" w:rsidRPr="0050416C">
              <w:rPr>
                <w:sz w:val="24"/>
                <w:szCs w:val="24"/>
                <w:lang w:val="ru-RU"/>
              </w:rPr>
              <w:t>ідомий бренд;</w:t>
            </w:r>
          </w:p>
          <w:p w14:paraId="0EC5B0BF" w14:textId="755EA0E3" w:rsidR="00785F56" w:rsidRPr="0050416C" w:rsidRDefault="00785F56" w:rsidP="00F670FB">
            <w:pPr>
              <w:tabs>
                <w:tab w:val="left" w:pos="2339"/>
              </w:tabs>
              <w:ind w:right="100"/>
              <w:rPr>
                <w:sz w:val="24"/>
                <w:szCs w:val="24"/>
                <w:lang w:val="ru-RU"/>
              </w:rPr>
            </w:pPr>
            <w:r w:rsidRPr="0050416C">
              <w:rPr>
                <w:sz w:val="24"/>
                <w:szCs w:val="24"/>
                <w:lang w:val="ru-RU"/>
              </w:rPr>
              <w:t xml:space="preserve">комплексне </w:t>
            </w:r>
            <w:r w:rsidRPr="0050416C">
              <w:rPr>
                <w:spacing w:val="-1"/>
                <w:sz w:val="24"/>
                <w:szCs w:val="24"/>
                <w:lang w:val="ru-RU"/>
              </w:rPr>
              <w:t>вирішення</w:t>
            </w:r>
            <w:r w:rsidRPr="0050416C">
              <w:rPr>
                <w:spacing w:val="-57"/>
                <w:sz w:val="24"/>
                <w:szCs w:val="24"/>
                <w:lang w:val="ru-RU"/>
              </w:rPr>
              <w:t xml:space="preserve"> </w:t>
            </w:r>
            <w:r w:rsidRPr="0050416C">
              <w:rPr>
                <w:sz w:val="24"/>
                <w:szCs w:val="24"/>
                <w:lang w:val="ru-RU"/>
              </w:rPr>
              <w:t>проблеми;</w:t>
            </w:r>
          </w:p>
          <w:p w14:paraId="511A57D7" w14:textId="77777777" w:rsidR="00785F56" w:rsidRPr="0050416C" w:rsidRDefault="00785F56" w:rsidP="00F670FB">
            <w:pPr>
              <w:rPr>
                <w:sz w:val="24"/>
                <w:szCs w:val="24"/>
                <w:lang w:val="ru-RU"/>
              </w:rPr>
            </w:pPr>
            <w:r w:rsidRPr="0050416C">
              <w:rPr>
                <w:sz w:val="24"/>
                <w:szCs w:val="24"/>
                <w:lang w:val="ru-RU"/>
              </w:rPr>
              <w:t>висока кваліфікація персоналу;</w:t>
            </w:r>
          </w:p>
          <w:p w14:paraId="7AA8C5BE" w14:textId="77777777" w:rsidR="00785F56" w:rsidRPr="0050416C" w:rsidRDefault="00785F56" w:rsidP="00F670FB">
            <w:pPr>
              <w:rPr>
                <w:sz w:val="24"/>
                <w:szCs w:val="24"/>
                <w:lang w:val="ru-RU"/>
              </w:rPr>
            </w:pPr>
            <w:r w:rsidRPr="0050416C">
              <w:rPr>
                <w:sz w:val="24"/>
                <w:szCs w:val="24"/>
                <w:lang w:val="ru-RU"/>
              </w:rPr>
              <w:t>«перевірена» якість послуг</w:t>
            </w:r>
          </w:p>
        </w:tc>
        <w:tc>
          <w:tcPr>
            <w:tcW w:w="1902" w:type="dxa"/>
          </w:tcPr>
          <w:p w14:paraId="4CC4DBD2" w14:textId="14034352" w:rsidR="00785F56" w:rsidRPr="0050416C" w:rsidRDefault="00C93082" w:rsidP="00F670FB">
            <w:pPr>
              <w:rPr>
                <w:sz w:val="24"/>
                <w:szCs w:val="24"/>
                <w:lang w:val="ru-RU"/>
              </w:rPr>
            </w:pPr>
            <w:r w:rsidRPr="0050416C">
              <w:rPr>
                <w:sz w:val="24"/>
                <w:szCs w:val="24"/>
                <w:lang w:val="uk-UA"/>
              </w:rPr>
              <w:t>П</w:t>
            </w:r>
            <w:r w:rsidR="00785F56" w:rsidRPr="0050416C">
              <w:rPr>
                <w:sz w:val="24"/>
                <w:szCs w:val="24"/>
              </w:rPr>
              <w:t>отужні</w:t>
            </w:r>
            <w:r w:rsidR="00785F56" w:rsidRPr="0050416C">
              <w:rPr>
                <w:spacing w:val="1"/>
                <w:sz w:val="24"/>
                <w:szCs w:val="24"/>
              </w:rPr>
              <w:t xml:space="preserve"> </w:t>
            </w:r>
            <w:r w:rsidR="00785F56" w:rsidRPr="0050416C">
              <w:rPr>
                <w:sz w:val="24"/>
                <w:szCs w:val="24"/>
              </w:rPr>
              <w:t>компанії,</w:t>
            </w:r>
            <w:r w:rsidR="00785F56" w:rsidRPr="0050416C">
              <w:rPr>
                <w:spacing w:val="1"/>
                <w:sz w:val="24"/>
                <w:szCs w:val="24"/>
              </w:rPr>
              <w:t xml:space="preserve"> </w:t>
            </w:r>
            <w:r w:rsidR="00785F56" w:rsidRPr="0050416C">
              <w:rPr>
                <w:sz w:val="24"/>
                <w:szCs w:val="24"/>
              </w:rPr>
              <w:t>міжнародні</w:t>
            </w:r>
            <w:r w:rsidR="00785F56" w:rsidRPr="0050416C">
              <w:rPr>
                <w:spacing w:val="-57"/>
                <w:sz w:val="24"/>
                <w:szCs w:val="24"/>
              </w:rPr>
              <w:t xml:space="preserve"> </w:t>
            </w:r>
            <w:r w:rsidR="00785F56" w:rsidRPr="0050416C">
              <w:rPr>
                <w:sz w:val="24"/>
                <w:szCs w:val="24"/>
              </w:rPr>
              <w:t>компанії</w:t>
            </w:r>
          </w:p>
        </w:tc>
      </w:tr>
      <w:tr w:rsidR="00785F56" w:rsidRPr="0050416C" w14:paraId="167D58D2" w14:textId="088B6A4A" w:rsidTr="004D50F3">
        <w:trPr>
          <w:trHeight w:val="1926"/>
        </w:trPr>
        <w:tc>
          <w:tcPr>
            <w:tcW w:w="2127" w:type="dxa"/>
          </w:tcPr>
          <w:p w14:paraId="038BEAC5" w14:textId="77777777" w:rsidR="00785F56" w:rsidRPr="0050416C" w:rsidRDefault="00785F56" w:rsidP="00F670FB">
            <w:pPr>
              <w:ind w:right="432"/>
              <w:rPr>
                <w:sz w:val="24"/>
                <w:szCs w:val="24"/>
              </w:rPr>
            </w:pPr>
            <w:r w:rsidRPr="0050416C">
              <w:rPr>
                <w:sz w:val="24"/>
                <w:szCs w:val="24"/>
              </w:rPr>
              <w:lastRenderedPageBreak/>
              <w:t>Великі</w:t>
            </w:r>
            <w:r w:rsidRPr="0050416C">
              <w:rPr>
                <w:spacing w:val="1"/>
                <w:sz w:val="24"/>
                <w:szCs w:val="24"/>
              </w:rPr>
              <w:t xml:space="preserve"> </w:t>
            </w:r>
            <w:r w:rsidRPr="0050416C">
              <w:rPr>
                <w:sz w:val="24"/>
                <w:szCs w:val="24"/>
              </w:rPr>
              <w:t>українські</w:t>
            </w:r>
            <w:r w:rsidRPr="0050416C">
              <w:rPr>
                <w:spacing w:val="-58"/>
                <w:sz w:val="24"/>
                <w:szCs w:val="24"/>
              </w:rPr>
              <w:t xml:space="preserve"> </w:t>
            </w:r>
            <w:r w:rsidRPr="0050416C">
              <w:rPr>
                <w:sz w:val="24"/>
                <w:szCs w:val="24"/>
              </w:rPr>
              <w:t>компанії</w:t>
            </w:r>
          </w:p>
        </w:tc>
        <w:tc>
          <w:tcPr>
            <w:tcW w:w="2409" w:type="dxa"/>
          </w:tcPr>
          <w:p w14:paraId="29BA3F51" w14:textId="77777777" w:rsidR="00785F56" w:rsidRPr="0050416C" w:rsidRDefault="00785F56" w:rsidP="00F670FB">
            <w:pPr>
              <w:ind w:right="343"/>
              <w:rPr>
                <w:sz w:val="24"/>
                <w:szCs w:val="24"/>
              </w:rPr>
            </w:pPr>
            <w:r w:rsidRPr="0050416C">
              <w:rPr>
                <w:sz w:val="24"/>
                <w:szCs w:val="24"/>
              </w:rPr>
              <w:t>Pro Consalt, Увекон,</w:t>
            </w:r>
            <w:r w:rsidRPr="0050416C">
              <w:rPr>
                <w:spacing w:val="-57"/>
                <w:sz w:val="24"/>
                <w:szCs w:val="24"/>
              </w:rPr>
              <w:t xml:space="preserve"> </w:t>
            </w:r>
            <w:r w:rsidRPr="0050416C">
              <w:rPr>
                <w:sz w:val="24"/>
                <w:szCs w:val="24"/>
              </w:rPr>
              <w:t>БДО</w:t>
            </w:r>
          </w:p>
          <w:p w14:paraId="691BBF4B" w14:textId="77777777" w:rsidR="00785F56" w:rsidRPr="0050416C" w:rsidRDefault="00785F56" w:rsidP="00F670FB">
            <w:pPr>
              <w:ind w:right="412"/>
              <w:rPr>
                <w:sz w:val="24"/>
                <w:szCs w:val="24"/>
              </w:rPr>
            </w:pPr>
            <w:r w:rsidRPr="0050416C">
              <w:rPr>
                <w:sz w:val="24"/>
                <w:szCs w:val="24"/>
              </w:rPr>
              <w:t>БалансКонсалтинг,</w:t>
            </w:r>
            <w:r w:rsidRPr="0050416C">
              <w:rPr>
                <w:spacing w:val="-57"/>
                <w:sz w:val="24"/>
                <w:szCs w:val="24"/>
              </w:rPr>
              <w:t xml:space="preserve"> </w:t>
            </w:r>
            <w:r w:rsidRPr="0050416C">
              <w:rPr>
                <w:sz w:val="24"/>
                <w:szCs w:val="24"/>
              </w:rPr>
              <w:t>BSСG,</w:t>
            </w:r>
            <w:r w:rsidRPr="0050416C">
              <w:rPr>
                <w:spacing w:val="-8"/>
                <w:sz w:val="24"/>
                <w:szCs w:val="24"/>
              </w:rPr>
              <w:t xml:space="preserve"> </w:t>
            </w:r>
            <w:r w:rsidRPr="0050416C">
              <w:rPr>
                <w:sz w:val="24"/>
                <w:szCs w:val="24"/>
              </w:rPr>
              <w:t>SS&amp;C,</w:t>
            </w:r>
            <w:r w:rsidRPr="0050416C">
              <w:rPr>
                <w:spacing w:val="-7"/>
                <w:sz w:val="24"/>
                <w:szCs w:val="24"/>
              </w:rPr>
              <w:t xml:space="preserve"> </w:t>
            </w:r>
            <w:r w:rsidRPr="0050416C">
              <w:rPr>
                <w:sz w:val="24"/>
                <w:szCs w:val="24"/>
              </w:rPr>
              <w:t>PCG,</w:t>
            </w:r>
          </w:p>
          <w:p w14:paraId="68869B47" w14:textId="77777777" w:rsidR="00785F56" w:rsidRPr="0050416C" w:rsidRDefault="00785F56" w:rsidP="00F670FB">
            <w:pPr>
              <w:rPr>
                <w:sz w:val="24"/>
                <w:szCs w:val="24"/>
              </w:rPr>
            </w:pPr>
            <w:r w:rsidRPr="0050416C">
              <w:rPr>
                <w:sz w:val="24"/>
                <w:szCs w:val="24"/>
              </w:rPr>
              <w:t>MIP, KhMC</w:t>
            </w:r>
          </w:p>
          <w:p w14:paraId="0EFFD660" w14:textId="77777777" w:rsidR="00785F56" w:rsidRPr="0050416C" w:rsidRDefault="00785F56" w:rsidP="00F670FB">
            <w:pPr>
              <w:ind w:left="112"/>
              <w:rPr>
                <w:sz w:val="24"/>
                <w:szCs w:val="24"/>
              </w:rPr>
            </w:pPr>
            <w:r w:rsidRPr="0050416C">
              <w:rPr>
                <w:sz w:val="24"/>
                <w:szCs w:val="24"/>
              </w:rPr>
              <w:t>та ін.</w:t>
            </w:r>
          </w:p>
        </w:tc>
        <w:tc>
          <w:tcPr>
            <w:tcW w:w="2977" w:type="dxa"/>
          </w:tcPr>
          <w:p w14:paraId="6751851F" w14:textId="47156B7A" w:rsidR="00785F56" w:rsidRPr="0050416C" w:rsidRDefault="00C93082" w:rsidP="00F670FB">
            <w:pPr>
              <w:ind w:right="100"/>
              <w:rPr>
                <w:sz w:val="24"/>
                <w:szCs w:val="24"/>
                <w:lang w:val="ru-RU"/>
              </w:rPr>
            </w:pPr>
            <w:r w:rsidRPr="0050416C">
              <w:rPr>
                <w:sz w:val="24"/>
                <w:szCs w:val="24"/>
                <w:lang w:val="ru-RU"/>
              </w:rPr>
              <w:t>Д</w:t>
            </w:r>
            <w:r w:rsidR="00785F56" w:rsidRPr="0050416C">
              <w:rPr>
                <w:sz w:val="24"/>
                <w:szCs w:val="24"/>
                <w:lang w:val="ru-RU"/>
              </w:rPr>
              <w:t>освід роботи на ринку;</w:t>
            </w:r>
            <w:r w:rsidR="00785F56" w:rsidRPr="0050416C">
              <w:rPr>
                <w:spacing w:val="1"/>
                <w:sz w:val="24"/>
                <w:szCs w:val="24"/>
                <w:lang w:val="ru-RU"/>
              </w:rPr>
              <w:t xml:space="preserve"> </w:t>
            </w:r>
            <w:r w:rsidR="00785F56" w:rsidRPr="0050416C">
              <w:rPr>
                <w:sz w:val="24"/>
                <w:szCs w:val="24"/>
                <w:lang w:val="ru-RU"/>
              </w:rPr>
              <w:t>урахування</w:t>
            </w:r>
            <w:r w:rsidR="00785F56" w:rsidRPr="0050416C">
              <w:rPr>
                <w:spacing w:val="23"/>
                <w:sz w:val="24"/>
                <w:szCs w:val="24"/>
                <w:lang w:val="ru-RU"/>
              </w:rPr>
              <w:t xml:space="preserve"> </w:t>
            </w:r>
            <w:r w:rsidR="00785F56" w:rsidRPr="0050416C">
              <w:rPr>
                <w:sz w:val="24"/>
                <w:szCs w:val="24"/>
                <w:lang w:val="ru-RU"/>
              </w:rPr>
              <w:t>специфіки</w:t>
            </w:r>
            <w:r w:rsidR="00785F56" w:rsidRPr="0050416C">
              <w:rPr>
                <w:spacing w:val="23"/>
                <w:sz w:val="24"/>
                <w:szCs w:val="24"/>
                <w:lang w:val="ru-RU"/>
              </w:rPr>
              <w:t xml:space="preserve"> </w:t>
            </w:r>
            <w:r w:rsidR="00785F56" w:rsidRPr="0050416C">
              <w:rPr>
                <w:sz w:val="24"/>
                <w:szCs w:val="24"/>
                <w:lang w:val="ru-RU"/>
              </w:rPr>
              <w:t>галузей</w:t>
            </w:r>
            <w:r w:rsidR="00785F56" w:rsidRPr="0050416C">
              <w:rPr>
                <w:spacing w:val="-57"/>
                <w:sz w:val="24"/>
                <w:szCs w:val="24"/>
                <w:lang w:val="ru-RU"/>
              </w:rPr>
              <w:t xml:space="preserve">     </w:t>
            </w:r>
            <w:r w:rsidR="00785F56" w:rsidRPr="0050416C">
              <w:rPr>
                <w:sz w:val="24"/>
                <w:szCs w:val="24"/>
                <w:lang w:val="ru-RU"/>
              </w:rPr>
              <w:t>та клієнтів;</w:t>
            </w:r>
          </w:p>
          <w:p w14:paraId="3D6CEAED" w14:textId="3146A578" w:rsidR="00785F56" w:rsidRPr="0050416C" w:rsidRDefault="00785F56" w:rsidP="00F670FB">
            <w:pPr>
              <w:tabs>
                <w:tab w:val="left" w:pos="2186"/>
                <w:tab w:val="left" w:pos="3186"/>
              </w:tabs>
              <w:ind w:right="100"/>
              <w:rPr>
                <w:sz w:val="24"/>
                <w:szCs w:val="24"/>
                <w:lang w:val="ru-RU"/>
              </w:rPr>
            </w:pPr>
            <w:r w:rsidRPr="0050416C">
              <w:rPr>
                <w:sz w:val="24"/>
                <w:szCs w:val="24"/>
                <w:lang w:val="ru-RU"/>
              </w:rPr>
              <w:t>кваліфікація персоналу;</w:t>
            </w:r>
            <w:r w:rsidRPr="0050416C">
              <w:rPr>
                <w:spacing w:val="1"/>
                <w:sz w:val="24"/>
                <w:szCs w:val="24"/>
                <w:lang w:val="ru-RU"/>
              </w:rPr>
              <w:t xml:space="preserve"> </w:t>
            </w:r>
            <w:r w:rsidRPr="0050416C">
              <w:rPr>
                <w:sz w:val="24"/>
                <w:szCs w:val="24"/>
                <w:lang w:val="ru-RU"/>
              </w:rPr>
              <w:t>пропозиція більш оптимального</w:t>
            </w:r>
            <w:r w:rsidRPr="0050416C">
              <w:rPr>
                <w:spacing w:val="-57"/>
                <w:sz w:val="24"/>
                <w:szCs w:val="24"/>
                <w:lang w:val="ru-RU"/>
              </w:rPr>
              <w:t xml:space="preserve"> </w:t>
            </w:r>
            <w:r w:rsidRPr="0050416C">
              <w:rPr>
                <w:sz w:val="24"/>
                <w:szCs w:val="24"/>
                <w:lang w:val="ru-RU"/>
              </w:rPr>
              <w:t>співвідношення«ціна</w:t>
            </w:r>
            <w:r w:rsidRPr="0050416C">
              <w:rPr>
                <w:spacing w:val="-4"/>
                <w:sz w:val="24"/>
                <w:szCs w:val="24"/>
                <w:lang w:val="ru-RU"/>
              </w:rPr>
              <w:t>—</w:t>
            </w:r>
            <w:r w:rsidRPr="0050416C">
              <w:rPr>
                <w:spacing w:val="-57"/>
                <w:sz w:val="24"/>
                <w:szCs w:val="24"/>
                <w:lang w:val="ru-RU"/>
              </w:rPr>
              <w:t xml:space="preserve"> </w:t>
            </w:r>
            <w:r w:rsidRPr="0050416C">
              <w:rPr>
                <w:sz w:val="24"/>
                <w:szCs w:val="24"/>
                <w:lang w:val="ru-RU"/>
              </w:rPr>
              <w:t>якість»</w:t>
            </w:r>
          </w:p>
        </w:tc>
        <w:tc>
          <w:tcPr>
            <w:tcW w:w="1902" w:type="dxa"/>
          </w:tcPr>
          <w:p w14:paraId="6AEB360C" w14:textId="07332B1C" w:rsidR="00785F56" w:rsidRPr="0050416C" w:rsidRDefault="00C93082" w:rsidP="00F670FB">
            <w:pPr>
              <w:ind w:right="97"/>
              <w:rPr>
                <w:sz w:val="24"/>
                <w:szCs w:val="24"/>
                <w:lang w:val="ru-RU"/>
              </w:rPr>
            </w:pPr>
            <w:r w:rsidRPr="0050416C">
              <w:rPr>
                <w:sz w:val="24"/>
                <w:szCs w:val="24"/>
                <w:lang w:val="ru-RU"/>
              </w:rPr>
              <w:t>В</w:t>
            </w:r>
            <w:r w:rsidR="00785F56" w:rsidRPr="0050416C">
              <w:rPr>
                <w:sz w:val="24"/>
                <w:szCs w:val="24"/>
                <w:lang w:val="ru-RU"/>
              </w:rPr>
              <w:t>еликі та середні</w:t>
            </w:r>
            <w:r w:rsidR="00785F56" w:rsidRPr="0050416C">
              <w:rPr>
                <w:spacing w:val="-57"/>
                <w:sz w:val="24"/>
                <w:szCs w:val="24"/>
                <w:lang w:val="ru-RU"/>
              </w:rPr>
              <w:t xml:space="preserve"> </w:t>
            </w:r>
            <w:r w:rsidR="00785F56" w:rsidRPr="0050416C">
              <w:rPr>
                <w:sz w:val="24"/>
                <w:szCs w:val="24"/>
                <w:lang w:val="ru-RU"/>
              </w:rPr>
              <w:t>компанії,</w:t>
            </w:r>
          </w:p>
          <w:p w14:paraId="0DE19452" w14:textId="5C856D2F" w:rsidR="00785F56" w:rsidRPr="0050416C" w:rsidRDefault="00785F56" w:rsidP="00F670FB">
            <w:pPr>
              <w:ind w:right="100"/>
              <w:rPr>
                <w:sz w:val="24"/>
                <w:szCs w:val="24"/>
                <w:lang w:val="ru-RU"/>
              </w:rPr>
            </w:pPr>
            <w:r w:rsidRPr="0050416C">
              <w:rPr>
                <w:sz w:val="24"/>
                <w:szCs w:val="24"/>
                <w:lang w:val="ru-RU"/>
              </w:rPr>
              <w:t>спільні</w:t>
            </w:r>
            <w:r w:rsidRPr="0050416C">
              <w:rPr>
                <w:spacing w:val="1"/>
                <w:sz w:val="24"/>
                <w:szCs w:val="24"/>
                <w:lang w:val="ru-RU"/>
              </w:rPr>
              <w:t xml:space="preserve"> </w:t>
            </w:r>
            <w:r w:rsidRPr="0050416C">
              <w:rPr>
                <w:sz w:val="24"/>
                <w:szCs w:val="24"/>
                <w:lang w:val="ru-RU"/>
              </w:rPr>
              <w:t>підприємства</w:t>
            </w:r>
          </w:p>
        </w:tc>
      </w:tr>
      <w:tr w:rsidR="00785F56" w:rsidRPr="0050416C" w14:paraId="27011816" w14:textId="322E65B5" w:rsidTr="004D50F3">
        <w:trPr>
          <w:trHeight w:val="1369"/>
        </w:trPr>
        <w:tc>
          <w:tcPr>
            <w:tcW w:w="2127" w:type="dxa"/>
          </w:tcPr>
          <w:p w14:paraId="61C53825" w14:textId="202C4DFF" w:rsidR="00785F56" w:rsidRPr="0050416C" w:rsidRDefault="00785F56" w:rsidP="00F670FB">
            <w:pPr>
              <w:ind w:right="351"/>
              <w:rPr>
                <w:sz w:val="24"/>
                <w:szCs w:val="24"/>
              </w:rPr>
            </w:pPr>
            <w:r w:rsidRPr="0050416C">
              <w:rPr>
                <w:sz w:val="24"/>
                <w:szCs w:val="24"/>
              </w:rPr>
              <w:t>Регіональ</w:t>
            </w:r>
            <w:r w:rsidRPr="0050416C">
              <w:rPr>
                <w:sz w:val="24"/>
                <w:szCs w:val="24"/>
                <w:lang w:val="uk-UA"/>
              </w:rPr>
              <w:t>н</w:t>
            </w:r>
            <w:r w:rsidRPr="0050416C">
              <w:rPr>
                <w:sz w:val="24"/>
                <w:szCs w:val="24"/>
              </w:rPr>
              <w:t>і</w:t>
            </w:r>
            <w:r w:rsidRPr="0050416C">
              <w:rPr>
                <w:spacing w:val="-57"/>
                <w:sz w:val="24"/>
                <w:szCs w:val="24"/>
              </w:rPr>
              <w:t xml:space="preserve"> </w:t>
            </w:r>
            <w:r w:rsidRPr="0050416C">
              <w:rPr>
                <w:spacing w:val="-57"/>
                <w:sz w:val="24"/>
                <w:szCs w:val="24"/>
                <w:lang w:val="uk-UA"/>
              </w:rPr>
              <w:t xml:space="preserve">    </w:t>
            </w:r>
            <w:r w:rsidRPr="0050416C">
              <w:rPr>
                <w:sz w:val="24"/>
                <w:szCs w:val="24"/>
              </w:rPr>
              <w:t>компанії</w:t>
            </w:r>
          </w:p>
        </w:tc>
        <w:tc>
          <w:tcPr>
            <w:tcW w:w="2409" w:type="dxa"/>
          </w:tcPr>
          <w:p w14:paraId="6607C4B2" w14:textId="77777777" w:rsidR="00785F56" w:rsidRPr="0050416C" w:rsidRDefault="00785F56" w:rsidP="00F670FB">
            <w:pPr>
              <w:ind w:right="397"/>
              <w:rPr>
                <w:sz w:val="24"/>
                <w:szCs w:val="24"/>
                <w:lang w:val="ru-RU"/>
              </w:rPr>
            </w:pPr>
            <w:r w:rsidRPr="0050416C">
              <w:rPr>
                <w:sz w:val="24"/>
                <w:szCs w:val="24"/>
                <w:lang w:val="ru-RU"/>
              </w:rPr>
              <w:t>Аудиторське</w:t>
            </w:r>
            <w:r w:rsidRPr="0050416C">
              <w:rPr>
                <w:spacing w:val="1"/>
                <w:sz w:val="24"/>
                <w:szCs w:val="24"/>
                <w:lang w:val="ru-RU"/>
              </w:rPr>
              <w:t xml:space="preserve"> </w:t>
            </w:r>
            <w:r w:rsidRPr="0050416C">
              <w:rPr>
                <w:sz w:val="24"/>
                <w:szCs w:val="24"/>
                <w:lang w:val="ru-RU"/>
              </w:rPr>
              <w:t>агентство «Марго»,</w:t>
            </w:r>
            <w:r w:rsidRPr="0050416C">
              <w:rPr>
                <w:spacing w:val="-57"/>
                <w:sz w:val="24"/>
                <w:szCs w:val="24"/>
                <w:lang w:val="ru-RU"/>
              </w:rPr>
              <w:t xml:space="preserve"> </w:t>
            </w:r>
            <w:r w:rsidRPr="0050416C">
              <w:rPr>
                <w:sz w:val="24"/>
                <w:szCs w:val="24"/>
                <w:lang w:val="ru-RU"/>
              </w:rPr>
              <w:t>Агентство</w:t>
            </w:r>
            <w:r w:rsidRPr="0050416C">
              <w:rPr>
                <w:spacing w:val="1"/>
                <w:sz w:val="24"/>
                <w:szCs w:val="24"/>
                <w:lang w:val="ru-RU"/>
              </w:rPr>
              <w:t xml:space="preserve"> </w:t>
            </w:r>
            <w:r w:rsidRPr="0050416C">
              <w:rPr>
                <w:sz w:val="24"/>
                <w:szCs w:val="24"/>
                <w:lang w:val="ru-RU"/>
              </w:rPr>
              <w:t>маркетингових</w:t>
            </w:r>
          </w:p>
          <w:p w14:paraId="5311D806" w14:textId="77777777" w:rsidR="00785F56" w:rsidRPr="0050416C" w:rsidRDefault="00785F56" w:rsidP="00F670FB">
            <w:pPr>
              <w:rPr>
                <w:sz w:val="24"/>
                <w:szCs w:val="24"/>
                <w:lang w:val="ru-RU"/>
              </w:rPr>
            </w:pPr>
            <w:r w:rsidRPr="0050416C">
              <w:rPr>
                <w:sz w:val="24"/>
                <w:szCs w:val="24"/>
                <w:lang w:val="ru-RU"/>
              </w:rPr>
              <w:t>комунікацій та ін.</w:t>
            </w:r>
          </w:p>
        </w:tc>
        <w:tc>
          <w:tcPr>
            <w:tcW w:w="2977" w:type="dxa"/>
          </w:tcPr>
          <w:p w14:paraId="090F3215" w14:textId="6D769310" w:rsidR="00785F56" w:rsidRPr="0050416C" w:rsidRDefault="00C93082" w:rsidP="00F670FB">
            <w:pPr>
              <w:ind w:right="610"/>
              <w:rPr>
                <w:sz w:val="24"/>
                <w:szCs w:val="24"/>
                <w:lang w:val="ru-RU"/>
              </w:rPr>
            </w:pPr>
            <w:r w:rsidRPr="0050416C">
              <w:rPr>
                <w:sz w:val="24"/>
                <w:szCs w:val="24"/>
                <w:lang w:val="ru-RU"/>
              </w:rPr>
              <w:t>Б</w:t>
            </w:r>
            <w:r w:rsidR="00785F56" w:rsidRPr="0050416C">
              <w:rPr>
                <w:sz w:val="24"/>
                <w:szCs w:val="24"/>
                <w:lang w:val="ru-RU"/>
              </w:rPr>
              <w:t>ільш вузька</w:t>
            </w:r>
            <w:r w:rsidR="004D50F3" w:rsidRPr="0050416C">
              <w:rPr>
                <w:sz w:val="24"/>
                <w:szCs w:val="24"/>
                <w:lang w:val="ru-RU"/>
              </w:rPr>
              <w:t xml:space="preserve"> </w:t>
            </w:r>
            <w:r w:rsidR="00785F56" w:rsidRPr="0050416C">
              <w:rPr>
                <w:sz w:val="24"/>
                <w:szCs w:val="24"/>
                <w:lang w:val="ru-RU"/>
              </w:rPr>
              <w:t>спеціалізація;</w:t>
            </w:r>
            <w:r w:rsidR="00785F56" w:rsidRPr="0050416C">
              <w:rPr>
                <w:spacing w:val="-57"/>
                <w:sz w:val="24"/>
                <w:szCs w:val="24"/>
                <w:lang w:val="ru-RU"/>
              </w:rPr>
              <w:t xml:space="preserve"> </w:t>
            </w:r>
            <w:r w:rsidR="00785F56" w:rsidRPr="0050416C">
              <w:rPr>
                <w:sz w:val="24"/>
                <w:szCs w:val="24"/>
                <w:lang w:val="ru-RU"/>
              </w:rPr>
              <w:t>порівняно низька ціна</w:t>
            </w:r>
          </w:p>
        </w:tc>
        <w:tc>
          <w:tcPr>
            <w:tcW w:w="1902" w:type="dxa"/>
          </w:tcPr>
          <w:p w14:paraId="06EBCA6E" w14:textId="728C447F" w:rsidR="00785F56" w:rsidRPr="0050416C" w:rsidRDefault="00C93082" w:rsidP="00F670FB">
            <w:pPr>
              <w:ind w:right="610"/>
              <w:rPr>
                <w:sz w:val="24"/>
                <w:szCs w:val="24"/>
              </w:rPr>
            </w:pPr>
            <w:r w:rsidRPr="0050416C">
              <w:rPr>
                <w:sz w:val="24"/>
                <w:szCs w:val="24"/>
                <w:lang w:val="uk-UA"/>
              </w:rPr>
              <w:t>С</w:t>
            </w:r>
            <w:r w:rsidR="00785F56" w:rsidRPr="0050416C">
              <w:rPr>
                <w:sz w:val="24"/>
                <w:szCs w:val="24"/>
              </w:rPr>
              <w:t>ередній бізнес</w:t>
            </w:r>
          </w:p>
        </w:tc>
      </w:tr>
    </w:tbl>
    <w:p w14:paraId="4093E7FA" w14:textId="11B055FC" w:rsidR="00F13E2E" w:rsidRPr="002458A8" w:rsidRDefault="00F13E2E" w:rsidP="00F13E2E">
      <w:pPr>
        <w:widowControl w:val="0"/>
        <w:autoSpaceDE w:val="0"/>
        <w:autoSpaceDN w:val="0"/>
        <w:spacing w:before="78" w:line="360" w:lineRule="auto"/>
        <w:ind w:left="238" w:right="219"/>
        <w:jc w:val="both"/>
        <w:rPr>
          <w:lang w:val="ru-RU" w:eastAsia="en-US"/>
          <w14:ligatures w14:val="none"/>
        </w:rPr>
      </w:pPr>
      <w:r w:rsidRPr="002458A8">
        <w:rPr>
          <w:lang w:val="uk-UA" w:eastAsia="en-US"/>
          <w14:ligatures w14:val="none"/>
        </w:rPr>
        <w:t xml:space="preserve">Джерело: </w:t>
      </w:r>
      <w:r w:rsidR="00324C84" w:rsidRPr="002458A8">
        <w:rPr>
          <w:lang w:val="uk-UA" w:eastAsia="en-US"/>
          <w14:ligatures w14:val="none"/>
        </w:rPr>
        <w:t>Р</w:t>
      </w:r>
      <w:r w:rsidRPr="002458A8">
        <w:rPr>
          <w:lang w:val="uk-UA" w:eastAsia="en-US"/>
          <w14:ligatures w14:val="none"/>
        </w:rPr>
        <w:t xml:space="preserve">озроблено автором на основі </w:t>
      </w:r>
      <w:r w:rsidR="002458A8" w:rsidRPr="002458A8">
        <w:rPr>
          <w:lang w:val="ru-RU" w:eastAsia="en-US"/>
          <w14:ligatures w14:val="none"/>
        </w:rPr>
        <w:t>[64]</w:t>
      </w:r>
    </w:p>
    <w:p w14:paraId="7005D044" w14:textId="77777777" w:rsidR="001557BC" w:rsidRPr="004D50F3" w:rsidRDefault="001557BC" w:rsidP="001557BC">
      <w:pPr>
        <w:widowControl w:val="0"/>
        <w:autoSpaceDE w:val="0"/>
        <w:autoSpaceDN w:val="0"/>
        <w:rPr>
          <w:sz w:val="28"/>
          <w:szCs w:val="44"/>
          <w:lang w:eastAsia="en-US"/>
          <w14:ligatures w14:val="none"/>
        </w:rPr>
      </w:pPr>
    </w:p>
    <w:p w14:paraId="36CACF9A" w14:textId="651C954E" w:rsidR="00AA619A" w:rsidRPr="004D50F3" w:rsidRDefault="00AA619A" w:rsidP="0078678B">
      <w:pPr>
        <w:widowControl w:val="0"/>
        <w:autoSpaceDE w:val="0"/>
        <w:autoSpaceDN w:val="0"/>
        <w:spacing w:line="360" w:lineRule="auto"/>
        <w:ind w:firstLine="708"/>
        <w:jc w:val="both"/>
        <w:rPr>
          <w:sz w:val="28"/>
          <w:szCs w:val="28"/>
          <w:lang w:eastAsia="en-US"/>
          <w14:ligatures w14:val="none"/>
        </w:rPr>
      </w:pPr>
      <w:r w:rsidRPr="004D50F3">
        <w:rPr>
          <w:sz w:val="28"/>
          <w:szCs w:val="28"/>
          <w:lang w:eastAsia="en-US"/>
          <w14:ligatures w14:val="none"/>
        </w:rPr>
        <w:t>Близько 80% усіх консалтингових послуг, що надаються в Україні, сконцентровані в Києві. Це пояснюється тим, що майже всі представництва іноземних консалтингових компаній розташовані в столичному регіоні, що робить Київ головним центром консалтингової діяльності в країні. Водночас, за даними Європейського банку реконструкції та розвитку (ЄБРР), 72% середніх та малих підприємств в Україні не користуються консультаційними послугами. З цієї кількості 50% вважають, що не потребують сторонньої допомоги, тоді як інші 50% не мають фінансової можливості для залучення консалтингових компаній.</w:t>
      </w:r>
    </w:p>
    <w:p w14:paraId="7BC66416" w14:textId="05AB720B" w:rsidR="00AA619A" w:rsidRPr="004D50F3" w:rsidRDefault="00AA619A" w:rsidP="0078678B">
      <w:pPr>
        <w:widowControl w:val="0"/>
        <w:autoSpaceDE w:val="0"/>
        <w:autoSpaceDN w:val="0"/>
        <w:spacing w:line="360" w:lineRule="auto"/>
        <w:ind w:firstLine="708"/>
        <w:jc w:val="both"/>
        <w:rPr>
          <w:sz w:val="28"/>
          <w:szCs w:val="28"/>
          <w:lang w:eastAsia="en-US"/>
          <w14:ligatures w14:val="none"/>
        </w:rPr>
      </w:pPr>
      <w:r w:rsidRPr="004D50F3">
        <w:rPr>
          <w:sz w:val="28"/>
          <w:szCs w:val="28"/>
          <w:lang w:eastAsia="en-US"/>
          <w14:ligatures w14:val="none"/>
        </w:rPr>
        <w:t xml:space="preserve">На українському ринку консалтингових послуг домінують великі міжнародні компанії, такі як Ernst &amp; Young, Price </w:t>
      </w:r>
      <w:r w:rsidRPr="00610FCB">
        <w:rPr>
          <w:sz w:val="28"/>
          <w:szCs w:val="28"/>
          <w:lang w:eastAsia="en-US"/>
          <w14:ligatures w14:val="none"/>
        </w:rPr>
        <w:t>W</w:t>
      </w:r>
      <w:r w:rsidRPr="004D50F3">
        <w:rPr>
          <w:sz w:val="28"/>
          <w:szCs w:val="28"/>
          <w:lang w:eastAsia="en-US"/>
          <w14:ligatures w14:val="none"/>
        </w:rPr>
        <w:t>aterhouse</w:t>
      </w:r>
      <w:r w:rsidRPr="004D50F3">
        <w:rPr>
          <w:sz w:val="28"/>
          <w:szCs w:val="28"/>
          <w:lang w:val="uk-UA" w:eastAsia="en-US"/>
          <w14:ligatures w14:val="none"/>
        </w:rPr>
        <w:t xml:space="preserve"> </w:t>
      </w:r>
      <w:r w:rsidRPr="00610FCB">
        <w:rPr>
          <w:sz w:val="28"/>
          <w:szCs w:val="28"/>
          <w:lang w:eastAsia="en-US"/>
          <w14:ligatures w14:val="none"/>
        </w:rPr>
        <w:t>C</w:t>
      </w:r>
      <w:r w:rsidRPr="004D50F3">
        <w:rPr>
          <w:sz w:val="28"/>
          <w:szCs w:val="28"/>
          <w:lang w:eastAsia="en-US"/>
          <w14:ligatures w14:val="none"/>
        </w:rPr>
        <w:t xml:space="preserve">oopers, Deloitte, KPMG, та Boston Consulting Group. Ці компанії забезпечують високий рівень професіоналізму та широкий спектр послуг, що дозволяє їм займати провідні позиції на ринку. Окрім міжнародних гігантів, в Україні функціонує близько </w:t>
      </w:r>
      <w:r w:rsidRPr="004D50F3">
        <w:rPr>
          <w:sz w:val="28"/>
          <w:szCs w:val="28"/>
          <w:lang w:val="uk-UA" w:eastAsia="en-US"/>
          <w14:ligatures w14:val="none"/>
        </w:rPr>
        <w:t>1000</w:t>
      </w:r>
      <w:r w:rsidRPr="004D50F3">
        <w:rPr>
          <w:sz w:val="28"/>
          <w:szCs w:val="28"/>
          <w:lang w:eastAsia="en-US"/>
          <w14:ligatures w14:val="none"/>
        </w:rPr>
        <w:t xml:space="preserve"> національних консалтингових підприємств, які спеціалізуються виключно на наданні консультаційних послуг. Ці національні компанії також відіграють важливу роль у розвитку консалтингового ринку, пропонуючи свої послуги місцевим підприємствам і організаціям.</w:t>
      </w:r>
    </w:p>
    <w:p w14:paraId="1E75E930" w14:textId="6F329FA9" w:rsidR="00AA619A" w:rsidRPr="004D50F3" w:rsidRDefault="00AA619A" w:rsidP="0078678B">
      <w:pPr>
        <w:widowControl w:val="0"/>
        <w:autoSpaceDE w:val="0"/>
        <w:autoSpaceDN w:val="0"/>
        <w:spacing w:line="360" w:lineRule="auto"/>
        <w:ind w:firstLine="708"/>
        <w:jc w:val="both"/>
        <w:rPr>
          <w:sz w:val="28"/>
          <w:szCs w:val="28"/>
          <w:lang w:eastAsia="en-US"/>
          <w14:ligatures w14:val="none"/>
        </w:rPr>
      </w:pPr>
      <w:r w:rsidRPr="004D50F3">
        <w:rPr>
          <w:sz w:val="28"/>
          <w:szCs w:val="28"/>
          <w:lang w:eastAsia="en-US"/>
          <w14:ligatures w14:val="none"/>
        </w:rPr>
        <w:t xml:space="preserve">Сучасне українське консалтингове підприємство зазвичай налічує до 10 консультантів. При цьому лише кілька з них мають досвід управлінського консультування понад три роки, що свідчить про відносно молодий ринок консалтингових послуг в Україні. Попри це, такі компанії прагнуть розвиватися і </w:t>
      </w:r>
      <w:r w:rsidRPr="004D50F3">
        <w:rPr>
          <w:sz w:val="28"/>
          <w:szCs w:val="28"/>
          <w:lang w:eastAsia="en-US"/>
          <w14:ligatures w14:val="none"/>
        </w:rPr>
        <w:lastRenderedPageBreak/>
        <w:t>підвищувати свою компетентність. Річний оборот типового українського консалтингового підприємства становить у межах 1-1,5 мільйонів гривень. Цей показник може варіюватися залежно від масштабів діяльності, обсягу наданих послуг та клієнтської бази.</w:t>
      </w:r>
    </w:p>
    <w:p w14:paraId="329D44E9" w14:textId="06970A62" w:rsidR="00AA619A" w:rsidRPr="004D50F3" w:rsidRDefault="00AA619A" w:rsidP="0078678B">
      <w:pPr>
        <w:widowControl w:val="0"/>
        <w:autoSpaceDE w:val="0"/>
        <w:autoSpaceDN w:val="0"/>
        <w:spacing w:line="360" w:lineRule="auto"/>
        <w:ind w:firstLine="708"/>
        <w:jc w:val="both"/>
        <w:rPr>
          <w:sz w:val="28"/>
          <w:szCs w:val="28"/>
          <w:lang w:eastAsia="en-US"/>
          <w14:ligatures w14:val="none"/>
        </w:rPr>
      </w:pPr>
      <w:r w:rsidRPr="004D50F3">
        <w:rPr>
          <w:sz w:val="28"/>
          <w:szCs w:val="28"/>
          <w:lang w:eastAsia="en-US"/>
          <w14:ligatures w14:val="none"/>
        </w:rPr>
        <w:t>Таким чином, консалтингова індустрія в Україні є різноманітною і динамічно розвивається. Київ залишається центром консалтингової діяльності, зосереджуючи більшість представництв іноземних компаній. Проте існує значний потенціал для розвитку консалтингових послуг у регіонах та серед малих і середніх підприємств, які наразі недостатньо охоплені цими послугами. Розширення доступу до консультаційних послуг може сприяти підвищенню ефективності та конкурентоспроможності українських компаній на внутрішньому та міжнародному ринках.</w:t>
      </w:r>
    </w:p>
    <w:p w14:paraId="2C9825A9" w14:textId="069C03E4" w:rsidR="003A4E1F" w:rsidRPr="004D50F3" w:rsidRDefault="003A4E1F" w:rsidP="0078678B">
      <w:pPr>
        <w:spacing w:line="360" w:lineRule="auto"/>
        <w:ind w:firstLine="708"/>
        <w:jc w:val="both"/>
        <w:rPr>
          <w:sz w:val="28"/>
          <w:szCs w:val="28"/>
          <w:lang w:val="ru-RU"/>
        </w:rPr>
      </w:pPr>
      <w:r w:rsidRPr="004D50F3">
        <w:rPr>
          <w:sz w:val="28"/>
          <w:szCs w:val="28"/>
          <w:lang w:val="ru-RU"/>
        </w:rPr>
        <w:t xml:space="preserve">Показники рентабельності дозволяють оцінити інтенсивність використання ресурсів підприємства, його здатність генерувати доходи та прибуток. Ці показники відображають не лише фінансовий стан компанії, але й ефективність управління її господарською діяльністю, активами та капіталом, інвестованим власниками. У таблиці </w:t>
      </w:r>
      <w:r w:rsidR="00857634" w:rsidRPr="004D50F3">
        <w:rPr>
          <w:sz w:val="28"/>
          <w:szCs w:val="28"/>
          <w:lang w:val="ru-RU"/>
        </w:rPr>
        <w:t>1</w:t>
      </w:r>
      <w:r w:rsidRPr="004D50F3">
        <w:rPr>
          <w:sz w:val="28"/>
          <w:szCs w:val="28"/>
          <w:lang w:val="ru-RU"/>
        </w:rPr>
        <w:t>.</w:t>
      </w:r>
      <w:r w:rsidR="00E877DD" w:rsidRPr="00E877DD">
        <w:rPr>
          <w:sz w:val="28"/>
          <w:szCs w:val="28"/>
          <w:lang w:val="ru-RU"/>
        </w:rPr>
        <w:t>5</w:t>
      </w:r>
      <w:r w:rsidRPr="004D50F3">
        <w:rPr>
          <w:sz w:val="28"/>
          <w:szCs w:val="28"/>
          <w:lang w:val="ru-RU"/>
        </w:rPr>
        <w:t xml:space="preserve"> наведені показники рентабельності компаній «Великої четвірки» за 2022-2023 роки від їх діяльності в Україні.</w:t>
      </w:r>
    </w:p>
    <w:p w14:paraId="0A556C3F" w14:textId="77777777" w:rsidR="00857634" w:rsidRPr="004D50F3" w:rsidRDefault="00857634" w:rsidP="00291310">
      <w:pPr>
        <w:spacing w:line="360" w:lineRule="auto"/>
        <w:jc w:val="both"/>
        <w:rPr>
          <w:sz w:val="28"/>
          <w:szCs w:val="28"/>
          <w:lang w:val="ru-RU"/>
        </w:rPr>
      </w:pPr>
    </w:p>
    <w:p w14:paraId="0EACC20D" w14:textId="4BA05ED5" w:rsidR="003A4E1F" w:rsidRPr="004D50F3" w:rsidRDefault="00857634" w:rsidP="00F670FB">
      <w:pPr>
        <w:widowControl w:val="0"/>
        <w:autoSpaceDE w:val="0"/>
        <w:autoSpaceDN w:val="0"/>
        <w:spacing w:line="360" w:lineRule="auto"/>
        <w:ind w:left="708" w:right="220"/>
        <w:rPr>
          <w:sz w:val="28"/>
          <w:szCs w:val="28"/>
          <w:lang w:val="ru-RU"/>
        </w:rPr>
      </w:pPr>
      <w:r w:rsidRPr="004D50F3">
        <w:rPr>
          <w:sz w:val="28"/>
          <w:szCs w:val="28"/>
          <w:lang w:eastAsia="en-US"/>
          <w14:ligatures w14:val="none"/>
        </w:rPr>
        <w:t>Таблиця 1.</w:t>
      </w:r>
      <w:r w:rsidR="00E877DD" w:rsidRPr="00E877DD">
        <w:rPr>
          <w:sz w:val="28"/>
          <w:szCs w:val="28"/>
          <w:lang w:val="ru-RU" w:eastAsia="en-US"/>
          <w14:ligatures w14:val="none"/>
        </w:rPr>
        <w:t>5</w:t>
      </w:r>
      <w:r w:rsidRPr="004D50F3">
        <w:rPr>
          <w:sz w:val="28"/>
          <w:szCs w:val="28"/>
          <w:lang w:eastAsia="en-US"/>
          <w14:ligatures w14:val="none"/>
        </w:rPr>
        <w:t xml:space="preserve"> – Показники рентабельності компаній «Великої четвірки» у 2022-2023 рр.</w:t>
      </w:r>
    </w:p>
    <w:tbl>
      <w:tblPr>
        <w:tblStyle w:val="af3"/>
        <w:tblW w:w="0" w:type="auto"/>
        <w:tblLook w:val="04A0" w:firstRow="1" w:lastRow="0" w:firstColumn="1" w:lastColumn="0" w:noHBand="0" w:noVBand="1"/>
      </w:tblPr>
      <w:tblGrid>
        <w:gridCol w:w="1838"/>
        <w:gridCol w:w="4649"/>
        <w:gridCol w:w="1559"/>
        <w:gridCol w:w="1447"/>
      </w:tblGrid>
      <w:tr w:rsidR="003A4E1F" w:rsidRPr="001D3629" w14:paraId="2C01E018" w14:textId="77777777" w:rsidTr="00636436">
        <w:tc>
          <w:tcPr>
            <w:tcW w:w="1838" w:type="dxa"/>
          </w:tcPr>
          <w:p w14:paraId="149D193C" w14:textId="77777777" w:rsidR="003A4E1F" w:rsidRPr="001D3629" w:rsidRDefault="003A4E1F" w:rsidP="001D3629">
            <w:pPr>
              <w:spacing w:line="276" w:lineRule="auto"/>
              <w:rPr>
                <w:lang w:val="ru-RU"/>
              </w:rPr>
            </w:pPr>
            <w:r w:rsidRPr="001D3629">
              <w:rPr>
                <w:lang w:val="ru-RU"/>
              </w:rPr>
              <w:t>Компанія</w:t>
            </w:r>
          </w:p>
        </w:tc>
        <w:tc>
          <w:tcPr>
            <w:tcW w:w="4649" w:type="dxa"/>
          </w:tcPr>
          <w:p w14:paraId="69DDC239" w14:textId="77777777" w:rsidR="003A4E1F" w:rsidRPr="001D3629" w:rsidRDefault="003A4E1F" w:rsidP="001D3629">
            <w:pPr>
              <w:spacing w:line="276" w:lineRule="auto"/>
              <w:rPr>
                <w:lang w:val="ru-RU"/>
              </w:rPr>
            </w:pPr>
            <w:r w:rsidRPr="001D3629">
              <w:rPr>
                <w:lang w:val="ru-RU"/>
              </w:rPr>
              <w:t>Показник</w:t>
            </w:r>
          </w:p>
        </w:tc>
        <w:tc>
          <w:tcPr>
            <w:tcW w:w="1559" w:type="dxa"/>
          </w:tcPr>
          <w:p w14:paraId="7B710415" w14:textId="77777777" w:rsidR="003A4E1F" w:rsidRPr="001D3629" w:rsidRDefault="003A4E1F" w:rsidP="001D3629">
            <w:pPr>
              <w:spacing w:line="276" w:lineRule="auto"/>
              <w:rPr>
                <w:lang w:val="ru-RU"/>
              </w:rPr>
            </w:pPr>
            <w:r w:rsidRPr="001D3629">
              <w:rPr>
                <w:lang w:val="ru-RU"/>
              </w:rPr>
              <w:t>2022 рік</w:t>
            </w:r>
          </w:p>
        </w:tc>
        <w:tc>
          <w:tcPr>
            <w:tcW w:w="1447" w:type="dxa"/>
          </w:tcPr>
          <w:p w14:paraId="39B691BD" w14:textId="77777777" w:rsidR="003A4E1F" w:rsidRPr="001D3629" w:rsidRDefault="003A4E1F" w:rsidP="001D3629">
            <w:pPr>
              <w:spacing w:line="276" w:lineRule="auto"/>
              <w:rPr>
                <w:lang w:val="ru-RU"/>
              </w:rPr>
            </w:pPr>
            <w:r w:rsidRPr="001D3629">
              <w:rPr>
                <w:lang w:val="ru-RU"/>
              </w:rPr>
              <w:t>2023 рік</w:t>
            </w:r>
          </w:p>
        </w:tc>
      </w:tr>
      <w:tr w:rsidR="003A4E1F" w:rsidRPr="001D3629" w14:paraId="2EF35046" w14:textId="77777777" w:rsidTr="00636436">
        <w:tc>
          <w:tcPr>
            <w:tcW w:w="1838" w:type="dxa"/>
            <w:vMerge w:val="restart"/>
          </w:tcPr>
          <w:p w14:paraId="5EFEC9CA" w14:textId="77777777" w:rsidR="003A4E1F" w:rsidRPr="001D3629" w:rsidRDefault="003A4E1F" w:rsidP="001D3629">
            <w:pPr>
              <w:spacing w:line="276" w:lineRule="auto"/>
            </w:pPr>
            <w:r w:rsidRPr="001D3629">
              <w:rPr>
                <w:lang w:val="ru-RU"/>
              </w:rPr>
              <w:t>K</w:t>
            </w:r>
            <w:r w:rsidRPr="001D3629">
              <w:rPr>
                <w:lang w:val="en-US"/>
              </w:rPr>
              <w:t xml:space="preserve">PMG </w:t>
            </w:r>
            <w:r w:rsidRPr="001D3629">
              <w:t>в Україні</w:t>
            </w:r>
          </w:p>
        </w:tc>
        <w:tc>
          <w:tcPr>
            <w:tcW w:w="4649" w:type="dxa"/>
          </w:tcPr>
          <w:p w14:paraId="6F9038C0" w14:textId="77777777" w:rsidR="003A4E1F" w:rsidRPr="001D3629" w:rsidRDefault="003A4E1F" w:rsidP="001D3629">
            <w:pPr>
              <w:spacing w:line="276" w:lineRule="auto"/>
            </w:pPr>
            <w:r w:rsidRPr="001D3629">
              <w:rPr>
                <w:lang w:val="ru-RU"/>
              </w:rPr>
              <w:t>Рентабельність продажів (</w:t>
            </w:r>
            <w:r w:rsidRPr="001D3629">
              <w:rPr>
                <w:lang w:val="en-US"/>
              </w:rPr>
              <w:t>ROS</w:t>
            </w:r>
            <w:r w:rsidRPr="001D3629">
              <w:t>), %</w:t>
            </w:r>
          </w:p>
        </w:tc>
        <w:tc>
          <w:tcPr>
            <w:tcW w:w="1559" w:type="dxa"/>
          </w:tcPr>
          <w:p w14:paraId="0ADE0CF2" w14:textId="77777777" w:rsidR="003A4E1F" w:rsidRPr="001D3629" w:rsidRDefault="003A4E1F" w:rsidP="001D3629">
            <w:pPr>
              <w:spacing w:line="276" w:lineRule="auto"/>
            </w:pPr>
            <w:r w:rsidRPr="001D3629">
              <w:rPr>
                <w:lang w:val="en-US"/>
              </w:rPr>
              <w:t>32</w:t>
            </w:r>
            <w:r w:rsidRPr="001D3629">
              <w:t>,8</w:t>
            </w:r>
          </w:p>
        </w:tc>
        <w:tc>
          <w:tcPr>
            <w:tcW w:w="1447" w:type="dxa"/>
          </w:tcPr>
          <w:p w14:paraId="03A368AC" w14:textId="77777777" w:rsidR="003A4E1F" w:rsidRPr="001D3629" w:rsidRDefault="003A4E1F" w:rsidP="001D3629">
            <w:pPr>
              <w:spacing w:line="276" w:lineRule="auto"/>
              <w:rPr>
                <w:lang w:val="ru-RU"/>
              </w:rPr>
            </w:pPr>
            <w:r w:rsidRPr="001D3629">
              <w:rPr>
                <w:lang w:val="ru-RU"/>
              </w:rPr>
              <w:t>31,3</w:t>
            </w:r>
          </w:p>
        </w:tc>
      </w:tr>
      <w:tr w:rsidR="003A4E1F" w:rsidRPr="001D3629" w14:paraId="488098E0" w14:textId="77777777" w:rsidTr="00636436">
        <w:tc>
          <w:tcPr>
            <w:tcW w:w="1838" w:type="dxa"/>
            <w:vMerge/>
          </w:tcPr>
          <w:p w14:paraId="475B5356" w14:textId="77777777" w:rsidR="003A4E1F" w:rsidRPr="001D3629" w:rsidRDefault="003A4E1F" w:rsidP="001D3629">
            <w:pPr>
              <w:spacing w:line="276" w:lineRule="auto"/>
              <w:rPr>
                <w:lang w:val="ru-RU"/>
              </w:rPr>
            </w:pPr>
          </w:p>
        </w:tc>
        <w:tc>
          <w:tcPr>
            <w:tcW w:w="4649" w:type="dxa"/>
          </w:tcPr>
          <w:p w14:paraId="1598F624" w14:textId="77777777" w:rsidR="003A4E1F" w:rsidRPr="001D3629" w:rsidRDefault="003A4E1F" w:rsidP="001D3629">
            <w:pPr>
              <w:spacing w:line="276" w:lineRule="auto"/>
            </w:pPr>
            <w:r w:rsidRPr="001D3629">
              <w:rPr>
                <w:lang w:val="ru-RU"/>
              </w:rPr>
              <w:t xml:space="preserve">Рентабельність власного капіталу </w:t>
            </w:r>
            <w:r w:rsidRPr="001D3629">
              <w:rPr>
                <w:lang w:val="en-US"/>
              </w:rPr>
              <w:t>(ROE)</w:t>
            </w:r>
            <w:r w:rsidRPr="001D3629">
              <w:t>, %</w:t>
            </w:r>
          </w:p>
        </w:tc>
        <w:tc>
          <w:tcPr>
            <w:tcW w:w="1559" w:type="dxa"/>
          </w:tcPr>
          <w:p w14:paraId="28278C23" w14:textId="77777777" w:rsidR="003A4E1F" w:rsidRPr="001D3629" w:rsidRDefault="003A4E1F" w:rsidP="001D3629">
            <w:pPr>
              <w:spacing w:line="276" w:lineRule="auto"/>
              <w:rPr>
                <w:lang w:val="ru-RU"/>
              </w:rPr>
            </w:pPr>
            <w:r w:rsidRPr="001D3629">
              <w:rPr>
                <w:lang w:val="ru-RU"/>
              </w:rPr>
              <w:t>11,2</w:t>
            </w:r>
          </w:p>
        </w:tc>
        <w:tc>
          <w:tcPr>
            <w:tcW w:w="1447" w:type="dxa"/>
          </w:tcPr>
          <w:p w14:paraId="1037D204" w14:textId="77777777" w:rsidR="003A4E1F" w:rsidRPr="001D3629" w:rsidRDefault="003A4E1F" w:rsidP="001D3629">
            <w:pPr>
              <w:spacing w:line="276" w:lineRule="auto"/>
              <w:rPr>
                <w:lang w:val="ru-RU"/>
              </w:rPr>
            </w:pPr>
            <w:r w:rsidRPr="001D3629">
              <w:rPr>
                <w:lang w:val="ru-RU"/>
              </w:rPr>
              <w:t>15,4</w:t>
            </w:r>
          </w:p>
        </w:tc>
      </w:tr>
      <w:tr w:rsidR="003A4E1F" w:rsidRPr="001D3629" w14:paraId="496542E8" w14:textId="77777777" w:rsidTr="00636436">
        <w:tc>
          <w:tcPr>
            <w:tcW w:w="1838" w:type="dxa"/>
            <w:vMerge/>
          </w:tcPr>
          <w:p w14:paraId="0875B6C6" w14:textId="77777777" w:rsidR="003A4E1F" w:rsidRPr="001D3629" w:rsidRDefault="003A4E1F" w:rsidP="001D3629">
            <w:pPr>
              <w:spacing w:line="276" w:lineRule="auto"/>
              <w:rPr>
                <w:lang w:val="ru-RU"/>
              </w:rPr>
            </w:pPr>
          </w:p>
        </w:tc>
        <w:tc>
          <w:tcPr>
            <w:tcW w:w="4649" w:type="dxa"/>
          </w:tcPr>
          <w:p w14:paraId="26F184E6" w14:textId="77777777" w:rsidR="003A4E1F" w:rsidRPr="001D3629" w:rsidRDefault="003A4E1F" w:rsidP="001D3629">
            <w:pPr>
              <w:spacing w:line="276" w:lineRule="auto"/>
            </w:pPr>
            <w:r w:rsidRPr="001D3629">
              <w:rPr>
                <w:lang w:val="ru-RU"/>
              </w:rPr>
              <w:t xml:space="preserve">Рентабельність активів </w:t>
            </w:r>
            <w:r w:rsidRPr="001D3629">
              <w:rPr>
                <w:lang w:val="en-US"/>
              </w:rPr>
              <w:t>(ROA)</w:t>
            </w:r>
            <w:r w:rsidRPr="001D3629">
              <w:t xml:space="preserve">, % </w:t>
            </w:r>
          </w:p>
        </w:tc>
        <w:tc>
          <w:tcPr>
            <w:tcW w:w="1559" w:type="dxa"/>
          </w:tcPr>
          <w:p w14:paraId="1A844386" w14:textId="77777777" w:rsidR="003A4E1F" w:rsidRPr="001D3629" w:rsidRDefault="003A4E1F" w:rsidP="001D3629">
            <w:pPr>
              <w:spacing w:line="276" w:lineRule="auto"/>
              <w:rPr>
                <w:lang w:val="ru-RU"/>
              </w:rPr>
            </w:pPr>
            <w:r w:rsidRPr="001D3629">
              <w:rPr>
                <w:lang w:val="ru-RU"/>
              </w:rPr>
              <w:t>10,6</w:t>
            </w:r>
          </w:p>
        </w:tc>
        <w:tc>
          <w:tcPr>
            <w:tcW w:w="1447" w:type="dxa"/>
          </w:tcPr>
          <w:p w14:paraId="5F1F2898" w14:textId="77777777" w:rsidR="003A4E1F" w:rsidRPr="001D3629" w:rsidRDefault="003A4E1F" w:rsidP="001D3629">
            <w:pPr>
              <w:spacing w:line="276" w:lineRule="auto"/>
              <w:rPr>
                <w:lang w:val="ru-RU"/>
              </w:rPr>
            </w:pPr>
            <w:r w:rsidRPr="001D3629">
              <w:rPr>
                <w:lang w:val="ru-RU"/>
              </w:rPr>
              <w:t>9,5</w:t>
            </w:r>
          </w:p>
        </w:tc>
      </w:tr>
      <w:tr w:rsidR="003A4E1F" w:rsidRPr="001D3629" w14:paraId="632C269D" w14:textId="77777777" w:rsidTr="00636436">
        <w:tc>
          <w:tcPr>
            <w:tcW w:w="1838" w:type="dxa"/>
            <w:vMerge/>
          </w:tcPr>
          <w:p w14:paraId="4CC4A981" w14:textId="77777777" w:rsidR="003A4E1F" w:rsidRPr="001D3629" w:rsidRDefault="003A4E1F" w:rsidP="001D3629">
            <w:pPr>
              <w:spacing w:line="276" w:lineRule="auto"/>
              <w:rPr>
                <w:lang w:val="ru-RU"/>
              </w:rPr>
            </w:pPr>
          </w:p>
        </w:tc>
        <w:tc>
          <w:tcPr>
            <w:tcW w:w="4649" w:type="dxa"/>
          </w:tcPr>
          <w:p w14:paraId="2FA790EE" w14:textId="77777777" w:rsidR="003A4E1F" w:rsidRPr="001D3629" w:rsidRDefault="003A4E1F" w:rsidP="001D3629">
            <w:pPr>
              <w:spacing w:line="276" w:lineRule="auto"/>
              <w:rPr>
                <w:lang w:val="ru-RU"/>
              </w:rPr>
            </w:pPr>
            <w:r w:rsidRPr="001D3629">
              <w:rPr>
                <w:lang w:val="ru-RU"/>
              </w:rPr>
              <w:t>Коефіцієнт капіталізації %</w:t>
            </w:r>
          </w:p>
        </w:tc>
        <w:tc>
          <w:tcPr>
            <w:tcW w:w="1559" w:type="dxa"/>
          </w:tcPr>
          <w:p w14:paraId="4A6FD6D9" w14:textId="77777777" w:rsidR="003A4E1F" w:rsidRPr="001D3629" w:rsidRDefault="003A4E1F" w:rsidP="001D3629">
            <w:pPr>
              <w:spacing w:line="276" w:lineRule="auto"/>
              <w:rPr>
                <w:lang w:val="ru-RU"/>
              </w:rPr>
            </w:pPr>
            <w:r w:rsidRPr="001D3629">
              <w:rPr>
                <w:lang w:val="ru-RU"/>
              </w:rPr>
              <w:t>4,4</w:t>
            </w:r>
          </w:p>
        </w:tc>
        <w:tc>
          <w:tcPr>
            <w:tcW w:w="1447" w:type="dxa"/>
          </w:tcPr>
          <w:p w14:paraId="3F921B3F" w14:textId="77777777" w:rsidR="003A4E1F" w:rsidRPr="001D3629" w:rsidRDefault="003A4E1F" w:rsidP="001D3629">
            <w:pPr>
              <w:spacing w:line="276" w:lineRule="auto"/>
              <w:rPr>
                <w:lang w:val="ru-RU"/>
              </w:rPr>
            </w:pPr>
            <w:r w:rsidRPr="001D3629">
              <w:rPr>
                <w:lang w:val="ru-RU"/>
              </w:rPr>
              <w:t>6,5</w:t>
            </w:r>
          </w:p>
        </w:tc>
      </w:tr>
      <w:tr w:rsidR="003A4E1F" w:rsidRPr="001D3629" w14:paraId="6B35521B" w14:textId="77777777" w:rsidTr="00636436">
        <w:tc>
          <w:tcPr>
            <w:tcW w:w="1838" w:type="dxa"/>
            <w:vMerge w:val="restart"/>
          </w:tcPr>
          <w:p w14:paraId="2FD23000" w14:textId="77777777" w:rsidR="003A4E1F" w:rsidRPr="001D3629" w:rsidRDefault="003A4E1F" w:rsidP="001D3629">
            <w:pPr>
              <w:spacing w:line="276" w:lineRule="auto"/>
              <w:rPr>
                <w:lang w:val="en-US"/>
              </w:rPr>
            </w:pPr>
            <w:r w:rsidRPr="001D3629">
              <w:rPr>
                <w:lang w:val="en-US"/>
              </w:rPr>
              <w:t>EY</w:t>
            </w:r>
          </w:p>
        </w:tc>
        <w:tc>
          <w:tcPr>
            <w:tcW w:w="4649" w:type="dxa"/>
          </w:tcPr>
          <w:p w14:paraId="2D88371C" w14:textId="77777777" w:rsidR="003A4E1F" w:rsidRPr="001D3629" w:rsidRDefault="003A4E1F" w:rsidP="001D3629">
            <w:pPr>
              <w:spacing w:line="276" w:lineRule="auto"/>
              <w:rPr>
                <w:lang w:val="ru-RU"/>
              </w:rPr>
            </w:pPr>
            <w:r w:rsidRPr="001D3629">
              <w:rPr>
                <w:lang w:val="ru-RU"/>
              </w:rPr>
              <w:t>Рентабельність продажів (</w:t>
            </w:r>
            <w:r w:rsidRPr="001D3629">
              <w:rPr>
                <w:lang w:val="en-US"/>
              </w:rPr>
              <w:t>ROS</w:t>
            </w:r>
            <w:r w:rsidRPr="001D3629">
              <w:t>), %</w:t>
            </w:r>
          </w:p>
        </w:tc>
        <w:tc>
          <w:tcPr>
            <w:tcW w:w="1559" w:type="dxa"/>
          </w:tcPr>
          <w:p w14:paraId="5DB6EF1B" w14:textId="77777777" w:rsidR="003A4E1F" w:rsidRPr="001D3629" w:rsidRDefault="003A4E1F" w:rsidP="001D3629">
            <w:pPr>
              <w:spacing w:line="276" w:lineRule="auto"/>
              <w:rPr>
                <w:lang w:val="ru-RU"/>
              </w:rPr>
            </w:pPr>
            <w:r w:rsidRPr="001D3629">
              <w:rPr>
                <w:lang w:val="ru-RU"/>
              </w:rPr>
              <w:t>20,7</w:t>
            </w:r>
          </w:p>
        </w:tc>
        <w:tc>
          <w:tcPr>
            <w:tcW w:w="1447" w:type="dxa"/>
          </w:tcPr>
          <w:p w14:paraId="4DFFD904" w14:textId="77777777" w:rsidR="003A4E1F" w:rsidRPr="001D3629" w:rsidRDefault="003A4E1F" w:rsidP="001D3629">
            <w:pPr>
              <w:spacing w:line="276" w:lineRule="auto"/>
              <w:rPr>
                <w:lang w:val="ru-RU"/>
              </w:rPr>
            </w:pPr>
            <w:r w:rsidRPr="001D3629">
              <w:rPr>
                <w:lang w:val="ru-RU"/>
              </w:rPr>
              <w:t>24,7</w:t>
            </w:r>
          </w:p>
        </w:tc>
      </w:tr>
      <w:tr w:rsidR="003A4E1F" w:rsidRPr="001D3629" w14:paraId="6AA7ED46" w14:textId="77777777" w:rsidTr="00636436">
        <w:tc>
          <w:tcPr>
            <w:tcW w:w="1838" w:type="dxa"/>
            <w:vMerge/>
          </w:tcPr>
          <w:p w14:paraId="779BC5F9" w14:textId="77777777" w:rsidR="003A4E1F" w:rsidRPr="001D3629" w:rsidRDefault="003A4E1F" w:rsidP="001D3629">
            <w:pPr>
              <w:spacing w:line="276" w:lineRule="auto"/>
              <w:rPr>
                <w:lang w:val="ru-RU"/>
              </w:rPr>
            </w:pPr>
          </w:p>
        </w:tc>
        <w:tc>
          <w:tcPr>
            <w:tcW w:w="4649" w:type="dxa"/>
          </w:tcPr>
          <w:p w14:paraId="2E06DE84" w14:textId="77777777" w:rsidR="003A4E1F" w:rsidRPr="001D3629" w:rsidRDefault="003A4E1F" w:rsidP="001D3629">
            <w:pPr>
              <w:spacing w:line="276" w:lineRule="auto"/>
              <w:rPr>
                <w:lang w:val="ru-RU"/>
              </w:rPr>
            </w:pPr>
            <w:r w:rsidRPr="001D3629">
              <w:rPr>
                <w:lang w:val="ru-RU"/>
              </w:rPr>
              <w:t xml:space="preserve">Рентабельність власного капіталу </w:t>
            </w:r>
            <w:r w:rsidRPr="001D3629">
              <w:rPr>
                <w:lang w:val="en-US"/>
              </w:rPr>
              <w:t>(ROE)</w:t>
            </w:r>
            <w:r w:rsidRPr="001D3629">
              <w:t>, %</w:t>
            </w:r>
          </w:p>
        </w:tc>
        <w:tc>
          <w:tcPr>
            <w:tcW w:w="1559" w:type="dxa"/>
          </w:tcPr>
          <w:p w14:paraId="58932792" w14:textId="77777777" w:rsidR="003A4E1F" w:rsidRPr="001D3629" w:rsidRDefault="003A4E1F" w:rsidP="001D3629">
            <w:pPr>
              <w:spacing w:line="276" w:lineRule="auto"/>
              <w:rPr>
                <w:lang w:val="ru-RU"/>
              </w:rPr>
            </w:pPr>
            <w:r w:rsidRPr="001D3629">
              <w:rPr>
                <w:lang w:val="ru-RU"/>
              </w:rPr>
              <w:t>9,8</w:t>
            </w:r>
          </w:p>
        </w:tc>
        <w:tc>
          <w:tcPr>
            <w:tcW w:w="1447" w:type="dxa"/>
          </w:tcPr>
          <w:p w14:paraId="20620008" w14:textId="77777777" w:rsidR="003A4E1F" w:rsidRPr="001D3629" w:rsidRDefault="003A4E1F" w:rsidP="001D3629">
            <w:pPr>
              <w:spacing w:line="276" w:lineRule="auto"/>
              <w:rPr>
                <w:lang w:val="ru-RU"/>
              </w:rPr>
            </w:pPr>
            <w:r w:rsidRPr="001D3629">
              <w:rPr>
                <w:lang w:val="ru-RU"/>
              </w:rPr>
              <w:t>13,6</w:t>
            </w:r>
          </w:p>
        </w:tc>
      </w:tr>
      <w:tr w:rsidR="003A4E1F" w:rsidRPr="001D3629" w14:paraId="6558411F" w14:textId="77777777" w:rsidTr="00636436">
        <w:tc>
          <w:tcPr>
            <w:tcW w:w="1838" w:type="dxa"/>
            <w:vMerge/>
          </w:tcPr>
          <w:p w14:paraId="47468360" w14:textId="77777777" w:rsidR="003A4E1F" w:rsidRPr="001D3629" w:rsidRDefault="003A4E1F" w:rsidP="001D3629">
            <w:pPr>
              <w:spacing w:line="276" w:lineRule="auto"/>
              <w:rPr>
                <w:lang w:val="ru-RU"/>
              </w:rPr>
            </w:pPr>
          </w:p>
        </w:tc>
        <w:tc>
          <w:tcPr>
            <w:tcW w:w="4649" w:type="dxa"/>
          </w:tcPr>
          <w:p w14:paraId="772AD7C2" w14:textId="77777777" w:rsidR="003A4E1F" w:rsidRPr="001D3629" w:rsidRDefault="003A4E1F" w:rsidP="001D3629">
            <w:pPr>
              <w:spacing w:line="276" w:lineRule="auto"/>
              <w:rPr>
                <w:lang w:val="ru-RU"/>
              </w:rPr>
            </w:pPr>
            <w:r w:rsidRPr="001D3629">
              <w:rPr>
                <w:lang w:val="ru-RU"/>
              </w:rPr>
              <w:t xml:space="preserve">Рентабельність активів </w:t>
            </w:r>
            <w:r w:rsidRPr="001D3629">
              <w:rPr>
                <w:lang w:val="en-US"/>
              </w:rPr>
              <w:t>(ROA)</w:t>
            </w:r>
            <w:r w:rsidRPr="001D3629">
              <w:t xml:space="preserve">, % </w:t>
            </w:r>
          </w:p>
        </w:tc>
        <w:tc>
          <w:tcPr>
            <w:tcW w:w="1559" w:type="dxa"/>
          </w:tcPr>
          <w:p w14:paraId="41A41E2B" w14:textId="77777777" w:rsidR="003A4E1F" w:rsidRPr="001D3629" w:rsidRDefault="003A4E1F" w:rsidP="001D3629">
            <w:pPr>
              <w:spacing w:line="276" w:lineRule="auto"/>
              <w:rPr>
                <w:lang w:val="ru-RU"/>
              </w:rPr>
            </w:pPr>
            <w:r w:rsidRPr="001D3629">
              <w:rPr>
                <w:lang w:val="ru-RU"/>
              </w:rPr>
              <w:t>9,2</w:t>
            </w:r>
          </w:p>
        </w:tc>
        <w:tc>
          <w:tcPr>
            <w:tcW w:w="1447" w:type="dxa"/>
          </w:tcPr>
          <w:p w14:paraId="502638A7" w14:textId="77777777" w:rsidR="003A4E1F" w:rsidRPr="001D3629" w:rsidRDefault="003A4E1F" w:rsidP="001D3629">
            <w:pPr>
              <w:spacing w:line="276" w:lineRule="auto"/>
              <w:rPr>
                <w:lang w:val="ru-RU"/>
              </w:rPr>
            </w:pPr>
            <w:r w:rsidRPr="001D3629">
              <w:rPr>
                <w:lang w:val="ru-RU"/>
              </w:rPr>
              <w:t>12,9</w:t>
            </w:r>
          </w:p>
        </w:tc>
      </w:tr>
      <w:tr w:rsidR="003A4E1F" w:rsidRPr="001D3629" w14:paraId="69D3CB98" w14:textId="77777777" w:rsidTr="00636436">
        <w:tc>
          <w:tcPr>
            <w:tcW w:w="1838" w:type="dxa"/>
            <w:vMerge/>
          </w:tcPr>
          <w:p w14:paraId="05C73608" w14:textId="77777777" w:rsidR="003A4E1F" w:rsidRPr="001D3629" w:rsidRDefault="003A4E1F" w:rsidP="001D3629">
            <w:pPr>
              <w:spacing w:line="276" w:lineRule="auto"/>
              <w:rPr>
                <w:lang w:val="ru-RU"/>
              </w:rPr>
            </w:pPr>
          </w:p>
        </w:tc>
        <w:tc>
          <w:tcPr>
            <w:tcW w:w="4649" w:type="dxa"/>
          </w:tcPr>
          <w:p w14:paraId="4670765F" w14:textId="77777777" w:rsidR="003A4E1F" w:rsidRPr="001D3629" w:rsidRDefault="003A4E1F" w:rsidP="001D3629">
            <w:pPr>
              <w:spacing w:line="276" w:lineRule="auto"/>
              <w:rPr>
                <w:lang w:val="ru-RU"/>
              </w:rPr>
            </w:pPr>
            <w:r w:rsidRPr="001D3629">
              <w:rPr>
                <w:lang w:val="ru-RU"/>
              </w:rPr>
              <w:t>Коефіцієнт капіталізації %</w:t>
            </w:r>
          </w:p>
        </w:tc>
        <w:tc>
          <w:tcPr>
            <w:tcW w:w="1559" w:type="dxa"/>
          </w:tcPr>
          <w:p w14:paraId="6379ED75" w14:textId="77777777" w:rsidR="003A4E1F" w:rsidRPr="001D3629" w:rsidRDefault="003A4E1F" w:rsidP="001D3629">
            <w:pPr>
              <w:spacing w:line="276" w:lineRule="auto"/>
              <w:rPr>
                <w:lang w:val="ru-RU"/>
              </w:rPr>
            </w:pPr>
            <w:r w:rsidRPr="001D3629">
              <w:rPr>
                <w:lang w:val="ru-RU"/>
              </w:rPr>
              <w:t>7,2</w:t>
            </w:r>
          </w:p>
        </w:tc>
        <w:tc>
          <w:tcPr>
            <w:tcW w:w="1447" w:type="dxa"/>
          </w:tcPr>
          <w:p w14:paraId="57977E44" w14:textId="77777777" w:rsidR="003A4E1F" w:rsidRPr="001D3629" w:rsidRDefault="003A4E1F" w:rsidP="001D3629">
            <w:pPr>
              <w:spacing w:line="276" w:lineRule="auto"/>
              <w:rPr>
                <w:lang w:val="ru-RU"/>
              </w:rPr>
            </w:pPr>
            <w:r w:rsidRPr="001D3629">
              <w:rPr>
                <w:lang w:val="ru-RU"/>
              </w:rPr>
              <w:t>5,1</w:t>
            </w:r>
          </w:p>
        </w:tc>
      </w:tr>
      <w:tr w:rsidR="003A4E1F" w:rsidRPr="001D3629" w14:paraId="30FD43E8" w14:textId="77777777" w:rsidTr="00636436">
        <w:tc>
          <w:tcPr>
            <w:tcW w:w="1838" w:type="dxa"/>
            <w:vMerge w:val="restart"/>
          </w:tcPr>
          <w:p w14:paraId="7D367EB3" w14:textId="77777777" w:rsidR="003A4E1F" w:rsidRPr="001D3629" w:rsidRDefault="003A4E1F" w:rsidP="001D3629">
            <w:pPr>
              <w:spacing w:line="276" w:lineRule="auto"/>
              <w:rPr>
                <w:lang w:val="en-US"/>
              </w:rPr>
            </w:pPr>
            <w:r w:rsidRPr="001D3629">
              <w:rPr>
                <w:lang w:val="en-US"/>
              </w:rPr>
              <w:t>PWC</w:t>
            </w:r>
          </w:p>
        </w:tc>
        <w:tc>
          <w:tcPr>
            <w:tcW w:w="4649" w:type="dxa"/>
          </w:tcPr>
          <w:p w14:paraId="2EA79C3A" w14:textId="77777777" w:rsidR="003A4E1F" w:rsidRPr="001D3629" w:rsidRDefault="003A4E1F" w:rsidP="001D3629">
            <w:pPr>
              <w:spacing w:line="276" w:lineRule="auto"/>
              <w:rPr>
                <w:lang w:val="ru-RU"/>
              </w:rPr>
            </w:pPr>
            <w:r w:rsidRPr="001D3629">
              <w:rPr>
                <w:lang w:val="ru-RU"/>
              </w:rPr>
              <w:t>Рентабельність продажів (</w:t>
            </w:r>
            <w:r w:rsidRPr="001D3629">
              <w:rPr>
                <w:lang w:val="en-US"/>
              </w:rPr>
              <w:t>ROS</w:t>
            </w:r>
            <w:r w:rsidRPr="001D3629">
              <w:t>), %</w:t>
            </w:r>
          </w:p>
        </w:tc>
        <w:tc>
          <w:tcPr>
            <w:tcW w:w="1559" w:type="dxa"/>
          </w:tcPr>
          <w:p w14:paraId="6F213901" w14:textId="77777777" w:rsidR="003A4E1F" w:rsidRPr="001D3629" w:rsidRDefault="003A4E1F" w:rsidP="001D3629">
            <w:pPr>
              <w:spacing w:line="276" w:lineRule="auto"/>
              <w:rPr>
                <w:lang w:val="ru-RU"/>
              </w:rPr>
            </w:pPr>
            <w:r w:rsidRPr="001D3629">
              <w:rPr>
                <w:lang w:val="ru-RU"/>
              </w:rPr>
              <w:t>3,5</w:t>
            </w:r>
          </w:p>
        </w:tc>
        <w:tc>
          <w:tcPr>
            <w:tcW w:w="1447" w:type="dxa"/>
          </w:tcPr>
          <w:p w14:paraId="6894D6B1" w14:textId="77777777" w:rsidR="003A4E1F" w:rsidRPr="001D3629" w:rsidRDefault="003A4E1F" w:rsidP="001D3629">
            <w:pPr>
              <w:spacing w:line="276" w:lineRule="auto"/>
              <w:rPr>
                <w:lang w:val="ru-RU"/>
              </w:rPr>
            </w:pPr>
            <w:r w:rsidRPr="001D3629">
              <w:rPr>
                <w:lang w:val="ru-RU"/>
              </w:rPr>
              <w:t>4,2</w:t>
            </w:r>
          </w:p>
        </w:tc>
      </w:tr>
      <w:tr w:rsidR="003A4E1F" w:rsidRPr="001D3629" w14:paraId="31E84EF1" w14:textId="77777777" w:rsidTr="00636436">
        <w:tc>
          <w:tcPr>
            <w:tcW w:w="1838" w:type="dxa"/>
            <w:vMerge/>
          </w:tcPr>
          <w:p w14:paraId="7F22DB91" w14:textId="77777777" w:rsidR="003A4E1F" w:rsidRPr="001D3629" w:rsidRDefault="003A4E1F" w:rsidP="001D3629">
            <w:pPr>
              <w:spacing w:line="276" w:lineRule="auto"/>
              <w:rPr>
                <w:lang w:val="ru-RU"/>
              </w:rPr>
            </w:pPr>
          </w:p>
        </w:tc>
        <w:tc>
          <w:tcPr>
            <w:tcW w:w="4649" w:type="dxa"/>
          </w:tcPr>
          <w:p w14:paraId="774E4408" w14:textId="77777777" w:rsidR="003A4E1F" w:rsidRPr="001D3629" w:rsidRDefault="003A4E1F" w:rsidP="001D3629">
            <w:pPr>
              <w:spacing w:line="276" w:lineRule="auto"/>
              <w:rPr>
                <w:lang w:val="ru-RU"/>
              </w:rPr>
            </w:pPr>
            <w:r w:rsidRPr="001D3629">
              <w:rPr>
                <w:lang w:val="ru-RU"/>
              </w:rPr>
              <w:t xml:space="preserve">Рентабельність власного капіталу </w:t>
            </w:r>
            <w:r w:rsidRPr="001D3629">
              <w:rPr>
                <w:lang w:val="en-US"/>
              </w:rPr>
              <w:t>(ROE)</w:t>
            </w:r>
            <w:r w:rsidRPr="001D3629">
              <w:t>, %</w:t>
            </w:r>
          </w:p>
        </w:tc>
        <w:tc>
          <w:tcPr>
            <w:tcW w:w="1559" w:type="dxa"/>
          </w:tcPr>
          <w:p w14:paraId="1094D893" w14:textId="77777777" w:rsidR="003A4E1F" w:rsidRPr="001D3629" w:rsidRDefault="003A4E1F" w:rsidP="001D3629">
            <w:pPr>
              <w:spacing w:line="276" w:lineRule="auto"/>
              <w:rPr>
                <w:lang w:val="ru-RU"/>
              </w:rPr>
            </w:pPr>
            <w:r w:rsidRPr="001D3629">
              <w:rPr>
                <w:lang w:val="ru-RU"/>
              </w:rPr>
              <w:t>5,4</w:t>
            </w:r>
          </w:p>
        </w:tc>
        <w:tc>
          <w:tcPr>
            <w:tcW w:w="1447" w:type="dxa"/>
          </w:tcPr>
          <w:p w14:paraId="39454802" w14:textId="77777777" w:rsidR="003A4E1F" w:rsidRPr="001D3629" w:rsidRDefault="003A4E1F" w:rsidP="001D3629">
            <w:pPr>
              <w:spacing w:line="276" w:lineRule="auto"/>
              <w:rPr>
                <w:lang w:val="ru-RU"/>
              </w:rPr>
            </w:pPr>
            <w:r w:rsidRPr="001D3629">
              <w:rPr>
                <w:lang w:val="ru-RU"/>
              </w:rPr>
              <w:t>10,1</w:t>
            </w:r>
          </w:p>
        </w:tc>
      </w:tr>
      <w:tr w:rsidR="003A4E1F" w:rsidRPr="001D3629" w14:paraId="4CAC7BC6" w14:textId="77777777" w:rsidTr="00636436">
        <w:tc>
          <w:tcPr>
            <w:tcW w:w="1838" w:type="dxa"/>
            <w:vMerge/>
          </w:tcPr>
          <w:p w14:paraId="382941B4" w14:textId="77777777" w:rsidR="003A4E1F" w:rsidRPr="001D3629" w:rsidRDefault="003A4E1F" w:rsidP="001D3629">
            <w:pPr>
              <w:spacing w:line="276" w:lineRule="auto"/>
              <w:rPr>
                <w:lang w:val="ru-RU"/>
              </w:rPr>
            </w:pPr>
          </w:p>
        </w:tc>
        <w:tc>
          <w:tcPr>
            <w:tcW w:w="4649" w:type="dxa"/>
          </w:tcPr>
          <w:p w14:paraId="21CA5B2D" w14:textId="77777777" w:rsidR="003A4E1F" w:rsidRPr="001D3629" w:rsidRDefault="003A4E1F" w:rsidP="001D3629">
            <w:pPr>
              <w:spacing w:line="276" w:lineRule="auto"/>
              <w:rPr>
                <w:lang w:val="ru-RU"/>
              </w:rPr>
            </w:pPr>
            <w:r w:rsidRPr="001D3629">
              <w:rPr>
                <w:lang w:val="ru-RU"/>
              </w:rPr>
              <w:t xml:space="preserve">Рентабельність активів </w:t>
            </w:r>
            <w:r w:rsidRPr="001D3629">
              <w:rPr>
                <w:lang w:val="en-US"/>
              </w:rPr>
              <w:t>(ROA)</w:t>
            </w:r>
            <w:r w:rsidRPr="001D3629">
              <w:t xml:space="preserve">, % </w:t>
            </w:r>
          </w:p>
        </w:tc>
        <w:tc>
          <w:tcPr>
            <w:tcW w:w="1559" w:type="dxa"/>
          </w:tcPr>
          <w:p w14:paraId="6B189D72" w14:textId="77777777" w:rsidR="003A4E1F" w:rsidRPr="001D3629" w:rsidRDefault="003A4E1F" w:rsidP="001D3629">
            <w:pPr>
              <w:spacing w:line="276" w:lineRule="auto"/>
              <w:rPr>
                <w:lang w:val="ru-RU"/>
              </w:rPr>
            </w:pPr>
            <w:r w:rsidRPr="001D3629">
              <w:rPr>
                <w:lang w:val="ru-RU"/>
              </w:rPr>
              <w:t>1,8</w:t>
            </w:r>
          </w:p>
        </w:tc>
        <w:tc>
          <w:tcPr>
            <w:tcW w:w="1447" w:type="dxa"/>
          </w:tcPr>
          <w:p w14:paraId="2A5CFEEC" w14:textId="77777777" w:rsidR="003A4E1F" w:rsidRPr="001D3629" w:rsidRDefault="003A4E1F" w:rsidP="001D3629">
            <w:pPr>
              <w:spacing w:line="276" w:lineRule="auto"/>
              <w:rPr>
                <w:lang w:val="ru-RU"/>
              </w:rPr>
            </w:pPr>
            <w:r w:rsidRPr="001D3629">
              <w:rPr>
                <w:lang w:val="ru-RU"/>
              </w:rPr>
              <w:t>2,4</w:t>
            </w:r>
          </w:p>
        </w:tc>
      </w:tr>
      <w:tr w:rsidR="003A4E1F" w:rsidRPr="001D3629" w14:paraId="6897E456" w14:textId="77777777" w:rsidTr="00636436">
        <w:tc>
          <w:tcPr>
            <w:tcW w:w="1838" w:type="dxa"/>
            <w:vMerge/>
          </w:tcPr>
          <w:p w14:paraId="1015452E" w14:textId="77777777" w:rsidR="003A4E1F" w:rsidRPr="001D3629" w:rsidRDefault="003A4E1F" w:rsidP="001D3629">
            <w:pPr>
              <w:spacing w:line="276" w:lineRule="auto"/>
              <w:rPr>
                <w:lang w:val="ru-RU"/>
              </w:rPr>
            </w:pPr>
          </w:p>
        </w:tc>
        <w:tc>
          <w:tcPr>
            <w:tcW w:w="4649" w:type="dxa"/>
          </w:tcPr>
          <w:p w14:paraId="1B0BBEEB" w14:textId="77777777" w:rsidR="003A4E1F" w:rsidRPr="001D3629" w:rsidRDefault="003A4E1F" w:rsidP="001D3629">
            <w:pPr>
              <w:spacing w:line="276" w:lineRule="auto"/>
              <w:rPr>
                <w:lang w:val="ru-RU"/>
              </w:rPr>
            </w:pPr>
            <w:r w:rsidRPr="001D3629">
              <w:rPr>
                <w:lang w:val="ru-RU"/>
              </w:rPr>
              <w:t>Коефіцієнт капіталізації %</w:t>
            </w:r>
          </w:p>
        </w:tc>
        <w:tc>
          <w:tcPr>
            <w:tcW w:w="1559" w:type="dxa"/>
          </w:tcPr>
          <w:p w14:paraId="2CA8029B" w14:textId="77777777" w:rsidR="003A4E1F" w:rsidRPr="001D3629" w:rsidRDefault="003A4E1F" w:rsidP="001D3629">
            <w:pPr>
              <w:spacing w:line="276" w:lineRule="auto"/>
              <w:rPr>
                <w:lang w:val="ru-RU"/>
              </w:rPr>
            </w:pPr>
            <w:r w:rsidRPr="001D3629">
              <w:rPr>
                <w:lang w:val="ru-RU"/>
              </w:rPr>
              <w:t>4,3</w:t>
            </w:r>
          </w:p>
        </w:tc>
        <w:tc>
          <w:tcPr>
            <w:tcW w:w="1447" w:type="dxa"/>
          </w:tcPr>
          <w:p w14:paraId="4478C7DB" w14:textId="77777777" w:rsidR="003A4E1F" w:rsidRPr="001D3629" w:rsidRDefault="003A4E1F" w:rsidP="001D3629">
            <w:pPr>
              <w:spacing w:line="276" w:lineRule="auto"/>
              <w:rPr>
                <w:lang w:val="ru-RU"/>
              </w:rPr>
            </w:pPr>
            <w:r w:rsidRPr="001D3629">
              <w:rPr>
                <w:lang w:val="ru-RU"/>
              </w:rPr>
              <w:t>4,1</w:t>
            </w:r>
          </w:p>
        </w:tc>
      </w:tr>
    </w:tbl>
    <w:p w14:paraId="6FA0DD43" w14:textId="59EA4D75" w:rsidR="003A4E1F" w:rsidRPr="002458A8" w:rsidRDefault="003A4E1F" w:rsidP="00F670FB">
      <w:pPr>
        <w:ind w:left="708"/>
        <w:jc w:val="both"/>
        <w:rPr>
          <w:lang w:val="ru-RU"/>
        </w:rPr>
      </w:pPr>
      <w:r w:rsidRPr="002458A8">
        <w:rPr>
          <w:lang w:val="ru-RU"/>
        </w:rPr>
        <w:t xml:space="preserve">Джерело: Розроблено автором </w:t>
      </w:r>
      <w:r w:rsidR="002458A8">
        <w:rPr>
          <w:lang w:val="uk-UA"/>
        </w:rPr>
        <w:t>за даними</w:t>
      </w:r>
      <w:r w:rsidRPr="002458A8">
        <w:rPr>
          <w:lang w:val="ru-RU"/>
        </w:rPr>
        <w:t xml:space="preserve"> [</w:t>
      </w:r>
      <w:r w:rsidR="009F4AD6" w:rsidRPr="002458A8">
        <w:rPr>
          <w:lang w:val="ru-RU"/>
        </w:rPr>
        <w:t>2</w:t>
      </w:r>
      <w:r w:rsidRPr="002458A8">
        <w:rPr>
          <w:lang w:val="ru-RU"/>
        </w:rPr>
        <w:t>], [</w:t>
      </w:r>
      <w:r w:rsidR="009F4AD6" w:rsidRPr="002458A8">
        <w:rPr>
          <w:lang w:val="ru-RU"/>
        </w:rPr>
        <w:t>3</w:t>
      </w:r>
      <w:r w:rsidRPr="002458A8">
        <w:rPr>
          <w:lang w:val="ru-RU"/>
        </w:rPr>
        <w:t>], [</w:t>
      </w:r>
      <w:r w:rsidR="009F4AD6" w:rsidRPr="002458A8">
        <w:rPr>
          <w:lang w:val="ru-RU"/>
        </w:rPr>
        <w:t>4</w:t>
      </w:r>
      <w:r w:rsidRPr="002458A8">
        <w:rPr>
          <w:lang w:val="ru-RU"/>
        </w:rPr>
        <w:t>]</w:t>
      </w:r>
    </w:p>
    <w:p w14:paraId="778448EC" w14:textId="77777777" w:rsidR="009F4AD6" w:rsidRDefault="009F4AD6" w:rsidP="00291310">
      <w:pPr>
        <w:spacing w:line="360" w:lineRule="auto"/>
        <w:rPr>
          <w:highlight w:val="yellow"/>
          <w:lang w:val="ru-RU"/>
        </w:rPr>
      </w:pPr>
    </w:p>
    <w:p w14:paraId="24E9E785" w14:textId="7F122E39" w:rsidR="003A4E1F" w:rsidRPr="004D50F3" w:rsidRDefault="003A4E1F" w:rsidP="00FC2A28">
      <w:pPr>
        <w:spacing w:line="360" w:lineRule="auto"/>
        <w:ind w:firstLine="708"/>
        <w:jc w:val="both"/>
        <w:rPr>
          <w:sz w:val="28"/>
          <w:szCs w:val="28"/>
          <w:lang w:val="ru-RU"/>
        </w:rPr>
      </w:pPr>
      <w:r w:rsidRPr="004D50F3">
        <w:rPr>
          <w:sz w:val="28"/>
          <w:szCs w:val="28"/>
          <w:lang w:val="ru-RU"/>
        </w:rPr>
        <w:t>Рентабельність продажів відображає частку прибутку в кожному доларі виручки від реалізації продукції. У 2023 році цей показник зменшився у компанії «KPMG» до 31,3% через збільшення комерційних витрат, але, незважаючи на спад, він залишається на досить високому рівні. Компанія «EY» зміцнила свої позиції на 4% порівняно з попереднім роком, а компанія «PWC» показала найбільший приріст — майже 5%. Нормативні значення для показників рентабельності відсутні; вони визначаються виходячи з ринкової ситуації і порівняння з аналогічними компаніями. Керівництво компаній самостійно встановлює цільові значення рентабельності для свого бізнесу. Показники економічної рентабельності, рентабельності власного капіталу і рентабельності чистого прибутку в 2023 році зросли в усіх розглянутих компаніях, що говорить про зростання ефективності діяльності компаній та відновлення після кризи у 2022 році.</w:t>
      </w:r>
    </w:p>
    <w:p w14:paraId="7DE23097" w14:textId="667B0346" w:rsidR="00F670FB" w:rsidRDefault="00276ADE" w:rsidP="00FC2A28">
      <w:pPr>
        <w:spacing w:line="360" w:lineRule="auto"/>
        <w:jc w:val="both"/>
        <w:rPr>
          <w:sz w:val="28"/>
          <w:szCs w:val="28"/>
          <w:lang w:val="ru-RU" w:eastAsia="en-US"/>
          <w14:ligatures w14:val="none"/>
        </w:rPr>
      </w:pPr>
      <w:r w:rsidRPr="004D50F3">
        <w:rPr>
          <w:sz w:val="28"/>
          <w:szCs w:val="28"/>
          <w:lang w:eastAsia="en-US"/>
          <w14:ligatures w14:val="none"/>
        </w:rPr>
        <w:t>Ключові фактори мезосередовища для ПрАТ «КПМГ Аудит»</w:t>
      </w:r>
      <w:r w:rsidR="00404E71" w:rsidRPr="004D50F3">
        <w:rPr>
          <w:sz w:val="28"/>
          <w:szCs w:val="28"/>
          <w:lang w:eastAsia="en-US"/>
          <w14:ligatures w14:val="none"/>
        </w:rPr>
        <w:t xml:space="preserve"> висвітлимо у таблиці 1.</w:t>
      </w:r>
      <w:r w:rsidR="00E877DD" w:rsidRPr="00E877DD">
        <w:rPr>
          <w:sz w:val="28"/>
          <w:szCs w:val="28"/>
          <w:lang w:val="ru-RU" w:eastAsia="en-US"/>
          <w14:ligatures w14:val="none"/>
        </w:rPr>
        <w:t>6</w:t>
      </w:r>
    </w:p>
    <w:p w14:paraId="183991DD" w14:textId="77777777" w:rsidR="00F670FB" w:rsidRPr="0090420F" w:rsidRDefault="00F670FB" w:rsidP="00FC2A28">
      <w:pPr>
        <w:spacing w:line="360" w:lineRule="auto"/>
        <w:jc w:val="both"/>
        <w:rPr>
          <w:sz w:val="28"/>
          <w:szCs w:val="28"/>
          <w:lang w:val="uk-UA" w:eastAsia="en-US"/>
          <w14:ligatures w14:val="none"/>
        </w:rPr>
      </w:pPr>
    </w:p>
    <w:p w14:paraId="7A9D4352" w14:textId="29CCC99C" w:rsidR="00276ADE" w:rsidRPr="004D50F3" w:rsidRDefault="00276ADE" w:rsidP="00291310">
      <w:pPr>
        <w:widowControl w:val="0"/>
        <w:autoSpaceDE w:val="0"/>
        <w:autoSpaceDN w:val="0"/>
        <w:spacing w:before="78" w:line="360" w:lineRule="auto"/>
        <w:ind w:left="238" w:right="219"/>
        <w:jc w:val="both"/>
        <w:rPr>
          <w:sz w:val="28"/>
          <w:szCs w:val="28"/>
          <w:lang w:eastAsia="en-US"/>
          <w14:ligatures w14:val="none"/>
        </w:rPr>
      </w:pPr>
      <w:r w:rsidRPr="004D50F3">
        <w:rPr>
          <w:sz w:val="28"/>
          <w:szCs w:val="28"/>
        </w:rPr>
        <w:t>Таблиця 1.</w:t>
      </w:r>
      <w:r w:rsidR="00E877DD" w:rsidRPr="00E877DD">
        <w:rPr>
          <w:sz w:val="28"/>
          <w:szCs w:val="28"/>
          <w:lang w:val="ru-RU"/>
        </w:rPr>
        <w:t>6</w:t>
      </w:r>
      <w:r w:rsidRPr="004D50F3">
        <w:rPr>
          <w:sz w:val="28"/>
          <w:szCs w:val="28"/>
        </w:rPr>
        <w:t xml:space="preserve"> – Таблиця факторів мезосередовища</w:t>
      </w:r>
      <w:r w:rsidR="00D02950" w:rsidRPr="004D50F3">
        <w:rPr>
          <w:sz w:val="28"/>
          <w:szCs w:val="28"/>
        </w:rPr>
        <w:t xml:space="preserve"> ПрАТ «КПМГ Аудит»</w:t>
      </w:r>
    </w:p>
    <w:tbl>
      <w:tblPr>
        <w:tblStyle w:val="af3"/>
        <w:tblW w:w="0" w:type="auto"/>
        <w:tblLayout w:type="fixed"/>
        <w:tblLook w:val="04A0" w:firstRow="1" w:lastRow="0" w:firstColumn="1" w:lastColumn="0" w:noHBand="0" w:noVBand="1"/>
      </w:tblPr>
      <w:tblGrid>
        <w:gridCol w:w="704"/>
        <w:gridCol w:w="2853"/>
        <w:gridCol w:w="2930"/>
        <w:gridCol w:w="2881"/>
      </w:tblGrid>
      <w:tr w:rsidR="00E9299E" w:rsidRPr="0050416C" w14:paraId="4CA92033" w14:textId="77777777" w:rsidTr="00483D52">
        <w:tc>
          <w:tcPr>
            <w:tcW w:w="704" w:type="dxa"/>
          </w:tcPr>
          <w:p w14:paraId="60FC9F43" w14:textId="78D73FED" w:rsidR="00E9299E" w:rsidRPr="0050416C" w:rsidRDefault="00276ADE" w:rsidP="00F670FB">
            <w:pPr>
              <w:widowControl w:val="0"/>
              <w:autoSpaceDE w:val="0"/>
              <w:autoSpaceDN w:val="0"/>
              <w:ind w:right="219"/>
              <w:jc w:val="both"/>
              <w:rPr>
                <w:lang w:eastAsia="en-US"/>
                <w14:ligatures w14:val="none"/>
              </w:rPr>
            </w:pPr>
            <w:r w:rsidRPr="0050416C">
              <w:rPr>
                <w:lang w:eastAsia="en-US"/>
                <w14:ligatures w14:val="none"/>
              </w:rPr>
              <w:t>№</w:t>
            </w:r>
          </w:p>
        </w:tc>
        <w:tc>
          <w:tcPr>
            <w:tcW w:w="2853" w:type="dxa"/>
          </w:tcPr>
          <w:p w14:paraId="5676C500" w14:textId="77777777" w:rsidR="00E9299E" w:rsidRPr="0050416C" w:rsidRDefault="00E9299E" w:rsidP="00F670FB">
            <w:pPr>
              <w:widowControl w:val="0"/>
              <w:autoSpaceDE w:val="0"/>
              <w:autoSpaceDN w:val="0"/>
              <w:ind w:right="219"/>
              <w:jc w:val="both"/>
              <w:rPr>
                <w:lang w:eastAsia="en-US"/>
                <w14:ligatures w14:val="none"/>
              </w:rPr>
            </w:pPr>
            <w:r w:rsidRPr="0050416C">
              <w:rPr>
                <w:lang w:eastAsia="en-US"/>
                <w14:ligatures w14:val="none"/>
              </w:rPr>
              <w:t xml:space="preserve">Фактор </w:t>
            </w:r>
          </w:p>
        </w:tc>
        <w:tc>
          <w:tcPr>
            <w:tcW w:w="2930" w:type="dxa"/>
          </w:tcPr>
          <w:p w14:paraId="25706DEA" w14:textId="77777777" w:rsidR="00E9299E" w:rsidRPr="0050416C" w:rsidRDefault="00E9299E" w:rsidP="00F670FB">
            <w:pPr>
              <w:widowControl w:val="0"/>
              <w:autoSpaceDE w:val="0"/>
              <w:autoSpaceDN w:val="0"/>
              <w:ind w:right="219"/>
              <w:jc w:val="both"/>
              <w:rPr>
                <w:lang w:eastAsia="en-US"/>
                <w14:ligatures w14:val="none"/>
              </w:rPr>
            </w:pPr>
            <w:r w:rsidRPr="0050416C">
              <w:rPr>
                <w:lang w:eastAsia="en-US"/>
                <w14:ligatures w14:val="none"/>
              </w:rPr>
              <w:t xml:space="preserve">Загроза </w:t>
            </w:r>
          </w:p>
        </w:tc>
        <w:tc>
          <w:tcPr>
            <w:tcW w:w="2881" w:type="dxa"/>
          </w:tcPr>
          <w:p w14:paraId="65356679" w14:textId="77777777" w:rsidR="00E9299E" w:rsidRPr="0050416C" w:rsidRDefault="00E9299E" w:rsidP="00F670FB">
            <w:pPr>
              <w:widowControl w:val="0"/>
              <w:autoSpaceDE w:val="0"/>
              <w:autoSpaceDN w:val="0"/>
              <w:ind w:right="219"/>
              <w:jc w:val="both"/>
              <w:rPr>
                <w:lang w:eastAsia="en-US"/>
                <w14:ligatures w14:val="none"/>
              </w:rPr>
            </w:pPr>
            <w:r w:rsidRPr="0050416C">
              <w:rPr>
                <w:lang w:eastAsia="en-US"/>
                <w14:ligatures w14:val="none"/>
              </w:rPr>
              <w:t>Можливість</w:t>
            </w:r>
          </w:p>
        </w:tc>
      </w:tr>
      <w:tr w:rsidR="00E9299E" w:rsidRPr="0050416C" w14:paraId="68832B59" w14:textId="77777777" w:rsidTr="00483D52">
        <w:tc>
          <w:tcPr>
            <w:tcW w:w="704" w:type="dxa"/>
          </w:tcPr>
          <w:p w14:paraId="0F45221E" w14:textId="77777777" w:rsidR="00E9299E" w:rsidRPr="0050416C" w:rsidRDefault="00E9299E" w:rsidP="00F670FB">
            <w:pPr>
              <w:widowControl w:val="0"/>
              <w:autoSpaceDE w:val="0"/>
              <w:autoSpaceDN w:val="0"/>
              <w:ind w:right="219"/>
              <w:jc w:val="both"/>
              <w:rPr>
                <w:lang w:eastAsia="en-US"/>
                <w14:ligatures w14:val="none"/>
              </w:rPr>
            </w:pPr>
            <w:r w:rsidRPr="0050416C">
              <w:rPr>
                <w:lang w:eastAsia="en-US"/>
                <w14:ligatures w14:val="none"/>
              </w:rPr>
              <w:t>1</w:t>
            </w:r>
          </w:p>
        </w:tc>
        <w:tc>
          <w:tcPr>
            <w:tcW w:w="2853" w:type="dxa"/>
          </w:tcPr>
          <w:p w14:paraId="6A3A875A" w14:textId="4F2870BC" w:rsidR="00E9299E" w:rsidRPr="0050416C" w:rsidRDefault="00404E71" w:rsidP="00F670FB">
            <w:pPr>
              <w:widowControl w:val="0"/>
              <w:autoSpaceDE w:val="0"/>
              <w:autoSpaceDN w:val="0"/>
              <w:ind w:right="219"/>
              <w:jc w:val="both"/>
              <w:rPr>
                <w:lang w:eastAsia="en-US"/>
                <w14:ligatures w14:val="none"/>
              </w:rPr>
            </w:pPr>
            <w:r w:rsidRPr="0050416C">
              <w:rPr>
                <w:color w:val="000000"/>
              </w:rPr>
              <w:t>Постійні зміни в потребах клієнтів та ринкових умовах.</w:t>
            </w:r>
          </w:p>
        </w:tc>
        <w:tc>
          <w:tcPr>
            <w:tcW w:w="2930" w:type="dxa"/>
          </w:tcPr>
          <w:p w14:paraId="62677936" w14:textId="7BF3914E" w:rsidR="00E9299E" w:rsidRPr="0050416C" w:rsidRDefault="00404E71" w:rsidP="00F670FB">
            <w:pPr>
              <w:widowControl w:val="0"/>
              <w:autoSpaceDE w:val="0"/>
              <w:autoSpaceDN w:val="0"/>
              <w:ind w:right="219"/>
              <w:jc w:val="both"/>
              <w:rPr>
                <w:lang w:eastAsia="en-US"/>
                <w14:ligatures w14:val="none"/>
              </w:rPr>
            </w:pPr>
            <w:r w:rsidRPr="0050416C">
              <w:rPr>
                <w:color w:val="000000"/>
              </w:rPr>
              <w:t>Нездатність адаптуватися до швидких змін може призвести до втрати конкурентоспроможності</w:t>
            </w:r>
          </w:p>
        </w:tc>
        <w:tc>
          <w:tcPr>
            <w:tcW w:w="2881" w:type="dxa"/>
          </w:tcPr>
          <w:p w14:paraId="7D23FBE3" w14:textId="073414F2" w:rsidR="00E9299E" w:rsidRPr="0050416C" w:rsidRDefault="00404E71" w:rsidP="00F670FB">
            <w:pPr>
              <w:widowControl w:val="0"/>
              <w:autoSpaceDE w:val="0"/>
              <w:autoSpaceDN w:val="0"/>
              <w:ind w:right="219"/>
              <w:jc w:val="both"/>
              <w:rPr>
                <w:lang w:eastAsia="en-US"/>
                <w14:ligatures w14:val="none"/>
              </w:rPr>
            </w:pPr>
            <w:r w:rsidRPr="0050416C">
              <w:rPr>
                <w:color w:val="000000"/>
              </w:rPr>
              <w:t>Швидка реакція на зміни дозволяє випереджати конкурентів і задовольняти нові потреби клієнтів.</w:t>
            </w:r>
          </w:p>
        </w:tc>
      </w:tr>
      <w:tr w:rsidR="00483D52" w:rsidRPr="0050416C" w14:paraId="1DA75BB3" w14:textId="77777777" w:rsidTr="00483D52">
        <w:tc>
          <w:tcPr>
            <w:tcW w:w="704" w:type="dxa"/>
          </w:tcPr>
          <w:p w14:paraId="0B22E727" w14:textId="77777777" w:rsidR="00483D52" w:rsidRPr="0050416C" w:rsidRDefault="00483D52" w:rsidP="00F670FB">
            <w:pPr>
              <w:widowControl w:val="0"/>
              <w:autoSpaceDE w:val="0"/>
              <w:autoSpaceDN w:val="0"/>
              <w:ind w:right="219"/>
              <w:jc w:val="both"/>
              <w:rPr>
                <w:lang w:eastAsia="en-US"/>
                <w14:ligatures w14:val="none"/>
              </w:rPr>
            </w:pPr>
            <w:r w:rsidRPr="0050416C">
              <w:rPr>
                <w:lang w:eastAsia="en-US"/>
                <w14:ligatures w14:val="none"/>
              </w:rPr>
              <w:t>2</w:t>
            </w:r>
          </w:p>
        </w:tc>
        <w:tc>
          <w:tcPr>
            <w:tcW w:w="2853" w:type="dxa"/>
          </w:tcPr>
          <w:p w14:paraId="550A7345" w14:textId="3E6065A8" w:rsidR="00483D52" w:rsidRPr="0050416C" w:rsidRDefault="00483D52" w:rsidP="00F670FB">
            <w:pPr>
              <w:widowControl w:val="0"/>
              <w:autoSpaceDE w:val="0"/>
              <w:autoSpaceDN w:val="0"/>
              <w:ind w:right="219"/>
              <w:jc w:val="both"/>
              <w:rPr>
                <w:highlight w:val="red"/>
                <w:lang w:eastAsia="en-US"/>
                <w14:ligatures w14:val="none"/>
              </w:rPr>
            </w:pPr>
            <w:r w:rsidRPr="0050416C">
              <w:rPr>
                <w:color w:val="000000"/>
              </w:rPr>
              <w:t>Дотримання міжнародних та національних стандартів і регуляцій у сфері аудиту та консалтингу.</w:t>
            </w:r>
          </w:p>
        </w:tc>
        <w:tc>
          <w:tcPr>
            <w:tcW w:w="2930" w:type="dxa"/>
          </w:tcPr>
          <w:p w14:paraId="0CF50F70" w14:textId="1B200353" w:rsidR="00483D52" w:rsidRPr="0050416C" w:rsidRDefault="00483D52" w:rsidP="00F670FB">
            <w:pPr>
              <w:widowControl w:val="0"/>
              <w:autoSpaceDE w:val="0"/>
              <w:autoSpaceDN w:val="0"/>
              <w:ind w:right="219"/>
              <w:jc w:val="both"/>
              <w:rPr>
                <w:lang w:eastAsia="en-US"/>
                <w14:ligatures w14:val="none"/>
              </w:rPr>
            </w:pPr>
            <w:r w:rsidRPr="0050416C">
              <w:rPr>
                <w:color w:val="000000"/>
              </w:rPr>
              <w:t>Недотримання стандартів може призвести до санкцій та втрати довіри з боку клієнтів.</w:t>
            </w:r>
          </w:p>
        </w:tc>
        <w:tc>
          <w:tcPr>
            <w:tcW w:w="2881" w:type="dxa"/>
          </w:tcPr>
          <w:p w14:paraId="305DE859" w14:textId="5D97D8B5" w:rsidR="00483D52" w:rsidRPr="0050416C" w:rsidRDefault="00483D52" w:rsidP="00F670FB">
            <w:pPr>
              <w:widowControl w:val="0"/>
              <w:autoSpaceDE w:val="0"/>
              <w:autoSpaceDN w:val="0"/>
              <w:ind w:right="219"/>
              <w:jc w:val="both"/>
              <w:rPr>
                <w:lang w:eastAsia="en-US"/>
                <w14:ligatures w14:val="none"/>
              </w:rPr>
            </w:pPr>
            <w:r w:rsidRPr="0050416C">
              <w:rPr>
                <w:color w:val="000000"/>
              </w:rPr>
              <w:t>Дотримання стандартів забезпечує високу якість послуг і довіру клієнтів.</w:t>
            </w:r>
          </w:p>
        </w:tc>
      </w:tr>
      <w:tr w:rsidR="00483D52" w:rsidRPr="0050416C" w14:paraId="2FC3355E" w14:textId="77777777" w:rsidTr="00483D52">
        <w:tc>
          <w:tcPr>
            <w:tcW w:w="704" w:type="dxa"/>
          </w:tcPr>
          <w:p w14:paraId="3875B2CD" w14:textId="77777777" w:rsidR="00483D52" w:rsidRPr="0050416C" w:rsidRDefault="00483D52" w:rsidP="00F670FB">
            <w:pPr>
              <w:widowControl w:val="0"/>
              <w:autoSpaceDE w:val="0"/>
              <w:autoSpaceDN w:val="0"/>
              <w:ind w:right="219"/>
              <w:jc w:val="both"/>
              <w:rPr>
                <w:lang w:eastAsia="en-US"/>
                <w14:ligatures w14:val="none"/>
              </w:rPr>
            </w:pPr>
            <w:r w:rsidRPr="0050416C">
              <w:rPr>
                <w:lang w:eastAsia="en-US"/>
                <w14:ligatures w14:val="none"/>
              </w:rPr>
              <w:t>3</w:t>
            </w:r>
          </w:p>
        </w:tc>
        <w:tc>
          <w:tcPr>
            <w:tcW w:w="2853" w:type="dxa"/>
          </w:tcPr>
          <w:p w14:paraId="165934F9" w14:textId="42639680" w:rsidR="00483D52" w:rsidRPr="0050416C" w:rsidRDefault="00483D52" w:rsidP="00F670FB">
            <w:pPr>
              <w:widowControl w:val="0"/>
              <w:autoSpaceDE w:val="0"/>
              <w:autoSpaceDN w:val="0"/>
              <w:ind w:right="219"/>
              <w:jc w:val="both"/>
              <w:rPr>
                <w:lang w:eastAsia="en-US"/>
                <w14:ligatures w14:val="none"/>
              </w:rPr>
            </w:pPr>
            <w:r w:rsidRPr="0050416C">
              <w:rPr>
                <w:color w:val="000000"/>
              </w:rPr>
              <w:t xml:space="preserve">Зміни в суспільних настроях, цінностях та очікуваннях клієнтів щодо сталого розвитку </w:t>
            </w:r>
            <w:r w:rsidRPr="0050416C">
              <w:rPr>
                <w:color w:val="000000"/>
              </w:rPr>
              <w:lastRenderedPageBreak/>
              <w:t>та корпоративної соціальної відповідальності.</w:t>
            </w:r>
          </w:p>
        </w:tc>
        <w:tc>
          <w:tcPr>
            <w:tcW w:w="2930" w:type="dxa"/>
          </w:tcPr>
          <w:p w14:paraId="7751E768" w14:textId="48E6B1BD" w:rsidR="00483D52" w:rsidRPr="0050416C" w:rsidRDefault="00483D52" w:rsidP="00F670FB">
            <w:pPr>
              <w:widowControl w:val="0"/>
              <w:autoSpaceDE w:val="0"/>
              <w:autoSpaceDN w:val="0"/>
              <w:ind w:right="219"/>
              <w:jc w:val="both"/>
              <w:rPr>
                <w:lang w:eastAsia="en-US"/>
                <w14:ligatures w14:val="none"/>
              </w:rPr>
            </w:pPr>
            <w:r w:rsidRPr="0050416C">
              <w:rPr>
                <w:color w:val="000000"/>
              </w:rPr>
              <w:lastRenderedPageBreak/>
              <w:t>Ігнорування соціально-культурних змін може призвести до втрати репутації та клієнтів.</w:t>
            </w:r>
          </w:p>
        </w:tc>
        <w:tc>
          <w:tcPr>
            <w:tcW w:w="2881" w:type="dxa"/>
          </w:tcPr>
          <w:p w14:paraId="1C276E67" w14:textId="34EEE3AB" w:rsidR="00483D52" w:rsidRPr="0050416C" w:rsidRDefault="00483D52" w:rsidP="00F670FB">
            <w:pPr>
              <w:widowControl w:val="0"/>
              <w:autoSpaceDE w:val="0"/>
              <w:autoSpaceDN w:val="0"/>
              <w:ind w:right="219"/>
              <w:jc w:val="both"/>
              <w:rPr>
                <w:lang w:eastAsia="en-US"/>
                <w14:ligatures w14:val="none"/>
              </w:rPr>
            </w:pPr>
            <w:r w:rsidRPr="0050416C">
              <w:rPr>
                <w:color w:val="000000"/>
              </w:rPr>
              <w:t xml:space="preserve">Відповідність соціальним очікуванням підвищує лояльність клієнтів та </w:t>
            </w:r>
            <w:r w:rsidRPr="0050416C">
              <w:rPr>
                <w:color w:val="000000"/>
              </w:rPr>
              <w:lastRenderedPageBreak/>
              <w:t>покращує імідж компанії.</w:t>
            </w:r>
          </w:p>
        </w:tc>
      </w:tr>
      <w:tr w:rsidR="006B7587" w:rsidRPr="0050416C" w14:paraId="6D907169" w14:textId="77777777" w:rsidTr="00483D52">
        <w:tc>
          <w:tcPr>
            <w:tcW w:w="704" w:type="dxa"/>
          </w:tcPr>
          <w:p w14:paraId="4366F976" w14:textId="595BAF6C" w:rsidR="006B7587" w:rsidRPr="0050416C" w:rsidRDefault="006B7587" w:rsidP="00F670FB">
            <w:pPr>
              <w:widowControl w:val="0"/>
              <w:autoSpaceDE w:val="0"/>
              <w:autoSpaceDN w:val="0"/>
              <w:ind w:right="219"/>
              <w:jc w:val="both"/>
              <w:rPr>
                <w:lang w:val="uk-UA" w:eastAsia="en-US"/>
                <w14:ligatures w14:val="none"/>
              </w:rPr>
            </w:pPr>
            <w:r w:rsidRPr="0050416C">
              <w:rPr>
                <w:lang w:val="uk-UA" w:eastAsia="en-US"/>
                <w14:ligatures w14:val="none"/>
              </w:rPr>
              <w:lastRenderedPageBreak/>
              <w:t>4</w:t>
            </w:r>
          </w:p>
        </w:tc>
        <w:tc>
          <w:tcPr>
            <w:tcW w:w="2853" w:type="dxa"/>
          </w:tcPr>
          <w:p w14:paraId="607D0BD4" w14:textId="1BCD6C1B" w:rsidR="006B7587" w:rsidRPr="0050416C" w:rsidRDefault="006B7587" w:rsidP="00F670FB">
            <w:pPr>
              <w:widowControl w:val="0"/>
              <w:autoSpaceDE w:val="0"/>
              <w:autoSpaceDN w:val="0"/>
              <w:ind w:right="219"/>
              <w:jc w:val="both"/>
              <w:rPr>
                <w:color w:val="000000"/>
                <w:lang w:val="uk-UA"/>
              </w:rPr>
            </w:pPr>
            <w:r w:rsidRPr="0050416C">
              <w:rPr>
                <w:color w:val="000000"/>
                <w:lang w:val="uk-UA"/>
              </w:rPr>
              <w:t>Сезонність у запитах на надання послуг</w:t>
            </w:r>
          </w:p>
        </w:tc>
        <w:tc>
          <w:tcPr>
            <w:tcW w:w="2930" w:type="dxa"/>
          </w:tcPr>
          <w:p w14:paraId="383BB203" w14:textId="09669AE0" w:rsidR="006B7587" w:rsidRPr="0050416C" w:rsidRDefault="000E5FC6" w:rsidP="00F670FB">
            <w:pPr>
              <w:widowControl w:val="0"/>
              <w:autoSpaceDE w:val="0"/>
              <w:autoSpaceDN w:val="0"/>
              <w:ind w:right="219"/>
              <w:jc w:val="both"/>
              <w:rPr>
                <w:color w:val="000000"/>
                <w:lang w:val="uk-UA"/>
              </w:rPr>
            </w:pPr>
            <w:r w:rsidRPr="0050416C">
              <w:rPr>
                <w:color w:val="000000"/>
                <w:lang w:val="uk-UA"/>
              </w:rPr>
              <w:t>Нездатність опрацювати усі запити у розпал «бізнес-сезону».</w:t>
            </w:r>
          </w:p>
        </w:tc>
        <w:tc>
          <w:tcPr>
            <w:tcW w:w="2881" w:type="dxa"/>
          </w:tcPr>
          <w:p w14:paraId="6528E971" w14:textId="62BC3F31" w:rsidR="006B7587" w:rsidRPr="0050416C" w:rsidRDefault="006B7587" w:rsidP="00F670FB">
            <w:pPr>
              <w:widowControl w:val="0"/>
              <w:autoSpaceDE w:val="0"/>
              <w:autoSpaceDN w:val="0"/>
              <w:ind w:right="219"/>
              <w:jc w:val="both"/>
              <w:rPr>
                <w:color w:val="000000"/>
                <w:lang w:val="uk-UA"/>
              </w:rPr>
            </w:pPr>
            <w:r w:rsidRPr="0050416C">
              <w:rPr>
                <w:color w:val="000000"/>
                <w:lang w:val="uk-UA"/>
              </w:rPr>
              <w:t xml:space="preserve">Розвиток та навчання співробітників </w:t>
            </w:r>
            <w:r w:rsidR="000E5FC6" w:rsidRPr="0050416C">
              <w:rPr>
                <w:color w:val="000000"/>
                <w:lang w:val="uk-UA"/>
              </w:rPr>
              <w:t>у менш-навантажений період.</w:t>
            </w:r>
          </w:p>
        </w:tc>
      </w:tr>
    </w:tbl>
    <w:p w14:paraId="5312074A" w14:textId="0D854763" w:rsidR="00F13E2E" w:rsidRPr="00636436" w:rsidRDefault="00F13E2E" w:rsidP="00F13E2E">
      <w:pPr>
        <w:widowControl w:val="0"/>
        <w:autoSpaceDE w:val="0"/>
        <w:autoSpaceDN w:val="0"/>
        <w:spacing w:before="78" w:line="360" w:lineRule="auto"/>
        <w:ind w:left="238" w:right="219"/>
        <w:jc w:val="both"/>
        <w:rPr>
          <w:lang w:val="uk-UA" w:eastAsia="en-US"/>
          <w14:ligatures w14:val="none"/>
        </w:rPr>
      </w:pPr>
      <w:r w:rsidRPr="00636436">
        <w:rPr>
          <w:lang w:val="uk-UA" w:eastAsia="en-US"/>
          <w14:ligatures w14:val="none"/>
        </w:rPr>
        <w:t xml:space="preserve">Джерело: </w:t>
      </w:r>
      <w:r w:rsidR="00636436">
        <w:rPr>
          <w:lang w:val="uk-UA" w:eastAsia="en-US"/>
          <w14:ligatures w14:val="none"/>
        </w:rPr>
        <w:t>Р</w:t>
      </w:r>
      <w:r w:rsidR="004D50F3" w:rsidRPr="00636436">
        <w:rPr>
          <w:lang w:val="uk-UA" w:eastAsia="en-US"/>
          <w14:ligatures w14:val="none"/>
        </w:rPr>
        <w:t>озроблено</w:t>
      </w:r>
      <w:r w:rsidRPr="00636436">
        <w:rPr>
          <w:lang w:val="uk-UA" w:eastAsia="en-US"/>
          <w14:ligatures w14:val="none"/>
        </w:rPr>
        <w:t xml:space="preserve"> автором</w:t>
      </w:r>
    </w:p>
    <w:p w14:paraId="250C9812" w14:textId="77777777" w:rsidR="00AA619A" w:rsidRPr="004D50F3" w:rsidRDefault="00AA619A" w:rsidP="00AA619A">
      <w:pPr>
        <w:widowControl w:val="0"/>
        <w:autoSpaceDE w:val="0"/>
        <w:autoSpaceDN w:val="0"/>
        <w:spacing w:before="78" w:line="360" w:lineRule="auto"/>
        <w:ind w:left="238" w:right="219"/>
        <w:jc w:val="both"/>
        <w:rPr>
          <w:sz w:val="28"/>
          <w:szCs w:val="28"/>
          <w:lang w:eastAsia="en-US"/>
          <w14:ligatures w14:val="none"/>
        </w:rPr>
      </w:pPr>
    </w:p>
    <w:p w14:paraId="21D1C33F" w14:textId="46146FD6" w:rsidR="00404E71" w:rsidRPr="004D50F3" w:rsidRDefault="00404E71" w:rsidP="0078678B">
      <w:pPr>
        <w:widowControl w:val="0"/>
        <w:autoSpaceDE w:val="0"/>
        <w:autoSpaceDN w:val="0"/>
        <w:spacing w:line="360" w:lineRule="auto"/>
        <w:ind w:firstLine="470"/>
        <w:jc w:val="both"/>
        <w:rPr>
          <w:color w:val="000000"/>
          <w:sz w:val="28"/>
          <w:szCs w:val="28"/>
        </w:rPr>
      </w:pPr>
      <w:r w:rsidRPr="004D50F3">
        <w:rPr>
          <w:color w:val="000000"/>
          <w:sz w:val="28"/>
          <w:szCs w:val="28"/>
        </w:rPr>
        <w:t>Ця таблиця відображає ключові фактори мезосередовища, які впливають на діяльність KPMG в Україні, і допомагає зрозуміти, як різні зовнішні аспекти на рівні галузі та ринку можуть створювати як загрози, так і можливості для компанії.</w:t>
      </w:r>
    </w:p>
    <w:p w14:paraId="4AED60A0" w14:textId="4A1A628F" w:rsidR="00404E71" w:rsidRPr="004D50F3" w:rsidRDefault="00404E71" w:rsidP="0078678B">
      <w:pPr>
        <w:widowControl w:val="0"/>
        <w:autoSpaceDE w:val="0"/>
        <w:autoSpaceDN w:val="0"/>
        <w:spacing w:line="360" w:lineRule="auto"/>
        <w:jc w:val="both"/>
        <w:rPr>
          <w:sz w:val="28"/>
          <w:szCs w:val="28"/>
          <w:lang w:eastAsia="en-US"/>
          <w14:ligatures w14:val="none"/>
        </w:rPr>
      </w:pPr>
      <w:r w:rsidRPr="004D50F3">
        <w:rPr>
          <w:sz w:val="28"/>
          <w:szCs w:val="28"/>
          <w:lang w:eastAsia="en-US"/>
          <w14:ligatures w14:val="none"/>
        </w:rPr>
        <w:t>Аналіз факторів мезосередовища для KPMG в Україні дозволяє зробити кілька важливих висновків. KPMG оперує в умовах сильної конкуренції як з боку міжнародних, так і національних консалтингових фірм. Це може створювати загрози у вигляді зниження ринкової частки та тиску на ціни. Однак, пропозиція унікальних послуг та інноваційних рішень може дати конкурентну перевагу і залучити нових клієнтів. Постійні зміни в потребах клієнтів та ринкових умовах вимагають від KPMG швидкої адаптації. Нездатність реагувати на ці зміни може негативно вплинути на конкурентоспроможність. Водночас, здатність швидко пристосовуватися до нових умов дозволить випереджати конкурентів та задовольняти нові потреби клієнтів. Використання передових технологій, таких як штучний інтелект, блокчейн та аналітика великих даних, є ключовим для підвищення ефективності та привабливості послуг. Відставання у впровадженні цих технологій може негативно позначитися на компанії. Інвестування в нові технології сприятиме підвищенню продуктивності та створенню додаткової цінності для клієнтів.</w:t>
      </w:r>
    </w:p>
    <w:p w14:paraId="2241C69F" w14:textId="3C638DEB" w:rsidR="00404E71" w:rsidRPr="004D50F3" w:rsidRDefault="00404E71" w:rsidP="0078678B">
      <w:pPr>
        <w:widowControl w:val="0"/>
        <w:autoSpaceDE w:val="0"/>
        <w:autoSpaceDN w:val="0"/>
        <w:spacing w:before="78" w:line="360" w:lineRule="auto"/>
        <w:ind w:firstLine="470"/>
        <w:jc w:val="both"/>
        <w:rPr>
          <w:sz w:val="28"/>
          <w:szCs w:val="28"/>
          <w:lang w:eastAsia="en-US"/>
          <w14:ligatures w14:val="none"/>
        </w:rPr>
      </w:pPr>
      <w:r w:rsidRPr="004D50F3">
        <w:rPr>
          <w:sz w:val="28"/>
          <w:szCs w:val="28"/>
          <w:lang w:eastAsia="en-US"/>
          <w14:ligatures w14:val="none"/>
        </w:rPr>
        <w:t xml:space="preserve">Висока якість послуг та довіра клієнтів багато в чому залежать від дотримання міжнародних та національних стандартів і регуляцій. Недотримання стандартів може призвести до санкцій та втрати довіри з боку клієнтів, тоді як відповідність стандартам забезпечує стабільну та високу якість послуг. Макроекономічні показники, такі як ВВП, інфляція, рівень безробіття та інвестиційний клімат, мають суттєвий вплив на попит на консалтингові послуги. Економічні кризи </w:t>
      </w:r>
      <w:r w:rsidRPr="004D50F3">
        <w:rPr>
          <w:sz w:val="28"/>
          <w:szCs w:val="28"/>
          <w:lang w:eastAsia="en-US"/>
          <w14:ligatures w14:val="none"/>
        </w:rPr>
        <w:lastRenderedPageBreak/>
        <w:t>можуть знизити попит, але економічне зростання створює нові можливості для розширення бізнесу. Зміни в законодавстві можуть мати значний вплив на діяльність KPMG. Додаткові витрати на адаптацію до нових регуляцій можуть бути загрозою, однак позитивні законодавчі зміни можуть створити сприятливі умови для розвитку бізнесу.</w:t>
      </w:r>
    </w:p>
    <w:p w14:paraId="113240C6" w14:textId="77777777" w:rsidR="000E5FC6" w:rsidRDefault="00404E71" w:rsidP="0078678B">
      <w:pPr>
        <w:widowControl w:val="0"/>
        <w:autoSpaceDE w:val="0"/>
        <w:autoSpaceDN w:val="0"/>
        <w:spacing w:before="78" w:line="360" w:lineRule="auto"/>
        <w:ind w:firstLine="470"/>
        <w:jc w:val="both"/>
        <w:rPr>
          <w:sz w:val="28"/>
          <w:szCs w:val="28"/>
          <w:lang w:eastAsia="en-US"/>
          <w14:ligatures w14:val="none"/>
        </w:rPr>
      </w:pPr>
      <w:r w:rsidRPr="004D50F3">
        <w:rPr>
          <w:sz w:val="28"/>
          <w:szCs w:val="28"/>
          <w:lang w:eastAsia="en-US"/>
          <w14:ligatures w14:val="none"/>
        </w:rPr>
        <w:t xml:space="preserve">Зміни в суспільних настроях і очікуваннях клієнтів щодо сталого розвитку та корпоративної соціальної відповідальності вимагають від компанії відповідної реакції. Ігнорування цих змін може призвести до втрати репутації, тоді як відповідність соціальним очікуванням підвищує лояльність клієнтів та покращує імідж компанії. Співпраця з іншими компаніями, навчальними закладами та організаціями може мати як позитивний, так і негативний вплив. Невдалі партнерства можуть завдати шкоди репутації та ефективності діяльності, в той час як успішні партнерства розширюють можливості надання комплексних послуг і інновацій. </w:t>
      </w:r>
    </w:p>
    <w:p w14:paraId="1CE7AF1C" w14:textId="515498F4" w:rsidR="000E5FC6" w:rsidRPr="000E5FC6" w:rsidRDefault="000E5FC6" w:rsidP="0078678B">
      <w:pPr>
        <w:widowControl w:val="0"/>
        <w:autoSpaceDE w:val="0"/>
        <w:autoSpaceDN w:val="0"/>
        <w:spacing w:before="78" w:line="360" w:lineRule="auto"/>
        <w:ind w:firstLine="708"/>
        <w:jc w:val="both"/>
        <w:rPr>
          <w:sz w:val="28"/>
          <w:szCs w:val="28"/>
          <w:lang w:val="uk-UA" w:eastAsia="en-US"/>
          <w14:ligatures w14:val="none"/>
        </w:rPr>
      </w:pPr>
      <w:r>
        <w:rPr>
          <w:sz w:val="28"/>
          <w:szCs w:val="28"/>
          <w:lang w:val="uk-UA" w:eastAsia="en-US"/>
          <w14:ligatures w14:val="none"/>
        </w:rPr>
        <w:t>Сезонність у запитах на надання послуг характеризується збільшенням кількості та обʼємів проєктів у «бізнес-сезон». Позитивним аспектом є те, що розпал сезону привʼязаний до кінця фінансового року у компаній, а він в свою чергу різний. Зазвичай це середина осені або зими. У менш навантажені періоди підприємство може приділити більше уваги найму та навчанню нових співробітників та розвитку існуючих.</w:t>
      </w:r>
    </w:p>
    <w:p w14:paraId="13EFACA9" w14:textId="4FEB9CB5" w:rsidR="00161D05" w:rsidRPr="004D50F3" w:rsidRDefault="00404E71" w:rsidP="0078678B">
      <w:pPr>
        <w:widowControl w:val="0"/>
        <w:autoSpaceDE w:val="0"/>
        <w:autoSpaceDN w:val="0"/>
        <w:spacing w:before="78" w:line="360" w:lineRule="auto"/>
        <w:ind w:firstLine="708"/>
        <w:jc w:val="both"/>
        <w:rPr>
          <w:sz w:val="28"/>
          <w:szCs w:val="28"/>
          <w:lang w:eastAsia="en-US"/>
          <w14:ligatures w14:val="none"/>
        </w:rPr>
      </w:pPr>
      <w:r w:rsidRPr="004D50F3">
        <w:rPr>
          <w:sz w:val="28"/>
          <w:szCs w:val="28"/>
          <w:lang w:eastAsia="en-US"/>
          <w14:ligatures w14:val="none"/>
        </w:rPr>
        <w:t>Загалом, KPMG в Україні повинна постійно моніторити та аналізувати фактори мезосередовища, щоб ефективно реагувати на загрози та максимально використовувати можливості для зміцнення своєї позиції на ринку.</w:t>
      </w:r>
      <w:r w:rsidR="00154B95" w:rsidRPr="004D50F3">
        <w:rPr>
          <w:color w:val="000000"/>
          <w:sz w:val="28"/>
          <w:szCs w:val="28"/>
        </w:rPr>
        <w:t>  </w:t>
      </w:r>
    </w:p>
    <w:p w14:paraId="11A04BCB" w14:textId="261250C5" w:rsidR="003769E9" w:rsidRPr="004D50F3" w:rsidRDefault="003769E9" w:rsidP="0078678B">
      <w:pPr>
        <w:pStyle w:val="af0"/>
        <w:spacing w:line="360" w:lineRule="auto"/>
        <w:ind w:left="0"/>
        <w:jc w:val="both"/>
      </w:pPr>
      <w:r w:rsidRPr="004D50F3">
        <w:t>Розглянемо основні фактори мікросередовища для ПрАТ «КПМГ Аудит» у таблиці 1.7</w:t>
      </w:r>
    </w:p>
    <w:p w14:paraId="27B160A5" w14:textId="77777777" w:rsidR="00857634" w:rsidRPr="004D50F3" w:rsidRDefault="00857634" w:rsidP="00291310">
      <w:pPr>
        <w:pStyle w:val="af0"/>
        <w:spacing w:line="360" w:lineRule="auto"/>
        <w:jc w:val="both"/>
      </w:pPr>
    </w:p>
    <w:p w14:paraId="582B4921" w14:textId="7A426068" w:rsidR="00633F11" w:rsidRPr="004D50F3" w:rsidRDefault="000A4FEF" w:rsidP="00291310">
      <w:pPr>
        <w:widowControl w:val="0"/>
        <w:autoSpaceDE w:val="0"/>
        <w:autoSpaceDN w:val="0"/>
        <w:spacing w:before="78" w:line="360" w:lineRule="auto"/>
        <w:ind w:left="238" w:right="219" w:firstLine="470"/>
        <w:jc w:val="both"/>
        <w:rPr>
          <w:sz w:val="28"/>
          <w:szCs w:val="28"/>
          <w:lang w:eastAsia="en-US"/>
          <w14:ligatures w14:val="none"/>
        </w:rPr>
      </w:pPr>
      <w:r w:rsidRPr="004D50F3">
        <w:rPr>
          <w:sz w:val="28"/>
          <w:szCs w:val="28"/>
          <w:lang w:eastAsia="en-US"/>
          <w14:ligatures w14:val="none"/>
        </w:rPr>
        <w:t>Таблиця 1.7 – Таблиця факторів мікросередовища</w:t>
      </w:r>
      <w:r w:rsidR="00D02950" w:rsidRPr="004D50F3">
        <w:rPr>
          <w:sz w:val="28"/>
          <w:szCs w:val="28"/>
          <w:lang w:eastAsia="en-US"/>
          <w14:ligatures w14:val="none"/>
        </w:rPr>
        <w:t xml:space="preserve"> ПрАТ «КПМГ Аудит»</w:t>
      </w:r>
    </w:p>
    <w:tbl>
      <w:tblPr>
        <w:tblStyle w:val="af3"/>
        <w:tblW w:w="0" w:type="auto"/>
        <w:tblInd w:w="108" w:type="dxa"/>
        <w:tblLayout w:type="fixed"/>
        <w:tblLook w:val="04A0" w:firstRow="1" w:lastRow="0" w:firstColumn="1" w:lastColumn="0" w:noHBand="0" w:noVBand="1"/>
      </w:tblPr>
      <w:tblGrid>
        <w:gridCol w:w="701"/>
        <w:gridCol w:w="2872"/>
        <w:gridCol w:w="2551"/>
        <w:gridCol w:w="3374"/>
      </w:tblGrid>
      <w:tr w:rsidR="00C816BF" w:rsidRPr="0050416C" w14:paraId="30C95EEA" w14:textId="77777777" w:rsidTr="001D3629">
        <w:tc>
          <w:tcPr>
            <w:tcW w:w="701" w:type="dxa"/>
          </w:tcPr>
          <w:p w14:paraId="5816C93B" w14:textId="40BB8AF9" w:rsidR="000A4FEF" w:rsidRPr="0050416C" w:rsidRDefault="00857634" w:rsidP="001D3629">
            <w:pPr>
              <w:widowControl w:val="0"/>
              <w:autoSpaceDE w:val="0"/>
              <w:autoSpaceDN w:val="0"/>
              <w:ind w:right="219"/>
              <w:jc w:val="both"/>
              <w:rPr>
                <w:lang w:val="uk-UA" w:eastAsia="en-US"/>
                <w14:ligatures w14:val="none"/>
              </w:rPr>
            </w:pPr>
            <w:r w:rsidRPr="0050416C">
              <w:rPr>
                <w:lang w:val="uk-UA" w:eastAsia="en-US"/>
                <w14:ligatures w14:val="none"/>
              </w:rPr>
              <w:t>№</w:t>
            </w:r>
          </w:p>
        </w:tc>
        <w:tc>
          <w:tcPr>
            <w:tcW w:w="2872" w:type="dxa"/>
          </w:tcPr>
          <w:p w14:paraId="7D32BDB0" w14:textId="6399A49F" w:rsidR="000A4FEF" w:rsidRPr="0050416C" w:rsidRDefault="008E6ECB" w:rsidP="001D3629">
            <w:pPr>
              <w:widowControl w:val="0"/>
              <w:autoSpaceDE w:val="0"/>
              <w:autoSpaceDN w:val="0"/>
              <w:ind w:right="219"/>
              <w:jc w:val="both"/>
              <w:rPr>
                <w:lang w:eastAsia="en-US"/>
                <w14:ligatures w14:val="none"/>
              </w:rPr>
            </w:pPr>
            <w:r w:rsidRPr="0050416C">
              <w:rPr>
                <w:lang w:eastAsia="en-US"/>
                <w14:ligatures w14:val="none"/>
              </w:rPr>
              <w:t xml:space="preserve">Фактор </w:t>
            </w:r>
          </w:p>
        </w:tc>
        <w:tc>
          <w:tcPr>
            <w:tcW w:w="2551" w:type="dxa"/>
          </w:tcPr>
          <w:p w14:paraId="1EA4004D" w14:textId="60901009" w:rsidR="000A4FEF" w:rsidRPr="0050416C" w:rsidRDefault="008E6ECB" w:rsidP="001D3629">
            <w:pPr>
              <w:widowControl w:val="0"/>
              <w:autoSpaceDE w:val="0"/>
              <w:autoSpaceDN w:val="0"/>
              <w:ind w:right="219"/>
              <w:jc w:val="both"/>
              <w:rPr>
                <w:lang w:eastAsia="en-US"/>
                <w14:ligatures w14:val="none"/>
              </w:rPr>
            </w:pPr>
            <w:r w:rsidRPr="0050416C">
              <w:rPr>
                <w:lang w:eastAsia="en-US"/>
                <w14:ligatures w14:val="none"/>
              </w:rPr>
              <w:t xml:space="preserve">Загроза </w:t>
            </w:r>
          </w:p>
        </w:tc>
        <w:tc>
          <w:tcPr>
            <w:tcW w:w="3374" w:type="dxa"/>
          </w:tcPr>
          <w:p w14:paraId="14AC4B17" w14:textId="436EC32F" w:rsidR="000A4FEF" w:rsidRPr="0050416C" w:rsidRDefault="008E6ECB" w:rsidP="001D3629">
            <w:pPr>
              <w:widowControl w:val="0"/>
              <w:autoSpaceDE w:val="0"/>
              <w:autoSpaceDN w:val="0"/>
              <w:ind w:right="219"/>
              <w:jc w:val="both"/>
              <w:rPr>
                <w:lang w:eastAsia="en-US"/>
                <w14:ligatures w14:val="none"/>
              </w:rPr>
            </w:pPr>
            <w:r w:rsidRPr="0050416C">
              <w:rPr>
                <w:lang w:eastAsia="en-US"/>
                <w14:ligatures w14:val="none"/>
              </w:rPr>
              <w:t>Можливість</w:t>
            </w:r>
          </w:p>
        </w:tc>
      </w:tr>
      <w:tr w:rsidR="00C816BF" w:rsidRPr="0050416C" w14:paraId="34121497" w14:textId="77777777" w:rsidTr="001D3629">
        <w:tc>
          <w:tcPr>
            <w:tcW w:w="701" w:type="dxa"/>
          </w:tcPr>
          <w:p w14:paraId="384AFB45" w14:textId="46173914" w:rsidR="000A4FEF" w:rsidRPr="0050416C" w:rsidRDefault="008755D1" w:rsidP="001D3629">
            <w:pPr>
              <w:widowControl w:val="0"/>
              <w:autoSpaceDE w:val="0"/>
              <w:autoSpaceDN w:val="0"/>
              <w:ind w:right="219"/>
              <w:jc w:val="both"/>
              <w:rPr>
                <w:lang w:eastAsia="en-US"/>
                <w14:ligatures w14:val="none"/>
              </w:rPr>
            </w:pPr>
            <w:r w:rsidRPr="0050416C">
              <w:rPr>
                <w:lang w:eastAsia="en-US"/>
                <w14:ligatures w14:val="none"/>
              </w:rPr>
              <w:t>1</w:t>
            </w:r>
          </w:p>
        </w:tc>
        <w:tc>
          <w:tcPr>
            <w:tcW w:w="2872" w:type="dxa"/>
          </w:tcPr>
          <w:p w14:paraId="2F964BC0" w14:textId="260B5942" w:rsidR="000A4FEF" w:rsidRPr="0050416C" w:rsidRDefault="008755D1" w:rsidP="001D3629">
            <w:pPr>
              <w:widowControl w:val="0"/>
              <w:autoSpaceDE w:val="0"/>
              <w:autoSpaceDN w:val="0"/>
              <w:ind w:right="219"/>
              <w:jc w:val="both"/>
              <w:rPr>
                <w:lang w:val="ru-RU" w:eastAsia="en-US"/>
                <w14:ligatures w14:val="none"/>
              </w:rPr>
            </w:pPr>
            <w:r w:rsidRPr="0050416C">
              <w:rPr>
                <w:lang w:eastAsia="en-US"/>
                <w14:ligatures w14:val="none"/>
              </w:rPr>
              <w:t xml:space="preserve">Високий рівень конкуренції (інші компанії </w:t>
            </w:r>
            <w:r w:rsidRPr="0050416C">
              <w:rPr>
                <w:lang w:val="en-US" w:eastAsia="en-US"/>
                <w14:ligatures w14:val="none"/>
              </w:rPr>
              <w:t>Big</w:t>
            </w:r>
            <w:r w:rsidRPr="0050416C">
              <w:rPr>
                <w:lang w:val="ru-RU" w:eastAsia="en-US"/>
                <w14:ligatures w14:val="none"/>
              </w:rPr>
              <w:t>4</w:t>
            </w:r>
            <w:r w:rsidR="005136A0" w:rsidRPr="0050416C">
              <w:rPr>
                <w:lang w:val="ru-RU" w:eastAsia="en-US"/>
                <w14:ligatures w14:val="none"/>
              </w:rPr>
              <w:t xml:space="preserve"> та нові </w:t>
            </w:r>
            <w:r w:rsidR="005136A0" w:rsidRPr="0050416C">
              <w:rPr>
                <w:lang w:val="ru-RU" w:eastAsia="en-US"/>
                <w14:ligatures w14:val="none"/>
              </w:rPr>
              <w:lastRenderedPageBreak/>
              <w:t>гравці</w:t>
            </w:r>
            <w:r w:rsidRPr="0050416C">
              <w:rPr>
                <w:lang w:val="ru-RU" w:eastAsia="en-US"/>
                <w14:ligatures w14:val="none"/>
              </w:rPr>
              <w:t>)</w:t>
            </w:r>
          </w:p>
        </w:tc>
        <w:tc>
          <w:tcPr>
            <w:tcW w:w="2551" w:type="dxa"/>
          </w:tcPr>
          <w:p w14:paraId="33E4DBBE" w14:textId="12844DD1" w:rsidR="000A4FEF" w:rsidRPr="0050416C" w:rsidRDefault="005136A0" w:rsidP="001D3629">
            <w:pPr>
              <w:widowControl w:val="0"/>
              <w:autoSpaceDE w:val="0"/>
              <w:autoSpaceDN w:val="0"/>
              <w:ind w:right="219"/>
              <w:jc w:val="both"/>
              <w:rPr>
                <w:lang w:eastAsia="en-US"/>
                <w14:ligatures w14:val="none"/>
              </w:rPr>
            </w:pPr>
            <w:r w:rsidRPr="0050416C">
              <w:rPr>
                <w:color w:val="000000"/>
              </w:rPr>
              <w:lastRenderedPageBreak/>
              <w:t xml:space="preserve">Сильна конкуренція може вплинути на цінову політику та </w:t>
            </w:r>
            <w:r w:rsidRPr="0050416C">
              <w:rPr>
                <w:color w:val="000000"/>
              </w:rPr>
              <w:lastRenderedPageBreak/>
              <w:t>рентабельність. Зниження частки ринку через нових гравців.</w:t>
            </w:r>
          </w:p>
        </w:tc>
        <w:tc>
          <w:tcPr>
            <w:tcW w:w="3374" w:type="dxa"/>
          </w:tcPr>
          <w:p w14:paraId="6DCEDD70" w14:textId="64BFF7E7" w:rsidR="000A4FEF" w:rsidRPr="0050416C" w:rsidRDefault="005136A0" w:rsidP="001D3629">
            <w:pPr>
              <w:widowControl w:val="0"/>
              <w:autoSpaceDE w:val="0"/>
              <w:autoSpaceDN w:val="0"/>
              <w:ind w:right="219"/>
              <w:jc w:val="both"/>
              <w:rPr>
                <w:lang w:eastAsia="en-US"/>
                <w14:ligatures w14:val="none"/>
              </w:rPr>
            </w:pPr>
            <w:r w:rsidRPr="0050416C">
              <w:rPr>
                <w:color w:val="000000"/>
              </w:rPr>
              <w:lastRenderedPageBreak/>
              <w:t xml:space="preserve">Конкуренція стимулює підвищення якості послуг та інноваційність. Можливість </w:t>
            </w:r>
            <w:r w:rsidRPr="0050416C">
              <w:rPr>
                <w:color w:val="000000"/>
              </w:rPr>
              <w:lastRenderedPageBreak/>
              <w:t>виділитися завдяки унікальним послугам або спеціалізації.</w:t>
            </w:r>
          </w:p>
        </w:tc>
      </w:tr>
      <w:tr w:rsidR="00C816BF" w:rsidRPr="0050416C" w14:paraId="19343516" w14:textId="77777777" w:rsidTr="001D3629">
        <w:tc>
          <w:tcPr>
            <w:tcW w:w="701" w:type="dxa"/>
          </w:tcPr>
          <w:p w14:paraId="34ACA4EC" w14:textId="221CCDFD" w:rsidR="000A4FEF" w:rsidRPr="0050416C" w:rsidRDefault="008755D1" w:rsidP="001D3629">
            <w:pPr>
              <w:widowControl w:val="0"/>
              <w:autoSpaceDE w:val="0"/>
              <w:autoSpaceDN w:val="0"/>
              <w:ind w:right="219"/>
              <w:jc w:val="both"/>
              <w:rPr>
                <w:lang w:eastAsia="en-US"/>
                <w14:ligatures w14:val="none"/>
              </w:rPr>
            </w:pPr>
            <w:r w:rsidRPr="0050416C">
              <w:rPr>
                <w:lang w:eastAsia="en-US"/>
                <w14:ligatures w14:val="none"/>
              </w:rPr>
              <w:lastRenderedPageBreak/>
              <w:t>2</w:t>
            </w:r>
          </w:p>
        </w:tc>
        <w:tc>
          <w:tcPr>
            <w:tcW w:w="2872" w:type="dxa"/>
          </w:tcPr>
          <w:p w14:paraId="5E3FB0D3" w14:textId="07A4AA14" w:rsidR="000A4FEF" w:rsidRPr="0050416C" w:rsidRDefault="008755D1" w:rsidP="001D3629">
            <w:pPr>
              <w:widowControl w:val="0"/>
              <w:autoSpaceDE w:val="0"/>
              <w:autoSpaceDN w:val="0"/>
              <w:ind w:right="219"/>
              <w:jc w:val="both"/>
              <w:rPr>
                <w:lang w:val="uk-UA" w:eastAsia="en-US"/>
                <w14:ligatures w14:val="none"/>
              </w:rPr>
            </w:pPr>
            <w:r w:rsidRPr="0050416C">
              <w:rPr>
                <w:lang w:eastAsia="en-US"/>
                <w14:ligatures w14:val="none"/>
              </w:rPr>
              <w:t>Обмежене зацікавлення з боку контактних аудиторій</w:t>
            </w:r>
          </w:p>
        </w:tc>
        <w:tc>
          <w:tcPr>
            <w:tcW w:w="2551" w:type="dxa"/>
          </w:tcPr>
          <w:p w14:paraId="4C6F663E" w14:textId="77777777" w:rsidR="000A4FEF" w:rsidRPr="0050416C" w:rsidRDefault="000A4FEF" w:rsidP="001D3629">
            <w:pPr>
              <w:widowControl w:val="0"/>
              <w:autoSpaceDE w:val="0"/>
              <w:autoSpaceDN w:val="0"/>
              <w:ind w:right="219"/>
              <w:jc w:val="both"/>
              <w:rPr>
                <w:lang w:eastAsia="en-US"/>
                <w14:ligatures w14:val="none"/>
              </w:rPr>
            </w:pPr>
          </w:p>
        </w:tc>
        <w:tc>
          <w:tcPr>
            <w:tcW w:w="3374" w:type="dxa"/>
          </w:tcPr>
          <w:p w14:paraId="68B23F53" w14:textId="2D43EE61" w:rsidR="000A4FEF" w:rsidRPr="0050416C" w:rsidRDefault="008755D1" w:rsidP="001D3629">
            <w:pPr>
              <w:widowControl w:val="0"/>
              <w:autoSpaceDE w:val="0"/>
              <w:autoSpaceDN w:val="0"/>
              <w:ind w:right="219"/>
              <w:jc w:val="both"/>
              <w:rPr>
                <w:lang w:eastAsia="en-US"/>
                <w14:ligatures w14:val="none"/>
              </w:rPr>
            </w:pPr>
            <w:r w:rsidRPr="0050416C">
              <w:rPr>
                <w:lang w:eastAsia="en-US"/>
                <w14:ligatures w14:val="none"/>
              </w:rPr>
              <w:t xml:space="preserve">Розробка окремих пропозицій та комунікацій для певної контактної аудиторії. </w:t>
            </w:r>
          </w:p>
        </w:tc>
      </w:tr>
      <w:tr w:rsidR="00C816BF" w:rsidRPr="0050416C" w14:paraId="24EED67F" w14:textId="77777777" w:rsidTr="001D3629">
        <w:tc>
          <w:tcPr>
            <w:tcW w:w="701" w:type="dxa"/>
          </w:tcPr>
          <w:p w14:paraId="02E54FFB" w14:textId="43CF2052" w:rsidR="000A4FEF" w:rsidRPr="0050416C" w:rsidRDefault="00661484" w:rsidP="001D3629">
            <w:pPr>
              <w:widowControl w:val="0"/>
              <w:autoSpaceDE w:val="0"/>
              <w:autoSpaceDN w:val="0"/>
              <w:ind w:right="219"/>
              <w:jc w:val="both"/>
              <w:rPr>
                <w:lang w:eastAsia="en-US"/>
                <w14:ligatures w14:val="none"/>
              </w:rPr>
            </w:pPr>
            <w:r w:rsidRPr="0050416C">
              <w:rPr>
                <w:lang w:eastAsia="en-US"/>
                <w14:ligatures w14:val="none"/>
              </w:rPr>
              <w:t>3</w:t>
            </w:r>
          </w:p>
        </w:tc>
        <w:tc>
          <w:tcPr>
            <w:tcW w:w="2872" w:type="dxa"/>
          </w:tcPr>
          <w:p w14:paraId="323A127F" w14:textId="2B93FF82" w:rsidR="000A4FEF" w:rsidRPr="0050416C" w:rsidRDefault="005136A0" w:rsidP="001D3629">
            <w:pPr>
              <w:widowControl w:val="0"/>
              <w:autoSpaceDE w:val="0"/>
              <w:autoSpaceDN w:val="0"/>
              <w:ind w:right="219"/>
              <w:jc w:val="both"/>
              <w:rPr>
                <w:lang w:eastAsia="en-US"/>
                <w14:ligatures w14:val="none"/>
              </w:rPr>
            </w:pPr>
            <w:r w:rsidRPr="0050416C">
              <w:rPr>
                <w:color w:val="000000"/>
              </w:rPr>
              <w:t>Взаємозалежність з постачальниками програмного забезпечення та технологічних рішень.</w:t>
            </w:r>
          </w:p>
        </w:tc>
        <w:tc>
          <w:tcPr>
            <w:tcW w:w="2551" w:type="dxa"/>
          </w:tcPr>
          <w:p w14:paraId="78E46276" w14:textId="2FAF733E" w:rsidR="000A4FEF" w:rsidRPr="0050416C" w:rsidRDefault="005136A0" w:rsidP="001D3629">
            <w:pPr>
              <w:widowControl w:val="0"/>
              <w:autoSpaceDE w:val="0"/>
              <w:autoSpaceDN w:val="0"/>
              <w:ind w:right="219"/>
              <w:jc w:val="both"/>
              <w:rPr>
                <w:lang w:eastAsia="en-US"/>
                <w14:ligatures w14:val="none"/>
              </w:rPr>
            </w:pPr>
            <w:r w:rsidRPr="0050416C">
              <w:rPr>
                <w:color w:val="000000"/>
              </w:rPr>
              <w:t>Перебої в постачанні можуть вплинути на якість надання послуг. Зростання цін на послуги та обладнання постачальників.</w:t>
            </w:r>
          </w:p>
        </w:tc>
        <w:tc>
          <w:tcPr>
            <w:tcW w:w="3374" w:type="dxa"/>
          </w:tcPr>
          <w:p w14:paraId="6CA22EEB" w14:textId="3B0B4031" w:rsidR="000A4FEF" w:rsidRPr="0050416C" w:rsidRDefault="005136A0" w:rsidP="001D3629">
            <w:pPr>
              <w:widowControl w:val="0"/>
              <w:autoSpaceDE w:val="0"/>
              <w:autoSpaceDN w:val="0"/>
              <w:ind w:right="219"/>
              <w:jc w:val="both"/>
              <w:rPr>
                <w:lang w:eastAsia="en-US"/>
                <w14:ligatures w14:val="none"/>
              </w:rPr>
            </w:pPr>
            <w:r w:rsidRPr="0050416C">
              <w:rPr>
                <w:color w:val="000000"/>
              </w:rPr>
              <w:t>Партнерство з надійними постачальниками сприяє стабільності та якості послуг. Можливість отримання вигідних умов постачання через довгострокові контракти.</w:t>
            </w:r>
          </w:p>
        </w:tc>
      </w:tr>
      <w:tr w:rsidR="00C816BF" w:rsidRPr="0050416C" w14:paraId="1A150610" w14:textId="77777777" w:rsidTr="001D3629">
        <w:tc>
          <w:tcPr>
            <w:tcW w:w="701" w:type="dxa"/>
          </w:tcPr>
          <w:p w14:paraId="79A799FA" w14:textId="7C17C5A6" w:rsidR="000A4FEF" w:rsidRPr="0050416C" w:rsidRDefault="00661484" w:rsidP="001D3629">
            <w:pPr>
              <w:widowControl w:val="0"/>
              <w:autoSpaceDE w:val="0"/>
              <w:autoSpaceDN w:val="0"/>
              <w:ind w:right="219"/>
              <w:jc w:val="both"/>
              <w:rPr>
                <w:lang w:eastAsia="en-US"/>
                <w14:ligatures w14:val="none"/>
              </w:rPr>
            </w:pPr>
            <w:r w:rsidRPr="0050416C">
              <w:rPr>
                <w:lang w:eastAsia="en-US"/>
                <w14:ligatures w14:val="none"/>
              </w:rPr>
              <w:t>4</w:t>
            </w:r>
          </w:p>
        </w:tc>
        <w:tc>
          <w:tcPr>
            <w:tcW w:w="2872" w:type="dxa"/>
          </w:tcPr>
          <w:p w14:paraId="2DCB15D7" w14:textId="676FBC43" w:rsidR="000A4FEF" w:rsidRPr="0050416C" w:rsidRDefault="005136A0" w:rsidP="001D3629">
            <w:pPr>
              <w:widowControl w:val="0"/>
              <w:autoSpaceDE w:val="0"/>
              <w:autoSpaceDN w:val="0"/>
              <w:ind w:right="219"/>
              <w:jc w:val="both"/>
              <w:rPr>
                <w:lang w:eastAsia="en-US"/>
                <w14:ligatures w14:val="none"/>
              </w:rPr>
            </w:pPr>
            <w:r w:rsidRPr="0050416C">
              <w:rPr>
                <w:color w:val="000000"/>
              </w:rPr>
              <w:t>Висококваліфікований персонал з досвідом у консалтингу та суміжних галузях.</w:t>
            </w:r>
          </w:p>
        </w:tc>
        <w:tc>
          <w:tcPr>
            <w:tcW w:w="2551" w:type="dxa"/>
          </w:tcPr>
          <w:p w14:paraId="6311A30F" w14:textId="2B518746" w:rsidR="000A4FEF" w:rsidRPr="0050416C" w:rsidRDefault="005136A0" w:rsidP="001D3629">
            <w:pPr>
              <w:widowControl w:val="0"/>
              <w:autoSpaceDE w:val="0"/>
              <w:autoSpaceDN w:val="0"/>
              <w:ind w:right="219"/>
              <w:jc w:val="both"/>
              <w:rPr>
                <w:lang w:eastAsia="en-US"/>
                <w14:ligatures w14:val="none"/>
              </w:rPr>
            </w:pPr>
            <w:r w:rsidRPr="0050416C">
              <w:rPr>
                <w:color w:val="000000"/>
              </w:rPr>
              <w:t>Висока плинність кадрів може призвести до втрати знань та досвіду. Конкуренція за таланти з іншими компаніями.</w:t>
            </w:r>
          </w:p>
        </w:tc>
        <w:tc>
          <w:tcPr>
            <w:tcW w:w="3374" w:type="dxa"/>
          </w:tcPr>
          <w:p w14:paraId="36A95B01" w14:textId="1A412E61" w:rsidR="000A4FEF" w:rsidRPr="0050416C" w:rsidRDefault="005136A0" w:rsidP="001D3629">
            <w:pPr>
              <w:widowControl w:val="0"/>
              <w:autoSpaceDE w:val="0"/>
              <w:autoSpaceDN w:val="0"/>
              <w:ind w:right="219"/>
              <w:jc w:val="both"/>
              <w:rPr>
                <w:lang w:eastAsia="en-US"/>
                <w14:ligatures w14:val="none"/>
              </w:rPr>
            </w:pPr>
            <w:r w:rsidRPr="0050416C">
              <w:rPr>
                <w:color w:val="000000"/>
              </w:rPr>
              <w:t>Розвиток внутрішнього потенціалу сприяє інноваціям і підвищенню якості послуг. Залучення талановитих фахівців підвищує конкурентоспроможність.</w:t>
            </w:r>
          </w:p>
        </w:tc>
      </w:tr>
    </w:tbl>
    <w:p w14:paraId="6B404426" w14:textId="7DED5B68" w:rsidR="008B6ACD" w:rsidRPr="00FC2A28" w:rsidRDefault="00F13E2E" w:rsidP="001557BC">
      <w:pPr>
        <w:widowControl w:val="0"/>
        <w:autoSpaceDE w:val="0"/>
        <w:autoSpaceDN w:val="0"/>
        <w:spacing w:before="78" w:line="360" w:lineRule="auto"/>
        <w:ind w:left="238" w:right="219"/>
        <w:jc w:val="both"/>
        <w:rPr>
          <w:lang w:val="uk-UA" w:eastAsia="en-US"/>
          <w14:ligatures w14:val="none"/>
        </w:rPr>
      </w:pPr>
      <w:r w:rsidRPr="00FC2A28">
        <w:rPr>
          <w:lang w:val="uk-UA" w:eastAsia="en-US"/>
          <w14:ligatures w14:val="none"/>
        </w:rPr>
        <w:t xml:space="preserve">Джерело: </w:t>
      </w:r>
      <w:r w:rsidR="00FC2A28" w:rsidRPr="00FC2A28">
        <w:rPr>
          <w:lang w:val="uk-UA" w:eastAsia="en-US"/>
          <w14:ligatures w14:val="none"/>
        </w:rPr>
        <w:t>Розроблено</w:t>
      </w:r>
      <w:r w:rsidRPr="00FC2A28">
        <w:rPr>
          <w:lang w:val="uk-UA" w:eastAsia="en-US"/>
          <w14:ligatures w14:val="none"/>
        </w:rPr>
        <w:t xml:space="preserve"> автором</w:t>
      </w:r>
    </w:p>
    <w:p w14:paraId="5043C60F" w14:textId="46BD17F4" w:rsidR="00F13E2E" w:rsidRDefault="001D3629" w:rsidP="001D3629">
      <w:pPr>
        <w:widowControl w:val="0"/>
        <w:autoSpaceDE w:val="0"/>
        <w:autoSpaceDN w:val="0"/>
        <w:spacing w:line="360" w:lineRule="auto"/>
        <w:jc w:val="both"/>
        <w:rPr>
          <w:sz w:val="28"/>
          <w:szCs w:val="28"/>
          <w:lang w:val="uk-UA" w:eastAsia="en-US"/>
          <w14:ligatures w14:val="none"/>
        </w:rPr>
      </w:pPr>
      <w:r>
        <w:rPr>
          <w:sz w:val="28"/>
          <w:szCs w:val="28"/>
          <w:lang w:eastAsia="en-US"/>
          <w14:ligatures w14:val="none"/>
        </w:rPr>
        <w:tab/>
      </w:r>
      <w:r>
        <w:rPr>
          <w:sz w:val="28"/>
          <w:szCs w:val="28"/>
          <w:lang w:val="uk-UA" w:eastAsia="en-US"/>
          <w14:ligatures w14:val="none"/>
        </w:rPr>
        <w:t>Продовження таблиці 1.7</w:t>
      </w:r>
    </w:p>
    <w:tbl>
      <w:tblPr>
        <w:tblStyle w:val="af3"/>
        <w:tblW w:w="0" w:type="auto"/>
        <w:tblInd w:w="108" w:type="dxa"/>
        <w:tblLayout w:type="fixed"/>
        <w:tblLook w:val="04A0" w:firstRow="1" w:lastRow="0" w:firstColumn="1" w:lastColumn="0" w:noHBand="0" w:noVBand="1"/>
      </w:tblPr>
      <w:tblGrid>
        <w:gridCol w:w="701"/>
        <w:gridCol w:w="2872"/>
        <w:gridCol w:w="2551"/>
        <w:gridCol w:w="3374"/>
      </w:tblGrid>
      <w:tr w:rsidR="001D3629" w:rsidRPr="0050416C" w14:paraId="4DAAD062" w14:textId="77777777" w:rsidTr="00CE7A24">
        <w:tc>
          <w:tcPr>
            <w:tcW w:w="701" w:type="dxa"/>
          </w:tcPr>
          <w:p w14:paraId="0166A112" w14:textId="77777777" w:rsidR="001D3629" w:rsidRPr="0050416C" w:rsidRDefault="001D3629" w:rsidP="00CE7A24">
            <w:pPr>
              <w:widowControl w:val="0"/>
              <w:autoSpaceDE w:val="0"/>
              <w:autoSpaceDN w:val="0"/>
              <w:ind w:right="219"/>
              <w:jc w:val="both"/>
              <w:rPr>
                <w:lang w:val="uk-UA" w:eastAsia="en-US"/>
                <w14:ligatures w14:val="none"/>
              </w:rPr>
            </w:pPr>
            <w:r w:rsidRPr="0050416C">
              <w:rPr>
                <w:lang w:val="uk-UA" w:eastAsia="en-US"/>
                <w14:ligatures w14:val="none"/>
              </w:rPr>
              <w:t>№</w:t>
            </w:r>
          </w:p>
        </w:tc>
        <w:tc>
          <w:tcPr>
            <w:tcW w:w="2872" w:type="dxa"/>
          </w:tcPr>
          <w:p w14:paraId="593DDAB2" w14:textId="77777777" w:rsidR="001D3629" w:rsidRPr="0050416C" w:rsidRDefault="001D3629" w:rsidP="00CE7A24">
            <w:pPr>
              <w:widowControl w:val="0"/>
              <w:autoSpaceDE w:val="0"/>
              <w:autoSpaceDN w:val="0"/>
              <w:ind w:right="219"/>
              <w:jc w:val="both"/>
              <w:rPr>
                <w:lang w:eastAsia="en-US"/>
                <w14:ligatures w14:val="none"/>
              </w:rPr>
            </w:pPr>
            <w:r w:rsidRPr="0050416C">
              <w:rPr>
                <w:lang w:eastAsia="en-US"/>
                <w14:ligatures w14:val="none"/>
              </w:rPr>
              <w:t xml:space="preserve">Фактор </w:t>
            </w:r>
          </w:p>
        </w:tc>
        <w:tc>
          <w:tcPr>
            <w:tcW w:w="2551" w:type="dxa"/>
          </w:tcPr>
          <w:p w14:paraId="34FBD07B" w14:textId="77777777" w:rsidR="001D3629" w:rsidRPr="0050416C" w:rsidRDefault="001D3629" w:rsidP="00CE7A24">
            <w:pPr>
              <w:widowControl w:val="0"/>
              <w:autoSpaceDE w:val="0"/>
              <w:autoSpaceDN w:val="0"/>
              <w:ind w:right="219"/>
              <w:jc w:val="both"/>
              <w:rPr>
                <w:lang w:eastAsia="en-US"/>
                <w14:ligatures w14:val="none"/>
              </w:rPr>
            </w:pPr>
            <w:r w:rsidRPr="0050416C">
              <w:rPr>
                <w:lang w:eastAsia="en-US"/>
                <w14:ligatures w14:val="none"/>
              </w:rPr>
              <w:t xml:space="preserve">Загроза </w:t>
            </w:r>
          </w:p>
        </w:tc>
        <w:tc>
          <w:tcPr>
            <w:tcW w:w="3374" w:type="dxa"/>
          </w:tcPr>
          <w:p w14:paraId="3B79E09E" w14:textId="77777777" w:rsidR="001D3629" w:rsidRPr="0050416C" w:rsidRDefault="001D3629" w:rsidP="00CE7A24">
            <w:pPr>
              <w:widowControl w:val="0"/>
              <w:autoSpaceDE w:val="0"/>
              <w:autoSpaceDN w:val="0"/>
              <w:ind w:right="219"/>
              <w:jc w:val="both"/>
              <w:rPr>
                <w:lang w:eastAsia="en-US"/>
                <w14:ligatures w14:val="none"/>
              </w:rPr>
            </w:pPr>
            <w:r w:rsidRPr="0050416C">
              <w:rPr>
                <w:lang w:eastAsia="en-US"/>
                <w14:ligatures w14:val="none"/>
              </w:rPr>
              <w:t>Можливість</w:t>
            </w:r>
          </w:p>
        </w:tc>
      </w:tr>
      <w:tr w:rsidR="001D3629" w:rsidRPr="0050416C" w14:paraId="6929BAA4" w14:textId="77777777" w:rsidTr="00CE7A24">
        <w:tc>
          <w:tcPr>
            <w:tcW w:w="701" w:type="dxa"/>
          </w:tcPr>
          <w:p w14:paraId="13ACB001" w14:textId="77777777" w:rsidR="001D3629" w:rsidRPr="0050416C" w:rsidRDefault="001D3629" w:rsidP="00CE7A24">
            <w:pPr>
              <w:widowControl w:val="0"/>
              <w:autoSpaceDE w:val="0"/>
              <w:autoSpaceDN w:val="0"/>
              <w:ind w:right="219"/>
              <w:jc w:val="both"/>
              <w:rPr>
                <w:lang w:eastAsia="en-US"/>
                <w14:ligatures w14:val="none"/>
              </w:rPr>
            </w:pPr>
            <w:r w:rsidRPr="0050416C">
              <w:rPr>
                <w:lang w:eastAsia="en-US"/>
                <w14:ligatures w14:val="none"/>
              </w:rPr>
              <w:t>5</w:t>
            </w:r>
          </w:p>
        </w:tc>
        <w:tc>
          <w:tcPr>
            <w:tcW w:w="2872" w:type="dxa"/>
          </w:tcPr>
          <w:p w14:paraId="62E8C02C" w14:textId="77777777" w:rsidR="001D3629" w:rsidRPr="0050416C" w:rsidRDefault="001D3629" w:rsidP="00CE7A24">
            <w:pPr>
              <w:widowControl w:val="0"/>
              <w:autoSpaceDE w:val="0"/>
              <w:autoSpaceDN w:val="0"/>
              <w:ind w:right="219"/>
              <w:jc w:val="both"/>
              <w:rPr>
                <w:lang w:eastAsia="en-US"/>
                <w14:ligatures w14:val="none"/>
              </w:rPr>
            </w:pPr>
            <w:r w:rsidRPr="0050416C">
              <w:rPr>
                <w:color w:val="000000"/>
              </w:rPr>
              <w:t>Партнерські відносини з освітніми установами для залучення молодих талантів.</w:t>
            </w:r>
          </w:p>
        </w:tc>
        <w:tc>
          <w:tcPr>
            <w:tcW w:w="2551" w:type="dxa"/>
          </w:tcPr>
          <w:p w14:paraId="16213F77" w14:textId="77777777" w:rsidR="001D3629" w:rsidRPr="0050416C" w:rsidRDefault="001D3629" w:rsidP="00CE7A24">
            <w:pPr>
              <w:widowControl w:val="0"/>
              <w:autoSpaceDE w:val="0"/>
              <w:autoSpaceDN w:val="0"/>
              <w:ind w:right="219"/>
              <w:jc w:val="both"/>
              <w:rPr>
                <w:lang w:eastAsia="en-US"/>
                <w14:ligatures w14:val="none"/>
              </w:rPr>
            </w:pPr>
            <w:r w:rsidRPr="0050416C">
              <w:rPr>
                <w:color w:val="000000"/>
              </w:rPr>
              <w:t>Невдале партнерство може негативно вплинути на репутацію та якість послуг. Втрати партнерів можуть зменшити спектр наданих послуг.</w:t>
            </w:r>
          </w:p>
        </w:tc>
        <w:tc>
          <w:tcPr>
            <w:tcW w:w="3374" w:type="dxa"/>
          </w:tcPr>
          <w:p w14:paraId="148C65CA" w14:textId="77777777" w:rsidR="001D3629" w:rsidRPr="0050416C" w:rsidRDefault="001D3629" w:rsidP="00CE7A24">
            <w:pPr>
              <w:widowControl w:val="0"/>
              <w:autoSpaceDE w:val="0"/>
              <w:autoSpaceDN w:val="0"/>
              <w:ind w:right="219"/>
              <w:jc w:val="both"/>
              <w:rPr>
                <w:lang w:eastAsia="en-US"/>
                <w14:ligatures w14:val="none"/>
              </w:rPr>
            </w:pPr>
            <w:r w:rsidRPr="0050416C">
              <w:rPr>
                <w:color w:val="000000"/>
              </w:rPr>
              <w:t>Партнерства розширюють можливості надання комплексних та інноваційних послуг. Співпраця з освітніми установами забезпечує постійний притік молодих фахівців.</w:t>
            </w:r>
          </w:p>
        </w:tc>
      </w:tr>
      <w:tr w:rsidR="001D3629" w:rsidRPr="0050416C" w14:paraId="7C678CDD" w14:textId="77777777" w:rsidTr="00CE7A24">
        <w:tc>
          <w:tcPr>
            <w:tcW w:w="701" w:type="dxa"/>
          </w:tcPr>
          <w:p w14:paraId="00EA11A1" w14:textId="77777777" w:rsidR="001D3629" w:rsidRPr="0050416C" w:rsidRDefault="001D3629" w:rsidP="00CE7A24">
            <w:pPr>
              <w:widowControl w:val="0"/>
              <w:autoSpaceDE w:val="0"/>
              <w:autoSpaceDN w:val="0"/>
              <w:ind w:right="219"/>
              <w:jc w:val="both"/>
              <w:rPr>
                <w:lang w:eastAsia="en-US"/>
                <w14:ligatures w14:val="none"/>
              </w:rPr>
            </w:pPr>
            <w:r w:rsidRPr="0050416C">
              <w:rPr>
                <w:lang w:eastAsia="en-US"/>
                <w14:ligatures w14:val="none"/>
              </w:rPr>
              <w:t>6</w:t>
            </w:r>
          </w:p>
        </w:tc>
        <w:tc>
          <w:tcPr>
            <w:tcW w:w="2872" w:type="dxa"/>
          </w:tcPr>
          <w:p w14:paraId="2EB2FE1E" w14:textId="77777777" w:rsidR="001D3629" w:rsidRPr="0050416C" w:rsidRDefault="001D3629" w:rsidP="00CE7A24">
            <w:pPr>
              <w:widowControl w:val="0"/>
              <w:autoSpaceDE w:val="0"/>
              <w:autoSpaceDN w:val="0"/>
              <w:ind w:right="219"/>
              <w:jc w:val="both"/>
              <w:rPr>
                <w:lang w:eastAsia="en-US"/>
                <w14:ligatures w14:val="none"/>
              </w:rPr>
            </w:pPr>
            <w:r w:rsidRPr="0050416C">
              <w:rPr>
                <w:color w:val="000000"/>
              </w:rPr>
              <w:t>Взаємодія з громадськістю та засобами масової інформації для підтримки позитивного іміджу компанії. Участь у соціально відповідальних проектах та ініціативах.</w:t>
            </w:r>
          </w:p>
        </w:tc>
        <w:tc>
          <w:tcPr>
            <w:tcW w:w="2551" w:type="dxa"/>
          </w:tcPr>
          <w:p w14:paraId="23CB9A52" w14:textId="77777777" w:rsidR="001D3629" w:rsidRPr="0050416C" w:rsidRDefault="001D3629" w:rsidP="00CE7A24">
            <w:pPr>
              <w:widowControl w:val="0"/>
              <w:autoSpaceDE w:val="0"/>
              <w:autoSpaceDN w:val="0"/>
              <w:ind w:right="219"/>
              <w:jc w:val="both"/>
              <w:rPr>
                <w:lang w:eastAsia="en-US"/>
                <w14:ligatures w14:val="none"/>
              </w:rPr>
            </w:pPr>
            <w:r w:rsidRPr="0050416C">
              <w:rPr>
                <w:color w:val="000000"/>
              </w:rPr>
              <w:t>Негативі публікації у пресі або публічні скандали можуть сильно пошкодити репутацію. Високі очікування громадськості щодо соціальної відповідальності.</w:t>
            </w:r>
          </w:p>
        </w:tc>
        <w:tc>
          <w:tcPr>
            <w:tcW w:w="3374" w:type="dxa"/>
          </w:tcPr>
          <w:p w14:paraId="54EBFD76" w14:textId="77777777" w:rsidR="001D3629" w:rsidRPr="0050416C" w:rsidRDefault="001D3629" w:rsidP="00CE7A24">
            <w:pPr>
              <w:widowControl w:val="0"/>
              <w:autoSpaceDE w:val="0"/>
              <w:autoSpaceDN w:val="0"/>
              <w:ind w:right="219"/>
              <w:jc w:val="both"/>
              <w:rPr>
                <w:lang w:eastAsia="en-US"/>
                <w14:ligatures w14:val="none"/>
              </w:rPr>
            </w:pPr>
            <w:r w:rsidRPr="0050416C">
              <w:rPr>
                <w:color w:val="000000"/>
              </w:rPr>
              <w:t>Позитивна взаємодія зі ЗМІ сприяє покращенню іміджу компанії та збільшенню впізнаваності. Соціальні ініціативи підвищують довіру клієнтів та громадськості.</w:t>
            </w:r>
          </w:p>
        </w:tc>
      </w:tr>
    </w:tbl>
    <w:p w14:paraId="7DA8F86E" w14:textId="77777777" w:rsidR="001D3629" w:rsidRPr="00FC2A28" w:rsidRDefault="001D3629" w:rsidP="001D3629">
      <w:pPr>
        <w:widowControl w:val="0"/>
        <w:autoSpaceDE w:val="0"/>
        <w:autoSpaceDN w:val="0"/>
        <w:spacing w:before="78" w:line="360" w:lineRule="auto"/>
        <w:ind w:left="238" w:right="219"/>
        <w:jc w:val="both"/>
        <w:rPr>
          <w:lang w:val="uk-UA" w:eastAsia="en-US"/>
          <w14:ligatures w14:val="none"/>
        </w:rPr>
      </w:pPr>
      <w:r w:rsidRPr="00FC2A28">
        <w:rPr>
          <w:lang w:val="uk-UA" w:eastAsia="en-US"/>
          <w14:ligatures w14:val="none"/>
        </w:rPr>
        <w:t>Джерело: Розроблено автором</w:t>
      </w:r>
    </w:p>
    <w:p w14:paraId="3E692C49" w14:textId="77777777" w:rsidR="001D3629" w:rsidRPr="001D3629" w:rsidRDefault="001D3629" w:rsidP="001D3629">
      <w:pPr>
        <w:widowControl w:val="0"/>
        <w:autoSpaceDE w:val="0"/>
        <w:autoSpaceDN w:val="0"/>
        <w:spacing w:line="360" w:lineRule="auto"/>
        <w:jc w:val="both"/>
        <w:rPr>
          <w:sz w:val="28"/>
          <w:szCs w:val="28"/>
          <w:lang w:val="uk-UA" w:eastAsia="en-US"/>
          <w14:ligatures w14:val="none"/>
        </w:rPr>
      </w:pPr>
    </w:p>
    <w:p w14:paraId="681F81E2" w14:textId="3F52EC4E" w:rsidR="00661484" w:rsidRPr="004D50F3" w:rsidRDefault="00661484" w:rsidP="0078678B">
      <w:pPr>
        <w:widowControl w:val="0"/>
        <w:autoSpaceDE w:val="0"/>
        <w:autoSpaceDN w:val="0"/>
        <w:spacing w:line="360" w:lineRule="auto"/>
        <w:ind w:firstLine="470"/>
        <w:jc w:val="both"/>
        <w:rPr>
          <w:sz w:val="28"/>
          <w:szCs w:val="28"/>
          <w:lang w:eastAsia="en-US"/>
          <w14:ligatures w14:val="none"/>
        </w:rPr>
      </w:pPr>
      <w:r w:rsidRPr="00610FCB">
        <w:rPr>
          <w:sz w:val="28"/>
          <w:szCs w:val="28"/>
          <w:lang w:val="uk-UA" w:eastAsia="en-US"/>
          <w14:ligatures w14:val="none"/>
        </w:rPr>
        <w:t xml:space="preserve">Ця таблиця відображає основні фактори мікросередовища для </w:t>
      </w:r>
      <w:r w:rsidRPr="004D50F3">
        <w:rPr>
          <w:sz w:val="28"/>
          <w:szCs w:val="28"/>
          <w:lang w:eastAsia="en-US"/>
          <w14:ligatures w14:val="none"/>
        </w:rPr>
        <w:t>KPMG</w:t>
      </w:r>
      <w:r w:rsidRPr="00610FCB">
        <w:rPr>
          <w:sz w:val="28"/>
          <w:szCs w:val="28"/>
          <w:lang w:val="uk-UA" w:eastAsia="en-US"/>
          <w14:ligatures w14:val="none"/>
        </w:rPr>
        <w:t xml:space="preserve"> в Україні, включаючи клієнтів, конкурентів, постачальників, співробітників, партнерів </w:t>
      </w:r>
      <w:r w:rsidRPr="00610FCB">
        <w:rPr>
          <w:sz w:val="28"/>
          <w:szCs w:val="28"/>
          <w:lang w:val="uk-UA" w:eastAsia="en-US"/>
          <w14:ligatures w14:val="none"/>
        </w:rPr>
        <w:lastRenderedPageBreak/>
        <w:t xml:space="preserve">та громадськість із засобами масової інформації. </w:t>
      </w:r>
      <w:r w:rsidRPr="004D50F3">
        <w:rPr>
          <w:sz w:val="28"/>
          <w:szCs w:val="28"/>
          <w:lang w:eastAsia="en-US"/>
          <w14:ligatures w14:val="none"/>
        </w:rPr>
        <w:t>Оцінка цих аспектів допомагає компанії ефективно управляти своєю діяльністю та адаптуватися до змін у зовнішньому середовищі.</w:t>
      </w:r>
    </w:p>
    <w:p w14:paraId="56E94BE8" w14:textId="0990EE75" w:rsidR="008F4560" w:rsidRPr="004D50F3" w:rsidRDefault="005136A0" w:rsidP="0078678B">
      <w:pPr>
        <w:widowControl w:val="0"/>
        <w:autoSpaceDE w:val="0"/>
        <w:autoSpaceDN w:val="0"/>
        <w:spacing w:line="360" w:lineRule="auto"/>
        <w:ind w:firstLine="470"/>
        <w:jc w:val="both"/>
        <w:rPr>
          <w:sz w:val="28"/>
          <w:szCs w:val="28"/>
          <w:lang w:eastAsia="en-US"/>
          <w14:ligatures w14:val="none"/>
        </w:rPr>
      </w:pPr>
      <w:r w:rsidRPr="004D50F3">
        <w:rPr>
          <w:sz w:val="28"/>
          <w:szCs w:val="28"/>
          <w:lang w:eastAsia="en-US"/>
          <w14:ligatures w14:val="none"/>
        </w:rPr>
        <w:t xml:space="preserve">Одним з найважливіших факторів мікросередовища компанії є високий рівень кваліфікації, якій необхідний для надання якісних консультаційних та аудиторських послуг. </w:t>
      </w:r>
      <w:r w:rsidR="008755D1" w:rsidRPr="004D50F3">
        <w:rPr>
          <w:sz w:val="28"/>
          <w:szCs w:val="28"/>
          <w:lang w:eastAsia="en-US"/>
          <w14:ligatures w14:val="none"/>
        </w:rPr>
        <w:t xml:space="preserve">Підприємство має обмежений інтерес з боку різних контактних аудиторій, що обумовлено специфікою діяльності. Внутрішні контактні аудиторії проявляють більшу зацікавленість та прихильність, оскільки компанія </w:t>
      </w:r>
      <w:r w:rsidR="0022026D" w:rsidRPr="004D50F3">
        <w:rPr>
          <w:sz w:val="28"/>
          <w:szCs w:val="28"/>
          <w:lang w:eastAsia="en-US"/>
          <w14:ligatures w14:val="none"/>
        </w:rPr>
        <w:t>веде активний внутрішній маркетинг та підтримує цікавість до бренду з боку співробітників, в тому числі залученням їх в різноманітні соціальні активності. В цей самий час, підприємство має відносно низький рівень зацікавлення з боку представників типу контактної аудиторії до якої належать представники засобів масової інформації. Такий рівень зацікавленості можна пояснити відсутністю інфоприводів з боку компанії, досить прозорою діяльністю та чудовою роботою відділу ризик менеджменту. Зазначимо, що компанія часто співпрацює з профільними виданнями для публікації авторських статей та досліджень співробітників</w:t>
      </w:r>
      <w:r w:rsidR="001924F0" w:rsidRPr="004D50F3">
        <w:rPr>
          <w:sz w:val="28"/>
          <w:szCs w:val="28"/>
          <w:lang w:eastAsia="en-US"/>
          <w14:ligatures w14:val="none"/>
        </w:rPr>
        <w:t xml:space="preserve"> для підтримки іміджу експертності.</w:t>
      </w:r>
    </w:p>
    <w:p w14:paraId="1818B235" w14:textId="6FBBA2DF" w:rsidR="00661484" w:rsidRPr="004D50F3" w:rsidRDefault="00661484" w:rsidP="0078678B">
      <w:pPr>
        <w:widowControl w:val="0"/>
        <w:autoSpaceDE w:val="0"/>
        <w:autoSpaceDN w:val="0"/>
        <w:spacing w:line="360" w:lineRule="auto"/>
        <w:jc w:val="both"/>
        <w:rPr>
          <w:sz w:val="28"/>
          <w:szCs w:val="28"/>
          <w:lang w:eastAsia="en-US"/>
          <w14:ligatures w14:val="none"/>
        </w:rPr>
      </w:pPr>
      <w:r w:rsidRPr="004D50F3">
        <w:rPr>
          <w:sz w:val="28"/>
          <w:szCs w:val="28"/>
          <w:lang w:eastAsia="en-US"/>
          <w14:ligatures w14:val="none"/>
        </w:rPr>
        <w:t>Для постійного моніторингу та запобігання публічних скандалів, які можуть нашкодити репутації, аналітики департаменту маркетингу ПрАТ «КПМГ Аудит» займаються щоденним моніторингом згадок компанії, збирають статистику та досліджують тенденції.</w:t>
      </w:r>
    </w:p>
    <w:p w14:paraId="0C642F7D" w14:textId="77777777" w:rsidR="009F4AD6" w:rsidRPr="004D50F3" w:rsidRDefault="009F4AD6" w:rsidP="0078678B">
      <w:pPr>
        <w:widowControl w:val="0"/>
        <w:autoSpaceDE w:val="0"/>
        <w:autoSpaceDN w:val="0"/>
        <w:spacing w:line="360" w:lineRule="auto"/>
        <w:jc w:val="both"/>
        <w:rPr>
          <w:sz w:val="28"/>
          <w:szCs w:val="28"/>
          <w:lang w:val="uk-UA" w:eastAsia="en-US"/>
          <w14:ligatures w14:val="none"/>
        </w:rPr>
      </w:pPr>
    </w:p>
    <w:p w14:paraId="0DD5155F" w14:textId="79CE3B2C" w:rsidR="00EB12A6" w:rsidRPr="00610FCB" w:rsidRDefault="00942111" w:rsidP="00942111">
      <w:pPr>
        <w:pStyle w:val="2"/>
        <w:rPr>
          <w:lang w:val="uk-UA"/>
        </w:rPr>
      </w:pPr>
      <w:bookmarkStart w:id="6" w:name="_Toc169729586"/>
      <w:r w:rsidRPr="00610FCB">
        <w:rPr>
          <w:lang w:val="uk-UA"/>
        </w:rPr>
        <w:t xml:space="preserve">1.3 </w:t>
      </w:r>
      <w:r w:rsidR="008F4560" w:rsidRPr="00610FCB">
        <w:rPr>
          <w:lang w:val="uk-UA"/>
        </w:rPr>
        <w:t>Визначення маркетингової управлінської проблеми</w:t>
      </w:r>
      <w:bookmarkEnd w:id="6"/>
    </w:p>
    <w:p w14:paraId="62F06BA2" w14:textId="77777777" w:rsidR="009F4AD6" w:rsidRPr="00610FCB" w:rsidRDefault="009F4AD6" w:rsidP="009F4AD6">
      <w:pPr>
        <w:widowControl w:val="0"/>
        <w:autoSpaceDE w:val="0"/>
        <w:autoSpaceDN w:val="0"/>
        <w:spacing w:line="360" w:lineRule="auto"/>
        <w:ind w:left="720" w:right="219"/>
        <w:jc w:val="both"/>
        <w:rPr>
          <w:sz w:val="28"/>
          <w:szCs w:val="28"/>
          <w:lang w:val="uk-UA" w:eastAsia="en-US"/>
          <w14:ligatures w14:val="none"/>
        </w:rPr>
      </w:pPr>
    </w:p>
    <w:p w14:paraId="6F51FAE1" w14:textId="1C089D51" w:rsidR="00EB12A6" w:rsidRPr="004D50F3" w:rsidRDefault="00EB12A6" w:rsidP="0078678B">
      <w:pPr>
        <w:widowControl w:val="0"/>
        <w:autoSpaceDE w:val="0"/>
        <w:autoSpaceDN w:val="0"/>
        <w:spacing w:line="360" w:lineRule="auto"/>
        <w:jc w:val="both"/>
        <w:rPr>
          <w:sz w:val="28"/>
          <w:szCs w:val="28"/>
          <w:lang w:val="uk-UA" w:eastAsia="en-US"/>
          <w14:ligatures w14:val="none"/>
        </w:rPr>
      </w:pPr>
      <w:r w:rsidRPr="00610FCB">
        <w:rPr>
          <w:sz w:val="28"/>
          <w:szCs w:val="28"/>
          <w:lang w:val="uk-UA" w:eastAsia="en-US"/>
          <w14:ligatures w14:val="none"/>
        </w:rPr>
        <w:t xml:space="preserve">Провівши ситуативний аналіз зовнішніх та внутрішніх факторів, які мають вплив на діяльність підприємства, консолідуємо отримані результати шляхом проведення </w:t>
      </w:r>
      <w:r w:rsidRPr="004D50F3">
        <w:rPr>
          <w:sz w:val="28"/>
          <w:szCs w:val="28"/>
          <w:lang w:val="en-US" w:eastAsia="en-US"/>
          <w14:ligatures w14:val="none"/>
        </w:rPr>
        <w:t>SWOT</w:t>
      </w:r>
      <w:r w:rsidRPr="00610FCB">
        <w:rPr>
          <w:sz w:val="28"/>
          <w:szCs w:val="28"/>
          <w:lang w:val="uk-UA" w:eastAsia="en-US"/>
          <w14:ligatures w14:val="none"/>
        </w:rPr>
        <w:t>-аналізу, який буде слугувати методом визначення маркетингової управлінської проблеми.</w:t>
      </w:r>
    </w:p>
    <w:p w14:paraId="4D0D40B2" w14:textId="71C02782" w:rsidR="001557BC" w:rsidRDefault="001557BC" w:rsidP="0078678B">
      <w:pPr>
        <w:widowControl w:val="0"/>
        <w:autoSpaceDE w:val="0"/>
        <w:autoSpaceDN w:val="0"/>
        <w:spacing w:line="360" w:lineRule="auto"/>
        <w:ind w:firstLine="285"/>
        <w:jc w:val="both"/>
        <w:rPr>
          <w:color w:val="000000" w:themeColor="text1"/>
          <w:sz w:val="28"/>
          <w:szCs w:val="28"/>
          <w:lang w:eastAsia="en-US"/>
          <w14:ligatures w14:val="none"/>
        </w:rPr>
      </w:pPr>
      <w:r w:rsidRPr="004D50F3">
        <w:rPr>
          <w:color w:val="000000" w:themeColor="text1"/>
          <w:sz w:val="28"/>
          <w:szCs w:val="28"/>
          <w:lang w:eastAsia="en-US"/>
          <w14:ligatures w14:val="none"/>
        </w:rPr>
        <w:t>Для</w:t>
      </w:r>
      <w:r w:rsidRPr="004D50F3">
        <w:rPr>
          <w:color w:val="000000" w:themeColor="text1"/>
          <w:spacing w:val="1"/>
          <w:sz w:val="28"/>
          <w:szCs w:val="28"/>
          <w:lang w:eastAsia="en-US"/>
          <w14:ligatures w14:val="none"/>
        </w:rPr>
        <w:t xml:space="preserve"> </w:t>
      </w:r>
      <w:r w:rsidRPr="004D50F3">
        <w:rPr>
          <w:color w:val="000000" w:themeColor="text1"/>
          <w:sz w:val="28"/>
          <w:szCs w:val="28"/>
          <w:lang w:eastAsia="en-US"/>
          <w14:ligatures w14:val="none"/>
        </w:rPr>
        <w:t>підсумування</w:t>
      </w:r>
      <w:r w:rsidRPr="004D50F3">
        <w:rPr>
          <w:color w:val="000000" w:themeColor="text1"/>
          <w:spacing w:val="1"/>
          <w:sz w:val="28"/>
          <w:szCs w:val="28"/>
          <w:lang w:eastAsia="en-US"/>
          <w14:ligatures w14:val="none"/>
        </w:rPr>
        <w:t xml:space="preserve"> </w:t>
      </w:r>
      <w:r w:rsidRPr="004D50F3">
        <w:rPr>
          <w:color w:val="000000" w:themeColor="text1"/>
          <w:sz w:val="28"/>
          <w:szCs w:val="28"/>
          <w:lang w:eastAsia="en-US"/>
          <w14:ligatures w14:val="none"/>
        </w:rPr>
        <w:t>проведеного</w:t>
      </w:r>
      <w:r w:rsidRPr="004D50F3">
        <w:rPr>
          <w:color w:val="000000" w:themeColor="text1"/>
          <w:spacing w:val="1"/>
          <w:sz w:val="28"/>
          <w:szCs w:val="28"/>
          <w:lang w:eastAsia="en-US"/>
          <w14:ligatures w14:val="none"/>
        </w:rPr>
        <w:t xml:space="preserve"> </w:t>
      </w:r>
      <w:r w:rsidRPr="004D50F3">
        <w:rPr>
          <w:color w:val="000000" w:themeColor="text1"/>
          <w:sz w:val="28"/>
          <w:szCs w:val="28"/>
          <w:lang w:eastAsia="en-US"/>
          <w14:ligatures w14:val="none"/>
        </w:rPr>
        <w:t>аналізу</w:t>
      </w:r>
      <w:r w:rsidRPr="004D50F3">
        <w:rPr>
          <w:color w:val="000000" w:themeColor="text1"/>
          <w:spacing w:val="1"/>
          <w:sz w:val="28"/>
          <w:szCs w:val="28"/>
          <w:lang w:eastAsia="en-US"/>
          <w14:ligatures w14:val="none"/>
        </w:rPr>
        <w:t xml:space="preserve"> </w:t>
      </w:r>
      <w:r w:rsidRPr="004D50F3">
        <w:rPr>
          <w:color w:val="000000" w:themeColor="text1"/>
          <w:sz w:val="28"/>
          <w:szCs w:val="28"/>
          <w:lang w:eastAsia="en-US"/>
          <w14:ligatures w14:val="none"/>
        </w:rPr>
        <w:t>мікро</w:t>
      </w:r>
      <w:r w:rsidRPr="004D50F3">
        <w:rPr>
          <w:color w:val="000000" w:themeColor="text1"/>
          <w:spacing w:val="1"/>
          <w:sz w:val="28"/>
          <w:szCs w:val="28"/>
          <w:lang w:eastAsia="en-US"/>
          <w14:ligatures w14:val="none"/>
        </w:rPr>
        <w:t xml:space="preserve"> </w:t>
      </w:r>
      <w:r w:rsidRPr="004D50F3">
        <w:rPr>
          <w:color w:val="000000" w:themeColor="text1"/>
          <w:sz w:val="28"/>
          <w:szCs w:val="28"/>
          <w:lang w:eastAsia="en-US"/>
          <w14:ligatures w14:val="none"/>
        </w:rPr>
        <w:t>та</w:t>
      </w:r>
      <w:r w:rsidRPr="004D50F3">
        <w:rPr>
          <w:color w:val="000000" w:themeColor="text1"/>
          <w:spacing w:val="1"/>
          <w:sz w:val="28"/>
          <w:szCs w:val="28"/>
          <w:lang w:eastAsia="en-US"/>
          <w14:ligatures w14:val="none"/>
        </w:rPr>
        <w:t xml:space="preserve"> </w:t>
      </w:r>
      <w:r w:rsidRPr="004D50F3">
        <w:rPr>
          <w:color w:val="000000" w:themeColor="text1"/>
          <w:sz w:val="28"/>
          <w:szCs w:val="28"/>
          <w:lang w:eastAsia="en-US"/>
          <w14:ligatures w14:val="none"/>
        </w:rPr>
        <w:t>макромаркетингового</w:t>
      </w:r>
      <w:r w:rsidRPr="004D50F3">
        <w:rPr>
          <w:color w:val="000000" w:themeColor="text1"/>
          <w:spacing w:val="1"/>
          <w:sz w:val="28"/>
          <w:szCs w:val="28"/>
          <w:lang w:eastAsia="en-US"/>
          <w14:ligatures w14:val="none"/>
        </w:rPr>
        <w:t xml:space="preserve"> </w:t>
      </w:r>
      <w:r w:rsidRPr="004D50F3">
        <w:rPr>
          <w:color w:val="000000" w:themeColor="text1"/>
          <w:sz w:val="28"/>
          <w:szCs w:val="28"/>
          <w:lang w:eastAsia="en-US"/>
          <w14:ligatures w14:val="none"/>
        </w:rPr>
        <w:t>середовища було проведено SWOT-аналіз з метою визначення сильних та слабких</w:t>
      </w:r>
      <w:r w:rsidRPr="004D50F3">
        <w:rPr>
          <w:color w:val="000000" w:themeColor="text1"/>
          <w:spacing w:val="-67"/>
          <w:sz w:val="28"/>
          <w:szCs w:val="28"/>
          <w:lang w:eastAsia="en-US"/>
          <w14:ligatures w14:val="none"/>
        </w:rPr>
        <w:t xml:space="preserve"> </w:t>
      </w:r>
      <w:r w:rsidRPr="004D50F3">
        <w:rPr>
          <w:color w:val="000000" w:themeColor="text1"/>
          <w:sz w:val="28"/>
          <w:szCs w:val="28"/>
          <w:lang w:eastAsia="en-US"/>
          <w14:ligatures w14:val="none"/>
        </w:rPr>
        <w:lastRenderedPageBreak/>
        <w:t>сторін, а також загроз та можливостей компанії на українському ринку</w:t>
      </w:r>
      <w:r w:rsidR="00633F11" w:rsidRPr="004D50F3">
        <w:rPr>
          <w:color w:val="000000" w:themeColor="text1"/>
          <w:sz w:val="28"/>
          <w:szCs w:val="28"/>
          <w:lang w:eastAsia="en-US"/>
          <w14:ligatures w14:val="none"/>
        </w:rPr>
        <w:t xml:space="preserve"> консультаційних послуг</w:t>
      </w:r>
      <w:r w:rsidRPr="004D50F3">
        <w:rPr>
          <w:color w:val="000000" w:themeColor="text1"/>
          <w:sz w:val="28"/>
          <w:szCs w:val="28"/>
          <w:lang w:eastAsia="en-US"/>
          <w14:ligatures w14:val="none"/>
        </w:rPr>
        <w:t xml:space="preserve"> (табл.1.</w:t>
      </w:r>
      <w:r w:rsidR="00857634" w:rsidRPr="004D50F3">
        <w:rPr>
          <w:color w:val="000000" w:themeColor="text1"/>
          <w:sz w:val="28"/>
          <w:szCs w:val="28"/>
          <w:lang w:val="uk-UA" w:eastAsia="en-US"/>
          <w14:ligatures w14:val="none"/>
        </w:rPr>
        <w:t>8</w:t>
      </w:r>
      <w:r w:rsidRPr="004D50F3">
        <w:rPr>
          <w:color w:val="000000" w:themeColor="text1"/>
          <w:sz w:val="28"/>
          <w:szCs w:val="28"/>
          <w:lang w:eastAsia="en-US"/>
          <w14:ligatures w14:val="none"/>
        </w:rPr>
        <w:t>).</w:t>
      </w:r>
    </w:p>
    <w:p w14:paraId="0C740B8B" w14:textId="2B7A697C" w:rsidR="001D3629" w:rsidRDefault="001D3629" w:rsidP="001D3629">
      <w:pPr>
        <w:widowControl w:val="0"/>
        <w:autoSpaceDE w:val="0"/>
        <w:autoSpaceDN w:val="0"/>
        <w:spacing w:line="360" w:lineRule="auto"/>
        <w:ind w:firstLine="238"/>
        <w:jc w:val="both"/>
        <w:rPr>
          <w:sz w:val="28"/>
          <w:szCs w:val="28"/>
          <w:lang w:eastAsia="en-US"/>
          <w14:ligatures w14:val="none"/>
        </w:rPr>
      </w:pPr>
      <w:r w:rsidRPr="00D550F0">
        <w:rPr>
          <w:sz w:val="28"/>
          <w:szCs w:val="28"/>
          <w:lang w:eastAsia="en-US"/>
          <w14:ligatures w14:val="none"/>
        </w:rPr>
        <w:t>SWOT-аналіз для ПрАТ «КПМГ-Аудит» на ринку України відображає ключові сильні сторони, слабкі сторони, можливості та загрози, які впливають на діяльність компанії. Серед сильних сторін виділяється висока відповідність кваліфікації компанії вимогам ринку, що надає їй конкурентну перевагу. Також слід відзначити високий обсяг доходу від реалізації продукції та значне різноманіття послуг, що розширює покриття ринку. Залучення провідних технологій та підвищений контроль за якістю послуг від KPMG International підсилюють технічну та якісну сторони компанії.</w:t>
      </w:r>
      <w:r>
        <w:rPr>
          <w:sz w:val="28"/>
          <w:szCs w:val="28"/>
          <w:lang w:val="uk-UA" w:eastAsia="en-US"/>
          <w14:ligatures w14:val="none"/>
        </w:rPr>
        <w:t xml:space="preserve"> </w:t>
      </w:r>
      <w:r w:rsidRPr="004D50F3">
        <w:rPr>
          <w:sz w:val="28"/>
          <w:szCs w:val="28"/>
          <w:lang w:eastAsia="en-US"/>
          <w14:ligatures w14:val="none"/>
        </w:rPr>
        <w:t>Крім того, сприятливий імідж</w:t>
      </w:r>
      <w:r w:rsidRPr="004D50F3">
        <w:rPr>
          <w:spacing w:val="1"/>
          <w:sz w:val="28"/>
          <w:szCs w:val="28"/>
          <w:lang w:eastAsia="en-US"/>
          <w14:ligatures w14:val="none"/>
        </w:rPr>
        <w:t xml:space="preserve"> </w:t>
      </w:r>
      <w:r w:rsidRPr="004D50F3">
        <w:rPr>
          <w:sz w:val="28"/>
          <w:szCs w:val="28"/>
          <w:lang w:eastAsia="en-US"/>
          <w14:ligatures w14:val="none"/>
        </w:rPr>
        <w:t>серед</w:t>
      </w:r>
      <w:r w:rsidRPr="004D50F3">
        <w:rPr>
          <w:spacing w:val="1"/>
          <w:sz w:val="28"/>
          <w:szCs w:val="28"/>
          <w:lang w:eastAsia="en-US"/>
          <w14:ligatures w14:val="none"/>
        </w:rPr>
        <w:t xml:space="preserve"> </w:t>
      </w:r>
      <w:r w:rsidRPr="004D50F3">
        <w:rPr>
          <w:sz w:val="28"/>
          <w:szCs w:val="28"/>
          <w:lang w:eastAsia="en-US"/>
          <w14:ligatures w14:val="none"/>
        </w:rPr>
        <w:t>споживачів</w:t>
      </w:r>
      <w:r w:rsidRPr="004D50F3">
        <w:rPr>
          <w:spacing w:val="1"/>
          <w:sz w:val="28"/>
          <w:szCs w:val="28"/>
          <w:lang w:eastAsia="en-US"/>
          <w14:ligatures w14:val="none"/>
        </w:rPr>
        <w:t xml:space="preserve"> </w:t>
      </w:r>
      <w:r w:rsidRPr="004D50F3">
        <w:rPr>
          <w:sz w:val="28"/>
          <w:szCs w:val="28"/>
          <w:lang w:eastAsia="en-US"/>
          <w14:ligatures w14:val="none"/>
        </w:rPr>
        <w:t>та</w:t>
      </w:r>
      <w:r w:rsidRPr="004D50F3">
        <w:rPr>
          <w:spacing w:val="1"/>
          <w:sz w:val="28"/>
          <w:szCs w:val="28"/>
          <w:lang w:eastAsia="en-US"/>
          <w14:ligatures w14:val="none"/>
        </w:rPr>
        <w:t xml:space="preserve"> </w:t>
      </w:r>
      <w:r w:rsidRPr="004D50F3">
        <w:rPr>
          <w:sz w:val="28"/>
          <w:szCs w:val="28"/>
          <w:lang w:eastAsia="en-US"/>
          <w14:ligatures w14:val="none"/>
        </w:rPr>
        <w:t>конкурентів</w:t>
      </w:r>
      <w:r w:rsidRPr="004D50F3">
        <w:rPr>
          <w:spacing w:val="1"/>
          <w:sz w:val="28"/>
          <w:szCs w:val="28"/>
          <w:lang w:eastAsia="en-US"/>
          <w14:ligatures w14:val="none"/>
        </w:rPr>
        <w:t xml:space="preserve"> </w:t>
      </w:r>
      <w:r w:rsidRPr="004D50F3">
        <w:rPr>
          <w:sz w:val="28"/>
          <w:szCs w:val="28"/>
          <w:lang w:eastAsia="en-US"/>
          <w14:ligatures w14:val="none"/>
        </w:rPr>
        <w:t>створює</w:t>
      </w:r>
      <w:r w:rsidRPr="004D50F3">
        <w:rPr>
          <w:spacing w:val="1"/>
          <w:sz w:val="28"/>
          <w:szCs w:val="28"/>
          <w:lang w:eastAsia="en-US"/>
          <w14:ligatures w14:val="none"/>
        </w:rPr>
        <w:t xml:space="preserve"> </w:t>
      </w:r>
      <w:r w:rsidRPr="004D50F3">
        <w:rPr>
          <w:sz w:val="28"/>
          <w:szCs w:val="28"/>
          <w:lang w:eastAsia="en-US"/>
          <w14:ligatures w14:val="none"/>
        </w:rPr>
        <w:t>додаткові</w:t>
      </w:r>
      <w:r w:rsidRPr="004D50F3">
        <w:rPr>
          <w:spacing w:val="1"/>
          <w:sz w:val="28"/>
          <w:szCs w:val="28"/>
          <w:lang w:eastAsia="en-US"/>
          <w14:ligatures w14:val="none"/>
        </w:rPr>
        <w:t xml:space="preserve"> </w:t>
      </w:r>
      <w:r w:rsidRPr="004D50F3">
        <w:rPr>
          <w:sz w:val="28"/>
          <w:szCs w:val="28"/>
          <w:lang w:eastAsia="en-US"/>
          <w14:ligatures w14:val="none"/>
        </w:rPr>
        <w:t>можливості</w:t>
      </w:r>
      <w:r w:rsidRPr="004D50F3">
        <w:rPr>
          <w:spacing w:val="1"/>
          <w:sz w:val="28"/>
          <w:szCs w:val="28"/>
          <w:lang w:eastAsia="en-US"/>
          <w14:ligatures w14:val="none"/>
        </w:rPr>
        <w:t xml:space="preserve"> </w:t>
      </w:r>
      <w:r w:rsidRPr="004D50F3">
        <w:rPr>
          <w:sz w:val="28"/>
          <w:szCs w:val="28"/>
          <w:lang w:eastAsia="en-US"/>
          <w14:ligatures w14:val="none"/>
        </w:rPr>
        <w:t>для</w:t>
      </w:r>
      <w:r w:rsidRPr="004D50F3">
        <w:rPr>
          <w:spacing w:val="1"/>
          <w:sz w:val="28"/>
          <w:szCs w:val="28"/>
          <w:lang w:eastAsia="en-US"/>
          <w14:ligatures w14:val="none"/>
        </w:rPr>
        <w:t xml:space="preserve"> </w:t>
      </w:r>
      <w:r w:rsidRPr="004D50F3">
        <w:rPr>
          <w:sz w:val="28"/>
          <w:szCs w:val="28"/>
          <w:lang w:eastAsia="en-US"/>
          <w14:ligatures w14:val="none"/>
        </w:rPr>
        <w:t xml:space="preserve">розвитку </w:t>
      </w:r>
      <w:r w:rsidRPr="004D50F3">
        <w:rPr>
          <w:spacing w:val="-67"/>
          <w:sz w:val="28"/>
          <w:szCs w:val="28"/>
          <w:lang w:eastAsia="en-US"/>
          <w14:ligatures w14:val="none"/>
        </w:rPr>
        <w:t xml:space="preserve"> </w:t>
      </w:r>
      <w:r w:rsidRPr="004D50F3">
        <w:rPr>
          <w:sz w:val="28"/>
          <w:szCs w:val="28"/>
          <w:lang w:eastAsia="en-US"/>
          <w14:ligatures w14:val="none"/>
        </w:rPr>
        <w:t>бізнесу та збільшення прямих продажів.</w:t>
      </w:r>
    </w:p>
    <w:p w14:paraId="76C37D56" w14:textId="1178E525" w:rsidR="00DA256D" w:rsidRDefault="00DA256D" w:rsidP="00DA256D">
      <w:pPr>
        <w:widowControl w:val="0"/>
        <w:autoSpaceDE w:val="0"/>
        <w:autoSpaceDN w:val="0"/>
        <w:spacing w:line="360" w:lineRule="auto"/>
        <w:ind w:firstLine="238"/>
        <w:jc w:val="both"/>
        <w:rPr>
          <w:sz w:val="28"/>
          <w:szCs w:val="28"/>
          <w:lang w:eastAsia="en-US"/>
          <w14:ligatures w14:val="none"/>
        </w:rPr>
      </w:pPr>
      <w:r w:rsidRPr="004D50F3">
        <w:rPr>
          <w:sz w:val="28"/>
          <w:szCs w:val="28"/>
          <w:lang w:eastAsia="en-US"/>
          <w14:ligatures w14:val="none"/>
        </w:rPr>
        <w:t xml:space="preserve">Оскільки  однією з особливостей галузі консультаційних послуг є постійне спілкування замовника  послуг з виконавцем, можемо зробити висновок, що співробітники компанії є одним з найважливіших джерел формування іміджу та транслювання цінностей компанії.  Важливо якісно та вчасно доносити цінності компанії до співробітників та регулярно відслідковувати те, чи розуміють та поділяють вони цінності компанії, які дозволяють їй зберігати сильний авторитет на ринку консультаційних послуг протягом багатьох років. Виходячи з цього, можемо сказати що, внутрішній маркетинг компанії значущо впливає на її фінансові показники. </w:t>
      </w:r>
    </w:p>
    <w:p w14:paraId="0FA66FB9" w14:textId="77777777" w:rsidR="00857634" w:rsidRPr="004D50F3" w:rsidRDefault="00857634" w:rsidP="00DA256D">
      <w:pPr>
        <w:widowControl w:val="0"/>
        <w:autoSpaceDE w:val="0"/>
        <w:autoSpaceDN w:val="0"/>
        <w:spacing w:line="360" w:lineRule="auto"/>
        <w:ind w:right="219"/>
        <w:jc w:val="both"/>
        <w:rPr>
          <w:color w:val="000000" w:themeColor="text1"/>
          <w:sz w:val="28"/>
          <w:szCs w:val="28"/>
          <w:lang w:eastAsia="en-US"/>
          <w14:ligatures w14:val="none"/>
        </w:rPr>
      </w:pPr>
    </w:p>
    <w:p w14:paraId="17B11AB5" w14:textId="093409AD" w:rsidR="001557BC" w:rsidRPr="004D50F3" w:rsidRDefault="00857634" w:rsidP="00D332EB">
      <w:pPr>
        <w:widowControl w:val="0"/>
        <w:autoSpaceDE w:val="0"/>
        <w:autoSpaceDN w:val="0"/>
        <w:spacing w:line="360" w:lineRule="auto"/>
        <w:ind w:left="285" w:right="268"/>
        <w:jc w:val="center"/>
        <w:rPr>
          <w:color w:val="000000" w:themeColor="text1"/>
          <w:sz w:val="28"/>
          <w:szCs w:val="28"/>
          <w:lang w:eastAsia="en-US"/>
          <w14:ligatures w14:val="none"/>
        </w:rPr>
      </w:pPr>
      <w:r w:rsidRPr="004D50F3">
        <w:rPr>
          <w:color w:val="000000" w:themeColor="text1"/>
          <w:sz w:val="28"/>
          <w:szCs w:val="28"/>
          <w:lang w:eastAsia="en-US"/>
          <w14:ligatures w14:val="none"/>
        </w:rPr>
        <w:t>Таблиця 1.</w:t>
      </w:r>
      <w:r w:rsidRPr="004D50F3">
        <w:rPr>
          <w:color w:val="000000" w:themeColor="text1"/>
          <w:sz w:val="28"/>
          <w:szCs w:val="28"/>
          <w:lang w:val="uk-UA" w:eastAsia="en-US"/>
          <w14:ligatures w14:val="none"/>
        </w:rPr>
        <w:t>8</w:t>
      </w:r>
      <w:r w:rsidRPr="004D50F3">
        <w:rPr>
          <w:color w:val="000000" w:themeColor="text1"/>
          <w:sz w:val="28"/>
          <w:szCs w:val="28"/>
          <w:lang w:eastAsia="en-US"/>
          <w14:ligatures w14:val="none"/>
        </w:rPr>
        <w:t xml:space="preserve"> – SWOT-аналіз для ПрАТ «КПМГ-Аудит» на ринку України</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62"/>
        <w:gridCol w:w="4836"/>
      </w:tblGrid>
      <w:tr w:rsidR="004D50F3" w:rsidRPr="0050416C" w14:paraId="3B236DE3" w14:textId="77777777" w:rsidTr="001D3629">
        <w:trPr>
          <w:trHeight w:val="270"/>
        </w:trPr>
        <w:tc>
          <w:tcPr>
            <w:tcW w:w="4662" w:type="dxa"/>
          </w:tcPr>
          <w:p w14:paraId="005A4622" w14:textId="23DF6E24" w:rsidR="001D3629" w:rsidRPr="001D3629" w:rsidRDefault="001557BC" w:rsidP="001D3629">
            <w:pPr>
              <w:spacing w:line="360" w:lineRule="auto"/>
              <w:ind w:left="1656" w:right="1646"/>
              <w:jc w:val="center"/>
              <w:rPr>
                <w:color w:val="000000" w:themeColor="text1"/>
                <w:sz w:val="24"/>
                <w:szCs w:val="24"/>
              </w:rPr>
            </w:pPr>
            <w:r w:rsidRPr="0050416C">
              <w:rPr>
                <w:color w:val="000000" w:themeColor="text1"/>
                <w:sz w:val="24"/>
                <w:szCs w:val="24"/>
              </w:rPr>
              <w:t>Сильні сторони</w:t>
            </w:r>
          </w:p>
        </w:tc>
        <w:tc>
          <w:tcPr>
            <w:tcW w:w="4836" w:type="dxa"/>
          </w:tcPr>
          <w:p w14:paraId="2241388E" w14:textId="77777777" w:rsidR="001557BC" w:rsidRPr="0050416C" w:rsidRDefault="001557BC" w:rsidP="00D332EB">
            <w:pPr>
              <w:spacing w:line="360" w:lineRule="auto"/>
              <w:ind w:left="1668" w:right="1659"/>
              <w:jc w:val="center"/>
              <w:rPr>
                <w:color w:val="000000" w:themeColor="text1"/>
                <w:sz w:val="24"/>
                <w:szCs w:val="24"/>
              </w:rPr>
            </w:pPr>
            <w:r w:rsidRPr="0050416C">
              <w:rPr>
                <w:color w:val="000000" w:themeColor="text1"/>
                <w:sz w:val="24"/>
                <w:szCs w:val="24"/>
              </w:rPr>
              <w:t>Слабкі сторони</w:t>
            </w:r>
          </w:p>
        </w:tc>
      </w:tr>
      <w:tr w:rsidR="004D50F3" w:rsidRPr="0050416C" w14:paraId="79F3DDD8" w14:textId="77777777" w:rsidTr="001D3629">
        <w:trPr>
          <w:trHeight w:val="2754"/>
        </w:trPr>
        <w:tc>
          <w:tcPr>
            <w:tcW w:w="4662" w:type="dxa"/>
          </w:tcPr>
          <w:p w14:paraId="4D47BB45" w14:textId="77777777" w:rsidR="003769E9" w:rsidRPr="0050416C" w:rsidRDefault="001557BC" w:rsidP="00D332EB">
            <w:pPr>
              <w:spacing w:line="360" w:lineRule="auto"/>
              <w:ind w:left="112" w:right="1419"/>
              <w:rPr>
                <w:color w:val="000000" w:themeColor="text1"/>
                <w:sz w:val="24"/>
                <w:szCs w:val="24"/>
                <w:lang w:val="ru-RU"/>
              </w:rPr>
            </w:pPr>
            <w:r w:rsidRPr="0050416C">
              <w:rPr>
                <w:color w:val="000000" w:themeColor="text1"/>
                <w:sz w:val="24"/>
                <w:szCs w:val="24"/>
                <w:lang w:val="ru-RU"/>
              </w:rPr>
              <w:lastRenderedPageBreak/>
              <w:t>Значне різноманіття послуг</w:t>
            </w:r>
            <w:r w:rsidR="003769E9" w:rsidRPr="0050416C">
              <w:rPr>
                <w:color w:val="000000" w:themeColor="text1"/>
                <w:sz w:val="24"/>
                <w:szCs w:val="24"/>
                <w:lang w:val="ru-RU"/>
              </w:rPr>
              <w:t>.</w:t>
            </w:r>
          </w:p>
          <w:p w14:paraId="1E79EE83" w14:textId="5B39A3A4" w:rsidR="001557BC" w:rsidRPr="0050416C" w:rsidRDefault="001557BC" w:rsidP="00D332EB">
            <w:pPr>
              <w:spacing w:line="360" w:lineRule="auto"/>
              <w:ind w:left="112" w:right="1419"/>
              <w:rPr>
                <w:color w:val="000000" w:themeColor="text1"/>
                <w:sz w:val="24"/>
                <w:szCs w:val="24"/>
                <w:lang w:val="ru-RU"/>
              </w:rPr>
            </w:pPr>
            <w:r w:rsidRPr="0050416C">
              <w:rPr>
                <w:color w:val="000000" w:themeColor="text1"/>
                <w:sz w:val="24"/>
                <w:szCs w:val="24"/>
                <w:lang w:val="ru-RU"/>
              </w:rPr>
              <w:t>Залучення</w:t>
            </w:r>
            <w:r w:rsidRPr="0050416C">
              <w:rPr>
                <w:color w:val="000000" w:themeColor="text1"/>
                <w:spacing w:val="-8"/>
                <w:sz w:val="24"/>
                <w:szCs w:val="24"/>
                <w:lang w:val="ru-RU"/>
              </w:rPr>
              <w:t xml:space="preserve"> </w:t>
            </w:r>
            <w:r w:rsidRPr="0050416C">
              <w:rPr>
                <w:color w:val="000000" w:themeColor="text1"/>
                <w:sz w:val="24"/>
                <w:szCs w:val="24"/>
                <w:lang w:val="ru-RU"/>
              </w:rPr>
              <w:t>провідних</w:t>
            </w:r>
            <w:r w:rsidRPr="0050416C">
              <w:rPr>
                <w:color w:val="000000" w:themeColor="text1"/>
                <w:spacing w:val="-7"/>
                <w:sz w:val="24"/>
                <w:szCs w:val="24"/>
                <w:lang w:val="ru-RU"/>
              </w:rPr>
              <w:t xml:space="preserve"> </w:t>
            </w:r>
            <w:r w:rsidRPr="0050416C">
              <w:rPr>
                <w:color w:val="000000" w:themeColor="text1"/>
                <w:sz w:val="24"/>
                <w:szCs w:val="24"/>
                <w:lang w:val="ru-RU"/>
              </w:rPr>
              <w:t>технологій</w:t>
            </w:r>
            <w:r w:rsidR="003769E9" w:rsidRPr="0050416C">
              <w:rPr>
                <w:color w:val="000000" w:themeColor="text1"/>
                <w:sz w:val="24"/>
                <w:szCs w:val="24"/>
                <w:lang w:val="ru-RU"/>
              </w:rPr>
              <w:t>.</w:t>
            </w:r>
          </w:p>
          <w:p w14:paraId="46BFE3CB" w14:textId="3AEBF61B" w:rsidR="001557BC" w:rsidRPr="0050416C" w:rsidRDefault="001557BC" w:rsidP="00D332EB">
            <w:pPr>
              <w:spacing w:line="360" w:lineRule="auto"/>
              <w:ind w:left="112" w:right="482"/>
              <w:rPr>
                <w:color w:val="000000" w:themeColor="text1"/>
                <w:sz w:val="24"/>
                <w:szCs w:val="24"/>
                <w:lang w:val="ru-RU"/>
              </w:rPr>
            </w:pPr>
            <w:r w:rsidRPr="0050416C">
              <w:rPr>
                <w:color w:val="000000" w:themeColor="text1"/>
                <w:sz w:val="24"/>
                <w:szCs w:val="24"/>
                <w:lang w:val="ru-RU"/>
              </w:rPr>
              <w:t>Підвищений контроль за якіст</w:t>
            </w:r>
            <w:r w:rsidR="003871C0" w:rsidRPr="0050416C">
              <w:rPr>
                <w:color w:val="000000" w:themeColor="text1"/>
                <w:sz w:val="24"/>
                <w:szCs w:val="24"/>
                <w:lang w:val="ru-RU"/>
              </w:rPr>
              <w:t>ю</w:t>
            </w:r>
            <w:r w:rsidRPr="0050416C">
              <w:rPr>
                <w:color w:val="000000" w:themeColor="text1"/>
                <w:sz w:val="24"/>
                <w:szCs w:val="24"/>
                <w:lang w:val="ru-RU"/>
              </w:rPr>
              <w:t xml:space="preserve"> послуг від</w:t>
            </w:r>
            <w:r w:rsidRPr="0050416C">
              <w:rPr>
                <w:color w:val="000000" w:themeColor="text1"/>
                <w:spacing w:val="-57"/>
                <w:sz w:val="24"/>
                <w:szCs w:val="24"/>
                <w:lang w:val="ru-RU"/>
              </w:rPr>
              <w:t xml:space="preserve"> </w:t>
            </w:r>
            <w:r w:rsidRPr="0050416C">
              <w:rPr>
                <w:color w:val="000000" w:themeColor="text1"/>
                <w:sz w:val="24"/>
                <w:szCs w:val="24"/>
              </w:rPr>
              <w:t>KPMG</w:t>
            </w:r>
            <w:r w:rsidRPr="0050416C">
              <w:rPr>
                <w:color w:val="000000" w:themeColor="text1"/>
                <w:sz w:val="24"/>
                <w:szCs w:val="24"/>
                <w:lang w:val="ru-RU"/>
              </w:rPr>
              <w:t xml:space="preserve"> </w:t>
            </w:r>
            <w:r w:rsidRPr="0050416C">
              <w:rPr>
                <w:color w:val="000000" w:themeColor="text1"/>
                <w:sz w:val="24"/>
                <w:szCs w:val="24"/>
              </w:rPr>
              <w:t>Intenational</w:t>
            </w:r>
            <w:r w:rsidR="003769E9" w:rsidRPr="0050416C">
              <w:rPr>
                <w:color w:val="000000" w:themeColor="text1"/>
                <w:sz w:val="24"/>
                <w:szCs w:val="24"/>
                <w:lang w:val="ru-RU"/>
              </w:rPr>
              <w:t>.</w:t>
            </w:r>
          </w:p>
          <w:p w14:paraId="4A92B22B" w14:textId="77777777" w:rsidR="001557BC" w:rsidRPr="0050416C" w:rsidRDefault="001557BC" w:rsidP="00D332EB">
            <w:pPr>
              <w:spacing w:line="360" w:lineRule="auto"/>
              <w:ind w:left="112" w:right="686"/>
              <w:rPr>
                <w:color w:val="000000" w:themeColor="text1"/>
                <w:sz w:val="24"/>
                <w:szCs w:val="24"/>
                <w:lang w:val="ru-RU"/>
              </w:rPr>
            </w:pPr>
            <w:r w:rsidRPr="0050416C">
              <w:rPr>
                <w:color w:val="000000" w:themeColor="text1"/>
                <w:sz w:val="24"/>
                <w:szCs w:val="24"/>
                <w:lang w:val="ru-RU"/>
              </w:rPr>
              <w:t>Сприятливий імідж серед споживачів та</w:t>
            </w:r>
            <w:r w:rsidRPr="0050416C">
              <w:rPr>
                <w:color w:val="000000" w:themeColor="text1"/>
                <w:spacing w:val="-57"/>
                <w:sz w:val="24"/>
                <w:szCs w:val="24"/>
                <w:lang w:val="ru-RU"/>
              </w:rPr>
              <w:t xml:space="preserve"> </w:t>
            </w:r>
            <w:r w:rsidRPr="0050416C">
              <w:rPr>
                <w:color w:val="000000" w:themeColor="text1"/>
                <w:sz w:val="24"/>
                <w:szCs w:val="24"/>
                <w:lang w:val="ru-RU"/>
              </w:rPr>
              <w:t>конкурентів.</w:t>
            </w:r>
          </w:p>
        </w:tc>
        <w:tc>
          <w:tcPr>
            <w:tcW w:w="4836" w:type="dxa"/>
          </w:tcPr>
          <w:p w14:paraId="496D00FD" w14:textId="7E918D0F" w:rsidR="007E0613" w:rsidRPr="0050416C" w:rsidRDefault="007E0613" w:rsidP="00D332EB">
            <w:pPr>
              <w:spacing w:line="360" w:lineRule="auto"/>
              <w:ind w:left="112" w:right="123"/>
              <w:rPr>
                <w:color w:val="000000" w:themeColor="text1"/>
                <w:sz w:val="24"/>
                <w:szCs w:val="24"/>
                <w:lang w:val="ru-RU"/>
              </w:rPr>
            </w:pPr>
            <w:r w:rsidRPr="0050416C">
              <w:rPr>
                <w:color w:val="000000" w:themeColor="text1"/>
                <w:sz w:val="24"/>
                <w:szCs w:val="24"/>
                <w:lang w:val="ru-RU"/>
              </w:rPr>
              <w:t>Відсутність розвиненої внутрішньої маркетингової системи</w:t>
            </w:r>
            <w:r w:rsidR="003769E9" w:rsidRPr="0050416C">
              <w:rPr>
                <w:color w:val="000000" w:themeColor="text1"/>
                <w:sz w:val="24"/>
                <w:szCs w:val="24"/>
                <w:lang w:val="ru-RU"/>
              </w:rPr>
              <w:t>.</w:t>
            </w:r>
          </w:p>
          <w:p w14:paraId="256C2B10" w14:textId="3A76E73B" w:rsidR="007E0613" w:rsidRPr="0050416C" w:rsidRDefault="007E0613" w:rsidP="00D332EB">
            <w:pPr>
              <w:spacing w:line="360" w:lineRule="auto"/>
              <w:ind w:left="112" w:right="123"/>
              <w:rPr>
                <w:color w:val="000000" w:themeColor="text1"/>
                <w:sz w:val="24"/>
                <w:szCs w:val="24"/>
                <w:lang w:val="ru-RU"/>
              </w:rPr>
            </w:pPr>
            <w:r w:rsidRPr="0050416C">
              <w:rPr>
                <w:color w:val="000000" w:themeColor="text1"/>
                <w:sz w:val="24"/>
                <w:szCs w:val="24"/>
                <w:lang w:val="ru-RU"/>
              </w:rPr>
              <w:t>Обмежена гнучкість у реагуванні на зміни ринку</w:t>
            </w:r>
            <w:r w:rsidR="003769E9" w:rsidRPr="0050416C">
              <w:rPr>
                <w:color w:val="000000" w:themeColor="text1"/>
                <w:sz w:val="24"/>
                <w:szCs w:val="24"/>
                <w:lang w:val="ru-RU"/>
              </w:rPr>
              <w:t>.</w:t>
            </w:r>
          </w:p>
          <w:p w14:paraId="78CA0A23" w14:textId="658BACF4" w:rsidR="001557BC" w:rsidRPr="0050416C" w:rsidRDefault="001557BC" w:rsidP="00D332EB">
            <w:pPr>
              <w:spacing w:line="360" w:lineRule="auto"/>
              <w:ind w:left="112" w:right="123"/>
              <w:rPr>
                <w:color w:val="000000" w:themeColor="text1"/>
                <w:sz w:val="24"/>
                <w:szCs w:val="24"/>
                <w:lang w:val="ru-RU"/>
              </w:rPr>
            </w:pPr>
            <w:r w:rsidRPr="0050416C">
              <w:rPr>
                <w:color w:val="000000" w:themeColor="text1"/>
                <w:sz w:val="24"/>
                <w:szCs w:val="24"/>
                <w:lang w:val="ru-RU"/>
              </w:rPr>
              <w:t>Вразливість до зрушень в економічному та</w:t>
            </w:r>
            <w:r w:rsidRPr="0050416C">
              <w:rPr>
                <w:color w:val="000000" w:themeColor="text1"/>
                <w:spacing w:val="1"/>
                <w:sz w:val="24"/>
                <w:szCs w:val="24"/>
                <w:lang w:val="ru-RU"/>
              </w:rPr>
              <w:t xml:space="preserve"> </w:t>
            </w:r>
            <w:r w:rsidRPr="0050416C">
              <w:rPr>
                <w:color w:val="000000" w:themeColor="text1"/>
                <w:sz w:val="24"/>
                <w:szCs w:val="24"/>
                <w:lang w:val="ru-RU"/>
              </w:rPr>
              <w:t>політичному становищі національного ринку</w:t>
            </w:r>
            <w:r w:rsidR="003769E9" w:rsidRPr="0050416C">
              <w:rPr>
                <w:color w:val="000000" w:themeColor="text1"/>
                <w:sz w:val="24"/>
                <w:szCs w:val="24"/>
                <w:lang w:val="ru-RU"/>
              </w:rPr>
              <w:t>.</w:t>
            </w:r>
          </w:p>
        </w:tc>
      </w:tr>
      <w:tr w:rsidR="001557BC" w:rsidRPr="0050416C" w14:paraId="1E233FC0" w14:textId="77777777" w:rsidTr="001D3629">
        <w:trPr>
          <w:trHeight w:val="265"/>
        </w:trPr>
        <w:tc>
          <w:tcPr>
            <w:tcW w:w="4662" w:type="dxa"/>
          </w:tcPr>
          <w:p w14:paraId="1B928E59" w14:textId="77777777" w:rsidR="001557BC" w:rsidRPr="0050416C" w:rsidRDefault="001557BC" w:rsidP="00D332EB">
            <w:pPr>
              <w:spacing w:line="360" w:lineRule="auto"/>
              <w:ind w:left="1656" w:right="1646"/>
              <w:jc w:val="center"/>
              <w:rPr>
                <w:sz w:val="24"/>
                <w:szCs w:val="24"/>
              </w:rPr>
            </w:pPr>
            <w:r w:rsidRPr="0050416C">
              <w:rPr>
                <w:sz w:val="24"/>
                <w:szCs w:val="24"/>
              </w:rPr>
              <w:t>Можливості</w:t>
            </w:r>
          </w:p>
        </w:tc>
        <w:tc>
          <w:tcPr>
            <w:tcW w:w="4836" w:type="dxa"/>
          </w:tcPr>
          <w:p w14:paraId="606BAEF1" w14:textId="77777777" w:rsidR="001557BC" w:rsidRPr="0050416C" w:rsidRDefault="001557BC" w:rsidP="00D332EB">
            <w:pPr>
              <w:spacing w:line="360" w:lineRule="auto"/>
              <w:ind w:left="1668" w:right="1659"/>
              <w:jc w:val="center"/>
              <w:rPr>
                <w:sz w:val="24"/>
                <w:szCs w:val="24"/>
              </w:rPr>
            </w:pPr>
            <w:r w:rsidRPr="0050416C">
              <w:rPr>
                <w:sz w:val="24"/>
                <w:szCs w:val="24"/>
              </w:rPr>
              <w:t>Загрози</w:t>
            </w:r>
          </w:p>
        </w:tc>
      </w:tr>
      <w:tr w:rsidR="001557BC" w:rsidRPr="0050416C" w14:paraId="41F39CEE" w14:textId="77777777" w:rsidTr="001D3629">
        <w:trPr>
          <w:trHeight w:val="1926"/>
        </w:trPr>
        <w:tc>
          <w:tcPr>
            <w:tcW w:w="4662" w:type="dxa"/>
          </w:tcPr>
          <w:p w14:paraId="5AFC55C0" w14:textId="3D90659E" w:rsidR="00EF0DB4" w:rsidRPr="0050416C" w:rsidRDefault="00EF0DB4" w:rsidP="00EF0DB4">
            <w:pPr>
              <w:spacing w:line="360" w:lineRule="auto"/>
              <w:ind w:left="112" w:right="215"/>
              <w:rPr>
                <w:sz w:val="24"/>
                <w:szCs w:val="24"/>
                <w:highlight w:val="red"/>
                <w:lang w:val="uk-UA"/>
              </w:rPr>
            </w:pPr>
            <w:r w:rsidRPr="0050416C">
              <w:rPr>
                <w:sz w:val="24"/>
                <w:szCs w:val="24"/>
                <w:lang w:eastAsia="en-US"/>
              </w:rPr>
              <w:t>Скорочення часу на надання послуг, за рахунок</w:t>
            </w:r>
            <w:r w:rsidRPr="0050416C">
              <w:rPr>
                <w:sz w:val="24"/>
                <w:szCs w:val="24"/>
                <w:lang w:val="uk-UA" w:eastAsia="en-US"/>
              </w:rPr>
              <w:t xml:space="preserve"> впровадження</w:t>
            </w:r>
            <w:r w:rsidRPr="0050416C">
              <w:rPr>
                <w:sz w:val="24"/>
                <w:szCs w:val="24"/>
                <w:lang w:eastAsia="en-US"/>
              </w:rPr>
              <w:t xml:space="preserve"> </w:t>
            </w:r>
            <w:r w:rsidRPr="0050416C">
              <w:rPr>
                <w:sz w:val="24"/>
                <w:szCs w:val="24"/>
                <w:lang w:val="uk-UA" w:eastAsia="en-US"/>
              </w:rPr>
              <w:t>нових технологій.</w:t>
            </w:r>
          </w:p>
          <w:p w14:paraId="69B88337" w14:textId="13FE51C3" w:rsidR="008542AD" w:rsidRPr="0050416C" w:rsidRDefault="001557BC" w:rsidP="00D332EB">
            <w:pPr>
              <w:spacing w:line="360" w:lineRule="auto"/>
              <w:ind w:left="112" w:right="215"/>
              <w:rPr>
                <w:spacing w:val="1"/>
                <w:sz w:val="24"/>
                <w:szCs w:val="24"/>
                <w:lang w:val="uk-UA"/>
              </w:rPr>
            </w:pPr>
            <w:r w:rsidRPr="0050416C">
              <w:rPr>
                <w:sz w:val="24"/>
                <w:szCs w:val="24"/>
                <w:lang w:val="uk-UA"/>
              </w:rPr>
              <w:t>Залучення кваліфікованих кадрів з</w:t>
            </w:r>
            <w:r w:rsidRPr="0050416C">
              <w:rPr>
                <w:spacing w:val="1"/>
                <w:sz w:val="24"/>
                <w:szCs w:val="24"/>
                <w:lang w:val="uk-UA"/>
              </w:rPr>
              <w:t xml:space="preserve"> </w:t>
            </w:r>
            <w:r w:rsidRPr="0050416C">
              <w:rPr>
                <w:sz w:val="24"/>
                <w:szCs w:val="24"/>
                <w:lang w:val="uk-UA"/>
              </w:rPr>
              <w:t>багаторічним досвідом роботи</w:t>
            </w:r>
            <w:r w:rsidR="007E0613" w:rsidRPr="0050416C">
              <w:rPr>
                <w:sz w:val="24"/>
                <w:szCs w:val="24"/>
                <w:lang w:val="uk-UA"/>
              </w:rPr>
              <w:t xml:space="preserve"> та збереження </w:t>
            </w:r>
            <w:r w:rsidR="000E5FC6" w:rsidRPr="0050416C">
              <w:rPr>
                <w:sz w:val="24"/>
                <w:szCs w:val="24"/>
                <w:lang w:val="uk-UA"/>
              </w:rPr>
              <w:t>існуючих</w:t>
            </w:r>
            <w:r w:rsidR="003769E9" w:rsidRPr="0050416C">
              <w:rPr>
                <w:sz w:val="24"/>
                <w:szCs w:val="24"/>
                <w:lang w:val="uk-UA"/>
              </w:rPr>
              <w:t>.</w:t>
            </w:r>
          </w:p>
          <w:p w14:paraId="7794829E" w14:textId="77777777" w:rsidR="001557BC" w:rsidRPr="0050416C" w:rsidRDefault="001557BC" w:rsidP="00D332EB">
            <w:pPr>
              <w:spacing w:line="360" w:lineRule="auto"/>
              <w:ind w:left="112" w:right="215"/>
              <w:rPr>
                <w:sz w:val="24"/>
                <w:szCs w:val="24"/>
                <w:lang w:val="ru-RU"/>
              </w:rPr>
            </w:pPr>
            <w:r w:rsidRPr="0050416C">
              <w:rPr>
                <w:sz w:val="24"/>
                <w:szCs w:val="24"/>
                <w:lang w:val="ru-RU"/>
              </w:rPr>
              <w:t>Переведення компаній суспільного значення</w:t>
            </w:r>
            <w:r w:rsidRPr="0050416C">
              <w:rPr>
                <w:spacing w:val="-57"/>
                <w:sz w:val="24"/>
                <w:szCs w:val="24"/>
                <w:lang w:val="ru-RU"/>
              </w:rPr>
              <w:t xml:space="preserve"> </w:t>
            </w:r>
            <w:r w:rsidRPr="0050416C">
              <w:rPr>
                <w:sz w:val="24"/>
                <w:szCs w:val="24"/>
                <w:lang w:val="ru-RU"/>
              </w:rPr>
              <w:t>на нові стандарти подання фінансової</w:t>
            </w:r>
            <w:r w:rsidRPr="0050416C">
              <w:rPr>
                <w:spacing w:val="1"/>
                <w:sz w:val="24"/>
                <w:szCs w:val="24"/>
                <w:lang w:val="ru-RU"/>
              </w:rPr>
              <w:t xml:space="preserve"> </w:t>
            </w:r>
            <w:r w:rsidRPr="0050416C">
              <w:rPr>
                <w:sz w:val="24"/>
                <w:szCs w:val="24"/>
                <w:lang w:val="ru-RU"/>
              </w:rPr>
              <w:t>звітності.</w:t>
            </w:r>
          </w:p>
          <w:p w14:paraId="74CB0AF1" w14:textId="2538C80B" w:rsidR="000E5FC6" w:rsidRPr="0050416C" w:rsidRDefault="000E5FC6" w:rsidP="00D332EB">
            <w:pPr>
              <w:spacing w:line="360" w:lineRule="auto"/>
              <w:ind w:left="112" w:right="215"/>
              <w:rPr>
                <w:color w:val="000000"/>
                <w:sz w:val="24"/>
                <w:szCs w:val="24"/>
              </w:rPr>
            </w:pPr>
            <w:r w:rsidRPr="0050416C">
              <w:rPr>
                <w:color w:val="000000"/>
                <w:sz w:val="24"/>
                <w:szCs w:val="24"/>
              </w:rPr>
              <w:t>Підтримка урядом іноземних інвестицій</w:t>
            </w:r>
            <w:r w:rsidRPr="0050416C">
              <w:rPr>
                <w:color w:val="000000"/>
                <w:sz w:val="24"/>
                <w:szCs w:val="24"/>
                <w:lang w:val="uk-UA"/>
              </w:rPr>
              <w:t xml:space="preserve">, що сприяє </w:t>
            </w:r>
            <w:r w:rsidRPr="0050416C">
              <w:rPr>
                <w:color w:val="000000"/>
                <w:sz w:val="24"/>
                <w:szCs w:val="24"/>
              </w:rPr>
              <w:t>залученню нових клієнтів.</w:t>
            </w:r>
          </w:p>
          <w:p w14:paraId="52F55B9A" w14:textId="789A9C14" w:rsidR="000E5FC6" w:rsidRPr="0050416C" w:rsidRDefault="000E5FC6" w:rsidP="00D332EB">
            <w:pPr>
              <w:spacing w:line="360" w:lineRule="auto"/>
              <w:ind w:left="112" w:right="215"/>
              <w:rPr>
                <w:sz w:val="24"/>
                <w:szCs w:val="24"/>
                <w:lang w:val="ru-RU"/>
              </w:rPr>
            </w:pPr>
            <w:r w:rsidRPr="0050416C">
              <w:rPr>
                <w:color w:val="000000"/>
                <w:sz w:val="24"/>
                <w:szCs w:val="24"/>
                <w:lang w:val="uk-UA"/>
              </w:rPr>
              <w:t xml:space="preserve">Збільшення попиту на послуги, повʼязані з </w:t>
            </w:r>
            <w:r w:rsidRPr="0050416C">
              <w:rPr>
                <w:color w:val="000000"/>
                <w:sz w:val="24"/>
                <w:szCs w:val="24"/>
                <w:lang w:val="en-US"/>
              </w:rPr>
              <w:t>ESG</w:t>
            </w:r>
          </w:p>
        </w:tc>
        <w:tc>
          <w:tcPr>
            <w:tcW w:w="4836" w:type="dxa"/>
          </w:tcPr>
          <w:p w14:paraId="61FC3161" w14:textId="5C749AB5" w:rsidR="007E0613" w:rsidRPr="00DA256D" w:rsidRDefault="007E0613" w:rsidP="00D332EB">
            <w:pPr>
              <w:spacing w:line="360" w:lineRule="auto"/>
              <w:ind w:left="112" w:right="337"/>
              <w:rPr>
                <w:sz w:val="24"/>
                <w:szCs w:val="24"/>
                <w:lang w:val="ru-RU"/>
              </w:rPr>
            </w:pPr>
            <w:r w:rsidRPr="00DA256D">
              <w:rPr>
                <w:sz w:val="24"/>
                <w:szCs w:val="24"/>
                <w:lang w:val="ru-RU"/>
              </w:rPr>
              <w:t>Нестача кваліфікованих кадрів на ринку праці.</w:t>
            </w:r>
          </w:p>
          <w:p w14:paraId="29C8003C" w14:textId="74E84AB5" w:rsidR="001557BC" w:rsidRPr="0050416C" w:rsidRDefault="001557BC" w:rsidP="00D332EB">
            <w:pPr>
              <w:spacing w:line="360" w:lineRule="auto"/>
              <w:ind w:left="112" w:right="337"/>
              <w:rPr>
                <w:sz w:val="24"/>
                <w:szCs w:val="24"/>
                <w:lang w:val="ru-RU"/>
              </w:rPr>
            </w:pPr>
            <w:r w:rsidRPr="0050416C">
              <w:rPr>
                <w:sz w:val="24"/>
                <w:szCs w:val="24"/>
                <w:lang w:val="ru-RU"/>
              </w:rPr>
              <w:t>Політична дестабілізація викликана війн</w:t>
            </w:r>
            <w:r w:rsidR="003769E9" w:rsidRPr="0050416C">
              <w:rPr>
                <w:sz w:val="24"/>
                <w:szCs w:val="24"/>
                <w:lang w:val="ru-RU"/>
              </w:rPr>
              <w:t xml:space="preserve">ою </w:t>
            </w:r>
            <w:r w:rsidRPr="0050416C">
              <w:rPr>
                <w:sz w:val="24"/>
                <w:szCs w:val="24"/>
                <w:lang w:val="ru-RU"/>
              </w:rPr>
              <w:t>на сході України та повномасштабним</w:t>
            </w:r>
            <w:r w:rsidRPr="0050416C">
              <w:rPr>
                <w:spacing w:val="1"/>
                <w:sz w:val="24"/>
                <w:szCs w:val="24"/>
                <w:lang w:val="ru-RU"/>
              </w:rPr>
              <w:t xml:space="preserve"> </w:t>
            </w:r>
            <w:r w:rsidRPr="0050416C">
              <w:rPr>
                <w:sz w:val="24"/>
                <w:szCs w:val="24"/>
                <w:lang w:val="ru-RU"/>
              </w:rPr>
              <w:t>вторгненням в 2022-му році</w:t>
            </w:r>
            <w:r w:rsidR="003769E9" w:rsidRPr="0050416C">
              <w:rPr>
                <w:sz w:val="24"/>
                <w:szCs w:val="24"/>
                <w:lang w:val="ru-RU"/>
              </w:rPr>
              <w:t>.</w:t>
            </w:r>
          </w:p>
          <w:p w14:paraId="78BDB6BD" w14:textId="60594F12" w:rsidR="001557BC" w:rsidRPr="0050416C" w:rsidRDefault="001557BC" w:rsidP="00D332EB">
            <w:pPr>
              <w:spacing w:line="360" w:lineRule="auto"/>
              <w:ind w:left="112" w:right="122"/>
              <w:rPr>
                <w:sz w:val="24"/>
                <w:szCs w:val="24"/>
                <w:lang w:val="ru-RU"/>
              </w:rPr>
            </w:pPr>
            <w:r w:rsidRPr="0050416C">
              <w:rPr>
                <w:sz w:val="24"/>
                <w:szCs w:val="24"/>
                <w:lang w:val="ru-RU"/>
              </w:rPr>
              <w:t>Втрати клієнтів, які функціонували в района</w:t>
            </w:r>
            <w:r w:rsidR="00DA256D">
              <w:rPr>
                <w:sz w:val="24"/>
                <w:szCs w:val="24"/>
                <w:lang w:val="uk-UA"/>
              </w:rPr>
              <w:t xml:space="preserve">х </w:t>
            </w:r>
            <w:r w:rsidRPr="0050416C">
              <w:rPr>
                <w:sz w:val="24"/>
                <w:szCs w:val="24"/>
                <w:lang w:val="ru-RU"/>
              </w:rPr>
              <w:t>бойових дій</w:t>
            </w:r>
            <w:r w:rsidR="003769E9" w:rsidRPr="0050416C">
              <w:rPr>
                <w:sz w:val="24"/>
                <w:szCs w:val="24"/>
                <w:lang w:val="ru-RU"/>
              </w:rPr>
              <w:t>.</w:t>
            </w:r>
          </w:p>
          <w:p w14:paraId="0415D229" w14:textId="77777777" w:rsidR="001557BC" w:rsidRPr="0050416C" w:rsidRDefault="001557BC" w:rsidP="00D332EB">
            <w:pPr>
              <w:spacing w:line="360" w:lineRule="auto"/>
              <w:ind w:left="112"/>
              <w:rPr>
                <w:sz w:val="24"/>
                <w:szCs w:val="24"/>
                <w:lang w:val="ru-RU"/>
              </w:rPr>
            </w:pPr>
            <w:r w:rsidRPr="0050416C">
              <w:rPr>
                <w:sz w:val="24"/>
                <w:szCs w:val="24"/>
                <w:lang w:val="ru-RU"/>
              </w:rPr>
              <w:t>Посилений тиск з боку конкурентів.</w:t>
            </w:r>
          </w:p>
          <w:p w14:paraId="211872AA" w14:textId="3EDC310F" w:rsidR="006B7587" w:rsidRPr="0050416C" w:rsidRDefault="006B7587" w:rsidP="00D332EB">
            <w:pPr>
              <w:spacing w:line="360" w:lineRule="auto"/>
              <w:ind w:left="112"/>
              <w:rPr>
                <w:sz w:val="24"/>
                <w:szCs w:val="24"/>
                <w:lang w:val="ru-RU"/>
              </w:rPr>
            </w:pPr>
            <w:r w:rsidRPr="0050416C">
              <w:rPr>
                <w:sz w:val="24"/>
                <w:szCs w:val="24"/>
                <w:lang w:val="ru-RU"/>
              </w:rPr>
              <w:t>Підвищенні очікування суспільства, щодо соціальної відповідальності.</w:t>
            </w:r>
          </w:p>
        </w:tc>
      </w:tr>
    </w:tbl>
    <w:p w14:paraId="39D820A4" w14:textId="34F5F56F" w:rsidR="001557BC" w:rsidRPr="00FC2A28" w:rsidRDefault="00F13E2E" w:rsidP="002458A8">
      <w:pPr>
        <w:widowControl w:val="0"/>
        <w:autoSpaceDE w:val="0"/>
        <w:autoSpaceDN w:val="0"/>
        <w:spacing w:line="360" w:lineRule="auto"/>
        <w:ind w:firstLine="708"/>
        <w:jc w:val="both"/>
        <w:rPr>
          <w:lang w:val="uk-UA" w:eastAsia="en-US"/>
          <w14:ligatures w14:val="none"/>
        </w:rPr>
      </w:pPr>
      <w:r w:rsidRPr="00FC2A28">
        <w:rPr>
          <w:lang w:val="uk-UA" w:eastAsia="en-US"/>
          <w14:ligatures w14:val="none"/>
        </w:rPr>
        <w:t xml:space="preserve">Джерело: </w:t>
      </w:r>
      <w:r w:rsidR="00FC2A28">
        <w:rPr>
          <w:lang w:val="uk-UA" w:eastAsia="en-US"/>
          <w14:ligatures w14:val="none"/>
        </w:rPr>
        <w:t>Р</w:t>
      </w:r>
      <w:r w:rsidR="003804A2" w:rsidRPr="00FC2A28">
        <w:rPr>
          <w:lang w:val="uk-UA" w:eastAsia="en-US"/>
          <w14:ligatures w14:val="none"/>
        </w:rPr>
        <w:t>озроблено</w:t>
      </w:r>
      <w:r w:rsidRPr="00FC2A28">
        <w:rPr>
          <w:lang w:val="uk-UA" w:eastAsia="en-US"/>
          <w14:ligatures w14:val="none"/>
        </w:rPr>
        <w:t xml:space="preserve"> автором</w:t>
      </w:r>
    </w:p>
    <w:p w14:paraId="216DDA47" w14:textId="77777777" w:rsidR="00D550F0" w:rsidRDefault="00D550F0" w:rsidP="004D50F3">
      <w:pPr>
        <w:widowControl w:val="0"/>
        <w:autoSpaceDE w:val="0"/>
        <w:autoSpaceDN w:val="0"/>
        <w:spacing w:line="360" w:lineRule="auto"/>
        <w:ind w:left="-238" w:right="220"/>
        <w:jc w:val="both"/>
        <w:rPr>
          <w:sz w:val="28"/>
          <w:szCs w:val="28"/>
          <w:lang w:eastAsia="en-US"/>
          <w14:ligatures w14:val="none"/>
        </w:rPr>
      </w:pPr>
    </w:p>
    <w:p w14:paraId="7C2F02F3" w14:textId="311662C1" w:rsidR="00DA256D" w:rsidRPr="00DA256D" w:rsidRDefault="00DA256D" w:rsidP="00DA256D">
      <w:pPr>
        <w:widowControl w:val="0"/>
        <w:autoSpaceDE w:val="0"/>
        <w:autoSpaceDN w:val="0"/>
        <w:spacing w:line="360" w:lineRule="auto"/>
        <w:ind w:firstLine="238"/>
        <w:jc w:val="both"/>
        <w:rPr>
          <w:sz w:val="28"/>
          <w:szCs w:val="28"/>
          <w:lang w:val="ru-RU" w:eastAsia="en-US"/>
          <w14:ligatures w14:val="none"/>
        </w:rPr>
      </w:pPr>
      <w:r w:rsidRPr="004D50F3">
        <w:rPr>
          <w:sz w:val="28"/>
          <w:szCs w:val="28"/>
          <w:lang w:eastAsia="en-US"/>
          <w14:ligatures w14:val="none"/>
        </w:rPr>
        <w:t>У</w:t>
      </w:r>
      <w:r w:rsidRPr="004D50F3">
        <w:rPr>
          <w:spacing w:val="1"/>
          <w:sz w:val="28"/>
          <w:szCs w:val="28"/>
          <w:lang w:eastAsia="en-US"/>
          <w14:ligatures w14:val="none"/>
        </w:rPr>
        <w:t xml:space="preserve"> </w:t>
      </w:r>
      <w:r w:rsidRPr="004D50F3">
        <w:rPr>
          <w:sz w:val="28"/>
          <w:szCs w:val="28"/>
          <w:lang w:eastAsia="en-US"/>
          <w14:ligatures w14:val="none"/>
        </w:rPr>
        <w:t>розділі</w:t>
      </w:r>
      <w:r w:rsidRPr="004D50F3">
        <w:rPr>
          <w:spacing w:val="1"/>
          <w:sz w:val="28"/>
          <w:szCs w:val="28"/>
          <w:lang w:eastAsia="en-US"/>
          <w14:ligatures w14:val="none"/>
        </w:rPr>
        <w:t xml:space="preserve"> </w:t>
      </w:r>
      <w:r w:rsidRPr="004D50F3">
        <w:rPr>
          <w:sz w:val="28"/>
          <w:szCs w:val="28"/>
          <w:lang w:eastAsia="en-US"/>
          <w14:ligatures w14:val="none"/>
        </w:rPr>
        <w:t>можливостей</w:t>
      </w:r>
      <w:r w:rsidRPr="004D50F3">
        <w:rPr>
          <w:spacing w:val="1"/>
          <w:sz w:val="28"/>
          <w:szCs w:val="28"/>
          <w:lang w:eastAsia="en-US"/>
          <w14:ligatures w14:val="none"/>
        </w:rPr>
        <w:t xml:space="preserve"> </w:t>
      </w:r>
      <w:r w:rsidRPr="004D50F3">
        <w:rPr>
          <w:sz w:val="28"/>
          <w:szCs w:val="28"/>
          <w:lang w:eastAsia="en-US"/>
          <w14:ligatures w14:val="none"/>
        </w:rPr>
        <w:t>відкривається</w:t>
      </w:r>
      <w:r w:rsidRPr="004D50F3">
        <w:rPr>
          <w:spacing w:val="1"/>
          <w:sz w:val="28"/>
          <w:szCs w:val="28"/>
          <w:lang w:eastAsia="en-US"/>
          <w14:ligatures w14:val="none"/>
        </w:rPr>
        <w:t xml:space="preserve"> </w:t>
      </w:r>
      <w:r w:rsidRPr="004D50F3">
        <w:rPr>
          <w:sz w:val="28"/>
          <w:szCs w:val="28"/>
          <w:lang w:eastAsia="en-US"/>
          <w14:ligatures w14:val="none"/>
        </w:rPr>
        <w:t>можливість</w:t>
      </w:r>
      <w:r w:rsidRPr="004D50F3">
        <w:rPr>
          <w:spacing w:val="1"/>
          <w:sz w:val="28"/>
          <w:szCs w:val="28"/>
          <w:lang w:eastAsia="en-US"/>
          <w14:ligatures w14:val="none"/>
        </w:rPr>
        <w:t xml:space="preserve"> </w:t>
      </w:r>
      <w:r w:rsidRPr="004D50F3">
        <w:rPr>
          <w:sz w:val="28"/>
          <w:szCs w:val="28"/>
          <w:lang w:eastAsia="en-US"/>
          <w14:ligatures w14:val="none"/>
        </w:rPr>
        <w:t>залучення</w:t>
      </w:r>
      <w:r w:rsidRPr="004D50F3">
        <w:rPr>
          <w:spacing w:val="1"/>
          <w:sz w:val="28"/>
          <w:szCs w:val="28"/>
          <w:lang w:eastAsia="en-US"/>
          <w14:ligatures w14:val="none"/>
        </w:rPr>
        <w:t xml:space="preserve"> </w:t>
      </w:r>
      <w:r w:rsidRPr="004D50F3">
        <w:rPr>
          <w:sz w:val="28"/>
          <w:szCs w:val="28"/>
          <w:lang w:eastAsia="en-US"/>
          <w14:ligatures w14:val="none"/>
        </w:rPr>
        <w:t>кваліфікованих</w:t>
      </w:r>
      <w:r w:rsidRPr="004D50F3">
        <w:rPr>
          <w:spacing w:val="1"/>
          <w:sz w:val="28"/>
          <w:szCs w:val="28"/>
          <w:lang w:eastAsia="en-US"/>
          <w14:ligatures w14:val="none"/>
        </w:rPr>
        <w:t xml:space="preserve"> </w:t>
      </w:r>
      <w:r w:rsidRPr="004D50F3">
        <w:rPr>
          <w:sz w:val="28"/>
          <w:szCs w:val="28"/>
          <w:lang w:eastAsia="en-US"/>
          <w14:ligatures w14:val="none"/>
        </w:rPr>
        <w:t>кадрів</w:t>
      </w:r>
      <w:r w:rsidRPr="004D50F3">
        <w:rPr>
          <w:spacing w:val="1"/>
          <w:sz w:val="28"/>
          <w:szCs w:val="28"/>
          <w:lang w:eastAsia="en-US"/>
          <w14:ligatures w14:val="none"/>
        </w:rPr>
        <w:t xml:space="preserve"> </w:t>
      </w:r>
      <w:r w:rsidRPr="004D50F3">
        <w:rPr>
          <w:sz w:val="28"/>
          <w:szCs w:val="28"/>
          <w:lang w:eastAsia="en-US"/>
          <w14:ligatures w14:val="none"/>
        </w:rPr>
        <w:t>із</w:t>
      </w:r>
      <w:r w:rsidRPr="004D50F3">
        <w:rPr>
          <w:spacing w:val="1"/>
          <w:sz w:val="28"/>
          <w:szCs w:val="28"/>
          <w:lang w:eastAsia="en-US"/>
          <w14:ligatures w14:val="none"/>
        </w:rPr>
        <w:t xml:space="preserve"> </w:t>
      </w:r>
      <w:r w:rsidRPr="004D50F3">
        <w:rPr>
          <w:sz w:val="28"/>
          <w:szCs w:val="28"/>
          <w:lang w:eastAsia="en-US"/>
          <w14:ligatures w14:val="none"/>
        </w:rPr>
        <w:t>багаторічним досвідом роботи. Також переведення компаній суспільного</w:t>
      </w:r>
      <w:r w:rsidRPr="004D50F3">
        <w:rPr>
          <w:spacing w:val="1"/>
          <w:sz w:val="28"/>
          <w:szCs w:val="28"/>
          <w:lang w:eastAsia="en-US"/>
          <w14:ligatures w14:val="none"/>
        </w:rPr>
        <w:t xml:space="preserve"> </w:t>
      </w:r>
      <w:r w:rsidRPr="004D50F3">
        <w:rPr>
          <w:sz w:val="28"/>
          <w:szCs w:val="28"/>
          <w:lang w:eastAsia="en-US"/>
          <w14:ligatures w14:val="none"/>
        </w:rPr>
        <w:t>значення на нові стандарти подання фінансової звітності може стати підставою</w:t>
      </w:r>
      <w:r w:rsidRPr="004D50F3">
        <w:rPr>
          <w:spacing w:val="1"/>
          <w:sz w:val="28"/>
          <w:szCs w:val="28"/>
          <w:lang w:eastAsia="en-US"/>
          <w14:ligatures w14:val="none"/>
        </w:rPr>
        <w:t xml:space="preserve"> </w:t>
      </w:r>
      <w:r w:rsidRPr="004D50F3">
        <w:rPr>
          <w:sz w:val="28"/>
          <w:szCs w:val="28"/>
          <w:lang w:eastAsia="en-US"/>
          <w14:ligatures w14:val="none"/>
        </w:rPr>
        <w:t>для розширення клієнтської бази та підвищення довіри до компанії.</w:t>
      </w:r>
      <w:r>
        <w:rPr>
          <w:sz w:val="28"/>
          <w:szCs w:val="28"/>
          <w:lang w:val="uk-UA" w:eastAsia="en-US"/>
          <w14:ligatures w14:val="none"/>
        </w:rPr>
        <w:t xml:space="preserve"> Однією з основних можливостей є скорочення часу на надання послуг, за рахунок впровадження нових технологій. Також серед можливостей варто виділити збільшення попиту на послуги, повʼязані з </w:t>
      </w:r>
      <w:r>
        <w:rPr>
          <w:sz w:val="28"/>
          <w:szCs w:val="28"/>
          <w:lang w:val="en-US" w:eastAsia="en-US"/>
          <w14:ligatures w14:val="none"/>
        </w:rPr>
        <w:t>ESG</w:t>
      </w:r>
      <w:r w:rsidRPr="00DA256D">
        <w:rPr>
          <w:sz w:val="28"/>
          <w:szCs w:val="28"/>
          <w:lang w:val="ru-RU" w:eastAsia="en-US"/>
          <w14:ligatures w14:val="none"/>
        </w:rPr>
        <w:t>.</w:t>
      </w:r>
    </w:p>
    <w:p w14:paraId="1C3B4C72" w14:textId="32829ADA" w:rsidR="004D50F3" w:rsidRPr="00DA256D" w:rsidRDefault="003769E9" w:rsidP="0078678B">
      <w:pPr>
        <w:widowControl w:val="0"/>
        <w:autoSpaceDE w:val="0"/>
        <w:autoSpaceDN w:val="0"/>
        <w:spacing w:line="360" w:lineRule="auto"/>
        <w:ind w:firstLine="238"/>
        <w:jc w:val="both"/>
        <w:rPr>
          <w:sz w:val="28"/>
          <w:szCs w:val="28"/>
          <w:lang w:val="uk-UA" w:eastAsia="en-US"/>
          <w14:ligatures w14:val="none"/>
        </w:rPr>
      </w:pPr>
      <w:r w:rsidRPr="004D50F3">
        <w:rPr>
          <w:sz w:val="28"/>
          <w:szCs w:val="28"/>
          <w:lang w:eastAsia="en-US"/>
          <w14:ligatures w14:val="none"/>
        </w:rPr>
        <w:t>Загрози включають політичну дестабілізацію, зумовлену війною на сході</w:t>
      </w:r>
      <w:r w:rsidRPr="004D50F3">
        <w:rPr>
          <w:spacing w:val="1"/>
          <w:sz w:val="28"/>
          <w:szCs w:val="28"/>
          <w:lang w:eastAsia="en-US"/>
          <w14:ligatures w14:val="none"/>
        </w:rPr>
        <w:t xml:space="preserve"> </w:t>
      </w:r>
      <w:r w:rsidRPr="004D50F3">
        <w:rPr>
          <w:sz w:val="28"/>
          <w:szCs w:val="28"/>
          <w:lang w:eastAsia="en-US"/>
          <w14:ligatures w14:val="none"/>
        </w:rPr>
        <w:t>України</w:t>
      </w:r>
      <w:r w:rsidRPr="004D50F3">
        <w:rPr>
          <w:spacing w:val="1"/>
          <w:sz w:val="28"/>
          <w:szCs w:val="28"/>
          <w:lang w:eastAsia="en-US"/>
          <w14:ligatures w14:val="none"/>
        </w:rPr>
        <w:t xml:space="preserve"> </w:t>
      </w:r>
      <w:r w:rsidRPr="004D50F3">
        <w:rPr>
          <w:sz w:val="28"/>
          <w:szCs w:val="28"/>
          <w:lang w:eastAsia="en-US"/>
          <w14:ligatures w14:val="none"/>
        </w:rPr>
        <w:t>та</w:t>
      </w:r>
      <w:r w:rsidRPr="004D50F3">
        <w:rPr>
          <w:spacing w:val="1"/>
          <w:sz w:val="28"/>
          <w:szCs w:val="28"/>
          <w:lang w:eastAsia="en-US"/>
          <w14:ligatures w14:val="none"/>
        </w:rPr>
        <w:t xml:space="preserve"> </w:t>
      </w:r>
      <w:r w:rsidRPr="004D50F3">
        <w:rPr>
          <w:sz w:val="28"/>
          <w:szCs w:val="28"/>
          <w:lang w:eastAsia="en-US"/>
          <w14:ligatures w14:val="none"/>
        </w:rPr>
        <w:t>повномасштабним</w:t>
      </w:r>
      <w:r w:rsidRPr="004D50F3">
        <w:rPr>
          <w:spacing w:val="1"/>
          <w:sz w:val="28"/>
          <w:szCs w:val="28"/>
          <w:lang w:eastAsia="en-US"/>
          <w14:ligatures w14:val="none"/>
        </w:rPr>
        <w:t xml:space="preserve"> </w:t>
      </w:r>
      <w:r w:rsidRPr="004D50F3">
        <w:rPr>
          <w:sz w:val="28"/>
          <w:szCs w:val="28"/>
          <w:lang w:eastAsia="en-US"/>
          <w14:ligatures w14:val="none"/>
        </w:rPr>
        <w:t>вторгненням</w:t>
      </w:r>
      <w:r w:rsidRPr="004D50F3">
        <w:rPr>
          <w:spacing w:val="1"/>
          <w:sz w:val="28"/>
          <w:szCs w:val="28"/>
          <w:lang w:eastAsia="en-US"/>
          <w14:ligatures w14:val="none"/>
        </w:rPr>
        <w:t xml:space="preserve"> </w:t>
      </w:r>
      <w:r w:rsidRPr="004D50F3">
        <w:rPr>
          <w:sz w:val="28"/>
          <w:szCs w:val="28"/>
          <w:lang w:eastAsia="en-US"/>
          <w14:ligatures w14:val="none"/>
        </w:rPr>
        <w:t>у</w:t>
      </w:r>
      <w:r w:rsidRPr="004D50F3">
        <w:rPr>
          <w:spacing w:val="1"/>
          <w:sz w:val="28"/>
          <w:szCs w:val="28"/>
          <w:lang w:eastAsia="en-US"/>
          <w14:ligatures w14:val="none"/>
        </w:rPr>
        <w:t xml:space="preserve"> </w:t>
      </w:r>
      <w:r w:rsidRPr="004D50F3">
        <w:rPr>
          <w:sz w:val="28"/>
          <w:szCs w:val="28"/>
          <w:lang w:eastAsia="en-US"/>
          <w14:ligatures w14:val="none"/>
        </w:rPr>
        <w:t>2022</w:t>
      </w:r>
      <w:r w:rsidRPr="004D50F3">
        <w:rPr>
          <w:spacing w:val="1"/>
          <w:sz w:val="28"/>
          <w:szCs w:val="28"/>
          <w:lang w:eastAsia="en-US"/>
          <w14:ligatures w14:val="none"/>
        </w:rPr>
        <w:t xml:space="preserve"> </w:t>
      </w:r>
      <w:r w:rsidRPr="004D50F3">
        <w:rPr>
          <w:sz w:val="28"/>
          <w:szCs w:val="28"/>
          <w:lang w:eastAsia="en-US"/>
          <w14:ligatures w14:val="none"/>
        </w:rPr>
        <w:t>році та відтік кваліфікованих кадрів з ринку праці.</w:t>
      </w:r>
      <w:r w:rsidRPr="004D50F3">
        <w:rPr>
          <w:spacing w:val="1"/>
          <w:sz w:val="28"/>
          <w:szCs w:val="28"/>
          <w:lang w:eastAsia="en-US"/>
          <w14:ligatures w14:val="none"/>
        </w:rPr>
        <w:t xml:space="preserve"> </w:t>
      </w:r>
      <w:r w:rsidRPr="004D50F3">
        <w:rPr>
          <w:sz w:val="28"/>
          <w:szCs w:val="28"/>
          <w:lang w:eastAsia="en-US"/>
          <w14:ligatures w14:val="none"/>
        </w:rPr>
        <w:t>Це</w:t>
      </w:r>
      <w:r w:rsidRPr="004D50F3">
        <w:rPr>
          <w:spacing w:val="1"/>
          <w:sz w:val="28"/>
          <w:szCs w:val="28"/>
          <w:lang w:eastAsia="en-US"/>
          <w14:ligatures w14:val="none"/>
        </w:rPr>
        <w:t xml:space="preserve"> </w:t>
      </w:r>
      <w:r w:rsidRPr="004D50F3">
        <w:rPr>
          <w:sz w:val="28"/>
          <w:szCs w:val="28"/>
          <w:lang w:eastAsia="en-US"/>
          <w14:ligatures w14:val="none"/>
        </w:rPr>
        <w:t>може</w:t>
      </w:r>
      <w:r w:rsidRPr="004D50F3">
        <w:rPr>
          <w:spacing w:val="1"/>
          <w:sz w:val="28"/>
          <w:szCs w:val="28"/>
          <w:lang w:eastAsia="en-US"/>
          <w14:ligatures w14:val="none"/>
        </w:rPr>
        <w:t xml:space="preserve"> </w:t>
      </w:r>
      <w:r w:rsidRPr="004D50F3">
        <w:rPr>
          <w:sz w:val="28"/>
          <w:szCs w:val="28"/>
          <w:lang w:eastAsia="en-US"/>
          <w14:ligatures w14:val="none"/>
        </w:rPr>
        <w:t>викликати</w:t>
      </w:r>
      <w:r w:rsidRPr="004D50F3">
        <w:rPr>
          <w:spacing w:val="1"/>
          <w:sz w:val="28"/>
          <w:szCs w:val="28"/>
          <w:lang w:eastAsia="en-US"/>
          <w14:ligatures w14:val="none"/>
        </w:rPr>
        <w:t xml:space="preserve"> </w:t>
      </w:r>
      <w:r w:rsidRPr="004D50F3">
        <w:rPr>
          <w:sz w:val="28"/>
          <w:szCs w:val="28"/>
          <w:lang w:eastAsia="en-US"/>
          <w14:ligatures w14:val="none"/>
        </w:rPr>
        <w:t>негативний вплив на ефективність бізнесу, особливо у зонах бойових дій. Також</w:t>
      </w:r>
      <w:r w:rsidRPr="004D50F3">
        <w:rPr>
          <w:spacing w:val="1"/>
          <w:sz w:val="28"/>
          <w:szCs w:val="28"/>
          <w:lang w:eastAsia="en-US"/>
          <w14:ligatures w14:val="none"/>
        </w:rPr>
        <w:t xml:space="preserve"> </w:t>
      </w:r>
      <w:r w:rsidRPr="004D50F3">
        <w:rPr>
          <w:sz w:val="28"/>
          <w:szCs w:val="28"/>
          <w:lang w:eastAsia="en-US"/>
          <w14:ligatures w14:val="none"/>
        </w:rPr>
        <w:t xml:space="preserve">існує загроза втрати клієнтів через </w:t>
      </w:r>
      <w:r w:rsidRPr="004D50F3">
        <w:rPr>
          <w:sz w:val="28"/>
          <w:szCs w:val="28"/>
          <w:lang w:eastAsia="en-US"/>
          <w14:ligatures w14:val="none"/>
        </w:rPr>
        <w:lastRenderedPageBreak/>
        <w:t>посилення конкурентного тиску</w:t>
      </w:r>
      <w:r w:rsidR="00DA256D">
        <w:rPr>
          <w:sz w:val="28"/>
          <w:szCs w:val="28"/>
          <w:lang w:val="uk-UA" w:eastAsia="en-US"/>
          <w14:ligatures w14:val="none"/>
        </w:rPr>
        <w:t xml:space="preserve"> та нестача кваліфікованих кадрів на ринку праці.</w:t>
      </w:r>
    </w:p>
    <w:p w14:paraId="34D14744" w14:textId="77777777" w:rsidR="004D50F3" w:rsidRDefault="00065358" w:rsidP="0078678B">
      <w:pPr>
        <w:widowControl w:val="0"/>
        <w:autoSpaceDE w:val="0"/>
        <w:autoSpaceDN w:val="0"/>
        <w:spacing w:line="360" w:lineRule="auto"/>
        <w:ind w:firstLine="238"/>
        <w:jc w:val="both"/>
        <w:rPr>
          <w:sz w:val="28"/>
          <w:szCs w:val="28"/>
          <w:lang w:eastAsia="en-US"/>
          <w14:ligatures w14:val="none"/>
        </w:rPr>
      </w:pPr>
      <w:r w:rsidRPr="004D50F3">
        <w:rPr>
          <w:sz w:val="28"/>
          <w:szCs w:val="28"/>
          <w:lang w:eastAsia="en-US"/>
          <w14:ligatures w14:val="none"/>
        </w:rPr>
        <w:t>У висновку, SWOT-аналіз підкреслює потребу управлінського планування</w:t>
      </w:r>
      <w:r w:rsidRPr="004D50F3">
        <w:rPr>
          <w:spacing w:val="1"/>
          <w:sz w:val="28"/>
          <w:szCs w:val="28"/>
          <w:lang w:eastAsia="en-US"/>
          <w14:ligatures w14:val="none"/>
        </w:rPr>
        <w:t xml:space="preserve"> </w:t>
      </w:r>
      <w:r w:rsidRPr="004D50F3">
        <w:rPr>
          <w:sz w:val="28"/>
          <w:szCs w:val="28"/>
          <w:lang w:eastAsia="en-US"/>
          <w14:ligatures w14:val="none"/>
        </w:rPr>
        <w:t>та стратегічних заходів для максимізації сильних сторін, управління</w:t>
      </w:r>
      <w:r w:rsidRPr="004D50F3">
        <w:rPr>
          <w:spacing w:val="1"/>
          <w:sz w:val="28"/>
          <w:szCs w:val="28"/>
          <w:lang w:eastAsia="en-US"/>
          <w14:ligatures w14:val="none"/>
        </w:rPr>
        <w:t xml:space="preserve"> </w:t>
      </w:r>
      <w:r w:rsidRPr="004D50F3">
        <w:rPr>
          <w:sz w:val="28"/>
          <w:szCs w:val="28"/>
          <w:lang w:eastAsia="en-US"/>
          <w14:ligatures w14:val="none"/>
        </w:rPr>
        <w:t>слабкими</w:t>
      </w:r>
      <w:r w:rsidRPr="004D50F3">
        <w:rPr>
          <w:spacing w:val="1"/>
          <w:sz w:val="28"/>
          <w:szCs w:val="28"/>
          <w:lang w:eastAsia="en-US"/>
          <w14:ligatures w14:val="none"/>
        </w:rPr>
        <w:t xml:space="preserve"> </w:t>
      </w:r>
      <w:r w:rsidRPr="004D50F3">
        <w:rPr>
          <w:sz w:val="28"/>
          <w:szCs w:val="28"/>
          <w:lang w:eastAsia="en-US"/>
          <w14:ligatures w14:val="none"/>
        </w:rPr>
        <w:t>сторонами,</w:t>
      </w:r>
      <w:r w:rsidRPr="004D50F3">
        <w:rPr>
          <w:spacing w:val="1"/>
          <w:sz w:val="28"/>
          <w:szCs w:val="28"/>
          <w:lang w:eastAsia="en-US"/>
          <w14:ligatures w14:val="none"/>
        </w:rPr>
        <w:t xml:space="preserve"> </w:t>
      </w:r>
      <w:r w:rsidRPr="004D50F3">
        <w:rPr>
          <w:sz w:val="28"/>
          <w:szCs w:val="28"/>
          <w:lang w:eastAsia="en-US"/>
          <w14:ligatures w14:val="none"/>
        </w:rPr>
        <w:t>використання</w:t>
      </w:r>
      <w:r w:rsidRPr="004D50F3">
        <w:rPr>
          <w:spacing w:val="1"/>
          <w:sz w:val="28"/>
          <w:szCs w:val="28"/>
          <w:lang w:eastAsia="en-US"/>
          <w14:ligatures w14:val="none"/>
        </w:rPr>
        <w:t xml:space="preserve"> </w:t>
      </w:r>
      <w:r w:rsidRPr="004D50F3">
        <w:rPr>
          <w:sz w:val="28"/>
          <w:szCs w:val="28"/>
          <w:lang w:eastAsia="en-US"/>
          <w14:ligatures w14:val="none"/>
        </w:rPr>
        <w:t>можливостей</w:t>
      </w:r>
      <w:r w:rsidRPr="004D50F3">
        <w:rPr>
          <w:spacing w:val="1"/>
          <w:sz w:val="28"/>
          <w:szCs w:val="28"/>
          <w:lang w:eastAsia="en-US"/>
          <w14:ligatures w14:val="none"/>
        </w:rPr>
        <w:t xml:space="preserve"> </w:t>
      </w:r>
      <w:r w:rsidRPr="004D50F3">
        <w:rPr>
          <w:sz w:val="28"/>
          <w:szCs w:val="28"/>
          <w:lang w:eastAsia="en-US"/>
          <w14:ligatures w14:val="none"/>
        </w:rPr>
        <w:t>та</w:t>
      </w:r>
      <w:r w:rsidRPr="004D50F3">
        <w:rPr>
          <w:spacing w:val="1"/>
          <w:sz w:val="28"/>
          <w:szCs w:val="28"/>
          <w:lang w:eastAsia="en-US"/>
          <w14:ligatures w14:val="none"/>
        </w:rPr>
        <w:t xml:space="preserve"> </w:t>
      </w:r>
      <w:r w:rsidRPr="004D50F3">
        <w:rPr>
          <w:sz w:val="28"/>
          <w:szCs w:val="28"/>
          <w:lang w:eastAsia="en-US"/>
          <w14:ligatures w14:val="none"/>
        </w:rPr>
        <w:t>ефективного</w:t>
      </w:r>
      <w:r w:rsidRPr="004D50F3">
        <w:rPr>
          <w:spacing w:val="1"/>
          <w:sz w:val="28"/>
          <w:szCs w:val="28"/>
          <w:lang w:eastAsia="en-US"/>
          <w14:ligatures w14:val="none"/>
        </w:rPr>
        <w:t xml:space="preserve"> </w:t>
      </w:r>
      <w:r w:rsidRPr="004D50F3">
        <w:rPr>
          <w:sz w:val="28"/>
          <w:szCs w:val="28"/>
          <w:lang w:eastAsia="en-US"/>
          <w14:ligatures w14:val="none"/>
        </w:rPr>
        <w:t>управління</w:t>
      </w:r>
      <w:r w:rsidRPr="004D50F3">
        <w:rPr>
          <w:spacing w:val="1"/>
          <w:sz w:val="28"/>
          <w:szCs w:val="28"/>
          <w:lang w:eastAsia="en-US"/>
          <w14:ligatures w14:val="none"/>
        </w:rPr>
        <w:t xml:space="preserve"> </w:t>
      </w:r>
      <w:r w:rsidRPr="004D50F3">
        <w:rPr>
          <w:sz w:val="28"/>
          <w:szCs w:val="28"/>
          <w:lang w:eastAsia="en-US"/>
          <w14:ligatures w14:val="none"/>
        </w:rPr>
        <w:t>загрозами для досягнення успіху на ринку консультаційних та аудиторських послуг України. З урахуванням цих аспектів,</w:t>
      </w:r>
      <w:r w:rsidRPr="004D50F3">
        <w:rPr>
          <w:spacing w:val="1"/>
          <w:sz w:val="28"/>
          <w:szCs w:val="28"/>
          <w:lang w:eastAsia="en-US"/>
          <w14:ligatures w14:val="none"/>
        </w:rPr>
        <w:t xml:space="preserve"> </w:t>
      </w:r>
      <w:r w:rsidRPr="004D50F3">
        <w:rPr>
          <w:sz w:val="28"/>
          <w:szCs w:val="28"/>
          <w:lang w:eastAsia="en-US"/>
          <w14:ligatures w14:val="none"/>
        </w:rPr>
        <w:t>важливим кроком для подолання слабких сторін та максимізації можливостей є</w:t>
      </w:r>
      <w:r w:rsidRPr="004D50F3">
        <w:rPr>
          <w:spacing w:val="1"/>
          <w:sz w:val="28"/>
          <w:szCs w:val="28"/>
          <w:lang w:eastAsia="en-US"/>
          <w14:ligatures w14:val="none"/>
        </w:rPr>
        <w:t xml:space="preserve"> </w:t>
      </w:r>
      <w:r w:rsidRPr="004D50F3">
        <w:rPr>
          <w:sz w:val="28"/>
          <w:szCs w:val="28"/>
          <w:lang w:eastAsia="en-US"/>
          <w14:ligatures w14:val="none"/>
        </w:rPr>
        <w:t>вдосконалення внутрішнього маркетингу підприємства, що позитивно вплине на ефективність та прихильність співробітників та діяльність компанії вцілому.</w:t>
      </w:r>
      <w:r w:rsidRPr="004D50F3">
        <w:rPr>
          <w:spacing w:val="1"/>
          <w:sz w:val="28"/>
          <w:szCs w:val="28"/>
          <w:lang w:eastAsia="en-US"/>
          <w14:ligatures w14:val="none"/>
        </w:rPr>
        <w:t xml:space="preserve"> </w:t>
      </w:r>
      <w:r w:rsidRPr="004D50F3">
        <w:rPr>
          <w:sz w:val="28"/>
          <w:szCs w:val="28"/>
          <w:lang w:eastAsia="en-US"/>
          <w14:ligatures w14:val="none"/>
        </w:rPr>
        <w:t>Також</w:t>
      </w:r>
      <w:r w:rsidRPr="004D50F3">
        <w:rPr>
          <w:spacing w:val="1"/>
          <w:sz w:val="28"/>
          <w:szCs w:val="28"/>
          <w:lang w:eastAsia="en-US"/>
          <w14:ligatures w14:val="none"/>
        </w:rPr>
        <w:t xml:space="preserve"> </w:t>
      </w:r>
      <w:r w:rsidRPr="004D50F3">
        <w:rPr>
          <w:sz w:val="28"/>
          <w:szCs w:val="28"/>
          <w:lang w:eastAsia="en-US"/>
          <w14:ligatures w14:val="none"/>
        </w:rPr>
        <w:t>важливо впроваджувати ефективні стратегії для мінімізації негативного впливу</w:t>
      </w:r>
      <w:r w:rsidRPr="004D50F3">
        <w:rPr>
          <w:spacing w:val="1"/>
          <w:sz w:val="28"/>
          <w:szCs w:val="28"/>
          <w:lang w:eastAsia="en-US"/>
          <w14:ligatures w14:val="none"/>
        </w:rPr>
        <w:t xml:space="preserve"> </w:t>
      </w:r>
      <w:r w:rsidRPr="004D50F3">
        <w:rPr>
          <w:sz w:val="28"/>
          <w:szCs w:val="28"/>
          <w:lang w:eastAsia="en-US"/>
          <w14:ligatures w14:val="none"/>
        </w:rPr>
        <w:t>зовнішніх</w:t>
      </w:r>
      <w:r w:rsidRPr="004D50F3">
        <w:rPr>
          <w:spacing w:val="1"/>
          <w:sz w:val="28"/>
          <w:szCs w:val="28"/>
          <w:lang w:eastAsia="en-US"/>
          <w14:ligatures w14:val="none"/>
        </w:rPr>
        <w:t xml:space="preserve"> </w:t>
      </w:r>
      <w:r w:rsidRPr="004D50F3">
        <w:rPr>
          <w:sz w:val="28"/>
          <w:szCs w:val="28"/>
          <w:lang w:eastAsia="en-US"/>
          <w14:ligatures w14:val="none"/>
        </w:rPr>
        <w:t>загроз,</w:t>
      </w:r>
      <w:r w:rsidRPr="004D50F3">
        <w:rPr>
          <w:spacing w:val="1"/>
          <w:sz w:val="28"/>
          <w:szCs w:val="28"/>
          <w:lang w:eastAsia="en-US"/>
          <w14:ligatures w14:val="none"/>
        </w:rPr>
        <w:t xml:space="preserve"> </w:t>
      </w:r>
      <w:r w:rsidRPr="004D50F3">
        <w:rPr>
          <w:sz w:val="28"/>
          <w:szCs w:val="28"/>
          <w:lang w:eastAsia="en-US"/>
          <w14:ligatures w14:val="none"/>
        </w:rPr>
        <w:t>забезпечуючи</w:t>
      </w:r>
      <w:r w:rsidRPr="004D50F3">
        <w:rPr>
          <w:spacing w:val="1"/>
          <w:sz w:val="28"/>
          <w:szCs w:val="28"/>
          <w:lang w:eastAsia="en-US"/>
          <w14:ligatures w14:val="none"/>
        </w:rPr>
        <w:t xml:space="preserve"> </w:t>
      </w:r>
      <w:r w:rsidRPr="004D50F3">
        <w:rPr>
          <w:sz w:val="28"/>
          <w:szCs w:val="28"/>
          <w:lang w:eastAsia="en-US"/>
          <w14:ligatures w14:val="none"/>
        </w:rPr>
        <w:t>прозорість</w:t>
      </w:r>
      <w:r w:rsidRPr="004D50F3">
        <w:rPr>
          <w:spacing w:val="1"/>
          <w:sz w:val="28"/>
          <w:szCs w:val="28"/>
          <w:lang w:eastAsia="en-US"/>
          <w14:ligatures w14:val="none"/>
        </w:rPr>
        <w:t xml:space="preserve"> </w:t>
      </w:r>
      <w:r w:rsidRPr="004D50F3">
        <w:rPr>
          <w:sz w:val="28"/>
          <w:szCs w:val="28"/>
          <w:lang w:eastAsia="en-US"/>
          <w14:ligatures w14:val="none"/>
        </w:rPr>
        <w:t>і</w:t>
      </w:r>
      <w:r w:rsidRPr="004D50F3">
        <w:rPr>
          <w:spacing w:val="1"/>
          <w:sz w:val="28"/>
          <w:szCs w:val="28"/>
          <w:lang w:eastAsia="en-US"/>
          <w14:ligatures w14:val="none"/>
        </w:rPr>
        <w:t xml:space="preserve"> </w:t>
      </w:r>
      <w:r w:rsidRPr="004D50F3">
        <w:rPr>
          <w:sz w:val="28"/>
          <w:szCs w:val="28"/>
          <w:lang w:eastAsia="en-US"/>
          <w14:ligatures w14:val="none"/>
        </w:rPr>
        <w:t>вчасну</w:t>
      </w:r>
      <w:r w:rsidRPr="004D50F3">
        <w:rPr>
          <w:spacing w:val="1"/>
          <w:sz w:val="28"/>
          <w:szCs w:val="28"/>
          <w:lang w:eastAsia="en-US"/>
          <w14:ligatures w14:val="none"/>
        </w:rPr>
        <w:t xml:space="preserve"> </w:t>
      </w:r>
      <w:r w:rsidRPr="004D50F3">
        <w:rPr>
          <w:sz w:val="28"/>
          <w:szCs w:val="28"/>
          <w:lang w:eastAsia="en-US"/>
          <w14:ligatures w14:val="none"/>
        </w:rPr>
        <w:t>інформаційну</w:t>
      </w:r>
      <w:r w:rsidRPr="004D50F3">
        <w:rPr>
          <w:spacing w:val="1"/>
          <w:sz w:val="28"/>
          <w:szCs w:val="28"/>
          <w:lang w:eastAsia="en-US"/>
          <w14:ligatures w14:val="none"/>
        </w:rPr>
        <w:t xml:space="preserve"> </w:t>
      </w:r>
      <w:r w:rsidRPr="004D50F3">
        <w:rPr>
          <w:sz w:val="28"/>
          <w:szCs w:val="28"/>
          <w:lang w:eastAsia="en-US"/>
          <w14:ligatures w14:val="none"/>
        </w:rPr>
        <w:t>реакцію</w:t>
      </w:r>
      <w:r w:rsidRPr="004D50F3">
        <w:rPr>
          <w:spacing w:val="1"/>
          <w:sz w:val="28"/>
          <w:szCs w:val="28"/>
          <w:lang w:eastAsia="en-US"/>
          <w14:ligatures w14:val="none"/>
        </w:rPr>
        <w:t xml:space="preserve"> </w:t>
      </w:r>
      <w:r w:rsidRPr="004D50F3">
        <w:rPr>
          <w:sz w:val="28"/>
          <w:szCs w:val="28"/>
          <w:lang w:eastAsia="en-US"/>
          <w14:ligatures w14:val="none"/>
        </w:rPr>
        <w:t>на</w:t>
      </w:r>
      <w:r w:rsidRPr="004D50F3">
        <w:rPr>
          <w:spacing w:val="1"/>
          <w:sz w:val="28"/>
          <w:szCs w:val="28"/>
          <w:lang w:eastAsia="en-US"/>
          <w14:ligatures w14:val="none"/>
        </w:rPr>
        <w:t xml:space="preserve"> </w:t>
      </w:r>
      <w:r w:rsidRPr="004D50F3">
        <w:rPr>
          <w:sz w:val="28"/>
          <w:szCs w:val="28"/>
          <w:lang w:eastAsia="en-US"/>
          <w14:ligatures w14:val="none"/>
        </w:rPr>
        <w:t>зміни</w:t>
      </w:r>
      <w:r w:rsidRPr="004D50F3">
        <w:rPr>
          <w:spacing w:val="1"/>
          <w:sz w:val="28"/>
          <w:szCs w:val="28"/>
          <w:lang w:eastAsia="en-US"/>
          <w14:ligatures w14:val="none"/>
        </w:rPr>
        <w:t xml:space="preserve"> </w:t>
      </w:r>
      <w:r w:rsidRPr="004D50F3">
        <w:rPr>
          <w:sz w:val="28"/>
          <w:szCs w:val="28"/>
          <w:lang w:eastAsia="en-US"/>
          <w14:ligatures w14:val="none"/>
        </w:rPr>
        <w:t>в</w:t>
      </w:r>
      <w:r w:rsidRPr="004D50F3">
        <w:rPr>
          <w:spacing w:val="1"/>
          <w:sz w:val="28"/>
          <w:szCs w:val="28"/>
          <w:lang w:eastAsia="en-US"/>
          <w14:ligatures w14:val="none"/>
        </w:rPr>
        <w:t xml:space="preserve"> </w:t>
      </w:r>
      <w:r w:rsidRPr="004D50F3">
        <w:rPr>
          <w:sz w:val="28"/>
          <w:szCs w:val="28"/>
          <w:lang w:eastAsia="en-US"/>
          <w14:ligatures w14:val="none"/>
        </w:rPr>
        <w:t>економічному</w:t>
      </w:r>
      <w:r w:rsidRPr="004D50F3">
        <w:rPr>
          <w:spacing w:val="1"/>
          <w:sz w:val="28"/>
          <w:szCs w:val="28"/>
          <w:lang w:eastAsia="en-US"/>
          <w14:ligatures w14:val="none"/>
        </w:rPr>
        <w:t xml:space="preserve"> </w:t>
      </w:r>
      <w:r w:rsidRPr="004D50F3">
        <w:rPr>
          <w:sz w:val="28"/>
          <w:szCs w:val="28"/>
          <w:lang w:eastAsia="en-US"/>
          <w14:ligatures w14:val="none"/>
        </w:rPr>
        <w:t>та</w:t>
      </w:r>
      <w:r w:rsidRPr="004D50F3">
        <w:rPr>
          <w:spacing w:val="1"/>
          <w:sz w:val="28"/>
          <w:szCs w:val="28"/>
          <w:lang w:eastAsia="en-US"/>
          <w14:ligatures w14:val="none"/>
        </w:rPr>
        <w:t xml:space="preserve"> </w:t>
      </w:r>
      <w:r w:rsidRPr="004D50F3">
        <w:rPr>
          <w:sz w:val="28"/>
          <w:szCs w:val="28"/>
          <w:lang w:eastAsia="en-US"/>
          <w14:ligatures w14:val="none"/>
        </w:rPr>
        <w:t>політичному</w:t>
      </w:r>
      <w:r w:rsidRPr="004D50F3">
        <w:rPr>
          <w:spacing w:val="1"/>
          <w:sz w:val="28"/>
          <w:szCs w:val="28"/>
          <w:lang w:eastAsia="en-US"/>
          <w14:ligatures w14:val="none"/>
        </w:rPr>
        <w:t xml:space="preserve"> </w:t>
      </w:r>
      <w:r w:rsidRPr="004D50F3">
        <w:rPr>
          <w:sz w:val="28"/>
          <w:szCs w:val="28"/>
          <w:lang w:eastAsia="en-US"/>
          <w14:ligatures w14:val="none"/>
        </w:rPr>
        <w:t>середовищі.</w:t>
      </w:r>
      <w:r w:rsidRPr="004D50F3">
        <w:rPr>
          <w:spacing w:val="1"/>
          <w:sz w:val="28"/>
          <w:szCs w:val="28"/>
          <w:lang w:eastAsia="en-US"/>
          <w14:ligatures w14:val="none"/>
        </w:rPr>
        <w:t xml:space="preserve"> Це допоможе співробітникам відчувати себе проінформованими та захищеними, що є важливим у час війни. </w:t>
      </w:r>
      <w:r w:rsidRPr="004D50F3">
        <w:rPr>
          <w:sz w:val="28"/>
          <w:szCs w:val="28"/>
          <w:lang w:eastAsia="en-US"/>
          <w14:ligatures w14:val="none"/>
        </w:rPr>
        <w:t>Розробка</w:t>
      </w:r>
      <w:r w:rsidRPr="004D50F3">
        <w:rPr>
          <w:spacing w:val="1"/>
          <w:sz w:val="28"/>
          <w:szCs w:val="28"/>
          <w:lang w:eastAsia="en-US"/>
          <w14:ligatures w14:val="none"/>
        </w:rPr>
        <w:t xml:space="preserve"> </w:t>
      </w:r>
      <w:r w:rsidRPr="004D50F3">
        <w:rPr>
          <w:sz w:val="28"/>
          <w:szCs w:val="28"/>
          <w:lang w:eastAsia="en-US"/>
          <w14:ligatures w14:val="none"/>
        </w:rPr>
        <w:t>узгодженої</w:t>
      </w:r>
      <w:r w:rsidRPr="004D50F3">
        <w:rPr>
          <w:spacing w:val="1"/>
          <w:sz w:val="28"/>
          <w:szCs w:val="28"/>
          <w:lang w:eastAsia="en-US"/>
          <w14:ligatures w14:val="none"/>
        </w:rPr>
        <w:t xml:space="preserve"> системи </w:t>
      </w:r>
      <w:r w:rsidRPr="004D50F3">
        <w:rPr>
          <w:sz w:val="28"/>
          <w:szCs w:val="28"/>
          <w:lang w:eastAsia="en-US"/>
          <w14:ligatures w14:val="none"/>
        </w:rPr>
        <w:t>комунікаційної</w:t>
      </w:r>
      <w:r w:rsidRPr="004D50F3">
        <w:rPr>
          <w:spacing w:val="1"/>
          <w:sz w:val="28"/>
          <w:szCs w:val="28"/>
          <w:lang w:eastAsia="en-US"/>
          <w14:ligatures w14:val="none"/>
        </w:rPr>
        <w:t xml:space="preserve"> </w:t>
      </w:r>
      <w:r w:rsidRPr="004D50F3">
        <w:rPr>
          <w:sz w:val="28"/>
          <w:szCs w:val="28"/>
          <w:lang w:eastAsia="en-US"/>
          <w14:ligatures w14:val="none"/>
        </w:rPr>
        <w:t>стратегії</w:t>
      </w:r>
      <w:r w:rsidRPr="004D50F3">
        <w:rPr>
          <w:spacing w:val="1"/>
          <w:sz w:val="28"/>
          <w:szCs w:val="28"/>
          <w:lang w:eastAsia="en-US"/>
          <w14:ligatures w14:val="none"/>
        </w:rPr>
        <w:t xml:space="preserve"> </w:t>
      </w:r>
      <w:r w:rsidRPr="004D50F3">
        <w:rPr>
          <w:sz w:val="28"/>
          <w:szCs w:val="28"/>
          <w:lang w:eastAsia="en-US"/>
          <w14:ligatures w14:val="none"/>
        </w:rPr>
        <w:t>допоможе</w:t>
      </w:r>
      <w:r w:rsidRPr="004D50F3">
        <w:rPr>
          <w:spacing w:val="1"/>
          <w:sz w:val="28"/>
          <w:szCs w:val="28"/>
          <w:lang w:eastAsia="en-US"/>
          <w14:ligatures w14:val="none"/>
        </w:rPr>
        <w:t xml:space="preserve"> </w:t>
      </w:r>
      <w:r w:rsidRPr="004D50F3">
        <w:rPr>
          <w:sz w:val="28"/>
          <w:szCs w:val="28"/>
          <w:lang w:eastAsia="en-US"/>
          <w14:ligatures w14:val="none"/>
        </w:rPr>
        <w:t>зберегти</w:t>
      </w:r>
      <w:r w:rsidRPr="004D50F3">
        <w:rPr>
          <w:spacing w:val="1"/>
          <w:sz w:val="28"/>
          <w:szCs w:val="28"/>
          <w:lang w:eastAsia="en-US"/>
          <w14:ligatures w14:val="none"/>
        </w:rPr>
        <w:t xml:space="preserve"> </w:t>
      </w:r>
      <w:r w:rsidRPr="004D50F3">
        <w:rPr>
          <w:sz w:val="28"/>
          <w:szCs w:val="28"/>
          <w:lang w:eastAsia="en-US"/>
          <w14:ligatures w14:val="none"/>
        </w:rPr>
        <w:t>та</w:t>
      </w:r>
      <w:r w:rsidRPr="004D50F3">
        <w:rPr>
          <w:spacing w:val="1"/>
          <w:sz w:val="28"/>
          <w:szCs w:val="28"/>
          <w:lang w:eastAsia="en-US"/>
          <w14:ligatures w14:val="none"/>
        </w:rPr>
        <w:t xml:space="preserve"> </w:t>
      </w:r>
      <w:r w:rsidRPr="004D50F3">
        <w:rPr>
          <w:sz w:val="28"/>
          <w:szCs w:val="28"/>
          <w:lang w:eastAsia="en-US"/>
          <w14:ligatures w14:val="none"/>
        </w:rPr>
        <w:t>підсилити</w:t>
      </w:r>
      <w:r w:rsidRPr="004D50F3">
        <w:rPr>
          <w:spacing w:val="1"/>
          <w:sz w:val="28"/>
          <w:szCs w:val="28"/>
          <w:lang w:eastAsia="en-US"/>
          <w14:ligatures w14:val="none"/>
        </w:rPr>
        <w:t xml:space="preserve"> </w:t>
      </w:r>
      <w:r w:rsidRPr="004D50F3">
        <w:rPr>
          <w:sz w:val="28"/>
          <w:szCs w:val="28"/>
          <w:lang w:eastAsia="en-US"/>
          <w14:ligatures w14:val="none"/>
        </w:rPr>
        <w:t>позитивний</w:t>
      </w:r>
      <w:r w:rsidRPr="004D50F3">
        <w:rPr>
          <w:spacing w:val="1"/>
          <w:sz w:val="28"/>
          <w:szCs w:val="28"/>
          <w:lang w:eastAsia="en-US"/>
          <w14:ligatures w14:val="none"/>
        </w:rPr>
        <w:t xml:space="preserve"> </w:t>
      </w:r>
      <w:r w:rsidRPr="004D50F3">
        <w:rPr>
          <w:sz w:val="28"/>
          <w:szCs w:val="28"/>
          <w:lang w:eastAsia="en-US"/>
          <w14:ligatures w14:val="none"/>
        </w:rPr>
        <w:t>імідж</w:t>
      </w:r>
      <w:r w:rsidRPr="004D50F3">
        <w:rPr>
          <w:spacing w:val="1"/>
          <w:sz w:val="28"/>
          <w:szCs w:val="28"/>
          <w:lang w:eastAsia="en-US"/>
          <w14:ligatures w14:val="none"/>
        </w:rPr>
        <w:t xml:space="preserve"> </w:t>
      </w:r>
      <w:r w:rsidRPr="004D50F3">
        <w:rPr>
          <w:sz w:val="28"/>
          <w:szCs w:val="28"/>
          <w:lang w:eastAsia="en-US"/>
          <w14:ligatures w14:val="none"/>
        </w:rPr>
        <w:t>компанії</w:t>
      </w:r>
      <w:r w:rsidRPr="004D50F3">
        <w:rPr>
          <w:spacing w:val="1"/>
          <w:sz w:val="28"/>
          <w:szCs w:val="28"/>
          <w:lang w:eastAsia="en-US"/>
          <w14:ligatures w14:val="none"/>
        </w:rPr>
        <w:t xml:space="preserve"> </w:t>
      </w:r>
      <w:r w:rsidRPr="004D50F3">
        <w:rPr>
          <w:sz w:val="28"/>
          <w:szCs w:val="28"/>
          <w:lang w:eastAsia="en-US"/>
          <w14:ligatures w14:val="none"/>
        </w:rPr>
        <w:t>серед</w:t>
      </w:r>
      <w:r w:rsidRPr="004D50F3">
        <w:rPr>
          <w:spacing w:val="1"/>
          <w:sz w:val="28"/>
          <w:szCs w:val="28"/>
          <w:lang w:eastAsia="en-US"/>
          <w14:ligatures w14:val="none"/>
        </w:rPr>
        <w:t xml:space="preserve"> </w:t>
      </w:r>
      <w:r w:rsidRPr="004D50F3">
        <w:rPr>
          <w:sz w:val="28"/>
          <w:szCs w:val="28"/>
          <w:lang w:eastAsia="en-US"/>
          <w14:ligatures w14:val="none"/>
        </w:rPr>
        <w:t>співробітників</w:t>
      </w:r>
      <w:r w:rsidRPr="004D50F3">
        <w:rPr>
          <w:spacing w:val="1"/>
          <w:sz w:val="28"/>
          <w:szCs w:val="28"/>
          <w:lang w:eastAsia="en-US"/>
          <w14:ligatures w14:val="none"/>
        </w:rPr>
        <w:t xml:space="preserve"> </w:t>
      </w:r>
      <w:r w:rsidRPr="004D50F3">
        <w:rPr>
          <w:sz w:val="28"/>
          <w:szCs w:val="28"/>
          <w:lang w:eastAsia="en-US"/>
          <w14:ligatures w14:val="none"/>
        </w:rPr>
        <w:t>та</w:t>
      </w:r>
      <w:r w:rsidRPr="004D50F3">
        <w:rPr>
          <w:spacing w:val="1"/>
          <w:sz w:val="28"/>
          <w:szCs w:val="28"/>
          <w:lang w:eastAsia="en-US"/>
          <w14:ligatures w14:val="none"/>
        </w:rPr>
        <w:t xml:space="preserve"> </w:t>
      </w:r>
      <w:r w:rsidRPr="004D50F3">
        <w:rPr>
          <w:sz w:val="28"/>
          <w:szCs w:val="28"/>
          <w:lang w:eastAsia="en-US"/>
          <w14:ligatures w14:val="none"/>
        </w:rPr>
        <w:t>вподальшому клієнтів,</w:t>
      </w:r>
      <w:r w:rsidRPr="004D50F3">
        <w:rPr>
          <w:spacing w:val="1"/>
          <w:sz w:val="28"/>
          <w:szCs w:val="28"/>
          <w:lang w:eastAsia="en-US"/>
          <w14:ligatures w14:val="none"/>
        </w:rPr>
        <w:t xml:space="preserve"> </w:t>
      </w:r>
      <w:r w:rsidRPr="004D50F3">
        <w:rPr>
          <w:sz w:val="28"/>
          <w:szCs w:val="28"/>
          <w:lang w:eastAsia="en-US"/>
          <w14:ligatures w14:val="none"/>
        </w:rPr>
        <w:t>а</w:t>
      </w:r>
      <w:r w:rsidRPr="004D50F3">
        <w:rPr>
          <w:spacing w:val="1"/>
          <w:sz w:val="28"/>
          <w:szCs w:val="28"/>
          <w:lang w:eastAsia="en-US"/>
          <w14:ligatures w14:val="none"/>
        </w:rPr>
        <w:t xml:space="preserve"> </w:t>
      </w:r>
      <w:r w:rsidRPr="004D50F3">
        <w:rPr>
          <w:sz w:val="28"/>
          <w:szCs w:val="28"/>
          <w:lang w:eastAsia="en-US"/>
          <w14:ligatures w14:val="none"/>
        </w:rPr>
        <w:t>також</w:t>
      </w:r>
      <w:r w:rsidRPr="004D50F3">
        <w:rPr>
          <w:spacing w:val="1"/>
          <w:sz w:val="28"/>
          <w:szCs w:val="28"/>
          <w:lang w:eastAsia="en-US"/>
          <w14:ligatures w14:val="none"/>
        </w:rPr>
        <w:t xml:space="preserve"> </w:t>
      </w:r>
      <w:r w:rsidRPr="004D50F3">
        <w:rPr>
          <w:sz w:val="28"/>
          <w:szCs w:val="28"/>
          <w:lang w:eastAsia="en-US"/>
          <w14:ligatures w14:val="none"/>
        </w:rPr>
        <w:t>ефективно</w:t>
      </w:r>
      <w:r w:rsidRPr="004D50F3">
        <w:rPr>
          <w:spacing w:val="1"/>
          <w:sz w:val="28"/>
          <w:szCs w:val="28"/>
          <w:lang w:eastAsia="en-US"/>
          <w14:ligatures w14:val="none"/>
        </w:rPr>
        <w:t xml:space="preserve"> </w:t>
      </w:r>
      <w:r w:rsidRPr="004D50F3">
        <w:rPr>
          <w:sz w:val="28"/>
          <w:szCs w:val="28"/>
          <w:lang w:eastAsia="en-US"/>
          <w14:ligatures w14:val="none"/>
        </w:rPr>
        <w:t>використовувати</w:t>
      </w:r>
      <w:r w:rsidRPr="004D50F3">
        <w:rPr>
          <w:spacing w:val="1"/>
          <w:sz w:val="28"/>
          <w:szCs w:val="28"/>
          <w:lang w:eastAsia="en-US"/>
          <w14:ligatures w14:val="none"/>
        </w:rPr>
        <w:t xml:space="preserve"> </w:t>
      </w:r>
      <w:r w:rsidRPr="004D50F3">
        <w:rPr>
          <w:sz w:val="28"/>
          <w:szCs w:val="28"/>
          <w:lang w:eastAsia="en-US"/>
          <w14:ligatures w14:val="none"/>
        </w:rPr>
        <w:t>можливості, які пропонує ринок. Здатність ефективно спілкуватися та взаємодіяти</w:t>
      </w:r>
      <w:r w:rsidRPr="004D50F3">
        <w:rPr>
          <w:spacing w:val="-67"/>
          <w:sz w:val="28"/>
          <w:szCs w:val="28"/>
          <w:lang w:eastAsia="en-US"/>
          <w14:ligatures w14:val="none"/>
        </w:rPr>
        <w:t xml:space="preserve"> </w:t>
      </w:r>
      <w:r w:rsidRPr="004D50F3">
        <w:rPr>
          <w:sz w:val="28"/>
          <w:szCs w:val="28"/>
          <w:lang w:eastAsia="en-US"/>
          <w14:ligatures w14:val="none"/>
        </w:rPr>
        <w:t>з</w:t>
      </w:r>
      <w:r w:rsidRPr="004D50F3">
        <w:rPr>
          <w:spacing w:val="43"/>
          <w:sz w:val="28"/>
          <w:szCs w:val="28"/>
          <w:lang w:eastAsia="en-US"/>
          <w14:ligatures w14:val="none"/>
        </w:rPr>
        <w:t xml:space="preserve"> </w:t>
      </w:r>
      <w:r w:rsidRPr="004D50F3">
        <w:rPr>
          <w:sz w:val="28"/>
          <w:szCs w:val="28"/>
          <w:lang w:eastAsia="en-US"/>
          <w14:ligatures w14:val="none"/>
        </w:rPr>
        <w:t>різними</w:t>
      </w:r>
      <w:r w:rsidRPr="004D50F3">
        <w:rPr>
          <w:spacing w:val="44"/>
          <w:sz w:val="28"/>
          <w:szCs w:val="28"/>
          <w:lang w:eastAsia="en-US"/>
          <w14:ligatures w14:val="none"/>
        </w:rPr>
        <w:t xml:space="preserve"> </w:t>
      </w:r>
      <w:r w:rsidRPr="004D50F3">
        <w:rPr>
          <w:sz w:val="28"/>
          <w:szCs w:val="28"/>
          <w:lang w:eastAsia="en-US"/>
          <w14:ligatures w14:val="none"/>
        </w:rPr>
        <w:t>зацікавленими</w:t>
      </w:r>
      <w:r w:rsidRPr="004D50F3">
        <w:rPr>
          <w:spacing w:val="44"/>
          <w:sz w:val="28"/>
          <w:szCs w:val="28"/>
          <w:lang w:eastAsia="en-US"/>
          <w14:ligatures w14:val="none"/>
        </w:rPr>
        <w:t xml:space="preserve"> </w:t>
      </w:r>
      <w:r w:rsidRPr="004D50F3">
        <w:rPr>
          <w:sz w:val="28"/>
          <w:szCs w:val="28"/>
          <w:lang w:eastAsia="en-US"/>
          <w14:ligatures w14:val="none"/>
        </w:rPr>
        <w:t>сторонами</w:t>
      </w:r>
      <w:r w:rsidRPr="004D50F3">
        <w:rPr>
          <w:spacing w:val="44"/>
          <w:sz w:val="28"/>
          <w:szCs w:val="28"/>
          <w:lang w:eastAsia="en-US"/>
          <w14:ligatures w14:val="none"/>
        </w:rPr>
        <w:t xml:space="preserve"> </w:t>
      </w:r>
      <w:r w:rsidRPr="004D50F3">
        <w:rPr>
          <w:sz w:val="28"/>
          <w:szCs w:val="28"/>
          <w:lang w:eastAsia="en-US"/>
          <w14:ligatures w14:val="none"/>
        </w:rPr>
        <w:t>стане</w:t>
      </w:r>
      <w:r w:rsidRPr="004D50F3">
        <w:rPr>
          <w:spacing w:val="43"/>
          <w:sz w:val="28"/>
          <w:szCs w:val="28"/>
          <w:lang w:eastAsia="en-US"/>
          <w14:ligatures w14:val="none"/>
        </w:rPr>
        <w:t xml:space="preserve"> </w:t>
      </w:r>
      <w:r w:rsidRPr="004D50F3">
        <w:rPr>
          <w:sz w:val="28"/>
          <w:szCs w:val="28"/>
          <w:lang w:eastAsia="en-US"/>
          <w14:ligatures w14:val="none"/>
        </w:rPr>
        <w:t>ключовим</w:t>
      </w:r>
      <w:r w:rsidRPr="004D50F3">
        <w:rPr>
          <w:spacing w:val="44"/>
          <w:sz w:val="28"/>
          <w:szCs w:val="28"/>
          <w:lang w:eastAsia="en-US"/>
          <w14:ligatures w14:val="none"/>
        </w:rPr>
        <w:t xml:space="preserve"> </w:t>
      </w:r>
      <w:r w:rsidRPr="004D50F3">
        <w:rPr>
          <w:sz w:val="28"/>
          <w:szCs w:val="28"/>
          <w:lang w:eastAsia="en-US"/>
          <w14:ligatures w14:val="none"/>
        </w:rPr>
        <w:t>елементом</w:t>
      </w:r>
      <w:r w:rsidRPr="004D50F3">
        <w:rPr>
          <w:spacing w:val="44"/>
          <w:sz w:val="28"/>
          <w:szCs w:val="28"/>
          <w:lang w:eastAsia="en-US"/>
          <w14:ligatures w14:val="none"/>
        </w:rPr>
        <w:t xml:space="preserve"> </w:t>
      </w:r>
      <w:r w:rsidRPr="004D50F3">
        <w:rPr>
          <w:sz w:val="28"/>
          <w:szCs w:val="28"/>
          <w:lang w:eastAsia="en-US"/>
          <w14:ligatures w14:val="none"/>
        </w:rPr>
        <w:t>для</w:t>
      </w:r>
      <w:r w:rsidRPr="004D50F3">
        <w:rPr>
          <w:spacing w:val="43"/>
          <w:sz w:val="28"/>
          <w:szCs w:val="28"/>
          <w:lang w:eastAsia="en-US"/>
          <w14:ligatures w14:val="none"/>
        </w:rPr>
        <w:t xml:space="preserve"> </w:t>
      </w:r>
      <w:r w:rsidRPr="004D50F3">
        <w:rPr>
          <w:sz w:val="28"/>
          <w:szCs w:val="28"/>
          <w:lang w:eastAsia="en-US"/>
          <w14:ligatures w14:val="none"/>
        </w:rPr>
        <w:t>досягнення успішної конкурентоспроможності</w:t>
      </w:r>
      <w:r w:rsidRPr="004D50F3">
        <w:rPr>
          <w:sz w:val="28"/>
          <w:szCs w:val="28"/>
          <w:lang w:eastAsia="en-US"/>
          <w14:ligatures w14:val="none"/>
        </w:rPr>
        <w:tab/>
        <w:t>в</w:t>
      </w:r>
      <w:r w:rsidR="00CB45E4" w:rsidRPr="004D50F3">
        <w:rPr>
          <w:sz w:val="28"/>
          <w:szCs w:val="28"/>
          <w:lang w:val="uk-UA" w:eastAsia="en-US"/>
          <w14:ligatures w14:val="none"/>
        </w:rPr>
        <w:t xml:space="preserve"> </w:t>
      </w:r>
      <w:r w:rsidRPr="004D50F3">
        <w:rPr>
          <w:sz w:val="28"/>
          <w:szCs w:val="28"/>
          <w:lang w:eastAsia="en-US"/>
          <w14:ligatures w14:val="none"/>
        </w:rPr>
        <w:t>умовах</w:t>
      </w:r>
      <w:r w:rsidR="00CB45E4" w:rsidRPr="004D50F3">
        <w:rPr>
          <w:sz w:val="28"/>
          <w:szCs w:val="28"/>
          <w:lang w:val="uk-UA" w:eastAsia="en-US"/>
          <w14:ligatures w14:val="none"/>
        </w:rPr>
        <w:t xml:space="preserve"> </w:t>
      </w:r>
      <w:r w:rsidRPr="004D50F3">
        <w:rPr>
          <w:sz w:val="28"/>
          <w:szCs w:val="28"/>
          <w:lang w:eastAsia="en-US"/>
          <w14:ligatures w14:val="none"/>
        </w:rPr>
        <w:t>постійн</w:t>
      </w:r>
      <w:r w:rsidR="00CB45E4" w:rsidRPr="004D50F3">
        <w:rPr>
          <w:sz w:val="28"/>
          <w:szCs w:val="28"/>
          <w:lang w:val="uk-UA" w:eastAsia="en-US"/>
          <w14:ligatures w14:val="none"/>
        </w:rPr>
        <w:t xml:space="preserve"> </w:t>
      </w:r>
      <w:r w:rsidRPr="004D50F3">
        <w:rPr>
          <w:sz w:val="28"/>
          <w:szCs w:val="28"/>
          <w:lang w:eastAsia="en-US"/>
          <w14:ligatures w14:val="none"/>
        </w:rPr>
        <w:t xml:space="preserve">змінюючогося </w:t>
      </w:r>
      <w:r w:rsidRPr="004D50F3">
        <w:rPr>
          <w:spacing w:val="-1"/>
          <w:sz w:val="28"/>
          <w:szCs w:val="28"/>
          <w:lang w:eastAsia="en-US"/>
          <w14:ligatures w14:val="none"/>
        </w:rPr>
        <w:t>бізнес-</w:t>
      </w:r>
      <w:r w:rsidRPr="004D50F3">
        <w:rPr>
          <w:spacing w:val="-67"/>
          <w:sz w:val="28"/>
          <w:szCs w:val="28"/>
          <w:lang w:eastAsia="en-US"/>
          <w14:ligatures w14:val="none"/>
        </w:rPr>
        <w:t xml:space="preserve"> </w:t>
      </w:r>
      <w:r w:rsidRPr="004D50F3">
        <w:rPr>
          <w:sz w:val="28"/>
          <w:szCs w:val="28"/>
          <w:lang w:eastAsia="en-US"/>
          <w14:ligatures w14:val="none"/>
        </w:rPr>
        <w:t>середовища національного ринку України.</w:t>
      </w:r>
    </w:p>
    <w:p w14:paraId="2334618F" w14:textId="3354DCE1" w:rsidR="00CB45E4" w:rsidRPr="004D50F3" w:rsidRDefault="00065358" w:rsidP="0078678B">
      <w:pPr>
        <w:widowControl w:val="0"/>
        <w:autoSpaceDE w:val="0"/>
        <w:autoSpaceDN w:val="0"/>
        <w:spacing w:line="360" w:lineRule="auto"/>
        <w:ind w:firstLine="238"/>
        <w:jc w:val="both"/>
        <w:rPr>
          <w:sz w:val="28"/>
          <w:szCs w:val="28"/>
          <w:lang w:eastAsia="en-US"/>
          <w14:ligatures w14:val="none"/>
        </w:rPr>
      </w:pPr>
      <w:r w:rsidRPr="004D50F3">
        <w:rPr>
          <w:sz w:val="28"/>
          <w:szCs w:val="28"/>
          <w:lang w:eastAsia="en-US"/>
          <w14:ligatures w14:val="none"/>
        </w:rPr>
        <w:t xml:space="preserve">Перехресний аналіз на основі проведеного SWOT-аналізу для ПрАТ </w:t>
      </w:r>
      <w:r w:rsidR="002D34C3">
        <w:rPr>
          <w:sz w:val="28"/>
          <w:szCs w:val="28"/>
          <w:lang w:val="uk-UA" w:eastAsia="en-US"/>
          <w14:ligatures w14:val="none"/>
        </w:rPr>
        <w:t>«</w:t>
      </w:r>
      <w:r w:rsidRPr="004D50F3">
        <w:rPr>
          <w:sz w:val="28"/>
          <w:szCs w:val="28"/>
          <w:lang w:eastAsia="en-US"/>
          <w14:ligatures w14:val="none"/>
        </w:rPr>
        <w:t>КПМГ Аудит</w:t>
      </w:r>
      <w:r w:rsidR="002D34C3">
        <w:rPr>
          <w:sz w:val="28"/>
          <w:szCs w:val="28"/>
          <w:lang w:val="uk-UA" w:eastAsia="en-US"/>
          <w14:ligatures w14:val="none"/>
        </w:rPr>
        <w:t>»</w:t>
      </w:r>
      <w:r w:rsidRPr="004D50F3">
        <w:rPr>
          <w:sz w:val="28"/>
          <w:szCs w:val="28"/>
          <w:lang w:eastAsia="en-US"/>
          <w14:ligatures w14:val="none"/>
        </w:rPr>
        <w:t xml:space="preserve"> допоможе виявити стратегічні напрямки для удосконалення внутрішньої системи маркетингу компанії. Крос-аналіз дозволяє зіставити сильні та слабкі сторони з можливостями та загрозами, щоб визначити найбільш ефективні стратегічні ініціативи.</w:t>
      </w:r>
      <w:r w:rsidR="00CB45E4" w:rsidRPr="00CB45E4">
        <w:t xml:space="preserve"> </w:t>
      </w:r>
    </w:p>
    <w:p w14:paraId="54C8F61C" w14:textId="46EECE02" w:rsidR="00065358" w:rsidRPr="004D50F3" w:rsidRDefault="00065358" w:rsidP="0078678B">
      <w:pPr>
        <w:pStyle w:val="a7"/>
        <w:spacing w:line="360" w:lineRule="auto"/>
        <w:ind w:left="0"/>
        <w:jc w:val="both"/>
        <w:rPr>
          <w:rFonts w:eastAsiaTheme="majorEastAsia"/>
          <w:color w:val="000000"/>
          <w:sz w:val="28"/>
          <w:szCs w:val="28"/>
        </w:rPr>
      </w:pPr>
      <w:r w:rsidRPr="004D50F3">
        <w:rPr>
          <w:rFonts w:eastAsiaTheme="majorEastAsia"/>
          <w:color w:val="000000"/>
          <w:sz w:val="28"/>
          <w:szCs w:val="28"/>
        </w:rPr>
        <w:t>Різноманіття послуг, які надає компанія, в поєднанні з залученням досвідчених фахівців дозволяє підвищити якість і розширити спектр пропозицій, що забезпечить конкурентну перевагу на ринку.</w:t>
      </w:r>
    </w:p>
    <w:p w14:paraId="3C33AE45" w14:textId="192FAB3D" w:rsidR="00D02950" w:rsidRPr="004D50F3" w:rsidRDefault="00D02950" w:rsidP="0078678B">
      <w:pPr>
        <w:spacing w:line="360" w:lineRule="auto"/>
        <w:jc w:val="both"/>
        <w:rPr>
          <w:sz w:val="28"/>
          <w:szCs w:val="28"/>
          <w:lang w:eastAsia="en-US"/>
          <w14:ligatures w14:val="none"/>
        </w:rPr>
      </w:pPr>
      <w:r w:rsidRPr="004D50F3">
        <w:rPr>
          <w:rFonts w:eastAsiaTheme="majorEastAsia"/>
          <w:color w:val="000000"/>
          <w:sz w:val="28"/>
          <w:szCs w:val="28"/>
        </w:rPr>
        <w:t>Сильні сторони (S) та Можливості (O)</w:t>
      </w:r>
    </w:p>
    <w:p w14:paraId="0850994B" w14:textId="77777777" w:rsidR="006463B7" w:rsidRPr="004D50F3" w:rsidRDefault="00D02950" w:rsidP="006265A9">
      <w:pPr>
        <w:pStyle w:val="a7"/>
        <w:numPr>
          <w:ilvl w:val="0"/>
          <w:numId w:val="2"/>
        </w:numPr>
        <w:spacing w:line="360" w:lineRule="auto"/>
        <w:ind w:left="482"/>
        <w:jc w:val="both"/>
        <w:rPr>
          <w:rFonts w:eastAsiaTheme="majorEastAsia"/>
          <w:color w:val="000000"/>
          <w:sz w:val="28"/>
          <w:szCs w:val="28"/>
        </w:rPr>
      </w:pPr>
      <w:r w:rsidRPr="004D50F3">
        <w:rPr>
          <w:rFonts w:eastAsiaTheme="majorEastAsia"/>
          <w:color w:val="000000"/>
          <w:sz w:val="28"/>
          <w:szCs w:val="28"/>
        </w:rPr>
        <w:t>Значне різноманіття послуг + Залучення кваліфікованих кадрів з багаторічним досвідом роботи та збереження існуючих</w:t>
      </w:r>
      <w:r w:rsidR="006463B7" w:rsidRPr="004D50F3">
        <w:rPr>
          <w:rFonts w:eastAsiaTheme="majorEastAsia"/>
          <w:color w:val="000000"/>
          <w:sz w:val="28"/>
          <w:szCs w:val="28"/>
        </w:rPr>
        <w:t xml:space="preserve">. </w:t>
      </w:r>
      <w:r w:rsidRPr="004D50F3">
        <w:rPr>
          <w:rFonts w:eastAsiaTheme="majorEastAsia"/>
          <w:color w:val="000000"/>
          <w:sz w:val="28"/>
          <w:szCs w:val="28"/>
        </w:rPr>
        <w:t xml:space="preserve">Різноманіття послуг, які надає </w:t>
      </w:r>
      <w:r w:rsidRPr="004D50F3">
        <w:rPr>
          <w:rFonts w:eastAsiaTheme="majorEastAsia"/>
          <w:color w:val="000000"/>
          <w:sz w:val="28"/>
          <w:szCs w:val="28"/>
        </w:rPr>
        <w:lastRenderedPageBreak/>
        <w:t>компанія, в поєднанні з залученням досвідчених фахівців дозволяє підвищити якість і розширити спектр пропозицій, що забезпечить конкурентну перевагу на ринку.</w:t>
      </w:r>
    </w:p>
    <w:p w14:paraId="4FDAB08D" w14:textId="77777777" w:rsidR="006463B7" w:rsidRPr="004D50F3" w:rsidRDefault="00D02950" w:rsidP="006265A9">
      <w:pPr>
        <w:pStyle w:val="a7"/>
        <w:numPr>
          <w:ilvl w:val="0"/>
          <w:numId w:val="2"/>
        </w:numPr>
        <w:spacing w:line="360" w:lineRule="auto"/>
        <w:ind w:left="482"/>
        <w:jc w:val="both"/>
        <w:rPr>
          <w:rFonts w:eastAsiaTheme="majorEastAsia"/>
          <w:color w:val="000000"/>
          <w:sz w:val="28"/>
          <w:szCs w:val="28"/>
        </w:rPr>
      </w:pPr>
      <w:r w:rsidRPr="004D50F3">
        <w:rPr>
          <w:rFonts w:eastAsiaTheme="majorEastAsia"/>
          <w:sz w:val="28"/>
          <w:szCs w:val="28"/>
        </w:rPr>
        <w:t>Залучення провідних технологій + Переведення компаній суспільного значення на нові стандарти подання фінансової звітності</w:t>
      </w:r>
      <w:r w:rsidR="006463B7" w:rsidRPr="004D50F3">
        <w:rPr>
          <w:rFonts w:eastAsiaTheme="majorEastAsia"/>
          <w:sz w:val="28"/>
          <w:szCs w:val="28"/>
        </w:rPr>
        <w:t xml:space="preserve">. </w:t>
      </w:r>
      <w:r w:rsidRPr="004D50F3">
        <w:rPr>
          <w:rFonts w:eastAsiaTheme="majorEastAsia"/>
          <w:sz w:val="28"/>
          <w:szCs w:val="28"/>
        </w:rPr>
        <w:t xml:space="preserve"> Використання передових технологій допоможе ефективно впроваджувати нові стандарти фінансової звітності, що збільшить привабливість компанії для клієнтів, які прагнуть відповідати сучасним вимогам.</w:t>
      </w:r>
    </w:p>
    <w:p w14:paraId="09586E35" w14:textId="77777777" w:rsidR="006463B7" w:rsidRPr="004D50F3" w:rsidRDefault="00D02950" w:rsidP="006265A9">
      <w:pPr>
        <w:pStyle w:val="a7"/>
        <w:numPr>
          <w:ilvl w:val="0"/>
          <w:numId w:val="2"/>
        </w:numPr>
        <w:spacing w:line="360" w:lineRule="auto"/>
        <w:ind w:left="482"/>
        <w:jc w:val="both"/>
        <w:rPr>
          <w:rFonts w:eastAsiaTheme="majorEastAsia"/>
          <w:color w:val="000000"/>
          <w:sz w:val="28"/>
          <w:szCs w:val="28"/>
        </w:rPr>
      </w:pPr>
      <w:r w:rsidRPr="004D50F3">
        <w:rPr>
          <w:rFonts w:eastAsiaTheme="majorEastAsia"/>
          <w:color w:val="000000"/>
          <w:sz w:val="28"/>
          <w:szCs w:val="28"/>
        </w:rPr>
        <w:t>Підвищений контроль за якістю послуг від KPMG International + Залучення кваліфікованих кадрів з багаторічним досвідом роботи та збереження існуючих</w:t>
      </w:r>
      <w:r w:rsidR="006463B7" w:rsidRPr="004D50F3">
        <w:rPr>
          <w:rFonts w:eastAsiaTheme="majorEastAsia"/>
          <w:color w:val="000000"/>
          <w:sz w:val="28"/>
          <w:szCs w:val="28"/>
        </w:rPr>
        <w:t xml:space="preserve">. </w:t>
      </w:r>
      <w:r w:rsidRPr="004D50F3">
        <w:rPr>
          <w:rFonts w:eastAsiaTheme="majorEastAsia"/>
          <w:color w:val="000000"/>
          <w:sz w:val="28"/>
          <w:szCs w:val="28"/>
        </w:rPr>
        <w:t>Високий рівень контролю якості послуг в поєднанні з досвідченим персоналом гарантує надання високоякісних послуг, що сприяє зміцненню довіри клієнтів та підвищенню репутації компанії.</w:t>
      </w:r>
    </w:p>
    <w:p w14:paraId="770A0FDE" w14:textId="230170FD" w:rsidR="006463B7" w:rsidRPr="004D50F3" w:rsidRDefault="00D02950" w:rsidP="006265A9">
      <w:pPr>
        <w:pStyle w:val="a7"/>
        <w:numPr>
          <w:ilvl w:val="0"/>
          <w:numId w:val="2"/>
        </w:numPr>
        <w:spacing w:line="360" w:lineRule="auto"/>
        <w:ind w:left="482"/>
        <w:jc w:val="both"/>
        <w:rPr>
          <w:rFonts w:eastAsiaTheme="majorEastAsia"/>
          <w:color w:val="000000"/>
          <w:sz w:val="28"/>
          <w:szCs w:val="28"/>
        </w:rPr>
      </w:pPr>
      <w:r w:rsidRPr="004D50F3">
        <w:rPr>
          <w:rFonts w:eastAsiaTheme="majorEastAsia"/>
          <w:color w:val="000000"/>
          <w:sz w:val="28"/>
          <w:szCs w:val="28"/>
        </w:rPr>
        <w:t>Сприятливий імідж серед споживачів та конкурентів + Переведення компаній суспільного значення на нові стандарти подання фінансової звітності</w:t>
      </w:r>
      <w:r w:rsidR="006463B7" w:rsidRPr="004D50F3">
        <w:rPr>
          <w:rFonts w:eastAsiaTheme="majorEastAsia"/>
          <w:color w:val="000000"/>
          <w:sz w:val="28"/>
          <w:szCs w:val="28"/>
        </w:rPr>
        <w:t xml:space="preserve">. </w:t>
      </w:r>
      <w:r w:rsidRPr="004D50F3">
        <w:rPr>
          <w:rFonts w:eastAsiaTheme="majorEastAsia"/>
          <w:color w:val="000000"/>
          <w:sz w:val="28"/>
          <w:szCs w:val="28"/>
        </w:rPr>
        <w:t>Сприятливий імідж компанії допоможе привернути увагу нових клієнтів, що прагнуть перейти на нові стандарти фінансової звітності, а також утримати існуючих клієнтів.</w:t>
      </w:r>
    </w:p>
    <w:p w14:paraId="5E0D0E23" w14:textId="458E16B6" w:rsidR="00D02950" w:rsidRPr="004D50F3" w:rsidRDefault="00D02950" w:rsidP="009F4AD6">
      <w:pPr>
        <w:spacing w:line="360" w:lineRule="auto"/>
        <w:jc w:val="both"/>
        <w:rPr>
          <w:rFonts w:eastAsiaTheme="majorEastAsia"/>
          <w:color w:val="000000"/>
          <w:sz w:val="28"/>
          <w:szCs w:val="28"/>
        </w:rPr>
      </w:pPr>
      <w:r w:rsidRPr="004D50F3">
        <w:rPr>
          <w:rFonts w:eastAsiaTheme="majorEastAsia"/>
          <w:color w:val="000000"/>
          <w:sz w:val="28"/>
          <w:szCs w:val="28"/>
        </w:rPr>
        <w:t>Сильні сторони (S) та Загрози (T)</w:t>
      </w:r>
    </w:p>
    <w:p w14:paraId="004A389A" w14:textId="77777777" w:rsidR="006463B7" w:rsidRPr="004D50F3" w:rsidRDefault="00D02950" w:rsidP="006265A9">
      <w:pPr>
        <w:pStyle w:val="a7"/>
        <w:numPr>
          <w:ilvl w:val="0"/>
          <w:numId w:val="3"/>
        </w:numPr>
        <w:spacing w:line="360" w:lineRule="auto"/>
        <w:ind w:left="482"/>
        <w:jc w:val="both"/>
        <w:rPr>
          <w:rFonts w:eastAsiaTheme="majorEastAsia"/>
          <w:color w:val="000000"/>
          <w:sz w:val="28"/>
          <w:szCs w:val="28"/>
        </w:rPr>
      </w:pPr>
      <w:r w:rsidRPr="004D50F3">
        <w:rPr>
          <w:rFonts w:eastAsiaTheme="majorEastAsia"/>
          <w:color w:val="000000"/>
          <w:sz w:val="28"/>
          <w:szCs w:val="28"/>
        </w:rPr>
        <w:t>Значне різноманіття послуг + Нестача кваліфікованих кадрів на ринку праці</w:t>
      </w:r>
      <w:r w:rsidR="006463B7" w:rsidRPr="004D50F3">
        <w:rPr>
          <w:rFonts w:eastAsiaTheme="majorEastAsia"/>
          <w:color w:val="000000"/>
          <w:sz w:val="28"/>
          <w:szCs w:val="28"/>
        </w:rPr>
        <w:t xml:space="preserve">. </w:t>
      </w:r>
      <w:r w:rsidRPr="004D50F3">
        <w:rPr>
          <w:rFonts w:eastAsiaTheme="majorEastAsia"/>
          <w:color w:val="000000"/>
          <w:sz w:val="28"/>
          <w:szCs w:val="28"/>
        </w:rPr>
        <w:t>Різноманіття послуг може допомогти компенсувати нестачу кваліфікованих кадрів шляхом перекваліфікації наявних співробітників та впровадження автоматизованих рішень.</w:t>
      </w:r>
    </w:p>
    <w:p w14:paraId="7264EF73" w14:textId="77777777" w:rsidR="006463B7" w:rsidRPr="004D50F3" w:rsidRDefault="00D02950" w:rsidP="006265A9">
      <w:pPr>
        <w:pStyle w:val="a7"/>
        <w:numPr>
          <w:ilvl w:val="0"/>
          <w:numId w:val="3"/>
        </w:numPr>
        <w:spacing w:line="360" w:lineRule="auto"/>
        <w:ind w:left="482"/>
        <w:jc w:val="both"/>
        <w:rPr>
          <w:rFonts w:eastAsiaTheme="majorEastAsia"/>
          <w:color w:val="000000"/>
          <w:sz w:val="28"/>
          <w:szCs w:val="28"/>
        </w:rPr>
      </w:pPr>
      <w:r w:rsidRPr="004D50F3">
        <w:rPr>
          <w:rFonts w:eastAsiaTheme="majorEastAsia"/>
          <w:color w:val="000000"/>
          <w:sz w:val="28"/>
          <w:szCs w:val="28"/>
        </w:rPr>
        <w:t>Залучення провідних технологій + Політична дестабілізація</w:t>
      </w:r>
      <w:r w:rsidR="006463B7" w:rsidRPr="004D50F3">
        <w:rPr>
          <w:rFonts w:eastAsiaTheme="majorEastAsia"/>
          <w:color w:val="000000"/>
          <w:sz w:val="28"/>
          <w:szCs w:val="28"/>
        </w:rPr>
        <w:t xml:space="preserve">. </w:t>
      </w:r>
      <w:r w:rsidRPr="004D50F3">
        <w:rPr>
          <w:rFonts w:eastAsiaTheme="majorEastAsia"/>
          <w:color w:val="000000"/>
          <w:sz w:val="28"/>
          <w:szCs w:val="28"/>
        </w:rPr>
        <w:t>Використання передових технологій може сприяти підвищенню ефективності роботи в умовах політичної нестабільності, зменшуючи залежність від людського фактора.</w:t>
      </w:r>
    </w:p>
    <w:p w14:paraId="3808BEAF" w14:textId="77777777" w:rsidR="006463B7" w:rsidRPr="004D50F3" w:rsidRDefault="00D02950" w:rsidP="006265A9">
      <w:pPr>
        <w:pStyle w:val="a7"/>
        <w:numPr>
          <w:ilvl w:val="0"/>
          <w:numId w:val="3"/>
        </w:numPr>
        <w:spacing w:line="360" w:lineRule="auto"/>
        <w:ind w:left="360"/>
        <w:jc w:val="both"/>
        <w:rPr>
          <w:rFonts w:eastAsiaTheme="majorEastAsia"/>
          <w:color w:val="000000"/>
          <w:sz w:val="28"/>
          <w:szCs w:val="28"/>
        </w:rPr>
      </w:pPr>
      <w:r w:rsidRPr="004D50F3">
        <w:rPr>
          <w:rFonts w:eastAsiaTheme="majorEastAsia"/>
          <w:color w:val="000000"/>
          <w:sz w:val="28"/>
          <w:szCs w:val="28"/>
        </w:rPr>
        <w:t>Підвищений контроль за якістю послуг від KPMG International + Втрати клієнтів у районах бойових дій</w:t>
      </w:r>
      <w:r w:rsidR="006463B7" w:rsidRPr="004D50F3">
        <w:rPr>
          <w:rFonts w:eastAsiaTheme="majorEastAsia"/>
          <w:color w:val="000000"/>
          <w:sz w:val="28"/>
          <w:szCs w:val="28"/>
        </w:rPr>
        <w:t xml:space="preserve">. </w:t>
      </w:r>
      <w:r w:rsidRPr="004D50F3">
        <w:rPr>
          <w:rFonts w:eastAsiaTheme="majorEastAsia"/>
          <w:color w:val="000000"/>
          <w:sz w:val="28"/>
          <w:szCs w:val="28"/>
        </w:rPr>
        <w:t xml:space="preserve">Високий рівень контролю якості може </w:t>
      </w:r>
      <w:r w:rsidRPr="004D50F3">
        <w:rPr>
          <w:rFonts w:eastAsiaTheme="majorEastAsia"/>
          <w:color w:val="000000"/>
          <w:sz w:val="28"/>
          <w:szCs w:val="28"/>
        </w:rPr>
        <w:lastRenderedPageBreak/>
        <w:t>допомогти зберегти довіру клієнтів навіть у складних умовах, що сприятиме зменшенню втрат клієнтів.</w:t>
      </w:r>
    </w:p>
    <w:p w14:paraId="3C36D6BF" w14:textId="4032D4CD" w:rsidR="00D02950" w:rsidRPr="004D50F3" w:rsidRDefault="00D02950" w:rsidP="006265A9">
      <w:pPr>
        <w:pStyle w:val="a7"/>
        <w:numPr>
          <w:ilvl w:val="0"/>
          <w:numId w:val="3"/>
        </w:numPr>
        <w:spacing w:line="360" w:lineRule="auto"/>
        <w:ind w:left="598"/>
        <w:jc w:val="both"/>
        <w:rPr>
          <w:rFonts w:eastAsiaTheme="majorEastAsia"/>
          <w:color w:val="000000"/>
          <w:sz w:val="28"/>
          <w:szCs w:val="28"/>
        </w:rPr>
      </w:pPr>
      <w:r w:rsidRPr="004D50F3">
        <w:rPr>
          <w:rFonts w:eastAsiaTheme="majorEastAsia"/>
          <w:color w:val="000000"/>
          <w:sz w:val="28"/>
          <w:szCs w:val="28"/>
        </w:rPr>
        <w:t>Сприятливий імідж серед споживачів та конкурентів + Посилений тиск з боку конкурентів</w:t>
      </w:r>
      <w:r w:rsidR="006463B7" w:rsidRPr="004D50F3">
        <w:rPr>
          <w:rFonts w:eastAsiaTheme="majorEastAsia"/>
          <w:color w:val="000000"/>
          <w:sz w:val="28"/>
          <w:szCs w:val="28"/>
        </w:rPr>
        <w:t xml:space="preserve">. </w:t>
      </w:r>
      <w:r w:rsidRPr="004D50F3">
        <w:rPr>
          <w:rFonts w:eastAsiaTheme="majorEastAsia"/>
          <w:color w:val="000000"/>
          <w:sz w:val="28"/>
          <w:szCs w:val="28"/>
        </w:rPr>
        <w:t>Сильний імідж компанії може слугувати бар'єром для конкурентів, утримуючи клієнтів і залучаючи нових завдяки високій репутації.</w:t>
      </w:r>
    </w:p>
    <w:p w14:paraId="63AED6D4" w14:textId="77777777" w:rsidR="006463B7" w:rsidRPr="004D50F3" w:rsidRDefault="00D02950" w:rsidP="009F4AD6">
      <w:pPr>
        <w:spacing w:line="360" w:lineRule="auto"/>
        <w:jc w:val="both"/>
        <w:rPr>
          <w:rFonts w:eastAsiaTheme="majorEastAsia"/>
          <w:color w:val="000000"/>
          <w:sz w:val="28"/>
          <w:szCs w:val="28"/>
        </w:rPr>
      </w:pPr>
      <w:r w:rsidRPr="004D50F3">
        <w:rPr>
          <w:rFonts w:eastAsiaTheme="majorEastAsia"/>
          <w:color w:val="000000"/>
          <w:sz w:val="28"/>
          <w:szCs w:val="28"/>
        </w:rPr>
        <w:t>Слабкі сторони (W) та Можливості (O)</w:t>
      </w:r>
    </w:p>
    <w:p w14:paraId="51B5F388" w14:textId="77777777" w:rsidR="006463B7" w:rsidRPr="004D50F3" w:rsidRDefault="00D02950" w:rsidP="006265A9">
      <w:pPr>
        <w:pStyle w:val="a7"/>
        <w:numPr>
          <w:ilvl w:val="0"/>
          <w:numId w:val="4"/>
        </w:numPr>
        <w:spacing w:line="360" w:lineRule="auto"/>
        <w:ind w:left="598"/>
        <w:jc w:val="both"/>
        <w:rPr>
          <w:rFonts w:eastAsiaTheme="majorEastAsia"/>
          <w:color w:val="000000"/>
          <w:sz w:val="28"/>
          <w:szCs w:val="28"/>
        </w:rPr>
      </w:pPr>
      <w:r w:rsidRPr="004D50F3">
        <w:rPr>
          <w:rFonts w:eastAsiaTheme="majorEastAsia"/>
          <w:color w:val="000000"/>
          <w:sz w:val="28"/>
          <w:szCs w:val="28"/>
        </w:rPr>
        <w:t>Відсутність розвиненої внутрішньої маркетингової системи + Залучення кваліфікованих кадрів з багаторічним досвідом роботи та збереження існуючих</w:t>
      </w:r>
      <w:r w:rsidR="006463B7" w:rsidRPr="004D50F3">
        <w:rPr>
          <w:rFonts w:eastAsiaTheme="majorEastAsia"/>
          <w:color w:val="000000"/>
          <w:sz w:val="28"/>
          <w:szCs w:val="28"/>
        </w:rPr>
        <w:t xml:space="preserve">. </w:t>
      </w:r>
      <w:r w:rsidRPr="004D50F3">
        <w:rPr>
          <w:rFonts w:eastAsiaTheme="majorEastAsia"/>
          <w:color w:val="000000"/>
          <w:sz w:val="28"/>
          <w:szCs w:val="28"/>
        </w:rPr>
        <w:t>Впровадження внутрішньої маркетингової системи може допомогти в утриманні та розвитку кваліфікованих кадрів, підвищуючи їх мотивацію та залученість.</w:t>
      </w:r>
    </w:p>
    <w:p w14:paraId="76FCCB91" w14:textId="086C88D2" w:rsidR="00D02950" w:rsidRPr="004D50F3" w:rsidRDefault="00D02950" w:rsidP="006265A9">
      <w:pPr>
        <w:pStyle w:val="a7"/>
        <w:numPr>
          <w:ilvl w:val="0"/>
          <w:numId w:val="4"/>
        </w:numPr>
        <w:spacing w:line="360" w:lineRule="auto"/>
        <w:ind w:left="598"/>
        <w:jc w:val="both"/>
        <w:rPr>
          <w:rFonts w:eastAsiaTheme="majorEastAsia"/>
          <w:color w:val="000000"/>
          <w:sz w:val="28"/>
          <w:szCs w:val="28"/>
        </w:rPr>
      </w:pPr>
      <w:r w:rsidRPr="004D50F3">
        <w:rPr>
          <w:rFonts w:eastAsiaTheme="majorEastAsia"/>
          <w:color w:val="000000"/>
          <w:sz w:val="28"/>
          <w:szCs w:val="28"/>
        </w:rPr>
        <w:t>Обмежена гнучкість у реагуванні на зміни ринку + Переведення компаній суспільного значення на нові стандарти подання фінансової звітності</w:t>
      </w:r>
      <w:r w:rsidR="006463B7" w:rsidRPr="004D50F3">
        <w:rPr>
          <w:rFonts w:eastAsiaTheme="majorEastAsia"/>
          <w:color w:val="000000"/>
          <w:sz w:val="28"/>
          <w:szCs w:val="28"/>
        </w:rPr>
        <w:t xml:space="preserve">. </w:t>
      </w:r>
      <w:r w:rsidRPr="004D50F3">
        <w:rPr>
          <w:rFonts w:eastAsiaTheme="majorEastAsia"/>
          <w:color w:val="000000"/>
          <w:sz w:val="28"/>
          <w:szCs w:val="28"/>
        </w:rPr>
        <w:t>Впровадження нових стандартів може стати стимулом для підвищення гнучкості компанії та швидшої адаптації до змін на ринку.</w:t>
      </w:r>
    </w:p>
    <w:p w14:paraId="5B1A7562" w14:textId="72248C60" w:rsidR="00D02950" w:rsidRPr="004D50F3" w:rsidRDefault="00D02950" w:rsidP="009F4AD6">
      <w:pPr>
        <w:spacing w:line="360" w:lineRule="auto"/>
        <w:jc w:val="both"/>
        <w:rPr>
          <w:rFonts w:eastAsiaTheme="majorEastAsia"/>
          <w:color w:val="000000"/>
          <w:sz w:val="28"/>
          <w:szCs w:val="28"/>
        </w:rPr>
      </w:pPr>
      <w:r w:rsidRPr="004D50F3">
        <w:rPr>
          <w:rFonts w:eastAsiaTheme="majorEastAsia"/>
          <w:color w:val="000000"/>
          <w:sz w:val="28"/>
          <w:szCs w:val="28"/>
        </w:rPr>
        <w:t>Слабкі сторони (W) та Загрози (T)</w:t>
      </w:r>
    </w:p>
    <w:p w14:paraId="29DB8F75" w14:textId="77777777" w:rsidR="006463B7" w:rsidRPr="004D50F3" w:rsidRDefault="00D02950" w:rsidP="006265A9">
      <w:pPr>
        <w:pStyle w:val="a7"/>
        <w:numPr>
          <w:ilvl w:val="0"/>
          <w:numId w:val="5"/>
        </w:numPr>
        <w:spacing w:line="360" w:lineRule="auto"/>
        <w:ind w:left="598"/>
        <w:jc w:val="both"/>
        <w:rPr>
          <w:rFonts w:eastAsiaTheme="majorEastAsia"/>
          <w:color w:val="000000"/>
          <w:sz w:val="28"/>
          <w:szCs w:val="28"/>
        </w:rPr>
      </w:pPr>
      <w:r w:rsidRPr="004D50F3">
        <w:rPr>
          <w:rFonts w:eastAsiaTheme="majorEastAsia"/>
          <w:color w:val="000000"/>
          <w:sz w:val="28"/>
          <w:szCs w:val="28"/>
        </w:rPr>
        <w:t>Відсутність розвиненої внутрішньої маркетингової системи + Нестача кваліфікованих кадрів на ринку праці</w:t>
      </w:r>
      <w:r w:rsidR="006463B7" w:rsidRPr="004D50F3">
        <w:rPr>
          <w:rFonts w:eastAsiaTheme="majorEastAsia"/>
          <w:color w:val="000000"/>
          <w:sz w:val="28"/>
          <w:szCs w:val="28"/>
        </w:rPr>
        <w:t xml:space="preserve">. </w:t>
      </w:r>
      <w:r w:rsidRPr="004D50F3">
        <w:rPr>
          <w:rFonts w:eastAsiaTheme="majorEastAsia"/>
          <w:color w:val="000000"/>
          <w:sz w:val="28"/>
          <w:szCs w:val="28"/>
        </w:rPr>
        <w:t>Відсутність внутрішньої маркетингової системи може ускладнити залучення та утримання кваліфікованих кадрів, що є критичним у умовах дефіциту кадрів.</w:t>
      </w:r>
    </w:p>
    <w:p w14:paraId="5D3F36AB" w14:textId="77777777" w:rsidR="006463B7" w:rsidRPr="004D50F3" w:rsidRDefault="00D02950" w:rsidP="006265A9">
      <w:pPr>
        <w:pStyle w:val="a7"/>
        <w:numPr>
          <w:ilvl w:val="0"/>
          <w:numId w:val="5"/>
        </w:numPr>
        <w:spacing w:line="360" w:lineRule="auto"/>
        <w:ind w:left="598"/>
        <w:jc w:val="both"/>
        <w:rPr>
          <w:rFonts w:eastAsiaTheme="majorEastAsia"/>
          <w:color w:val="000000"/>
          <w:sz w:val="28"/>
          <w:szCs w:val="28"/>
        </w:rPr>
      </w:pPr>
      <w:r w:rsidRPr="004D50F3">
        <w:rPr>
          <w:rFonts w:eastAsiaTheme="majorEastAsia"/>
          <w:color w:val="000000"/>
          <w:sz w:val="28"/>
          <w:szCs w:val="28"/>
        </w:rPr>
        <w:t>Обмежена гнучкість у реагуванні на зміни ринку + Політична дестабілізація</w:t>
      </w:r>
      <w:r w:rsidR="006463B7" w:rsidRPr="004D50F3">
        <w:rPr>
          <w:rFonts w:eastAsiaTheme="majorEastAsia"/>
          <w:color w:val="000000"/>
          <w:sz w:val="28"/>
          <w:szCs w:val="28"/>
        </w:rPr>
        <w:t xml:space="preserve">. </w:t>
      </w:r>
      <w:r w:rsidRPr="004D50F3">
        <w:rPr>
          <w:rFonts w:eastAsiaTheme="majorEastAsia"/>
          <w:color w:val="000000"/>
          <w:sz w:val="28"/>
          <w:szCs w:val="28"/>
        </w:rPr>
        <w:t>Низька гнучкість може ускладнити адаптацію компанії до швидко мінливих умов, викликаних політичною нестабільністю.</w:t>
      </w:r>
    </w:p>
    <w:p w14:paraId="45E23093" w14:textId="77777777" w:rsidR="006463B7" w:rsidRPr="004D50F3" w:rsidRDefault="00D02950" w:rsidP="006265A9">
      <w:pPr>
        <w:pStyle w:val="a7"/>
        <w:numPr>
          <w:ilvl w:val="0"/>
          <w:numId w:val="5"/>
        </w:numPr>
        <w:spacing w:line="360" w:lineRule="auto"/>
        <w:ind w:left="598"/>
        <w:jc w:val="both"/>
        <w:rPr>
          <w:rFonts w:eastAsiaTheme="majorEastAsia"/>
          <w:color w:val="000000"/>
          <w:sz w:val="28"/>
          <w:szCs w:val="28"/>
        </w:rPr>
      </w:pPr>
      <w:r w:rsidRPr="004D50F3">
        <w:rPr>
          <w:rFonts w:eastAsiaTheme="majorEastAsia"/>
          <w:color w:val="000000"/>
          <w:sz w:val="28"/>
          <w:szCs w:val="28"/>
        </w:rPr>
        <w:t>Вразливість до зрушень в економічному та політичному становищі національного ринку + Втрати клієнтів у районах бойових дій</w:t>
      </w:r>
      <w:r w:rsidR="006463B7" w:rsidRPr="004D50F3">
        <w:rPr>
          <w:rFonts w:eastAsiaTheme="majorEastAsia"/>
          <w:color w:val="000000"/>
          <w:sz w:val="28"/>
          <w:szCs w:val="28"/>
        </w:rPr>
        <w:t xml:space="preserve">. </w:t>
      </w:r>
      <w:r w:rsidRPr="004D50F3">
        <w:rPr>
          <w:rFonts w:eastAsiaTheme="majorEastAsia"/>
          <w:color w:val="000000"/>
          <w:sz w:val="28"/>
          <w:szCs w:val="28"/>
        </w:rPr>
        <w:t>Вразливість до економічних і політичних змін може посилити негативний вплив втрати клієнтів у зонах конфлікту.</w:t>
      </w:r>
    </w:p>
    <w:p w14:paraId="5EF04413" w14:textId="6E4C2D86" w:rsidR="00D02950" w:rsidRPr="004D50F3" w:rsidRDefault="00D02950" w:rsidP="006265A9">
      <w:pPr>
        <w:pStyle w:val="a7"/>
        <w:numPr>
          <w:ilvl w:val="0"/>
          <w:numId w:val="5"/>
        </w:numPr>
        <w:spacing w:line="360" w:lineRule="auto"/>
        <w:ind w:left="598"/>
        <w:jc w:val="both"/>
        <w:rPr>
          <w:rFonts w:eastAsiaTheme="majorEastAsia"/>
          <w:color w:val="000000"/>
          <w:sz w:val="28"/>
          <w:szCs w:val="28"/>
        </w:rPr>
      </w:pPr>
      <w:r w:rsidRPr="004D50F3">
        <w:rPr>
          <w:rFonts w:eastAsiaTheme="majorEastAsia"/>
          <w:color w:val="000000"/>
          <w:sz w:val="28"/>
          <w:szCs w:val="28"/>
        </w:rPr>
        <w:t>Вразливість до зрушень в економічному та політичному становищі національного ринку + Посилений тиск з боку конкурентів</w:t>
      </w:r>
      <w:r w:rsidR="006463B7" w:rsidRPr="004D50F3">
        <w:rPr>
          <w:rFonts w:eastAsiaTheme="majorEastAsia"/>
          <w:color w:val="000000"/>
          <w:sz w:val="28"/>
          <w:szCs w:val="28"/>
        </w:rPr>
        <w:t>.</w:t>
      </w:r>
      <w:r w:rsidRPr="004D50F3">
        <w:rPr>
          <w:rFonts w:eastAsiaTheme="majorEastAsia"/>
          <w:color w:val="000000"/>
          <w:sz w:val="28"/>
          <w:szCs w:val="28"/>
        </w:rPr>
        <w:t xml:space="preserve"> Економічні та </w:t>
      </w:r>
      <w:r w:rsidRPr="004D50F3">
        <w:rPr>
          <w:rFonts w:eastAsiaTheme="majorEastAsia"/>
          <w:color w:val="000000"/>
          <w:sz w:val="28"/>
          <w:szCs w:val="28"/>
        </w:rPr>
        <w:lastRenderedPageBreak/>
        <w:t>політичні нестабільності можуть посилити тиск з боку конкурентів, ускладнюючи утримання ринкової частки.</w:t>
      </w:r>
    </w:p>
    <w:p w14:paraId="1D3804C9" w14:textId="373CE843" w:rsidR="000B301A" w:rsidRPr="004D50F3" w:rsidRDefault="006463B7" w:rsidP="00D550F0">
      <w:pPr>
        <w:spacing w:line="360" w:lineRule="auto"/>
        <w:ind w:firstLine="238"/>
        <w:jc w:val="both"/>
        <w:rPr>
          <w:sz w:val="28"/>
          <w:szCs w:val="28"/>
          <w:lang w:eastAsia="en-US"/>
          <w14:ligatures w14:val="none"/>
        </w:rPr>
      </w:pPr>
      <w:r w:rsidRPr="004D50F3">
        <w:rPr>
          <w:sz w:val="28"/>
          <w:szCs w:val="28"/>
          <w:lang w:eastAsia="en-US"/>
          <w14:ligatures w14:val="none"/>
        </w:rPr>
        <w:t xml:space="preserve">Перехресний </w:t>
      </w:r>
      <w:r w:rsidR="00EA23D5" w:rsidRPr="004D50F3">
        <w:rPr>
          <w:sz w:val="28"/>
          <w:szCs w:val="28"/>
          <w:lang w:eastAsia="en-US"/>
          <w14:ligatures w14:val="none"/>
        </w:rPr>
        <w:t xml:space="preserve">аналіз на основі SWOT-аналізу ПрАТ </w:t>
      </w:r>
      <w:r w:rsidR="002D34C3">
        <w:rPr>
          <w:sz w:val="28"/>
          <w:szCs w:val="28"/>
          <w:lang w:val="uk-UA" w:eastAsia="en-US"/>
          <w14:ligatures w14:val="none"/>
        </w:rPr>
        <w:t>«</w:t>
      </w:r>
      <w:r w:rsidR="00EA23D5" w:rsidRPr="004D50F3">
        <w:rPr>
          <w:sz w:val="28"/>
          <w:szCs w:val="28"/>
          <w:lang w:eastAsia="en-US"/>
          <w14:ligatures w14:val="none"/>
        </w:rPr>
        <w:t>КПМГ Аудит</w:t>
      </w:r>
      <w:r w:rsidR="002D34C3">
        <w:rPr>
          <w:sz w:val="28"/>
          <w:szCs w:val="28"/>
          <w:lang w:val="uk-UA" w:eastAsia="en-US"/>
          <w14:ligatures w14:val="none"/>
        </w:rPr>
        <w:t>»</w:t>
      </w:r>
      <w:r w:rsidR="00EA23D5" w:rsidRPr="004D50F3">
        <w:rPr>
          <w:sz w:val="28"/>
          <w:szCs w:val="28"/>
          <w:lang w:eastAsia="en-US"/>
          <w14:ligatures w14:val="none"/>
        </w:rPr>
        <w:t xml:space="preserve"> виявляє необхідність удосконалення внутрішньої системи маркетингу для підтримки конкурентоспроможності компанії. Це включає розробку та впровадження сучасної маркетингової стратегії, підвищення кваліфікації співробітників, оптимізацію внутрішніх комунікацій, постійний аналіз та моніторинг ринку, а також впровадження інноваційних підходів до взаємодії з клієнтами. </w:t>
      </w:r>
    </w:p>
    <w:p w14:paraId="20878C90" w14:textId="4832BA6D" w:rsidR="00660E9A" w:rsidRPr="004D50F3" w:rsidRDefault="00660E9A" w:rsidP="00D550F0">
      <w:pPr>
        <w:spacing w:line="360" w:lineRule="auto"/>
        <w:ind w:firstLine="238"/>
        <w:jc w:val="both"/>
        <w:rPr>
          <w:sz w:val="28"/>
          <w:szCs w:val="28"/>
          <w14:ligatures w14:val="none"/>
        </w:rPr>
      </w:pPr>
      <w:r w:rsidRPr="004D50F3">
        <w:rPr>
          <w:sz w:val="28"/>
          <w:szCs w:val="28"/>
          <w14:ligatures w14:val="none"/>
        </w:rPr>
        <w:t>Удосконалення маркетингової системи дозволить компанії ефективно реагувати на зміни ринку, використовувати нові можливості для зростання та мінімізувати ризики, пов'язані із зовнішніми загрозами.</w:t>
      </w:r>
    </w:p>
    <w:p w14:paraId="60AF22FE" w14:textId="7348DB6F" w:rsidR="00660E9A" w:rsidRPr="000B301A" w:rsidRDefault="00483D52" w:rsidP="00D550F0">
      <w:pPr>
        <w:spacing w:line="360" w:lineRule="auto"/>
        <w:ind w:firstLine="238"/>
        <w:jc w:val="both"/>
        <w:rPr>
          <w:sz w:val="28"/>
          <w:szCs w:val="28"/>
          <w14:ligatures w14:val="none"/>
        </w:rPr>
      </w:pPr>
      <w:r>
        <w:rPr>
          <w:sz w:val="28"/>
          <w:szCs w:val="28"/>
          <w:lang w:val="uk-UA"/>
          <w14:ligatures w14:val="none"/>
        </w:rPr>
        <w:t xml:space="preserve">Загрозу нестачі кваліфікованих кадрів </w:t>
      </w:r>
      <w:r w:rsidR="00BA34E6">
        <w:rPr>
          <w:sz w:val="28"/>
          <w:szCs w:val="28"/>
          <w:lang w:val="uk-UA"/>
          <w14:ligatures w14:val="none"/>
        </w:rPr>
        <w:t xml:space="preserve">та необхідність підвищення кваліфікації працівників, у звʼязку з наймом великої кількості недосвідчених працівників </w:t>
      </w:r>
      <w:r>
        <w:rPr>
          <w:sz w:val="28"/>
          <w:szCs w:val="28"/>
          <w:lang w:val="uk-UA"/>
          <w14:ligatures w14:val="none"/>
        </w:rPr>
        <w:t>підтверджує інформація,</w:t>
      </w:r>
      <w:r w:rsidR="00660E9A" w:rsidRPr="004D50F3">
        <w:rPr>
          <w:sz w:val="28"/>
          <w:szCs w:val="28"/>
          <w14:ligatures w14:val="none"/>
        </w:rPr>
        <w:t xml:space="preserve"> зазначен</w:t>
      </w:r>
      <w:r>
        <w:rPr>
          <w:sz w:val="28"/>
          <w:szCs w:val="28"/>
          <w:lang w:val="uk-UA"/>
          <w14:ligatures w14:val="none"/>
        </w:rPr>
        <w:t xml:space="preserve">а </w:t>
      </w:r>
      <w:r w:rsidR="00660E9A" w:rsidRPr="004D50F3">
        <w:rPr>
          <w:sz w:val="28"/>
          <w:szCs w:val="28"/>
          <w14:ligatures w14:val="none"/>
        </w:rPr>
        <w:t>компанією KPMG в Україні у Звіті про прогрес «Одна з цілей корпоративної соціальної відповідальності KPMG в Україні – створення нових робочих місць для добробуту суспільства та громади. Ми зацікавлені у забезпеченні високого рівня професійних послуг для наших клієнтів, тож створюємо умови для заохочення працевлаштування та розвитку як молодих талантів, так і висококваліфікованих фахівців.</w:t>
      </w:r>
    </w:p>
    <w:p w14:paraId="091C4A52" w14:textId="13E0E8E7" w:rsidR="000B301A" w:rsidRPr="000B301A" w:rsidRDefault="000B301A" w:rsidP="008B1DAB">
      <w:pPr>
        <w:spacing w:line="360" w:lineRule="auto"/>
        <w:jc w:val="both"/>
        <w:rPr>
          <w:sz w:val="28"/>
          <w:szCs w:val="28"/>
          <w14:ligatures w14:val="none"/>
        </w:rPr>
      </w:pPr>
      <w:r w:rsidRPr="000B301A">
        <w:rPr>
          <w:sz w:val="28"/>
          <w:szCs w:val="28"/>
          <w14:ligatures w14:val="none"/>
        </w:rPr>
        <w:t>У 2021 році, при загальній середньорічній чисельності штату компанії близько 500 працівників, ми прийняли на роботу 265 нових співробітників,</w:t>
      </w:r>
      <w:r w:rsidRPr="004D50F3">
        <w:rPr>
          <w:sz w:val="28"/>
          <w:szCs w:val="28"/>
          <w14:ligatures w14:val="none"/>
        </w:rPr>
        <w:t xml:space="preserve"> </w:t>
      </w:r>
      <w:r w:rsidRPr="000B301A">
        <w:rPr>
          <w:sz w:val="28"/>
          <w:szCs w:val="28"/>
          <w14:ligatures w14:val="none"/>
        </w:rPr>
        <w:t>і ще 224 нових співробітника - у 2022 році.</w:t>
      </w:r>
      <w:r w:rsidRPr="004D50F3">
        <w:rPr>
          <w:sz w:val="28"/>
          <w:szCs w:val="28"/>
          <w14:ligatures w14:val="none"/>
        </w:rPr>
        <w:t xml:space="preserve"> </w:t>
      </w:r>
      <w:r w:rsidRPr="000B301A">
        <w:rPr>
          <w:sz w:val="28"/>
          <w:szCs w:val="28"/>
          <w14:ligatures w14:val="none"/>
        </w:rPr>
        <w:t>Протягом цього періоду ми зіткнулися з новими викликами, адаптували режим праці до нових умов,</w:t>
      </w:r>
      <w:r w:rsidRPr="004D50F3">
        <w:rPr>
          <w:sz w:val="28"/>
          <w:szCs w:val="28"/>
          <w:lang w:val="ru-RU"/>
          <w14:ligatures w14:val="none"/>
        </w:rPr>
        <w:t xml:space="preserve"> </w:t>
      </w:r>
      <w:r w:rsidRPr="000B301A">
        <w:rPr>
          <w:sz w:val="28"/>
          <w:szCs w:val="28"/>
          <w14:ligatures w14:val="none"/>
        </w:rPr>
        <w:t>зіштовхнулися з відтоком кадрів на ринку праці. Проте, пропри все, ми продовжуємо наймати нових</w:t>
      </w:r>
      <w:r w:rsidRPr="004D50F3">
        <w:rPr>
          <w:sz w:val="28"/>
          <w:szCs w:val="28"/>
          <w:lang w:val="ru-RU"/>
          <w14:ligatures w14:val="none"/>
        </w:rPr>
        <w:t xml:space="preserve"> </w:t>
      </w:r>
      <w:r w:rsidRPr="000B301A">
        <w:rPr>
          <w:sz w:val="28"/>
          <w:szCs w:val="28"/>
          <w14:ligatures w14:val="none"/>
        </w:rPr>
        <w:t xml:space="preserve">членів команди та працювати над їх утриманням. </w:t>
      </w:r>
    </w:p>
    <w:p w14:paraId="2DFFEF59" w14:textId="00BA1256" w:rsidR="00EF0DB4" w:rsidRDefault="00EF0DB4" w:rsidP="00D550F0">
      <w:pPr>
        <w:spacing w:line="360" w:lineRule="auto"/>
        <w:ind w:firstLine="708"/>
        <w:jc w:val="both"/>
        <w:rPr>
          <w:sz w:val="28"/>
          <w:szCs w:val="28"/>
          <w14:ligatures w14:val="none"/>
        </w:rPr>
      </w:pPr>
      <w:r w:rsidRPr="00EF0DB4">
        <w:rPr>
          <w:sz w:val="28"/>
          <w:szCs w:val="28"/>
          <w14:ligatures w14:val="none"/>
        </w:rPr>
        <w:t>Протягом двох років KPMG в Україні прийняли на роботу понад 300 випускників ВИШів України. Ці молоді співробітники мають можливість скористатися перевагами теоретичного та практичного навчання у компанії, включаючи професійну кваліфікацію та акредитацію, щоб в майбутньому здійснювати свій позитивний вплив на добробут громади».</w:t>
      </w:r>
    </w:p>
    <w:p w14:paraId="52F48772" w14:textId="5F572A55" w:rsidR="00CF4340" w:rsidRPr="004D50F3" w:rsidRDefault="007D45EA" w:rsidP="00D550F0">
      <w:pPr>
        <w:spacing w:line="360" w:lineRule="auto"/>
        <w:ind w:firstLine="708"/>
        <w:jc w:val="both"/>
        <w:rPr>
          <w:sz w:val="28"/>
          <w:szCs w:val="28"/>
          <w:lang w:val="uk-UA"/>
        </w:rPr>
      </w:pPr>
      <w:r w:rsidRPr="004D50F3">
        <w:rPr>
          <w:sz w:val="28"/>
          <w:szCs w:val="28"/>
          <w:lang w:val="ru-RU"/>
        </w:rPr>
        <w:lastRenderedPageBreak/>
        <w:t xml:space="preserve">Враховуючи </w:t>
      </w:r>
      <w:r w:rsidR="00BB4967" w:rsidRPr="004D50F3">
        <w:rPr>
          <w:sz w:val="28"/>
          <w:szCs w:val="28"/>
          <w:lang w:val="ru-RU"/>
        </w:rPr>
        <w:t xml:space="preserve">ситуаційний </w:t>
      </w:r>
      <w:r w:rsidRPr="004D50F3">
        <w:rPr>
          <w:sz w:val="28"/>
          <w:szCs w:val="28"/>
          <w:lang w:val="ru-RU"/>
        </w:rPr>
        <w:t xml:space="preserve">аналіз </w:t>
      </w:r>
      <w:r w:rsidR="00BB4967" w:rsidRPr="004D50F3">
        <w:rPr>
          <w:sz w:val="28"/>
          <w:szCs w:val="28"/>
          <w:lang w:val="ru-RU"/>
        </w:rPr>
        <w:t xml:space="preserve">підприємства </w:t>
      </w:r>
      <w:r w:rsidR="00960872" w:rsidRPr="004D50F3">
        <w:rPr>
          <w:sz w:val="28"/>
          <w:szCs w:val="28"/>
          <w:lang w:val="ru-RU"/>
        </w:rPr>
        <w:t>було визначено маркетингову</w:t>
      </w:r>
      <w:r w:rsidR="00312F98" w:rsidRPr="004D50F3">
        <w:rPr>
          <w:sz w:val="28"/>
          <w:szCs w:val="28"/>
          <w:lang w:val="ru-RU"/>
        </w:rPr>
        <w:t xml:space="preserve"> управлінську проблему </w:t>
      </w:r>
      <w:r w:rsidR="00E708C9" w:rsidRPr="004D50F3">
        <w:rPr>
          <w:sz w:val="28"/>
          <w:szCs w:val="28"/>
          <w:lang w:val="ru-RU"/>
        </w:rPr>
        <w:t>–</w:t>
      </w:r>
      <w:r w:rsidR="00312F98" w:rsidRPr="004D50F3">
        <w:rPr>
          <w:b/>
          <w:bCs/>
          <w:sz w:val="28"/>
          <w:szCs w:val="28"/>
          <w:lang w:val="ru-RU"/>
        </w:rPr>
        <w:t xml:space="preserve"> </w:t>
      </w:r>
      <w:r w:rsidR="008B1BC6" w:rsidRPr="004D50F3">
        <w:rPr>
          <w:sz w:val="28"/>
          <w:szCs w:val="28"/>
        </w:rPr>
        <w:t xml:space="preserve">вдосконалення внутрішнього маркетингу </w:t>
      </w:r>
      <w:r w:rsidR="002F7E66" w:rsidRPr="004D50F3">
        <w:rPr>
          <w:sz w:val="28"/>
          <w:szCs w:val="28"/>
        </w:rPr>
        <w:t>ПрАТ «КПМГ Аудит»</w:t>
      </w:r>
      <w:r w:rsidR="004D50F3" w:rsidRPr="004D50F3">
        <w:rPr>
          <w:sz w:val="28"/>
          <w:szCs w:val="28"/>
          <w:lang w:val="uk-UA"/>
        </w:rPr>
        <w:t>.</w:t>
      </w:r>
    </w:p>
    <w:p w14:paraId="74FCFBCA" w14:textId="184AAA8E" w:rsidR="00E708C9" w:rsidRPr="004D50F3" w:rsidRDefault="00E708C9" w:rsidP="00D550F0">
      <w:pPr>
        <w:spacing w:line="360" w:lineRule="auto"/>
        <w:ind w:firstLine="708"/>
        <w:jc w:val="both"/>
        <w:rPr>
          <w:sz w:val="28"/>
          <w:szCs w:val="28"/>
          <w:lang w:val="ru-RU"/>
        </w:rPr>
      </w:pPr>
      <w:r w:rsidRPr="004D50F3">
        <w:rPr>
          <w:sz w:val="28"/>
          <w:szCs w:val="28"/>
          <w:lang w:val="ru-RU"/>
        </w:rPr>
        <w:t xml:space="preserve">Визначена маркетингова управлінська проблема потребує подальшого </w:t>
      </w:r>
      <w:r w:rsidR="005F27DC" w:rsidRPr="004D50F3">
        <w:rPr>
          <w:sz w:val="28"/>
          <w:szCs w:val="28"/>
          <w:lang w:val="ru-RU"/>
        </w:rPr>
        <w:t xml:space="preserve">планування та проведення дослідження, для визначення ефективних рекомендацій </w:t>
      </w:r>
      <w:r w:rsidR="00AA510D" w:rsidRPr="004D50F3">
        <w:rPr>
          <w:sz w:val="28"/>
          <w:szCs w:val="28"/>
          <w:lang w:val="ru-RU"/>
        </w:rPr>
        <w:t>та формування практичних порад з покращення внутрішнього маркетингу ПрАТ «КПМГ Аудит».</w:t>
      </w:r>
    </w:p>
    <w:p w14:paraId="70CFA2CF" w14:textId="77777777" w:rsidR="004D50F3" w:rsidRPr="004D50F3" w:rsidRDefault="004D50F3" w:rsidP="00660E9A">
      <w:pPr>
        <w:spacing w:line="360" w:lineRule="auto"/>
        <w:jc w:val="both"/>
        <w:rPr>
          <w:sz w:val="28"/>
          <w:szCs w:val="28"/>
        </w:rPr>
      </w:pPr>
    </w:p>
    <w:p w14:paraId="19AC8275" w14:textId="54F01326" w:rsidR="00BD5CC1" w:rsidRPr="00942111" w:rsidRDefault="003E2D4A" w:rsidP="00942111">
      <w:pPr>
        <w:pStyle w:val="2"/>
      </w:pPr>
      <w:bookmarkStart w:id="7" w:name="_Toc169729587"/>
      <w:r w:rsidRPr="00942111">
        <w:t>Висновки до розділу 1</w:t>
      </w:r>
      <w:bookmarkEnd w:id="7"/>
    </w:p>
    <w:p w14:paraId="513A8C3A" w14:textId="77777777" w:rsidR="00EC30F8" w:rsidRPr="001F47C4" w:rsidRDefault="00EC30F8" w:rsidP="00660E9A">
      <w:pPr>
        <w:spacing w:line="360" w:lineRule="auto"/>
        <w:jc w:val="both"/>
        <w:rPr>
          <w:sz w:val="28"/>
          <w:szCs w:val="28"/>
        </w:rPr>
      </w:pPr>
    </w:p>
    <w:p w14:paraId="578F8BD0" w14:textId="4D2BBB6A" w:rsidR="00EC30F8" w:rsidRDefault="00EC30F8" w:rsidP="009918C0">
      <w:pPr>
        <w:spacing w:line="360" w:lineRule="auto"/>
        <w:ind w:firstLine="708"/>
        <w:jc w:val="both"/>
        <w:rPr>
          <w:sz w:val="28"/>
          <w:szCs w:val="28"/>
          <w:lang w:val="uk-UA"/>
        </w:rPr>
      </w:pPr>
      <w:r w:rsidRPr="00FC2A28">
        <w:rPr>
          <w:sz w:val="28"/>
          <w:szCs w:val="28"/>
        </w:rPr>
        <w:t xml:space="preserve">У першому розділі даної дипломної роботи </w:t>
      </w:r>
      <w:r w:rsidR="003804A2" w:rsidRPr="00FC2A28">
        <w:rPr>
          <w:sz w:val="28"/>
          <w:szCs w:val="28"/>
          <w:lang w:val="uk-UA"/>
        </w:rPr>
        <w:t>розглянуто</w:t>
      </w:r>
      <w:r w:rsidR="003804A2">
        <w:rPr>
          <w:sz w:val="28"/>
          <w:szCs w:val="28"/>
          <w:lang w:val="uk-UA"/>
        </w:rPr>
        <w:t xml:space="preserve"> діяльність ПрАТ «КПМГ Аудит» на ринку консультаційних та аудиторських послуг України. На основі факторів макросередовища, мезосередовища та мікросередовища визначено загрози та можливості для підприємства.</w:t>
      </w:r>
    </w:p>
    <w:p w14:paraId="729B2489" w14:textId="0A63AD23" w:rsidR="00EC30F8" w:rsidRPr="00DA256D" w:rsidRDefault="003804A2" w:rsidP="00DA256D">
      <w:pPr>
        <w:spacing w:line="360" w:lineRule="auto"/>
        <w:ind w:firstLine="708"/>
        <w:jc w:val="both"/>
        <w:rPr>
          <w:sz w:val="28"/>
          <w:szCs w:val="28"/>
          <w:lang w:val="uk-UA"/>
        </w:rPr>
      </w:pPr>
      <w:r>
        <w:rPr>
          <w:sz w:val="28"/>
          <w:szCs w:val="28"/>
          <w:lang w:val="uk-UA"/>
        </w:rPr>
        <w:t xml:space="preserve">Також було проведено </w:t>
      </w:r>
      <w:r>
        <w:rPr>
          <w:sz w:val="28"/>
          <w:szCs w:val="28"/>
          <w:lang w:val="en-US"/>
        </w:rPr>
        <w:t>SWOT</w:t>
      </w:r>
      <w:r w:rsidRPr="003804A2">
        <w:rPr>
          <w:sz w:val="28"/>
          <w:szCs w:val="28"/>
          <w:lang w:val="uk-UA"/>
        </w:rPr>
        <w:t>-</w:t>
      </w:r>
      <w:r>
        <w:rPr>
          <w:sz w:val="28"/>
          <w:szCs w:val="28"/>
          <w:lang w:val="uk-UA"/>
        </w:rPr>
        <w:t xml:space="preserve">аналіз та перехресний аналіз, за допомогою яких було визначено маркетингову управлінську проблему </w:t>
      </w:r>
      <w:r w:rsidRPr="003804A2">
        <w:rPr>
          <w:sz w:val="28"/>
          <w:szCs w:val="28"/>
          <w:lang w:val="uk-UA"/>
        </w:rPr>
        <w:t>–</w:t>
      </w:r>
      <w:r>
        <w:rPr>
          <w:sz w:val="28"/>
          <w:szCs w:val="28"/>
          <w:lang w:val="uk-UA"/>
        </w:rPr>
        <w:t xml:space="preserve"> вдосконалення внутрішнього маркетингу ПрАТ «КПМГ Аудит»</w:t>
      </w:r>
      <w:r w:rsidR="00DA256D">
        <w:rPr>
          <w:sz w:val="28"/>
          <w:szCs w:val="28"/>
          <w:lang w:val="uk-UA"/>
        </w:rPr>
        <w:t xml:space="preserve">. </w:t>
      </w:r>
      <w:r w:rsidR="00EC30F8" w:rsidRPr="003804A2">
        <w:rPr>
          <w:sz w:val="28"/>
          <w:szCs w:val="28"/>
          <w:lang w:val="uk-UA"/>
        </w:rPr>
        <w:t xml:space="preserve">Зроблено акцент на необхідності впровадження системи внутрішнього маркетингу в ПрАТ «КПМГ Аудит» для забезпечення стійкого розвитку компанії та підвищення рівня задоволеності працівників. </w:t>
      </w:r>
      <w:r w:rsidR="00EC30F8" w:rsidRPr="00660E9A">
        <w:rPr>
          <w:sz w:val="28"/>
          <w:szCs w:val="28"/>
          <w:lang w:val="ru-RU"/>
        </w:rPr>
        <w:t>Визначено, що основною метою внутрішнього маркетингу є створення сприятливих умов для роботи персоналу, що обслуговує клієнтів, та забезпечення високої якості наданих послуг.</w:t>
      </w:r>
    </w:p>
    <w:p w14:paraId="23FE6D82" w14:textId="62B50261" w:rsidR="00C816BF" w:rsidRDefault="00EC30F8" w:rsidP="002D34C3">
      <w:pPr>
        <w:spacing w:line="360" w:lineRule="auto"/>
        <w:ind w:firstLine="708"/>
        <w:jc w:val="both"/>
        <w:rPr>
          <w:sz w:val="28"/>
          <w:szCs w:val="28"/>
          <w:lang w:val="ru-RU"/>
        </w:rPr>
      </w:pPr>
      <w:r w:rsidRPr="00660E9A">
        <w:rPr>
          <w:sz w:val="28"/>
          <w:szCs w:val="28"/>
          <w:lang w:val="ru-RU"/>
        </w:rPr>
        <w:t>Таким чином, перший розділ дипломної роботи заклав теоретичну основу для подальшого дослідження, яке буде спрямоване на практичну реалізацію внутрішнього маркетингу в ПрАТ «КПМГ Аудит». Це дослідження стане базою для розробки конкретних рекомендацій, спрямованих на вдосконалення внутрішніх маркетингових заходів і підвищення загальної ефективності діяльності компанії.</w:t>
      </w:r>
    </w:p>
    <w:p w14:paraId="2BA95661" w14:textId="77777777" w:rsidR="00C816BF" w:rsidRDefault="00C816BF" w:rsidP="00857634">
      <w:pPr>
        <w:jc w:val="center"/>
        <w:rPr>
          <w:sz w:val="28"/>
          <w:szCs w:val="28"/>
          <w:lang w:val="ru-RU"/>
        </w:rPr>
      </w:pPr>
    </w:p>
    <w:p w14:paraId="665CB3E9" w14:textId="305F2EF4" w:rsidR="00636436" w:rsidRDefault="00636436" w:rsidP="00E877DD">
      <w:pPr>
        <w:pStyle w:val="10"/>
        <w:jc w:val="left"/>
        <w:rPr>
          <w:lang w:val="ru-RU"/>
        </w:rPr>
      </w:pPr>
      <w:bookmarkStart w:id="8" w:name="_Toc169729588"/>
    </w:p>
    <w:p w14:paraId="4E9912D8" w14:textId="6174B7E4" w:rsidR="00E877DD" w:rsidRDefault="00E877DD" w:rsidP="00E877DD">
      <w:pPr>
        <w:rPr>
          <w:lang w:val="ru-RU"/>
        </w:rPr>
      </w:pPr>
    </w:p>
    <w:p w14:paraId="55BF9459" w14:textId="31AAF11A" w:rsidR="00E877DD" w:rsidRDefault="00E877DD" w:rsidP="00E877DD">
      <w:pPr>
        <w:rPr>
          <w:lang w:val="ru-RU"/>
        </w:rPr>
      </w:pPr>
    </w:p>
    <w:p w14:paraId="05F032F6" w14:textId="6ADFC9E7" w:rsidR="00E877DD" w:rsidRDefault="00E877DD" w:rsidP="00E877DD">
      <w:pPr>
        <w:rPr>
          <w:lang w:val="ru-RU"/>
        </w:rPr>
      </w:pPr>
    </w:p>
    <w:p w14:paraId="26518826" w14:textId="20E0DC91" w:rsidR="00E877DD" w:rsidRDefault="00E877DD" w:rsidP="00E877DD">
      <w:pPr>
        <w:rPr>
          <w:lang w:val="ru-RU"/>
        </w:rPr>
      </w:pPr>
    </w:p>
    <w:p w14:paraId="6D7A7A71" w14:textId="1E4523C6" w:rsidR="00E877DD" w:rsidRDefault="00E877DD" w:rsidP="00E877DD">
      <w:pPr>
        <w:rPr>
          <w:lang w:val="ru-RU"/>
        </w:rPr>
      </w:pPr>
    </w:p>
    <w:p w14:paraId="5D7A2B4F" w14:textId="2CF5CAF8" w:rsidR="00546097" w:rsidRDefault="00546097" w:rsidP="00E877DD">
      <w:pPr>
        <w:rPr>
          <w:lang w:val="ru-RU"/>
        </w:rPr>
      </w:pPr>
    </w:p>
    <w:p w14:paraId="6C7848DC" w14:textId="5D9005AC" w:rsidR="00DA256D" w:rsidRDefault="00DA256D" w:rsidP="00E877DD">
      <w:pPr>
        <w:rPr>
          <w:lang w:val="ru-RU"/>
        </w:rPr>
      </w:pPr>
    </w:p>
    <w:p w14:paraId="79368B18" w14:textId="3C832256" w:rsidR="00DA256D" w:rsidRDefault="00DA256D" w:rsidP="00E877DD">
      <w:pPr>
        <w:rPr>
          <w:lang w:val="ru-RU"/>
        </w:rPr>
      </w:pPr>
    </w:p>
    <w:p w14:paraId="0DC91895" w14:textId="76C0CFB6" w:rsidR="00DA256D" w:rsidRDefault="00DA256D" w:rsidP="00E877DD">
      <w:pPr>
        <w:rPr>
          <w:lang w:val="ru-RU"/>
        </w:rPr>
      </w:pPr>
    </w:p>
    <w:p w14:paraId="5DED732D" w14:textId="79685B23" w:rsidR="00DA256D" w:rsidRDefault="00DA256D" w:rsidP="00E877DD">
      <w:pPr>
        <w:rPr>
          <w:lang w:val="ru-RU"/>
        </w:rPr>
      </w:pPr>
    </w:p>
    <w:p w14:paraId="337D4D18" w14:textId="69036377" w:rsidR="00DA256D" w:rsidRDefault="00DA256D" w:rsidP="00E877DD">
      <w:pPr>
        <w:rPr>
          <w:lang w:val="ru-RU"/>
        </w:rPr>
      </w:pPr>
    </w:p>
    <w:p w14:paraId="420BAC97" w14:textId="54E8E6F5" w:rsidR="00DA256D" w:rsidRDefault="00DA256D" w:rsidP="00E877DD">
      <w:pPr>
        <w:rPr>
          <w:lang w:val="ru-RU"/>
        </w:rPr>
      </w:pPr>
    </w:p>
    <w:p w14:paraId="05F13780" w14:textId="11EACB98" w:rsidR="00DA256D" w:rsidRDefault="00DA256D" w:rsidP="00E877DD">
      <w:pPr>
        <w:rPr>
          <w:lang w:val="ru-RU"/>
        </w:rPr>
      </w:pPr>
    </w:p>
    <w:p w14:paraId="7791527E" w14:textId="1D16A888" w:rsidR="00DA256D" w:rsidRDefault="00DA256D" w:rsidP="00E877DD">
      <w:pPr>
        <w:rPr>
          <w:lang w:val="ru-RU"/>
        </w:rPr>
      </w:pPr>
    </w:p>
    <w:p w14:paraId="094C2D85" w14:textId="4A7AFF10" w:rsidR="00DA256D" w:rsidRDefault="00DA256D" w:rsidP="00E877DD">
      <w:pPr>
        <w:rPr>
          <w:lang w:val="ru-RU"/>
        </w:rPr>
      </w:pPr>
    </w:p>
    <w:p w14:paraId="6B97E80B" w14:textId="3DADE907" w:rsidR="00DA256D" w:rsidRDefault="00DA256D" w:rsidP="00E877DD">
      <w:pPr>
        <w:rPr>
          <w:lang w:val="ru-RU"/>
        </w:rPr>
      </w:pPr>
    </w:p>
    <w:p w14:paraId="53D19546" w14:textId="2A586F34" w:rsidR="00DA256D" w:rsidRDefault="00DA256D" w:rsidP="00E877DD">
      <w:pPr>
        <w:rPr>
          <w:lang w:val="ru-RU"/>
        </w:rPr>
      </w:pPr>
    </w:p>
    <w:p w14:paraId="1DAEF064" w14:textId="5B48DF47" w:rsidR="00DA256D" w:rsidRDefault="00DA256D" w:rsidP="00E877DD">
      <w:pPr>
        <w:rPr>
          <w:lang w:val="ru-RU"/>
        </w:rPr>
      </w:pPr>
    </w:p>
    <w:p w14:paraId="15AA946A" w14:textId="4C0C7662" w:rsidR="00DA256D" w:rsidRDefault="00DA256D" w:rsidP="00E877DD">
      <w:pPr>
        <w:rPr>
          <w:lang w:val="ru-RU"/>
        </w:rPr>
      </w:pPr>
    </w:p>
    <w:p w14:paraId="15265935" w14:textId="7B39044B" w:rsidR="00DA256D" w:rsidRDefault="00DA256D" w:rsidP="00E877DD">
      <w:pPr>
        <w:rPr>
          <w:lang w:val="ru-RU"/>
        </w:rPr>
      </w:pPr>
    </w:p>
    <w:p w14:paraId="55669A5F" w14:textId="5C3D025B" w:rsidR="00DA256D" w:rsidRDefault="00DA256D" w:rsidP="00E877DD">
      <w:pPr>
        <w:rPr>
          <w:lang w:val="ru-RU"/>
        </w:rPr>
      </w:pPr>
    </w:p>
    <w:p w14:paraId="2B9040B7" w14:textId="580F7649" w:rsidR="00DA256D" w:rsidRDefault="00DA256D" w:rsidP="00E877DD">
      <w:pPr>
        <w:rPr>
          <w:lang w:val="ru-RU"/>
        </w:rPr>
      </w:pPr>
    </w:p>
    <w:p w14:paraId="6439A522" w14:textId="128108A8" w:rsidR="00DA256D" w:rsidRDefault="00DA256D" w:rsidP="00E877DD">
      <w:pPr>
        <w:rPr>
          <w:lang w:val="ru-RU"/>
        </w:rPr>
      </w:pPr>
    </w:p>
    <w:p w14:paraId="7B35DFCE" w14:textId="5CD7ECAD" w:rsidR="00DA256D" w:rsidRDefault="00DA256D" w:rsidP="00E877DD">
      <w:pPr>
        <w:rPr>
          <w:lang w:val="ru-RU"/>
        </w:rPr>
      </w:pPr>
    </w:p>
    <w:p w14:paraId="629F9903" w14:textId="1FBE0513" w:rsidR="00DA256D" w:rsidRDefault="00DA256D" w:rsidP="00E877DD">
      <w:pPr>
        <w:rPr>
          <w:lang w:val="ru-RU"/>
        </w:rPr>
      </w:pPr>
    </w:p>
    <w:p w14:paraId="57D55C7A" w14:textId="2F49A577" w:rsidR="00DA256D" w:rsidRDefault="00DA256D" w:rsidP="00E877DD">
      <w:pPr>
        <w:rPr>
          <w:lang w:val="ru-RU"/>
        </w:rPr>
      </w:pPr>
    </w:p>
    <w:p w14:paraId="375D8459" w14:textId="19AB1410" w:rsidR="00DA256D" w:rsidRDefault="00DA256D" w:rsidP="00E877DD">
      <w:pPr>
        <w:rPr>
          <w:lang w:val="ru-RU"/>
        </w:rPr>
      </w:pPr>
    </w:p>
    <w:p w14:paraId="532D7976" w14:textId="129980EE" w:rsidR="00DA256D" w:rsidRDefault="00DA256D" w:rsidP="00E877DD">
      <w:pPr>
        <w:rPr>
          <w:lang w:val="ru-RU"/>
        </w:rPr>
      </w:pPr>
    </w:p>
    <w:p w14:paraId="25F3F4DE" w14:textId="1B05AA4A" w:rsidR="00DA256D" w:rsidRDefault="00DA256D" w:rsidP="00E877DD">
      <w:pPr>
        <w:rPr>
          <w:lang w:val="ru-RU"/>
        </w:rPr>
      </w:pPr>
    </w:p>
    <w:p w14:paraId="436290DB" w14:textId="375BEF56" w:rsidR="00DA256D" w:rsidRDefault="00DA256D" w:rsidP="00E877DD">
      <w:pPr>
        <w:rPr>
          <w:lang w:val="ru-RU"/>
        </w:rPr>
      </w:pPr>
    </w:p>
    <w:p w14:paraId="5CF97E8C" w14:textId="6A78A590" w:rsidR="00DA256D" w:rsidRDefault="00DA256D" w:rsidP="00E877DD">
      <w:pPr>
        <w:rPr>
          <w:lang w:val="ru-RU"/>
        </w:rPr>
      </w:pPr>
    </w:p>
    <w:p w14:paraId="317463F3" w14:textId="592B2490" w:rsidR="00DA256D" w:rsidRDefault="00DA256D" w:rsidP="00E877DD">
      <w:pPr>
        <w:rPr>
          <w:lang w:val="ru-RU"/>
        </w:rPr>
      </w:pPr>
    </w:p>
    <w:p w14:paraId="6726867F" w14:textId="4C029C57" w:rsidR="00DA256D" w:rsidRDefault="00DA256D" w:rsidP="00E877DD">
      <w:pPr>
        <w:rPr>
          <w:lang w:val="ru-RU"/>
        </w:rPr>
      </w:pPr>
    </w:p>
    <w:p w14:paraId="1B348628" w14:textId="77777777" w:rsidR="00DA256D" w:rsidRPr="00E877DD" w:rsidRDefault="00DA256D" w:rsidP="00E877DD">
      <w:pPr>
        <w:rPr>
          <w:lang w:val="ru-RU"/>
        </w:rPr>
      </w:pPr>
    </w:p>
    <w:p w14:paraId="3B08B856" w14:textId="4B71C343" w:rsidR="00FA67F7" w:rsidRDefault="00FA67F7" w:rsidP="00942111">
      <w:pPr>
        <w:pStyle w:val="10"/>
        <w:rPr>
          <w:lang w:val="ru-RU"/>
        </w:rPr>
      </w:pPr>
      <w:r w:rsidRPr="00857634">
        <w:rPr>
          <w:lang w:val="ru-RU"/>
        </w:rPr>
        <w:t>РОЗДІЛ 2 ПЛАНУВАННЯ МАРКЕТИНГОВОГО ДОСЛІДЖЕННЯ</w:t>
      </w:r>
      <w:bookmarkEnd w:id="8"/>
    </w:p>
    <w:p w14:paraId="1009C91B" w14:textId="77777777" w:rsidR="00857634" w:rsidRPr="00857634" w:rsidRDefault="00857634" w:rsidP="00857634">
      <w:pPr>
        <w:jc w:val="center"/>
        <w:rPr>
          <w:sz w:val="28"/>
          <w:szCs w:val="28"/>
          <w:lang w:val="ru-RU"/>
        </w:rPr>
      </w:pPr>
    </w:p>
    <w:p w14:paraId="58949D2C" w14:textId="06E4ECF3" w:rsidR="00FA67F7" w:rsidRDefault="00FA67F7" w:rsidP="00942111">
      <w:pPr>
        <w:pStyle w:val="2"/>
        <w:rPr>
          <w:lang w:val="ru-RU"/>
        </w:rPr>
      </w:pPr>
      <w:bookmarkStart w:id="9" w:name="_Toc169729589"/>
      <w:r w:rsidRPr="00857634">
        <w:rPr>
          <w:lang w:val="ru-RU"/>
        </w:rPr>
        <w:t>2.1 Вибір підходу до вирішення маркетингової управлінської проблеми</w:t>
      </w:r>
      <w:r w:rsidR="00365658">
        <w:rPr>
          <w:lang w:val="ru-RU"/>
        </w:rPr>
        <w:t xml:space="preserve"> ПрАТ «КПМГ Аудит»</w:t>
      </w:r>
      <w:bookmarkEnd w:id="9"/>
    </w:p>
    <w:p w14:paraId="0AB322FB" w14:textId="77777777" w:rsidR="0038517C" w:rsidRPr="0038517C" w:rsidRDefault="0038517C" w:rsidP="0038517C">
      <w:pPr>
        <w:rPr>
          <w:lang w:val="ru-RU"/>
        </w:rPr>
      </w:pPr>
    </w:p>
    <w:p w14:paraId="53EC1618" w14:textId="4C728777" w:rsidR="0038517C" w:rsidRDefault="0038517C" w:rsidP="0038517C">
      <w:pPr>
        <w:spacing w:line="360" w:lineRule="auto"/>
        <w:ind w:firstLine="708"/>
        <w:jc w:val="both"/>
        <w:rPr>
          <w:sz w:val="28"/>
          <w:szCs w:val="28"/>
          <w:lang w:val="ru-RU"/>
        </w:rPr>
      </w:pPr>
      <w:r w:rsidRPr="00816519">
        <w:rPr>
          <w:sz w:val="28"/>
          <w:szCs w:val="28"/>
          <w:lang w:val="ru-RU"/>
        </w:rPr>
        <w:t xml:space="preserve">У попередньому розділі було визначено, що маркетинговою управлінською проблемою для ПрАТ «КПМГ Аудит» є вдосконалення внутрішнього маркетингу підприємства. Для </w:t>
      </w:r>
      <w:r>
        <w:rPr>
          <w:sz w:val="28"/>
          <w:szCs w:val="28"/>
          <w:lang w:val="ru-RU"/>
        </w:rPr>
        <w:t>планування дослідження</w:t>
      </w:r>
      <w:r w:rsidRPr="00816519">
        <w:rPr>
          <w:sz w:val="28"/>
          <w:szCs w:val="28"/>
          <w:lang w:val="ru-RU"/>
        </w:rPr>
        <w:t xml:space="preserve"> спершу необхідно дослідити теоретичні аспекти, що стосуються внутрішнього маркетингу підприємства. Також </w:t>
      </w:r>
      <w:r w:rsidRPr="00816519">
        <w:rPr>
          <w:sz w:val="28"/>
          <w:szCs w:val="28"/>
          <w:lang w:val="ru-RU"/>
        </w:rPr>
        <w:lastRenderedPageBreak/>
        <w:t xml:space="preserve">важливо врахувати особливість та значення внутрішнього маркетингу підприємства, що надає </w:t>
      </w:r>
      <w:r>
        <w:rPr>
          <w:sz w:val="28"/>
          <w:szCs w:val="28"/>
          <w:lang w:val="ru-RU"/>
        </w:rPr>
        <w:t xml:space="preserve">консультаційні </w:t>
      </w:r>
      <w:r w:rsidRPr="00816519">
        <w:rPr>
          <w:sz w:val="28"/>
          <w:szCs w:val="28"/>
          <w:lang w:val="ru-RU"/>
        </w:rPr>
        <w:t xml:space="preserve">послуги. </w:t>
      </w:r>
    </w:p>
    <w:p w14:paraId="015AF15A" w14:textId="490B6A1F" w:rsidR="009918C0" w:rsidRPr="00DA256D" w:rsidRDefault="009918C0" w:rsidP="00DA256D">
      <w:pPr>
        <w:spacing w:line="360" w:lineRule="auto"/>
        <w:ind w:firstLine="708"/>
        <w:jc w:val="both"/>
        <w:rPr>
          <w:sz w:val="28"/>
          <w:szCs w:val="28"/>
          <w:lang w:val="ru-RU"/>
        </w:rPr>
      </w:pPr>
      <w:r w:rsidRPr="009918C0">
        <w:rPr>
          <w:sz w:val="28"/>
          <w:szCs w:val="28"/>
          <w:lang w:val="ru-RU"/>
        </w:rPr>
        <w:t>Для обгрунтування практичної важливості розвʼ</w:t>
      </w:r>
      <w:r w:rsidRPr="009918C0">
        <w:rPr>
          <w:sz w:val="28"/>
          <w:szCs w:val="28"/>
        </w:rPr>
        <w:t xml:space="preserve">язання </w:t>
      </w:r>
      <w:r w:rsidRPr="009918C0">
        <w:rPr>
          <w:sz w:val="28"/>
          <w:szCs w:val="28"/>
          <w:lang w:val="ru-RU"/>
        </w:rPr>
        <w:t xml:space="preserve">визначеної маркетингової управлінської проблеми потрібно визначити сутність та місце внутрішнього маркетингу в загальній системі маркетингу підприємства. </w:t>
      </w:r>
      <w:r w:rsidRPr="009918C0">
        <w:rPr>
          <w:sz w:val="28"/>
          <w:szCs w:val="28"/>
          <w14:ligatures w14:val="none"/>
        </w:rPr>
        <w:t>Дослідження змістовних характеристик внутрішнього маркетингу дає змогу зробити висновок про значний теоретико-методологічний потенціал цієї концепції. Внутрішній маркетинг, зосереджений на задоволенні потреб зовнішніх клієнтів підприємства шляхом задоволення потреб співробітників, створення умов праці, які сприяють їх мотивації та орієнтації на клієнтів, відіграє ключову роль у досягненні високої ефективності. Відтак, навіть успішне застосування зовнішнього маркетингу не гарантує досягнення максимальної ефективності компанії без реалізації потенціалу її найціннішого внутрішнього ресурсу — персоналу. Формування та впровадження системи внутрішнього маркетингу є вирішальним чинником розвитку зовнішнього маркетингу.</w:t>
      </w:r>
    </w:p>
    <w:p w14:paraId="18E9C232" w14:textId="77777777" w:rsidR="009918C0" w:rsidRPr="009918C0" w:rsidRDefault="009918C0" w:rsidP="009918C0">
      <w:pPr>
        <w:spacing w:line="360" w:lineRule="auto"/>
        <w:ind w:firstLine="708"/>
        <w:jc w:val="both"/>
        <w:rPr>
          <w:sz w:val="28"/>
          <w:szCs w:val="28"/>
        </w:rPr>
      </w:pPr>
      <w:r w:rsidRPr="009918C0">
        <w:rPr>
          <w:sz w:val="28"/>
          <w:szCs w:val="28"/>
        </w:rPr>
        <w:t>Як відомо, маркетингова діяльність підприємства спрямована на завоювання відповідних ринків та споживачів. Однак, враховуючи високий ступінь контактності персоналу з клієнтами, підвищення ефективності діяльності підприємств потребує виділення процесу взаємодії клієнта та персоналу підприємства в окремий елемент маркетингової діяльності. Тому за останні п'ять років маркетологи стали розділяти комплекс маркетингу на зовнішній маркетинг, що охоплює заходи, спрямовані на зовнішнє середовище підприємства (наприклад, розробка нових послуг, вивчення ринку та конкурентів, ціноутворення, просування та реклама), та внутрішній маркетинг, принципи організації, формування та функціонування якого зосереджені на процесі взаємодії персоналу з клієнтами [</w:t>
      </w:r>
      <w:r w:rsidRPr="009918C0">
        <w:rPr>
          <w:sz w:val="28"/>
          <w:szCs w:val="28"/>
          <w:lang w:val="uk-UA"/>
        </w:rPr>
        <w:t>6</w:t>
      </w:r>
      <w:r w:rsidRPr="009918C0">
        <w:rPr>
          <w:sz w:val="28"/>
          <w:szCs w:val="28"/>
        </w:rPr>
        <w:t>].</w:t>
      </w:r>
    </w:p>
    <w:p w14:paraId="1F4EC36B" w14:textId="0E0DD3F4" w:rsidR="00DA256D" w:rsidRPr="00DA256D" w:rsidRDefault="009918C0" w:rsidP="00DA256D">
      <w:pPr>
        <w:spacing w:line="360" w:lineRule="auto"/>
        <w:ind w:firstLine="708"/>
        <w:jc w:val="both"/>
        <w:rPr>
          <w:sz w:val="28"/>
          <w:szCs w:val="28"/>
          <w:lang w:val="uk-UA"/>
        </w:rPr>
      </w:pPr>
      <w:r w:rsidRPr="009918C0">
        <w:rPr>
          <w:sz w:val="28"/>
          <w:szCs w:val="28"/>
        </w:rPr>
        <w:t xml:space="preserve">Зовнішній маркетинг регулює принципи управління підприємством у взаємодії із зовнішніми клієнтами, такими як покупці та споживачі. Водночас об'єктом внутрішнього маркетингу є внутрішні клієнти, тобто персонал підприємства, і технології внутрішнього маркетингу спрямовані на задоволення </w:t>
      </w:r>
      <w:r w:rsidRPr="009918C0">
        <w:rPr>
          <w:sz w:val="28"/>
          <w:szCs w:val="28"/>
        </w:rPr>
        <w:lastRenderedPageBreak/>
        <w:t xml:space="preserve">потреб саме цих внутрішніх клієнтів. Деякі маркетологи також виділяють інтерактивний маркетинг (або маркетинг взаємодій), який визначають як </w:t>
      </w:r>
      <w:r w:rsidRPr="009918C0">
        <w:rPr>
          <w:sz w:val="28"/>
          <w:szCs w:val="28"/>
          <w:lang w:val="uk-UA"/>
        </w:rPr>
        <w:t>«</w:t>
      </w:r>
      <w:r w:rsidRPr="009918C0">
        <w:rPr>
          <w:sz w:val="28"/>
          <w:szCs w:val="28"/>
        </w:rPr>
        <w:t>вміння персоналу обслуговувати клієнта</w:t>
      </w:r>
      <w:r w:rsidRPr="009918C0">
        <w:rPr>
          <w:sz w:val="28"/>
          <w:szCs w:val="28"/>
          <w:lang w:val="uk-UA"/>
        </w:rPr>
        <w:t>»</w:t>
      </w:r>
      <w:r w:rsidRPr="009918C0">
        <w:rPr>
          <w:sz w:val="28"/>
          <w:szCs w:val="28"/>
        </w:rPr>
        <w:t xml:space="preserve"> або як процес взаємодії між споживачем і персоналом компанії [</w:t>
      </w:r>
      <w:r w:rsidRPr="009918C0">
        <w:rPr>
          <w:sz w:val="28"/>
          <w:szCs w:val="28"/>
          <w:lang w:val="uk-UA"/>
        </w:rPr>
        <w:t>7</w:t>
      </w:r>
      <w:r w:rsidRPr="009918C0">
        <w:rPr>
          <w:sz w:val="28"/>
          <w:szCs w:val="28"/>
        </w:rPr>
        <w:t>]</w:t>
      </w:r>
      <w:r w:rsidR="00DA256D">
        <w:rPr>
          <w:sz w:val="28"/>
          <w:szCs w:val="28"/>
          <w:lang w:val="uk-UA"/>
        </w:rPr>
        <w:t>.</w:t>
      </w:r>
    </w:p>
    <w:p w14:paraId="33983A52" w14:textId="4B943051" w:rsidR="009918C0" w:rsidRDefault="009918C0" w:rsidP="009918C0">
      <w:pPr>
        <w:spacing w:line="360" w:lineRule="auto"/>
        <w:ind w:firstLine="708"/>
        <w:jc w:val="both"/>
        <w:rPr>
          <w:sz w:val="28"/>
          <w:szCs w:val="28"/>
          <w:lang w:val="uk-UA"/>
          <w14:ligatures w14:val="none"/>
        </w:rPr>
      </w:pPr>
      <w:r w:rsidRPr="009918C0">
        <w:rPr>
          <w:sz w:val="28"/>
          <w:szCs w:val="28"/>
          <w:lang w:val="uk-UA"/>
          <w14:ligatures w14:val="none"/>
        </w:rPr>
        <w:t xml:space="preserve">Внутрішній та зовнішній маркетинг являють собою різні аспекти маркетингової діяльності компанії: внутрішній маркетинг орієнтований на персонал як постачальника товарів та послуг, тоді як зовнішній маркетинг спрямований на покупців цих товарів та послуг. </w:t>
      </w:r>
      <w:r w:rsidRPr="009918C0">
        <w:rPr>
          <w:sz w:val="28"/>
          <w:szCs w:val="28"/>
          <w14:ligatures w14:val="none"/>
        </w:rPr>
        <w:t>Маркетинг взаємодій виступає як проміжна ланка між постачальниками та покупцями. Враховуючи, що сьогодні внутрішній маркетинг і маркетинг взаємодій часто не розподіляються, вони інтегруються в єдиний блок у межах внутрішнього маркетингу. Американська маркетингова асоціація зазначає, що «внутрішній маркетинг використовується для забезпечення корпоративної культури, яка прищеплює цінності, сфокусовані на споживачі, всім працівникам» [</w:t>
      </w:r>
      <w:r w:rsidRPr="009918C0">
        <w:rPr>
          <w:sz w:val="28"/>
          <w:szCs w:val="28"/>
          <w:lang w:val="uk-UA"/>
          <w14:ligatures w14:val="none"/>
        </w:rPr>
        <w:t>8</w:t>
      </w:r>
      <w:r w:rsidRPr="009918C0">
        <w:rPr>
          <w:sz w:val="28"/>
          <w:szCs w:val="28"/>
          <w14:ligatures w14:val="none"/>
        </w:rPr>
        <w:t xml:space="preserve">]. </w:t>
      </w:r>
    </w:p>
    <w:p w14:paraId="37A519D3" w14:textId="31F6C114" w:rsidR="00DA256D" w:rsidRDefault="00DA256D" w:rsidP="00DA256D">
      <w:pPr>
        <w:spacing w:line="360" w:lineRule="auto"/>
        <w:ind w:firstLine="708"/>
        <w:jc w:val="both"/>
        <w:rPr>
          <w:sz w:val="28"/>
          <w:szCs w:val="28"/>
          <w:lang w:val="uk-UA"/>
        </w:rPr>
      </w:pPr>
      <w:r w:rsidRPr="009918C0">
        <w:rPr>
          <w:sz w:val="28"/>
          <w:szCs w:val="28"/>
        </w:rPr>
        <w:t xml:space="preserve">Усвідомлення вищим менеджментом підприємства особливої ролі персоналу у формуванні привабливого іміджу компанії та створенні попиту на її послуги є основою стратегічного планування розвитку організації. Це також включає пошук і впровадження нових маркетингових технологій, завдяки яким клієнт підприємства часто стає його дистриб'ютором. Незважаючи на різні цільові напрями зовнішнього, внутрішнього та інтерактивного маркетингу, ці складові формують єдиний комплекс маркетингу. </w:t>
      </w:r>
      <w:r w:rsidRPr="009918C0">
        <w:rPr>
          <w:sz w:val="28"/>
          <w:szCs w:val="28"/>
          <w:lang w:val="ru-RU"/>
        </w:rPr>
        <w:t>С</w:t>
      </w:r>
      <w:r w:rsidRPr="009918C0">
        <w:rPr>
          <w:sz w:val="28"/>
          <w:szCs w:val="28"/>
        </w:rPr>
        <w:t xml:space="preserve">труктурні елементи комплексу маркетингу компанії зображено на </w:t>
      </w:r>
      <w:r>
        <w:rPr>
          <w:sz w:val="28"/>
          <w:szCs w:val="28"/>
          <w:lang w:val="uk-UA"/>
        </w:rPr>
        <w:t>р</w:t>
      </w:r>
      <w:r>
        <w:rPr>
          <w:sz w:val="28"/>
          <w:szCs w:val="28"/>
        </w:rPr>
        <w:t>исунку</w:t>
      </w:r>
      <w:r>
        <w:rPr>
          <w:sz w:val="28"/>
          <w:szCs w:val="28"/>
          <w:lang w:val="uk-UA"/>
        </w:rPr>
        <w:t xml:space="preserve"> 2</w:t>
      </w:r>
      <w:r w:rsidRPr="009918C0">
        <w:rPr>
          <w:sz w:val="28"/>
          <w:szCs w:val="28"/>
        </w:rPr>
        <w:t>.</w:t>
      </w:r>
      <w:r>
        <w:rPr>
          <w:sz w:val="28"/>
          <w:szCs w:val="28"/>
          <w:lang w:val="uk-UA"/>
        </w:rPr>
        <w:t>1</w:t>
      </w:r>
    </w:p>
    <w:p w14:paraId="6259EB3D" w14:textId="77777777" w:rsidR="00DA256D" w:rsidRDefault="00DA256D" w:rsidP="00DA256D">
      <w:pPr>
        <w:spacing w:line="360" w:lineRule="auto"/>
        <w:ind w:firstLine="708"/>
        <w:jc w:val="both"/>
        <w:rPr>
          <w:sz w:val="28"/>
          <w:szCs w:val="28"/>
          <w:lang w:val="uk-UA"/>
        </w:rPr>
      </w:pPr>
    </w:p>
    <w:p w14:paraId="72EEF61B" w14:textId="77777777" w:rsidR="00DA256D" w:rsidRPr="009918C0" w:rsidRDefault="00DA256D" w:rsidP="00DA256D">
      <w:r w:rsidRPr="009918C0">
        <w:rPr>
          <w:noProof/>
          <w:lang w:val="en-US" w:eastAsia="en-US"/>
        </w:rPr>
        <w:lastRenderedPageBreak/>
        <w:drawing>
          <wp:inline distT="0" distB="0" distL="0" distR="0" wp14:anchorId="02137E69" wp14:editId="40E5262F">
            <wp:extent cx="6120765" cy="29051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35">
                      <a:extLst>
                        <a:ext uri="{28A0092B-C50C-407E-A947-70E740481C1C}">
                          <a14:useLocalDpi xmlns:a14="http://schemas.microsoft.com/office/drawing/2010/main" val="0"/>
                        </a:ext>
                      </a:extLst>
                    </a:blip>
                    <a:stretch>
                      <a:fillRect/>
                    </a:stretch>
                  </pic:blipFill>
                  <pic:spPr>
                    <a:xfrm>
                      <a:off x="0" y="0"/>
                      <a:ext cx="6120765" cy="2905125"/>
                    </a:xfrm>
                    <a:prstGeom prst="rect">
                      <a:avLst/>
                    </a:prstGeom>
                  </pic:spPr>
                </pic:pic>
              </a:graphicData>
            </a:graphic>
          </wp:inline>
        </w:drawing>
      </w:r>
    </w:p>
    <w:p w14:paraId="54645ABA" w14:textId="77777777" w:rsidR="00DA256D" w:rsidRPr="009918C0" w:rsidRDefault="00DA256D" w:rsidP="00DA256D">
      <w:pPr>
        <w:spacing w:line="360" w:lineRule="auto"/>
        <w:jc w:val="center"/>
        <w:rPr>
          <w:sz w:val="28"/>
          <w:szCs w:val="28"/>
          <w14:ligatures w14:val="none"/>
        </w:rPr>
      </w:pPr>
      <w:r w:rsidRPr="009918C0">
        <w:rPr>
          <w:sz w:val="28"/>
          <w:szCs w:val="28"/>
          <w14:ligatures w14:val="none"/>
        </w:rPr>
        <w:t>Рис</w:t>
      </w:r>
      <w:r w:rsidRPr="009918C0">
        <w:rPr>
          <w:sz w:val="28"/>
          <w:szCs w:val="28"/>
          <w:lang w:val="uk-UA"/>
          <w14:ligatures w14:val="none"/>
        </w:rPr>
        <w:t>унок</w:t>
      </w:r>
      <w:r w:rsidRPr="009918C0">
        <w:rPr>
          <w:sz w:val="28"/>
          <w:szCs w:val="28"/>
          <w14:ligatures w14:val="none"/>
        </w:rPr>
        <w:t xml:space="preserve"> </w:t>
      </w:r>
      <w:r>
        <w:rPr>
          <w:sz w:val="28"/>
          <w:szCs w:val="28"/>
          <w:lang w:val="uk-UA"/>
          <w14:ligatures w14:val="none"/>
        </w:rPr>
        <w:t>2</w:t>
      </w:r>
      <w:r w:rsidRPr="009918C0">
        <w:rPr>
          <w:sz w:val="28"/>
          <w:szCs w:val="28"/>
          <w14:ligatures w14:val="none"/>
        </w:rPr>
        <w:t>.</w:t>
      </w:r>
      <w:r>
        <w:rPr>
          <w:sz w:val="28"/>
          <w:szCs w:val="28"/>
          <w:lang w:val="uk-UA"/>
          <w14:ligatures w14:val="none"/>
        </w:rPr>
        <w:t>1</w:t>
      </w:r>
      <w:r w:rsidRPr="009918C0">
        <w:rPr>
          <w:sz w:val="28"/>
          <w:szCs w:val="28"/>
          <w:lang w:val="uk-UA"/>
          <w14:ligatures w14:val="none"/>
        </w:rPr>
        <w:t xml:space="preserve"> </w:t>
      </w:r>
      <w:r w:rsidRPr="009918C0">
        <w:rPr>
          <w:sz w:val="28"/>
          <w:szCs w:val="28"/>
          <w:lang w:eastAsia="en-US"/>
          <w14:ligatures w14:val="none"/>
        </w:rPr>
        <w:t>–</w:t>
      </w:r>
      <w:r w:rsidRPr="009918C0">
        <w:rPr>
          <w:sz w:val="28"/>
          <w:szCs w:val="28"/>
          <w:lang w:val="uk-UA"/>
          <w14:ligatures w14:val="none"/>
        </w:rPr>
        <w:t xml:space="preserve"> </w:t>
      </w:r>
      <w:r w:rsidRPr="009918C0">
        <w:rPr>
          <w:sz w:val="28"/>
          <w:szCs w:val="28"/>
          <w14:ligatures w14:val="none"/>
        </w:rPr>
        <w:t>Структурні елементи комплексу маркетингу ПрАТ «КПМГ Аудит»</w:t>
      </w:r>
    </w:p>
    <w:p w14:paraId="28F96139" w14:textId="77777777" w:rsidR="00DA256D" w:rsidRPr="00FC2A28" w:rsidRDefault="00DA256D" w:rsidP="00DA256D">
      <w:pPr>
        <w:spacing w:line="360" w:lineRule="auto"/>
        <w:jc w:val="center"/>
        <w:rPr>
          <w:lang w:val="uk-UA"/>
          <w14:ligatures w14:val="none"/>
        </w:rPr>
      </w:pPr>
      <w:r w:rsidRPr="00FC2A28">
        <w:rPr>
          <w:lang w:val="uk-UA"/>
          <w14:ligatures w14:val="none"/>
        </w:rPr>
        <w:t xml:space="preserve">Джерело: </w:t>
      </w:r>
      <w:r>
        <w:rPr>
          <w:lang w:val="uk-UA"/>
          <w14:ligatures w14:val="none"/>
        </w:rPr>
        <w:t>С</w:t>
      </w:r>
      <w:r w:rsidRPr="00FC2A28">
        <w:rPr>
          <w:lang w:val="uk-UA"/>
          <w14:ligatures w14:val="none"/>
        </w:rPr>
        <w:t>кладено автором на основі аналізу структурних елементів підприємства</w:t>
      </w:r>
    </w:p>
    <w:p w14:paraId="0F0E6E2B" w14:textId="77777777" w:rsidR="00DA256D" w:rsidRPr="00DA256D" w:rsidRDefault="00DA256D" w:rsidP="00DA256D">
      <w:pPr>
        <w:spacing w:line="360" w:lineRule="auto"/>
        <w:jc w:val="both"/>
        <w:rPr>
          <w:sz w:val="28"/>
          <w:szCs w:val="28"/>
          <w:lang w:val="uk-UA"/>
          <w14:ligatures w14:val="none"/>
        </w:rPr>
      </w:pPr>
    </w:p>
    <w:p w14:paraId="720217CE" w14:textId="77777777" w:rsidR="009918C0" w:rsidRPr="009918C0" w:rsidRDefault="009918C0" w:rsidP="009918C0">
      <w:pPr>
        <w:pStyle w:val="af2"/>
        <w:spacing w:before="0" w:beforeAutospacing="0" w:after="0" w:afterAutospacing="0" w:line="360" w:lineRule="auto"/>
        <w:jc w:val="both"/>
        <w:rPr>
          <w:sz w:val="28"/>
          <w:szCs w:val="28"/>
        </w:rPr>
      </w:pPr>
      <w:r w:rsidRPr="009918C0">
        <w:rPr>
          <w:sz w:val="28"/>
          <w:szCs w:val="28"/>
        </w:rPr>
        <w:t>Концепція внутрішнього маркетингу ґрунтується на тому, щоб працівники на всіх рівнях організації активно брали участь у бізнес-процесах і розуміли, що їхня різноманітна діяльність та стан ділового середовища впливають на сприйняття компанії клієнтами. Основна мета внутрішнього маркетингу полягає в тому, щоб сприяти працівникам у наданні послуг, які задовольняють потреби клієнтів</w:t>
      </w:r>
      <w:r w:rsidRPr="009918C0">
        <w:rPr>
          <w:sz w:val="28"/>
          <w:szCs w:val="28"/>
          <w:lang w:val="ru-RU"/>
        </w:rPr>
        <w:t xml:space="preserve"> </w:t>
      </w:r>
      <w:r w:rsidRPr="009918C0">
        <w:rPr>
          <w:sz w:val="28"/>
          <w:szCs w:val="28"/>
        </w:rPr>
        <w:t>[</w:t>
      </w:r>
      <w:r w:rsidRPr="009918C0">
        <w:rPr>
          <w:sz w:val="28"/>
          <w:szCs w:val="28"/>
          <w:lang w:val="uk-UA"/>
        </w:rPr>
        <w:t>9</w:t>
      </w:r>
      <w:r w:rsidRPr="009918C0">
        <w:rPr>
          <w:sz w:val="28"/>
          <w:szCs w:val="28"/>
        </w:rPr>
        <w:t xml:space="preserve">]. </w:t>
      </w:r>
    </w:p>
    <w:p w14:paraId="555826A1" w14:textId="286BBCEE" w:rsidR="009918C0" w:rsidRPr="009918C0" w:rsidRDefault="009918C0" w:rsidP="00636436">
      <w:pPr>
        <w:spacing w:line="360" w:lineRule="auto"/>
        <w:ind w:firstLine="708"/>
        <w:jc w:val="both"/>
        <w:rPr>
          <w:sz w:val="28"/>
          <w:szCs w:val="28"/>
          <w14:ligatures w14:val="none"/>
        </w:rPr>
      </w:pPr>
      <w:r w:rsidRPr="009918C0">
        <w:rPr>
          <w:sz w:val="28"/>
          <w:szCs w:val="28"/>
          <w14:ligatures w14:val="none"/>
        </w:rPr>
        <w:t xml:space="preserve">Аналіз ключових аспектів внутрішнього маркетингу демонструє значний теоретико-методологічний потенціал цієї концепції. Вона спрямована на задоволення потреб зовнішніх клієнтів підприємства через задоволення потреб співробітників, створення умов праці, які забезпечують мотивацію персоналу та його орієнтацію на клієнтів. Отже, навіть при успішній реалізації зовнішнього маркетингу компанія може не досягти оптимальної ефективності, якщо не буде повною мірою використано потенціал її найціннішого внутрішнього ресурсу – персоналу. Це досягається через створення системи внутрішнього маркетингу, практичне впровадження якого є ключовим чинником розвитку зовнішнього маркетингу. Внутрішній маркетинг виступає сучасним ефективним інструментом управління персоналом підприємства: «Через ефективне задоволення потреб персоналу, що перебуває в контакті зі споживачами, компанія збільшує свої </w:t>
      </w:r>
      <w:r w:rsidRPr="009918C0">
        <w:rPr>
          <w:sz w:val="28"/>
          <w:szCs w:val="28"/>
          <w14:ligatures w14:val="none"/>
        </w:rPr>
        <w:lastRenderedPageBreak/>
        <w:t>можливості ефективно задовольняти, а отже, і утримувати зовнішніх споживачів, що гарантує довгострокове виживання компанії на ринку», - зазначає О. І. Кравчук</w:t>
      </w:r>
      <w:r w:rsidR="00636436" w:rsidRPr="00636436">
        <w:rPr>
          <w:sz w:val="28"/>
          <w:szCs w:val="28"/>
          <w14:ligatures w14:val="none"/>
        </w:rPr>
        <w:t xml:space="preserve"> [10].</w:t>
      </w:r>
      <w:r w:rsidRPr="009918C0">
        <w:rPr>
          <w:sz w:val="28"/>
          <w:szCs w:val="28"/>
          <w14:ligatures w14:val="none"/>
        </w:rPr>
        <w:br/>
        <w:t>Ф. Котлер пропонує ряд вимог до впровадження комплексу внутрішнього маркетингу. Першою є запровадження культури обслуговування, що передбачає створення організаційної культури, яка підтримує систему обслуговування клієнтів через політику компанії, інструкції, систему заохочень та інші заходи. Другою вимогою є розвиток маркетингового підходу до управління персоналом, який включає створення привабливих робочих місць для залучення кваліфікованих працівників, процеси найму, навчання та безперервного підвищення кваліфікації. Третя вимога стосується поширення маркетингової інформації серед співробітників, що забезпечує належні комунікації зі споживачами через працівників, які безпосередньо з ними взаємодіють. Четверта вимога передбачає впровадження системи заохочення та нагородження, що включає оцінку роботи співробітників, відповідність стандартам обслуговування та винагороди за виконану роботу [</w:t>
      </w:r>
      <w:r w:rsidRPr="009918C0">
        <w:rPr>
          <w:sz w:val="28"/>
          <w:szCs w:val="28"/>
          <w:lang w:val="uk-UA"/>
          <w14:ligatures w14:val="none"/>
        </w:rPr>
        <w:t>11</w:t>
      </w:r>
      <w:r w:rsidRPr="009918C0">
        <w:rPr>
          <w:sz w:val="28"/>
          <w:szCs w:val="28"/>
          <w14:ligatures w14:val="none"/>
        </w:rPr>
        <w:t xml:space="preserve">]. </w:t>
      </w:r>
    </w:p>
    <w:p w14:paraId="31CEE4CD" w14:textId="77777777" w:rsidR="009918C0" w:rsidRPr="009918C0" w:rsidRDefault="009918C0" w:rsidP="009918C0">
      <w:pPr>
        <w:spacing w:line="360" w:lineRule="auto"/>
        <w:ind w:firstLine="708"/>
        <w:jc w:val="both"/>
        <w:rPr>
          <w:sz w:val="28"/>
          <w:szCs w:val="28"/>
          <w14:ligatures w14:val="none"/>
        </w:rPr>
      </w:pPr>
      <w:r w:rsidRPr="009918C0">
        <w:rPr>
          <w:sz w:val="28"/>
          <w:szCs w:val="28"/>
          <w14:ligatures w14:val="none"/>
        </w:rPr>
        <w:t xml:space="preserve">З використанням маркетингової термінології, автор пропонує розглядати роботу як «внутрішній продукт», а персонал компанії — як «внутрішнього споживача». На думку автора, </w:t>
      </w:r>
      <w:r w:rsidRPr="009918C0">
        <w:rPr>
          <w:sz w:val="28"/>
          <w:szCs w:val="28"/>
          <w:lang w:val="uk-UA"/>
          <w14:ligatures w14:val="none"/>
        </w:rPr>
        <w:t>«</w:t>
      </w:r>
      <w:r w:rsidRPr="009918C0">
        <w:rPr>
          <w:sz w:val="28"/>
          <w:szCs w:val="28"/>
          <w14:ligatures w14:val="none"/>
        </w:rPr>
        <w:t>перед тим як запропонувати якісну послугу зовнішньому споживачеві, вона повинна спершу бути «продана» внутрішньому споживачеві, тобто персоналу, який виступає в ролі «маркетолога за сумісництвом» [</w:t>
      </w:r>
      <w:r w:rsidRPr="009918C0">
        <w:rPr>
          <w:sz w:val="28"/>
          <w:szCs w:val="28"/>
          <w:lang w:val="uk-UA"/>
          <w14:ligatures w14:val="none"/>
        </w:rPr>
        <w:t>12</w:t>
      </w:r>
      <w:r w:rsidRPr="009918C0">
        <w:rPr>
          <w:sz w:val="28"/>
          <w:szCs w:val="28"/>
          <w14:ligatures w14:val="none"/>
        </w:rPr>
        <w:t xml:space="preserve">]. </w:t>
      </w:r>
    </w:p>
    <w:p w14:paraId="692C5F0B" w14:textId="77777777" w:rsidR="009918C0" w:rsidRPr="009918C0" w:rsidRDefault="009918C0" w:rsidP="009918C0">
      <w:pPr>
        <w:spacing w:line="360" w:lineRule="auto"/>
        <w:ind w:firstLine="708"/>
        <w:jc w:val="both"/>
        <w:rPr>
          <w:sz w:val="28"/>
          <w:szCs w:val="28"/>
          <w14:ligatures w14:val="none"/>
        </w:rPr>
      </w:pPr>
      <w:r w:rsidRPr="009918C0">
        <w:rPr>
          <w:sz w:val="28"/>
          <w:szCs w:val="28"/>
          <w14:ligatures w14:val="none"/>
        </w:rPr>
        <w:t>Іншими словами, персонал може бути свідомо мотивований на дотримання заданих менеджментом якісних стандартів обслуговування зовнішніх споживачів. Основними чинниками внутрішнього маркетингу також є процес якісного обслуговування та поведінка персоналу, що надає послуги.</w:t>
      </w:r>
    </w:p>
    <w:p w14:paraId="66470947" w14:textId="77777777" w:rsidR="009918C0" w:rsidRPr="009918C0" w:rsidRDefault="009918C0" w:rsidP="009918C0">
      <w:pPr>
        <w:spacing w:line="360" w:lineRule="auto"/>
        <w:jc w:val="both"/>
        <w:rPr>
          <w:sz w:val="28"/>
          <w:szCs w:val="28"/>
          <w14:ligatures w14:val="none"/>
        </w:rPr>
      </w:pPr>
      <w:r w:rsidRPr="009918C0">
        <w:rPr>
          <w:sz w:val="28"/>
          <w:szCs w:val="28"/>
          <w14:ligatures w14:val="none"/>
        </w:rPr>
        <w:t>Отже, в межах загальної концепції внутрішнього маркетингу існують різні напрями його формування, а склад його елементів ідентифікується по-різному. Це обумовлено, з одного боку, диференціацією послуг, які надає компанія, а з іншого боку — особливостями ділових і національних традицій різних країн.</w:t>
      </w:r>
    </w:p>
    <w:p w14:paraId="4E3BD24B" w14:textId="77777777" w:rsidR="009918C0" w:rsidRPr="009918C0" w:rsidRDefault="009918C0" w:rsidP="009918C0">
      <w:pPr>
        <w:spacing w:line="360" w:lineRule="auto"/>
        <w:jc w:val="both"/>
        <w:rPr>
          <w:sz w:val="28"/>
          <w:szCs w:val="28"/>
          <w14:ligatures w14:val="none"/>
        </w:rPr>
      </w:pPr>
      <w:r w:rsidRPr="009918C0">
        <w:rPr>
          <w:sz w:val="28"/>
          <w:szCs w:val="28"/>
          <w14:ligatures w14:val="none"/>
        </w:rPr>
        <w:lastRenderedPageBreak/>
        <w:t>Характерною рисою менталітету українських працівників є відданість «рідному» підприємству, яке є невід'ємною частиною їхнього життя, висока орієнтація на колег і партнерів, а також прагнення до максимального отримання інформації, незалежно від її змісту.</w:t>
      </w:r>
    </w:p>
    <w:p w14:paraId="67FF577E" w14:textId="77777777" w:rsidR="009918C0" w:rsidRPr="009918C0" w:rsidRDefault="009918C0" w:rsidP="009918C0">
      <w:pPr>
        <w:spacing w:line="360" w:lineRule="auto"/>
        <w:ind w:firstLine="708"/>
        <w:jc w:val="both"/>
        <w:rPr>
          <w:sz w:val="28"/>
          <w:szCs w:val="28"/>
          <w14:ligatures w14:val="none"/>
        </w:rPr>
      </w:pPr>
      <w:r w:rsidRPr="009918C0">
        <w:rPr>
          <w:sz w:val="28"/>
          <w:szCs w:val="28"/>
          <w14:ligatures w14:val="none"/>
        </w:rPr>
        <w:t>Оскільки об'єктом внутрішнього маркетингу є персонал компанії, а якість послуги визначається якісними характеристиками її надавача, постає проблема створення висококваліфікованого виконавця. Цей підхід базується на взаємозв'язку між задоволеністю роботою та доходом співробітників і рівнем задоволеності покупців.</w:t>
      </w:r>
    </w:p>
    <w:p w14:paraId="49CC6B38" w14:textId="77777777" w:rsidR="009918C0" w:rsidRPr="009918C0" w:rsidRDefault="009918C0" w:rsidP="009918C0">
      <w:pPr>
        <w:spacing w:line="360" w:lineRule="auto"/>
        <w:jc w:val="both"/>
        <w:rPr>
          <w:sz w:val="28"/>
          <w:szCs w:val="28"/>
          <w14:ligatures w14:val="none"/>
        </w:rPr>
      </w:pPr>
      <w:r w:rsidRPr="009918C0">
        <w:rPr>
          <w:sz w:val="28"/>
          <w:szCs w:val="28"/>
          <w14:ligatures w14:val="none"/>
        </w:rPr>
        <w:t>Б. Меріотт, що є засновником однієї із найбільших готельних мереж у світі, говорячи про управління персоналом підкреслював: «Якщо піклуватися про своїх співробітників, то вони передадуть це піклування клієнтам, і задоволені клієнти знову прийдуть до нас» [</w:t>
      </w:r>
      <w:r w:rsidRPr="009918C0">
        <w:rPr>
          <w:sz w:val="28"/>
          <w:szCs w:val="28"/>
          <w:lang w:val="uk-UA"/>
          <w14:ligatures w14:val="none"/>
        </w:rPr>
        <w:t>13</w:t>
      </w:r>
      <w:r w:rsidRPr="009918C0">
        <w:rPr>
          <w:sz w:val="28"/>
          <w:szCs w:val="28"/>
          <w14:ligatures w14:val="none"/>
        </w:rPr>
        <w:t xml:space="preserve">]. </w:t>
      </w:r>
    </w:p>
    <w:p w14:paraId="423A1324" w14:textId="0384A7DA" w:rsidR="009918C0" w:rsidRPr="00E877DD" w:rsidRDefault="009918C0" w:rsidP="009918C0">
      <w:pPr>
        <w:spacing w:line="360" w:lineRule="auto"/>
        <w:ind w:firstLine="708"/>
        <w:jc w:val="both"/>
        <w:rPr>
          <w:sz w:val="28"/>
          <w:szCs w:val="28"/>
          <w:lang w:val="uk-UA"/>
          <w14:ligatures w14:val="none"/>
        </w:rPr>
      </w:pPr>
      <w:r w:rsidRPr="009918C0">
        <w:rPr>
          <w:sz w:val="28"/>
          <w:szCs w:val="28"/>
          <w14:ligatures w14:val="none"/>
        </w:rPr>
        <w:t>Задоволеність співробітників забезпечується через систему множинної мотивації, яка включає в себе дії та стимули, що активізують працівників та визначають їхню спрямованість на певну діяльність. Високий рівень мотивації для якісного виконання робіт є важливим не лише з організаційної точки зору, але й через його безпосередній вплив на клієнтів і їхнє сприйняття рівня обслуговування. У науковій літературі розроблені теорії мотивації, що базуються на дослідженні спонукальних мотивів індивідуума та чинників, які визначають його поведінку</w:t>
      </w:r>
      <w:r w:rsidRPr="009918C0">
        <w:rPr>
          <w:sz w:val="28"/>
          <w:szCs w:val="28"/>
          <w:lang w:val="uk-UA"/>
          <w14:ligatures w14:val="none"/>
        </w:rPr>
        <w:t xml:space="preserve"> </w:t>
      </w:r>
      <w:r w:rsidRPr="009918C0">
        <w:rPr>
          <w:sz w:val="28"/>
          <w:szCs w:val="28"/>
          <w14:ligatures w14:val="none"/>
        </w:rPr>
        <w:t>[14]</w:t>
      </w:r>
      <w:r w:rsidR="00E877DD">
        <w:rPr>
          <w:sz w:val="28"/>
          <w:szCs w:val="28"/>
          <w:lang w:val="uk-UA"/>
          <w14:ligatures w14:val="none"/>
        </w:rPr>
        <w:t>.</w:t>
      </w:r>
    </w:p>
    <w:p w14:paraId="48FD3713" w14:textId="77777777" w:rsidR="009918C0" w:rsidRPr="009918C0" w:rsidRDefault="009918C0" w:rsidP="009918C0">
      <w:pPr>
        <w:spacing w:line="360" w:lineRule="auto"/>
        <w:ind w:firstLine="708"/>
        <w:jc w:val="both"/>
        <w:rPr>
          <w:sz w:val="28"/>
          <w:szCs w:val="28"/>
          <w14:ligatures w14:val="none"/>
        </w:rPr>
      </w:pPr>
      <w:r w:rsidRPr="009918C0">
        <w:rPr>
          <w:sz w:val="28"/>
          <w:szCs w:val="28"/>
          <w14:ligatures w14:val="none"/>
        </w:rPr>
        <w:t>Для ефективного розвитку системи внутрішнього маркетингу компанія має створити систему стимулювання праці, яка надає кожному співробітникові можливість задоволення відповідних матеріальних, соціальних, творчих та інших потреб. Це досягається через формування важливих елементів внутрішнього маркетингу, таких як місія компанії та її бачення, які спрямовують роботу персоналу. Місія компанії визначається її цілями, що описують основну роль та функцію, орієнтовану на задоволення потреб споживачів. Бачення компанії – це уявлення про те, чого організація планує досягти за 5-10 років і як вона буде позиціонуватися на ринку протягом цього періоду.</w:t>
      </w:r>
    </w:p>
    <w:p w14:paraId="3536BC6E" w14:textId="77777777" w:rsidR="009918C0" w:rsidRPr="009918C0" w:rsidRDefault="009918C0" w:rsidP="009918C0">
      <w:pPr>
        <w:spacing w:line="360" w:lineRule="auto"/>
        <w:ind w:firstLine="708"/>
        <w:jc w:val="both"/>
        <w:rPr>
          <w:sz w:val="28"/>
          <w:szCs w:val="28"/>
          <w14:ligatures w14:val="none"/>
        </w:rPr>
      </w:pPr>
      <w:r w:rsidRPr="009918C0">
        <w:rPr>
          <w:sz w:val="28"/>
          <w:szCs w:val="28"/>
          <w14:ligatures w14:val="none"/>
        </w:rPr>
        <w:lastRenderedPageBreak/>
        <w:t>Відомо, що будь-яка система мотивації персоналу є частиною організаційної структури конкретної компанії, яка представляє собою створену ієрархічну систему управління та підпорядкованості. Ця структура забезпечує оптимальну реалізацію поставлених цілей компанії, визначає відповідні права та обов’язки менеджменту і персоналу. Як зазначається в джерелах, організація очікує від працівника підпорядкування розпорядженням, тоді як працівник очікує від організації точного та неухильного виконання зобов’язань перед ним [15].</w:t>
      </w:r>
    </w:p>
    <w:p w14:paraId="0FE78A5A" w14:textId="77777777" w:rsidR="009918C0" w:rsidRPr="009918C0" w:rsidRDefault="009918C0" w:rsidP="0078678B">
      <w:pPr>
        <w:spacing w:line="360" w:lineRule="auto"/>
        <w:ind w:firstLine="708"/>
        <w:jc w:val="both"/>
        <w:rPr>
          <w:sz w:val="28"/>
          <w:szCs w:val="28"/>
          <w14:ligatures w14:val="none"/>
        </w:rPr>
      </w:pPr>
      <w:r w:rsidRPr="009918C0">
        <w:rPr>
          <w:sz w:val="28"/>
          <w:szCs w:val="28"/>
          <w14:ligatures w14:val="none"/>
        </w:rPr>
        <w:t>Відповідно до цього, ефективна організаційна структура компанії є ключовою для формування внутрішнього маркетингу, оскільки мотивація до високої трудової активності виникає лише тоді, коли працівник усвідомлює свою значущість і необхідність у загальній системі компанії, а також має чітке уявлення про свої перспективи, включаючи можливості кар'єрного зростання.</w:t>
      </w:r>
    </w:p>
    <w:p w14:paraId="40B34FA0" w14:textId="77777777" w:rsidR="009918C0" w:rsidRPr="009918C0" w:rsidRDefault="009918C0" w:rsidP="0078678B">
      <w:pPr>
        <w:spacing w:line="360" w:lineRule="auto"/>
        <w:jc w:val="both"/>
        <w:rPr>
          <w:sz w:val="28"/>
          <w:szCs w:val="28"/>
          <w14:ligatures w14:val="none"/>
        </w:rPr>
      </w:pPr>
      <w:r w:rsidRPr="009918C0">
        <w:rPr>
          <w:sz w:val="28"/>
          <w:szCs w:val="28"/>
          <w14:ligatures w14:val="none"/>
        </w:rPr>
        <w:t>Система найму працівників є одним із найважливіших елементів організаційної структури компанії. Вона включає відбір (залучення або набір співробітників ззовні) та добір персоналу (стимулювання співробітників, які вже працюють у компанії, підвищення їх статусу, просування тощо). Деякі автори виділяють два завдання внутрішнього маркетингу: спочатку здійснюється найм необхідних працівників і їх навчання, а на наступному етапі застосовується стимулювання чи мотивація працівників до високого рівня обслуговування клієнтів [16].</w:t>
      </w:r>
    </w:p>
    <w:p w14:paraId="3A02780E" w14:textId="77777777" w:rsidR="009918C0" w:rsidRPr="009918C0" w:rsidRDefault="009918C0" w:rsidP="0078678B">
      <w:pPr>
        <w:spacing w:line="360" w:lineRule="auto"/>
        <w:ind w:firstLine="708"/>
        <w:jc w:val="both"/>
        <w:rPr>
          <w:sz w:val="28"/>
          <w:szCs w:val="28"/>
          <w14:ligatures w14:val="none"/>
        </w:rPr>
      </w:pPr>
      <w:r w:rsidRPr="009918C0">
        <w:rPr>
          <w:sz w:val="28"/>
          <w:szCs w:val="28"/>
          <w14:ligatures w14:val="none"/>
        </w:rPr>
        <w:t>Це виявляє, як внутрішній маркетинг впливає на зовнішній маркетинг, оскільки обіцянка забезпечення певного рівня обслуговування не може бути виконана, якщо персонал компанії не може втілити її на практиці. У компаніях, які акцентують увагу на внутрішньому маркетингу, діє принцип: «Наші дії призводять до позитивного результату лише в тому випадку, якщо кожен працівник вносить власний внесок у задоволення потреб клієнта».</w:t>
      </w:r>
    </w:p>
    <w:p w14:paraId="0BC47D24" w14:textId="380A2AB8" w:rsidR="009918C0" w:rsidRDefault="009918C0" w:rsidP="0078678B">
      <w:pPr>
        <w:spacing w:line="360" w:lineRule="auto"/>
        <w:jc w:val="both"/>
        <w:rPr>
          <w:sz w:val="28"/>
          <w:szCs w:val="28"/>
          <w14:ligatures w14:val="none"/>
        </w:rPr>
      </w:pPr>
      <w:r w:rsidRPr="009918C0">
        <w:rPr>
          <w:sz w:val="28"/>
          <w:szCs w:val="28"/>
          <w14:ligatures w14:val="none"/>
        </w:rPr>
        <w:t>З урахуванням цього, взаємозв'язки між організаційною структурою, мотивацією та наймом персоналу, спрямованими на досягнення спільної мети компанії - формування лояльності клієнта до компанії можуть бути представлені таким чином</w:t>
      </w:r>
      <w:r w:rsidR="00503BC7">
        <w:rPr>
          <w:sz w:val="28"/>
          <w:szCs w:val="28"/>
          <w:lang w:val="uk-UA"/>
          <w14:ligatures w14:val="none"/>
        </w:rPr>
        <w:t xml:space="preserve">, як на рисунку </w:t>
      </w:r>
      <w:r w:rsidR="00E877DD">
        <w:rPr>
          <w:sz w:val="28"/>
          <w:szCs w:val="28"/>
          <w:lang w:val="uk-UA"/>
          <w14:ligatures w14:val="none"/>
        </w:rPr>
        <w:t>2</w:t>
      </w:r>
      <w:r w:rsidR="00503BC7">
        <w:rPr>
          <w:sz w:val="28"/>
          <w:szCs w:val="28"/>
          <w:lang w:val="uk-UA"/>
          <w14:ligatures w14:val="none"/>
        </w:rPr>
        <w:t>.</w:t>
      </w:r>
      <w:r w:rsidR="00E877DD">
        <w:rPr>
          <w:sz w:val="28"/>
          <w:szCs w:val="28"/>
          <w:lang w:val="uk-UA"/>
          <w14:ligatures w14:val="none"/>
        </w:rPr>
        <w:t>2</w:t>
      </w:r>
      <w:r w:rsidR="00546097" w:rsidRPr="00546097">
        <w:rPr>
          <w:sz w:val="28"/>
          <w:szCs w:val="28"/>
          <w14:ligatures w14:val="none"/>
        </w:rPr>
        <w:t>.</w:t>
      </w:r>
    </w:p>
    <w:p w14:paraId="7915B6EC" w14:textId="77777777" w:rsidR="00DA256D" w:rsidRPr="00546097" w:rsidRDefault="00DA256D" w:rsidP="0078678B">
      <w:pPr>
        <w:spacing w:line="360" w:lineRule="auto"/>
        <w:jc w:val="both"/>
        <w:rPr>
          <w:sz w:val="28"/>
          <w:szCs w:val="28"/>
          <w14:ligatures w14:val="none"/>
        </w:rPr>
      </w:pPr>
    </w:p>
    <w:p w14:paraId="0C018F92" w14:textId="176594E3" w:rsidR="009918C0" w:rsidRPr="009918C0" w:rsidRDefault="009918C0" w:rsidP="00324C84">
      <w:pPr>
        <w:spacing w:line="360" w:lineRule="auto"/>
        <w:jc w:val="center"/>
        <w:rPr>
          <w:sz w:val="28"/>
          <w:szCs w:val="28"/>
          <w14:ligatures w14:val="none"/>
        </w:rPr>
      </w:pPr>
      <w:r w:rsidRPr="009918C0">
        <w:rPr>
          <w:noProof/>
          <w:sz w:val="28"/>
          <w:szCs w:val="28"/>
          <w:lang w:val="en-US" w:eastAsia="en-US"/>
        </w:rPr>
        <w:lastRenderedPageBreak/>
        <w:drawing>
          <wp:inline distT="0" distB="0" distL="0" distR="0" wp14:anchorId="6E0AA38E" wp14:editId="29316E9B">
            <wp:extent cx="6120765" cy="9848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36">
                      <a:extLst>
                        <a:ext uri="{28A0092B-C50C-407E-A947-70E740481C1C}">
                          <a14:useLocalDpi xmlns:a14="http://schemas.microsoft.com/office/drawing/2010/main" val="0"/>
                        </a:ext>
                      </a:extLst>
                    </a:blip>
                    <a:stretch>
                      <a:fillRect/>
                    </a:stretch>
                  </pic:blipFill>
                  <pic:spPr>
                    <a:xfrm>
                      <a:off x="0" y="0"/>
                      <a:ext cx="6120765" cy="984885"/>
                    </a:xfrm>
                    <a:prstGeom prst="rect">
                      <a:avLst/>
                    </a:prstGeom>
                  </pic:spPr>
                </pic:pic>
              </a:graphicData>
            </a:graphic>
          </wp:inline>
        </w:drawing>
      </w:r>
      <w:r w:rsidRPr="009918C0">
        <w:rPr>
          <w:sz w:val="28"/>
          <w:szCs w:val="28"/>
          <w14:ligatures w14:val="none"/>
        </w:rPr>
        <w:t>Рис</w:t>
      </w:r>
      <w:r w:rsidRPr="009918C0">
        <w:rPr>
          <w:sz w:val="28"/>
          <w:szCs w:val="28"/>
          <w:lang w:val="uk-UA"/>
          <w14:ligatures w14:val="none"/>
        </w:rPr>
        <w:t>унок</w:t>
      </w:r>
      <w:r w:rsidRPr="009918C0">
        <w:rPr>
          <w:sz w:val="28"/>
          <w:szCs w:val="28"/>
          <w14:ligatures w14:val="none"/>
        </w:rPr>
        <w:t xml:space="preserve"> </w:t>
      </w:r>
      <w:r w:rsidR="00E877DD">
        <w:rPr>
          <w:sz w:val="28"/>
          <w:szCs w:val="28"/>
          <w:lang w:val="uk-UA"/>
          <w14:ligatures w14:val="none"/>
        </w:rPr>
        <w:t>2</w:t>
      </w:r>
      <w:r w:rsidRPr="009918C0">
        <w:rPr>
          <w:sz w:val="28"/>
          <w:szCs w:val="28"/>
          <w14:ligatures w14:val="none"/>
        </w:rPr>
        <w:t>.</w:t>
      </w:r>
      <w:r w:rsidR="00E877DD">
        <w:rPr>
          <w:sz w:val="28"/>
          <w:szCs w:val="28"/>
          <w:lang w:val="uk-UA"/>
          <w14:ligatures w14:val="none"/>
        </w:rPr>
        <w:t>2</w:t>
      </w:r>
      <w:r w:rsidRPr="009918C0">
        <w:rPr>
          <w:sz w:val="28"/>
          <w:szCs w:val="28"/>
          <w:lang w:val="uk-UA"/>
          <w14:ligatures w14:val="none"/>
        </w:rPr>
        <w:t xml:space="preserve"> </w:t>
      </w:r>
      <w:r w:rsidRPr="009918C0">
        <w:rPr>
          <w:sz w:val="28"/>
          <w:szCs w:val="28"/>
          <w:lang w:eastAsia="en-US"/>
          <w14:ligatures w14:val="none"/>
        </w:rPr>
        <w:t xml:space="preserve">– </w:t>
      </w:r>
      <w:r w:rsidRPr="009918C0">
        <w:rPr>
          <w:sz w:val="28"/>
          <w:szCs w:val="28"/>
          <w14:ligatures w14:val="none"/>
        </w:rPr>
        <w:t>Механізм досягнення прихильності клієнтів до компанії</w:t>
      </w:r>
    </w:p>
    <w:p w14:paraId="32ED7E13" w14:textId="3E5176EA" w:rsidR="009918C0" w:rsidRPr="00FC2A28" w:rsidRDefault="009918C0" w:rsidP="00324C84">
      <w:pPr>
        <w:spacing w:line="360" w:lineRule="auto"/>
        <w:ind w:firstLine="708"/>
        <w:jc w:val="center"/>
        <w:rPr>
          <w:lang w:val="ru-RU"/>
          <w14:ligatures w14:val="none"/>
        </w:rPr>
      </w:pPr>
      <w:r w:rsidRPr="00FC2A28">
        <w:rPr>
          <w:lang w:val="uk-UA"/>
          <w14:ligatures w14:val="none"/>
        </w:rPr>
        <w:t xml:space="preserve">Джерело: </w:t>
      </w:r>
      <w:r w:rsidR="00FC2A28">
        <w:rPr>
          <w:lang w:val="uk-UA"/>
          <w14:ligatures w14:val="none"/>
        </w:rPr>
        <w:t>С</w:t>
      </w:r>
      <w:r w:rsidRPr="00FC2A28">
        <w:rPr>
          <w:lang w:val="uk-UA"/>
          <w14:ligatures w14:val="none"/>
        </w:rPr>
        <w:t>кладено автором на основі</w:t>
      </w:r>
      <w:r w:rsidR="00324C84">
        <w:rPr>
          <w:lang w:val="uk-UA"/>
          <w14:ligatures w14:val="none"/>
        </w:rPr>
        <w:t xml:space="preserve"> </w:t>
      </w:r>
      <w:r w:rsidR="00FC2A28" w:rsidRPr="00FC2A28">
        <w:rPr>
          <w:lang w:val="ru-RU"/>
          <w14:ligatures w14:val="none"/>
        </w:rPr>
        <w:t>[50]</w:t>
      </w:r>
    </w:p>
    <w:p w14:paraId="5C0A74EB" w14:textId="77777777" w:rsidR="009918C0" w:rsidRPr="009918C0" w:rsidRDefault="009918C0" w:rsidP="009918C0">
      <w:pPr>
        <w:spacing w:line="360" w:lineRule="auto"/>
        <w:ind w:firstLine="708"/>
        <w:rPr>
          <w:i/>
          <w:iCs/>
          <w:lang w:val="uk-UA"/>
          <w14:ligatures w14:val="none"/>
        </w:rPr>
      </w:pPr>
    </w:p>
    <w:p w14:paraId="1834494B" w14:textId="6C6B4281" w:rsidR="009918C0" w:rsidRPr="009918C0" w:rsidRDefault="009918C0" w:rsidP="009918C0">
      <w:pPr>
        <w:spacing w:line="360" w:lineRule="auto"/>
        <w:ind w:firstLine="708"/>
        <w:jc w:val="both"/>
        <w:rPr>
          <w:sz w:val="28"/>
          <w:szCs w:val="28"/>
          <w14:ligatures w14:val="none"/>
        </w:rPr>
      </w:pPr>
      <w:r w:rsidRPr="009918C0">
        <w:rPr>
          <w:sz w:val="28"/>
          <w:szCs w:val="28"/>
          <w14:ligatures w14:val="none"/>
        </w:rPr>
        <w:t xml:space="preserve">На </w:t>
      </w:r>
      <w:r w:rsidR="00503BC7">
        <w:rPr>
          <w:sz w:val="28"/>
          <w:szCs w:val="28"/>
          <w:lang w:val="uk-UA"/>
          <w14:ligatures w14:val="none"/>
        </w:rPr>
        <w:t>рисунку</w:t>
      </w:r>
      <w:r w:rsidRPr="009918C0">
        <w:rPr>
          <w:sz w:val="28"/>
          <w:szCs w:val="28"/>
          <w14:ligatures w14:val="none"/>
        </w:rPr>
        <w:t xml:space="preserve"> 1.</w:t>
      </w:r>
      <w:r w:rsidRPr="009918C0">
        <w:rPr>
          <w:sz w:val="28"/>
          <w:szCs w:val="28"/>
          <w:lang w:val="uk-UA"/>
          <w14:ligatures w14:val="none"/>
        </w:rPr>
        <w:t>8</w:t>
      </w:r>
      <w:r w:rsidRPr="009918C0">
        <w:rPr>
          <w:sz w:val="28"/>
          <w:szCs w:val="28"/>
          <w14:ligatures w14:val="none"/>
        </w:rPr>
        <w:t xml:space="preserve"> показано, що головною метою внутрішнього маркетингу як складового елемента комплексу маркетингу компанії є досягнення задоволеності клієнта та, як наслідок, його прихильності або лояльності. Ця мета досягається за умови, що кожен співробітник є частиною команди, тобто групи людей, які мають спільні цілі та пріоритети, працюють в одному напрямку та координують свої дії відповідно до визначеної місії компанії та її бачення.</w:t>
      </w:r>
    </w:p>
    <w:p w14:paraId="28EC87A2" w14:textId="77777777" w:rsidR="009918C0" w:rsidRPr="009918C0" w:rsidRDefault="009918C0" w:rsidP="009918C0">
      <w:pPr>
        <w:spacing w:line="360" w:lineRule="auto"/>
        <w:jc w:val="both"/>
        <w:rPr>
          <w:sz w:val="28"/>
          <w:szCs w:val="28"/>
          <w14:ligatures w14:val="none"/>
        </w:rPr>
      </w:pPr>
      <w:r w:rsidRPr="009918C0">
        <w:rPr>
          <w:sz w:val="28"/>
          <w:szCs w:val="28"/>
          <w14:ligatures w14:val="none"/>
        </w:rPr>
        <w:t>Таким чином, ефективність системи внутрішнього маркетингу забезпечується діяльністю персоналу, яка відповідає функціонуючій організаційній структурі компанії та існуючій системі мотивації, спрямованій на задоволення потреб клієнтів. Максимізація ефективності компанії завдяки мотиваційним стимулам досягається за умови їх перетворення на внутрішні мотиви, які спонукають до ефективної праці.</w:t>
      </w:r>
    </w:p>
    <w:p w14:paraId="151C0CF9" w14:textId="77777777" w:rsidR="009918C0" w:rsidRPr="009918C0" w:rsidRDefault="009918C0" w:rsidP="009918C0">
      <w:pPr>
        <w:spacing w:line="360" w:lineRule="auto"/>
        <w:ind w:firstLine="708"/>
        <w:jc w:val="both"/>
        <w:rPr>
          <w:sz w:val="28"/>
          <w:szCs w:val="28"/>
          <w14:ligatures w14:val="none"/>
        </w:rPr>
      </w:pPr>
      <w:r w:rsidRPr="009918C0">
        <w:rPr>
          <w:sz w:val="28"/>
          <w:szCs w:val="28"/>
          <w14:ligatures w14:val="none"/>
        </w:rPr>
        <w:t xml:space="preserve">Як стверджує Р. Браймер «у цьому випадку співробітник дотримується корпоративної культури та виконує місію, покладену на нього організацією головним чином тому, що високо цінує її» [17]. </w:t>
      </w:r>
    </w:p>
    <w:p w14:paraId="702A6BFE" w14:textId="20350049" w:rsidR="009918C0" w:rsidRPr="00503BC7" w:rsidRDefault="009918C0" w:rsidP="009918C0">
      <w:pPr>
        <w:spacing w:line="360" w:lineRule="auto"/>
        <w:ind w:firstLine="708"/>
        <w:jc w:val="both"/>
        <w:rPr>
          <w:sz w:val="28"/>
          <w:szCs w:val="28"/>
          <w:lang w:val="uk-UA"/>
          <w14:ligatures w14:val="none"/>
        </w:rPr>
      </w:pPr>
      <w:r w:rsidRPr="009918C0">
        <w:rPr>
          <w:sz w:val="28"/>
          <w:szCs w:val="28"/>
          <w14:ligatures w14:val="none"/>
        </w:rPr>
        <w:t>Останнім, але не менш важливим елементом внутрішнього маркетингу компанії є комунікації, які слугують каналами для передачі інформації, нововведень та директив як всередині компанії, так і за її межами. С. Стершик підкреслює, що «комунікації є основою всього внутрішнього маркетингу». На його думку, взаємозв'язок елементів внутрішнього маркетингу через комунікації може бути представлений таким чином</w:t>
      </w:r>
      <w:r w:rsidR="00503BC7">
        <w:rPr>
          <w:sz w:val="28"/>
          <w:szCs w:val="28"/>
          <w:lang w:val="uk-UA"/>
          <w14:ligatures w14:val="none"/>
        </w:rPr>
        <w:t xml:space="preserve">, як на рисунку </w:t>
      </w:r>
      <w:r w:rsidR="009934B4">
        <w:rPr>
          <w:sz w:val="28"/>
          <w:szCs w:val="28"/>
          <w:lang w:val="uk-UA"/>
          <w14:ligatures w14:val="none"/>
        </w:rPr>
        <w:t>2.3</w:t>
      </w:r>
      <w:r w:rsidR="00503BC7">
        <w:rPr>
          <w:sz w:val="28"/>
          <w:szCs w:val="28"/>
          <w:lang w:val="uk-UA"/>
          <w14:ligatures w14:val="none"/>
        </w:rPr>
        <w:t>.</w:t>
      </w:r>
    </w:p>
    <w:p w14:paraId="267DF0AD" w14:textId="77777777" w:rsidR="009918C0" w:rsidRPr="009918C0" w:rsidRDefault="009918C0" w:rsidP="009918C0">
      <w:pPr>
        <w:spacing w:line="360" w:lineRule="auto"/>
        <w:ind w:firstLine="708"/>
        <w:jc w:val="both"/>
        <w:rPr>
          <w:sz w:val="28"/>
          <w:szCs w:val="28"/>
          <w14:ligatures w14:val="none"/>
        </w:rPr>
      </w:pPr>
      <w:r w:rsidRPr="009918C0">
        <w:rPr>
          <w:sz w:val="28"/>
          <w:szCs w:val="28"/>
          <w14:ligatures w14:val="none"/>
        </w:rPr>
        <w:t xml:space="preserve">Внутрішній маркетинг є відносно новим інструментом управління персоналом у розвинених країнах, тоді як в Україні цей інструмент лише починає </w:t>
      </w:r>
      <w:r w:rsidRPr="009918C0">
        <w:rPr>
          <w:sz w:val="28"/>
          <w:szCs w:val="28"/>
          <w14:ligatures w14:val="none"/>
        </w:rPr>
        <w:lastRenderedPageBreak/>
        <w:t>впроваджуватися на окремих підприємствах, здебільшого з іноземним капіталом або менеджментом [18].</w:t>
      </w:r>
    </w:p>
    <w:p w14:paraId="4886EAFF" w14:textId="2FEB60D6" w:rsidR="009918C0" w:rsidRPr="00E877DD" w:rsidRDefault="009918C0" w:rsidP="009918C0">
      <w:pPr>
        <w:spacing w:line="360" w:lineRule="auto"/>
        <w:ind w:firstLine="708"/>
        <w:jc w:val="both"/>
        <w:rPr>
          <w:sz w:val="28"/>
          <w:szCs w:val="28"/>
          <w:lang w:val="uk-UA"/>
          <w14:ligatures w14:val="none"/>
        </w:rPr>
      </w:pPr>
      <w:r w:rsidRPr="009918C0">
        <w:rPr>
          <w:sz w:val="28"/>
          <w:szCs w:val="28"/>
          <w14:ligatures w14:val="none"/>
        </w:rPr>
        <w:t>Мета внутрішнього маркетингу полягає у створенні максимально сприятливих умов для роботи персоналу, який обслуговує клієнтів, тому його об'єктом є персонал, рівень активності та кваліфікації якого безпосередньо впливає на задоволеність клієнтів і, відповідно, на економічні та фінансові результати компанії. Внутрішній маркетинг сприяє формуванню такої системи управління людськими ресурсами, яка забезпечує успішний розвиток компанії. Основні елементи внутрішнього маркетингу спрямовані на задоволення особистих потреб співробітників, їх бажань і прагнень у процесі роботи. Це призводить до більш ефективного використання різних видів капіталу компанії: людського, інтелектуального, матеріального, технологічного, інноваційного тощо.</w:t>
      </w:r>
      <w:r w:rsidR="00E877DD">
        <w:rPr>
          <w:sz w:val="28"/>
          <w:szCs w:val="28"/>
          <w:lang w:val="uk-UA"/>
          <w14:ligatures w14:val="none"/>
        </w:rPr>
        <w:t xml:space="preserve"> Покажемо звʼязок цих елементів на рисунку 2.3.</w:t>
      </w:r>
    </w:p>
    <w:p w14:paraId="7AF223C8" w14:textId="5B0DA628" w:rsidR="009918C0" w:rsidRPr="009918C0" w:rsidRDefault="009934B4" w:rsidP="009918C0">
      <w:pPr>
        <w:spacing w:line="360" w:lineRule="auto"/>
        <w:jc w:val="both"/>
      </w:pPr>
      <w:r w:rsidRPr="009918C0">
        <w:rPr>
          <w:noProof/>
          <w:lang w:val="en-US" w:eastAsia="en-US"/>
        </w:rPr>
        <w:drawing>
          <wp:anchor distT="0" distB="0" distL="114300" distR="114300" simplePos="0" relativeHeight="251695104" behindDoc="0" locked="0" layoutInCell="1" allowOverlap="1" wp14:anchorId="686CF910" wp14:editId="6F817059">
            <wp:simplePos x="0" y="0"/>
            <wp:positionH relativeFrom="column">
              <wp:posOffset>662940</wp:posOffset>
            </wp:positionH>
            <wp:positionV relativeFrom="paragraph">
              <wp:posOffset>181903</wp:posOffset>
            </wp:positionV>
            <wp:extent cx="4360545" cy="3244215"/>
            <wp:effectExtent l="0" t="0" r="0" b="0"/>
            <wp:wrapTopAndBottom/>
            <wp:docPr id="9" name="Рисунок 9" descr="Изображение выглядит как текст, диаграмм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Изображение выглядит как текст, диаграмма, линия, Шрифт&#10;&#10;Автоматически созданное описание"/>
                    <pic:cNvPicPr/>
                  </pic:nvPicPr>
                  <pic:blipFill>
                    <a:blip r:embed="rId37">
                      <a:extLst>
                        <a:ext uri="{28A0092B-C50C-407E-A947-70E740481C1C}">
                          <a14:useLocalDpi xmlns:a14="http://schemas.microsoft.com/office/drawing/2010/main" val="0"/>
                        </a:ext>
                      </a:extLst>
                    </a:blip>
                    <a:stretch>
                      <a:fillRect/>
                    </a:stretch>
                  </pic:blipFill>
                  <pic:spPr>
                    <a:xfrm>
                      <a:off x="0" y="0"/>
                      <a:ext cx="4360545" cy="3244215"/>
                    </a:xfrm>
                    <a:prstGeom prst="rect">
                      <a:avLst/>
                    </a:prstGeom>
                  </pic:spPr>
                </pic:pic>
              </a:graphicData>
            </a:graphic>
            <wp14:sizeRelH relativeFrom="page">
              <wp14:pctWidth>0</wp14:pctWidth>
            </wp14:sizeRelH>
            <wp14:sizeRelV relativeFrom="page">
              <wp14:pctHeight>0</wp14:pctHeight>
            </wp14:sizeRelV>
          </wp:anchor>
        </w:drawing>
      </w:r>
    </w:p>
    <w:p w14:paraId="3653A61E" w14:textId="3FCFBAD2" w:rsidR="009918C0" w:rsidRPr="009918C0" w:rsidRDefault="009918C0" w:rsidP="00324C84">
      <w:pPr>
        <w:spacing w:line="360" w:lineRule="auto"/>
        <w:jc w:val="center"/>
        <w:rPr>
          <w:sz w:val="28"/>
          <w:szCs w:val="28"/>
          <w14:ligatures w14:val="none"/>
        </w:rPr>
      </w:pPr>
      <w:r w:rsidRPr="009918C0">
        <w:rPr>
          <w:sz w:val="28"/>
          <w:szCs w:val="28"/>
          <w14:ligatures w14:val="none"/>
        </w:rPr>
        <w:t>Рис</w:t>
      </w:r>
      <w:r w:rsidRPr="009918C0">
        <w:rPr>
          <w:sz w:val="28"/>
          <w:szCs w:val="28"/>
          <w:lang w:val="uk-UA"/>
          <w14:ligatures w14:val="none"/>
        </w:rPr>
        <w:t>унок</w:t>
      </w:r>
      <w:r w:rsidRPr="009918C0">
        <w:rPr>
          <w:sz w:val="28"/>
          <w:szCs w:val="28"/>
          <w14:ligatures w14:val="none"/>
        </w:rPr>
        <w:t xml:space="preserve"> </w:t>
      </w:r>
      <w:r w:rsidR="00E877DD">
        <w:rPr>
          <w:sz w:val="28"/>
          <w:szCs w:val="28"/>
          <w:lang w:val="uk-UA"/>
          <w14:ligatures w14:val="none"/>
        </w:rPr>
        <w:t>2.3</w:t>
      </w:r>
      <w:r w:rsidRPr="009918C0">
        <w:rPr>
          <w:sz w:val="28"/>
          <w:szCs w:val="28"/>
          <w:lang w:eastAsia="en-US"/>
          <w14:ligatures w14:val="none"/>
        </w:rPr>
        <w:t xml:space="preserve"> –</w:t>
      </w:r>
      <w:r w:rsidRPr="009918C0">
        <w:rPr>
          <w:sz w:val="28"/>
          <w:szCs w:val="28"/>
          <w14:ligatures w14:val="none"/>
        </w:rPr>
        <w:t xml:space="preserve"> Взаємозв'язок елементів внутрішнього маркетингу компанії</w:t>
      </w:r>
    </w:p>
    <w:p w14:paraId="47C426B1" w14:textId="35AC45EB" w:rsidR="009918C0" w:rsidRPr="009934B4" w:rsidRDefault="009918C0" w:rsidP="009934B4">
      <w:pPr>
        <w:ind w:firstLine="708"/>
        <w:jc w:val="center"/>
        <w:rPr>
          <w:lang w:val="ru-RU"/>
          <w14:ligatures w14:val="none"/>
        </w:rPr>
      </w:pPr>
      <w:r w:rsidRPr="00FC2A28">
        <w:rPr>
          <w14:ligatures w14:val="none"/>
        </w:rPr>
        <w:t xml:space="preserve">Джерело: </w:t>
      </w:r>
      <w:r w:rsidR="00FC2A28" w:rsidRPr="00FC2A28">
        <w:rPr>
          <w:lang w:val="uk-UA"/>
          <w14:ligatures w14:val="none"/>
        </w:rPr>
        <w:t>С</w:t>
      </w:r>
      <w:r w:rsidRPr="00FC2A28">
        <w:rPr>
          <w14:ligatures w14:val="none"/>
        </w:rPr>
        <w:t>кладено автором </w:t>
      </w:r>
      <w:r w:rsidRPr="00FC2A28">
        <w:rPr>
          <w:lang w:val="uk-UA"/>
          <w14:ligatures w14:val="none"/>
        </w:rPr>
        <w:t xml:space="preserve">на основі </w:t>
      </w:r>
      <w:r w:rsidR="00FC2A28" w:rsidRPr="00FC2A28">
        <w:rPr>
          <w:lang w:val="ru-RU"/>
          <w14:ligatures w14:val="none"/>
        </w:rPr>
        <w:t>[50]</w:t>
      </w:r>
    </w:p>
    <w:p w14:paraId="60C3B5B9" w14:textId="0107180D" w:rsidR="009918C0" w:rsidRPr="009918C0" w:rsidRDefault="009918C0" w:rsidP="009918C0">
      <w:pPr>
        <w:spacing w:line="360" w:lineRule="auto"/>
        <w:ind w:firstLine="708"/>
        <w:jc w:val="both"/>
        <w:rPr>
          <w:lang w:val="uk-UA"/>
        </w:rPr>
      </w:pPr>
      <w:r w:rsidRPr="009918C0">
        <w:rPr>
          <w:sz w:val="28"/>
          <w:szCs w:val="28"/>
          <w14:ligatures w14:val="none"/>
        </w:rPr>
        <w:t xml:space="preserve">Внутрішній маркетинг, будучи одночасно інструментом управління та невід'ємною складовою частиною зовнішнього маркетингу, спрямований на досягнення визначених цілей і виконання завдань компанії. Він відіграє ключову роль у формуванні корпоративної культури, мотивації персоналу та підвищенні </w:t>
      </w:r>
      <w:r w:rsidRPr="009918C0">
        <w:rPr>
          <w:sz w:val="28"/>
          <w:szCs w:val="28"/>
          <w14:ligatures w14:val="none"/>
        </w:rPr>
        <w:lastRenderedPageBreak/>
        <w:t>загальної ефективності організації. Внутрішній маркетинг не лише підтримує зовнішні маркетингові зусилля, але й забезпечує синергію між різними підрозділами компанії, що сприяє узгодженню дій усіх співробітників з корпоративними цілями. Це підкреслює важливість дослідження елементів внутрішнього маркетингу, які мають безпосередній вплив на стратегічний напрямок розвитку компанії, включаючи управління людськими ресурсами, внутрішні комунікації, системи мотивації та навчання</w:t>
      </w:r>
      <w:r>
        <w:rPr>
          <w:sz w:val="28"/>
          <w:szCs w:val="28"/>
          <w:lang w:val="uk-UA"/>
          <w14:ligatures w14:val="none"/>
        </w:rPr>
        <w:t xml:space="preserve"> персоналу.</w:t>
      </w:r>
    </w:p>
    <w:p w14:paraId="231887A3" w14:textId="7833600F" w:rsidR="0038517C" w:rsidRPr="009918C0" w:rsidRDefault="0038517C" w:rsidP="009918C0">
      <w:pPr>
        <w:spacing w:line="360" w:lineRule="auto"/>
        <w:ind w:firstLine="708"/>
        <w:jc w:val="both"/>
        <w:rPr>
          <w:sz w:val="28"/>
          <w:szCs w:val="28"/>
          <w:lang w:val="ru-RU" w:eastAsia="en-US"/>
          <w14:ligatures w14:val="none"/>
        </w:rPr>
      </w:pPr>
      <w:r w:rsidRPr="009918C0">
        <w:rPr>
          <w:sz w:val="28"/>
          <w:szCs w:val="28"/>
          <w:lang w:val="ru-RU"/>
        </w:rPr>
        <w:t xml:space="preserve">За зібраними вторинними даними, можна зробити висновок, що сама концепція внутрішнього маркетингу виникла у 1970-х роках та ґрунтувалась на орієнтації на внутрішніх «споживачів» - співробітників. ЇЇ поява стала результатом змін ринку праці в світі та розуміння, що лояльність та продуктивність працівників є ключовими факторами успіху </w:t>
      </w:r>
      <w:r w:rsidRPr="009918C0">
        <w:rPr>
          <w:sz w:val="28"/>
          <w:szCs w:val="28"/>
          <w:lang w:val="uk-UA"/>
        </w:rPr>
        <w:t>компанії, яка працює у сфері послуг</w:t>
      </w:r>
      <w:r w:rsidRPr="009918C0">
        <w:rPr>
          <w:sz w:val="28"/>
          <w:szCs w:val="28"/>
          <w:lang w:val="ru-RU"/>
        </w:rPr>
        <w:t xml:space="preserve"> [46].</w:t>
      </w:r>
    </w:p>
    <w:p w14:paraId="7F1847C9" w14:textId="519FB0C3" w:rsidR="0038517C" w:rsidRPr="009918C0" w:rsidRDefault="0038517C" w:rsidP="0038517C">
      <w:pPr>
        <w:spacing w:line="360" w:lineRule="auto"/>
        <w:ind w:firstLine="708"/>
        <w:jc w:val="both"/>
        <w:rPr>
          <w:sz w:val="28"/>
          <w:szCs w:val="28"/>
          <w:lang w:val="ru-RU"/>
        </w:rPr>
      </w:pPr>
      <w:r w:rsidRPr="009918C0">
        <w:rPr>
          <w:sz w:val="28"/>
          <w:szCs w:val="28"/>
          <w:lang w:val="ru-RU"/>
        </w:rPr>
        <w:t xml:space="preserve">Яскравим прикладом перших втілень такої концепції є </w:t>
      </w:r>
      <w:r w:rsidRPr="009918C0">
        <w:rPr>
          <w:sz w:val="28"/>
          <w:szCs w:val="28"/>
          <w:lang w:val="uk-UA"/>
        </w:rPr>
        <w:t xml:space="preserve">рішення </w:t>
      </w:r>
      <w:r w:rsidRPr="009918C0">
        <w:rPr>
          <w:sz w:val="28"/>
          <w:szCs w:val="28"/>
          <w:lang w:val="ru-RU"/>
        </w:rPr>
        <w:t xml:space="preserve">Генрі Форда, який продавав автомобілі </w:t>
      </w:r>
      <w:r w:rsidRPr="009918C0">
        <w:rPr>
          <w:sz w:val="28"/>
          <w:szCs w:val="28"/>
          <w:lang w:val="en-US"/>
        </w:rPr>
        <w:t>Ford</w:t>
      </w:r>
      <w:r w:rsidRPr="009918C0">
        <w:rPr>
          <w:sz w:val="28"/>
          <w:szCs w:val="28"/>
          <w:lang w:val="ru-RU"/>
        </w:rPr>
        <w:t xml:space="preserve"> </w:t>
      </w:r>
      <w:r w:rsidRPr="009918C0">
        <w:rPr>
          <w:sz w:val="28"/>
          <w:szCs w:val="28"/>
          <w:lang w:val="uk-UA"/>
        </w:rPr>
        <w:t xml:space="preserve">своїм співробітникам практично за безцінь, проте в результаті отримував значні прибутки, через високу лояльність працівників і появу автомобілів на дорогах, що саме по собі було чудовою рекламною кампанією </w:t>
      </w:r>
      <w:r w:rsidRPr="009918C0">
        <w:rPr>
          <w:sz w:val="28"/>
          <w:szCs w:val="28"/>
          <w:lang w:val="ru-RU"/>
        </w:rPr>
        <w:t>[</w:t>
      </w:r>
      <w:r w:rsidR="009918C0">
        <w:rPr>
          <w:sz w:val="28"/>
          <w:szCs w:val="28"/>
          <w:lang w:val="ru-RU"/>
        </w:rPr>
        <w:t>47</w:t>
      </w:r>
      <w:r w:rsidRPr="009918C0">
        <w:rPr>
          <w:sz w:val="28"/>
          <w:szCs w:val="28"/>
          <w:lang w:val="ru-RU"/>
        </w:rPr>
        <w:t>].</w:t>
      </w:r>
    </w:p>
    <w:p w14:paraId="6186E679" w14:textId="0E2992E4" w:rsidR="0038517C" w:rsidRPr="00610FCB" w:rsidRDefault="0038517C" w:rsidP="0038517C">
      <w:pPr>
        <w:spacing w:line="360" w:lineRule="auto"/>
        <w:ind w:firstLine="708"/>
        <w:jc w:val="both"/>
        <w:rPr>
          <w:sz w:val="28"/>
          <w:szCs w:val="28"/>
          <w:lang w:val="uk-UA"/>
        </w:rPr>
      </w:pPr>
      <w:r>
        <w:rPr>
          <w:sz w:val="28"/>
          <w:szCs w:val="28"/>
          <w:lang w:val="uk-UA"/>
        </w:rPr>
        <w:t>Через свою новизну концептуальні погляди на значення внутрішнього маркетингу не були сталими та описувались різними науковцями у різні періоди. Основоположниками концепції «працівник як клієнт» вважають Л. Беррі та А. Парасураман, які у своїй роботі вперше сформулювали цю концепцію та підкреслили важливість мотивації та задоволення співробітників [</w:t>
      </w:r>
      <w:r w:rsidRPr="0038517C">
        <w:rPr>
          <w:sz w:val="28"/>
          <w:szCs w:val="28"/>
          <w:lang w:val="uk-UA"/>
        </w:rPr>
        <w:t>48</w:t>
      </w:r>
      <w:r w:rsidRPr="00F10183">
        <w:rPr>
          <w:sz w:val="28"/>
          <w:szCs w:val="28"/>
          <w:lang w:val="uk-UA"/>
        </w:rPr>
        <w:t>]</w:t>
      </w:r>
      <w:r w:rsidRPr="0038517C">
        <w:rPr>
          <w:sz w:val="28"/>
          <w:szCs w:val="28"/>
          <w:lang w:val="uk-UA"/>
        </w:rPr>
        <w:t>.</w:t>
      </w:r>
      <w:r w:rsidRPr="00F10183">
        <w:rPr>
          <w:sz w:val="28"/>
          <w:szCs w:val="28"/>
          <w:lang w:val="uk-UA"/>
        </w:rPr>
        <w:t xml:space="preserve"> </w:t>
      </w:r>
    </w:p>
    <w:p w14:paraId="0F44A4EC" w14:textId="77777777" w:rsidR="0038517C" w:rsidRPr="002F1457" w:rsidRDefault="0038517C" w:rsidP="0038517C">
      <w:pPr>
        <w:spacing w:line="360" w:lineRule="auto"/>
        <w:ind w:firstLine="708"/>
        <w:jc w:val="both"/>
        <w:rPr>
          <w:color w:val="000000"/>
          <w:sz w:val="28"/>
          <w:szCs w:val="28"/>
          <w:lang w:val="uk-UA"/>
        </w:rPr>
      </w:pPr>
      <w:r w:rsidRPr="00610FCB">
        <w:rPr>
          <w:sz w:val="28"/>
          <w:szCs w:val="28"/>
          <w:lang w:val="uk-UA"/>
        </w:rPr>
        <w:t xml:space="preserve">Важливо зазначити, що </w:t>
      </w:r>
      <w:r>
        <w:rPr>
          <w:sz w:val="28"/>
          <w:szCs w:val="28"/>
          <w:lang w:val="uk-UA"/>
        </w:rPr>
        <w:t xml:space="preserve">й </w:t>
      </w:r>
      <w:r w:rsidRPr="00610FCB">
        <w:rPr>
          <w:sz w:val="28"/>
          <w:szCs w:val="28"/>
          <w:lang w:val="uk-UA"/>
        </w:rPr>
        <w:t>українські вчені не лише адаптують існуючі теорії внутрішнього маркетингу до українських умов, але й розробляють нові концептуальні підходи та методичні інструменти, які можуть бути корисними для фахівців з усього світу.</w:t>
      </w:r>
      <w:r>
        <w:rPr>
          <w:sz w:val="28"/>
          <w:szCs w:val="28"/>
          <w:lang w:val="uk-UA"/>
        </w:rPr>
        <w:t xml:space="preserve"> Т</w:t>
      </w:r>
      <w:r w:rsidRPr="002F1457">
        <w:rPr>
          <w:sz w:val="28"/>
          <w:szCs w:val="28"/>
          <w:lang w:val="uk-UA"/>
        </w:rPr>
        <w:t>а</w:t>
      </w:r>
      <w:r>
        <w:rPr>
          <w:sz w:val="28"/>
          <w:szCs w:val="28"/>
          <w:lang w:val="uk-UA"/>
        </w:rPr>
        <w:t xml:space="preserve">к А. В. Войчак проаналізувавши </w:t>
      </w:r>
      <w:r w:rsidRPr="00610FCB">
        <w:rPr>
          <w:color w:val="000000"/>
          <w:sz w:val="28"/>
          <w:szCs w:val="28"/>
          <w:lang w:val="uk-UA"/>
        </w:rPr>
        <w:t>досвід застосування внутрішнього маркетингу на українських підприємствах різних галузей</w:t>
      </w:r>
      <w:r>
        <w:rPr>
          <w:color w:val="000000"/>
          <w:sz w:val="28"/>
          <w:szCs w:val="28"/>
          <w:lang w:val="uk-UA"/>
        </w:rPr>
        <w:t>, в</w:t>
      </w:r>
      <w:r w:rsidRPr="00610FCB">
        <w:rPr>
          <w:color w:val="000000"/>
          <w:sz w:val="28"/>
          <w:szCs w:val="28"/>
          <w:lang w:val="uk-UA"/>
        </w:rPr>
        <w:t xml:space="preserve">иділив типові </w:t>
      </w:r>
      <w:r w:rsidRPr="00610FCB">
        <w:rPr>
          <w:color w:val="000000"/>
          <w:sz w:val="28"/>
          <w:szCs w:val="28"/>
          <w:lang w:val="uk-UA"/>
        </w:rPr>
        <w:lastRenderedPageBreak/>
        <w:t>проблеми та виклики, з якими стикаються компанії при впровадженні внутрішнього маркетингу</w:t>
      </w:r>
      <w:r>
        <w:rPr>
          <w:color w:val="000000"/>
          <w:sz w:val="28"/>
          <w:szCs w:val="28"/>
          <w:lang w:val="uk-UA"/>
        </w:rPr>
        <w:t xml:space="preserve"> в Україні, р</w:t>
      </w:r>
      <w:r w:rsidRPr="00610FCB">
        <w:rPr>
          <w:color w:val="000000"/>
          <w:sz w:val="28"/>
          <w:szCs w:val="28"/>
          <w:lang w:val="uk-UA"/>
        </w:rPr>
        <w:t>озробив рекомендації щодо подолання цих проблем та підвищення ефективності внутрішнього маркетингу в українських умовах.</w:t>
      </w:r>
      <w:r w:rsidRPr="002F1457">
        <w:rPr>
          <w:color w:val="000000"/>
          <w:sz w:val="28"/>
          <w:szCs w:val="28"/>
          <w:lang w:val="uk-UA"/>
        </w:rPr>
        <w:t xml:space="preserve"> </w:t>
      </w:r>
    </w:p>
    <w:p w14:paraId="5777B9F7" w14:textId="77777777" w:rsidR="0038517C" w:rsidRPr="00F10183" w:rsidRDefault="0038517C" w:rsidP="0038517C">
      <w:pPr>
        <w:spacing w:line="360" w:lineRule="auto"/>
        <w:ind w:firstLine="708"/>
        <w:jc w:val="both"/>
        <w:rPr>
          <w:sz w:val="28"/>
          <w:szCs w:val="28"/>
          <w:lang w:val="uk-UA"/>
        </w:rPr>
      </w:pPr>
      <w:r>
        <w:rPr>
          <w:sz w:val="28"/>
          <w:szCs w:val="28"/>
          <w:lang w:val="uk-UA"/>
        </w:rPr>
        <w:t xml:space="preserve">ПрАТ «КПМГ Аудит» не є українською компанією, а є частиною глобальної мережі, тому рекомендації щодо </w:t>
      </w:r>
      <w:r w:rsidRPr="00610FCB">
        <w:rPr>
          <w:color w:val="000000"/>
          <w:sz w:val="28"/>
          <w:szCs w:val="28"/>
          <w:lang w:val="uk-UA"/>
        </w:rPr>
        <w:t xml:space="preserve">підвищення ефективності внутрішнього маркетингу </w:t>
      </w:r>
      <w:r>
        <w:rPr>
          <w:color w:val="000000"/>
          <w:sz w:val="28"/>
          <w:szCs w:val="28"/>
          <w:lang w:val="uk-UA"/>
        </w:rPr>
        <w:t xml:space="preserve">саме </w:t>
      </w:r>
      <w:r w:rsidRPr="00610FCB">
        <w:rPr>
          <w:color w:val="000000"/>
          <w:sz w:val="28"/>
          <w:szCs w:val="28"/>
          <w:lang w:val="uk-UA"/>
        </w:rPr>
        <w:t>в українських умовах</w:t>
      </w:r>
      <w:r>
        <w:rPr>
          <w:color w:val="000000"/>
          <w:sz w:val="28"/>
          <w:szCs w:val="28"/>
          <w:lang w:val="uk-UA"/>
        </w:rPr>
        <w:t xml:space="preserve">, надані у роботі автора будуть надзвичайно корисними. Оскільки самого лише досвіду глобальної команди маркетингу буде не достатньо для цілісного підходу з формування стратегії внутрішнього маркетингу. </w:t>
      </w:r>
    </w:p>
    <w:p w14:paraId="65865F31" w14:textId="5A090CFE" w:rsidR="0038517C" w:rsidRPr="003F370A" w:rsidRDefault="0038517C" w:rsidP="003F370A">
      <w:pPr>
        <w:spacing w:line="360" w:lineRule="auto"/>
        <w:ind w:firstLine="708"/>
        <w:jc w:val="both"/>
        <w:rPr>
          <w:color w:val="000000"/>
          <w:sz w:val="28"/>
          <w:szCs w:val="28"/>
          <w:lang w:val="ru-RU"/>
        </w:rPr>
      </w:pPr>
      <w:r>
        <w:rPr>
          <w:sz w:val="28"/>
          <w:szCs w:val="28"/>
          <w:lang w:val="uk-UA"/>
        </w:rPr>
        <w:t xml:space="preserve">Отже, однією з рекомендацій зазначеній у роботі А. В. Войчак, яка може бути корисною для обраного підприємства є вплив на обʼєднання співробітників у команду. Для ПрАТ «КПМГ Аудит» це є актуальним, оскільки підприємство часто супроводжує великі угоди, які потребують залучення фахівців з різних напрямів. При цьому комунікація та детальне розуміння особливостей діяльності одне про одного у співробітників різних напрямів відсутнє. В результаті, це впливає на швидкість та злагодженість роботи, а також суперечить одній з цінностей, що транслює підприємство (разом для кращого результату) </w:t>
      </w:r>
      <w:r w:rsidRPr="002F1457">
        <w:rPr>
          <w:color w:val="000000"/>
          <w:sz w:val="28"/>
          <w:szCs w:val="28"/>
          <w:lang w:val="uk-UA"/>
        </w:rPr>
        <w:t>[</w:t>
      </w:r>
      <w:r w:rsidR="003F370A" w:rsidRPr="003F370A">
        <w:rPr>
          <w:sz w:val="28"/>
          <w:szCs w:val="28"/>
          <w:lang w:val="ru-RU"/>
        </w:rPr>
        <w:t>49].</w:t>
      </w:r>
    </w:p>
    <w:p w14:paraId="05C163F1" w14:textId="2D0305BD" w:rsidR="0078678B" w:rsidRDefault="0038517C" w:rsidP="009934B4">
      <w:pPr>
        <w:spacing w:line="360" w:lineRule="auto"/>
        <w:ind w:firstLine="708"/>
        <w:jc w:val="both"/>
        <w:rPr>
          <w:sz w:val="28"/>
          <w:szCs w:val="28"/>
          <w:lang w:val="ru-RU"/>
        </w:rPr>
      </w:pPr>
      <w:r>
        <w:rPr>
          <w:sz w:val="28"/>
          <w:szCs w:val="28"/>
          <w:lang w:val="ru-RU"/>
        </w:rPr>
        <w:t>Н.В. Кудренко у підручнику з стратегічного маркетингу пропонує розглядати внутрішній маркетинг підприємства через призму комплексу 4Р. Перевага такої точки зору полягає у тому, що даний комплекс дозволяє створити збалансовану та цілісну маркетингову стратегію, за рахунок того, що кожен елемент 4Р взаємоповʼязаний з рештою елементів та безпосередньо впливає на загальну ефективність маркетингових зусиль. Автор пропонує, працюючи з внутрішнім маркетингом компанії, розглядати співробітників, як споживачів, а підвищення ринкової пропозиції, як підвищення рівня задоволеності працівників та конкурентоспроможності на ринку праці</w:t>
      </w:r>
      <w:r w:rsidR="003F370A" w:rsidRPr="003F370A">
        <w:rPr>
          <w:sz w:val="28"/>
          <w:szCs w:val="28"/>
          <w:lang w:val="ru-RU"/>
        </w:rPr>
        <w:t xml:space="preserve"> [19].</w:t>
      </w:r>
      <w:r w:rsidR="007B5688">
        <w:rPr>
          <w:sz w:val="28"/>
          <w:szCs w:val="28"/>
          <w:lang w:val="ru-RU"/>
        </w:rPr>
        <w:t xml:space="preserve"> Для більш детального аналізу зберемо визначення внутрішнього маркетингу науковцями у таблиці 2.1.</w:t>
      </w:r>
    </w:p>
    <w:p w14:paraId="2569C219" w14:textId="7ED1D3C8" w:rsidR="007B5688" w:rsidRPr="007B5688" w:rsidRDefault="007B5688" w:rsidP="007B5688">
      <w:pPr>
        <w:widowControl w:val="0"/>
        <w:autoSpaceDE w:val="0"/>
        <w:autoSpaceDN w:val="0"/>
        <w:spacing w:line="360" w:lineRule="auto"/>
        <w:ind w:left="285" w:right="268"/>
        <w:jc w:val="both"/>
        <w:rPr>
          <w:color w:val="000000" w:themeColor="text1"/>
          <w:sz w:val="28"/>
          <w:szCs w:val="28"/>
          <w:lang w:val="uk-UA" w:eastAsia="en-US"/>
          <w14:ligatures w14:val="none"/>
        </w:rPr>
      </w:pPr>
      <w:r w:rsidRPr="004D50F3">
        <w:rPr>
          <w:color w:val="000000" w:themeColor="text1"/>
          <w:sz w:val="28"/>
          <w:szCs w:val="28"/>
          <w:lang w:eastAsia="en-US"/>
          <w14:ligatures w14:val="none"/>
        </w:rPr>
        <w:t xml:space="preserve">Таблиця </w:t>
      </w:r>
      <w:r>
        <w:rPr>
          <w:color w:val="000000" w:themeColor="text1"/>
          <w:sz w:val="28"/>
          <w:szCs w:val="28"/>
          <w:lang w:val="uk-UA" w:eastAsia="en-US"/>
          <w14:ligatures w14:val="none"/>
        </w:rPr>
        <w:t>2</w:t>
      </w:r>
      <w:r w:rsidRPr="004D50F3">
        <w:rPr>
          <w:color w:val="000000" w:themeColor="text1"/>
          <w:sz w:val="28"/>
          <w:szCs w:val="28"/>
          <w:lang w:eastAsia="en-US"/>
          <w14:ligatures w14:val="none"/>
        </w:rPr>
        <w:t>.</w:t>
      </w:r>
      <w:r>
        <w:rPr>
          <w:color w:val="000000" w:themeColor="text1"/>
          <w:sz w:val="28"/>
          <w:szCs w:val="28"/>
          <w:lang w:val="uk-UA" w:eastAsia="en-US"/>
          <w14:ligatures w14:val="none"/>
        </w:rPr>
        <w:t>1</w:t>
      </w:r>
      <w:r w:rsidRPr="004D50F3">
        <w:rPr>
          <w:color w:val="000000" w:themeColor="text1"/>
          <w:sz w:val="28"/>
          <w:szCs w:val="28"/>
          <w:lang w:eastAsia="en-US"/>
          <w14:ligatures w14:val="none"/>
        </w:rPr>
        <w:t xml:space="preserve"> – </w:t>
      </w:r>
      <w:r>
        <w:rPr>
          <w:color w:val="000000" w:themeColor="text1"/>
          <w:sz w:val="28"/>
          <w:szCs w:val="28"/>
          <w:lang w:val="uk-UA" w:eastAsia="en-US"/>
          <w14:ligatures w14:val="none"/>
        </w:rPr>
        <w:t>Визначення внутрішнього маркетингу</w:t>
      </w:r>
    </w:p>
    <w:tbl>
      <w:tblPr>
        <w:tblStyle w:val="af3"/>
        <w:tblW w:w="0" w:type="auto"/>
        <w:tblLook w:val="04A0" w:firstRow="1" w:lastRow="0" w:firstColumn="1" w:lastColumn="0" w:noHBand="0" w:noVBand="1"/>
      </w:tblPr>
      <w:tblGrid>
        <w:gridCol w:w="1458"/>
        <w:gridCol w:w="8306"/>
      </w:tblGrid>
      <w:tr w:rsidR="0038517C" w:rsidRPr="00D92C1B" w14:paraId="663F3EB6" w14:textId="77777777" w:rsidTr="00CE7A24">
        <w:tc>
          <w:tcPr>
            <w:tcW w:w="0" w:type="auto"/>
            <w:hideMark/>
          </w:tcPr>
          <w:p w14:paraId="409AB8C1" w14:textId="77777777" w:rsidR="0038517C" w:rsidRPr="00D92C1B" w:rsidRDefault="0038517C" w:rsidP="009934B4">
            <w:pPr>
              <w:spacing w:line="276" w:lineRule="auto"/>
              <w:jc w:val="center"/>
              <w:rPr>
                <w:color w:val="000000"/>
                <w14:ligatures w14:val="none"/>
              </w:rPr>
            </w:pPr>
            <w:r w:rsidRPr="00D92C1B">
              <w:rPr>
                <w:color w:val="000000"/>
                <w14:ligatures w14:val="none"/>
              </w:rPr>
              <w:t>Автор</w:t>
            </w:r>
          </w:p>
        </w:tc>
        <w:tc>
          <w:tcPr>
            <w:tcW w:w="0" w:type="auto"/>
            <w:hideMark/>
          </w:tcPr>
          <w:p w14:paraId="0AAE92B7" w14:textId="77777777" w:rsidR="0038517C" w:rsidRPr="00D92C1B" w:rsidRDefault="0038517C" w:rsidP="009934B4">
            <w:pPr>
              <w:spacing w:line="276" w:lineRule="auto"/>
              <w:jc w:val="center"/>
              <w:rPr>
                <w:color w:val="000000"/>
                <w14:ligatures w14:val="none"/>
              </w:rPr>
            </w:pPr>
            <w:r w:rsidRPr="00D92C1B">
              <w:rPr>
                <w:color w:val="000000"/>
                <w14:ligatures w14:val="none"/>
              </w:rPr>
              <w:t>Визначення</w:t>
            </w:r>
          </w:p>
        </w:tc>
      </w:tr>
      <w:tr w:rsidR="0038517C" w:rsidRPr="00D92C1B" w14:paraId="50B23D8D" w14:textId="77777777" w:rsidTr="00CE7A24">
        <w:tc>
          <w:tcPr>
            <w:tcW w:w="0" w:type="auto"/>
            <w:hideMark/>
          </w:tcPr>
          <w:p w14:paraId="2355A9DB" w14:textId="77777777" w:rsidR="0038517C" w:rsidRPr="00D92C1B" w:rsidRDefault="0038517C" w:rsidP="009934B4">
            <w:pPr>
              <w:spacing w:line="276" w:lineRule="auto"/>
              <w:rPr>
                <w:color w:val="000000"/>
                <w14:ligatures w14:val="none"/>
              </w:rPr>
            </w:pPr>
            <w:r w:rsidRPr="00D92C1B">
              <w:rPr>
                <w:color w:val="000000"/>
                <w14:ligatures w14:val="none"/>
              </w:rPr>
              <w:t>Ф. Котлер</w:t>
            </w:r>
          </w:p>
        </w:tc>
        <w:tc>
          <w:tcPr>
            <w:tcW w:w="0" w:type="auto"/>
            <w:hideMark/>
          </w:tcPr>
          <w:p w14:paraId="2861F2F4" w14:textId="77777777" w:rsidR="0038517C" w:rsidRPr="00D92C1B" w:rsidRDefault="0038517C" w:rsidP="009934B4">
            <w:pPr>
              <w:spacing w:line="276" w:lineRule="auto"/>
              <w:rPr>
                <w:color w:val="000000"/>
                <w:lang w:val="uk-UA"/>
                <w14:ligatures w14:val="none"/>
              </w:rPr>
            </w:pPr>
            <w:r w:rsidRPr="00D92C1B">
              <w:rPr>
                <w:color w:val="000000"/>
                <w14:ligatures w14:val="none"/>
              </w:rPr>
              <w:t xml:space="preserve">Внутрішній маркетинг </w:t>
            </w:r>
            <w:r w:rsidRPr="00D92C1B">
              <w:rPr>
                <w:color w:val="000000"/>
                <w:lang w:val="uk-UA"/>
                <w14:ligatures w14:val="none"/>
              </w:rPr>
              <w:t xml:space="preserve">– маркетинг організації сфери послуг, що використовується для навчання та ефективної моивації співробітників, які безпосередньо </w:t>
            </w:r>
            <w:r w:rsidRPr="00D92C1B">
              <w:rPr>
                <w:color w:val="000000"/>
                <w:lang w:val="uk-UA"/>
                <w14:ligatures w14:val="none"/>
              </w:rPr>
              <w:lastRenderedPageBreak/>
              <w:t>контактують з клієнтами, а також для навчання всього обслуговуючого персоналу працювати в команді та забезпечувати задоволення споживача.</w:t>
            </w:r>
          </w:p>
        </w:tc>
      </w:tr>
      <w:tr w:rsidR="0038517C" w:rsidRPr="00D92C1B" w14:paraId="2FD21BF5" w14:textId="77777777" w:rsidTr="00CE7A24">
        <w:tc>
          <w:tcPr>
            <w:tcW w:w="0" w:type="auto"/>
            <w:hideMark/>
          </w:tcPr>
          <w:p w14:paraId="60F02BED" w14:textId="77777777" w:rsidR="0038517C" w:rsidRPr="00D92C1B" w:rsidRDefault="0038517C" w:rsidP="009934B4">
            <w:pPr>
              <w:spacing w:line="276" w:lineRule="auto"/>
              <w:rPr>
                <w:color w:val="000000"/>
                <w14:ligatures w14:val="none"/>
              </w:rPr>
            </w:pPr>
            <w:r w:rsidRPr="00D92C1B">
              <w:rPr>
                <w:color w:val="000000"/>
                <w14:ligatures w14:val="none"/>
              </w:rPr>
              <w:lastRenderedPageBreak/>
              <w:t>Л. Беррі</w:t>
            </w:r>
          </w:p>
        </w:tc>
        <w:tc>
          <w:tcPr>
            <w:tcW w:w="0" w:type="auto"/>
            <w:hideMark/>
          </w:tcPr>
          <w:p w14:paraId="78D21DE7"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 це філософія, яка забезпечує організацію через задоволення потреб працівників.</w:t>
            </w:r>
          </w:p>
        </w:tc>
      </w:tr>
      <w:tr w:rsidR="0038517C" w:rsidRPr="00D92C1B" w14:paraId="17875CC7" w14:textId="77777777" w:rsidTr="00CE7A24">
        <w:tc>
          <w:tcPr>
            <w:tcW w:w="0" w:type="auto"/>
            <w:hideMark/>
          </w:tcPr>
          <w:p w14:paraId="2A87555B" w14:textId="77777777" w:rsidR="0038517C" w:rsidRPr="00D92C1B" w:rsidRDefault="0038517C" w:rsidP="009934B4">
            <w:pPr>
              <w:spacing w:line="276" w:lineRule="auto"/>
              <w:rPr>
                <w:color w:val="000000"/>
                <w14:ligatures w14:val="none"/>
              </w:rPr>
            </w:pPr>
            <w:r w:rsidRPr="00D92C1B">
              <w:rPr>
                <w:color w:val="000000"/>
                <w14:ligatures w14:val="none"/>
              </w:rPr>
              <w:t>Р. Фрімен</w:t>
            </w:r>
          </w:p>
        </w:tc>
        <w:tc>
          <w:tcPr>
            <w:tcW w:w="0" w:type="auto"/>
            <w:hideMark/>
          </w:tcPr>
          <w:p w14:paraId="24E24540"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включає залучення, мотивацію та розвиток співробітників через ефективні комунікації та навчання.</w:t>
            </w:r>
          </w:p>
        </w:tc>
      </w:tr>
      <w:tr w:rsidR="0038517C" w:rsidRPr="00D92C1B" w14:paraId="0BF5B913" w14:textId="77777777" w:rsidTr="00CE7A24">
        <w:tc>
          <w:tcPr>
            <w:tcW w:w="0" w:type="auto"/>
            <w:hideMark/>
          </w:tcPr>
          <w:p w14:paraId="3EFEFE6F" w14:textId="77777777" w:rsidR="0038517C" w:rsidRPr="00D92C1B" w:rsidRDefault="0038517C" w:rsidP="009934B4">
            <w:pPr>
              <w:spacing w:line="276" w:lineRule="auto"/>
              <w:rPr>
                <w:color w:val="000000"/>
                <w14:ligatures w14:val="none"/>
              </w:rPr>
            </w:pPr>
            <w:r w:rsidRPr="00D92C1B">
              <w:rPr>
                <w:color w:val="000000"/>
                <w14:ligatures w14:val="none"/>
              </w:rPr>
              <w:t>Г. Груневальд</w:t>
            </w:r>
          </w:p>
        </w:tc>
        <w:tc>
          <w:tcPr>
            <w:tcW w:w="0" w:type="auto"/>
            <w:hideMark/>
          </w:tcPr>
          <w:p w14:paraId="5773AE62"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 це набір дій для забезпечення працівників необхідною інформацією та інструментами для роботи.</w:t>
            </w:r>
          </w:p>
        </w:tc>
      </w:tr>
      <w:tr w:rsidR="0038517C" w:rsidRPr="00D92C1B" w14:paraId="0D569F93" w14:textId="77777777" w:rsidTr="00CE7A24">
        <w:tc>
          <w:tcPr>
            <w:tcW w:w="0" w:type="auto"/>
            <w:hideMark/>
          </w:tcPr>
          <w:p w14:paraId="6CC9CEB7" w14:textId="77777777" w:rsidR="0038517C" w:rsidRPr="00D92C1B" w:rsidRDefault="0038517C" w:rsidP="009934B4">
            <w:pPr>
              <w:spacing w:line="276" w:lineRule="auto"/>
              <w:rPr>
                <w:color w:val="000000"/>
                <w14:ligatures w14:val="none"/>
              </w:rPr>
            </w:pPr>
            <w:r w:rsidRPr="00D92C1B">
              <w:rPr>
                <w:color w:val="000000"/>
                <w14:ligatures w14:val="none"/>
              </w:rPr>
              <w:t>К. Хрістенсен</w:t>
            </w:r>
          </w:p>
        </w:tc>
        <w:tc>
          <w:tcPr>
            <w:tcW w:w="0" w:type="auto"/>
            <w:hideMark/>
          </w:tcPr>
          <w:p w14:paraId="150C20E5"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 це процес створення середовища, де працівники можуть досягати своїх цілей через досягнення цілей компанії.</w:t>
            </w:r>
          </w:p>
        </w:tc>
      </w:tr>
      <w:tr w:rsidR="0038517C" w:rsidRPr="00D92C1B" w14:paraId="262FBD27" w14:textId="77777777" w:rsidTr="00CE7A24">
        <w:tc>
          <w:tcPr>
            <w:tcW w:w="0" w:type="auto"/>
            <w:hideMark/>
          </w:tcPr>
          <w:p w14:paraId="4F348E96" w14:textId="77777777" w:rsidR="0038517C" w:rsidRPr="00D92C1B" w:rsidRDefault="0038517C" w:rsidP="009934B4">
            <w:pPr>
              <w:spacing w:line="276" w:lineRule="auto"/>
              <w:rPr>
                <w:color w:val="000000"/>
                <w14:ligatures w14:val="none"/>
              </w:rPr>
            </w:pPr>
            <w:r w:rsidRPr="00D92C1B">
              <w:rPr>
                <w:color w:val="000000"/>
                <w14:ligatures w14:val="none"/>
              </w:rPr>
              <w:t>Дж. Джордж</w:t>
            </w:r>
          </w:p>
        </w:tc>
        <w:tc>
          <w:tcPr>
            <w:tcW w:w="0" w:type="auto"/>
            <w:hideMark/>
          </w:tcPr>
          <w:p w14:paraId="2E4EF592"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зосереджений на забезпеченні працівників усіма необхідними ресурсами для задоволення клієнтів.</w:t>
            </w:r>
          </w:p>
        </w:tc>
      </w:tr>
      <w:tr w:rsidR="0038517C" w:rsidRPr="00D92C1B" w14:paraId="7E680270" w14:textId="77777777" w:rsidTr="00CE7A24">
        <w:tc>
          <w:tcPr>
            <w:tcW w:w="0" w:type="auto"/>
            <w:hideMark/>
          </w:tcPr>
          <w:p w14:paraId="10785637" w14:textId="77777777" w:rsidR="0038517C" w:rsidRPr="00D92C1B" w:rsidRDefault="0038517C" w:rsidP="009934B4">
            <w:pPr>
              <w:spacing w:line="276" w:lineRule="auto"/>
              <w:rPr>
                <w:color w:val="000000"/>
                <w14:ligatures w14:val="none"/>
              </w:rPr>
            </w:pPr>
            <w:r w:rsidRPr="00D92C1B">
              <w:rPr>
                <w:color w:val="000000"/>
                <w14:ligatures w14:val="none"/>
              </w:rPr>
              <w:t>П. Ахмед</w:t>
            </w:r>
          </w:p>
        </w:tc>
        <w:tc>
          <w:tcPr>
            <w:tcW w:w="0" w:type="auto"/>
            <w:hideMark/>
          </w:tcPr>
          <w:p w14:paraId="739035AC"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 це інтегрований підхід до управління, який включає стратегічні заохочення та комунікації для розвитку персоналу.</w:t>
            </w:r>
          </w:p>
        </w:tc>
      </w:tr>
      <w:tr w:rsidR="0038517C" w:rsidRPr="00D92C1B" w14:paraId="31B23DAE" w14:textId="77777777" w:rsidTr="00CE7A24">
        <w:tc>
          <w:tcPr>
            <w:tcW w:w="0" w:type="auto"/>
            <w:hideMark/>
          </w:tcPr>
          <w:p w14:paraId="773285BC" w14:textId="77777777" w:rsidR="0038517C" w:rsidRPr="00D92C1B" w:rsidRDefault="0038517C" w:rsidP="009934B4">
            <w:pPr>
              <w:spacing w:line="276" w:lineRule="auto"/>
              <w:rPr>
                <w:color w:val="000000"/>
                <w14:ligatures w14:val="none"/>
              </w:rPr>
            </w:pPr>
            <w:r w:rsidRPr="00D92C1B">
              <w:rPr>
                <w:color w:val="000000"/>
                <w14:ligatures w14:val="none"/>
              </w:rPr>
              <w:t>К. Ловлок</w:t>
            </w:r>
          </w:p>
        </w:tc>
        <w:tc>
          <w:tcPr>
            <w:tcW w:w="0" w:type="auto"/>
            <w:hideMark/>
          </w:tcPr>
          <w:p w14:paraId="684171A9"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полягає в управлінні внутрішніми процесами, щоб забезпечити відповідність зовнішнім маркетинговим цілям.</w:t>
            </w:r>
          </w:p>
        </w:tc>
      </w:tr>
      <w:tr w:rsidR="0038517C" w:rsidRPr="00D92C1B" w14:paraId="7351A819" w14:textId="77777777" w:rsidTr="00CE7A24">
        <w:tc>
          <w:tcPr>
            <w:tcW w:w="0" w:type="auto"/>
            <w:hideMark/>
          </w:tcPr>
          <w:p w14:paraId="1DF51B86" w14:textId="77777777" w:rsidR="0038517C" w:rsidRPr="00D92C1B" w:rsidRDefault="0038517C" w:rsidP="009934B4">
            <w:pPr>
              <w:spacing w:line="276" w:lineRule="auto"/>
              <w:rPr>
                <w:color w:val="000000"/>
                <w14:ligatures w14:val="none"/>
              </w:rPr>
            </w:pPr>
            <w:r w:rsidRPr="00D92C1B">
              <w:rPr>
                <w:color w:val="000000"/>
                <w14:ligatures w14:val="none"/>
              </w:rPr>
              <w:t>Р. Л. Лейкер</w:t>
            </w:r>
          </w:p>
        </w:tc>
        <w:tc>
          <w:tcPr>
            <w:tcW w:w="0" w:type="auto"/>
            <w:hideMark/>
          </w:tcPr>
          <w:p w14:paraId="5F2D98F4"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 це метод підвищення якості обслуговування через удосконалення внутрішніх процесів та мотивацію працівників.</w:t>
            </w:r>
          </w:p>
        </w:tc>
      </w:tr>
      <w:tr w:rsidR="0038517C" w:rsidRPr="00D92C1B" w14:paraId="0474DF16" w14:textId="77777777" w:rsidTr="00CE7A24">
        <w:tc>
          <w:tcPr>
            <w:tcW w:w="0" w:type="auto"/>
            <w:hideMark/>
          </w:tcPr>
          <w:p w14:paraId="1EAAB0A9" w14:textId="77777777" w:rsidR="0038517C" w:rsidRPr="00D92C1B" w:rsidRDefault="0038517C" w:rsidP="009934B4">
            <w:pPr>
              <w:spacing w:line="276" w:lineRule="auto"/>
              <w:rPr>
                <w:color w:val="000000"/>
                <w14:ligatures w14:val="none"/>
              </w:rPr>
            </w:pPr>
            <w:r w:rsidRPr="00D92C1B">
              <w:rPr>
                <w:color w:val="000000"/>
                <w14:ligatures w14:val="none"/>
              </w:rPr>
              <w:t>А. Рафік</w:t>
            </w:r>
          </w:p>
        </w:tc>
        <w:tc>
          <w:tcPr>
            <w:tcW w:w="0" w:type="auto"/>
            <w:hideMark/>
          </w:tcPr>
          <w:p w14:paraId="1547F453" w14:textId="77777777" w:rsidR="0038517C" w:rsidRPr="00D92C1B" w:rsidRDefault="0038517C" w:rsidP="009934B4">
            <w:pPr>
              <w:spacing w:line="276" w:lineRule="auto"/>
              <w:rPr>
                <w:color w:val="000000"/>
                <w14:ligatures w14:val="none"/>
              </w:rPr>
            </w:pPr>
            <w:r w:rsidRPr="00D92C1B">
              <w:rPr>
                <w:color w:val="000000"/>
                <w14:ligatures w14:val="none"/>
              </w:rPr>
              <w:t>Внутрішній маркетинг – це процес створення та підтримки мотивації співробітників через визнання їхньої важливості для компанії.</w:t>
            </w:r>
          </w:p>
        </w:tc>
      </w:tr>
    </w:tbl>
    <w:p w14:paraId="38083CA3" w14:textId="74B66FAE" w:rsidR="003F370A" w:rsidRPr="00636436" w:rsidRDefault="0038517C" w:rsidP="009934B4">
      <w:pPr>
        <w:ind w:left="708"/>
        <w:jc w:val="both"/>
        <w:rPr>
          <w:lang w:val="ru-RU"/>
          <w14:ligatures w14:val="none"/>
        </w:rPr>
      </w:pPr>
      <w:r w:rsidRPr="00636436">
        <w:rPr>
          <w:lang w:val="ru-RU"/>
        </w:rPr>
        <w:t>Джерел</w:t>
      </w:r>
      <w:r w:rsidR="002458A8">
        <w:rPr>
          <w:lang w:val="ru-RU"/>
        </w:rPr>
        <w:t>о</w:t>
      </w:r>
      <w:r w:rsidRPr="00636436">
        <w:rPr>
          <w:lang w:val="ru-RU"/>
        </w:rPr>
        <w:t>:</w:t>
      </w:r>
      <w:r w:rsidR="00636436" w:rsidRPr="00636436">
        <w:rPr>
          <w:lang w:val="ru-RU"/>
        </w:rPr>
        <w:t xml:space="preserve"> </w:t>
      </w:r>
      <w:r w:rsidR="00636436">
        <w:rPr>
          <w:lang w:val="uk-UA"/>
        </w:rPr>
        <w:t xml:space="preserve">Складено автором на основі </w:t>
      </w:r>
      <w:r w:rsidRPr="00636436">
        <w:rPr>
          <w:lang w:val="ru-RU"/>
        </w:rPr>
        <w:t>[</w:t>
      </w:r>
      <w:r w:rsidR="003F370A" w:rsidRPr="00636436">
        <w:rPr>
          <w:rFonts w:hAnsi="Symbol"/>
          <w:lang w:val="ru-RU"/>
          <w14:ligatures w14:val="none"/>
        </w:rPr>
        <w:t>50-59</w:t>
      </w:r>
      <w:r w:rsidRPr="00636436">
        <w:rPr>
          <w14:ligatures w14:val="none"/>
        </w:rPr>
        <w:t>]</w:t>
      </w:r>
    </w:p>
    <w:p w14:paraId="633920A7" w14:textId="77777777" w:rsidR="0078678B" w:rsidRDefault="0078678B" w:rsidP="0078678B">
      <w:pPr>
        <w:spacing w:line="360" w:lineRule="auto"/>
        <w:jc w:val="both"/>
        <w:rPr>
          <w:i/>
          <w:iCs/>
          <w:lang w:val="ru-RU"/>
          <w14:ligatures w14:val="none"/>
        </w:rPr>
      </w:pPr>
    </w:p>
    <w:p w14:paraId="4C9AE9EC" w14:textId="6723CB3F" w:rsidR="0038517C" w:rsidRDefault="0038517C" w:rsidP="0078678B">
      <w:pPr>
        <w:spacing w:line="360" w:lineRule="auto"/>
        <w:jc w:val="both"/>
        <w:rPr>
          <w:sz w:val="28"/>
          <w:szCs w:val="28"/>
          <w:lang w:val="uk-UA"/>
        </w:rPr>
      </w:pPr>
      <w:r w:rsidRPr="0038517C">
        <w:rPr>
          <w:sz w:val="28"/>
          <w:szCs w:val="28"/>
        </w:rPr>
        <w:t>В</w:t>
      </w:r>
      <w:r>
        <w:rPr>
          <w:sz w:val="28"/>
          <w:szCs w:val="28"/>
          <w:lang w:val="uk-UA"/>
        </w:rPr>
        <w:t>изначення, які говорять про внутрішній маркетинг, як спосіб забезпечити співробітника ресурсами для задоволення клієнтів є досить прагматичними та не передбачають персоналізованого підхода та піклування про співробітника, що в результаті може стати причиною для його лояльності до компанії. Найбільш вдалим визначенням внутрішнього маркетингу з наведених є визначення Ф. Котлера, який розглядає внутрішній маркетинг підприємства, що надає послуги, як такий, що використовується для мотивації, навчання співробітників та навчання працювати в команді, забезпечуючи задоволеність споживача.</w:t>
      </w:r>
    </w:p>
    <w:p w14:paraId="6E0CE9FC" w14:textId="77777777" w:rsidR="0038517C" w:rsidRPr="00816519" w:rsidRDefault="0038517C" w:rsidP="0038517C">
      <w:pPr>
        <w:spacing w:line="360" w:lineRule="auto"/>
        <w:ind w:firstLine="360"/>
        <w:jc w:val="both"/>
        <w:rPr>
          <w:color w:val="000000"/>
          <w:sz w:val="28"/>
          <w:szCs w:val="28"/>
          <w14:ligatures w14:val="none"/>
        </w:rPr>
      </w:pPr>
      <w:r w:rsidRPr="00816519">
        <w:rPr>
          <w:color w:val="000000"/>
          <w:sz w:val="28"/>
          <w:szCs w:val="28"/>
          <w14:ligatures w14:val="none"/>
        </w:rPr>
        <w:t xml:space="preserve">У рамках концепції холістичного маркетингу Ф. Котлер разом з колегами-науковцями здійснює переосмислення традиційної маркетингової парадигми у світлі сучасних змін ринкового середовища. Це переосмислення включає наступні аспекти: </w:t>
      </w:r>
    </w:p>
    <w:p w14:paraId="00794DEE" w14:textId="77777777" w:rsidR="0038517C" w:rsidRPr="00816519" w:rsidRDefault="0038517C" w:rsidP="002458A8">
      <w:pPr>
        <w:pStyle w:val="a7"/>
        <w:numPr>
          <w:ilvl w:val="0"/>
          <w:numId w:val="15"/>
        </w:numPr>
        <w:spacing w:line="360" w:lineRule="auto"/>
        <w:ind w:left="360"/>
        <w:jc w:val="both"/>
        <w:rPr>
          <w:color w:val="000000"/>
          <w:sz w:val="28"/>
          <w:szCs w:val="28"/>
          <w14:ligatures w14:val="none"/>
        </w:rPr>
      </w:pPr>
      <w:r w:rsidRPr="00816519">
        <w:rPr>
          <w:color w:val="000000"/>
          <w:sz w:val="28"/>
          <w:szCs w:val="28"/>
          <w14:ligatures w14:val="none"/>
        </w:rPr>
        <w:t>Перехід від маркетингу, зосередженого лише у відділі маркетингу, до інтегрованого маркетингу, що охоплює всю організацію.</w:t>
      </w:r>
      <w:r>
        <w:rPr>
          <w:color w:val="000000"/>
          <w:sz w:val="28"/>
          <w:szCs w:val="28"/>
          <w:lang w:val="uk-UA"/>
          <w14:ligatures w14:val="none"/>
        </w:rPr>
        <w:t xml:space="preserve"> Для ПрАТ «КПМГ </w:t>
      </w:r>
      <w:r>
        <w:rPr>
          <w:color w:val="000000"/>
          <w:sz w:val="28"/>
          <w:szCs w:val="28"/>
          <w:lang w:val="uk-UA"/>
          <w14:ligatures w14:val="none"/>
        </w:rPr>
        <w:lastRenderedPageBreak/>
        <w:t>Аудит» проявом такого переходу є побудова особистого бренду окремих співробітників.</w:t>
      </w:r>
    </w:p>
    <w:p w14:paraId="48AF4DCC" w14:textId="77777777" w:rsidR="0038517C" w:rsidRPr="00610FCB" w:rsidRDefault="0038517C" w:rsidP="002458A8">
      <w:pPr>
        <w:pStyle w:val="a7"/>
        <w:numPr>
          <w:ilvl w:val="0"/>
          <w:numId w:val="6"/>
        </w:numPr>
        <w:spacing w:line="360" w:lineRule="auto"/>
        <w:ind w:left="360"/>
        <w:jc w:val="both"/>
        <w:rPr>
          <w:color w:val="000000"/>
          <w:sz w:val="28"/>
          <w:szCs w:val="28"/>
          <w:lang w:val="uk-UA"/>
          <w14:ligatures w14:val="none"/>
        </w:rPr>
      </w:pPr>
      <w:r w:rsidRPr="00816519">
        <w:rPr>
          <w:color w:val="000000"/>
          <w:sz w:val="28"/>
          <w:szCs w:val="28"/>
          <w14:ligatures w14:val="none"/>
        </w:rPr>
        <w:t>Зміщення акценту з матеріальних активів на нематеріальні активи компанії.</w:t>
      </w:r>
      <w:r>
        <w:rPr>
          <w:color w:val="000000"/>
          <w:sz w:val="28"/>
          <w:szCs w:val="28"/>
          <w:lang w:val="uk-UA"/>
          <w14:ligatures w14:val="none"/>
        </w:rPr>
        <w:t xml:space="preserve"> Такий перехід є дуже актуальним для компанії, адже її нематеріальні активи значно перевищують по цінності матеріальні, що повʼязано з особливістю сфери консультування та аудиту, де фактично відсутнє виробництво, а інтелектуальна власність має високе значення.</w:t>
      </w:r>
    </w:p>
    <w:p w14:paraId="084856A4" w14:textId="77777777" w:rsidR="0038517C" w:rsidRPr="00816519" w:rsidRDefault="0038517C" w:rsidP="002458A8">
      <w:pPr>
        <w:pStyle w:val="a7"/>
        <w:numPr>
          <w:ilvl w:val="0"/>
          <w:numId w:val="6"/>
        </w:numPr>
        <w:spacing w:line="360" w:lineRule="auto"/>
        <w:ind w:left="360"/>
        <w:jc w:val="both"/>
        <w:rPr>
          <w:color w:val="000000"/>
          <w:sz w:val="28"/>
          <w:szCs w:val="28"/>
          <w14:ligatures w14:val="none"/>
        </w:rPr>
      </w:pPr>
      <w:r w:rsidRPr="00816519">
        <w:rPr>
          <w:color w:val="000000"/>
          <w:sz w:val="28"/>
          <w:szCs w:val="28"/>
          <w14:ligatures w14:val="none"/>
        </w:rPr>
        <w:t>Переорієнтація від роботи з багатьма постачальниками до встановлення партнерських відносин з обмеженою кількістю надійних постачальників.</w:t>
      </w:r>
      <w:r>
        <w:rPr>
          <w:color w:val="000000"/>
          <w:sz w:val="28"/>
          <w:szCs w:val="28"/>
          <w:lang w:val="uk-UA"/>
          <w14:ligatures w14:val="none"/>
        </w:rPr>
        <w:t xml:space="preserve"> Для ПрАТ «КПМГ Аудит» це стане допоміжним фактором у скороченні кількості тендерів, зокрема для департаменту маркетингу у проведенні подій, виготовленні рекламних матеріалів, друку журналу, послугам фотографів та відеографів.</w:t>
      </w:r>
    </w:p>
    <w:p w14:paraId="5A30941D" w14:textId="77777777" w:rsidR="0038517C" w:rsidRPr="00816519" w:rsidRDefault="0038517C" w:rsidP="002458A8">
      <w:pPr>
        <w:pStyle w:val="a7"/>
        <w:numPr>
          <w:ilvl w:val="0"/>
          <w:numId w:val="6"/>
        </w:numPr>
        <w:spacing w:line="360" w:lineRule="auto"/>
        <w:ind w:left="360"/>
        <w:jc w:val="both"/>
        <w:rPr>
          <w:color w:val="000000"/>
          <w:sz w:val="28"/>
          <w:szCs w:val="28"/>
          <w14:ligatures w14:val="none"/>
        </w:rPr>
      </w:pPr>
      <w:r w:rsidRPr="00816519">
        <w:rPr>
          <w:color w:val="000000"/>
          <w:sz w:val="28"/>
          <w:szCs w:val="28"/>
          <w14:ligatures w14:val="none"/>
        </w:rPr>
        <w:t>Заміна масових продажів товарів на надання пріоритету найкращому обслуговуванню визначених цільових груп.</w:t>
      </w:r>
    </w:p>
    <w:p w14:paraId="14AF01C4" w14:textId="77777777" w:rsidR="0038517C" w:rsidRPr="00816519" w:rsidRDefault="0038517C" w:rsidP="002458A8">
      <w:pPr>
        <w:pStyle w:val="a7"/>
        <w:numPr>
          <w:ilvl w:val="0"/>
          <w:numId w:val="6"/>
        </w:numPr>
        <w:spacing w:line="360" w:lineRule="auto"/>
        <w:ind w:left="360"/>
        <w:jc w:val="both"/>
        <w:rPr>
          <w:color w:val="000000"/>
          <w:sz w:val="28"/>
          <w:szCs w:val="28"/>
          <w14:ligatures w14:val="none"/>
        </w:rPr>
      </w:pPr>
      <w:r w:rsidRPr="00816519">
        <w:rPr>
          <w:color w:val="000000"/>
          <w:sz w:val="28"/>
          <w:szCs w:val="28"/>
          <w14:ligatures w14:val="none"/>
        </w:rPr>
        <w:t>Зосередження на довгостроковій прибутковості клієнта замість концентрації на окремих прибуткових транзакціях.</w:t>
      </w:r>
      <w:r>
        <w:rPr>
          <w:color w:val="000000"/>
          <w:sz w:val="28"/>
          <w:szCs w:val="28"/>
          <w:lang w:val="uk-UA"/>
          <w14:ligatures w14:val="none"/>
        </w:rPr>
        <w:t xml:space="preserve"> Такий підхід у випадку підприємства, що надає консультаційні послуги може стати ключовим позитивним фактором у майбутньому повторному замовленню послуг.</w:t>
      </w:r>
    </w:p>
    <w:p w14:paraId="18E37EE4" w14:textId="77777777" w:rsidR="0038517C" w:rsidRPr="00816519" w:rsidRDefault="0038517C" w:rsidP="002458A8">
      <w:pPr>
        <w:pStyle w:val="a7"/>
        <w:numPr>
          <w:ilvl w:val="0"/>
          <w:numId w:val="6"/>
        </w:numPr>
        <w:spacing w:line="360" w:lineRule="auto"/>
        <w:ind w:left="360"/>
        <w:jc w:val="both"/>
        <w:rPr>
          <w:color w:val="000000"/>
          <w:sz w:val="28"/>
          <w:szCs w:val="28"/>
          <w14:ligatures w14:val="none"/>
        </w:rPr>
      </w:pPr>
      <w:r w:rsidRPr="00816519">
        <w:rPr>
          <w:color w:val="000000"/>
          <w:sz w:val="28"/>
          <w:szCs w:val="28"/>
          <w14:ligatures w14:val="none"/>
        </w:rPr>
        <w:t>Перехід від фінансових до маркетингових оцінок для визначення успішності діяльності компанії.</w:t>
      </w:r>
      <w:r>
        <w:rPr>
          <w:color w:val="000000"/>
          <w:sz w:val="28"/>
          <w:szCs w:val="28"/>
          <w:lang w:val="uk-UA"/>
          <w14:ligatures w14:val="none"/>
        </w:rPr>
        <w:t xml:space="preserve"> Для даного підприємства все ж фінансові показники є більш пріоритетними, тому такий перехід поки не відбувається.</w:t>
      </w:r>
    </w:p>
    <w:p w14:paraId="7482AA4B" w14:textId="3DA74691" w:rsidR="0038517C" w:rsidRPr="009934B4" w:rsidRDefault="0038517C" w:rsidP="0038517C">
      <w:pPr>
        <w:spacing w:line="360" w:lineRule="auto"/>
        <w:jc w:val="both"/>
        <w:rPr>
          <w:color w:val="000000"/>
          <w:sz w:val="28"/>
          <w:szCs w:val="28"/>
          <w:lang w:val="ru-RU"/>
          <w14:ligatures w14:val="none"/>
        </w:rPr>
      </w:pPr>
      <w:r w:rsidRPr="00816519">
        <w:rPr>
          <w:color w:val="000000"/>
          <w:sz w:val="28"/>
          <w:szCs w:val="28"/>
          <w14:ligatures w14:val="none"/>
        </w:rPr>
        <w:t>Такі переходи є відображенням адаптації маркетингових стратегій до динамічного ринкового середовища та потреб сучасного бізнесу</w:t>
      </w:r>
      <w:r>
        <w:rPr>
          <w:color w:val="000000"/>
          <w:sz w:val="28"/>
          <w:szCs w:val="28"/>
          <w:lang w:val="uk-UA"/>
          <w14:ligatures w14:val="none"/>
        </w:rPr>
        <w:t xml:space="preserve"> </w:t>
      </w:r>
      <w:r w:rsidRPr="003F370A">
        <w:rPr>
          <w:color w:val="000000"/>
          <w:sz w:val="28"/>
          <w:szCs w:val="28"/>
          <w:lang w:val="ru-RU"/>
          <w14:ligatures w14:val="none"/>
        </w:rPr>
        <w:t>[</w:t>
      </w:r>
      <w:r w:rsidR="003F370A" w:rsidRPr="003F370A">
        <w:rPr>
          <w:color w:val="000000"/>
          <w:sz w:val="28"/>
          <w:szCs w:val="28"/>
          <w:lang w:val="ru-RU"/>
          <w14:ligatures w14:val="none"/>
        </w:rPr>
        <w:t>60</w:t>
      </w:r>
      <w:r w:rsidRPr="00170C2A">
        <w:rPr>
          <w:color w:val="000000"/>
          <w:sz w:val="28"/>
          <w:szCs w:val="28"/>
          <w:lang w:val="ru-RU"/>
          <w14:ligatures w14:val="none"/>
        </w:rPr>
        <w:t>]</w:t>
      </w:r>
      <w:r w:rsidR="003F370A" w:rsidRPr="003F370A">
        <w:rPr>
          <w:color w:val="000000"/>
          <w:sz w:val="28"/>
          <w:szCs w:val="28"/>
          <w:lang w:val="ru-RU"/>
          <w14:ligatures w14:val="none"/>
        </w:rPr>
        <w:t>.</w:t>
      </w:r>
      <w:r w:rsidRPr="00170C2A">
        <w:rPr>
          <w:color w:val="000000"/>
          <w:sz w:val="28"/>
          <w:szCs w:val="28"/>
          <w:lang w:val="ru-RU"/>
          <w14:ligatures w14:val="none"/>
        </w:rPr>
        <w:t xml:space="preserve"> </w:t>
      </w:r>
      <w:r w:rsidRPr="00816519">
        <w:rPr>
          <w:color w:val="000000"/>
          <w:sz w:val="28"/>
          <w:szCs w:val="28"/>
          <w14:ligatures w14:val="none"/>
        </w:rPr>
        <w:t xml:space="preserve">Традиційну концепцію холістичного маркетингу, з адаптацією до структурних особливостей ПрАТ «КПМГ Аудит» схематично зображено на </w:t>
      </w:r>
      <w:r w:rsidR="00503BC7">
        <w:rPr>
          <w:color w:val="000000"/>
          <w:sz w:val="28"/>
          <w:szCs w:val="28"/>
          <w14:ligatures w14:val="none"/>
        </w:rPr>
        <w:t>рисунку</w:t>
      </w:r>
      <w:r w:rsidRPr="00816519">
        <w:rPr>
          <w:color w:val="000000"/>
          <w:sz w:val="28"/>
          <w:szCs w:val="28"/>
          <w14:ligatures w14:val="none"/>
        </w:rPr>
        <w:t xml:space="preserve"> 2.</w:t>
      </w:r>
      <w:r w:rsidR="00E877DD">
        <w:rPr>
          <w:color w:val="000000"/>
          <w:sz w:val="28"/>
          <w:szCs w:val="28"/>
          <w:lang w:val="uk-UA"/>
          <w14:ligatures w14:val="none"/>
        </w:rPr>
        <w:t>4</w:t>
      </w:r>
    </w:p>
    <w:p w14:paraId="53CBF329" w14:textId="77777777" w:rsidR="0038517C" w:rsidRPr="00816519" w:rsidRDefault="0038517C" w:rsidP="0038517C">
      <w:r w:rsidRPr="00816519">
        <w:rPr>
          <w:rFonts w:ascii="TimesNewRomanPSMT_160" w:hAnsi="TimesNewRomanPSMT_160"/>
          <w:noProof/>
          <w:color w:val="000000"/>
          <w:lang w:val="en-US" w:eastAsia="en-US"/>
        </w:rPr>
        <w:lastRenderedPageBreak/>
        <w:drawing>
          <wp:inline distT="0" distB="0" distL="0" distR="0" wp14:anchorId="0DF06941" wp14:editId="5B02A0F4">
            <wp:extent cx="6120765" cy="246316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38">
                      <a:extLst>
                        <a:ext uri="{28A0092B-C50C-407E-A947-70E740481C1C}">
                          <a14:useLocalDpi xmlns:a14="http://schemas.microsoft.com/office/drawing/2010/main" val="0"/>
                        </a:ext>
                      </a:extLst>
                    </a:blip>
                    <a:stretch>
                      <a:fillRect/>
                    </a:stretch>
                  </pic:blipFill>
                  <pic:spPr>
                    <a:xfrm>
                      <a:off x="0" y="0"/>
                      <a:ext cx="6120765" cy="2463165"/>
                    </a:xfrm>
                    <a:prstGeom prst="rect">
                      <a:avLst/>
                    </a:prstGeom>
                  </pic:spPr>
                </pic:pic>
              </a:graphicData>
            </a:graphic>
          </wp:inline>
        </w:drawing>
      </w:r>
    </w:p>
    <w:p w14:paraId="523C45BC" w14:textId="788F5E76" w:rsidR="0038517C" w:rsidRPr="00816519" w:rsidRDefault="0038517C" w:rsidP="00324C84">
      <w:pPr>
        <w:spacing w:line="360" w:lineRule="auto"/>
        <w:jc w:val="center"/>
        <w:rPr>
          <w:rStyle w:val="t"/>
          <w:rFonts w:eastAsiaTheme="majorEastAsia"/>
          <w:color w:val="000000"/>
          <w:sz w:val="28"/>
          <w:szCs w:val="28"/>
        </w:rPr>
      </w:pPr>
      <w:r w:rsidRPr="00816519">
        <w:rPr>
          <w:rStyle w:val="t"/>
          <w:color w:val="000000"/>
          <w:sz w:val="28"/>
          <w:szCs w:val="28"/>
        </w:rPr>
        <w:t>Р</w:t>
      </w:r>
      <w:r w:rsidRPr="00816519">
        <w:rPr>
          <w:rStyle w:val="t"/>
          <w:rFonts w:eastAsiaTheme="majorEastAsia"/>
          <w:color w:val="000000"/>
          <w:sz w:val="28"/>
          <w:szCs w:val="28"/>
        </w:rPr>
        <w:t>ис</w:t>
      </w:r>
      <w:r w:rsidRPr="00816519">
        <w:rPr>
          <w:rStyle w:val="t"/>
          <w:rFonts w:eastAsiaTheme="majorEastAsia"/>
          <w:color w:val="000000"/>
          <w:sz w:val="28"/>
          <w:szCs w:val="28"/>
          <w:lang w:val="uk-UA"/>
        </w:rPr>
        <w:t xml:space="preserve">унок </w:t>
      </w:r>
      <w:r w:rsidRPr="00816519">
        <w:rPr>
          <w:rStyle w:val="t"/>
          <w:color w:val="000000"/>
          <w:sz w:val="28"/>
          <w:szCs w:val="28"/>
        </w:rPr>
        <w:t>2.</w:t>
      </w:r>
      <w:r w:rsidR="00E877DD">
        <w:rPr>
          <w:rStyle w:val="t"/>
          <w:color w:val="000000"/>
          <w:sz w:val="28"/>
          <w:szCs w:val="28"/>
          <w:lang w:val="uk-UA"/>
        </w:rPr>
        <w:t>4</w:t>
      </w:r>
      <w:r w:rsidRPr="00816519">
        <w:rPr>
          <w:rStyle w:val="t"/>
          <w:rFonts w:eastAsiaTheme="majorEastAsia"/>
          <w:color w:val="000000"/>
          <w:sz w:val="28"/>
          <w:szCs w:val="28"/>
          <w:lang w:val="uk-UA"/>
        </w:rPr>
        <w:t xml:space="preserve"> </w:t>
      </w:r>
      <w:r w:rsidRPr="00816519">
        <w:rPr>
          <w:sz w:val="28"/>
          <w:szCs w:val="28"/>
          <w:lang w:eastAsia="en-US"/>
          <w14:ligatures w14:val="none"/>
        </w:rPr>
        <w:t xml:space="preserve">– </w:t>
      </w:r>
      <w:r w:rsidRPr="00816519">
        <w:rPr>
          <w:rStyle w:val="t"/>
          <w:rFonts w:eastAsiaTheme="majorEastAsia"/>
          <w:color w:val="000000"/>
          <w:sz w:val="28"/>
          <w:szCs w:val="28"/>
        </w:rPr>
        <w:t>Концепція холістичного маркетингу</w:t>
      </w:r>
    </w:p>
    <w:p w14:paraId="6D4C0EF7" w14:textId="3227D2F1" w:rsidR="0038517C" w:rsidRPr="00FC2A28" w:rsidRDefault="0038517C" w:rsidP="00324C84">
      <w:pPr>
        <w:spacing w:line="360" w:lineRule="auto"/>
        <w:jc w:val="center"/>
        <w:rPr>
          <w:color w:val="000000"/>
          <w14:ligatures w14:val="none"/>
        </w:rPr>
      </w:pPr>
      <w:r w:rsidRPr="00FC2A28">
        <w:rPr>
          <w:color w:val="000000"/>
        </w:rPr>
        <w:t xml:space="preserve">Джерело: </w:t>
      </w:r>
      <w:r w:rsidR="00FC2A28" w:rsidRPr="00FC2A28">
        <w:rPr>
          <w:color w:val="000000"/>
          <w:lang w:val="uk-UA"/>
        </w:rPr>
        <w:t>А</w:t>
      </w:r>
      <w:r w:rsidRPr="00FC2A28">
        <w:rPr>
          <w:color w:val="000000"/>
          <w:lang w:val="uk-UA"/>
        </w:rPr>
        <w:t>даптовано</w:t>
      </w:r>
      <w:r w:rsidR="00FC2A28" w:rsidRPr="00FC2A28">
        <w:rPr>
          <w:color w:val="000000"/>
          <w:lang w:val="uk-UA"/>
        </w:rPr>
        <w:t xml:space="preserve"> автором</w:t>
      </w:r>
      <w:r w:rsidRPr="00FC2A28">
        <w:rPr>
          <w:color w:val="000000"/>
          <w:lang w:val="uk-UA"/>
        </w:rPr>
        <w:t xml:space="preserve"> під підприємство на основі</w:t>
      </w:r>
      <w:r w:rsidR="003F370A" w:rsidRPr="00FC2A28">
        <w:rPr>
          <w:color w:val="000000"/>
          <w:lang w:val="uk-UA"/>
        </w:rPr>
        <w:t xml:space="preserve"> традиційної моделі холістичного маркетингу</w:t>
      </w:r>
      <w:r w:rsidRPr="00FC2A28">
        <w:rPr>
          <w:color w:val="000000"/>
        </w:rPr>
        <w:t xml:space="preserve"> </w:t>
      </w:r>
      <w:r w:rsidRPr="00FC2A28">
        <w:rPr>
          <w:color w:val="000000"/>
          <w14:ligatures w14:val="none"/>
        </w:rPr>
        <w:t>[</w:t>
      </w:r>
      <w:r w:rsidR="003F370A" w:rsidRPr="00FC2A28">
        <w:rPr>
          <w:color w:val="000000"/>
          <w14:ligatures w14:val="none"/>
        </w:rPr>
        <w:t>60</w:t>
      </w:r>
      <w:r w:rsidRPr="00FC2A28">
        <w:rPr>
          <w:color w:val="000000"/>
          <w14:ligatures w14:val="none"/>
        </w:rPr>
        <w:t>]</w:t>
      </w:r>
    </w:p>
    <w:p w14:paraId="19E7197C" w14:textId="77777777" w:rsidR="0038517C" w:rsidRPr="003F370A" w:rsidRDefault="0038517C" w:rsidP="0038517C">
      <w:pPr>
        <w:spacing w:line="360" w:lineRule="auto"/>
        <w:jc w:val="both"/>
        <w:rPr>
          <w:color w:val="000000"/>
          <w14:ligatures w14:val="none"/>
        </w:rPr>
      </w:pPr>
    </w:p>
    <w:p w14:paraId="51C97859" w14:textId="77777777" w:rsidR="0038517C" w:rsidRPr="00816519" w:rsidRDefault="0038517C" w:rsidP="0038517C">
      <w:pPr>
        <w:spacing w:line="360" w:lineRule="auto"/>
        <w:ind w:firstLine="708"/>
        <w:jc w:val="both"/>
        <w:rPr>
          <w:color w:val="000000"/>
          <w:sz w:val="28"/>
          <w:szCs w:val="28"/>
          <w14:ligatures w14:val="none"/>
        </w:rPr>
      </w:pPr>
      <w:r w:rsidRPr="00FB48F9">
        <w:rPr>
          <w:color w:val="000000"/>
          <w:sz w:val="28"/>
          <w:szCs w:val="28"/>
          <w14:ligatures w14:val="none"/>
        </w:rPr>
        <w:t>Наукове обґрунтування концепції</w:t>
      </w:r>
      <w:r w:rsidRPr="00816519">
        <w:rPr>
          <w:color w:val="000000"/>
          <w:sz w:val="28"/>
          <w:szCs w:val="28"/>
          <w14:ligatures w14:val="none"/>
        </w:rPr>
        <w:t>. Внутрішній маркетинг базується на низці наукових теорій, які забезпечують його ефективність і результативність. Зокрема, ці теорії включають:</w:t>
      </w:r>
    </w:p>
    <w:p w14:paraId="3307C133" w14:textId="18BBCAAD" w:rsidR="0038517C" w:rsidRPr="00816519" w:rsidRDefault="0038517C" w:rsidP="0078678B">
      <w:pPr>
        <w:spacing w:line="360" w:lineRule="auto"/>
        <w:ind w:firstLine="708"/>
        <w:jc w:val="both"/>
        <w:rPr>
          <w:color w:val="000000"/>
          <w:sz w:val="28"/>
          <w:szCs w:val="28"/>
          <w14:ligatures w14:val="none"/>
        </w:rPr>
      </w:pPr>
      <w:r w:rsidRPr="00816519">
        <w:rPr>
          <w:color w:val="000000"/>
          <w:sz w:val="28"/>
          <w:szCs w:val="28"/>
          <w14:ligatures w14:val="none"/>
        </w:rPr>
        <w:t xml:space="preserve">Теорія мотивації </w:t>
      </w:r>
      <w:r w:rsidRPr="00816519">
        <w:rPr>
          <w:color w:val="000000"/>
          <w:sz w:val="28"/>
          <w:szCs w:val="28"/>
          <w:lang w:val="uk-UA"/>
          <w14:ligatures w14:val="none"/>
        </w:rPr>
        <w:t>-</w:t>
      </w:r>
      <w:r w:rsidRPr="00816519">
        <w:rPr>
          <w:color w:val="000000"/>
          <w:sz w:val="28"/>
          <w:szCs w:val="28"/>
          <w14:ligatures w14:val="none"/>
        </w:rPr>
        <w:t xml:space="preserve"> спрямована на стимулювання лояльності та підвищення продуктивності працівників через різноманітні мотиваційні механізми та інструменти.</w:t>
      </w:r>
      <w:r w:rsidR="0078678B">
        <w:rPr>
          <w:color w:val="000000"/>
          <w:sz w:val="28"/>
          <w:szCs w:val="28"/>
          <w:lang w:val="uk-UA"/>
          <w14:ligatures w14:val="none"/>
        </w:rPr>
        <w:t xml:space="preserve"> </w:t>
      </w:r>
      <w:r w:rsidRPr="00816519">
        <w:rPr>
          <w:color w:val="000000"/>
          <w:sz w:val="28"/>
          <w:szCs w:val="28"/>
          <w14:ligatures w14:val="none"/>
        </w:rPr>
        <w:t xml:space="preserve">Теорія менеджменту - передбачає ефективне управління </w:t>
      </w:r>
      <w:r>
        <w:rPr>
          <w:color w:val="000000"/>
          <w:sz w:val="28"/>
          <w:szCs w:val="28"/>
          <w:lang w:val="uk-UA"/>
          <w14:ligatures w14:val="none"/>
        </w:rPr>
        <w:t>«</w:t>
      </w:r>
      <w:r w:rsidRPr="00816519">
        <w:rPr>
          <w:color w:val="000000"/>
          <w:sz w:val="28"/>
          <w:szCs w:val="28"/>
          <w14:ligatures w14:val="none"/>
        </w:rPr>
        <w:t>внутрішніми клієнтами</w:t>
      </w:r>
      <w:r>
        <w:rPr>
          <w:color w:val="000000"/>
          <w:sz w:val="28"/>
          <w:szCs w:val="28"/>
          <w:lang w:val="uk-UA"/>
          <w14:ligatures w14:val="none"/>
        </w:rPr>
        <w:t>»</w:t>
      </w:r>
      <w:r w:rsidRPr="00816519">
        <w:rPr>
          <w:color w:val="000000"/>
          <w:sz w:val="28"/>
          <w:szCs w:val="28"/>
          <w14:ligatures w14:val="none"/>
        </w:rPr>
        <w:t>, тобто працівниками компанії, з метою оптимізації внутрішніх процесів і досягнення стратегічних цілей організації.</w:t>
      </w:r>
      <w:r w:rsidR="0078678B">
        <w:rPr>
          <w:color w:val="000000"/>
          <w:sz w:val="28"/>
          <w:szCs w:val="28"/>
          <w:lang w:val="uk-UA"/>
          <w14:ligatures w14:val="none"/>
        </w:rPr>
        <w:t xml:space="preserve"> </w:t>
      </w:r>
      <w:r w:rsidRPr="00816519">
        <w:rPr>
          <w:color w:val="000000"/>
          <w:sz w:val="28"/>
          <w:szCs w:val="28"/>
          <w14:ligatures w14:val="none"/>
        </w:rPr>
        <w:t xml:space="preserve">Теорія маркетингових комунікацій </w:t>
      </w:r>
      <w:r w:rsidRPr="00816519">
        <w:rPr>
          <w:color w:val="000000"/>
          <w:sz w:val="28"/>
          <w:szCs w:val="28"/>
          <w:lang w:val="uk-UA"/>
          <w14:ligatures w14:val="none"/>
        </w:rPr>
        <w:t>-</w:t>
      </w:r>
      <w:r w:rsidRPr="00816519">
        <w:rPr>
          <w:color w:val="000000"/>
          <w:sz w:val="28"/>
          <w:szCs w:val="28"/>
          <w14:ligatures w14:val="none"/>
        </w:rPr>
        <w:t xml:space="preserve"> фокусується на розробці та реалізації ефективних комунікаційних стратегій для передачі інформації до </w:t>
      </w:r>
      <w:r>
        <w:rPr>
          <w:color w:val="000000"/>
          <w:sz w:val="28"/>
          <w:szCs w:val="28"/>
          <w:lang w:val="uk-UA"/>
          <w14:ligatures w14:val="none"/>
        </w:rPr>
        <w:t>«</w:t>
      </w:r>
      <w:r w:rsidRPr="00816519">
        <w:rPr>
          <w:color w:val="000000"/>
          <w:sz w:val="28"/>
          <w:szCs w:val="28"/>
          <w14:ligatures w14:val="none"/>
        </w:rPr>
        <w:t>внутрішніх клієнтів</w:t>
      </w:r>
      <w:r>
        <w:rPr>
          <w:color w:val="000000"/>
          <w:sz w:val="28"/>
          <w:szCs w:val="28"/>
          <w:lang w:val="uk-UA"/>
          <w14:ligatures w14:val="none"/>
        </w:rPr>
        <w:t>»</w:t>
      </w:r>
      <w:r w:rsidRPr="00816519">
        <w:rPr>
          <w:color w:val="000000"/>
          <w:sz w:val="28"/>
          <w:szCs w:val="28"/>
          <w14:ligatures w14:val="none"/>
        </w:rPr>
        <w:t>, забезпечуючи їхню обізнаність та залученість у процеси компанії.</w:t>
      </w:r>
      <w:r w:rsidR="0078678B">
        <w:rPr>
          <w:color w:val="000000"/>
          <w:sz w:val="28"/>
          <w:szCs w:val="28"/>
          <w:lang w:val="uk-UA"/>
          <w14:ligatures w14:val="none"/>
        </w:rPr>
        <w:t xml:space="preserve"> </w:t>
      </w:r>
      <w:r w:rsidRPr="00816519">
        <w:rPr>
          <w:color w:val="000000"/>
          <w:sz w:val="28"/>
          <w:szCs w:val="28"/>
          <w14:ligatures w14:val="none"/>
        </w:rPr>
        <w:t>Теорія управління персоналом = полягає у створенні сприятливих умов для роботи співробітників, що включає підтримку їхнього професійного розвитку, задоволення їхніх потреб і забезпечення комфортного робочого середовища.</w:t>
      </w:r>
    </w:p>
    <w:p w14:paraId="4B8B8291" w14:textId="05A3432C" w:rsidR="0038517C" w:rsidRPr="00170C2A" w:rsidRDefault="0038517C" w:rsidP="0038517C">
      <w:pPr>
        <w:spacing w:line="360" w:lineRule="auto"/>
        <w:ind w:firstLine="708"/>
        <w:jc w:val="both"/>
        <w:rPr>
          <w:color w:val="000000"/>
          <w:sz w:val="28"/>
          <w:szCs w:val="28"/>
          <w14:ligatures w14:val="none"/>
        </w:rPr>
      </w:pPr>
      <w:r w:rsidRPr="00816519">
        <w:rPr>
          <w:color w:val="000000"/>
          <w:sz w:val="28"/>
          <w:szCs w:val="28"/>
          <w14:ligatures w14:val="none"/>
        </w:rPr>
        <w:t>Ці наукові теорії разом формують основу для внутрішнього маркетингу, дозволяючи компаніям ефективно управляти своїм персоналом, підвищувати їхню мотивацію, продуктивність і лояльність, що в кінцевому підсумку сприяє досягненню високих результатів і стійкому розвитку організації</w:t>
      </w:r>
      <w:r w:rsidRPr="00170C2A">
        <w:rPr>
          <w:color w:val="000000"/>
          <w:sz w:val="28"/>
          <w:szCs w:val="28"/>
          <w14:ligatures w14:val="none"/>
        </w:rPr>
        <w:t xml:space="preserve"> [</w:t>
      </w:r>
      <w:r w:rsidR="003F370A">
        <w:rPr>
          <w:color w:val="000000"/>
          <w:sz w:val="28"/>
          <w:szCs w:val="28"/>
          <w:lang w:val="uk-UA"/>
          <w14:ligatures w14:val="none"/>
        </w:rPr>
        <w:t>61</w:t>
      </w:r>
      <w:r w:rsidRPr="00170C2A">
        <w:rPr>
          <w:color w:val="000000"/>
          <w:sz w:val="28"/>
          <w:szCs w:val="28"/>
          <w14:ligatures w14:val="none"/>
        </w:rPr>
        <w:t>].</w:t>
      </w:r>
    </w:p>
    <w:p w14:paraId="421CC1A1" w14:textId="77777777" w:rsidR="0038517C" w:rsidRDefault="0038517C" w:rsidP="0078678B">
      <w:pPr>
        <w:spacing w:line="360" w:lineRule="auto"/>
        <w:ind w:firstLine="708"/>
        <w:jc w:val="both"/>
        <w:rPr>
          <w:color w:val="000000"/>
          <w:sz w:val="28"/>
          <w:szCs w:val="28"/>
          <w14:ligatures w14:val="none"/>
        </w:rPr>
      </w:pPr>
      <w:r w:rsidRPr="00170C2A">
        <w:rPr>
          <w:sz w:val="28"/>
          <w:szCs w:val="28"/>
          <w:lang w:val="uk-UA"/>
        </w:rPr>
        <w:lastRenderedPageBreak/>
        <w:t xml:space="preserve">Отже, оскільки з визначення внутрішнього маркетингу та розгляду цього поняття з точки зору концепції 4Р випливає, що завданням внутрішнього маркетингу ПрАТ «КПМГ Аудит» є задоволення потреб консультантів та інших співробітників компанії, при дослідженні стану та проблем внутрішнього маркетингу підприємства особливу увагу слід приділити </w:t>
      </w:r>
      <w:r w:rsidRPr="00816519">
        <w:rPr>
          <w:color w:val="000000"/>
          <w:sz w:val="28"/>
          <w:szCs w:val="28"/>
          <w14:ligatures w14:val="none"/>
        </w:rPr>
        <w:t>ключовим показникам ефективності, які прямо або опосередковано відображають залученість працівників</w:t>
      </w:r>
      <w:r>
        <w:rPr>
          <w:color w:val="000000"/>
          <w:sz w:val="28"/>
          <w:szCs w:val="28"/>
          <w:lang w:val="uk-UA"/>
          <w14:ligatures w14:val="none"/>
        </w:rPr>
        <w:t>:</w:t>
      </w:r>
      <w:r w:rsidRPr="00816519">
        <w:rPr>
          <w:color w:val="000000"/>
          <w:sz w:val="28"/>
          <w:szCs w:val="28"/>
          <w14:ligatures w14:val="none"/>
        </w:rPr>
        <w:t xml:space="preserve"> плинність кадрів,</w:t>
      </w:r>
      <w:r>
        <w:rPr>
          <w:color w:val="000000"/>
          <w:sz w:val="28"/>
          <w:szCs w:val="28"/>
          <w:lang w:val="uk-UA"/>
          <w14:ligatures w14:val="none"/>
        </w:rPr>
        <w:t xml:space="preserve"> </w:t>
      </w:r>
      <w:r w:rsidRPr="00816519">
        <w:rPr>
          <w:color w:val="000000"/>
          <w:sz w:val="28"/>
          <w:szCs w:val="28"/>
          <w14:ligatures w14:val="none"/>
        </w:rPr>
        <w:t>рівень задоволеності клієнтів, показники внутрішнього кар'єрного зростання, ефективність навчання</w:t>
      </w:r>
      <w:r>
        <w:rPr>
          <w:color w:val="000000"/>
          <w:sz w:val="28"/>
          <w:szCs w:val="28"/>
          <w:lang w:val="uk-UA"/>
          <w14:ligatures w14:val="none"/>
        </w:rPr>
        <w:t>, вміння працювати в команді, розуміння одних напрямів специфіки роботи інших напрямів</w:t>
      </w:r>
      <w:r w:rsidRPr="00816519">
        <w:rPr>
          <w:color w:val="000000"/>
          <w:sz w:val="28"/>
          <w:szCs w:val="28"/>
          <w14:ligatures w14:val="none"/>
        </w:rPr>
        <w:t xml:space="preserve"> та рівень задоволеності працівників.</w:t>
      </w:r>
    </w:p>
    <w:p w14:paraId="643D05DE" w14:textId="7831510C" w:rsidR="0038517C" w:rsidRDefault="0038517C" w:rsidP="0038517C">
      <w:pPr>
        <w:spacing w:line="360" w:lineRule="auto"/>
        <w:jc w:val="both"/>
        <w:rPr>
          <w:sz w:val="28"/>
          <w:szCs w:val="28"/>
          <w:lang w:val="uk-UA"/>
          <w14:ligatures w14:val="none"/>
        </w:rPr>
      </w:pPr>
      <w:r>
        <w:rPr>
          <w:color w:val="000000"/>
          <w:sz w:val="28"/>
          <w:szCs w:val="28"/>
          <w:lang w:val="uk-UA"/>
          <w14:ligatures w14:val="none"/>
        </w:rPr>
        <w:t xml:space="preserve">Серед цих факторів ключовим стане </w:t>
      </w:r>
      <w:r w:rsidRPr="00816519">
        <w:rPr>
          <w:color w:val="000000"/>
          <w:sz w:val="28"/>
          <w:szCs w:val="28"/>
          <w14:ligatures w14:val="none"/>
        </w:rPr>
        <w:t>рів</w:t>
      </w:r>
      <w:r>
        <w:rPr>
          <w:color w:val="000000"/>
          <w:sz w:val="28"/>
          <w:szCs w:val="28"/>
          <w:lang w:val="uk-UA"/>
          <w14:ligatures w14:val="none"/>
        </w:rPr>
        <w:t>ень</w:t>
      </w:r>
      <w:r w:rsidRPr="00816519">
        <w:rPr>
          <w:color w:val="000000"/>
          <w:sz w:val="28"/>
          <w:szCs w:val="28"/>
          <w14:ligatures w14:val="none"/>
        </w:rPr>
        <w:t xml:space="preserve"> </w:t>
      </w:r>
      <w:r>
        <w:rPr>
          <w:color w:val="000000"/>
          <w:sz w:val="28"/>
          <w:szCs w:val="28"/>
          <w:lang w:val="uk-UA"/>
          <w14:ligatures w14:val="none"/>
        </w:rPr>
        <w:t>задоволеності</w:t>
      </w:r>
      <w:r w:rsidRPr="00816519">
        <w:rPr>
          <w:color w:val="000000"/>
          <w:sz w:val="28"/>
          <w:szCs w:val="28"/>
          <w14:ligatures w14:val="none"/>
        </w:rPr>
        <w:t xml:space="preserve"> працівників, оскільки лояльні працівники більш імовірно залишатимуться в компанії довше і вкладатимуть більше зусиль у свою роботу. </w:t>
      </w:r>
      <w:r>
        <w:rPr>
          <w:color w:val="000000"/>
          <w:sz w:val="28"/>
          <w:szCs w:val="28"/>
          <w:lang w:val="uk-UA"/>
          <w14:ligatures w14:val="none"/>
        </w:rPr>
        <w:t>П</w:t>
      </w:r>
      <w:r w:rsidRPr="00816519">
        <w:rPr>
          <w:color w:val="000000"/>
          <w:sz w:val="28"/>
          <w:szCs w:val="28"/>
          <w14:ligatures w14:val="none"/>
        </w:rPr>
        <w:t>линність кадрів дозволя</w:t>
      </w:r>
      <w:r>
        <w:rPr>
          <w:color w:val="000000"/>
          <w:sz w:val="28"/>
          <w:szCs w:val="28"/>
          <w:lang w:val="uk-UA"/>
          <w14:ligatures w14:val="none"/>
        </w:rPr>
        <w:t>є</w:t>
      </w:r>
      <w:r w:rsidRPr="00816519">
        <w:rPr>
          <w:color w:val="000000"/>
          <w:sz w:val="28"/>
          <w:szCs w:val="28"/>
          <w14:ligatures w14:val="none"/>
        </w:rPr>
        <w:t xml:space="preserve"> оцінити стабільність кадрового складу і потенційні проблеми в управлінні персоналом. </w:t>
      </w:r>
      <w:r>
        <w:rPr>
          <w:color w:val="000000"/>
          <w:sz w:val="28"/>
          <w:szCs w:val="28"/>
          <w:lang w:val="uk-UA"/>
          <w14:ligatures w14:val="none"/>
        </w:rPr>
        <w:t>Для ПрАТ «КПМГ Аудит» це питання є досить актуальним, адже за даними з «Звіт про прогрес», які оприлюднила компанія на своєму сайті, у 2023 році компанією було найнято 224 працівників та звільнено 171-го працівника. Враховуючи, що загальна кількість працівни</w:t>
      </w:r>
      <w:r w:rsidR="009934B4">
        <w:rPr>
          <w:color w:val="000000"/>
          <w:sz w:val="28"/>
          <w:szCs w:val="28"/>
          <w:lang w:val="uk-UA"/>
          <w14:ligatures w14:val="none"/>
        </w:rPr>
        <w:t>к</w:t>
      </w:r>
      <w:r>
        <w:rPr>
          <w:color w:val="000000"/>
          <w:sz w:val="28"/>
          <w:szCs w:val="28"/>
          <w:lang w:val="uk-UA"/>
          <w14:ligatures w14:val="none"/>
        </w:rPr>
        <w:t>ів коливається близько 550 осіб, такі зміни є значними.</w:t>
      </w:r>
      <w:r w:rsidRPr="00610FCB">
        <w:rPr>
          <w:sz w:val="28"/>
          <w:szCs w:val="28"/>
          <w:lang w:val="uk-UA"/>
          <w14:ligatures w14:val="none"/>
        </w:rPr>
        <w:t xml:space="preserve"> </w:t>
      </w:r>
      <w:r w:rsidRPr="004D50F3">
        <w:rPr>
          <w:sz w:val="28"/>
          <w:szCs w:val="28"/>
          <w14:ligatures w14:val="none"/>
        </w:rPr>
        <w:t xml:space="preserve">Розподіл звільнених та працевлаштованих співробітників ПрАТ «КПМГ Аудит» за віком у 2023 році </w:t>
      </w:r>
      <w:r w:rsidR="00503BC7">
        <w:rPr>
          <w:sz w:val="28"/>
          <w:szCs w:val="28"/>
          <w:lang w:val="uk-UA"/>
          <w14:ligatures w14:val="none"/>
        </w:rPr>
        <w:t xml:space="preserve">зображено на рисунку </w:t>
      </w:r>
      <w:r w:rsidR="00E877DD">
        <w:rPr>
          <w:sz w:val="28"/>
          <w:szCs w:val="28"/>
          <w:lang w:val="uk-UA"/>
          <w14:ligatures w14:val="none"/>
        </w:rPr>
        <w:t>2.5.</w:t>
      </w:r>
    </w:p>
    <w:p w14:paraId="56B22DAE" w14:textId="77777777" w:rsidR="009934B4" w:rsidRPr="0015041E" w:rsidRDefault="009934B4" w:rsidP="009934B4">
      <w:pPr>
        <w:spacing w:line="360" w:lineRule="auto"/>
        <w:ind w:firstLine="708"/>
        <w:jc w:val="both"/>
        <w:rPr>
          <w:sz w:val="28"/>
          <w:szCs w:val="28"/>
          <w:lang w:val="uk-UA"/>
          <w14:ligatures w14:val="none"/>
        </w:rPr>
      </w:pPr>
      <w:r w:rsidRPr="004D50F3">
        <w:rPr>
          <w:sz w:val="28"/>
          <w:szCs w:val="28"/>
          <w14:ligatures w14:val="none"/>
        </w:rPr>
        <w:t xml:space="preserve">Як ми бачимо з діаграми-воронки, у 2023 році компанія традиційно набирає велику кількість молодих спеціалістів. Вже кілька років поспіль </w:t>
      </w:r>
      <w:r w:rsidRPr="0029728B">
        <w:rPr>
          <w:sz w:val="28"/>
          <w:szCs w:val="28"/>
          <w14:ligatures w14:val="none"/>
        </w:rPr>
        <w:t xml:space="preserve">KPMG </w:t>
      </w:r>
      <w:r w:rsidRPr="004D50F3">
        <w:rPr>
          <w:sz w:val="28"/>
          <w:szCs w:val="28"/>
          <w14:ligatures w14:val="none"/>
        </w:rPr>
        <w:t xml:space="preserve">в Україні входить до переліку найкращих роботодавців для молодих талантів від українського </w:t>
      </w:r>
      <w:r>
        <w:rPr>
          <w:sz w:val="28"/>
          <w:szCs w:val="28"/>
          <w:lang w:val="uk-UA"/>
          <w14:ligatures w14:val="none"/>
        </w:rPr>
        <w:t xml:space="preserve">медіаплатформи </w:t>
      </w:r>
      <w:r w:rsidRPr="0029728B">
        <w:rPr>
          <w:sz w:val="28"/>
          <w:szCs w:val="28"/>
          <w14:ligatures w14:val="none"/>
        </w:rPr>
        <w:t>STUD-POINT</w:t>
      </w:r>
      <w:r>
        <w:rPr>
          <w:sz w:val="28"/>
          <w:szCs w:val="28"/>
          <w:lang w:val="uk-UA"/>
          <w14:ligatures w14:val="none"/>
        </w:rPr>
        <w:t xml:space="preserve"> </w:t>
      </w:r>
      <w:r w:rsidRPr="004D50F3">
        <w:rPr>
          <w:sz w:val="28"/>
          <w:szCs w:val="28"/>
          <w14:ligatures w14:val="none"/>
        </w:rPr>
        <w:t xml:space="preserve">. Проте, як і у минулі два роки, зберігається тенденція відтоку досвідчених спеціалістів, які зазвичай входять до категорії співробітників (25+) </w:t>
      </w:r>
      <w:r>
        <w:rPr>
          <w:sz w:val="28"/>
          <w:szCs w:val="28"/>
          <w:lang w:val="uk-UA"/>
          <w14:ligatures w14:val="none"/>
        </w:rPr>
        <w:t>[63</w:t>
      </w:r>
      <w:r w:rsidRPr="0029728B">
        <w:rPr>
          <w:sz w:val="28"/>
          <w:szCs w:val="28"/>
          <w14:ligatures w14:val="none"/>
        </w:rPr>
        <w:t>]</w:t>
      </w:r>
      <w:r>
        <w:rPr>
          <w:sz w:val="28"/>
          <w:szCs w:val="28"/>
          <w:lang w:val="uk-UA"/>
          <w14:ligatures w14:val="none"/>
        </w:rPr>
        <w:t>.</w:t>
      </w:r>
    </w:p>
    <w:p w14:paraId="3D1F281B" w14:textId="59AE6854" w:rsidR="0078678B" w:rsidRPr="00503BC7" w:rsidRDefault="009934B4" w:rsidP="0038517C">
      <w:pPr>
        <w:spacing w:line="360" w:lineRule="auto"/>
        <w:jc w:val="both"/>
        <w:rPr>
          <w:sz w:val="28"/>
          <w:szCs w:val="28"/>
          <w:lang w:val="uk-UA"/>
          <w14:ligatures w14:val="none"/>
        </w:rPr>
      </w:pPr>
      <w:r w:rsidRPr="00636436">
        <w:rPr>
          <w:color w:val="000000"/>
          <w:sz w:val="28"/>
          <w:szCs w:val="28"/>
          <w:lang w:val="uk-UA"/>
          <w14:ligatures w14:val="none"/>
        </w:rPr>
        <w:t>Загалом, активний найм може бути зумовлений відновленням кількості проєктів після їх різкого скорочення у 2021 році та виїздом працівників компанії за кордон, що повʼязано з повномасштабним вторгненням росії в Україну, практично повної зупинки роботи бізнесів та безпекою життєдіяльності.</w:t>
      </w:r>
    </w:p>
    <w:p w14:paraId="14170153" w14:textId="77777777" w:rsidR="0038517C" w:rsidRDefault="0038517C" w:rsidP="0038517C">
      <w:pPr>
        <w:spacing w:line="360" w:lineRule="auto"/>
        <w:ind w:firstLine="708"/>
        <w:jc w:val="both"/>
        <w:rPr>
          <w:color w:val="000000"/>
          <w:sz w:val="28"/>
          <w:szCs w:val="28"/>
          <w:lang w:val="uk-UA"/>
          <w14:ligatures w14:val="none"/>
        </w:rPr>
      </w:pPr>
      <w:r>
        <w:rPr>
          <w:noProof/>
          <w:lang w:val="en-US" w:eastAsia="en-US"/>
        </w:rPr>
        <w:lastRenderedPageBreak/>
        <w:drawing>
          <wp:inline distT="0" distB="0" distL="0" distR="0" wp14:anchorId="0EE58F47" wp14:editId="0039A672">
            <wp:extent cx="4505633" cy="3470726"/>
            <wp:effectExtent l="0" t="0" r="317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21412" cy="3482881"/>
                    </a:xfrm>
                    <a:prstGeom prst="rect">
                      <a:avLst/>
                    </a:prstGeom>
                  </pic:spPr>
                </pic:pic>
              </a:graphicData>
            </a:graphic>
          </wp:inline>
        </w:drawing>
      </w:r>
    </w:p>
    <w:p w14:paraId="519A814D" w14:textId="5D57E3A9" w:rsidR="0038517C" w:rsidRPr="004D50F3" w:rsidRDefault="0038517C" w:rsidP="00324C84">
      <w:pPr>
        <w:spacing w:line="360" w:lineRule="auto"/>
        <w:jc w:val="center"/>
        <w:rPr>
          <w:sz w:val="28"/>
          <w:szCs w:val="28"/>
          <w14:ligatures w14:val="none"/>
        </w:rPr>
      </w:pPr>
      <w:r w:rsidRPr="004D50F3">
        <w:rPr>
          <w:sz w:val="28"/>
          <w:szCs w:val="28"/>
          <w:lang w:val="ru-RU"/>
        </w:rPr>
        <w:t xml:space="preserve">Рисунок </w:t>
      </w:r>
      <w:r w:rsidR="00E877DD">
        <w:rPr>
          <w:sz w:val="28"/>
          <w:szCs w:val="28"/>
          <w:lang w:val="ru-RU"/>
        </w:rPr>
        <w:t>2.5</w:t>
      </w:r>
      <w:r w:rsidRPr="004D50F3">
        <w:rPr>
          <w:sz w:val="28"/>
          <w:szCs w:val="28"/>
          <w:lang w:val="ru-RU"/>
        </w:rPr>
        <w:t xml:space="preserve"> </w:t>
      </w:r>
      <w:r w:rsidRPr="004D50F3">
        <w:rPr>
          <w:sz w:val="28"/>
          <w:szCs w:val="28"/>
          <w:lang w:eastAsia="en-US"/>
          <w14:ligatures w14:val="none"/>
        </w:rPr>
        <w:t xml:space="preserve">– </w:t>
      </w:r>
      <w:r w:rsidRPr="004D50F3">
        <w:rPr>
          <w:sz w:val="28"/>
          <w:szCs w:val="28"/>
          <w14:ligatures w14:val="none"/>
        </w:rPr>
        <w:t>Розподіл звільнених та працевлаштованих співробітників ПрАТ «КПМГ Аудит» за віком у 2023 році</w:t>
      </w:r>
    </w:p>
    <w:p w14:paraId="2F5F50FF" w14:textId="25EECE37" w:rsidR="0038517C" w:rsidRPr="00FC2A28" w:rsidRDefault="0038517C" w:rsidP="00324C84">
      <w:pPr>
        <w:spacing w:line="360" w:lineRule="auto"/>
        <w:jc w:val="center"/>
        <w:rPr>
          <w:lang w:val="ru-RU"/>
          <w14:ligatures w14:val="none"/>
        </w:rPr>
      </w:pPr>
      <w:r w:rsidRPr="00FC2A28">
        <w:rPr>
          <w:lang w:val="uk-UA"/>
          <w14:ligatures w14:val="none"/>
        </w:rPr>
        <w:t xml:space="preserve">Джерело: </w:t>
      </w:r>
      <w:r w:rsidR="00FC2A28">
        <w:rPr>
          <w:lang w:val="uk-UA"/>
          <w14:ligatures w14:val="none"/>
        </w:rPr>
        <w:t>П</w:t>
      </w:r>
      <w:r w:rsidRPr="00FC2A28">
        <w:rPr>
          <w:lang w:val="uk-UA"/>
          <w14:ligatures w14:val="none"/>
        </w:rPr>
        <w:t xml:space="preserve">обудовано автором за даними про кадрову плинність підприємства </w:t>
      </w:r>
      <w:r w:rsidR="0015041E" w:rsidRPr="00FC2A28">
        <w:rPr>
          <w:lang w:val="ru-RU"/>
          <w14:ligatures w14:val="none"/>
        </w:rPr>
        <w:t>[62</w:t>
      </w:r>
      <w:r w:rsidRPr="00FC2A28">
        <w:rPr>
          <w:lang w:val="ru-RU"/>
          <w14:ligatures w14:val="none"/>
        </w:rPr>
        <w:t>]</w:t>
      </w:r>
    </w:p>
    <w:p w14:paraId="76B3214C" w14:textId="77777777" w:rsidR="0038517C" w:rsidRPr="006E39A7" w:rsidRDefault="0038517C" w:rsidP="0038517C">
      <w:pPr>
        <w:spacing w:line="360" w:lineRule="auto"/>
        <w:ind w:firstLine="708"/>
        <w:jc w:val="both"/>
        <w:rPr>
          <w:color w:val="000000"/>
          <w:sz w:val="28"/>
          <w:szCs w:val="28"/>
          <w:lang w:val="uk-UA"/>
          <w14:ligatures w14:val="none"/>
        </w:rPr>
      </w:pPr>
    </w:p>
    <w:p w14:paraId="217FAB8A" w14:textId="732B281A" w:rsidR="0038517C" w:rsidRPr="00636436" w:rsidRDefault="0038517C" w:rsidP="0038517C">
      <w:pPr>
        <w:spacing w:line="360" w:lineRule="auto"/>
        <w:ind w:firstLine="708"/>
        <w:jc w:val="both"/>
        <w:rPr>
          <w:color w:val="000000"/>
          <w:sz w:val="28"/>
          <w:szCs w:val="28"/>
          <w:lang w:val="uk-UA"/>
          <w14:ligatures w14:val="none"/>
        </w:rPr>
      </w:pPr>
      <w:r w:rsidRPr="00636436">
        <w:rPr>
          <w:color w:val="000000"/>
          <w:sz w:val="28"/>
          <w:szCs w:val="28"/>
          <w:lang w:val="uk-UA"/>
          <w14:ligatures w14:val="none"/>
        </w:rPr>
        <w:t>Наприкінці березня 2022 року UA business Global проводили дослідження щодо стану бізнесів в Україні, тоді 61% опитаних підприємців відповіли, що повністю зупинили роботу компаній. А у березні 2023 року ця цифра скоротилася у 6 разів — лише 10% бізнесів не запустилися через війну.</w:t>
      </w:r>
      <w:r w:rsidRPr="00636436">
        <w:rPr>
          <w:color w:val="000000"/>
          <w:sz w:val="28"/>
          <w:szCs w:val="28"/>
          <w:lang w:val="ru-RU"/>
          <w14:ligatures w14:val="none"/>
        </w:rPr>
        <w:t xml:space="preserve"> </w:t>
      </w:r>
      <w:r w:rsidRPr="00636436">
        <w:rPr>
          <w:color w:val="000000"/>
          <w:sz w:val="28"/>
          <w:szCs w:val="28"/>
          <w:lang w:val="en-US"/>
          <w14:ligatures w14:val="none"/>
        </w:rPr>
        <w:t>C</w:t>
      </w:r>
      <w:r w:rsidRPr="00636436">
        <w:rPr>
          <w:color w:val="000000"/>
          <w:sz w:val="28"/>
          <w:szCs w:val="28"/>
          <w:lang w:val="uk-UA"/>
          <w14:ligatures w14:val="none"/>
        </w:rPr>
        <w:t>еред проблем, з якими бізнеси стикнулись найбільше, виділяють нестачу замовлень та брак співробітників. Інші фактори, такі, як проблеми з логістикою, нестача сировини та пошкодження потужностей виробництва не стосуються ПрАТ «КПМГ Аудит» через їх відсутність у діяльності компанії, яка надає консультаційні та аудиторські послуги. Офіси компанії знаходились лише у Києві та Львові та не зазнали руйнувань, тому нестача замовлень та брак співробітників стали найбільш впливовими факторами у кризовий період [</w:t>
      </w:r>
      <w:r w:rsidR="0015041E" w:rsidRPr="00636436">
        <w:rPr>
          <w:sz w:val="28"/>
          <w:szCs w:val="28"/>
          <w:lang w:val="uk-UA"/>
        </w:rPr>
        <w:t>64</w:t>
      </w:r>
      <w:r w:rsidRPr="00636436">
        <w:rPr>
          <w:color w:val="000000"/>
          <w:sz w:val="28"/>
          <w:szCs w:val="28"/>
          <w:lang w:val="uk-UA"/>
          <w14:ligatures w14:val="none"/>
        </w:rPr>
        <w:t>]</w:t>
      </w:r>
      <w:r w:rsidR="0015041E" w:rsidRPr="00636436">
        <w:rPr>
          <w:color w:val="000000"/>
          <w:sz w:val="28"/>
          <w:szCs w:val="28"/>
          <w:lang w:val="uk-UA"/>
          <w14:ligatures w14:val="none"/>
        </w:rPr>
        <w:t>.</w:t>
      </w:r>
    </w:p>
    <w:p w14:paraId="39E48016" w14:textId="77777777" w:rsidR="0038517C" w:rsidRPr="00CE7103" w:rsidRDefault="0038517C" w:rsidP="0038517C">
      <w:pPr>
        <w:spacing w:line="360" w:lineRule="auto"/>
        <w:ind w:firstLine="708"/>
        <w:jc w:val="both"/>
        <w:rPr>
          <w:color w:val="000000"/>
          <w:sz w:val="28"/>
          <w:szCs w:val="28"/>
          <w:lang w:val="uk-UA"/>
          <w14:ligatures w14:val="none"/>
        </w:rPr>
      </w:pPr>
      <w:r>
        <w:rPr>
          <w:color w:val="000000"/>
          <w:sz w:val="28"/>
          <w:szCs w:val="28"/>
          <w:lang w:val="uk-UA"/>
          <w14:ligatures w14:val="none"/>
        </w:rPr>
        <w:t xml:space="preserve">Активний відтік працівників знову ж таки може бути повʼязаний з відтоком кадрів за кордон та більш привабливими пропозиціями на ринку праці. Одним з </w:t>
      </w:r>
      <w:r>
        <w:rPr>
          <w:color w:val="000000"/>
          <w:sz w:val="28"/>
          <w:szCs w:val="28"/>
          <w:lang w:val="uk-UA"/>
          <w14:ligatures w14:val="none"/>
        </w:rPr>
        <w:lastRenderedPageBreak/>
        <w:t>завдань дослідження внутрішнього маркетингу ПрАТ «КПМГ Аудит» є визначення, чого саме не вистачає у компанії працівникам, для того, щоб рівень їх лояльності до компанії був високим.</w:t>
      </w:r>
    </w:p>
    <w:p w14:paraId="0E129341" w14:textId="12E53429" w:rsidR="0038517C" w:rsidRPr="00816519" w:rsidRDefault="0038517C" w:rsidP="0038517C">
      <w:pPr>
        <w:spacing w:line="360" w:lineRule="auto"/>
        <w:ind w:firstLine="708"/>
        <w:jc w:val="both"/>
        <w:rPr>
          <w:color w:val="000000"/>
          <w:sz w:val="28"/>
          <w:szCs w:val="28"/>
          <w14:ligatures w14:val="none"/>
        </w:rPr>
      </w:pPr>
      <w:r>
        <w:rPr>
          <w:color w:val="000000"/>
          <w:sz w:val="28"/>
          <w:szCs w:val="28"/>
          <w:lang w:val="uk-UA"/>
          <w14:ligatures w14:val="none"/>
        </w:rPr>
        <w:t xml:space="preserve">З цього можемо зробити висновок, про практичне </w:t>
      </w:r>
      <w:r w:rsidRPr="00816519">
        <w:rPr>
          <w:color w:val="000000"/>
          <w:sz w:val="28"/>
          <w:szCs w:val="28"/>
          <w14:ligatures w14:val="none"/>
        </w:rPr>
        <w:t>значення концепції внутрішнього маркетингу. Внутрішній маркетинг, спрямований на створення сприятливих умов для працівників</w:t>
      </w:r>
      <w:r>
        <w:rPr>
          <w:color w:val="000000"/>
          <w:sz w:val="28"/>
          <w:szCs w:val="28"/>
          <w:lang w:val="uk-UA"/>
          <w14:ligatures w14:val="none"/>
        </w:rPr>
        <w:t xml:space="preserve"> та </w:t>
      </w:r>
      <w:r w:rsidRPr="00816519">
        <w:rPr>
          <w:color w:val="000000"/>
          <w:sz w:val="28"/>
          <w:szCs w:val="28"/>
          <w14:ligatures w14:val="none"/>
        </w:rPr>
        <w:t>має позитивн</w:t>
      </w:r>
      <w:r>
        <w:rPr>
          <w:color w:val="000000"/>
          <w:sz w:val="28"/>
          <w:szCs w:val="28"/>
          <w:lang w:val="uk-UA"/>
          <w14:ligatures w14:val="none"/>
        </w:rPr>
        <w:t>і</w:t>
      </w:r>
      <w:r w:rsidRPr="00816519">
        <w:rPr>
          <w:color w:val="000000"/>
          <w:sz w:val="28"/>
          <w:szCs w:val="28"/>
          <w14:ligatures w14:val="none"/>
        </w:rPr>
        <w:t xml:space="preserve"> наслідк</w:t>
      </w:r>
      <w:r>
        <w:rPr>
          <w:color w:val="000000"/>
          <w:sz w:val="28"/>
          <w:szCs w:val="28"/>
          <w:lang w:val="uk-UA"/>
          <w14:ligatures w14:val="none"/>
        </w:rPr>
        <w:t>и</w:t>
      </w:r>
      <w:r w:rsidRPr="00816519">
        <w:rPr>
          <w:color w:val="000000"/>
          <w:sz w:val="28"/>
          <w:szCs w:val="28"/>
          <w14:ligatures w14:val="none"/>
        </w:rPr>
        <w:t xml:space="preserve"> для організаці</w:t>
      </w:r>
      <w:r>
        <w:rPr>
          <w:color w:val="000000"/>
          <w:sz w:val="28"/>
          <w:szCs w:val="28"/>
          <w:lang w:val="uk-UA"/>
          <w14:ligatures w14:val="none"/>
        </w:rPr>
        <w:t>ї</w:t>
      </w:r>
      <w:r w:rsidRPr="00816519">
        <w:rPr>
          <w:color w:val="000000"/>
          <w:sz w:val="28"/>
          <w:szCs w:val="28"/>
          <w14:ligatures w14:val="none"/>
        </w:rPr>
        <w:t>. Одним із ключових аспектів є підвищення лояльності співробітників, що зумовлює зростання їхньої залученості та мотивації. Це, в свою чергу, сприяє зниженню плинності кадрів, що є значною перевагою в умовах високої конкуренції на ринку праці, адже збереження кваліфікованих працівників дозволяє уникнути додаткових витрат на рекрутинг та навчання нових кадрів.</w:t>
      </w:r>
    </w:p>
    <w:p w14:paraId="79A7CE1F" w14:textId="71491490" w:rsidR="0038517C" w:rsidRPr="0015041E" w:rsidRDefault="0038517C" w:rsidP="0038517C">
      <w:pPr>
        <w:spacing w:line="360" w:lineRule="auto"/>
        <w:ind w:firstLine="708"/>
        <w:jc w:val="both"/>
        <w:rPr>
          <w:color w:val="000000"/>
          <w:sz w:val="28"/>
          <w:szCs w:val="28"/>
          <w:lang w:val="uk-UA"/>
          <w14:ligatures w14:val="none"/>
        </w:rPr>
      </w:pPr>
      <w:r w:rsidRPr="00816519">
        <w:rPr>
          <w:color w:val="000000"/>
          <w:sz w:val="28"/>
          <w:szCs w:val="28"/>
          <w14:ligatures w14:val="none"/>
        </w:rPr>
        <w:t>Крім того, успішна реалізація внутрішнього маркетингу покращує імідж компанії як роботодавця, що полегшує залучення талановитих фахівців. Організації, які інвестують у добробут своїх працівників, стають більш привабливими для потенційних кандидатів, що дозволяє формувати високопрофесійну команду. Це також сприяє створенню позитивного бренду роботодавця, що є важливим аспектом у побудові довгострокових відносин з працівниками та зовнішніми стейкхолдерами</w:t>
      </w:r>
      <w:r w:rsidR="0015041E">
        <w:rPr>
          <w:color w:val="000000"/>
          <w:sz w:val="28"/>
          <w:szCs w:val="28"/>
          <w:lang w:val="uk-UA"/>
          <w14:ligatures w14:val="none"/>
        </w:rPr>
        <w:t xml:space="preserve"> </w:t>
      </w:r>
      <w:r w:rsidRPr="00210D41">
        <w:rPr>
          <w:color w:val="000000"/>
          <w:sz w:val="28"/>
          <w:szCs w:val="28"/>
          <w14:ligatures w14:val="none"/>
        </w:rPr>
        <w:t>[</w:t>
      </w:r>
      <w:r w:rsidR="0015041E">
        <w:rPr>
          <w:color w:val="000000"/>
          <w:sz w:val="28"/>
          <w:szCs w:val="28"/>
          <w:lang w:val="uk-UA"/>
          <w14:ligatures w14:val="none"/>
        </w:rPr>
        <w:t>65</w:t>
      </w:r>
      <w:r w:rsidRPr="0015041E">
        <w:rPr>
          <w:color w:val="000000"/>
          <w:sz w:val="28"/>
          <w:szCs w:val="28"/>
          <w14:ligatures w14:val="none"/>
        </w:rPr>
        <w:t>]</w:t>
      </w:r>
      <w:r w:rsidR="0015041E">
        <w:rPr>
          <w:color w:val="000000"/>
          <w:sz w:val="28"/>
          <w:szCs w:val="28"/>
          <w:lang w:val="uk-UA"/>
          <w14:ligatures w14:val="none"/>
        </w:rPr>
        <w:t>.</w:t>
      </w:r>
    </w:p>
    <w:p w14:paraId="359B6D3B" w14:textId="77777777" w:rsidR="0038517C" w:rsidRPr="00816519" w:rsidRDefault="0038517C" w:rsidP="0038517C">
      <w:pPr>
        <w:spacing w:line="360" w:lineRule="auto"/>
        <w:ind w:firstLine="708"/>
        <w:jc w:val="both"/>
        <w:rPr>
          <w:color w:val="000000"/>
          <w:sz w:val="28"/>
          <w:szCs w:val="28"/>
          <w14:ligatures w14:val="none"/>
        </w:rPr>
      </w:pPr>
      <w:r w:rsidRPr="00816519">
        <w:rPr>
          <w:color w:val="000000"/>
          <w:sz w:val="28"/>
          <w:szCs w:val="28"/>
          <w14:ligatures w14:val="none"/>
        </w:rPr>
        <w:t xml:space="preserve">Покращення якості послуг є ще одним важливим результатом ефективного внутрішнього маркетингу. Мотивовані та задоволені співробітники виконують свої обов'язки з більшою відповідальністю та ентузіазмом, що безпосередньо </w:t>
      </w:r>
      <w:r w:rsidRPr="00210D41">
        <w:rPr>
          <w:color w:val="000000"/>
          <w:sz w:val="28"/>
          <w:szCs w:val="28"/>
          <w14:ligatures w14:val="none"/>
        </w:rPr>
        <w:t>в</w:t>
      </w:r>
      <w:r>
        <w:rPr>
          <w:color w:val="000000"/>
          <w:sz w:val="28"/>
          <w:szCs w:val="28"/>
          <w:lang w:val="uk-UA"/>
          <w14:ligatures w14:val="none"/>
        </w:rPr>
        <w:t>плине</w:t>
      </w:r>
      <w:r w:rsidRPr="00816519">
        <w:rPr>
          <w:color w:val="000000"/>
          <w:sz w:val="28"/>
          <w:szCs w:val="28"/>
          <w14:ligatures w14:val="none"/>
        </w:rPr>
        <w:t xml:space="preserve"> на рівень обслуговування клієнтів. Висока якість послуг підвищує задоволеність клієнтів, що веде до зростання їхньої лояльності та повторних </w:t>
      </w:r>
      <w:r>
        <w:rPr>
          <w:color w:val="000000"/>
          <w:sz w:val="28"/>
          <w:szCs w:val="28"/>
          <w:lang w:val="uk-UA"/>
          <w14:ligatures w14:val="none"/>
        </w:rPr>
        <w:t>замовлень послуг</w:t>
      </w:r>
      <w:r w:rsidRPr="00816519">
        <w:rPr>
          <w:color w:val="000000"/>
          <w:sz w:val="28"/>
          <w:szCs w:val="28"/>
          <w14:ligatures w14:val="none"/>
        </w:rPr>
        <w:t>, сприяючи, таким чином, стабільному зростанню доходів компанії.</w:t>
      </w:r>
    </w:p>
    <w:p w14:paraId="26BA2E8D" w14:textId="77777777" w:rsidR="0038517C" w:rsidRPr="007A64B2" w:rsidRDefault="0038517C" w:rsidP="0038517C">
      <w:pPr>
        <w:spacing w:line="360" w:lineRule="auto"/>
        <w:ind w:firstLine="708"/>
        <w:jc w:val="both"/>
        <w:rPr>
          <w:color w:val="000000"/>
          <w:sz w:val="28"/>
          <w:szCs w:val="28"/>
          <w:lang w:val="uk-UA"/>
          <w14:ligatures w14:val="none"/>
        </w:rPr>
      </w:pPr>
      <w:r>
        <w:rPr>
          <w:color w:val="000000"/>
          <w:sz w:val="28"/>
          <w:szCs w:val="28"/>
          <w:lang w:val="uk-UA"/>
          <w14:ligatures w14:val="none"/>
        </w:rPr>
        <w:t xml:space="preserve">Оглянувши теоретичні положення внутрішнього маркетингу, зрозуміло, що шукаючи можливості для вдосконалення внутрішнього маркетингу ПрАТ «КПМГ Аудит» необхідним етапом є проведення суцільного дослідження серед працівників компанії для оцінки рівня задоволеності та пошуку аспектів, які потребують </w:t>
      </w:r>
      <w:r>
        <w:rPr>
          <w:color w:val="000000"/>
          <w:sz w:val="28"/>
          <w:szCs w:val="28"/>
          <w:lang w:val="uk-UA"/>
          <w14:ligatures w14:val="none"/>
        </w:rPr>
        <w:lastRenderedPageBreak/>
        <w:t>вдосконалення. У межах такого дослідження може бути проведено анонімне анкетування співробітників, яке вподальшому дозволить визначити зони росту для кожного департаменту окремо та компанії загалом. Типовим показником для вимірювання для мережі K</w:t>
      </w:r>
      <w:r>
        <w:rPr>
          <w:color w:val="000000"/>
          <w:sz w:val="28"/>
          <w:szCs w:val="28"/>
          <w:lang w:val="en-US"/>
          <w14:ligatures w14:val="none"/>
        </w:rPr>
        <w:t>PMG</w:t>
      </w:r>
      <w:r w:rsidRPr="007A64B2">
        <w:rPr>
          <w:color w:val="000000"/>
          <w:sz w:val="28"/>
          <w:szCs w:val="28"/>
          <w:lang w:val="uk-UA"/>
          <w14:ligatures w14:val="none"/>
        </w:rPr>
        <w:t xml:space="preserve"> </w:t>
      </w:r>
      <w:r>
        <w:rPr>
          <w:color w:val="000000"/>
          <w:sz w:val="28"/>
          <w:szCs w:val="28"/>
          <w:lang w:val="uk-UA"/>
          <w14:ligatures w14:val="none"/>
        </w:rPr>
        <w:t xml:space="preserve">для оцінки рівня </w:t>
      </w:r>
      <w:r w:rsidRPr="00610FCB">
        <w:rPr>
          <w:color w:val="000000"/>
          <w:sz w:val="28"/>
          <w:szCs w:val="28"/>
          <w:lang w:val="uk-UA"/>
          <w14:ligatures w14:val="none"/>
        </w:rPr>
        <w:t xml:space="preserve">задоволеності працівників є </w:t>
      </w:r>
      <w:r w:rsidRPr="00816519">
        <w:rPr>
          <w:color w:val="000000"/>
          <w:sz w:val="28"/>
          <w:szCs w:val="28"/>
          <w14:ligatures w14:val="none"/>
        </w:rPr>
        <w:t>Employee</w:t>
      </w:r>
      <w:r w:rsidRPr="00610FCB">
        <w:rPr>
          <w:color w:val="000000"/>
          <w:sz w:val="28"/>
          <w:szCs w:val="28"/>
          <w:lang w:val="uk-UA"/>
          <w14:ligatures w14:val="none"/>
        </w:rPr>
        <w:t xml:space="preserve"> </w:t>
      </w:r>
      <w:r w:rsidRPr="00816519">
        <w:rPr>
          <w:color w:val="000000"/>
          <w:sz w:val="28"/>
          <w:szCs w:val="28"/>
          <w14:ligatures w14:val="none"/>
        </w:rPr>
        <w:t>Net</w:t>
      </w:r>
      <w:r w:rsidRPr="00610FCB">
        <w:rPr>
          <w:color w:val="000000"/>
          <w:sz w:val="28"/>
          <w:szCs w:val="28"/>
          <w:lang w:val="uk-UA"/>
          <w14:ligatures w14:val="none"/>
        </w:rPr>
        <w:t xml:space="preserve"> </w:t>
      </w:r>
      <w:r w:rsidRPr="00816519">
        <w:rPr>
          <w:color w:val="000000"/>
          <w:sz w:val="28"/>
          <w:szCs w:val="28"/>
          <w14:ligatures w14:val="none"/>
        </w:rPr>
        <w:t>Promoter</w:t>
      </w:r>
      <w:r w:rsidRPr="00610FCB">
        <w:rPr>
          <w:color w:val="000000"/>
          <w:sz w:val="28"/>
          <w:szCs w:val="28"/>
          <w:lang w:val="uk-UA"/>
          <w14:ligatures w14:val="none"/>
        </w:rPr>
        <w:t xml:space="preserve"> </w:t>
      </w:r>
      <w:r w:rsidRPr="00816519">
        <w:rPr>
          <w:color w:val="000000"/>
          <w:sz w:val="28"/>
          <w:szCs w:val="28"/>
          <w14:ligatures w14:val="none"/>
        </w:rPr>
        <w:t>Score</w:t>
      </w:r>
      <w:r w:rsidRPr="00610FCB">
        <w:rPr>
          <w:color w:val="000000"/>
          <w:sz w:val="28"/>
          <w:szCs w:val="28"/>
          <w:lang w:val="uk-UA"/>
          <w14:ligatures w14:val="none"/>
        </w:rPr>
        <w:t xml:space="preserve"> (</w:t>
      </w:r>
      <w:r w:rsidRPr="00816519">
        <w:rPr>
          <w:color w:val="000000"/>
          <w:sz w:val="28"/>
          <w:szCs w:val="28"/>
          <w14:ligatures w14:val="none"/>
        </w:rPr>
        <w:t>eNPS</w:t>
      </w:r>
      <w:r w:rsidRPr="00610FCB">
        <w:rPr>
          <w:color w:val="000000"/>
          <w:sz w:val="28"/>
          <w:szCs w:val="28"/>
          <w:lang w:val="uk-UA"/>
          <w14:ligatures w14:val="none"/>
        </w:rPr>
        <w:t xml:space="preserve">). </w:t>
      </w:r>
      <w:r w:rsidRPr="00816519">
        <w:rPr>
          <w:color w:val="000000"/>
          <w:sz w:val="28"/>
          <w:szCs w:val="28"/>
          <w14:ligatures w14:val="none"/>
        </w:rPr>
        <w:t>Цей інструмент дозволяє виміряти рівень залученості працівників у робочий процес і їхню готовність рекомендувати свого роботодавця.</w:t>
      </w:r>
      <w:r>
        <w:rPr>
          <w:color w:val="000000"/>
          <w:sz w:val="28"/>
          <w:szCs w:val="28"/>
          <w:lang w:val="uk-UA"/>
          <w14:ligatures w14:val="none"/>
        </w:rPr>
        <w:t xml:space="preserve"> </w:t>
      </w:r>
      <w:r w:rsidRPr="00816519">
        <w:rPr>
          <w:color w:val="000000"/>
          <w:sz w:val="28"/>
          <w:szCs w:val="28"/>
          <w14:ligatures w14:val="none"/>
        </w:rPr>
        <w:t>На основі значень Employee Net Promoter Score працівників можна розподілити на три групи:</w:t>
      </w:r>
    </w:p>
    <w:p w14:paraId="4F98A0F4" w14:textId="77777777" w:rsidR="0038517C" w:rsidRPr="00816519" w:rsidRDefault="0038517C" w:rsidP="006265A9">
      <w:pPr>
        <w:pStyle w:val="a7"/>
        <w:numPr>
          <w:ilvl w:val="0"/>
          <w:numId w:val="16"/>
        </w:numPr>
        <w:spacing w:line="360" w:lineRule="auto"/>
        <w:jc w:val="both"/>
        <w:rPr>
          <w:color w:val="000000"/>
          <w:sz w:val="28"/>
          <w:szCs w:val="28"/>
          <w14:ligatures w14:val="none"/>
        </w:rPr>
      </w:pPr>
      <w:r w:rsidRPr="00610FCB">
        <w:rPr>
          <w:color w:val="000000"/>
          <w:sz w:val="28"/>
          <w:szCs w:val="28"/>
          <w:lang w:val="uk-UA"/>
          <w14:ligatures w14:val="none"/>
        </w:rPr>
        <w:t>Прихильники (</w:t>
      </w:r>
      <w:r w:rsidRPr="00816519">
        <w:rPr>
          <w:color w:val="000000"/>
          <w:sz w:val="28"/>
          <w:szCs w:val="28"/>
          <w14:ligatures w14:val="none"/>
        </w:rPr>
        <w:t>Promoters</w:t>
      </w:r>
      <w:r w:rsidRPr="00610FCB">
        <w:rPr>
          <w:color w:val="000000"/>
          <w:sz w:val="28"/>
          <w:szCs w:val="28"/>
          <w:lang w:val="uk-UA"/>
          <w14:ligatures w14:val="none"/>
        </w:rPr>
        <w:t xml:space="preserve">): це працівники, які високо цінують компанію і готові активно рекомендувати її як відмінне місце роботи. </w:t>
      </w:r>
      <w:r w:rsidRPr="00816519">
        <w:rPr>
          <w:color w:val="000000"/>
          <w:sz w:val="28"/>
          <w:szCs w:val="28"/>
          <w14:ligatures w14:val="none"/>
        </w:rPr>
        <w:t>Їхня лояльність є ключовим активом для компанії, сприяючи позитивному іміджу та залученню нових талантів.</w:t>
      </w:r>
    </w:p>
    <w:p w14:paraId="2D63804A" w14:textId="77777777" w:rsidR="0038517C" w:rsidRPr="00816519" w:rsidRDefault="0038517C" w:rsidP="006265A9">
      <w:pPr>
        <w:pStyle w:val="a7"/>
        <w:numPr>
          <w:ilvl w:val="0"/>
          <w:numId w:val="16"/>
        </w:numPr>
        <w:spacing w:line="360" w:lineRule="auto"/>
        <w:jc w:val="both"/>
        <w:rPr>
          <w:color w:val="000000"/>
          <w:sz w:val="28"/>
          <w:szCs w:val="28"/>
          <w14:ligatures w14:val="none"/>
        </w:rPr>
      </w:pPr>
      <w:r w:rsidRPr="00816519">
        <w:rPr>
          <w:color w:val="000000"/>
          <w:sz w:val="28"/>
          <w:szCs w:val="28"/>
          <w14:ligatures w14:val="none"/>
        </w:rPr>
        <w:t>Нейтральні (Passively Satisfied): це працівники, які не виражають явного незадоволення компанією, але й не готові її активно рекомендувати. Вони можуть змінити місце роботи у разі отримання більш вигідної пропозиції, що робить їх менш надійними з точки зору довгострокової зайнятості.</w:t>
      </w:r>
    </w:p>
    <w:p w14:paraId="5D3D73F1" w14:textId="77777777" w:rsidR="0038517C" w:rsidRPr="00816519" w:rsidRDefault="0038517C" w:rsidP="006265A9">
      <w:pPr>
        <w:pStyle w:val="a7"/>
        <w:numPr>
          <w:ilvl w:val="0"/>
          <w:numId w:val="16"/>
        </w:numPr>
        <w:spacing w:line="360" w:lineRule="auto"/>
        <w:jc w:val="both"/>
        <w:rPr>
          <w:color w:val="000000"/>
          <w:sz w:val="28"/>
          <w:szCs w:val="28"/>
          <w14:ligatures w14:val="none"/>
        </w:rPr>
      </w:pPr>
      <w:r w:rsidRPr="00816519">
        <w:rPr>
          <w:color w:val="000000"/>
          <w:sz w:val="28"/>
          <w:szCs w:val="28"/>
          <w14:ligatures w14:val="none"/>
        </w:rPr>
        <w:t>Критики (Detractors): це працівники, які мають негативне ставлення до компанії і, можливо, активно шукають нову роботу. Їхня критика може негативно вплинути на репутацію компанії та знизити рівень морального клімату серед інших співробітників.</w:t>
      </w:r>
    </w:p>
    <w:p w14:paraId="1995D552" w14:textId="77777777" w:rsidR="0038517C" w:rsidRPr="00610FCB" w:rsidRDefault="0038517C" w:rsidP="0038517C">
      <w:pPr>
        <w:spacing w:line="360" w:lineRule="auto"/>
        <w:jc w:val="both"/>
        <w:rPr>
          <w:rFonts w:eastAsiaTheme="minorEastAsia"/>
          <w:color w:val="000000"/>
          <w:sz w:val="28"/>
          <w:szCs w:val="28"/>
          <w:lang w:val="uk-UA"/>
        </w:rPr>
      </w:pPr>
      <w:r w:rsidRPr="00816519">
        <w:rPr>
          <w:color w:val="000000"/>
          <w:sz w:val="28"/>
          <w:szCs w:val="28"/>
          <w14:ligatures w14:val="none"/>
        </w:rPr>
        <w:t>Аналізуючи результати eNPS, ми можемо виявити сильні та слабкі сторони кадрової політики та корпоративної культури ПрАТ «КПМГ Аудит», що дозволяє розробляти цільові стратегії для підвищення задоволеності працівників та покращення їхньої залученості. Таким чином, eNPS є важливим інструментом для підтримки високого рівня ефективності організації та її конкурентоспроможності на ринку праці</w:t>
      </w:r>
      <w:r>
        <w:rPr>
          <w:color w:val="000000"/>
          <w:sz w:val="28"/>
          <w:szCs w:val="28"/>
          <w:lang w:val="uk-UA"/>
          <w14:ligatures w14:val="none"/>
        </w:rPr>
        <w:t xml:space="preserve">. </w:t>
      </w:r>
      <w:r w:rsidRPr="00610FCB">
        <w:rPr>
          <w:color w:val="000000"/>
          <w:sz w:val="28"/>
          <w:szCs w:val="28"/>
          <w:lang w:val="uk-UA"/>
          <w14:ligatures w14:val="none"/>
        </w:rPr>
        <w:t xml:space="preserve">Компанії, які представляють глобальні бренди, активно використовують </w:t>
      </w:r>
      <w:r w:rsidRPr="00816519">
        <w:rPr>
          <w:color w:val="000000"/>
          <w:sz w:val="28"/>
          <w:szCs w:val="28"/>
          <w14:ligatures w14:val="none"/>
        </w:rPr>
        <w:t>Employee</w:t>
      </w:r>
      <w:r w:rsidRPr="00610FCB">
        <w:rPr>
          <w:color w:val="000000"/>
          <w:sz w:val="28"/>
          <w:szCs w:val="28"/>
          <w:lang w:val="uk-UA"/>
          <w14:ligatures w14:val="none"/>
        </w:rPr>
        <w:t xml:space="preserve"> </w:t>
      </w:r>
      <w:r w:rsidRPr="00816519">
        <w:rPr>
          <w:color w:val="000000"/>
          <w:sz w:val="28"/>
          <w:szCs w:val="28"/>
          <w14:ligatures w14:val="none"/>
        </w:rPr>
        <w:t>Net</w:t>
      </w:r>
      <w:r w:rsidRPr="00610FCB">
        <w:rPr>
          <w:color w:val="000000"/>
          <w:sz w:val="28"/>
          <w:szCs w:val="28"/>
          <w:lang w:val="uk-UA"/>
          <w14:ligatures w14:val="none"/>
        </w:rPr>
        <w:t xml:space="preserve"> </w:t>
      </w:r>
      <w:r w:rsidRPr="00816519">
        <w:rPr>
          <w:color w:val="000000"/>
          <w:sz w:val="28"/>
          <w:szCs w:val="28"/>
          <w14:ligatures w14:val="none"/>
        </w:rPr>
        <w:t>Promoter</w:t>
      </w:r>
      <w:r w:rsidRPr="00610FCB">
        <w:rPr>
          <w:color w:val="000000"/>
          <w:sz w:val="28"/>
          <w:szCs w:val="28"/>
          <w:lang w:val="uk-UA"/>
          <w14:ligatures w14:val="none"/>
        </w:rPr>
        <w:t xml:space="preserve"> </w:t>
      </w:r>
      <w:r w:rsidRPr="00816519">
        <w:rPr>
          <w:color w:val="000000"/>
          <w:sz w:val="28"/>
          <w:szCs w:val="28"/>
          <w14:ligatures w14:val="none"/>
        </w:rPr>
        <w:t>Score</w:t>
      </w:r>
      <w:r w:rsidRPr="00610FCB">
        <w:rPr>
          <w:color w:val="000000"/>
          <w:sz w:val="28"/>
          <w:szCs w:val="28"/>
          <w:lang w:val="uk-UA"/>
          <w14:ligatures w14:val="none"/>
        </w:rPr>
        <w:t xml:space="preserve"> (</w:t>
      </w:r>
      <w:r w:rsidRPr="00816519">
        <w:rPr>
          <w:color w:val="000000"/>
          <w:sz w:val="28"/>
          <w:szCs w:val="28"/>
          <w14:ligatures w14:val="none"/>
        </w:rPr>
        <w:t>eNPS</w:t>
      </w:r>
      <w:r w:rsidRPr="00610FCB">
        <w:rPr>
          <w:color w:val="000000"/>
          <w:sz w:val="28"/>
          <w:szCs w:val="28"/>
          <w:lang w:val="uk-UA"/>
          <w14:ligatures w14:val="none"/>
        </w:rPr>
        <w:t xml:space="preserve">) для поліпшення робочого середовища та управління персоналом. Наприклад, компанія </w:t>
      </w:r>
      <w:r w:rsidRPr="00816519">
        <w:rPr>
          <w:color w:val="000000"/>
          <w:sz w:val="28"/>
          <w:szCs w:val="28"/>
          <w14:ligatures w14:val="none"/>
        </w:rPr>
        <w:t>Tesla</w:t>
      </w:r>
      <w:r w:rsidRPr="00610FCB">
        <w:rPr>
          <w:color w:val="000000"/>
          <w:sz w:val="28"/>
          <w:szCs w:val="28"/>
          <w:lang w:val="uk-UA"/>
          <w14:ligatures w14:val="none"/>
        </w:rPr>
        <w:t xml:space="preserve"> застосовує </w:t>
      </w:r>
      <w:r w:rsidRPr="00816519">
        <w:rPr>
          <w:color w:val="000000"/>
          <w:sz w:val="28"/>
          <w:szCs w:val="28"/>
          <w14:ligatures w14:val="none"/>
        </w:rPr>
        <w:t>eNPS</w:t>
      </w:r>
      <w:r w:rsidRPr="00610FCB">
        <w:rPr>
          <w:color w:val="000000"/>
          <w:sz w:val="28"/>
          <w:szCs w:val="28"/>
          <w:lang w:val="uk-UA"/>
          <w14:ligatures w14:val="none"/>
        </w:rPr>
        <w:t xml:space="preserve"> для </w:t>
      </w:r>
      <w:r w:rsidRPr="00610FCB">
        <w:rPr>
          <w:color w:val="000000"/>
          <w:sz w:val="28"/>
          <w:szCs w:val="28"/>
          <w:lang w:val="uk-UA"/>
          <w14:ligatures w14:val="none"/>
        </w:rPr>
        <w:lastRenderedPageBreak/>
        <w:t xml:space="preserve">визначення рівня задоволеності працівників і вдосконалення внутрішньої культури. Високий показник </w:t>
      </w:r>
      <w:r w:rsidRPr="00816519">
        <w:rPr>
          <w:color w:val="000000"/>
          <w:sz w:val="28"/>
          <w:szCs w:val="28"/>
          <w14:ligatures w14:val="none"/>
        </w:rPr>
        <w:t>eNPS</w:t>
      </w:r>
      <w:r w:rsidRPr="00610FCB">
        <w:rPr>
          <w:color w:val="000000"/>
          <w:sz w:val="28"/>
          <w:szCs w:val="28"/>
          <w:lang w:val="uk-UA"/>
          <w14:ligatures w14:val="none"/>
        </w:rPr>
        <w:t xml:space="preserve"> у </w:t>
      </w:r>
      <w:r w:rsidRPr="00816519">
        <w:rPr>
          <w:color w:val="000000"/>
          <w:sz w:val="28"/>
          <w:szCs w:val="28"/>
          <w14:ligatures w14:val="none"/>
        </w:rPr>
        <w:t>Tesla</w:t>
      </w:r>
      <w:r w:rsidRPr="00610FCB">
        <w:rPr>
          <w:color w:val="000000"/>
          <w:sz w:val="28"/>
          <w:szCs w:val="28"/>
          <w:lang w:val="uk-UA"/>
          <w14:ligatures w14:val="none"/>
        </w:rPr>
        <w:t xml:space="preserve"> свідчить про ефективність управлінських рішень та відданість персоналу, що знижує ризик втрати співробітників.</w:t>
      </w:r>
    </w:p>
    <w:p w14:paraId="24256C6E" w14:textId="77777777" w:rsidR="0038517C" w:rsidRPr="00610FCB" w:rsidRDefault="0038517C" w:rsidP="0038517C">
      <w:pPr>
        <w:spacing w:line="360" w:lineRule="auto"/>
        <w:jc w:val="both"/>
        <w:rPr>
          <w:color w:val="000000"/>
          <w:sz w:val="28"/>
          <w:szCs w:val="28"/>
          <w:lang w:val="uk-UA"/>
          <w14:ligatures w14:val="none"/>
        </w:rPr>
      </w:pPr>
      <w:r w:rsidRPr="00610FCB">
        <w:rPr>
          <w:color w:val="000000"/>
          <w:sz w:val="28"/>
          <w:szCs w:val="28"/>
          <w:lang w:val="uk-UA"/>
          <w14:ligatures w14:val="none"/>
        </w:rPr>
        <w:t xml:space="preserve">Водночас, </w:t>
      </w:r>
      <w:r w:rsidRPr="00816519">
        <w:rPr>
          <w:color w:val="000000"/>
          <w:sz w:val="28"/>
          <w:szCs w:val="28"/>
          <w14:ligatures w14:val="none"/>
        </w:rPr>
        <w:t>Google</w:t>
      </w:r>
      <w:r w:rsidRPr="00610FCB">
        <w:rPr>
          <w:color w:val="000000"/>
          <w:sz w:val="28"/>
          <w:szCs w:val="28"/>
          <w:lang w:val="uk-UA"/>
          <w14:ligatures w14:val="none"/>
        </w:rPr>
        <w:t xml:space="preserve">, як один із провідних роботодавців у світі, використовує </w:t>
      </w:r>
      <w:r w:rsidRPr="00816519">
        <w:rPr>
          <w:color w:val="000000"/>
          <w:sz w:val="28"/>
          <w:szCs w:val="28"/>
          <w14:ligatures w14:val="none"/>
        </w:rPr>
        <w:t>eNPS</w:t>
      </w:r>
      <w:r w:rsidRPr="00610FCB">
        <w:rPr>
          <w:color w:val="000000"/>
          <w:sz w:val="28"/>
          <w:szCs w:val="28"/>
          <w:lang w:val="uk-UA"/>
          <w14:ligatures w14:val="none"/>
        </w:rPr>
        <w:t xml:space="preserve"> для вимірювання ступеня залученості працівників. Високий </w:t>
      </w:r>
      <w:r w:rsidRPr="00816519">
        <w:rPr>
          <w:color w:val="000000"/>
          <w:sz w:val="28"/>
          <w:szCs w:val="28"/>
          <w14:ligatures w14:val="none"/>
        </w:rPr>
        <w:t>eNPS</w:t>
      </w:r>
      <w:r w:rsidRPr="00610FCB">
        <w:rPr>
          <w:color w:val="000000"/>
          <w:sz w:val="28"/>
          <w:szCs w:val="28"/>
          <w:lang w:val="uk-UA"/>
          <w14:ligatures w14:val="none"/>
        </w:rPr>
        <w:t xml:space="preserve"> у </w:t>
      </w:r>
      <w:r w:rsidRPr="00816519">
        <w:rPr>
          <w:color w:val="000000"/>
          <w:sz w:val="28"/>
          <w:szCs w:val="28"/>
          <w14:ligatures w14:val="none"/>
        </w:rPr>
        <w:t>Google</w:t>
      </w:r>
      <w:r w:rsidRPr="00610FCB">
        <w:rPr>
          <w:color w:val="000000"/>
          <w:sz w:val="28"/>
          <w:szCs w:val="28"/>
          <w:lang w:val="uk-UA"/>
          <w14:ligatures w14:val="none"/>
        </w:rPr>
        <w:t xml:space="preserve"> є індикатором успішності стратегій управління та допомагає в розробці нових ініціатив для поліпшення робочого середовища. З цього можна зробити висновок, що </w:t>
      </w:r>
      <w:r w:rsidRPr="00816519">
        <w:rPr>
          <w:color w:val="000000"/>
          <w:sz w:val="28"/>
          <w:szCs w:val="28"/>
          <w14:ligatures w14:val="none"/>
        </w:rPr>
        <w:t>eNPS</w:t>
      </w:r>
      <w:r w:rsidRPr="00610FCB">
        <w:rPr>
          <w:color w:val="000000"/>
          <w:sz w:val="28"/>
          <w:szCs w:val="28"/>
          <w:lang w:val="uk-UA"/>
          <w14:ligatures w14:val="none"/>
        </w:rPr>
        <w:t xml:space="preserve"> є не лише важливим показником стану персоналу, але й ефективним інструментом для брендів, які прагнуть створити сприятливу атмосферу, де працівники відчувають себе цінними та мають високий рівень задоволеності роботою.</w:t>
      </w:r>
    </w:p>
    <w:p w14:paraId="607BF199" w14:textId="19E6D173" w:rsidR="0038517C" w:rsidRPr="009934B4" w:rsidRDefault="0038517C" w:rsidP="009934B4">
      <w:pPr>
        <w:spacing w:line="360" w:lineRule="auto"/>
        <w:jc w:val="both"/>
        <w:rPr>
          <w:color w:val="000000"/>
          <w:sz w:val="28"/>
          <w:szCs w:val="28"/>
          <w:lang w:val="uk-UA"/>
          <w14:ligatures w14:val="none"/>
        </w:rPr>
      </w:pPr>
      <w:r w:rsidRPr="00610FCB">
        <w:rPr>
          <w:color w:val="000000"/>
          <w:sz w:val="28"/>
          <w:szCs w:val="28"/>
          <w:lang w:val="uk-UA"/>
          <w14:ligatures w14:val="none"/>
        </w:rPr>
        <w:t xml:space="preserve">При вимірюванні залученості та задоволеності співробітників, </w:t>
      </w:r>
      <w:r w:rsidRPr="00816519">
        <w:rPr>
          <w:color w:val="000000"/>
          <w:sz w:val="28"/>
          <w:szCs w:val="28"/>
          <w14:ligatures w14:val="none"/>
        </w:rPr>
        <w:t>Net</w:t>
      </w:r>
      <w:r w:rsidRPr="00610FCB">
        <w:rPr>
          <w:color w:val="000000"/>
          <w:sz w:val="28"/>
          <w:szCs w:val="28"/>
          <w:lang w:val="uk-UA"/>
          <w14:ligatures w14:val="none"/>
        </w:rPr>
        <w:t xml:space="preserve"> </w:t>
      </w:r>
      <w:r w:rsidRPr="00816519">
        <w:rPr>
          <w:color w:val="000000"/>
          <w:sz w:val="28"/>
          <w:szCs w:val="28"/>
          <w14:ligatures w14:val="none"/>
        </w:rPr>
        <w:t>Promoter</w:t>
      </w:r>
      <w:r w:rsidRPr="00610FCB">
        <w:rPr>
          <w:color w:val="000000"/>
          <w:sz w:val="28"/>
          <w:szCs w:val="28"/>
          <w:lang w:val="uk-UA"/>
          <w14:ligatures w14:val="none"/>
        </w:rPr>
        <w:t xml:space="preserve"> </w:t>
      </w:r>
      <w:r w:rsidRPr="00816519">
        <w:rPr>
          <w:color w:val="000000"/>
          <w:sz w:val="28"/>
          <w:szCs w:val="28"/>
          <w14:ligatures w14:val="none"/>
        </w:rPr>
        <w:t>Score</w:t>
      </w:r>
      <w:r w:rsidRPr="00610FCB">
        <w:rPr>
          <w:color w:val="000000"/>
          <w:sz w:val="28"/>
          <w:szCs w:val="28"/>
          <w:lang w:val="uk-UA"/>
          <w14:ligatures w14:val="none"/>
        </w:rPr>
        <w:t xml:space="preserve">, або </w:t>
      </w:r>
      <w:r w:rsidRPr="00816519">
        <w:rPr>
          <w:color w:val="000000"/>
          <w:sz w:val="28"/>
          <w:szCs w:val="28"/>
          <w14:ligatures w14:val="none"/>
        </w:rPr>
        <w:t>eNPS</w:t>
      </w:r>
      <w:r w:rsidRPr="00610FCB">
        <w:rPr>
          <w:color w:val="000000"/>
          <w:sz w:val="28"/>
          <w:szCs w:val="28"/>
          <w:lang w:val="uk-UA"/>
          <w14:ligatures w14:val="none"/>
        </w:rPr>
        <w:t>, є показником, який необхідно використовувати для отримання практичних інсайтів</w:t>
      </w:r>
      <w:r>
        <w:rPr>
          <w:color w:val="000000"/>
          <w:sz w:val="28"/>
          <w:szCs w:val="28"/>
          <w:lang w:val="uk-UA"/>
          <w14:ligatures w14:val="none"/>
        </w:rPr>
        <w:t xml:space="preserve"> </w:t>
      </w:r>
      <w:r w:rsidRPr="00610FCB">
        <w:rPr>
          <w:color w:val="000000"/>
          <w:sz w:val="28"/>
          <w:szCs w:val="28"/>
          <w:lang w:val="uk-UA"/>
          <w14:ligatures w14:val="none"/>
        </w:rPr>
        <w:t>[21].</w:t>
      </w:r>
      <w:r w:rsidR="009934B4">
        <w:rPr>
          <w:color w:val="000000"/>
          <w:sz w:val="28"/>
          <w:szCs w:val="28"/>
          <w:lang w:val="uk-UA"/>
          <w14:ligatures w14:val="none"/>
        </w:rPr>
        <w:t xml:space="preserve"> </w:t>
      </w:r>
      <w:r w:rsidRPr="00610FCB">
        <w:rPr>
          <w:color w:val="000000"/>
          <w:sz w:val="28"/>
          <w:szCs w:val="28"/>
          <w:lang w:val="uk-UA"/>
          <w14:ligatures w14:val="none"/>
        </w:rPr>
        <w:t xml:space="preserve">Аналізуючи </w:t>
      </w:r>
      <w:r>
        <w:rPr>
          <w:color w:val="000000"/>
          <w:sz w:val="28"/>
          <w:szCs w:val="28"/>
          <w:lang w:val="uk-UA"/>
          <w14:ligatures w14:val="none"/>
        </w:rPr>
        <w:t>дані отримані у результаті проведення анкетування</w:t>
      </w:r>
      <w:r w:rsidRPr="00610FCB">
        <w:rPr>
          <w:color w:val="000000"/>
          <w:sz w:val="28"/>
          <w:szCs w:val="28"/>
          <w:lang w:val="uk-UA"/>
          <w14:ligatures w14:val="none"/>
        </w:rPr>
        <w:t xml:space="preserve">, </w:t>
      </w:r>
      <w:r>
        <w:rPr>
          <w:color w:val="000000"/>
          <w:sz w:val="28"/>
          <w:szCs w:val="28"/>
          <w:lang w:val="uk-UA"/>
          <w14:ligatures w14:val="none"/>
        </w:rPr>
        <w:t>ми зможемо</w:t>
      </w:r>
      <w:r w:rsidRPr="00610FCB">
        <w:rPr>
          <w:color w:val="000000"/>
          <w:sz w:val="28"/>
          <w:szCs w:val="28"/>
          <w:lang w:val="uk-UA"/>
          <w14:ligatures w14:val="none"/>
        </w:rPr>
        <w:t xml:space="preserve"> краще розуміти, які аспекти </w:t>
      </w:r>
      <w:r>
        <w:rPr>
          <w:color w:val="000000"/>
          <w:sz w:val="28"/>
          <w:szCs w:val="28"/>
          <w:lang w:val="uk-UA"/>
          <w14:ligatures w14:val="none"/>
        </w:rPr>
        <w:t xml:space="preserve">внутрішнього маркеингу </w:t>
      </w:r>
      <w:r w:rsidRPr="00610FCB">
        <w:rPr>
          <w:color w:val="000000"/>
          <w:sz w:val="28"/>
          <w:szCs w:val="28"/>
          <w:lang w:val="uk-UA"/>
          <w14:ligatures w14:val="none"/>
        </w:rPr>
        <w:t>потребують покращення, щоб підвищити загальний рівень задоволеності та залученості працівників</w:t>
      </w:r>
      <w:r>
        <w:rPr>
          <w:color w:val="000000"/>
          <w:sz w:val="28"/>
          <w:szCs w:val="28"/>
          <w:lang w:val="uk-UA"/>
          <w14:ligatures w14:val="none"/>
        </w:rPr>
        <w:t xml:space="preserve"> та надати практичні рекомендації з удосконалення внутрішнього маркетингу </w:t>
      </w:r>
      <w:r w:rsidR="00FC2A28">
        <w:rPr>
          <w:color w:val="000000"/>
          <w:sz w:val="28"/>
          <w:szCs w:val="28"/>
          <w:lang w:val="uk-UA"/>
          <w14:ligatures w14:val="none"/>
        </w:rPr>
        <w:t>підприємства</w:t>
      </w:r>
      <w:r>
        <w:rPr>
          <w:color w:val="000000"/>
          <w:sz w:val="28"/>
          <w:szCs w:val="28"/>
          <w:lang w:val="uk-UA"/>
          <w14:ligatures w14:val="none"/>
        </w:rPr>
        <w:t>.</w:t>
      </w:r>
    </w:p>
    <w:p w14:paraId="36866DF7" w14:textId="77777777" w:rsidR="0038517C" w:rsidRPr="00610FCB" w:rsidRDefault="0038517C" w:rsidP="00FC2A28">
      <w:pPr>
        <w:pStyle w:val="2"/>
        <w:ind w:left="0"/>
        <w:rPr>
          <w:lang w:val="uk-UA"/>
        </w:rPr>
      </w:pPr>
    </w:p>
    <w:p w14:paraId="585E8A55" w14:textId="64EAAFCD" w:rsidR="00FA67F7" w:rsidRPr="00610FCB" w:rsidRDefault="00FA67F7" w:rsidP="00942111">
      <w:pPr>
        <w:pStyle w:val="2"/>
        <w:rPr>
          <w:lang w:val="uk-UA"/>
        </w:rPr>
      </w:pPr>
      <w:bookmarkStart w:id="10" w:name="_Toc169729590"/>
      <w:r w:rsidRPr="00610FCB">
        <w:rPr>
          <w:lang w:val="uk-UA"/>
        </w:rPr>
        <w:t>2.2 Визначення цілей та завдань дослідження</w:t>
      </w:r>
      <w:bookmarkEnd w:id="10"/>
    </w:p>
    <w:p w14:paraId="50897039" w14:textId="77777777" w:rsidR="00857634" w:rsidRPr="00610FCB" w:rsidRDefault="00857634" w:rsidP="00660E9A">
      <w:pPr>
        <w:spacing w:line="360" w:lineRule="auto"/>
        <w:ind w:firstLine="708"/>
        <w:jc w:val="both"/>
        <w:rPr>
          <w:sz w:val="28"/>
          <w:szCs w:val="28"/>
          <w:lang w:val="uk-UA"/>
        </w:rPr>
      </w:pPr>
    </w:p>
    <w:p w14:paraId="17DA9251" w14:textId="14D7B133" w:rsidR="00B4342E" w:rsidRPr="00610FCB" w:rsidRDefault="00B4342E" w:rsidP="009934B4">
      <w:pPr>
        <w:spacing w:line="360" w:lineRule="auto"/>
        <w:ind w:firstLine="708"/>
        <w:jc w:val="both"/>
        <w:rPr>
          <w:sz w:val="28"/>
          <w:szCs w:val="28"/>
          <w:lang w:val="uk-UA"/>
        </w:rPr>
      </w:pPr>
      <w:r w:rsidRPr="00610FCB">
        <w:rPr>
          <w:sz w:val="28"/>
          <w:szCs w:val="28"/>
          <w:lang w:val="uk-UA"/>
        </w:rPr>
        <w:t xml:space="preserve">У цьому пункті детально опишемо завдання та цілі </w:t>
      </w:r>
      <w:r w:rsidR="00D23648" w:rsidRPr="00610FCB">
        <w:rPr>
          <w:sz w:val="28"/>
          <w:szCs w:val="28"/>
          <w:lang w:val="uk-UA"/>
        </w:rPr>
        <w:t>майбутнього дослідження, а також визначимо предмет, обʼєкт та субʼєкт дослідження, визначимо методику проведення дослідження, розробимо гіпотези</w:t>
      </w:r>
      <w:r w:rsidR="0026621D">
        <w:rPr>
          <w:sz w:val="28"/>
          <w:szCs w:val="28"/>
          <w:lang w:val="uk-UA"/>
        </w:rPr>
        <w:t xml:space="preserve"> та </w:t>
      </w:r>
      <w:r w:rsidR="00D23648" w:rsidRPr="00610FCB">
        <w:rPr>
          <w:sz w:val="28"/>
          <w:szCs w:val="28"/>
          <w:lang w:val="uk-UA"/>
        </w:rPr>
        <w:t>пошукові питання</w:t>
      </w:r>
      <w:r w:rsidR="0026621D">
        <w:rPr>
          <w:sz w:val="28"/>
          <w:szCs w:val="28"/>
          <w:lang w:val="uk-UA"/>
        </w:rPr>
        <w:t>.</w:t>
      </w:r>
      <w:r w:rsidR="009934B4">
        <w:rPr>
          <w:sz w:val="28"/>
          <w:szCs w:val="28"/>
          <w:lang w:val="uk-UA"/>
        </w:rPr>
        <w:t xml:space="preserve"> </w:t>
      </w:r>
      <w:r w:rsidR="00D23648" w:rsidRPr="00610FCB">
        <w:rPr>
          <w:sz w:val="28"/>
          <w:szCs w:val="28"/>
          <w:lang w:val="uk-UA"/>
        </w:rPr>
        <w:t xml:space="preserve">Для надання практичних рекомендацій з вдосконалення системи маркетингу ПрАТ «КПМГ Аудит» необхідно шляхом проведення дослідження визначити проблемні аспекти та рівень задоволеності працівників оскільки саме їх можна вважати споживачами у цьому контексті. </w:t>
      </w:r>
      <w:r w:rsidRPr="00610FCB">
        <w:rPr>
          <w:sz w:val="28"/>
          <w:szCs w:val="28"/>
          <w:lang w:val="uk-UA"/>
        </w:rPr>
        <w:t xml:space="preserve"> </w:t>
      </w:r>
    </w:p>
    <w:p w14:paraId="58741793" w14:textId="13B1AB3F" w:rsidR="00E95579" w:rsidRPr="009918C0" w:rsidRDefault="00E95579" w:rsidP="00B3448B">
      <w:pPr>
        <w:spacing w:line="360" w:lineRule="auto"/>
        <w:ind w:firstLine="708"/>
        <w:jc w:val="both"/>
        <w:rPr>
          <w:sz w:val="28"/>
          <w:szCs w:val="28"/>
          <w:lang w:val="uk-UA"/>
        </w:rPr>
      </w:pPr>
      <w:r w:rsidRPr="00816519">
        <w:rPr>
          <w:sz w:val="28"/>
          <w:szCs w:val="28"/>
        </w:rPr>
        <w:t xml:space="preserve">Об'єктом дослідження </w:t>
      </w:r>
      <w:r w:rsidR="009918C0">
        <w:rPr>
          <w:sz w:val="28"/>
          <w:szCs w:val="28"/>
          <w:lang w:val="uk-UA"/>
        </w:rPr>
        <w:t>є внутрішній маркетинг ПрАТ «КПМГ Аудит»</w:t>
      </w:r>
      <w:r w:rsidRPr="00816519">
        <w:rPr>
          <w:sz w:val="28"/>
          <w:szCs w:val="28"/>
        </w:rPr>
        <w:t xml:space="preserve">. </w:t>
      </w:r>
      <w:r w:rsidR="009918C0">
        <w:rPr>
          <w:sz w:val="28"/>
          <w:szCs w:val="28"/>
          <w:lang w:val="uk-UA"/>
        </w:rPr>
        <w:t>В ході дослідження необхідно виявити аспекти внутрішнього маркетингу, які потребують вдосконалення.</w:t>
      </w:r>
    </w:p>
    <w:p w14:paraId="2B8DA56E" w14:textId="659AECEC" w:rsidR="00E95579" w:rsidRPr="009918C0" w:rsidRDefault="00E95579" w:rsidP="009918C0">
      <w:pPr>
        <w:spacing w:line="360" w:lineRule="auto"/>
        <w:ind w:firstLine="708"/>
        <w:jc w:val="both"/>
        <w:rPr>
          <w:sz w:val="28"/>
          <w:szCs w:val="28"/>
        </w:rPr>
      </w:pPr>
      <w:r w:rsidRPr="00816519">
        <w:rPr>
          <w:color w:val="000000"/>
          <w:sz w:val="28"/>
          <w:szCs w:val="28"/>
          <w:lang w:val="uk-UA"/>
        </w:rPr>
        <w:lastRenderedPageBreak/>
        <w:t>С</w:t>
      </w:r>
      <w:r w:rsidRPr="00816519">
        <w:rPr>
          <w:color w:val="000000"/>
          <w:sz w:val="28"/>
          <w:szCs w:val="28"/>
        </w:rPr>
        <w:t xml:space="preserve">уб'єктом дослідження є </w:t>
      </w:r>
      <w:r w:rsidRPr="00816519">
        <w:rPr>
          <w:color w:val="000000"/>
          <w:sz w:val="28"/>
          <w:szCs w:val="28"/>
          <w:lang w:val="uk-UA"/>
        </w:rPr>
        <w:t>департамент маркетингу</w:t>
      </w:r>
      <w:r w:rsidRPr="00816519">
        <w:rPr>
          <w:color w:val="000000"/>
          <w:sz w:val="28"/>
          <w:szCs w:val="28"/>
        </w:rPr>
        <w:t xml:space="preserve"> ПрАТ </w:t>
      </w:r>
      <w:r w:rsidR="002D34C3">
        <w:rPr>
          <w:color w:val="000000"/>
          <w:sz w:val="28"/>
          <w:szCs w:val="28"/>
          <w:lang w:val="uk-UA"/>
        </w:rPr>
        <w:t>«</w:t>
      </w:r>
      <w:r w:rsidRPr="00816519">
        <w:rPr>
          <w:color w:val="000000"/>
          <w:sz w:val="28"/>
          <w:szCs w:val="28"/>
        </w:rPr>
        <w:t>КПМГ Аудит</w:t>
      </w:r>
      <w:r w:rsidR="002D34C3">
        <w:rPr>
          <w:color w:val="000000"/>
          <w:sz w:val="28"/>
          <w:szCs w:val="28"/>
          <w:lang w:val="uk-UA"/>
        </w:rPr>
        <w:t>»</w:t>
      </w:r>
      <w:r w:rsidR="00401671">
        <w:rPr>
          <w:color w:val="000000"/>
          <w:sz w:val="28"/>
          <w:szCs w:val="28"/>
          <w:lang w:val="uk-UA"/>
        </w:rPr>
        <w:t>,</w:t>
      </w:r>
      <w:r w:rsidRPr="00816519">
        <w:rPr>
          <w:color w:val="000000"/>
          <w:sz w:val="28"/>
          <w:szCs w:val="28"/>
        </w:rPr>
        <w:t xml:space="preserve"> який відповідальний за проведення опитувань eNPS, аналіз отриманих даних та розробку рекомендацій для підвищення рівня задоволеності та залученості працівників. Крім того, до суб'єктів можна віднести керівництво компанії, яке використовує результати дослідження для прийняття стратегічних рішень щодо управління персоналом та поліпшення робочого середовища</w:t>
      </w:r>
      <w:r w:rsidR="009918C0">
        <w:rPr>
          <w:color w:val="000000"/>
          <w:sz w:val="28"/>
          <w:szCs w:val="28"/>
          <w:lang w:val="uk-UA"/>
        </w:rPr>
        <w:t xml:space="preserve"> та усіх співробітників компанії, оскільки </w:t>
      </w:r>
      <w:r w:rsidR="009918C0" w:rsidRPr="00816519">
        <w:rPr>
          <w:sz w:val="28"/>
          <w:szCs w:val="28"/>
        </w:rPr>
        <w:t>ослідження охоплює всіх співробітників компанії, включаючи різні відділи та рівні управління, з метою оцінки їхнього рівня задоволеності, лояльності та залученості до робочого процесу.</w:t>
      </w:r>
    </w:p>
    <w:p w14:paraId="522B630C" w14:textId="5986BB7C" w:rsidR="00E95579" w:rsidRPr="00816519" w:rsidRDefault="00E95579" w:rsidP="00B3448B">
      <w:pPr>
        <w:spacing w:line="360" w:lineRule="auto"/>
        <w:ind w:firstLine="708"/>
        <w:jc w:val="both"/>
        <w:rPr>
          <w:sz w:val="28"/>
          <w:szCs w:val="28"/>
          <w:lang w:val="uk-UA"/>
        </w:rPr>
      </w:pPr>
      <w:r w:rsidRPr="00816519">
        <w:rPr>
          <w:color w:val="000000"/>
          <w:sz w:val="28"/>
          <w:szCs w:val="28"/>
        </w:rPr>
        <w:t xml:space="preserve">Предметом дослідження є рівень задоволеності та залученості працівників у ПрАТ </w:t>
      </w:r>
      <w:r w:rsidR="00401671">
        <w:rPr>
          <w:color w:val="000000"/>
          <w:sz w:val="28"/>
          <w:szCs w:val="28"/>
          <w:lang w:val="uk-UA"/>
        </w:rPr>
        <w:t>«</w:t>
      </w:r>
      <w:r w:rsidRPr="00816519">
        <w:rPr>
          <w:color w:val="000000"/>
          <w:sz w:val="28"/>
          <w:szCs w:val="28"/>
        </w:rPr>
        <w:t>КПМГ Аудит</w:t>
      </w:r>
      <w:r w:rsidR="00401671">
        <w:rPr>
          <w:color w:val="000000"/>
          <w:sz w:val="28"/>
          <w:szCs w:val="28"/>
          <w:lang w:val="uk-UA"/>
        </w:rPr>
        <w:t>»</w:t>
      </w:r>
      <w:r w:rsidRPr="00816519">
        <w:rPr>
          <w:color w:val="000000"/>
          <w:sz w:val="28"/>
          <w:szCs w:val="28"/>
        </w:rPr>
        <w:t>, що вимірюється за допомогою показника Employee Net Promoter Score (eNPS). Це включає аналіз факторів, що впливають на eNPS, таких як внутрішні комунікації, корпоративна культура, мотиваційні програми, можливості для професійного розвитку та кар'єрного зростання, умови праці та загальна задоволеність працівників</w:t>
      </w:r>
      <w:r w:rsidRPr="00816519">
        <w:rPr>
          <w:sz w:val="28"/>
          <w:szCs w:val="28"/>
          <w:lang w:val="uk-UA"/>
        </w:rPr>
        <w:t>.</w:t>
      </w:r>
    </w:p>
    <w:p w14:paraId="49EC9431" w14:textId="52EC3092" w:rsidR="00B4342E" w:rsidRPr="00816519" w:rsidRDefault="00B4342E" w:rsidP="00FC2A28">
      <w:pPr>
        <w:spacing w:line="360" w:lineRule="auto"/>
        <w:ind w:firstLine="708"/>
        <w:jc w:val="both"/>
        <w:rPr>
          <w:sz w:val="28"/>
          <w:szCs w:val="28"/>
          <w:lang w:val="uk-UA"/>
        </w:rPr>
      </w:pPr>
      <w:r w:rsidRPr="00816519">
        <w:rPr>
          <w:sz w:val="28"/>
          <w:szCs w:val="28"/>
        </w:rPr>
        <w:t xml:space="preserve">Границі дослідження. Запланований час на проведення дослідження – </w:t>
      </w:r>
      <w:r w:rsidR="00E95579" w:rsidRPr="00816519">
        <w:rPr>
          <w:sz w:val="28"/>
          <w:szCs w:val="28"/>
          <w:lang w:val="uk-UA"/>
        </w:rPr>
        <w:t>28 робочих</w:t>
      </w:r>
      <w:r w:rsidR="00FC2A28">
        <w:rPr>
          <w:sz w:val="28"/>
          <w:szCs w:val="28"/>
          <w:lang w:val="uk-UA"/>
        </w:rPr>
        <w:t xml:space="preserve"> </w:t>
      </w:r>
      <w:r w:rsidRPr="00816519">
        <w:rPr>
          <w:sz w:val="28"/>
          <w:szCs w:val="28"/>
        </w:rPr>
        <w:t xml:space="preserve">днів. Дослідження проводиться </w:t>
      </w:r>
      <w:r w:rsidR="00E95579" w:rsidRPr="00816519">
        <w:rPr>
          <w:sz w:val="28"/>
          <w:szCs w:val="28"/>
          <w:lang w:val="uk-UA"/>
        </w:rPr>
        <w:t>у форматі онлайн, серед співробітників офісу у Києві та Львові.</w:t>
      </w:r>
    </w:p>
    <w:p w14:paraId="7F1EB810" w14:textId="23702589" w:rsidR="00CE344A" w:rsidRPr="00816519" w:rsidRDefault="00B4342E" w:rsidP="00B3448B">
      <w:pPr>
        <w:spacing w:line="360" w:lineRule="auto"/>
        <w:ind w:firstLine="708"/>
        <w:jc w:val="both"/>
        <w:rPr>
          <w:sz w:val="28"/>
          <w:szCs w:val="28"/>
          <w:lang w:val="uk-UA"/>
        </w:rPr>
      </w:pPr>
      <w:r w:rsidRPr="00610FCB">
        <w:rPr>
          <w:sz w:val="28"/>
          <w:szCs w:val="28"/>
          <w:lang w:val="uk-UA"/>
        </w:rPr>
        <w:t>Ціль маркетингового дослідження</w:t>
      </w:r>
      <w:r w:rsidR="009934B4">
        <w:rPr>
          <w:sz w:val="28"/>
          <w:szCs w:val="28"/>
          <w:lang w:val="uk-UA"/>
        </w:rPr>
        <w:t>. В</w:t>
      </w:r>
      <w:r w:rsidRPr="00610FCB">
        <w:rPr>
          <w:sz w:val="28"/>
          <w:szCs w:val="28"/>
          <w:lang w:val="uk-UA"/>
        </w:rPr>
        <w:t xml:space="preserve">иявити </w:t>
      </w:r>
      <w:r w:rsidR="00E95579" w:rsidRPr="00816519">
        <w:rPr>
          <w:sz w:val="28"/>
          <w:szCs w:val="28"/>
          <w:lang w:val="uk-UA"/>
        </w:rPr>
        <w:t xml:space="preserve">аспекти внутрішнього маркетингу, які потребують вдосконалення, оцінити рівень задоволеності працівників. </w:t>
      </w:r>
    </w:p>
    <w:p w14:paraId="0447DA78" w14:textId="77777777" w:rsidR="00CE344A" w:rsidRPr="00610FCB" w:rsidRDefault="00B4342E" w:rsidP="00660E9A">
      <w:pPr>
        <w:spacing w:line="360" w:lineRule="auto"/>
        <w:jc w:val="both"/>
        <w:rPr>
          <w:sz w:val="28"/>
          <w:szCs w:val="28"/>
          <w:lang w:val="uk-UA"/>
        </w:rPr>
      </w:pPr>
      <w:r w:rsidRPr="00610FCB">
        <w:rPr>
          <w:sz w:val="28"/>
          <w:szCs w:val="28"/>
          <w:lang w:val="uk-UA"/>
        </w:rPr>
        <w:t>Завдання</w:t>
      </w:r>
      <w:r w:rsidR="00CE344A" w:rsidRPr="00816519">
        <w:rPr>
          <w:sz w:val="28"/>
          <w:szCs w:val="28"/>
          <w:lang w:val="uk-UA"/>
        </w:rPr>
        <w:t xml:space="preserve"> дослідження</w:t>
      </w:r>
      <w:r w:rsidRPr="00610FCB">
        <w:rPr>
          <w:sz w:val="28"/>
          <w:szCs w:val="28"/>
          <w:lang w:val="uk-UA"/>
        </w:rPr>
        <w:t xml:space="preserve">, </w:t>
      </w:r>
      <w:r w:rsidR="00CE344A" w:rsidRPr="00816519">
        <w:rPr>
          <w:sz w:val="28"/>
          <w:szCs w:val="28"/>
          <w:lang w:val="uk-UA"/>
        </w:rPr>
        <w:t xml:space="preserve">які </w:t>
      </w:r>
      <w:r w:rsidRPr="00610FCB">
        <w:rPr>
          <w:sz w:val="28"/>
          <w:szCs w:val="28"/>
          <w:lang w:val="uk-UA"/>
        </w:rPr>
        <w:t>що</w:t>
      </w:r>
      <w:r w:rsidR="00CE344A" w:rsidRPr="00816519">
        <w:rPr>
          <w:sz w:val="28"/>
          <w:szCs w:val="28"/>
          <w:lang w:val="uk-UA"/>
        </w:rPr>
        <w:t xml:space="preserve"> </w:t>
      </w:r>
      <w:r w:rsidRPr="00610FCB">
        <w:rPr>
          <w:sz w:val="28"/>
          <w:szCs w:val="28"/>
          <w:lang w:val="uk-UA"/>
        </w:rPr>
        <w:t>випливають з цілі:</w:t>
      </w:r>
    </w:p>
    <w:p w14:paraId="33FEFA15" w14:textId="27E5521D" w:rsidR="00CE344A" w:rsidRPr="00816519" w:rsidRDefault="00CE344A" w:rsidP="006265A9">
      <w:pPr>
        <w:pStyle w:val="a7"/>
        <w:numPr>
          <w:ilvl w:val="0"/>
          <w:numId w:val="7"/>
        </w:numPr>
        <w:tabs>
          <w:tab w:val="clear" w:pos="720"/>
          <w:tab w:val="num" w:pos="360"/>
        </w:tabs>
        <w:spacing w:line="360" w:lineRule="auto"/>
        <w:ind w:left="360"/>
        <w:jc w:val="both"/>
        <w:rPr>
          <w:sz w:val="28"/>
          <w:szCs w:val="28"/>
        </w:rPr>
      </w:pPr>
      <w:r w:rsidRPr="00816519">
        <w:rPr>
          <w:color w:val="000000"/>
          <w:sz w:val="28"/>
          <w:szCs w:val="28"/>
          <w14:ligatures w14:val="none"/>
        </w:rPr>
        <w:t>Аналіз поточного стану внутрішнього маркетингу:</w:t>
      </w:r>
    </w:p>
    <w:p w14:paraId="57CCD164" w14:textId="77777777" w:rsidR="00CE344A" w:rsidRPr="00816519" w:rsidRDefault="00CE344A" w:rsidP="006265A9">
      <w:pPr>
        <w:pStyle w:val="a7"/>
        <w:numPr>
          <w:ilvl w:val="0"/>
          <w:numId w:val="17"/>
        </w:numPr>
        <w:spacing w:line="360" w:lineRule="auto"/>
        <w:jc w:val="both"/>
        <w:rPr>
          <w:color w:val="000000"/>
          <w:sz w:val="28"/>
          <w:szCs w:val="28"/>
          <w14:ligatures w14:val="none"/>
        </w:rPr>
      </w:pPr>
      <w:r w:rsidRPr="00816519">
        <w:rPr>
          <w:color w:val="000000"/>
          <w:sz w:val="28"/>
          <w:szCs w:val="28"/>
          <w14:ligatures w14:val="none"/>
        </w:rPr>
        <w:t>Провести оцінку існуючих внутрішніх маркетингових заходів і програм у компанії.</w:t>
      </w:r>
    </w:p>
    <w:p w14:paraId="6789DA65" w14:textId="77777777" w:rsidR="00CE344A" w:rsidRPr="00816519" w:rsidRDefault="00CE344A" w:rsidP="006265A9">
      <w:pPr>
        <w:pStyle w:val="a7"/>
        <w:numPr>
          <w:ilvl w:val="0"/>
          <w:numId w:val="17"/>
        </w:numPr>
        <w:spacing w:line="360" w:lineRule="auto"/>
        <w:jc w:val="both"/>
        <w:rPr>
          <w:color w:val="000000"/>
          <w:sz w:val="28"/>
          <w:szCs w:val="28"/>
          <w14:ligatures w14:val="none"/>
        </w:rPr>
      </w:pPr>
      <w:r w:rsidRPr="00816519">
        <w:rPr>
          <w:color w:val="000000"/>
          <w:sz w:val="28"/>
          <w:szCs w:val="28"/>
          <w14:ligatures w14:val="none"/>
        </w:rPr>
        <w:t>Визначити сильні та слабкі сторони поточних маркетингових практик.</w:t>
      </w:r>
    </w:p>
    <w:p w14:paraId="2E8C3234" w14:textId="77777777" w:rsidR="00CE344A" w:rsidRPr="00CE344A" w:rsidRDefault="00CE344A" w:rsidP="006265A9">
      <w:pPr>
        <w:numPr>
          <w:ilvl w:val="0"/>
          <w:numId w:val="7"/>
        </w:numPr>
        <w:tabs>
          <w:tab w:val="clear" w:pos="720"/>
          <w:tab w:val="num" w:pos="360"/>
        </w:tabs>
        <w:spacing w:line="360" w:lineRule="auto"/>
        <w:ind w:left="360"/>
        <w:jc w:val="both"/>
        <w:rPr>
          <w:color w:val="000000"/>
          <w:sz w:val="28"/>
          <w:szCs w:val="28"/>
          <w14:ligatures w14:val="none"/>
        </w:rPr>
      </w:pPr>
      <w:r w:rsidRPr="00CE344A">
        <w:rPr>
          <w:color w:val="000000"/>
          <w:sz w:val="28"/>
          <w:szCs w:val="28"/>
          <w14:ligatures w14:val="none"/>
        </w:rPr>
        <w:t>Оцінка рівня задоволеності працівників:</w:t>
      </w:r>
    </w:p>
    <w:p w14:paraId="536EC2BE" w14:textId="77777777" w:rsidR="00CE344A" w:rsidRPr="00816519" w:rsidRDefault="00CE344A" w:rsidP="006265A9">
      <w:pPr>
        <w:pStyle w:val="a7"/>
        <w:numPr>
          <w:ilvl w:val="0"/>
          <w:numId w:val="18"/>
        </w:numPr>
        <w:spacing w:line="360" w:lineRule="auto"/>
        <w:jc w:val="both"/>
        <w:rPr>
          <w:color w:val="000000"/>
          <w:sz w:val="28"/>
          <w:szCs w:val="28"/>
          <w14:ligatures w14:val="none"/>
        </w:rPr>
      </w:pPr>
      <w:r w:rsidRPr="00816519">
        <w:rPr>
          <w:color w:val="000000"/>
          <w:sz w:val="28"/>
          <w:szCs w:val="28"/>
          <w14:ligatures w14:val="none"/>
        </w:rPr>
        <w:t>Провести опитування співробітників щодо їхнього рівня задоволеності робочими умовами, корпоративною культурою, комунікаціями, мотиваційними програмами та можливостями для професійного розвитку.</w:t>
      </w:r>
    </w:p>
    <w:p w14:paraId="5B31C24C" w14:textId="77777777" w:rsidR="00CE344A" w:rsidRPr="00816519" w:rsidRDefault="00CE344A" w:rsidP="006265A9">
      <w:pPr>
        <w:pStyle w:val="a7"/>
        <w:numPr>
          <w:ilvl w:val="0"/>
          <w:numId w:val="18"/>
        </w:numPr>
        <w:spacing w:line="360" w:lineRule="auto"/>
        <w:jc w:val="both"/>
        <w:rPr>
          <w:color w:val="000000"/>
          <w:sz w:val="28"/>
          <w:szCs w:val="28"/>
          <w14:ligatures w14:val="none"/>
        </w:rPr>
      </w:pPr>
      <w:r w:rsidRPr="00816519">
        <w:rPr>
          <w:color w:val="000000"/>
          <w:sz w:val="28"/>
          <w:szCs w:val="28"/>
          <w14:ligatures w14:val="none"/>
        </w:rPr>
        <w:lastRenderedPageBreak/>
        <w:t>Визначити загальний рівень задоволеності працівників за допомогою показника eNPS.</w:t>
      </w:r>
    </w:p>
    <w:p w14:paraId="1EF7BE32" w14:textId="77777777" w:rsidR="00CE344A" w:rsidRPr="00CE344A" w:rsidRDefault="00CE344A" w:rsidP="006265A9">
      <w:pPr>
        <w:numPr>
          <w:ilvl w:val="0"/>
          <w:numId w:val="7"/>
        </w:numPr>
        <w:tabs>
          <w:tab w:val="clear" w:pos="720"/>
          <w:tab w:val="num" w:pos="360"/>
        </w:tabs>
        <w:spacing w:line="360" w:lineRule="auto"/>
        <w:ind w:left="360"/>
        <w:jc w:val="both"/>
        <w:rPr>
          <w:color w:val="000000"/>
          <w:sz w:val="28"/>
          <w:szCs w:val="28"/>
          <w14:ligatures w14:val="none"/>
        </w:rPr>
      </w:pPr>
      <w:r w:rsidRPr="00CE344A">
        <w:rPr>
          <w:color w:val="000000"/>
          <w:sz w:val="28"/>
          <w:szCs w:val="28"/>
          <w14:ligatures w14:val="none"/>
        </w:rPr>
        <w:t>Визначення факторів, що впливають на задоволеність працівників:</w:t>
      </w:r>
    </w:p>
    <w:p w14:paraId="21483CD0" w14:textId="77777777" w:rsidR="00CE344A" w:rsidRPr="00816519" w:rsidRDefault="00CE344A" w:rsidP="006265A9">
      <w:pPr>
        <w:pStyle w:val="a7"/>
        <w:numPr>
          <w:ilvl w:val="0"/>
          <w:numId w:val="19"/>
        </w:numPr>
        <w:spacing w:line="360" w:lineRule="auto"/>
        <w:jc w:val="both"/>
        <w:rPr>
          <w:color w:val="000000"/>
          <w:sz w:val="28"/>
          <w:szCs w:val="28"/>
          <w14:ligatures w14:val="none"/>
        </w:rPr>
      </w:pPr>
      <w:r w:rsidRPr="00816519">
        <w:rPr>
          <w:color w:val="000000"/>
          <w:sz w:val="28"/>
          <w:szCs w:val="28"/>
          <w14:ligatures w14:val="none"/>
        </w:rPr>
        <w:t>Ідентифікувати ключові фактори, які впливають на задоволеність і залученість працівників.</w:t>
      </w:r>
    </w:p>
    <w:p w14:paraId="6B51B753" w14:textId="77777777" w:rsidR="00CE344A" w:rsidRPr="00816519" w:rsidRDefault="00CE344A" w:rsidP="006265A9">
      <w:pPr>
        <w:pStyle w:val="a7"/>
        <w:numPr>
          <w:ilvl w:val="0"/>
          <w:numId w:val="19"/>
        </w:numPr>
        <w:spacing w:line="360" w:lineRule="auto"/>
        <w:jc w:val="both"/>
        <w:rPr>
          <w:color w:val="000000"/>
          <w:sz w:val="28"/>
          <w:szCs w:val="28"/>
          <w14:ligatures w14:val="none"/>
        </w:rPr>
      </w:pPr>
      <w:r w:rsidRPr="00816519">
        <w:rPr>
          <w:color w:val="000000"/>
          <w:sz w:val="28"/>
          <w:szCs w:val="28"/>
          <w14:ligatures w14:val="none"/>
        </w:rPr>
        <w:t>Оцінити вплив різних аспектів внутрішнього маркетингу на eNPS.</w:t>
      </w:r>
    </w:p>
    <w:p w14:paraId="38F2DB19" w14:textId="77777777" w:rsidR="00CE344A" w:rsidRPr="00CE344A" w:rsidRDefault="00CE344A" w:rsidP="006265A9">
      <w:pPr>
        <w:numPr>
          <w:ilvl w:val="0"/>
          <w:numId w:val="7"/>
        </w:numPr>
        <w:tabs>
          <w:tab w:val="clear" w:pos="720"/>
          <w:tab w:val="num" w:pos="360"/>
        </w:tabs>
        <w:spacing w:line="360" w:lineRule="auto"/>
        <w:ind w:left="360"/>
        <w:jc w:val="both"/>
        <w:rPr>
          <w:color w:val="000000"/>
          <w:sz w:val="28"/>
          <w:szCs w:val="28"/>
          <w14:ligatures w14:val="none"/>
        </w:rPr>
      </w:pPr>
      <w:r w:rsidRPr="00CE344A">
        <w:rPr>
          <w:color w:val="000000"/>
          <w:sz w:val="28"/>
          <w:szCs w:val="28"/>
          <w14:ligatures w14:val="none"/>
        </w:rPr>
        <w:t>Виявлення проблемних областей та аспектів, які потребують вдосконалення:</w:t>
      </w:r>
    </w:p>
    <w:p w14:paraId="57CC0FF1" w14:textId="77777777" w:rsidR="00CE344A" w:rsidRPr="00CE344A" w:rsidRDefault="00CE344A" w:rsidP="006265A9">
      <w:pPr>
        <w:numPr>
          <w:ilvl w:val="0"/>
          <w:numId w:val="20"/>
        </w:numPr>
        <w:spacing w:line="360" w:lineRule="auto"/>
        <w:jc w:val="both"/>
        <w:rPr>
          <w:color w:val="000000"/>
          <w:sz w:val="28"/>
          <w:szCs w:val="28"/>
          <w14:ligatures w14:val="none"/>
        </w:rPr>
      </w:pPr>
      <w:r w:rsidRPr="00CE344A">
        <w:rPr>
          <w:color w:val="000000"/>
          <w:sz w:val="28"/>
          <w:szCs w:val="28"/>
          <w14:ligatures w14:val="none"/>
        </w:rPr>
        <w:t>Виявити аспекти внутрішнього маркетингу, які потребують покращення на основі зібраних даних.</w:t>
      </w:r>
    </w:p>
    <w:p w14:paraId="4A8C83CA" w14:textId="77777777" w:rsidR="00CE344A" w:rsidRPr="00CE344A" w:rsidRDefault="00CE344A" w:rsidP="006265A9">
      <w:pPr>
        <w:numPr>
          <w:ilvl w:val="0"/>
          <w:numId w:val="20"/>
        </w:numPr>
        <w:spacing w:line="360" w:lineRule="auto"/>
        <w:jc w:val="both"/>
        <w:rPr>
          <w:color w:val="000000"/>
          <w:sz w:val="28"/>
          <w:szCs w:val="28"/>
          <w14:ligatures w14:val="none"/>
        </w:rPr>
      </w:pPr>
      <w:r w:rsidRPr="00CE344A">
        <w:rPr>
          <w:color w:val="000000"/>
          <w:sz w:val="28"/>
          <w:szCs w:val="28"/>
          <w14:ligatures w14:val="none"/>
        </w:rPr>
        <w:t>Визначити конкретні проблеми, що негативно впливають на рівень задоволеності працівників.</w:t>
      </w:r>
    </w:p>
    <w:p w14:paraId="0BA8C429" w14:textId="77777777" w:rsidR="00CE344A" w:rsidRPr="00CE344A" w:rsidRDefault="00CE344A" w:rsidP="006265A9">
      <w:pPr>
        <w:numPr>
          <w:ilvl w:val="0"/>
          <w:numId w:val="7"/>
        </w:numPr>
        <w:tabs>
          <w:tab w:val="clear" w:pos="720"/>
          <w:tab w:val="num" w:pos="360"/>
        </w:tabs>
        <w:spacing w:line="360" w:lineRule="auto"/>
        <w:ind w:left="360"/>
        <w:jc w:val="both"/>
        <w:rPr>
          <w:color w:val="000000"/>
          <w:sz w:val="28"/>
          <w:szCs w:val="28"/>
          <w14:ligatures w14:val="none"/>
        </w:rPr>
      </w:pPr>
      <w:r w:rsidRPr="00CE344A">
        <w:rPr>
          <w:color w:val="000000"/>
          <w:sz w:val="28"/>
          <w:szCs w:val="28"/>
          <w14:ligatures w14:val="none"/>
        </w:rPr>
        <w:t>Розробка рекомендацій щодо вдосконалення внутрішнього маркетингу:</w:t>
      </w:r>
    </w:p>
    <w:p w14:paraId="647A2253" w14:textId="77777777" w:rsidR="00CE344A" w:rsidRPr="00816519" w:rsidRDefault="00CE344A" w:rsidP="006265A9">
      <w:pPr>
        <w:pStyle w:val="a7"/>
        <w:numPr>
          <w:ilvl w:val="0"/>
          <w:numId w:val="21"/>
        </w:numPr>
        <w:spacing w:line="360" w:lineRule="auto"/>
        <w:jc w:val="both"/>
        <w:rPr>
          <w:color w:val="000000"/>
          <w:sz w:val="28"/>
          <w:szCs w:val="28"/>
          <w14:ligatures w14:val="none"/>
        </w:rPr>
      </w:pPr>
      <w:r w:rsidRPr="00816519">
        <w:rPr>
          <w:color w:val="000000"/>
          <w:sz w:val="28"/>
          <w:szCs w:val="28"/>
          <w14:ligatures w14:val="none"/>
        </w:rPr>
        <w:t>На основі отриманих результатів розробити пропозиції та рекомендації для покращення внутрішніх маркетингових практик.</w:t>
      </w:r>
    </w:p>
    <w:p w14:paraId="3C83A44B" w14:textId="77777777" w:rsidR="00CE344A" w:rsidRPr="00816519" w:rsidRDefault="00CE344A" w:rsidP="006265A9">
      <w:pPr>
        <w:pStyle w:val="a7"/>
        <w:numPr>
          <w:ilvl w:val="0"/>
          <w:numId w:val="21"/>
        </w:numPr>
        <w:spacing w:line="360" w:lineRule="auto"/>
        <w:jc w:val="both"/>
        <w:rPr>
          <w:color w:val="000000"/>
          <w:sz w:val="28"/>
          <w:szCs w:val="28"/>
          <w14:ligatures w14:val="none"/>
        </w:rPr>
      </w:pPr>
      <w:r w:rsidRPr="00816519">
        <w:rPr>
          <w:color w:val="000000"/>
          <w:sz w:val="28"/>
          <w:szCs w:val="28"/>
          <w14:ligatures w14:val="none"/>
        </w:rPr>
        <w:t>Визначити пріоритетні заходи, які необхідно реалізувати для підвищення рівня задоволеності працівників.</w:t>
      </w:r>
    </w:p>
    <w:p w14:paraId="2142986E" w14:textId="77777777" w:rsidR="00CE344A" w:rsidRPr="00CE344A" w:rsidRDefault="00CE344A" w:rsidP="006265A9">
      <w:pPr>
        <w:numPr>
          <w:ilvl w:val="0"/>
          <w:numId w:val="7"/>
        </w:numPr>
        <w:tabs>
          <w:tab w:val="clear" w:pos="720"/>
          <w:tab w:val="num" w:pos="360"/>
        </w:tabs>
        <w:spacing w:line="360" w:lineRule="auto"/>
        <w:ind w:left="360"/>
        <w:jc w:val="both"/>
        <w:rPr>
          <w:color w:val="000000"/>
          <w:sz w:val="28"/>
          <w:szCs w:val="28"/>
          <w14:ligatures w14:val="none"/>
        </w:rPr>
      </w:pPr>
      <w:r w:rsidRPr="00CE344A">
        <w:rPr>
          <w:color w:val="000000"/>
          <w:sz w:val="28"/>
          <w:szCs w:val="28"/>
          <w14:ligatures w14:val="none"/>
        </w:rPr>
        <w:t>Оцінка ефективності запропонованих змін:</w:t>
      </w:r>
    </w:p>
    <w:p w14:paraId="12DE7CDF" w14:textId="77777777" w:rsidR="00CE344A" w:rsidRPr="00816519" w:rsidRDefault="00CE344A" w:rsidP="006265A9">
      <w:pPr>
        <w:pStyle w:val="a7"/>
        <w:numPr>
          <w:ilvl w:val="0"/>
          <w:numId w:val="22"/>
        </w:numPr>
        <w:spacing w:line="360" w:lineRule="auto"/>
        <w:jc w:val="both"/>
        <w:rPr>
          <w:color w:val="000000"/>
          <w:sz w:val="28"/>
          <w:szCs w:val="28"/>
          <w14:ligatures w14:val="none"/>
        </w:rPr>
      </w:pPr>
      <w:r w:rsidRPr="00816519">
        <w:rPr>
          <w:color w:val="000000"/>
          <w:sz w:val="28"/>
          <w:szCs w:val="28"/>
          <w14:ligatures w14:val="none"/>
        </w:rPr>
        <w:t>Розробити критерії для оцінки ефективності впроваджених змін у внутрішньому маркетингу.</w:t>
      </w:r>
    </w:p>
    <w:p w14:paraId="7C69205E" w14:textId="1071B69E" w:rsidR="00CE344A" w:rsidRPr="00816519" w:rsidRDefault="00CE344A" w:rsidP="006265A9">
      <w:pPr>
        <w:pStyle w:val="a7"/>
        <w:numPr>
          <w:ilvl w:val="0"/>
          <w:numId w:val="22"/>
        </w:numPr>
        <w:spacing w:line="360" w:lineRule="auto"/>
        <w:jc w:val="both"/>
        <w:rPr>
          <w:color w:val="000000"/>
          <w:sz w:val="28"/>
          <w:szCs w:val="28"/>
          <w14:ligatures w14:val="none"/>
        </w:rPr>
      </w:pPr>
      <w:r w:rsidRPr="00816519">
        <w:rPr>
          <w:color w:val="000000"/>
          <w:sz w:val="28"/>
          <w:szCs w:val="28"/>
          <w14:ligatures w14:val="none"/>
        </w:rPr>
        <w:t>Запланувати подальші дослідження для моніторингу результатів та коригування стратегій за необхідності.</w:t>
      </w:r>
    </w:p>
    <w:p w14:paraId="212EC739" w14:textId="6DC633D5" w:rsidR="004A2F02" w:rsidRPr="00816519" w:rsidRDefault="004A2F02" w:rsidP="006265A9">
      <w:pPr>
        <w:pStyle w:val="a7"/>
        <w:numPr>
          <w:ilvl w:val="0"/>
          <w:numId w:val="7"/>
        </w:numPr>
        <w:tabs>
          <w:tab w:val="clear" w:pos="720"/>
          <w:tab w:val="num" w:pos="360"/>
        </w:tabs>
        <w:spacing w:line="360" w:lineRule="auto"/>
        <w:ind w:left="360"/>
        <w:jc w:val="both"/>
        <w:rPr>
          <w:color w:val="000000"/>
          <w:sz w:val="28"/>
          <w:szCs w:val="28"/>
          <w14:ligatures w14:val="none"/>
        </w:rPr>
      </w:pPr>
      <w:r w:rsidRPr="00816519">
        <w:rPr>
          <w:color w:val="000000"/>
          <w:sz w:val="28"/>
          <w:szCs w:val="28"/>
          <w14:ligatures w14:val="none"/>
        </w:rPr>
        <w:t>Моніторинг та адаптація стратегій внутрішнього маркетингу</w:t>
      </w:r>
    </w:p>
    <w:p w14:paraId="1A9DA3A3" w14:textId="77777777" w:rsidR="004A2F02" w:rsidRPr="004A2F02" w:rsidRDefault="004A2F02" w:rsidP="006265A9">
      <w:pPr>
        <w:numPr>
          <w:ilvl w:val="0"/>
          <w:numId w:val="23"/>
        </w:numPr>
        <w:spacing w:line="360" w:lineRule="auto"/>
        <w:jc w:val="both"/>
        <w:rPr>
          <w:color w:val="000000"/>
          <w:sz w:val="28"/>
          <w:szCs w:val="28"/>
          <w14:ligatures w14:val="none"/>
        </w:rPr>
      </w:pPr>
      <w:r w:rsidRPr="004A2F02">
        <w:rPr>
          <w:color w:val="000000"/>
          <w:sz w:val="28"/>
          <w:szCs w:val="28"/>
          <w14:ligatures w14:val="none"/>
        </w:rPr>
        <w:t>Встановлення регулярного моніторингу показників задоволеності працівників та ефективності внутрішніх маркетингових заходів.</w:t>
      </w:r>
    </w:p>
    <w:p w14:paraId="2C9B5418" w14:textId="77777777" w:rsidR="004A2F02" w:rsidRPr="004A2F02" w:rsidRDefault="004A2F02" w:rsidP="006265A9">
      <w:pPr>
        <w:numPr>
          <w:ilvl w:val="0"/>
          <w:numId w:val="23"/>
        </w:numPr>
        <w:spacing w:line="360" w:lineRule="auto"/>
        <w:jc w:val="both"/>
        <w:rPr>
          <w:color w:val="000000"/>
          <w:sz w:val="28"/>
          <w:szCs w:val="28"/>
          <w14:ligatures w14:val="none"/>
        </w:rPr>
      </w:pPr>
      <w:r w:rsidRPr="004A2F02">
        <w:rPr>
          <w:color w:val="000000"/>
          <w:sz w:val="28"/>
          <w:szCs w:val="28"/>
          <w14:ligatures w14:val="none"/>
        </w:rPr>
        <w:t>Адаптація стратегій внутрішнього маркетингу на основі результатів моніторингу та аналізу з метою постійного вдосконалення робочого середовища та підвищення рівня залученості працівників.</w:t>
      </w:r>
    </w:p>
    <w:p w14:paraId="054230E5" w14:textId="6A79F81A" w:rsidR="004A2F02" w:rsidRPr="00816519" w:rsidRDefault="004A2F02" w:rsidP="00660E9A">
      <w:pPr>
        <w:spacing w:line="360" w:lineRule="auto"/>
        <w:jc w:val="both"/>
        <w:rPr>
          <w:color w:val="000000"/>
          <w:sz w:val="28"/>
          <w:szCs w:val="28"/>
          <w14:ligatures w14:val="none"/>
        </w:rPr>
      </w:pPr>
      <w:r w:rsidRPr="00816519">
        <w:rPr>
          <w:color w:val="000000"/>
          <w:sz w:val="28"/>
          <w:szCs w:val="28"/>
          <w14:ligatures w14:val="none"/>
        </w:rPr>
        <w:t>Отже, виділено сім завдань, що будуть використані як основа для планування маркетингового дослідження. Виконання маркетингового дослідження передбачає планування дій для досягнення цілей</w:t>
      </w:r>
      <w:r w:rsidR="009F164B" w:rsidRPr="00816519">
        <w:rPr>
          <w:color w:val="000000"/>
          <w:sz w:val="28"/>
          <w:szCs w:val="28"/>
          <w:lang w:val="uk-UA"/>
          <w14:ligatures w14:val="none"/>
        </w:rPr>
        <w:t xml:space="preserve"> з вдосконалення внутрішнього </w:t>
      </w:r>
      <w:r w:rsidR="009F164B" w:rsidRPr="00816519">
        <w:rPr>
          <w:color w:val="000000"/>
          <w:sz w:val="28"/>
          <w:szCs w:val="28"/>
          <w:lang w:val="uk-UA"/>
          <w14:ligatures w14:val="none"/>
        </w:rPr>
        <w:lastRenderedPageBreak/>
        <w:t>маркетингу підприємства</w:t>
      </w:r>
      <w:r w:rsidRPr="00816519">
        <w:rPr>
          <w:color w:val="000000"/>
          <w:sz w:val="28"/>
          <w:szCs w:val="28"/>
          <w14:ligatures w14:val="none"/>
        </w:rPr>
        <w:t>. Тож, план маркетингового дослідження має наступний вигляд:</w:t>
      </w:r>
    </w:p>
    <w:p w14:paraId="131FE945" w14:textId="77777777" w:rsidR="004A2F02" w:rsidRPr="00816519" w:rsidRDefault="004A2F02" w:rsidP="006265A9">
      <w:pPr>
        <w:pStyle w:val="a7"/>
        <w:numPr>
          <w:ilvl w:val="0"/>
          <w:numId w:val="8"/>
        </w:numPr>
        <w:spacing w:line="360" w:lineRule="auto"/>
        <w:jc w:val="both"/>
        <w:rPr>
          <w:color w:val="000000"/>
          <w:sz w:val="28"/>
          <w:szCs w:val="28"/>
          <w14:ligatures w14:val="none"/>
        </w:rPr>
      </w:pPr>
      <w:r w:rsidRPr="00816519">
        <w:rPr>
          <w:color w:val="000000"/>
          <w:sz w:val="28"/>
          <w:szCs w:val="28"/>
          <w14:ligatures w14:val="none"/>
        </w:rPr>
        <w:t xml:space="preserve">Аналіз поточного стану внутрішнього маркетингу в ПрАТ </w:t>
      </w:r>
      <w:r w:rsidRPr="00816519">
        <w:rPr>
          <w:color w:val="000000"/>
          <w:sz w:val="28"/>
          <w:szCs w:val="28"/>
          <w:lang w:val="uk-UA"/>
          <w14:ligatures w14:val="none"/>
        </w:rPr>
        <w:t>«</w:t>
      </w:r>
      <w:r w:rsidRPr="00816519">
        <w:rPr>
          <w:color w:val="000000"/>
          <w:sz w:val="28"/>
          <w:szCs w:val="28"/>
          <w14:ligatures w14:val="none"/>
        </w:rPr>
        <w:t>КПМГ Аудит</w:t>
      </w:r>
      <w:r w:rsidRPr="00816519">
        <w:rPr>
          <w:color w:val="000000"/>
          <w:sz w:val="28"/>
          <w:szCs w:val="28"/>
          <w:lang w:val="uk-UA"/>
          <w14:ligatures w14:val="none"/>
        </w:rPr>
        <w:t xml:space="preserve">». </w:t>
      </w:r>
      <w:r w:rsidRPr="00816519">
        <w:rPr>
          <w:color w:val="000000"/>
          <w:sz w:val="28"/>
          <w:szCs w:val="28"/>
          <w14:ligatures w14:val="none"/>
        </w:rPr>
        <w:t>Проведення кабінетних досліджень з метою аналізу існуючих внутрішніх маркетингових заходів і програм у компанії. Цей етап включає збір та аналіз вторинної інформації, що стосується поточних маркетингових практик і стратегій.</w:t>
      </w:r>
    </w:p>
    <w:p w14:paraId="2EE34F9B" w14:textId="64DD58CA" w:rsidR="004A2F02" w:rsidRPr="00816519" w:rsidRDefault="004A2F02" w:rsidP="00660E9A">
      <w:pPr>
        <w:spacing w:line="360" w:lineRule="auto"/>
        <w:ind w:left="360"/>
        <w:jc w:val="both"/>
        <w:rPr>
          <w:color w:val="000000"/>
          <w:sz w:val="28"/>
          <w:szCs w:val="28"/>
          <w14:ligatures w14:val="none"/>
        </w:rPr>
      </w:pPr>
      <w:r w:rsidRPr="00816519">
        <w:rPr>
          <w:color w:val="000000"/>
          <w:sz w:val="28"/>
          <w:szCs w:val="28"/>
          <w14:ligatures w14:val="none"/>
        </w:rPr>
        <w:t>Визначення сильних та слабких сторін поточних маркетингових практик на основі зібраної інформації. Цей етап є базою для подальшого дослідження і формування попередньої картини для глибинного аналізу.</w:t>
      </w:r>
    </w:p>
    <w:p w14:paraId="498DFA05" w14:textId="66BD637C" w:rsidR="004A2F02" w:rsidRPr="00816519" w:rsidRDefault="004A2F02" w:rsidP="006265A9">
      <w:pPr>
        <w:pStyle w:val="a7"/>
        <w:numPr>
          <w:ilvl w:val="0"/>
          <w:numId w:val="8"/>
        </w:numPr>
        <w:spacing w:line="360" w:lineRule="auto"/>
        <w:jc w:val="both"/>
        <w:rPr>
          <w:color w:val="000000"/>
          <w:sz w:val="28"/>
          <w:szCs w:val="28"/>
          <w14:ligatures w14:val="none"/>
        </w:rPr>
      </w:pPr>
      <w:r w:rsidRPr="00816519">
        <w:rPr>
          <w:color w:val="000000"/>
          <w:sz w:val="28"/>
          <w:szCs w:val="28"/>
          <w14:ligatures w14:val="none"/>
        </w:rPr>
        <w:t>Оцінка рівня задоволеності працівників</w:t>
      </w:r>
      <w:r w:rsidRPr="00816519">
        <w:rPr>
          <w:color w:val="000000"/>
          <w:sz w:val="28"/>
          <w:szCs w:val="28"/>
          <w:lang w:val="uk-UA"/>
          <w14:ligatures w14:val="none"/>
        </w:rPr>
        <w:t xml:space="preserve">. </w:t>
      </w:r>
      <w:r w:rsidRPr="00816519">
        <w:rPr>
          <w:color w:val="000000"/>
          <w:sz w:val="28"/>
          <w:szCs w:val="28"/>
          <w14:ligatures w14:val="none"/>
        </w:rPr>
        <w:t>Розробка анкети для опитування працівників щодо їхнього рівня задоволеності робочими умовами, корпоративною культурою, внутрішніми комунікаціями, мотиваційними програмами та можливостями для професійного розвитку.</w:t>
      </w:r>
    </w:p>
    <w:p w14:paraId="68915DDD" w14:textId="14EEA665" w:rsidR="004A2F02" w:rsidRPr="00816519" w:rsidRDefault="004A2F02" w:rsidP="00660E9A">
      <w:pPr>
        <w:pStyle w:val="a7"/>
        <w:spacing w:line="360" w:lineRule="auto"/>
        <w:ind w:left="360"/>
        <w:jc w:val="both"/>
        <w:rPr>
          <w:color w:val="000000"/>
          <w:sz w:val="28"/>
          <w:szCs w:val="28"/>
          <w14:ligatures w14:val="none"/>
        </w:rPr>
      </w:pPr>
      <w:r w:rsidRPr="00816519">
        <w:rPr>
          <w:color w:val="000000"/>
          <w:sz w:val="28"/>
          <w:szCs w:val="28"/>
          <w14:ligatures w14:val="none"/>
        </w:rPr>
        <w:t>Проведення опитування серед працівників компанії для збору первинної інформації. Це дозволить отримати дані про рівень задоволеності та залученості працівників.</w:t>
      </w:r>
    </w:p>
    <w:p w14:paraId="22722EE2" w14:textId="0BED7739" w:rsidR="009F164B" w:rsidRPr="00816519" w:rsidRDefault="009F164B" w:rsidP="00660E9A">
      <w:pPr>
        <w:pStyle w:val="a7"/>
        <w:spacing w:line="360" w:lineRule="auto"/>
        <w:ind w:left="360"/>
        <w:jc w:val="both"/>
        <w:rPr>
          <w:color w:val="000000"/>
          <w:sz w:val="28"/>
          <w:szCs w:val="28"/>
          <w:lang w:val="uk-UA"/>
          <w14:ligatures w14:val="none"/>
        </w:rPr>
      </w:pPr>
      <w:r w:rsidRPr="00816519">
        <w:rPr>
          <w:color w:val="000000"/>
          <w:sz w:val="28"/>
          <w:szCs w:val="28"/>
          <w:lang w:val="uk-UA"/>
          <w14:ligatures w14:val="none"/>
        </w:rPr>
        <w:t xml:space="preserve">Розрахунок </w:t>
      </w:r>
      <w:r w:rsidRPr="00816519">
        <w:rPr>
          <w:color w:val="000000"/>
          <w:sz w:val="28"/>
          <w:szCs w:val="28"/>
          <w:lang w:val="en-US"/>
          <w14:ligatures w14:val="none"/>
        </w:rPr>
        <w:t>eNPS</w:t>
      </w:r>
      <w:r w:rsidRPr="00816519">
        <w:rPr>
          <w:color w:val="000000"/>
          <w:sz w:val="28"/>
          <w:szCs w:val="28"/>
          <w:lang w:val="ru-RU"/>
          <w14:ligatures w14:val="none"/>
        </w:rPr>
        <w:t xml:space="preserve"> </w:t>
      </w:r>
      <w:r w:rsidRPr="00816519">
        <w:rPr>
          <w:color w:val="000000"/>
          <w:sz w:val="28"/>
          <w:szCs w:val="28"/>
          <w:lang w:val="uk-UA"/>
          <w14:ligatures w14:val="none"/>
        </w:rPr>
        <w:t>за отриманими даними.</w:t>
      </w:r>
    </w:p>
    <w:p w14:paraId="18B3A2B4" w14:textId="3E758D76" w:rsidR="009F164B" w:rsidRPr="00816519" w:rsidRDefault="004A2F02" w:rsidP="006265A9">
      <w:pPr>
        <w:pStyle w:val="a7"/>
        <w:numPr>
          <w:ilvl w:val="0"/>
          <w:numId w:val="8"/>
        </w:numPr>
        <w:spacing w:line="360" w:lineRule="auto"/>
        <w:jc w:val="both"/>
        <w:rPr>
          <w:color w:val="000000"/>
          <w:sz w:val="28"/>
          <w:szCs w:val="28"/>
          <w:lang w:val="uk-UA"/>
          <w14:ligatures w14:val="none"/>
        </w:rPr>
      </w:pPr>
      <w:r w:rsidRPr="00816519">
        <w:rPr>
          <w:color w:val="000000"/>
          <w:sz w:val="28"/>
          <w:szCs w:val="28"/>
          <w14:ligatures w14:val="none"/>
        </w:rPr>
        <w:t>Визначення факторів, що впливають на задоволеність працівників</w:t>
      </w:r>
      <w:r w:rsidRPr="00816519">
        <w:rPr>
          <w:color w:val="000000"/>
          <w:sz w:val="28"/>
          <w:szCs w:val="28"/>
          <w:lang w:val="uk-UA"/>
          <w14:ligatures w14:val="none"/>
        </w:rPr>
        <w:t xml:space="preserve">. </w:t>
      </w:r>
      <w:r w:rsidRPr="00610FCB">
        <w:rPr>
          <w:color w:val="000000"/>
          <w:sz w:val="28"/>
          <w:szCs w:val="28"/>
          <w:lang w:val="uk-UA"/>
          <w14:ligatures w14:val="none"/>
        </w:rPr>
        <w:t xml:space="preserve">Аналіз зібраної інформації для виявлення основних чинників, що впливають на задоволеність працівників, і оцінка їхнього впливу на показник </w:t>
      </w:r>
      <w:r w:rsidRPr="00816519">
        <w:rPr>
          <w:color w:val="000000"/>
          <w:sz w:val="28"/>
          <w:szCs w:val="28"/>
          <w14:ligatures w14:val="none"/>
        </w:rPr>
        <w:t>eNPS</w:t>
      </w:r>
      <w:r w:rsidRPr="00610FCB">
        <w:rPr>
          <w:color w:val="000000"/>
          <w:sz w:val="28"/>
          <w:szCs w:val="28"/>
          <w:lang w:val="uk-UA"/>
          <w14:ligatures w14:val="none"/>
        </w:rPr>
        <w:t>.</w:t>
      </w:r>
    </w:p>
    <w:p w14:paraId="53EB6043" w14:textId="77777777" w:rsidR="009F164B" w:rsidRPr="00610FCB" w:rsidRDefault="004A2F02" w:rsidP="00660E9A">
      <w:pPr>
        <w:pStyle w:val="a7"/>
        <w:spacing w:line="360" w:lineRule="auto"/>
        <w:ind w:left="360"/>
        <w:jc w:val="both"/>
        <w:rPr>
          <w:color w:val="000000"/>
          <w:sz w:val="28"/>
          <w:szCs w:val="28"/>
          <w:lang w:val="uk-UA"/>
          <w14:ligatures w14:val="none"/>
        </w:rPr>
      </w:pPr>
      <w:r w:rsidRPr="00610FCB">
        <w:rPr>
          <w:color w:val="000000"/>
          <w:sz w:val="28"/>
          <w:szCs w:val="28"/>
          <w:lang w:val="uk-UA"/>
          <w14:ligatures w14:val="none"/>
        </w:rPr>
        <w:t xml:space="preserve">Проведення </w:t>
      </w:r>
      <w:r w:rsidRPr="00816519">
        <w:rPr>
          <w:color w:val="000000"/>
          <w:sz w:val="28"/>
          <w:szCs w:val="28"/>
          <w:lang w:val="uk-UA"/>
          <w14:ligatures w14:val="none"/>
        </w:rPr>
        <w:t>групових зустрічей</w:t>
      </w:r>
      <w:r w:rsidRPr="00610FCB">
        <w:rPr>
          <w:color w:val="000000"/>
          <w:sz w:val="28"/>
          <w:szCs w:val="28"/>
          <w:lang w:val="uk-UA"/>
          <w14:ligatures w14:val="none"/>
        </w:rPr>
        <w:t xml:space="preserve"> з працівниками різних рівнів і підрозділів компанії для</w:t>
      </w:r>
      <w:r w:rsidRPr="00816519">
        <w:rPr>
          <w:color w:val="000000"/>
          <w:sz w:val="28"/>
          <w:szCs w:val="28"/>
          <w:lang w:val="uk-UA"/>
          <w14:ligatures w14:val="none"/>
        </w:rPr>
        <w:t xml:space="preserve"> представлення результатів опитування та</w:t>
      </w:r>
      <w:r w:rsidRPr="00610FCB">
        <w:rPr>
          <w:color w:val="000000"/>
          <w:sz w:val="28"/>
          <w:szCs w:val="28"/>
          <w:lang w:val="uk-UA"/>
          <w14:ligatures w14:val="none"/>
        </w:rPr>
        <w:t xml:space="preserve"> визначення ключових факторів, які впливають на їхню задоволеність і залученість.</w:t>
      </w:r>
    </w:p>
    <w:p w14:paraId="4547D47E" w14:textId="5112D950" w:rsidR="004A2F02" w:rsidRPr="00610FCB" w:rsidRDefault="004A2F02" w:rsidP="006265A9">
      <w:pPr>
        <w:pStyle w:val="a7"/>
        <w:numPr>
          <w:ilvl w:val="0"/>
          <w:numId w:val="8"/>
        </w:numPr>
        <w:spacing w:line="360" w:lineRule="auto"/>
        <w:jc w:val="both"/>
        <w:rPr>
          <w:color w:val="000000"/>
          <w:sz w:val="28"/>
          <w:szCs w:val="28"/>
          <w:lang w:val="uk-UA"/>
          <w14:ligatures w14:val="none"/>
        </w:rPr>
      </w:pPr>
      <w:r w:rsidRPr="00816519">
        <w:rPr>
          <w:color w:val="000000"/>
          <w:sz w:val="28"/>
          <w:szCs w:val="28"/>
          <w14:ligatures w14:val="none"/>
        </w:rPr>
        <w:t>Розробка рекомендацій щодо вдосконалення внутрішнього маркетингу</w:t>
      </w:r>
      <w:r w:rsidR="009F164B" w:rsidRPr="00816519">
        <w:rPr>
          <w:color w:val="000000"/>
          <w:sz w:val="28"/>
          <w:szCs w:val="28"/>
          <w:lang w:val="uk-UA"/>
          <w14:ligatures w14:val="none"/>
        </w:rPr>
        <w:t xml:space="preserve">. </w:t>
      </w:r>
      <w:r w:rsidRPr="00816519">
        <w:rPr>
          <w:color w:val="000000"/>
          <w:sz w:val="28"/>
          <w:szCs w:val="28"/>
          <w14:ligatures w14:val="none"/>
        </w:rPr>
        <w:t>На основі отриманих результатів розробити конкретні рекомендації та пропозиції для покращення внутрішніх маркетингових практик.</w:t>
      </w:r>
      <w:r w:rsidR="009F164B" w:rsidRPr="00816519">
        <w:rPr>
          <w:color w:val="000000"/>
          <w:sz w:val="28"/>
          <w:szCs w:val="28"/>
          <w:lang w:val="uk-UA"/>
          <w14:ligatures w14:val="none"/>
        </w:rPr>
        <w:t xml:space="preserve"> </w:t>
      </w:r>
      <w:r w:rsidRPr="00610FCB">
        <w:rPr>
          <w:color w:val="000000"/>
          <w:sz w:val="28"/>
          <w:szCs w:val="28"/>
          <w:lang w:val="uk-UA"/>
          <w14:ligatures w14:val="none"/>
        </w:rPr>
        <w:t>Визначити пріоритетні заходи, які необхідно реалізувати для підвищення рівня задоволеності працівників і поліпшення корпоративної культури.</w:t>
      </w:r>
    </w:p>
    <w:p w14:paraId="5ED3B07C" w14:textId="59E430DD" w:rsidR="009F164B" w:rsidRPr="00816519" w:rsidRDefault="004A2F02" w:rsidP="006265A9">
      <w:pPr>
        <w:pStyle w:val="a7"/>
        <w:numPr>
          <w:ilvl w:val="0"/>
          <w:numId w:val="8"/>
        </w:numPr>
        <w:spacing w:line="360" w:lineRule="auto"/>
        <w:jc w:val="both"/>
        <w:rPr>
          <w:color w:val="000000"/>
          <w:sz w:val="28"/>
          <w:szCs w:val="28"/>
          <w14:ligatures w14:val="none"/>
        </w:rPr>
      </w:pPr>
      <w:r w:rsidRPr="00816519">
        <w:rPr>
          <w:color w:val="000000"/>
          <w:sz w:val="28"/>
          <w:szCs w:val="28"/>
          <w14:ligatures w14:val="none"/>
        </w:rPr>
        <w:lastRenderedPageBreak/>
        <w:t>Оцінка ефективності запропонованих змін</w:t>
      </w:r>
      <w:r w:rsidR="009F164B" w:rsidRPr="00816519">
        <w:rPr>
          <w:color w:val="000000"/>
          <w:sz w:val="28"/>
          <w:szCs w:val="28"/>
          <w:lang w:val="uk-UA"/>
          <w14:ligatures w14:val="none"/>
        </w:rPr>
        <w:t xml:space="preserve">. </w:t>
      </w:r>
      <w:r w:rsidRPr="00816519">
        <w:rPr>
          <w:color w:val="000000"/>
          <w:sz w:val="28"/>
          <w:szCs w:val="28"/>
          <w14:ligatures w14:val="none"/>
        </w:rPr>
        <w:t>Розробка критеріїв для оцінки ефективності впроваджених змін у внутрішньому маркетингу. Визначення ключових показників ефективності (KPI) для моніторингу результатів.</w:t>
      </w:r>
    </w:p>
    <w:p w14:paraId="208D4C63" w14:textId="7A266B05" w:rsidR="004A2F02" w:rsidRPr="00816519" w:rsidRDefault="004A2F02" w:rsidP="00660E9A">
      <w:pPr>
        <w:pStyle w:val="a7"/>
        <w:spacing w:line="360" w:lineRule="auto"/>
        <w:ind w:left="360"/>
        <w:jc w:val="both"/>
        <w:rPr>
          <w:color w:val="000000"/>
          <w:sz w:val="28"/>
          <w:szCs w:val="28"/>
          <w14:ligatures w14:val="none"/>
        </w:rPr>
      </w:pPr>
      <w:r w:rsidRPr="00816519">
        <w:rPr>
          <w:color w:val="000000"/>
          <w:sz w:val="28"/>
          <w:szCs w:val="28"/>
          <w14:ligatures w14:val="none"/>
        </w:rPr>
        <w:t>Планування подальших досліджень для оцінки результатів впроваджених змін і коригування стратегій за необхідності.</w:t>
      </w:r>
    </w:p>
    <w:p w14:paraId="031D2C8C" w14:textId="253CB55E" w:rsidR="0094437E" w:rsidRPr="00816519" w:rsidRDefault="004A2F02" w:rsidP="009934B4">
      <w:pPr>
        <w:spacing w:line="360" w:lineRule="auto"/>
        <w:ind w:firstLine="360"/>
        <w:jc w:val="both"/>
        <w:rPr>
          <w:color w:val="000000"/>
          <w:sz w:val="28"/>
          <w:szCs w:val="28"/>
          <w14:ligatures w14:val="none"/>
        </w:rPr>
      </w:pPr>
      <w:r w:rsidRPr="00816519">
        <w:rPr>
          <w:color w:val="000000"/>
          <w:sz w:val="28"/>
          <w:szCs w:val="28"/>
          <w14:ligatures w14:val="none"/>
        </w:rPr>
        <w:t xml:space="preserve">Цей план дослідження забезпечує комплексний підхід до вивчення внутрішнього маркетингу в ПрАТ </w:t>
      </w:r>
      <w:r w:rsidR="00401671">
        <w:rPr>
          <w:color w:val="000000"/>
          <w:sz w:val="28"/>
          <w:szCs w:val="28"/>
          <w:lang w:val="uk-UA"/>
          <w14:ligatures w14:val="none"/>
        </w:rPr>
        <w:t>«</w:t>
      </w:r>
      <w:r w:rsidRPr="00816519">
        <w:rPr>
          <w:color w:val="000000"/>
          <w:sz w:val="28"/>
          <w:szCs w:val="28"/>
          <w14:ligatures w14:val="none"/>
        </w:rPr>
        <w:t>КПМГ Аудит</w:t>
      </w:r>
      <w:r w:rsidR="00401671">
        <w:rPr>
          <w:color w:val="000000"/>
          <w:sz w:val="28"/>
          <w:szCs w:val="28"/>
          <w:lang w:val="uk-UA"/>
          <w14:ligatures w14:val="none"/>
        </w:rPr>
        <w:t>»</w:t>
      </w:r>
      <w:r w:rsidRPr="00816519">
        <w:rPr>
          <w:color w:val="000000"/>
          <w:sz w:val="28"/>
          <w:szCs w:val="28"/>
          <w14:ligatures w14:val="none"/>
        </w:rPr>
        <w:t>, дозволяючи детально оцінити поточний стан задоволеності працівників, виявити проблемні області та розробити ефективні стратегії для їхнього покращення.</w:t>
      </w:r>
      <w:r w:rsidR="009934B4">
        <w:rPr>
          <w:color w:val="000000"/>
          <w:sz w:val="28"/>
          <w:szCs w:val="28"/>
          <w:lang w:val="uk-UA"/>
          <w14:ligatures w14:val="none"/>
        </w:rPr>
        <w:t xml:space="preserve"> </w:t>
      </w:r>
      <w:r w:rsidR="00034481" w:rsidRPr="00816519">
        <w:rPr>
          <w:color w:val="000000"/>
          <w:sz w:val="28"/>
          <w:szCs w:val="28"/>
          <w:lang w:val="uk-UA"/>
          <w14:ligatures w14:val="none"/>
        </w:rPr>
        <w:t xml:space="preserve">Розглянемо </w:t>
      </w:r>
      <w:r w:rsidR="0094437E" w:rsidRPr="00816519">
        <w:rPr>
          <w:color w:val="000000"/>
          <w:sz w:val="28"/>
          <w:szCs w:val="28"/>
          <w14:ligatures w14:val="none"/>
        </w:rPr>
        <w:t xml:space="preserve">гіпотези, </w:t>
      </w:r>
      <w:r w:rsidR="00034481" w:rsidRPr="00816519">
        <w:rPr>
          <w:color w:val="000000"/>
          <w:sz w:val="28"/>
          <w:szCs w:val="28"/>
          <w:lang w:val="uk-UA"/>
          <w14:ligatures w14:val="none"/>
        </w:rPr>
        <w:t>які</w:t>
      </w:r>
      <w:r w:rsidR="0094437E" w:rsidRPr="00816519">
        <w:rPr>
          <w:color w:val="000000"/>
          <w:sz w:val="28"/>
          <w:szCs w:val="28"/>
          <w14:ligatures w14:val="none"/>
        </w:rPr>
        <w:t xml:space="preserve"> буд</w:t>
      </w:r>
      <w:r w:rsidR="00034481" w:rsidRPr="00816519">
        <w:rPr>
          <w:color w:val="000000"/>
          <w:sz w:val="28"/>
          <w:szCs w:val="28"/>
          <w:lang w:val="uk-UA"/>
          <w14:ligatures w14:val="none"/>
        </w:rPr>
        <w:t>е</w:t>
      </w:r>
      <w:r w:rsidR="0094437E" w:rsidRPr="00816519">
        <w:rPr>
          <w:color w:val="000000"/>
          <w:sz w:val="28"/>
          <w:szCs w:val="28"/>
          <w14:ligatures w14:val="none"/>
        </w:rPr>
        <w:t xml:space="preserve"> перевірен</w:t>
      </w:r>
      <w:r w:rsidR="00034481" w:rsidRPr="00816519">
        <w:rPr>
          <w:color w:val="000000"/>
          <w:sz w:val="28"/>
          <w:szCs w:val="28"/>
          <w:lang w:val="uk-UA"/>
          <w14:ligatures w14:val="none"/>
        </w:rPr>
        <w:t>о</w:t>
      </w:r>
      <w:r w:rsidR="0094437E" w:rsidRPr="00816519">
        <w:rPr>
          <w:color w:val="000000"/>
          <w:sz w:val="28"/>
          <w:szCs w:val="28"/>
          <w14:ligatures w14:val="none"/>
        </w:rPr>
        <w:t xml:space="preserve"> в процесі дослідження.</w:t>
      </w:r>
      <w:r w:rsidR="00034481" w:rsidRPr="00816519">
        <w:rPr>
          <w:color w:val="000000"/>
          <w:sz w:val="28"/>
          <w:szCs w:val="28"/>
          <w:lang w:val="uk-UA"/>
          <w14:ligatures w14:val="none"/>
        </w:rPr>
        <w:t xml:space="preserve"> Дані г</w:t>
      </w:r>
      <w:r w:rsidR="0094437E" w:rsidRPr="00816519">
        <w:rPr>
          <w:color w:val="000000"/>
          <w:sz w:val="28"/>
          <w:szCs w:val="28"/>
          <w14:ligatures w14:val="none"/>
        </w:rPr>
        <w:t>іпотези бул</w:t>
      </w:r>
      <w:r w:rsidR="00034481" w:rsidRPr="00816519">
        <w:rPr>
          <w:color w:val="000000"/>
          <w:sz w:val="28"/>
          <w:szCs w:val="28"/>
          <w:lang w:val="uk-UA"/>
          <w14:ligatures w14:val="none"/>
        </w:rPr>
        <w:t>о</w:t>
      </w:r>
      <w:r w:rsidR="0094437E" w:rsidRPr="00816519">
        <w:rPr>
          <w:color w:val="000000"/>
          <w:sz w:val="28"/>
          <w:szCs w:val="28"/>
          <w14:ligatures w14:val="none"/>
        </w:rPr>
        <w:t xml:space="preserve"> висунут</w:t>
      </w:r>
      <w:r w:rsidR="00034481" w:rsidRPr="00816519">
        <w:rPr>
          <w:color w:val="000000"/>
          <w:sz w:val="28"/>
          <w:szCs w:val="28"/>
          <w:lang w:val="uk-UA"/>
          <w14:ligatures w14:val="none"/>
        </w:rPr>
        <w:t>о</w:t>
      </w:r>
      <w:r w:rsidR="0094437E" w:rsidRPr="00816519">
        <w:rPr>
          <w:color w:val="000000"/>
          <w:sz w:val="28"/>
          <w:szCs w:val="28"/>
          <w14:ligatures w14:val="none"/>
        </w:rPr>
        <w:t xml:space="preserve"> н</w:t>
      </w:r>
      <w:r w:rsidR="00034481" w:rsidRPr="00816519">
        <w:rPr>
          <w:color w:val="000000"/>
          <w:sz w:val="28"/>
          <w:szCs w:val="28"/>
          <w:lang w:val="uk-UA"/>
          <w14:ligatures w14:val="none"/>
        </w:rPr>
        <w:t xml:space="preserve">а основі </w:t>
      </w:r>
      <w:r w:rsidR="0094437E" w:rsidRPr="00816519">
        <w:rPr>
          <w:color w:val="000000"/>
          <w:sz w:val="28"/>
          <w:szCs w:val="28"/>
          <w14:ligatures w14:val="none"/>
        </w:rPr>
        <w:t>попереднього аналізу</w:t>
      </w:r>
      <w:r w:rsidR="009934B4">
        <w:rPr>
          <w:color w:val="000000"/>
          <w:sz w:val="28"/>
          <w:szCs w:val="28"/>
          <w:lang w:val="uk-UA"/>
          <w14:ligatures w14:val="none"/>
        </w:rPr>
        <w:t xml:space="preserve"> </w:t>
      </w:r>
      <w:r w:rsidR="0094437E" w:rsidRPr="00816519">
        <w:rPr>
          <w:color w:val="000000"/>
          <w:sz w:val="28"/>
          <w:szCs w:val="28"/>
          <w14:ligatures w14:val="none"/>
        </w:rPr>
        <w:t>маркетингового середовища</w:t>
      </w:r>
      <w:r w:rsidR="00034481" w:rsidRPr="00816519">
        <w:rPr>
          <w:color w:val="000000"/>
          <w:sz w:val="28"/>
          <w:szCs w:val="28"/>
          <w:lang w:val="uk-UA"/>
          <w14:ligatures w14:val="none"/>
        </w:rPr>
        <w:t xml:space="preserve"> ПрАТ «КПМГ Аудит»</w:t>
      </w:r>
      <w:r w:rsidR="0094437E" w:rsidRPr="00816519">
        <w:rPr>
          <w:color w:val="000000"/>
          <w:sz w:val="28"/>
          <w:szCs w:val="28"/>
          <w14:ligatures w14:val="none"/>
        </w:rPr>
        <w:t>.</w:t>
      </w:r>
    </w:p>
    <w:p w14:paraId="2EB93739" w14:textId="39386107"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rPr>
        <w:t>H1</w:t>
      </w:r>
      <w:r w:rsidRPr="00816519">
        <w:rPr>
          <w:sz w:val="28"/>
          <w:szCs w:val="28"/>
        </w:rPr>
        <w:t>: Існуючі програми мотивації та винагород не повністю відповідають очікуванням працівників, що призводить до зниження рівня їхньої задоволеності та мотивації.</w:t>
      </w:r>
    </w:p>
    <w:p w14:paraId="12886219" w14:textId="6CEAC43A"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rPr>
        <w:t>H2</w:t>
      </w:r>
      <w:r w:rsidRPr="00816519">
        <w:rPr>
          <w:sz w:val="28"/>
          <w:szCs w:val="28"/>
        </w:rPr>
        <w:t>: Недостатня ефективність внутрішньої комунікації є причиною низького рівня залученості працівників до процесу прийняття рішень, що негативно впливає на їхню продуктивність та відданість компанії.</w:t>
      </w:r>
    </w:p>
    <w:p w14:paraId="15280B23" w14:textId="6746879C"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rPr>
        <w:t>H3</w:t>
      </w:r>
      <w:r w:rsidRPr="00816519">
        <w:rPr>
          <w:sz w:val="28"/>
          <w:szCs w:val="28"/>
        </w:rPr>
        <w:t>: Відсутність зручного та інтерактивного каналу комунікації перешкоджає своєчасному отриманню важливої інформації працівниками, що знижує їхню продуктивність і задоволеність роботою.</w:t>
      </w:r>
    </w:p>
    <w:p w14:paraId="3C3FFE14" w14:textId="131C49FF"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rPr>
        <w:t>H4</w:t>
      </w:r>
      <w:r w:rsidRPr="00816519">
        <w:rPr>
          <w:sz w:val="28"/>
          <w:szCs w:val="28"/>
        </w:rPr>
        <w:t>: Впровадження нового каналу комунікації, який забезпечить прозорий обмін інформацією та можливість для зворотного зв'язку, сприятиме підвищенню рівня задоволеності та залученості працівників.</w:t>
      </w:r>
    </w:p>
    <w:p w14:paraId="7E03203A" w14:textId="4D83F9E6"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rPr>
        <w:t>H5</w:t>
      </w:r>
      <w:r w:rsidRPr="00816519">
        <w:rPr>
          <w:sz w:val="28"/>
          <w:szCs w:val="28"/>
        </w:rPr>
        <w:t>: Наявність чіткої місії та цінностей компанії, які активно комунікуються всередині організації, позитивно впливає на рівень залученості працівників.</w:t>
      </w:r>
    </w:p>
    <w:p w14:paraId="58F83E8A" w14:textId="2C5D1C2D"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lang w:val="en-US"/>
        </w:rPr>
        <w:t>H</w:t>
      </w:r>
      <w:r w:rsidRPr="00816519">
        <w:rPr>
          <w:rStyle w:val="af4"/>
          <w:rFonts w:eastAsiaTheme="majorEastAsia"/>
          <w:b w:val="0"/>
          <w:bCs w:val="0"/>
          <w:sz w:val="28"/>
          <w:szCs w:val="28"/>
        </w:rPr>
        <w:t>6</w:t>
      </w:r>
      <w:r w:rsidRPr="00816519">
        <w:rPr>
          <w:sz w:val="28"/>
          <w:szCs w:val="28"/>
        </w:rPr>
        <w:t>: Співробітники, які мають можливість для професійного розвитку та кар'єрного зростання, демонструють вищий рівень задоволеності та лояльності до компанії.</w:t>
      </w:r>
    </w:p>
    <w:p w14:paraId="46841C82" w14:textId="5723B8BE"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rPr>
        <w:t>H7</w:t>
      </w:r>
      <w:r w:rsidRPr="00816519">
        <w:rPr>
          <w:sz w:val="28"/>
          <w:szCs w:val="28"/>
        </w:rPr>
        <w:t>: Корпоративна культура, яка підтримує співпрацю, інновації та відкритість, сприяє підвищенню рівня задоволеності та залученості працівників.</w:t>
      </w:r>
    </w:p>
    <w:p w14:paraId="5546820A" w14:textId="51B9C639"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rPr>
        <w:lastRenderedPageBreak/>
        <w:t>H8</w:t>
      </w:r>
      <w:r w:rsidRPr="00816519">
        <w:rPr>
          <w:sz w:val="28"/>
          <w:szCs w:val="28"/>
        </w:rPr>
        <w:t>: Регулярний збір зворотного зв'язку від працівників і врахування їхніх пропозицій під час прийняття рішень позитивно впливає на рівень задоволеності та відданості працівників.</w:t>
      </w:r>
    </w:p>
    <w:p w14:paraId="0CF7992B" w14:textId="1C145F44" w:rsidR="00034481" w:rsidRPr="00816519" w:rsidRDefault="00034481" w:rsidP="009934B4">
      <w:pPr>
        <w:pStyle w:val="af2"/>
        <w:spacing w:before="0" w:beforeAutospacing="0" w:after="0" w:afterAutospacing="0" w:line="360" w:lineRule="auto"/>
        <w:jc w:val="both"/>
        <w:rPr>
          <w:sz w:val="28"/>
          <w:szCs w:val="28"/>
        </w:rPr>
      </w:pPr>
      <w:r w:rsidRPr="00816519">
        <w:rPr>
          <w:rStyle w:val="af4"/>
          <w:rFonts w:eastAsiaTheme="majorEastAsia"/>
          <w:b w:val="0"/>
          <w:bCs w:val="0"/>
          <w:sz w:val="28"/>
          <w:szCs w:val="28"/>
        </w:rPr>
        <w:t>H9</w:t>
      </w:r>
      <w:r w:rsidRPr="00816519">
        <w:rPr>
          <w:sz w:val="28"/>
          <w:szCs w:val="28"/>
        </w:rPr>
        <w:t>: Наявність прозорої та справедливої системи оцінки ефективності працівників і надання зворотного зв'язку сприяє підвищенню мотивації та продуктивності працівників.</w:t>
      </w:r>
    </w:p>
    <w:p w14:paraId="11BBD0CE" w14:textId="1D400E9C" w:rsidR="00034481" w:rsidRPr="00816519" w:rsidRDefault="00034481" w:rsidP="009934B4">
      <w:pPr>
        <w:pStyle w:val="af2"/>
        <w:spacing w:before="0" w:beforeAutospacing="0" w:after="0" w:afterAutospacing="0" w:line="360" w:lineRule="auto"/>
        <w:jc w:val="both"/>
        <w:rPr>
          <w:sz w:val="28"/>
          <w:szCs w:val="28"/>
          <w:lang w:val="uk-UA"/>
        </w:rPr>
      </w:pPr>
      <w:r w:rsidRPr="00816519">
        <w:rPr>
          <w:rStyle w:val="af4"/>
          <w:rFonts w:eastAsiaTheme="majorEastAsia"/>
          <w:b w:val="0"/>
          <w:bCs w:val="0"/>
          <w:sz w:val="28"/>
          <w:szCs w:val="28"/>
          <w:lang w:val="uk-UA"/>
        </w:rPr>
        <w:t>H</w:t>
      </w:r>
      <w:r w:rsidRPr="00816519">
        <w:rPr>
          <w:rStyle w:val="af4"/>
          <w:rFonts w:eastAsiaTheme="majorEastAsia"/>
          <w:b w:val="0"/>
          <w:bCs w:val="0"/>
          <w:sz w:val="28"/>
          <w:szCs w:val="28"/>
        </w:rPr>
        <w:t>10</w:t>
      </w:r>
      <w:r w:rsidRPr="00816519">
        <w:rPr>
          <w:sz w:val="28"/>
          <w:szCs w:val="28"/>
        </w:rPr>
        <w:t>: Створення умов для балансу між роботою та особистим життям працівників позитивно впливає на їхню задоволеність та знижує рівень плинності кадрів.</w:t>
      </w:r>
    </w:p>
    <w:p w14:paraId="29D57B4E" w14:textId="4A127435" w:rsidR="00DB0364" w:rsidRPr="00816519" w:rsidRDefault="00DB0364" w:rsidP="00B3448B">
      <w:pPr>
        <w:spacing w:line="360" w:lineRule="auto"/>
        <w:ind w:firstLine="285"/>
        <w:jc w:val="both"/>
        <w:rPr>
          <w:color w:val="000000"/>
          <w:sz w:val="28"/>
          <w:szCs w:val="28"/>
          <w:lang w:val="uk-UA"/>
          <w14:ligatures w14:val="none"/>
        </w:rPr>
      </w:pPr>
      <w:r w:rsidRPr="00816519">
        <w:rPr>
          <w:color w:val="000000"/>
          <w:sz w:val="28"/>
          <w:szCs w:val="28"/>
          <w:lang w:val="uk-UA"/>
          <w14:ligatures w14:val="none"/>
        </w:rPr>
        <w:t>Наступним етапом підготовки до проведення дослідження є розробка пошукових питань. Пошукові питання формулюються відповідно до завдань дослідження</w:t>
      </w:r>
      <w:r w:rsidR="00F432AC" w:rsidRPr="00816519">
        <w:rPr>
          <w:color w:val="000000"/>
          <w:sz w:val="28"/>
          <w:szCs w:val="28"/>
          <w:lang w:val="uk-UA"/>
          <w14:ligatures w14:val="none"/>
        </w:rPr>
        <w:t xml:space="preserve"> та таким чином, щоб з отриманих відповідей ми могли спростувати чи підтвердити певну гіпотезу</w:t>
      </w:r>
      <w:r w:rsidRPr="00816519">
        <w:rPr>
          <w:color w:val="000000"/>
          <w:sz w:val="28"/>
          <w:szCs w:val="28"/>
          <w:lang w:val="uk-UA"/>
          <w14:ligatures w14:val="none"/>
        </w:rPr>
        <w:t>. У таблиці 2.2 зберемо пошукові питання, формат</w:t>
      </w:r>
      <w:r w:rsidR="00F432AC" w:rsidRPr="00816519">
        <w:rPr>
          <w:color w:val="000000"/>
          <w:sz w:val="28"/>
          <w:szCs w:val="28"/>
          <w:lang w:val="uk-UA"/>
          <w14:ligatures w14:val="none"/>
        </w:rPr>
        <w:t>,</w:t>
      </w:r>
      <w:r w:rsidRPr="00816519">
        <w:rPr>
          <w:color w:val="000000"/>
          <w:sz w:val="28"/>
          <w:szCs w:val="28"/>
          <w:lang w:val="uk-UA"/>
          <w14:ligatures w14:val="none"/>
        </w:rPr>
        <w:t xml:space="preserve"> метод отримання інформації та джерело.  </w:t>
      </w:r>
    </w:p>
    <w:p w14:paraId="4100F862" w14:textId="43A32B53" w:rsidR="00AF7323" w:rsidRPr="00816519" w:rsidRDefault="00AF7323" w:rsidP="00660E9A">
      <w:pPr>
        <w:spacing w:line="360" w:lineRule="auto"/>
        <w:jc w:val="both"/>
        <w:rPr>
          <w:color w:val="000000"/>
          <w:sz w:val="28"/>
          <w:szCs w:val="28"/>
          <w:lang w:val="uk-UA"/>
          <w14:ligatures w14:val="none"/>
        </w:rPr>
      </w:pPr>
    </w:p>
    <w:p w14:paraId="55184929" w14:textId="6964BA82" w:rsidR="00AF7323" w:rsidRPr="00816519" w:rsidRDefault="00857634" w:rsidP="00660E9A">
      <w:pPr>
        <w:widowControl w:val="0"/>
        <w:autoSpaceDE w:val="0"/>
        <w:autoSpaceDN w:val="0"/>
        <w:spacing w:before="161" w:line="360" w:lineRule="auto"/>
        <w:ind w:left="285" w:right="268"/>
        <w:jc w:val="both"/>
        <w:rPr>
          <w:sz w:val="28"/>
          <w:szCs w:val="28"/>
        </w:rPr>
      </w:pPr>
      <w:r w:rsidRPr="00816519">
        <w:rPr>
          <w:sz w:val="28"/>
          <w:szCs w:val="28"/>
          <w:lang w:eastAsia="en-US"/>
          <w14:ligatures w14:val="none"/>
        </w:rPr>
        <w:t xml:space="preserve">Таблиця </w:t>
      </w:r>
      <w:r w:rsidRPr="00816519">
        <w:rPr>
          <w:sz w:val="28"/>
          <w:szCs w:val="28"/>
          <w:lang w:val="uk-UA" w:eastAsia="en-US"/>
          <w14:ligatures w14:val="none"/>
        </w:rPr>
        <w:t>2.</w:t>
      </w:r>
      <w:r w:rsidR="007B5688">
        <w:rPr>
          <w:sz w:val="28"/>
          <w:szCs w:val="28"/>
          <w:lang w:val="uk-UA" w:eastAsia="en-US"/>
          <w14:ligatures w14:val="none"/>
        </w:rPr>
        <w:t>2</w:t>
      </w:r>
      <w:r w:rsidRPr="00816519">
        <w:rPr>
          <w:sz w:val="28"/>
          <w:szCs w:val="28"/>
          <w:lang w:eastAsia="en-US"/>
          <w14:ligatures w14:val="none"/>
        </w:rPr>
        <w:t xml:space="preserve"> – </w:t>
      </w:r>
      <w:r w:rsidRPr="00816519">
        <w:rPr>
          <w:color w:val="000000"/>
          <w:sz w:val="28"/>
          <w:szCs w:val="28"/>
          <w:lang w:val="uk-UA"/>
          <w14:ligatures w14:val="none"/>
        </w:rPr>
        <w:t>Пошукові питання</w:t>
      </w:r>
    </w:p>
    <w:tbl>
      <w:tblPr>
        <w:tblStyle w:val="af3"/>
        <w:tblW w:w="0" w:type="auto"/>
        <w:tblLook w:val="04A0" w:firstRow="1" w:lastRow="0" w:firstColumn="1" w:lastColumn="0" w:noHBand="0" w:noVBand="1"/>
      </w:tblPr>
      <w:tblGrid>
        <w:gridCol w:w="533"/>
        <w:gridCol w:w="4353"/>
        <w:gridCol w:w="2805"/>
        <w:gridCol w:w="2073"/>
      </w:tblGrid>
      <w:tr w:rsidR="00F432AC" w:rsidRPr="00D92C1B" w14:paraId="538F0698" w14:textId="77777777" w:rsidTr="00660E9A">
        <w:tc>
          <w:tcPr>
            <w:tcW w:w="534" w:type="dxa"/>
          </w:tcPr>
          <w:p w14:paraId="0829F9E5" w14:textId="59380CB6" w:rsidR="00F432AC" w:rsidRPr="00D92C1B" w:rsidRDefault="00F432AC" w:rsidP="009934B4">
            <w:pPr>
              <w:spacing w:line="276" w:lineRule="auto"/>
              <w:rPr>
                <w:color w:val="000000"/>
                <w:lang w:val="uk-UA"/>
                <w14:ligatures w14:val="none"/>
              </w:rPr>
            </w:pPr>
            <w:r w:rsidRPr="00D92C1B">
              <w:rPr>
                <w:color w:val="000000"/>
                <w:lang w:val="uk-UA"/>
                <w14:ligatures w14:val="none"/>
              </w:rPr>
              <w:t>№</w:t>
            </w:r>
          </w:p>
        </w:tc>
        <w:tc>
          <w:tcPr>
            <w:tcW w:w="4394" w:type="dxa"/>
          </w:tcPr>
          <w:p w14:paraId="4D64808F" w14:textId="2536CC6B" w:rsidR="00F432AC" w:rsidRPr="00D92C1B" w:rsidRDefault="00F432AC" w:rsidP="009934B4">
            <w:pPr>
              <w:spacing w:line="276" w:lineRule="auto"/>
              <w:jc w:val="both"/>
              <w:rPr>
                <w:color w:val="000000"/>
                <w:lang w:val="uk-UA"/>
                <w14:ligatures w14:val="none"/>
              </w:rPr>
            </w:pPr>
            <w:r w:rsidRPr="00D92C1B">
              <w:rPr>
                <w:color w:val="000000"/>
                <w:lang w:val="uk-UA"/>
                <w14:ligatures w14:val="none"/>
              </w:rPr>
              <w:t>Пошукові питання</w:t>
            </w:r>
          </w:p>
        </w:tc>
        <w:tc>
          <w:tcPr>
            <w:tcW w:w="2835" w:type="dxa"/>
          </w:tcPr>
          <w:p w14:paraId="23A4DAE6" w14:textId="3AD0100D" w:rsidR="00F432AC" w:rsidRPr="00D92C1B" w:rsidRDefault="00F432AC" w:rsidP="009934B4">
            <w:pPr>
              <w:spacing w:line="276" w:lineRule="auto"/>
              <w:jc w:val="both"/>
              <w:rPr>
                <w:color w:val="000000"/>
                <w:lang w:val="uk-UA"/>
                <w14:ligatures w14:val="none"/>
              </w:rPr>
            </w:pPr>
            <w:r w:rsidRPr="00D92C1B">
              <w:rPr>
                <w:color w:val="000000"/>
                <w:lang w:val="uk-UA"/>
                <w14:ligatures w14:val="none"/>
              </w:rPr>
              <w:t xml:space="preserve">Метод отримання та джерело </w:t>
            </w:r>
          </w:p>
        </w:tc>
        <w:tc>
          <w:tcPr>
            <w:tcW w:w="2092" w:type="dxa"/>
          </w:tcPr>
          <w:p w14:paraId="066E6115" w14:textId="017CC45A" w:rsidR="00F432AC" w:rsidRPr="00D92C1B" w:rsidRDefault="00F432AC" w:rsidP="009934B4">
            <w:pPr>
              <w:spacing w:line="276" w:lineRule="auto"/>
              <w:jc w:val="both"/>
              <w:rPr>
                <w:color w:val="000000"/>
                <w:lang w:val="uk-UA"/>
                <w14:ligatures w14:val="none"/>
              </w:rPr>
            </w:pPr>
            <w:r w:rsidRPr="00D92C1B">
              <w:rPr>
                <w:color w:val="000000"/>
                <w:lang w:val="uk-UA"/>
                <w14:ligatures w14:val="none"/>
              </w:rPr>
              <w:t>Формат</w:t>
            </w:r>
          </w:p>
        </w:tc>
      </w:tr>
      <w:tr w:rsidR="004E65E6" w:rsidRPr="00D92C1B" w14:paraId="3E645414" w14:textId="77777777" w:rsidTr="00660E9A">
        <w:tc>
          <w:tcPr>
            <w:tcW w:w="534" w:type="dxa"/>
          </w:tcPr>
          <w:p w14:paraId="1ED8D5BF" w14:textId="66E1801F" w:rsidR="004E65E6" w:rsidRPr="00D92C1B" w:rsidRDefault="004E65E6" w:rsidP="009934B4">
            <w:pPr>
              <w:spacing w:line="276" w:lineRule="auto"/>
              <w:rPr>
                <w:color w:val="000000"/>
                <w:lang w:val="uk-UA"/>
                <w14:ligatures w14:val="none"/>
              </w:rPr>
            </w:pPr>
            <w:r w:rsidRPr="00D92C1B">
              <w:rPr>
                <w:color w:val="000000"/>
                <w:lang w:val="uk-UA"/>
                <w14:ligatures w14:val="none"/>
              </w:rPr>
              <w:t>1</w:t>
            </w:r>
          </w:p>
        </w:tc>
        <w:tc>
          <w:tcPr>
            <w:tcW w:w="4394" w:type="dxa"/>
          </w:tcPr>
          <w:p w14:paraId="7F8CC4A5" w14:textId="2E8286BE" w:rsidR="004E65E6" w:rsidRPr="00D92C1B" w:rsidRDefault="004E65E6" w:rsidP="009934B4">
            <w:pPr>
              <w:spacing w:line="276" w:lineRule="auto"/>
              <w:jc w:val="both"/>
              <w:rPr>
                <w:color w:val="000000"/>
                <w:lang w:val="uk-UA"/>
              </w:rPr>
            </w:pPr>
            <w:r w:rsidRPr="00D92C1B">
              <w:rPr>
                <w:color w:val="000000"/>
                <w:lang w:val="uk-UA"/>
              </w:rPr>
              <w:t>Який поточний рівень задоволеності працівників?</w:t>
            </w:r>
          </w:p>
        </w:tc>
        <w:tc>
          <w:tcPr>
            <w:tcW w:w="2835" w:type="dxa"/>
            <w:vMerge w:val="restart"/>
            <w:vAlign w:val="center"/>
          </w:tcPr>
          <w:p w14:paraId="5660D9FD" w14:textId="1FAB6729" w:rsidR="004E65E6" w:rsidRPr="00D92C1B" w:rsidRDefault="004E65E6" w:rsidP="009934B4">
            <w:pPr>
              <w:spacing w:line="276" w:lineRule="auto"/>
              <w:jc w:val="both"/>
              <w:rPr>
                <w:color w:val="000000"/>
                <w:lang w:val="uk-UA"/>
                <w14:ligatures w14:val="none"/>
              </w:rPr>
            </w:pPr>
            <w:r w:rsidRPr="00D92C1B">
              <w:rPr>
                <w:color w:val="000000"/>
                <w:lang w:val="uk-UA"/>
                <w14:ligatures w14:val="none"/>
              </w:rPr>
              <w:t>Анонімне опитування співробітників</w:t>
            </w:r>
          </w:p>
        </w:tc>
        <w:tc>
          <w:tcPr>
            <w:tcW w:w="2092" w:type="dxa"/>
            <w:vMerge w:val="restart"/>
            <w:vAlign w:val="center"/>
          </w:tcPr>
          <w:p w14:paraId="5C97960D" w14:textId="06773312" w:rsidR="004E65E6" w:rsidRPr="00D92C1B" w:rsidRDefault="004E65E6" w:rsidP="009934B4">
            <w:pPr>
              <w:spacing w:line="276" w:lineRule="auto"/>
              <w:jc w:val="both"/>
              <w:rPr>
                <w:color w:val="000000"/>
                <w:lang w:val="uk-UA"/>
                <w14:ligatures w14:val="none"/>
              </w:rPr>
            </w:pPr>
            <w:r w:rsidRPr="00D92C1B">
              <w:rPr>
                <w:color w:val="000000"/>
                <w:lang w:val="uk-UA"/>
                <w14:ligatures w14:val="none"/>
              </w:rPr>
              <w:t>Числове значення за шкалою від 0 до 10</w:t>
            </w:r>
          </w:p>
        </w:tc>
      </w:tr>
      <w:tr w:rsidR="004E65E6" w:rsidRPr="00D92C1B" w14:paraId="23BC063D" w14:textId="77777777" w:rsidTr="00660E9A">
        <w:tc>
          <w:tcPr>
            <w:tcW w:w="534" w:type="dxa"/>
          </w:tcPr>
          <w:p w14:paraId="30FCD641" w14:textId="73FD1E6B" w:rsidR="004E65E6" w:rsidRPr="00D92C1B" w:rsidRDefault="004E65E6" w:rsidP="009934B4">
            <w:pPr>
              <w:spacing w:line="276" w:lineRule="auto"/>
              <w:rPr>
                <w:color w:val="000000"/>
                <w:lang w:val="uk-UA"/>
                <w14:ligatures w14:val="none"/>
              </w:rPr>
            </w:pPr>
            <w:r w:rsidRPr="00D92C1B">
              <w:rPr>
                <w:color w:val="000000"/>
                <w:lang w:val="uk-UA"/>
                <w14:ligatures w14:val="none"/>
              </w:rPr>
              <w:t>2</w:t>
            </w:r>
          </w:p>
        </w:tc>
        <w:tc>
          <w:tcPr>
            <w:tcW w:w="4394" w:type="dxa"/>
          </w:tcPr>
          <w:p w14:paraId="6EB437B4" w14:textId="317AED19" w:rsidR="004E65E6" w:rsidRPr="00D92C1B" w:rsidRDefault="004E65E6" w:rsidP="009934B4">
            <w:pPr>
              <w:spacing w:line="276" w:lineRule="auto"/>
              <w:jc w:val="both"/>
              <w:rPr>
                <w:color w:val="000000"/>
                <w:lang w:val="uk-UA"/>
                <w14:ligatures w14:val="none"/>
              </w:rPr>
            </w:pPr>
            <w:r w:rsidRPr="00D92C1B">
              <w:rPr>
                <w:color w:val="000000"/>
                <w:lang w:val="uk-UA"/>
              </w:rPr>
              <w:t>Як оцінюють ефективність внутрішньої комунікації працівники компанії?</w:t>
            </w:r>
          </w:p>
        </w:tc>
        <w:tc>
          <w:tcPr>
            <w:tcW w:w="2835" w:type="dxa"/>
            <w:vMerge/>
            <w:vAlign w:val="center"/>
          </w:tcPr>
          <w:p w14:paraId="12C9E828" w14:textId="2C24ED2B" w:rsidR="004E65E6" w:rsidRPr="00D92C1B" w:rsidRDefault="004E65E6" w:rsidP="009934B4">
            <w:pPr>
              <w:spacing w:line="276" w:lineRule="auto"/>
              <w:jc w:val="center"/>
              <w:rPr>
                <w:color w:val="000000"/>
                <w:lang w:val="uk-UA"/>
                <w14:ligatures w14:val="none"/>
              </w:rPr>
            </w:pPr>
          </w:p>
        </w:tc>
        <w:tc>
          <w:tcPr>
            <w:tcW w:w="2092" w:type="dxa"/>
            <w:vMerge/>
          </w:tcPr>
          <w:p w14:paraId="66DC126E" w14:textId="1DE57685" w:rsidR="004E65E6" w:rsidRPr="00D92C1B" w:rsidRDefault="004E65E6" w:rsidP="009934B4">
            <w:pPr>
              <w:spacing w:line="276" w:lineRule="auto"/>
              <w:rPr>
                <w:color w:val="000000"/>
                <w:lang w:val="uk-UA"/>
                <w14:ligatures w14:val="none"/>
              </w:rPr>
            </w:pPr>
          </w:p>
        </w:tc>
      </w:tr>
      <w:tr w:rsidR="004E65E6" w:rsidRPr="00D92C1B" w14:paraId="7BAAE8CD" w14:textId="77777777" w:rsidTr="00660E9A">
        <w:tc>
          <w:tcPr>
            <w:tcW w:w="534" w:type="dxa"/>
          </w:tcPr>
          <w:p w14:paraId="1BB6E2A7" w14:textId="5084E40F" w:rsidR="004E65E6" w:rsidRPr="00D92C1B" w:rsidRDefault="004E65E6" w:rsidP="009934B4">
            <w:pPr>
              <w:spacing w:line="276" w:lineRule="auto"/>
              <w:rPr>
                <w:color w:val="000000"/>
                <w:lang w:val="uk-UA"/>
                <w14:ligatures w14:val="none"/>
              </w:rPr>
            </w:pPr>
            <w:r w:rsidRPr="00D92C1B">
              <w:rPr>
                <w:color w:val="000000"/>
                <w:lang w:val="uk-UA"/>
                <w14:ligatures w14:val="none"/>
              </w:rPr>
              <w:t>3</w:t>
            </w:r>
          </w:p>
        </w:tc>
        <w:tc>
          <w:tcPr>
            <w:tcW w:w="4394" w:type="dxa"/>
          </w:tcPr>
          <w:p w14:paraId="5221D44B" w14:textId="06AE46DF" w:rsidR="004E65E6" w:rsidRPr="00D92C1B" w:rsidRDefault="004E65E6" w:rsidP="009934B4">
            <w:pPr>
              <w:spacing w:line="276" w:lineRule="auto"/>
              <w:jc w:val="both"/>
              <w:rPr>
                <w:color w:val="000000"/>
                <w:lang w:val="uk-UA"/>
                <w14:ligatures w14:val="none"/>
              </w:rPr>
            </w:pPr>
            <w:r w:rsidRPr="00D92C1B">
              <w:rPr>
                <w:color w:val="000000"/>
                <w:lang w:val="uk-UA"/>
              </w:rPr>
              <w:t>Ч</w:t>
            </w:r>
            <w:r w:rsidRPr="00D92C1B">
              <w:rPr>
                <w:color w:val="000000"/>
              </w:rPr>
              <w:t xml:space="preserve">и сприятиме новий канал комунікації підвищенню </w:t>
            </w:r>
            <w:r w:rsidRPr="00D92C1B">
              <w:rPr>
                <w:color w:val="000000"/>
                <w:lang w:val="uk-UA"/>
              </w:rPr>
              <w:t>залученості</w:t>
            </w:r>
            <w:r w:rsidRPr="00D92C1B">
              <w:rPr>
                <w:color w:val="000000"/>
              </w:rPr>
              <w:t xml:space="preserve"> працівників?</w:t>
            </w:r>
          </w:p>
        </w:tc>
        <w:tc>
          <w:tcPr>
            <w:tcW w:w="2835" w:type="dxa"/>
            <w:vMerge/>
          </w:tcPr>
          <w:p w14:paraId="76DA20DA" w14:textId="77777777" w:rsidR="004E65E6" w:rsidRPr="00D92C1B" w:rsidRDefault="004E65E6" w:rsidP="009934B4">
            <w:pPr>
              <w:spacing w:line="276" w:lineRule="auto"/>
              <w:rPr>
                <w:color w:val="000000"/>
                <w:lang w:val="uk-UA"/>
                <w14:ligatures w14:val="none"/>
              </w:rPr>
            </w:pPr>
          </w:p>
        </w:tc>
        <w:tc>
          <w:tcPr>
            <w:tcW w:w="2092" w:type="dxa"/>
            <w:vMerge/>
          </w:tcPr>
          <w:p w14:paraId="292B42B5" w14:textId="442397C2" w:rsidR="004E65E6" w:rsidRPr="00D92C1B" w:rsidRDefault="004E65E6" w:rsidP="009934B4">
            <w:pPr>
              <w:spacing w:line="276" w:lineRule="auto"/>
              <w:rPr>
                <w:color w:val="000000"/>
                <w:lang w:val="uk-UA"/>
                <w14:ligatures w14:val="none"/>
              </w:rPr>
            </w:pPr>
          </w:p>
        </w:tc>
      </w:tr>
      <w:tr w:rsidR="004E65E6" w:rsidRPr="00D92C1B" w14:paraId="5BE6169A" w14:textId="77777777" w:rsidTr="00660E9A">
        <w:tc>
          <w:tcPr>
            <w:tcW w:w="534" w:type="dxa"/>
          </w:tcPr>
          <w:p w14:paraId="66B1F283" w14:textId="152DF097" w:rsidR="004E65E6" w:rsidRPr="00D92C1B" w:rsidRDefault="004E65E6" w:rsidP="009934B4">
            <w:pPr>
              <w:spacing w:line="276" w:lineRule="auto"/>
              <w:rPr>
                <w:color w:val="000000"/>
                <w:lang w:val="uk-UA"/>
                <w14:ligatures w14:val="none"/>
              </w:rPr>
            </w:pPr>
            <w:r w:rsidRPr="00D92C1B">
              <w:rPr>
                <w:color w:val="000000"/>
                <w:lang w:val="uk-UA"/>
                <w14:ligatures w14:val="none"/>
              </w:rPr>
              <w:t>4</w:t>
            </w:r>
          </w:p>
        </w:tc>
        <w:tc>
          <w:tcPr>
            <w:tcW w:w="4394" w:type="dxa"/>
          </w:tcPr>
          <w:p w14:paraId="53B1771C" w14:textId="5AA7AA07" w:rsidR="004E65E6" w:rsidRPr="00D92C1B" w:rsidRDefault="004E65E6" w:rsidP="009934B4">
            <w:pPr>
              <w:tabs>
                <w:tab w:val="left" w:pos="793"/>
              </w:tabs>
              <w:spacing w:line="276" w:lineRule="auto"/>
              <w:jc w:val="both"/>
              <w:rPr>
                <w:color w:val="000000"/>
                <w:lang w:val="uk-UA"/>
                <w14:ligatures w14:val="none"/>
              </w:rPr>
            </w:pPr>
            <w:r w:rsidRPr="00D92C1B">
              <w:rPr>
                <w:color w:val="000000"/>
                <w:lang w:val="uk-UA"/>
                <w14:ligatures w14:val="none"/>
              </w:rPr>
              <w:t>Чи впливає розуміння цінностей та місії компанії на рівень задоволеності працівників?</w:t>
            </w:r>
          </w:p>
        </w:tc>
        <w:tc>
          <w:tcPr>
            <w:tcW w:w="2835" w:type="dxa"/>
            <w:vMerge/>
          </w:tcPr>
          <w:p w14:paraId="5A33601C" w14:textId="77777777" w:rsidR="004E65E6" w:rsidRPr="00D92C1B" w:rsidRDefault="004E65E6" w:rsidP="009934B4">
            <w:pPr>
              <w:spacing w:line="276" w:lineRule="auto"/>
              <w:rPr>
                <w:color w:val="000000"/>
                <w:lang w:val="uk-UA"/>
                <w14:ligatures w14:val="none"/>
              </w:rPr>
            </w:pPr>
          </w:p>
        </w:tc>
        <w:tc>
          <w:tcPr>
            <w:tcW w:w="2092" w:type="dxa"/>
            <w:vMerge/>
          </w:tcPr>
          <w:p w14:paraId="7FFB046F" w14:textId="77777777" w:rsidR="004E65E6" w:rsidRPr="00D92C1B" w:rsidRDefault="004E65E6" w:rsidP="009934B4">
            <w:pPr>
              <w:spacing w:line="276" w:lineRule="auto"/>
              <w:rPr>
                <w:color w:val="000000"/>
                <w:lang w:val="uk-UA"/>
                <w14:ligatures w14:val="none"/>
              </w:rPr>
            </w:pPr>
          </w:p>
        </w:tc>
      </w:tr>
      <w:tr w:rsidR="004E65E6" w:rsidRPr="00D92C1B" w14:paraId="491236E4" w14:textId="77777777" w:rsidTr="00660E9A">
        <w:tc>
          <w:tcPr>
            <w:tcW w:w="534" w:type="dxa"/>
          </w:tcPr>
          <w:p w14:paraId="24FDEA96" w14:textId="1E737BDE" w:rsidR="004E65E6" w:rsidRPr="00D92C1B" w:rsidRDefault="004E65E6" w:rsidP="009934B4">
            <w:pPr>
              <w:spacing w:line="276" w:lineRule="auto"/>
              <w:rPr>
                <w:color w:val="000000"/>
                <w:lang w:val="uk-UA"/>
                <w14:ligatures w14:val="none"/>
              </w:rPr>
            </w:pPr>
            <w:r w:rsidRPr="00D92C1B">
              <w:rPr>
                <w:color w:val="000000"/>
                <w:lang w:val="uk-UA"/>
                <w14:ligatures w14:val="none"/>
              </w:rPr>
              <w:t>5</w:t>
            </w:r>
          </w:p>
        </w:tc>
        <w:tc>
          <w:tcPr>
            <w:tcW w:w="4394" w:type="dxa"/>
          </w:tcPr>
          <w:p w14:paraId="3C1D51C3" w14:textId="1A4F589E" w:rsidR="004E65E6" w:rsidRPr="00D92C1B" w:rsidRDefault="004E65E6" w:rsidP="009934B4">
            <w:pPr>
              <w:spacing w:line="276" w:lineRule="auto"/>
              <w:jc w:val="both"/>
              <w:rPr>
                <w:color w:val="000000"/>
                <w:lang w:val="uk-UA"/>
                <w14:ligatures w14:val="none"/>
              </w:rPr>
            </w:pPr>
            <w:r w:rsidRPr="00D92C1B">
              <w:rPr>
                <w:color w:val="000000"/>
              </w:rPr>
              <w:t>Як можливості професійного розвитку впливають на задоволеність працівників?</w:t>
            </w:r>
          </w:p>
        </w:tc>
        <w:tc>
          <w:tcPr>
            <w:tcW w:w="2835" w:type="dxa"/>
            <w:vMerge/>
          </w:tcPr>
          <w:p w14:paraId="4BD67470" w14:textId="77777777" w:rsidR="004E65E6" w:rsidRPr="00D92C1B" w:rsidRDefault="004E65E6" w:rsidP="009934B4">
            <w:pPr>
              <w:spacing w:line="276" w:lineRule="auto"/>
              <w:rPr>
                <w:color w:val="000000"/>
                <w:lang w:val="uk-UA"/>
                <w14:ligatures w14:val="none"/>
              </w:rPr>
            </w:pPr>
          </w:p>
        </w:tc>
        <w:tc>
          <w:tcPr>
            <w:tcW w:w="2092" w:type="dxa"/>
            <w:vMerge/>
          </w:tcPr>
          <w:p w14:paraId="7D3DDB47" w14:textId="77777777" w:rsidR="004E65E6" w:rsidRPr="00D92C1B" w:rsidRDefault="004E65E6" w:rsidP="009934B4">
            <w:pPr>
              <w:spacing w:line="276" w:lineRule="auto"/>
              <w:rPr>
                <w:color w:val="000000"/>
                <w:lang w:val="uk-UA"/>
                <w14:ligatures w14:val="none"/>
              </w:rPr>
            </w:pPr>
          </w:p>
        </w:tc>
      </w:tr>
      <w:tr w:rsidR="004E65E6" w:rsidRPr="00D92C1B" w14:paraId="0460DD96" w14:textId="77777777" w:rsidTr="00660E9A">
        <w:tc>
          <w:tcPr>
            <w:tcW w:w="534" w:type="dxa"/>
          </w:tcPr>
          <w:p w14:paraId="5AD0ABA8" w14:textId="4F63B12A" w:rsidR="004E65E6" w:rsidRPr="00D92C1B" w:rsidRDefault="004E65E6" w:rsidP="009934B4">
            <w:pPr>
              <w:spacing w:line="276" w:lineRule="auto"/>
              <w:rPr>
                <w:color w:val="000000"/>
                <w:lang w:val="uk-UA"/>
                <w14:ligatures w14:val="none"/>
              </w:rPr>
            </w:pPr>
            <w:r w:rsidRPr="00D92C1B">
              <w:rPr>
                <w:color w:val="000000"/>
                <w:lang w:val="uk-UA"/>
                <w14:ligatures w14:val="none"/>
              </w:rPr>
              <w:t>6</w:t>
            </w:r>
          </w:p>
        </w:tc>
        <w:tc>
          <w:tcPr>
            <w:tcW w:w="4394" w:type="dxa"/>
          </w:tcPr>
          <w:p w14:paraId="12563C47" w14:textId="1B2A96E3" w:rsidR="004E65E6" w:rsidRPr="00D92C1B" w:rsidRDefault="004E65E6" w:rsidP="009934B4">
            <w:pPr>
              <w:spacing w:line="276" w:lineRule="auto"/>
              <w:jc w:val="both"/>
              <w:rPr>
                <w:color w:val="000000"/>
                <w:lang w:val="uk-UA"/>
                <w14:ligatures w14:val="none"/>
              </w:rPr>
            </w:pPr>
            <w:r w:rsidRPr="00D92C1B">
              <w:rPr>
                <w:color w:val="000000"/>
              </w:rPr>
              <w:t xml:space="preserve">Який вплив має регулярний зворотний зв'язок </w:t>
            </w:r>
            <w:r w:rsidRPr="00D92C1B">
              <w:rPr>
                <w:color w:val="000000"/>
                <w:lang w:val="uk-UA"/>
              </w:rPr>
              <w:t xml:space="preserve">від колег </w:t>
            </w:r>
            <w:r w:rsidRPr="00D92C1B">
              <w:rPr>
                <w:color w:val="000000"/>
              </w:rPr>
              <w:t>на задоволеність працівників?</w:t>
            </w:r>
          </w:p>
        </w:tc>
        <w:tc>
          <w:tcPr>
            <w:tcW w:w="2835" w:type="dxa"/>
            <w:vMerge/>
          </w:tcPr>
          <w:p w14:paraId="11532705" w14:textId="77777777" w:rsidR="004E65E6" w:rsidRPr="00D92C1B" w:rsidRDefault="004E65E6" w:rsidP="009934B4">
            <w:pPr>
              <w:spacing w:line="276" w:lineRule="auto"/>
              <w:rPr>
                <w:color w:val="000000"/>
                <w:lang w:val="uk-UA"/>
                <w14:ligatures w14:val="none"/>
              </w:rPr>
            </w:pPr>
          </w:p>
        </w:tc>
        <w:tc>
          <w:tcPr>
            <w:tcW w:w="2092" w:type="dxa"/>
            <w:vMerge/>
          </w:tcPr>
          <w:p w14:paraId="3E0C9946" w14:textId="77777777" w:rsidR="004E65E6" w:rsidRPr="00D92C1B" w:rsidRDefault="004E65E6" w:rsidP="009934B4">
            <w:pPr>
              <w:spacing w:line="276" w:lineRule="auto"/>
              <w:rPr>
                <w:color w:val="000000"/>
                <w:lang w:val="uk-UA"/>
                <w14:ligatures w14:val="none"/>
              </w:rPr>
            </w:pPr>
          </w:p>
        </w:tc>
      </w:tr>
      <w:tr w:rsidR="004E65E6" w:rsidRPr="00D92C1B" w14:paraId="46342339" w14:textId="77777777" w:rsidTr="00660E9A">
        <w:tc>
          <w:tcPr>
            <w:tcW w:w="534" w:type="dxa"/>
          </w:tcPr>
          <w:p w14:paraId="13217E17" w14:textId="3E9076F8" w:rsidR="004E65E6" w:rsidRPr="00D92C1B" w:rsidRDefault="004E65E6" w:rsidP="009934B4">
            <w:pPr>
              <w:spacing w:line="276" w:lineRule="auto"/>
              <w:rPr>
                <w:color w:val="000000"/>
                <w:lang w:val="uk-UA"/>
                <w14:ligatures w14:val="none"/>
              </w:rPr>
            </w:pPr>
            <w:r w:rsidRPr="00D92C1B">
              <w:rPr>
                <w:color w:val="000000"/>
                <w:lang w:val="uk-UA"/>
                <w14:ligatures w14:val="none"/>
              </w:rPr>
              <w:t>7</w:t>
            </w:r>
          </w:p>
        </w:tc>
        <w:tc>
          <w:tcPr>
            <w:tcW w:w="4394" w:type="dxa"/>
          </w:tcPr>
          <w:p w14:paraId="06EEED7C" w14:textId="651E96FD" w:rsidR="004E65E6" w:rsidRPr="00D92C1B" w:rsidRDefault="00A568C4" w:rsidP="009934B4">
            <w:pPr>
              <w:pStyle w:val="af2"/>
              <w:spacing w:before="0" w:beforeAutospacing="0" w:after="0" w:afterAutospacing="0" w:line="276" w:lineRule="auto"/>
              <w:jc w:val="both"/>
              <w:rPr>
                <w:rFonts w:eastAsiaTheme="majorEastAsia"/>
                <w:color w:val="000000"/>
              </w:rPr>
            </w:pPr>
            <w:r w:rsidRPr="00D92C1B">
              <w:rPr>
                <w:rStyle w:val="af4"/>
                <w:rFonts w:eastAsiaTheme="majorEastAsia"/>
                <w:b w:val="0"/>
                <w:bCs w:val="0"/>
                <w:color w:val="000000"/>
                <w:lang w:val="uk-UA"/>
              </w:rPr>
              <w:t>Чи відчувають співробітники себе частиною команди</w:t>
            </w:r>
            <w:r w:rsidRPr="00D92C1B">
              <w:rPr>
                <w:rStyle w:val="af4"/>
                <w:rFonts w:eastAsiaTheme="majorEastAsia"/>
                <w:b w:val="0"/>
                <w:bCs w:val="0"/>
                <w:color w:val="000000"/>
              </w:rPr>
              <w:t>?</w:t>
            </w:r>
          </w:p>
        </w:tc>
        <w:tc>
          <w:tcPr>
            <w:tcW w:w="2835" w:type="dxa"/>
            <w:vMerge/>
          </w:tcPr>
          <w:p w14:paraId="17195935" w14:textId="77777777" w:rsidR="004E65E6" w:rsidRPr="00D92C1B" w:rsidRDefault="004E65E6" w:rsidP="009934B4">
            <w:pPr>
              <w:spacing w:line="276" w:lineRule="auto"/>
              <w:rPr>
                <w:color w:val="000000"/>
                <w:lang w:val="uk-UA"/>
                <w14:ligatures w14:val="none"/>
              </w:rPr>
            </w:pPr>
          </w:p>
        </w:tc>
        <w:tc>
          <w:tcPr>
            <w:tcW w:w="2092" w:type="dxa"/>
            <w:vMerge/>
          </w:tcPr>
          <w:p w14:paraId="428011B5" w14:textId="77777777" w:rsidR="004E65E6" w:rsidRPr="00D92C1B" w:rsidRDefault="004E65E6" w:rsidP="009934B4">
            <w:pPr>
              <w:spacing w:line="276" w:lineRule="auto"/>
              <w:rPr>
                <w:color w:val="000000"/>
                <w:lang w:val="uk-UA"/>
                <w14:ligatures w14:val="none"/>
              </w:rPr>
            </w:pPr>
          </w:p>
        </w:tc>
      </w:tr>
      <w:tr w:rsidR="004E65E6" w:rsidRPr="00D92C1B" w14:paraId="58D2005E" w14:textId="77777777" w:rsidTr="00660E9A">
        <w:tc>
          <w:tcPr>
            <w:tcW w:w="534" w:type="dxa"/>
          </w:tcPr>
          <w:p w14:paraId="235FB395" w14:textId="4730D259" w:rsidR="004E65E6" w:rsidRPr="00D92C1B" w:rsidRDefault="004E65E6" w:rsidP="009934B4">
            <w:pPr>
              <w:spacing w:line="276" w:lineRule="auto"/>
              <w:rPr>
                <w:color w:val="000000"/>
                <w:lang w:val="uk-UA"/>
                <w14:ligatures w14:val="none"/>
              </w:rPr>
            </w:pPr>
            <w:r w:rsidRPr="00D92C1B">
              <w:rPr>
                <w:color w:val="000000"/>
                <w:lang w:val="uk-UA"/>
                <w14:ligatures w14:val="none"/>
              </w:rPr>
              <w:t>8</w:t>
            </w:r>
          </w:p>
        </w:tc>
        <w:tc>
          <w:tcPr>
            <w:tcW w:w="4394" w:type="dxa"/>
          </w:tcPr>
          <w:p w14:paraId="29792D8D" w14:textId="41AB5667" w:rsidR="004E65E6" w:rsidRPr="00D92C1B" w:rsidRDefault="00A568C4" w:rsidP="009934B4">
            <w:pPr>
              <w:pStyle w:val="af2"/>
              <w:spacing w:before="0" w:beforeAutospacing="0" w:after="0" w:afterAutospacing="0" w:line="276" w:lineRule="auto"/>
              <w:jc w:val="both"/>
              <w:rPr>
                <w:color w:val="000000"/>
                <w:lang w:val="uk-UA"/>
              </w:rPr>
            </w:pPr>
            <w:r w:rsidRPr="00D92C1B">
              <w:rPr>
                <w:rStyle w:val="af4"/>
                <w:rFonts w:eastAsiaTheme="majorEastAsia"/>
                <w:b w:val="0"/>
                <w:bCs w:val="0"/>
                <w:color w:val="000000"/>
                <w:lang w:val="uk-UA"/>
              </w:rPr>
              <w:t>Який поточний психоемоційний стан співробітників?</w:t>
            </w:r>
          </w:p>
        </w:tc>
        <w:tc>
          <w:tcPr>
            <w:tcW w:w="2835" w:type="dxa"/>
            <w:vMerge/>
          </w:tcPr>
          <w:p w14:paraId="28D54C92" w14:textId="77777777" w:rsidR="004E65E6" w:rsidRPr="00D92C1B" w:rsidRDefault="004E65E6" w:rsidP="009934B4">
            <w:pPr>
              <w:spacing w:line="276" w:lineRule="auto"/>
              <w:rPr>
                <w:color w:val="000000"/>
                <w:lang w:val="uk-UA"/>
                <w14:ligatures w14:val="none"/>
              </w:rPr>
            </w:pPr>
          </w:p>
        </w:tc>
        <w:tc>
          <w:tcPr>
            <w:tcW w:w="2092" w:type="dxa"/>
            <w:vMerge/>
          </w:tcPr>
          <w:p w14:paraId="19E7486B" w14:textId="77777777" w:rsidR="004E65E6" w:rsidRPr="00D92C1B" w:rsidRDefault="004E65E6" w:rsidP="009934B4">
            <w:pPr>
              <w:spacing w:line="276" w:lineRule="auto"/>
              <w:rPr>
                <w:color w:val="000000"/>
                <w:lang w:val="uk-UA"/>
                <w14:ligatures w14:val="none"/>
              </w:rPr>
            </w:pPr>
          </w:p>
        </w:tc>
      </w:tr>
    </w:tbl>
    <w:p w14:paraId="1A2B652C" w14:textId="6C2F6A0B" w:rsidR="00DB0364" w:rsidRPr="00FC2A28" w:rsidRDefault="00AF7323" w:rsidP="00546097">
      <w:pPr>
        <w:spacing w:line="360" w:lineRule="auto"/>
        <w:jc w:val="both"/>
        <w:rPr>
          <w:color w:val="000000"/>
          <w:lang w:val="uk-UA"/>
          <w14:ligatures w14:val="none"/>
        </w:rPr>
      </w:pPr>
      <w:r w:rsidRPr="00FC2A28">
        <w:rPr>
          <w:color w:val="000000"/>
          <w:lang w:val="uk-UA"/>
          <w14:ligatures w14:val="none"/>
        </w:rPr>
        <w:t xml:space="preserve">Джерело: </w:t>
      </w:r>
      <w:r w:rsidR="00FC2A28">
        <w:rPr>
          <w:color w:val="000000"/>
          <w:lang w:val="uk-UA"/>
          <w14:ligatures w14:val="none"/>
        </w:rPr>
        <w:t>С</w:t>
      </w:r>
      <w:r w:rsidRPr="00FC2A28">
        <w:rPr>
          <w:color w:val="000000"/>
          <w:lang w:val="uk-UA"/>
          <w14:ligatures w14:val="none"/>
        </w:rPr>
        <w:t>кладено автором виходячи з завдань дослідження</w:t>
      </w:r>
    </w:p>
    <w:p w14:paraId="003E3A32" w14:textId="77777777" w:rsidR="00886E56" w:rsidRPr="00816519" w:rsidRDefault="00886E56" w:rsidP="00660E9A">
      <w:pPr>
        <w:spacing w:line="360" w:lineRule="auto"/>
        <w:jc w:val="both"/>
        <w:rPr>
          <w:i/>
          <w:iCs/>
          <w:color w:val="000000"/>
          <w:sz w:val="28"/>
          <w:szCs w:val="28"/>
          <w:lang w:val="uk-UA"/>
          <w14:ligatures w14:val="none"/>
        </w:rPr>
      </w:pPr>
    </w:p>
    <w:p w14:paraId="5A2C4834" w14:textId="290783FE" w:rsidR="00886E56" w:rsidRPr="00816519" w:rsidRDefault="00886E56" w:rsidP="00B3448B">
      <w:pPr>
        <w:pStyle w:val="af2"/>
        <w:spacing w:before="0" w:beforeAutospacing="0" w:after="0" w:afterAutospacing="0" w:line="360" w:lineRule="auto"/>
        <w:ind w:firstLine="708"/>
        <w:jc w:val="both"/>
        <w:rPr>
          <w:rStyle w:val="af4"/>
          <w:rFonts w:eastAsiaTheme="majorEastAsia"/>
          <w:b w:val="0"/>
          <w:bCs w:val="0"/>
          <w:color w:val="000000"/>
          <w:sz w:val="28"/>
          <w:szCs w:val="28"/>
          <w:lang w:val="uk-UA"/>
        </w:rPr>
      </w:pPr>
      <w:r w:rsidRPr="00816519">
        <w:rPr>
          <w:rStyle w:val="af4"/>
          <w:rFonts w:eastAsiaTheme="majorEastAsia"/>
          <w:b w:val="0"/>
          <w:bCs w:val="0"/>
          <w:color w:val="000000"/>
          <w:sz w:val="28"/>
          <w:szCs w:val="28"/>
          <w:lang w:val="uk-UA"/>
        </w:rPr>
        <w:t>У Таблиці 2.</w:t>
      </w:r>
      <w:r w:rsidR="007B5688">
        <w:rPr>
          <w:rStyle w:val="af4"/>
          <w:rFonts w:eastAsiaTheme="majorEastAsia"/>
          <w:b w:val="0"/>
          <w:bCs w:val="0"/>
          <w:color w:val="000000"/>
          <w:sz w:val="28"/>
          <w:szCs w:val="28"/>
          <w:lang w:val="uk-UA"/>
        </w:rPr>
        <w:t>2</w:t>
      </w:r>
      <w:r w:rsidRPr="00816519">
        <w:rPr>
          <w:rStyle w:val="af4"/>
          <w:rFonts w:eastAsiaTheme="majorEastAsia"/>
          <w:b w:val="0"/>
          <w:bCs w:val="0"/>
          <w:color w:val="000000"/>
          <w:sz w:val="28"/>
          <w:szCs w:val="28"/>
          <w:lang w:val="uk-UA"/>
        </w:rPr>
        <w:t xml:space="preserve"> наведено 8 пошукових питань, відповіддю на які будуть кількісні дані отримані в процесі опитування співробітників, шляхом</w:t>
      </w:r>
      <w:r w:rsidR="00DC20CD" w:rsidRPr="00816519">
        <w:rPr>
          <w:rStyle w:val="af4"/>
          <w:rFonts w:eastAsiaTheme="majorEastAsia"/>
          <w:b w:val="0"/>
          <w:bCs w:val="0"/>
          <w:color w:val="000000"/>
          <w:sz w:val="28"/>
          <w:szCs w:val="28"/>
          <w:lang w:val="uk-UA"/>
        </w:rPr>
        <w:t xml:space="preserve"> проведення анонімного</w:t>
      </w:r>
      <w:r w:rsidRPr="00816519">
        <w:rPr>
          <w:rStyle w:val="af4"/>
          <w:rFonts w:eastAsiaTheme="majorEastAsia"/>
          <w:b w:val="0"/>
          <w:bCs w:val="0"/>
          <w:color w:val="000000"/>
          <w:sz w:val="28"/>
          <w:szCs w:val="28"/>
          <w:lang w:val="uk-UA"/>
        </w:rPr>
        <w:t xml:space="preserve"> анкетування</w:t>
      </w:r>
      <w:r w:rsidR="00DC20CD" w:rsidRPr="00816519">
        <w:rPr>
          <w:rStyle w:val="af4"/>
          <w:rFonts w:eastAsiaTheme="majorEastAsia"/>
          <w:b w:val="0"/>
          <w:bCs w:val="0"/>
          <w:color w:val="000000"/>
          <w:sz w:val="28"/>
          <w:szCs w:val="28"/>
          <w:lang w:val="uk-UA"/>
        </w:rPr>
        <w:t>. Далі аргументуємо важливість кожного з цих пошукових питань та вкажемо, якими мають бути питання анкети для відповіді на кожне з них:</w:t>
      </w:r>
    </w:p>
    <w:p w14:paraId="78AFEBF4" w14:textId="2BCEB672" w:rsidR="0068241F" w:rsidRPr="00816519" w:rsidRDefault="00942076" w:rsidP="00B3448B">
      <w:pPr>
        <w:pStyle w:val="af2"/>
        <w:spacing w:before="0" w:beforeAutospacing="0" w:after="0" w:afterAutospacing="0" w:line="360" w:lineRule="auto"/>
        <w:ind w:firstLine="708"/>
        <w:jc w:val="both"/>
        <w:rPr>
          <w:color w:val="000000"/>
          <w:sz w:val="28"/>
          <w:szCs w:val="28"/>
        </w:rPr>
      </w:pPr>
      <w:r>
        <w:rPr>
          <w:rStyle w:val="af4"/>
          <w:rFonts w:eastAsiaTheme="majorEastAsia"/>
          <w:b w:val="0"/>
          <w:bCs w:val="0"/>
          <w:color w:val="000000"/>
          <w:sz w:val="28"/>
          <w:szCs w:val="28"/>
          <w:lang w:val="uk-UA"/>
        </w:rPr>
        <w:t xml:space="preserve">Пошукове питання </w:t>
      </w:r>
      <w:r w:rsidR="0068241F" w:rsidRPr="00816519">
        <w:rPr>
          <w:rStyle w:val="af4"/>
          <w:rFonts w:eastAsiaTheme="majorEastAsia"/>
          <w:b w:val="0"/>
          <w:bCs w:val="0"/>
          <w:color w:val="000000"/>
          <w:sz w:val="28"/>
          <w:szCs w:val="28"/>
        </w:rPr>
        <w:t>1. Який поточний рівень задоволеності працівників?</w:t>
      </w:r>
    </w:p>
    <w:p w14:paraId="46FA23F6" w14:textId="6231F631" w:rsidR="00DC20CD" w:rsidRPr="00610FCB" w:rsidRDefault="0068241F" w:rsidP="00660E9A">
      <w:pPr>
        <w:pStyle w:val="af2"/>
        <w:spacing w:before="0" w:beforeAutospacing="0" w:after="0" w:afterAutospacing="0" w:line="360" w:lineRule="auto"/>
        <w:jc w:val="both"/>
        <w:rPr>
          <w:color w:val="000000"/>
          <w:sz w:val="28"/>
          <w:szCs w:val="28"/>
          <w:lang w:val="uk-UA"/>
        </w:rPr>
      </w:pPr>
      <w:r w:rsidRPr="00816519">
        <w:rPr>
          <w:color w:val="000000"/>
          <w:sz w:val="28"/>
          <w:szCs w:val="28"/>
        </w:rPr>
        <w:t>Визначення поточного рівня задоволеності працівників є критично важливим для розуміння загального стану корпоративної культури та ефективності внутрішнього маркетингу. Це питання дозволяє ідентифікувати існуючі проблеми та визначити, наскільки працівники задоволені умовами праці, що є основою для подальших заходів щодо покращення.</w:t>
      </w:r>
      <w:r w:rsidR="00DC20CD" w:rsidRPr="00816519">
        <w:rPr>
          <w:color w:val="000000"/>
          <w:sz w:val="28"/>
          <w:szCs w:val="28"/>
          <w:lang w:val="uk-UA"/>
        </w:rPr>
        <w:t xml:space="preserve"> Питання анкети, які допоможуть дати відповідь на це пошукове питання: На скільки ймовірно, що ви порекомендуєте KPMG як місце роботи своїм друзям або колегам? Наскільки ви задоволені своїми поточними робочими умовами?</w:t>
      </w:r>
    </w:p>
    <w:p w14:paraId="4F160440" w14:textId="25BE0E57" w:rsidR="0068241F" w:rsidRPr="00610FCB" w:rsidRDefault="00942076" w:rsidP="00B3448B">
      <w:pPr>
        <w:pStyle w:val="af2"/>
        <w:spacing w:before="0" w:beforeAutospacing="0" w:after="0" w:afterAutospacing="0" w:line="360" w:lineRule="auto"/>
        <w:ind w:firstLine="708"/>
        <w:jc w:val="both"/>
        <w:rPr>
          <w:color w:val="000000"/>
          <w:sz w:val="28"/>
          <w:szCs w:val="28"/>
          <w:lang w:val="uk-UA"/>
        </w:rPr>
      </w:pPr>
      <w:r>
        <w:rPr>
          <w:rStyle w:val="af4"/>
          <w:rFonts w:eastAsiaTheme="majorEastAsia"/>
          <w:b w:val="0"/>
          <w:bCs w:val="0"/>
          <w:color w:val="000000"/>
          <w:sz w:val="28"/>
          <w:szCs w:val="28"/>
          <w:lang w:val="uk-UA"/>
        </w:rPr>
        <w:t xml:space="preserve">Пошукове питання </w:t>
      </w:r>
      <w:r w:rsidR="0068241F" w:rsidRPr="00610FCB">
        <w:rPr>
          <w:rStyle w:val="af4"/>
          <w:rFonts w:eastAsiaTheme="majorEastAsia"/>
          <w:b w:val="0"/>
          <w:bCs w:val="0"/>
          <w:color w:val="000000"/>
          <w:sz w:val="28"/>
          <w:szCs w:val="28"/>
          <w:lang w:val="uk-UA"/>
        </w:rPr>
        <w:t>2. Як оцінюють ефективність внутрішньої комунікації працівники компанії?</w:t>
      </w:r>
    </w:p>
    <w:p w14:paraId="1AADE637" w14:textId="6185FB08" w:rsidR="0068241F" w:rsidRPr="00816519" w:rsidRDefault="0068241F" w:rsidP="00223968">
      <w:pPr>
        <w:pStyle w:val="af2"/>
        <w:spacing w:before="0" w:beforeAutospacing="0" w:after="0" w:afterAutospacing="0" w:line="360" w:lineRule="auto"/>
        <w:jc w:val="both"/>
        <w:rPr>
          <w:color w:val="000000"/>
          <w:sz w:val="28"/>
          <w:szCs w:val="28"/>
          <w:lang w:val="uk-UA"/>
        </w:rPr>
      </w:pPr>
      <w:r w:rsidRPr="00816519">
        <w:rPr>
          <w:color w:val="000000"/>
          <w:sz w:val="28"/>
          <w:szCs w:val="28"/>
        </w:rPr>
        <w:t>Внутрішня комунікація є ключовим аспектом успішного функціонування компанії. Оцінка ефективності внутрішньої комунікації допомагає зрозуміти, чи працівники отримують необхідну інформацію та чи існує ефективний зворотний зв'язок між різними рівнями організації. Це дозволяє визначити слабкі місця в комунікаційних процесах і розробити стратегії для їх покращення.</w:t>
      </w:r>
      <w:r w:rsidR="00DC20CD" w:rsidRPr="00816519">
        <w:rPr>
          <w:color w:val="000000"/>
          <w:sz w:val="28"/>
          <w:szCs w:val="28"/>
          <w:lang w:val="uk-UA"/>
        </w:rPr>
        <w:t xml:space="preserve"> Питання анкети, які допоможуть дати відповідь на це пошукове питання: Як ви оцінюєте рівень внутрішньої комунікації в компанії? Наскільки релевантною для вас є інформація, яка поширюється внутрішніми каналами комунікації? Наскільки зручними для вас є внутрішні канали комунікації підприємства(пошта, канали </w:t>
      </w:r>
      <w:r w:rsidR="00DC20CD" w:rsidRPr="00816519">
        <w:rPr>
          <w:color w:val="000000"/>
          <w:sz w:val="28"/>
          <w:szCs w:val="28"/>
          <w:lang w:val="en-US"/>
        </w:rPr>
        <w:t>Teams</w:t>
      </w:r>
      <w:r w:rsidR="0028782F" w:rsidRPr="00816519">
        <w:rPr>
          <w:color w:val="000000"/>
          <w:sz w:val="28"/>
          <w:szCs w:val="28"/>
          <w:lang w:val="ru-RU"/>
        </w:rPr>
        <w:t>)</w:t>
      </w:r>
      <w:r w:rsidR="0028782F" w:rsidRPr="00816519">
        <w:rPr>
          <w:color w:val="000000"/>
          <w:sz w:val="28"/>
          <w:szCs w:val="28"/>
          <w:lang w:val="uk-UA"/>
        </w:rPr>
        <w:t>?</w:t>
      </w:r>
    </w:p>
    <w:p w14:paraId="1C659317" w14:textId="59904895" w:rsidR="0068241F" w:rsidRPr="00816519" w:rsidRDefault="00942076" w:rsidP="00B3448B">
      <w:pPr>
        <w:pStyle w:val="af2"/>
        <w:spacing w:before="0" w:beforeAutospacing="0" w:after="0" w:afterAutospacing="0" w:line="360" w:lineRule="auto"/>
        <w:ind w:firstLine="708"/>
        <w:jc w:val="both"/>
        <w:rPr>
          <w:color w:val="000000"/>
          <w:sz w:val="28"/>
          <w:szCs w:val="28"/>
        </w:rPr>
      </w:pPr>
      <w:r>
        <w:rPr>
          <w:rStyle w:val="af4"/>
          <w:rFonts w:eastAsiaTheme="majorEastAsia"/>
          <w:b w:val="0"/>
          <w:bCs w:val="0"/>
          <w:color w:val="000000"/>
          <w:sz w:val="28"/>
          <w:szCs w:val="28"/>
          <w:lang w:val="uk-UA"/>
        </w:rPr>
        <w:t xml:space="preserve">Пошукове питання </w:t>
      </w:r>
      <w:r w:rsidR="0068241F" w:rsidRPr="00816519">
        <w:rPr>
          <w:rStyle w:val="af4"/>
          <w:rFonts w:eastAsiaTheme="majorEastAsia"/>
          <w:b w:val="0"/>
          <w:bCs w:val="0"/>
          <w:color w:val="000000"/>
          <w:sz w:val="28"/>
          <w:szCs w:val="28"/>
        </w:rPr>
        <w:t>3. Чи сприятиме новий канал комунікації підвищенню залученості працівників?</w:t>
      </w:r>
    </w:p>
    <w:p w14:paraId="7FC89B4A" w14:textId="41BC0E29" w:rsidR="0068241F" w:rsidRPr="00816519" w:rsidRDefault="0068241F" w:rsidP="00660E9A">
      <w:pPr>
        <w:pStyle w:val="af2"/>
        <w:spacing w:before="0" w:beforeAutospacing="0" w:after="0" w:afterAutospacing="0" w:line="360" w:lineRule="auto"/>
        <w:jc w:val="both"/>
        <w:rPr>
          <w:color w:val="000000"/>
          <w:sz w:val="28"/>
          <w:szCs w:val="28"/>
          <w:lang w:val="uk-UA"/>
        </w:rPr>
      </w:pPr>
      <w:r w:rsidRPr="00816519">
        <w:rPr>
          <w:color w:val="000000"/>
          <w:sz w:val="28"/>
          <w:szCs w:val="28"/>
        </w:rPr>
        <w:t xml:space="preserve">Впровадження нового каналу комунікації може значно покращити взаємодію між працівниками та керівництвом. Це питання допомагає оцінити потенційну </w:t>
      </w:r>
      <w:r w:rsidRPr="00816519">
        <w:rPr>
          <w:color w:val="000000"/>
          <w:sz w:val="28"/>
          <w:szCs w:val="28"/>
        </w:rPr>
        <w:lastRenderedPageBreak/>
        <w:t>ефективність нового каналу комунікації та визначити, чи він сприятиме підвищенню рівня залученості працівників, що є важливим для створення більш інтегрованого та мотивованого робочого середовища.</w:t>
      </w:r>
      <w:r w:rsidR="00DC20CD" w:rsidRPr="00816519">
        <w:rPr>
          <w:color w:val="000000"/>
          <w:sz w:val="28"/>
          <w:szCs w:val="28"/>
          <w:lang w:val="uk-UA"/>
        </w:rPr>
        <w:t xml:space="preserve"> Питання анкети, які допоможуть дати відповідь на це пошукове питання:</w:t>
      </w:r>
      <w:r w:rsidR="0028782F" w:rsidRPr="00816519">
        <w:rPr>
          <w:color w:val="000000"/>
          <w:sz w:val="28"/>
          <w:szCs w:val="28"/>
          <w:lang w:val="uk-UA"/>
        </w:rPr>
        <w:t xml:space="preserve"> Наскільки функціонал наявних внутрішніх каналів комунікації задовольняє ваші потреби? Наскільки рівень вашої залученості у активності компанії залежить від якості внутрішньої комунікації про неї?</w:t>
      </w:r>
    </w:p>
    <w:p w14:paraId="4DFA6017" w14:textId="5B58C8BF" w:rsidR="0068241F" w:rsidRPr="00610FCB" w:rsidRDefault="00942076" w:rsidP="00B3448B">
      <w:pPr>
        <w:pStyle w:val="af2"/>
        <w:spacing w:before="0" w:beforeAutospacing="0" w:after="0" w:afterAutospacing="0" w:line="360" w:lineRule="auto"/>
        <w:ind w:firstLine="708"/>
        <w:jc w:val="both"/>
        <w:rPr>
          <w:color w:val="000000"/>
          <w:sz w:val="28"/>
          <w:szCs w:val="28"/>
          <w:lang w:val="uk-UA"/>
        </w:rPr>
      </w:pPr>
      <w:r>
        <w:rPr>
          <w:rStyle w:val="af4"/>
          <w:rFonts w:eastAsiaTheme="majorEastAsia"/>
          <w:b w:val="0"/>
          <w:bCs w:val="0"/>
          <w:color w:val="000000"/>
          <w:sz w:val="28"/>
          <w:szCs w:val="28"/>
          <w:lang w:val="uk-UA"/>
        </w:rPr>
        <w:t xml:space="preserve">Пошукове питання </w:t>
      </w:r>
      <w:r w:rsidR="0068241F" w:rsidRPr="00610FCB">
        <w:rPr>
          <w:rStyle w:val="af4"/>
          <w:rFonts w:eastAsiaTheme="majorEastAsia"/>
          <w:b w:val="0"/>
          <w:bCs w:val="0"/>
          <w:color w:val="000000"/>
          <w:sz w:val="28"/>
          <w:szCs w:val="28"/>
          <w:lang w:val="uk-UA"/>
        </w:rPr>
        <w:t>4. Чи впливає розуміння цінностей та місії компанії на рівень задоволеності працівників?</w:t>
      </w:r>
    </w:p>
    <w:p w14:paraId="19453616" w14:textId="7F98DA50" w:rsidR="0068241F" w:rsidRPr="00816519" w:rsidRDefault="0068241F" w:rsidP="00660E9A">
      <w:pPr>
        <w:pStyle w:val="af2"/>
        <w:spacing w:before="0" w:beforeAutospacing="0" w:after="0" w:afterAutospacing="0" w:line="360" w:lineRule="auto"/>
        <w:jc w:val="both"/>
        <w:rPr>
          <w:color w:val="000000"/>
          <w:sz w:val="28"/>
          <w:szCs w:val="28"/>
          <w:lang w:val="uk-UA"/>
        </w:rPr>
      </w:pPr>
      <w:r w:rsidRPr="00610FCB">
        <w:rPr>
          <w:color w:val="000000"/>
          <w:sz w:val="28"/>
          <w:szCs w:val="28"/>
          <w:lang w:val="uk-UA"/>
        </w:rPr>
        <w:t>Знання та розуміння працівниками цінностей та місії компанії сприяє формуванню їхньої ідентифікації з компанією та підвищує рівень їхньої мотивації. Це питання дозволяє визначити, наскільки ефективно компанія комунікує свої цінності та місію, і як це впливає на загальний рівень задоволеності працівників.</w:t>
      </w:r>
      <w:r w:rsidR="00DC20CD" w:rsidRPr="00816519">
        <w:rPr>
          <w:color w:val="000000"/>
          <w:sz w:val="28"/>
          <w:szCs w:val="28"/>
          <w:lang w:val="uk-UA"/>
        </w:rPr>
        <w:t xml:space="preserve"> Питання анкети, які допоможуть дати відповідь на це пошукове питання:</w:t>
      </w:r>
      <w:r w:rsidR="0028782F" w:rsidRPr="00816519">
        <w:rPr>
          <w:color w:val="000000"/>
          <w:sz w:val="28"/>
          <w:szCs w:val="28"/>
          <w:lang w:val="uk-UA"/>
        </w:rPr>
        <w:t xml:space="preserve"> Наскільки добре ви ознайомлені з  цінностями компанії? Наскільки ви розділяєте цінності </w:t>
      </w:r>
      <w:r w:rsidR="0028782F" w:rsidRPr="00816519">
        <w:rPr>
          <w:color w:val="000000"/>
          <w:sz w:val="28"/>
          <w:szCs w:val="28"/>
          <w:lang w:val="en-US"/>
        </w:rPr>
        <w:t>KPMG</w:t>
      </w:r>
      <w:r w:rsidR="0028782F" w:rsidRPr="00816519">
        <w:rPr>
          <w:color w:val="000000"/>
          <w:sz w:val="28"/>
          <w:szCs w:val="28"/>
          <w:lang w:val="uk-UA"/>
        </w:rPr>
        <w:t xml:space="preserve">? + питання, які потрібні для відповіді на перше пошукове питання. </w:t>
      </w:r>
    </w:p>
    <w:p w14:paraId="0F38BAC5" w14:textId="5630AFEF" w:rsidR="0068241F" w:rsidRPr="00816519" w:rsidRDefault="00942076" w:rsidP="00B3448B">
      <w:pPr>
        <w:pStyle w:val="af2"/>
        <w:spacing w:before="0" w:beforeAutospacing="0" w:after="0" w:afterAutospacing="0" w:line="360" w:lineRule="auto"/>
        <w:ind w:firstLine="708"/>
        <w:jc w:val="both"/>
        <w:rPr>
          <w:color w:val="000000"/>
          <w:sz w:val="28"/>
          <w:szCs w:val="28"/>
        </w:rPr>
      </w:pPr>
      <w:r>
        <w:rPr>
          <w:rStyle w:val="af4"/>
          <w:rFonts w:eastAsiaTheme="majorEastAsia"/>
          <w:b w:val="0"/>
          <w:bCs w:val="0"/>
          <w:color w:val="000000"/>
          <w:sz w:val="28"/>
          <w:szCs w:val="28"/>
          <w:lang w:val="uk-UA"/>
        </w:rPr>
        <w:t xml:space="preserve">Пошукове питання </w:t>
      </w:r>
      <w:r w:rsidR="0068241F" w:rsidRPr="00816519">
        <w:rPr>
          <w:rStyle w:val="af4"/>
          <w:rFonts w:eastAsiaTheme="majorEastAsia"/>
          <w:b w:val="0"/>
          <w:bCs w:val="0"/>
          <w:color w:val="000000"/>
          <w:sz w:val="28"/>
          <w:szCs w:val="28"/>
        </w:rPr>
        <w:t>5. Як можливості професійного розвитку впливають на задоволеність працівників?</w:t>
      </w:r>
    </w:p>
    <w:p w14:paraId="0E61C3B4" w14:textId="47AADB4D" w:rsidR="0068241F" w:rsidRPr="00816519" w:rsidRDefault="0068241F" w:rsidP="00660E9A">
      <w:pPr>
        <w:pStyle w:val="af2"/>
        <w:spacing w:before="0" w:beforeAutospacing="0" w:after="0" w:afterAutospacing="0" w:line="360" w:lineRule="auto"/>
        <w:jc w:val="both"/>
        <w:rPr>
          <w:color w:val="000000"/>
          <w:sz w:val="28"/>
          <w:szCs w:val="28"/>
          <w:lang w:val="uk-UA"/>
        </w:rPr>
      </w:pPr>
      <w:r w:rsidRPr="00816519">
        <w:rPr>
          <w:color w:val="000000"/>
          <w:sz w:val="28"/>
          <w:szCs w:val="28"/>
        </w:rPr>
        <w:t>Можливості для професійного розвитку є одним з ключових факторів, що впливають на мотивацію та задоволеність працівників. Це питання допомагає зрозуміти, чи компанія надає достатньо можливостей для професійного зростання та розвитку, що є важливим для утримання талановитих кадрів і підвищення їхньої продуктивності.</w:t>
      </w:r>
      <w:r w:rsidR="00DC20CD" w:rsidRPr="00816519">
        <w:rPr>
          <w:color w:val="000000"/>
          <w:sz w:val="28"/>
          <w:szCs w:val="28"/>
          <w:lang w:val="uk-UA"/>
        </w:rPr>
        <w:t xml:space="preserve"> Питання анкети, які допоможуть дати відповідь на це пошукове питання:</w:t>
      </w:r>
      <w:r w:rsidR="0028782F" w:rsidRPr="00816519">
        <w:rPr>
          <w:color w:val="000000"/>
          <w:sz w:val="28"/>
          <w:szCs w:val="28"/>
          <w:lang w:val="uk-UA"/>
        </w:rPr>
        <w:t xml:space="preserve"> Чи бачите ви можливість професійного розвитку у </w:t>
      </w:r>
      <w:r w:rsidR="0028782F" w:rsidRPr="00816519">
        <w:rPr>
          <w:color w:val="000000"/>
          <w:sz w:val="28"/>
          <w:szCs w:val="28"/>
          <w:lang w:val="en-US"/>
        </w:rPr>
        <w:t>KPMG</w:t>
      </w:r>
      <w:r w:rsidR="0028782F" w:rsidRPr="00816519">
        <w:rPr>
          <w:color w:val="000000"/>
          <w:sz w:val="28"/>
          <w:szCs w:val="28"/>
          <w:lang w:val="uk-UA"/>
        </w:rPr>
        <w:t xml:space="preserve"> в Україні? Чи приймали ви участь у навчальних програмах</w:t>
      </w:r>
      <w:r w:rsidR="0028782F" w:rsidRPr="00816519">
        <w:rPr>
          <w:color w:val="000000"/>
          <w:sz w:val="28"/>
          <w:szCs w:val="28"/>
          <w:lang w:val="ru-RU"/>
        </w:rPr>
        <w:t>/</w:t>
      </w:r>
      <w:r w:rsidR="0028782F" w:rsidRPr="00816519">
        <w:rPr>
          <w:color w:val="000000"/>
          <w:sz w:val="28"/>
          <w:szCs w:val="28"/>
          <w:lang w:val="uk-UA"/>
        </w:rPr>
        <w:t xml:space="preserve">вебінарах/тренінгах у межах роботи в </w:t>
      </w:r>
      <w:r w:rsidR="0028782F" w:rsidRPr="00816519">
        <w:rPr>
          <w:color w:val="000000"/>
          <w:sz w:val="28"/>
          <w:szCs w:val="28"/>
          <w:lang w:val="en-US"/>
        </w:rPr>
        <w:t>KPMG</w:t>
      </w:r>
      <w:r w:rsidR="0028782F" w:rsidRPr="00816519">
        <w:rPr>
          <w:color w:val="000000"/>
          <w:sz w:val="28"/>
          <w:szCs w:val="28"/>
          <w:lang w:val="ru-RU"/>
        </w:rPr>
        <w:t xml:space="preserve"> в</w:t>
      </w:r>
      <w:r w:rsidR="0028782F" w:rsidRPr="00816519">
        <w:rPr>
          <w:color w:val="000000"/>
          <w:sz w:val="28"/>
          <w:szCs w:val="28"/>
          <w:lang w:val="uk-UA"/>
        </w:rPr>
        <w:t xml:space="preserve"> Україні? + питання, які потрібні для відповіді на перше пошукове питання. </w:t>
      </w:r>
    </w:p>
    <w:p w14:paraId="579D8357" w14:textId="7351783E" w:rsidR="0068241F" w:rsidRPr="00816519" w:rsidRDefault="00942076" w:rsidP="00B3448B">
      <w:pPr>
        <w:pStyle w:val="af2"/>
        <w:spacing w:before="0" w:beforeAutospacing="0" w:after="0" w:afterAutospacing="0" w:line="360" w:lineRule="auto"/>
        <w:ind w:firstLine="708"/>
        <w:jc w:val="both"/>
        <w:rPr>
          <w:color w:val="000000"/>
          <w:sz w:val="28"/>
          <w:szCs w:val="28"/>
        </w:rPr>
      </w:pPr>
      <w:r>
        <w:rPr>
          <w:rStyle w:val="af4"/>
          <w:rFonts w:eastAsiaTheme="majorEastAsia"/>
          <w:b w:val="0"/>
          <w:bCs w:val="0"/>
          <w:color w:val="000000"/>
          <w:sz w:val="28"/>
          <w:szCs w:val="28"/>
          <w:lang w:val="uk-UA"/>
        </w:rPr>
        <w:t xml:space="preserve">Пошукове питання </w:t>
      </w:r>
      <w:r w:rsidR="0068241F" w:rsidRPr="00816519">
        <w:rPr>
          <w:rStyle w:val="af4"/>
          <w:rFonts w:eastAsiaTheme="majorEastAsia"/>
          <w:b w:val="0"/>
          <w:bCs w:val="0"/>
          <w:color w:val="000000"/>
          <w:sz w:val="28"/>
          <w:szCs w:val="28"/>
        </w:rPr>
        <w:t>6. Який вплив має регулярний зворотний зв'язок від колег на задоволеність працівників?</w:t>
      </w:r>
    </w:p>
    <w:p w14:paraId="50C48E3A" w14:textId="77D91229" w:rsidR="0068241F" w:rsidRPr="00816519" w:rsidRDefault="0068241F" w:rsidP="00660E9A">
      <w:pPr>
        <w:pStyle w:val="af2"/>
        <w:spacing w:before="0" w:beforeAutospacing="0" w:after="0" w:afterAutospacing="0" w:line="360" w:lineRule="auto"/>
        <w:jc w:val="both"/>
        <w:rPr>
          <w:color w:val="000000"/>
          <w:sz w:val="28"/>
          <w:szCs w:val="28"/>
          <w:lang w:val="uk-UA"/>
        </w:rPr>
      </w:pPr>
      <w:r w:rsidRPr="00816519">
        <w:rPr>
          <w:color w:val="000000"/>
          <w:sz w:val="28"/>
          <w:szCs w:val="28"/>
        </w:rPr>
        <w:lastRenderedPageBreak/>
        <w:t>Регулярний зворотний зв'язок сприяє покращенню робочих процесів та підвищує мотивацію працівників. Це питання допоможе визначити, наскільки важливий зворотний зв'язок для працівників та як його покращення може вплинути на їх задоволеність та ефективність роботи.</w:t>
      </w:r>
      <w:r w:rsidR="00DC20CD" w:rsidRPr="00816519">
        <w:rPr>
          <w:color w:val="000000"/>
          <w:sz w:val="28"/>
          <w:szCs w:val="28"/>
          <w:lang w:val="uk-UA"/>
        </w:rPr>
        <w:t xml:space="preserve"> Питання анкети, які допоможуть дати відповідь на це пошукове питання:</w:t>
      </w:r>
      <w:r w:rsidR="0028782F" w:rsidRPr="00816519">
        <w:rPr>
          <w:color w:val="000000"/>
          <w:sz w:val="28"/>
          <w:szCs w:val="28"/>
          <w:lang w:val="uk-UA"/>
        </w:rPr>
        <w:t xml:space="preserve"> Чи важливим для вас є отримання регулярного фідбеку про виконану роботу від колег? </w:t>
      </w:r>
      <w:r w:rsidR="002D5AD3" w:rsidRPr="00816519">
        <w:rPr>
          <w:color w:val="000000"/>
          <w:sz w:val="28"/>
          <w:szCs w:val="28"/>
          <w:lang w:val="uk-UA"/>
        </w:rPr>
        <w:t xml:space="preserve">Як часто ви отримуєте відгук про вашу роботу від колег? Як часто ви надаєте відгук колегам про виконану роботу? </w:t>
      </w:r>
      <w:r w:rsidR="0028782F" w:rsidRPr="00816519">
        <w:rPr>
          <w:color w:val="000000"/>
          <w:sz w:val="28"/>
          <w:szCs w:val="28"/>
          <w:lang w:val="uk-UA"/>
        </w:rPr>
        <w:t xml:space="preserve">+ питання, які потрібні для відповіді на перше пошукове питання. </w:t>
      </w:r>
    </w:p>
    <w:p w14:paraId="1F9116F2" w14:textId="483C6690" w:rsidR="0068241F" w:rsidRPr="00816519" w:rsidRDefault="00942076" w:rsidP="00B3448B">
      <w:pPr>
        <w:pStyle w:val="af2"/>
        <w:spacing w:before="0" w:beforeAutospacing="0" w:after="0" w:afterAutospacing="0" w:line="360" w:lineRule="auto"/>
        <w:ind w:firstLine="708"/>
        <w:jc w:val="both"/>
        <w:rPr>
          <w:color w:val="000000"/>
          <w:sz w:val="28"/>
          <w:szCs w:val="28"/>
        </w:rPr>
      </w:pPr>
      <w:r>
        <w:rPr>
          <w:rStyle w:val="af4"/>
          <w:rFonts w:eastAsiaTheme="majorEastAsia"/>
          <w:b w:val="0"/>
          <w:bCs w:val="0"/>
          <w:color w:val="000000"/>
          <w:sz w:val="28"/>
          <w:szCs w:val="28"/>
          <w:lang w:val="uk-UA"/>
        </w:rPr>
        <w:t xml:space="preserve">Пошукове питання </w:t>
      </w:r>
      <w:r w:rsidR="0068241F" w:rsidRPr="00816519">
        <w:rPr>
          <w:rStyle w:val="af4"/>
          <w:rFonts w:eastAsiaTheme="majorEastAsia"/>
          <w:b w:val="0"/>
          <w:bCs w:val="0"/>
          <w:color w:val="000000"/>
          <w:sz w:val="28"/>
          <w:szCs w:val="28"/>
        </w:rPr>
        <w:t xml:space="preserve">7. </w:t>
      </w:r>
      <w:r w:rsidR="005469C1">
        <w:rPr>
          <w:rStyle w:val="af4"/>
          <w:rFonts w:eastAsiaTheme="majorEastAsia"/>
          <w:b w:val="0"/>
          <w:bCs w:val="0"/>
          <w:color w:val="000000"/>
          <w:sz w:val="28"/>
          <w:szCs w:val="28"/>
          <w:lang w:val="uk-UA"/>
        </w:rPr>
        <w:t>Чи відчувають співробітники себе частиною команди</w:t>
      </w:r>
      <w:r w:rsidR="0068241F" w:rsidRPr="00816519">
        <w:rPr>
          <w:rStyle w:val="af4"/>
          <w:rFonts w:eastAsiaTheme="majorEastAsia"/>
          <w:b w:val="0"/>
          <w:bCs w:val="0"/>
          <w:color w:val="000000"/>
          <w:sz w:val="28"/>
          <w:szCs w:val="28"/>
        </w:rPr>
        <w:t>?</w:t>
      </w:r>
    </w:p>
    <w:p w14:paraId="1C2A0D85" w14:textId="448B5532" w:rsidR="0068241F" w:rsidRPr="00816519" w:rsidRDefault="005469C1" w:rsidP="00660E9A">
      <w:pPr>
        <w:pStyle w:val="af2"/>
        <w:spacing w:before="0" w:beforeAutospacing="0" w:after="0" w:afterAutospacing="0" w:line="360" w:lineRule="auto"/>
        <w:jc w:val="both"/>
        <w:rPr>
          <w:color w:val="000000"/>
          <w:sz w:val="28"/>
          <w:szCs w:val="28"/>
          <w:lang w:val="uk-UA"/>
        </w:rPr>
      </w:pPr>
      <w:r>
        <w:rPr>
          <w:color w:val="000000"/>
          <w:sz w:val="28"/>
          <w:szCs w:val="28"/>
          <w:lang w:val="uk-UA"/>
        </w:rPr>
        <w:t xml:space="preserve">У випадку компанії, яка надає послуги це питання є критично важливим, адже саме згуртованість колективу та готовність колег працювати разом над великими проєктами, які є найбільшим джерелом доходів компанії, може забезпечити стабільність та зріст. </w:t>
      </w:r>
      <w:r w:rsidR="00DC20CD" w:rsidRPr="00816519">
        <w:rPr>
          <w:color w:val="000000"/>
          <w:sz w:val="28"/>
          <w:szCs w:val="28"/>
          <w:lang w:val="uk-UA"/>
        </w:rPr>
        <w:t>Питання анкети, які допоможуть дати відповідь на це пошукове питання:</w:t>
      </w:r>
      <w:r w:rsidR="002D5AD3" w:rsidRPr="00816519">
        <w:rPr>
          <w:color w:val="000000"/>
          <w:sz w:val="28"/>
          <w:szCs w:val="28"/>
          <w:lang w:val="uk-UA"/>
        </w:rPr>
        <w:t xml:space="preserve"> Чи </w:t>
      </w:r>
      <w:r>
        <w:rPr>
          <w:color w:val="000000"/>
          <w:sz w:val="28"/>
          <w:szCs w:val="28"/>
          <w:lang w:val="uk-UA"/>
        </w:rPr>
        <w:t>відчуваєте Ви себе частиною команди?</w:t>
      </w:r>
    </w:p>
    <w:p w14:paraId="1455655C" w14:textId="42BDE276" w:rsidR="0068241F" w:rsidRPr="00816519" w:rsidRDefault="00942076" w:rsidP="00B3448B">
      <w:pPr>
        <w:pStyle w:val="af2"/>
        <w:spacing w:before="0" w:beforeAutospacing="0" w:after="0" w:afterAutospacing="0" w:line="360" w:lineRule="auto"/>
        <w:ind w:firstLine="708"/>
        <w:jc w:val="both"/>
        <w:rPr>
          <w:color w:val="000000"/>
          <w:sz w:val="28"/>
          <w:szCs w:val="28"/>
        </w:rPr>
      </w:pPr>
      <w:r>
        <w:rPr>
          <w:rStyle w:val="af4"/>
          <w:rFonts w:eastAsiaTheme="majorEastAsia"/>
          <w:b w:val="0"/>
          <w:bCs w:val="0"/>
          <w:color w:val="000000"/>
          <w:sz w:val="28"/>
          <w:szCs w:val="28"/>
          <w:lang w:val="uk-UA"/>
        </w:rPr>
        <w:t xml:space="preserve">Пошукове питання </w:t>
      </w:r>
      <w:r w:rsidR="0068241F" w:rsidRPr="00816519">
        <w:rPr>
          <w:rStyle w:val="af4"/>
          <w:rFonts w:eastAsiaTheme="majorEastAsia"/>
          <w:b w:val="0"/>
          <w:bCs w:val="0"/>
          <w:color w:val="000000"/>
          <w:sz w:val="28"/>
          <w:szCs w:val="28"/>
        </w:rPr>
        <w:t xml:space="preserve">8. </w:t>
      </w:r>
      <w:r w:rsidR="00172CB5">
        <w:rPr>
          <w:rStyle w:val="af4"/>
          <w:rFonts w:eastAsiaTheme="majorEastAsia"/>
          <w:b w:val="0"/>
          <w:bCs w:val="0"/>
          <w:color w:val="000000"/>
          <w:sz w:val="28"/>
          <w:szCs w:val="28"/>
          <w:lang w:val="uk-UA"/>
        </w:rPr>
        <w:t>Як</w:t>
      </w:r>
      <w:r w:rsidR="0068241F" w:rsidRPr="00816519">
        <w:rPr>
          <w:rStyle w:val="af4"/>
          <w:rFonts w:eastAsiaTheme="majorEastAsia"/>
          <w:b w:val="0"/>
          <w:bCs w:val="0"/>
          <w:color w:val="000000"/>
          <w:sz w:val="28"/>
          <w:szCs w:val="28"/>
        </w:rPr>
        <w:t xml:space="preserve"> співробітники </w:t>
      </w:r>
      <w:r w:rsidR="00172CB5">
        <w:rPr>
          <w:rStyle w:val="af4"/>
          <w:rFonts w:eastAsiaTheme="majorEastAsia"/>
          <w:b w:val="0"/>
          <w:bCs w:val="0"/>
          <w:color w:val="000000"/>
          <w:sz w:val="28"/>
          <w:szCs w:val="28"/>
          <w:lang w:val="uk-UA"/>
        </w:rPr>
        <w:t xml:space="preserve">дізнаються </w:t>
      </w:r>
      <w:r w:rsidR="0068241F" w:rsidRPr="00816519">
        <w:rPr>
          <w:rStyle w:val="af4"/>
          <w:rFonts w:eastAsiaTheme="majorEastAsia"/>
          <w:b w:val="0"/>
          <w:bCs w:val="0"/>
          <w:color w:val="000000"/>
          <w:sz w:val="28"/>
          <w:szCs w:val="28"/>
        </w:rPr>
        <w:t>про можливості у межах внутрішнього маркетингу компанії</w:t>
      </w:r>
      <w:r w:rsidR="00172CB5">
        <w:rPr>
          <w:rStyle w:val="af4"/>
          <w:rFonts w:eastAsiaTheme="majorEastAsia"/>
          <w:b w:val="0"/>
          <w:bCs w:val="0"/>
          <w:color w:val="000000"/>
          <w:sz w:val="28"/>
          <w:szCs w:val="28"/>
          <w:lang w:val="uk-UA"/>
        </w:rPr>
        <w:t xml:space="preserve"> та чи задоволені вони цими каналами комунікації</w:t>
      </w:r>
      <w:r w:rsidR="0068241F" w:rsidRPr="00816519">
        <w:rPr>
          <w:rStyle w:val="af4"/>
          <w:rFonts w:eastAsiaTheme="majorEastAsia"/>
          <w:b w:val="0"/>
          <w:bCs w:val="0"/>
          <w:color w:val="000000"/>
          <w:sz w:val="28"/>
          <w:szCs w:val="28"/>
        </w:rPr>
        <w:t>?</w:t>
      </w:r>
    </w:p>
    <w:p w14:paraId="37964DC9" w14:textId="326E2AC8" w:rsidR="0068241F" w:rsidRDefault="0068241F" w:rsidP="00660E9A">
      <w:pPr>
        <w:pStyle w:val="af2"/>
        <w:spacing w:before="0" w:beforeAutospacing="0" w:after="0" w:afterAutospacing="0" w:line="360" w:lineRule="auto"/>
        <w:jc w:val="both"/>
        <w:rPr>
          <w:color w:val="000000"/>
          <w:sz w:val="28"/>
          <w:szCs w:val="28"/>
          <w:lang w:val="uk-UA"/>
        </w:rPr>
      </w:pPr>
      <w:r w:rsidRPr="00816519">
        <w:rPr>
          <w:color w:val="000000"/>
          <w:sz w:val="28"/>
          <w:szCs w:val="28"/>
        </w:rPr>
        <w:t>Важливо зрозуміти, наскільки добре працівники обізнані про можливості, які пропонує внутрішній маркетинг. Це питання допомагає виявити прогалини в комунікації та інформаційному забезпеченні, що дозволяє розробити заходи для покращення обізнаності та залученості працівників.</w:t>
      </w:r>
      <w:r w:rsidR="00DC20CD" w:rsidRPr="00816519">
        <w:rPr>
          <w:color w:val="000000"/>
          <w:sz w:val="28"/>
          <w:szCs w:val="28"/>
          <w:lang w:val="uk-UA"/>
        </w:rPr>
        <w:t xml:space="preserve"> Питання анкети, які допоможуть дати відповідь на це пошукове питання:</w:t>
      </w:r>
      <w:r w:rsidR="002D5AD3" w:rsidRPr="00816519">
        <w:rPr>
          <w:color w:val="000000"/>
          <w:sz w:val="28"/>
          <w:szCs w:val="28"/>
          <w:lang w:val="uk-UA"/>
        </w:rPr>
        <w:t xml:space="preserve"> Чи відчуваєте ви підтримку від компанії у вашому професійному розвитку через програми внутрішнього маркетингу? Чи отримували ви достатню інформацію про можливості участі в програмах внутрішнього маркетингу? Чи задовольняє вас спосіб комунікації інформації про внутрішні маркетингові програми?</w:t>
      </w:r>
    </w:p>
    <w:p w14:paraId="476BFF71" w14:textId="2C867061" w:rsidR="00942076" w:rsidRPr="00816519" w:rsidRDefault="00942076" w:rsidP="00660E9A">
      <w:pPr>
        <w:pStyle w:val="af2"/>
        <w:spacing w:before="0" w:beforeAutospacing="0" w:after="0" w:afterAutospacing="0" w:line="360" w:lineRule="auto"/>
        <w:jc w:val="both"/>
        <w:rPr>
          <w:color w:val="000000"/>
          <w:sz w:val="28"/>
          <w:szCs w:val="28"/>
          <w:lang w:val="uk-UA"/>
        </w:rPr>
      </w:pPr>
      <w:r>
        <w:rPr>
          <w:color w:val="000000"/>
          <w:sz w:val="28"/>
          <w:szCs w:val="28"/>
          <w:lang w:val="uk-UA"/>
        </w:rPr>
        <w:tab/>
        <w:t xml:space="preserve">Пошукове питання 9. Який поточний психоемоційний стан співробітників? Відповідь на це питання допоможе обрати правильні інструменти для підтримки </w:t>
      </w:r>
      <w:r>
        <w:rPr>
          <w:color w:val="000000"/>
          <w:sz w:val="28"/>
          <w:szCs w:val="28"/>
          <w:lang w:val="uk-UA"/>
        </w:rPr>
        <w:lastRenderedPageBreak/>
        <w:t xml:space="preserve">та мотивації співробітників. Це актуально, враховуючи складну безпекову та фінансову ситуацію в країні та велике навантаження складними проєктами замовників з різних галузей. </w:t>
      </w:r>
    </w:p>
    <w:p w14:paraId="252D4AA1" w14:textId="78A4F3D8" w:rsidR="002D5AD3" w:rsidRPr="00816519" w:rsidRDefault="002D5AD3" w:rsidP="0078678B">
      <w:pPr>
        <w:pStyle w:val="af2"/>
        <w:spacing w:before="0" w:beforeAutospacing="0" w:after="0" w:afterAutospacing="0" w:line="360" w:lineRule="auto"/>
        <w:ind w:firstLine="708"/>
        <w:jc w:val="both"/>
        <w:rPr>
          <w:color w:val="000000"/>
          <w:sz w:val="28"/>
          <w:szCs w:val="28"/>
          <w:lang w:val="uk-UA"/>
        </w:rPr>
      </w:pPr>
      <w:r w:rsidRPr="00816519">
        <w:rPr>
          <w:color w:val="000000"/>
          <w:sz w:val="28"/>
          <w:szCs w:val="28"/>
          <w:lang w:val="uk-UA"/>
        </w:rPr>
        <w:t>Джерелом інформації явля</w:t>
      </w:r>
      <w:r w:rsidR="00016DDC" w:rsidRPr="00816519">
        <w:rPr>
          <w:color w:val="000000"/>
          <w:sz w:val="28"/>
          <w:szCs w:val="28"/>
          <w:lang w:val="uk-UA"/>
        </w:rPr>
        <w:t>тимуться первинні дані, що буде виділено під час</w:t>
      </w:r>
      <w:r w:rsidR="00A568C4">
        <w:rPr>
          <w:color w:val="000000"/>
          <w:sz w:val="28"/>
          <w:szCs w:val="28"/>
          <w:lang w:val="uk-UA"/>
        </w:rPr>
        <w:t xml:space="preserve"> анонімного</w:t>
      </w:r>
      <w:r w:rsidR="00016DDC" w:rsidRPr="00816519">
        <w:rPr>
          <w:color w:val="000000"/>
          <w:sz w:val="28"/>
          <w:szCs w:val="28"/>
          <w:lang w:val="uk-UA"/>
        </w:rPr>
        <w:t xml:space="preserve"> анкетування.</w:t>
      </w:r>
      <w:r w:rsidR="0078678B">
        <w:rPr>
          <w:color w:val="000000"/>
          <w:sz w:val="28"/>
          <w:szCs w:val="28"/>
          <w:lang w:val="uk-UA"/>
        </w:rPr>
        <w:t xml:space="preserve"> </w:t>
      </w:r>
      <w:r w:rsidR="001B0E39">
        <w:rPr>
          <w:color w:val="000000"/>
          <w:sz w:val="28"/>
          <w:szCs w:val="28"/>
          <w:lang w:val="uk-UA"/>
        </w:rPr>
        <w:t>Після збору даних, їх обробки та аналізу ми зможемо надати відповіді на сформульовані у межах дослідження пошукові питання.</w:t>
      </w:r>
    </w:p>
    <w:p w14:paraId="7756D03E" w14:textId="77777777" w:rsidR="00AD6AE9" w:rsidRPr="00816519" w:rsidRDefault="00AD6AE9" w:rsidP="00660E9A">
      <w:pPr>
        <w:spacing w:line="360" w:lineRule="auto"/>
        <w:jc w:val="both"/>
        <w:rPr>
          <w:lang w:val="uk-UA"/>
        </w:rPr>
      </w:pPr>
    </w:p>
    <w:p w14:paraId="3DEDC78E" w14:textId="457A231C" w:rsidR="00FA67F7" w:rsidRPr="00816519" w:rsidRDefault="00FA67F7" w:rsidP="00942111">
      <w:pPr>
        <w:pStyle w:val="2"/>
        <w:rPr>
          <w:lang w:val="ru-RU"/>
        </w:rPr>
      </w:pPr>
      <w:bookmarkStart w:id="11" w:name="_Toc169729591"/>
      <w:r w:rsidRPr="00816519">
        <w:rPr>
          <w:lang w:val="ru-RU"/>
        </w:rPr>
        <w:t>2.3 Планування та організація збору даних</w:t>
      </w:r>
      <w:bookmarkEnd w:id="11"/>
      <w:r w:rsidRPr="00816519">
        <w:rPr>
          <w:lang w:val="ru-RU"/>
        </w:rPr>
        <w:t xml:space="preserve"> </w:t>
      </w:r>
    </w:p>
    <w:p w14:paraId="15374810" w14:textId="77777777" w:rsidR="00E54E82" w:rsidRPr="00816519" w:rsidRDefault="00E54E82" w:rsidP="00660E9A">
      <w:pPr>
        <w:spacing w:line="360" w:lineRule="auto"/>
        <w:jc w:val="both"/>
        <w:rPr>
          <w:sz w:val="32"/>
          <w:szCs w:val="32"/>
          <w:lang w:val="ru-RU"/>
        </w:rPr>
      </w:pPr>
    </w:p>
    <w:p w14:paraId="0F2564B1" w14:textId="7EB43CBF" w:rsidR="00473A22" w:rsidRPr="00816519" w:rsidRDefault="00473A22" w:rsidP="00B3448B">
      <w:pPr>
        <w:spacing w:line="360" w:lineRule="auto"/>
        <w:ind w:firstLine="708"/>
        <w:jc w:val="both"/>
        <w:rPr>
          <w:color w:val="000000" w:themeColor="text1"/>
          <w:sz w:val="28"/>
          <w:szCs w:val="28"/>
          <w14:ligatures w14:val="none"/>
        </w:rPr>
      </w:pPr>
      <w:r w:rsidRPr="00816519">
        <w:rPr>
          <w:color w:val="000000" w:themeColor="text1"/>
          <w:sz w:val="28"/>
          <w:szCs w:val="28"/>
          <w14:ligatures w14:val="none"/>
        </w:rPr>
        <w:t xml:space="preserve">У попередньому пункті ми описали </w:t>
      </w:r>
      <w:r w:rsidR="0026621D">
        <w:rPr>
          <w:color w:val="000000" w:themeColor="text1"/>
          <w:sz w:val="28"/>
          <w:szCs w:val="28"/>
          <w:lang w:val="uk-UA"/>
          <w14:ligatures w14:val="none"/>
        </w:rPr>
        <w:t xml:space="preserve">методику проведення </w:t>
      </w:r>
      <w:r w:rsidRPr="00816519">
        <w:rPr>
          <w:color w:val="000000" w:themeColor="text1"/>
          <w:sz w:val="28"/>
          <w:szCs w:val="28"/>
          <w14:ligatures w14:val="none"/>
        </w:rPr>
        <w:t>дослідження, а також визначили цілі дослідження та його завдання. У цьому розділі ми опишемо планування та організацію збору даних.</w:t>
      </w:r>
    </w:p>
    <w:p w14:paraId="42EBF204" w14:textId="476D0DB0" w:rsidR="007245AB" w:rsidRPr="00816519" w:rsidRDefault="007245AB" w:rsidP="00B3448B">
      <w:pPr>
        <w:spacing w:line="360" w:lineRule="auto"/>
        <w:ind w:firstLine="708"/>
        <w:jc w:val="both"/>
        <w:rPr>
          <w:color w:val="000000" w:themeColor="text1"/>
          <w:sz w:val="28"/>
          <w:szCs w:val="28"/>
          <w:lang w:val="uk-UA"/>
          <w14:ligatures w14:val="none"/>
        </w:rPr>
      </w:pPr>
      <w:r w:rsidRPr="00816519">
        <w:rPr>
          <w:color w:val="000000" w:themeColor="text1"/>
          <w:sz w:val="28"/>
          <w:szCs w:val="28"/>
          <w:lang w:val="uk-UA"/>
          <w14:ligatures w14:val="none"/>
        </w:rPr>
        <w:t>Для проведення цього дослідження потрібно зібрати первинну інформацію та проаналізувати її разом з наявною вторинною. Вторинна інформація отримана під час проходження практики та наявна у звітах компанії (Звіт про прогрес, Звіт про прозорість, Звіт про фінансові результати).</w:t>
      </w:r>
      <w:r w:rsidR="00E54E82" w:rsidRPr="00816519">
        <w:rPr>
          <w:color w:val="000000" w:themeColor="text1"/>
          <w:sz w:val="28"/>
          <w:szCs w:val="28"/>
          <w:lang w:val="uk-UA"/>
          <w14:ligatures w14:val="none"/>
        </w:rPr>
        <w:t xml:space="preserve"> Оскільки дане дослідження стосується внутрішнього маркетингу підприємства, </w:t>
      </w:r>
      <w:r w:rsidR="0026621D">
        <w:rPr>
          <w:color w:val="000000" w:themeColor="text1"/>
          <w:sz w:val="28"/>
          <w:szCs w:val="28"/>
          <w:lang w:val="uk-UA"/>
          <w14:ligatures w14:val="none"/>
        </w:rPr>
        <w:t xml:space="preserve">для оцінки його стану та симтомів </w:t>
      </w:r>
      <w:r w:rsidR="00E54E82" w:rsidRPr="00816519">
        <w:rPr>
          <w:color w:val="000000" w:themeColor="text1"/>
          <w:sz w:val="28"/>
          <w:szCs w:val="28"/>
          <w:lang w:val="uk-UA"/>
          <w14:ligatures w14:val="none"/>
        </w:rPr>
        <w:t>використовувати ми будемо лише внутрішні джерела інформації.</w:t>
      </w:r>
      <w:r w:rsidR="0026621D">
        <w:rPr>
          <w:color w:val="000000" w:themeColor="text1"/>
          <w:sz w:val="28"/>
          <w:szCs w:val="28"/>
          <w:lang w:val="uk-UA"/>
          <w14:ligatures w14:val="none"/>
        </w:rPr>
        <w:t xml:space="preserve"> Проте, для надання рекомендацій та порівняння з пропозиціями інших компаній на ринку праці, важливо також провести збір та аналіз вторинних даних «Великої четвірки». Зібрати такі дані ми можемо з зовнішніх каналів комунікації підприємств, як зовнішній сайт та соціальні мережі.</w:t>
      </w:r>
    </w:p>
    <w:p w14:paraId="1C2DB5C2" w14:textId="5C872AF2" w:rsidR="00E54E82" w:rsidRPr="0026621D" w:rsidRDefault="00E54E82" w:rsidP="00B3448B">
      <w:pPr>
        <w:spacing w:line="360" w:lineRule="auto"/>
        <w:ind w:firstLine="708"/>
        <w:jc w:val="both"/>
        <w:rPr>
          <w:color w:val="000000" w:themeColor="text1"/>
          <w:sz w:val="28"/>
          <w:szCs w:val="28"/>
          <w:lang w:val="uk-UA"/>
          <w14:ligatures w14:val="none"/>
        </w:rPr>
      </w:pPr>
      <w:r w:rsidRPr="00816519">
        <w:rPr>
          <w:color w:val="000000" w:themeColor="text1"/>
          <w:sz w:val="28"/>
          <w:szCs w:val="28"/>
          <w:lang w:val="uk-UA"/>
          <w14:ligatures w14:val="none"/>
        </w:rPr>
        <w:t>Якщо говорити про первинну інформацію, то її використання зумовлено необхідністю актуальних даних для оцінки задоволеності співробітників та пошуку зон розвитку внутрішнього маркетингу саме на момент</w:t>
      </w:r>
      <w:r w:rsidRPr="00816519">
        <w:rPr>
          <w:color w:val="000000" w:themeColor="text1"/>
          <w:sz w:val="28"/>
          <w:szCs w:val="28"/>
          <w:lang w:val="ru-RU"/>
          <w14:ligatures w14:val="none"/>
        </w:rPr>
        <w:t xml:space="preserve"> </w:t>
      </w:r>
      <w:r w:rsidRPr="00816519">
        <w:rPr>
          <w:color w:val="000000" w:themeColor="text1"/>
          <w:sz w:val="28"/>
          <w:szCs w:val="28"/>
          <w:lang w:val="uk-UA"/>
          <w14:ligatures w14:val="none"/>
        </w:rPr>
        <w:t>проведення дослідження.</w:t>
      </w:r>
      <w:r w:rsidR="0026621D">
        <w:rPr>
          <w:color w:val="000000" w:themeColor="text1"/>
          <w:sz w:val="28"/>
          <w:szCs w:val="28"/>
          <w:lang w:val="uk-UA"/>
          <w14:ligatures w14:val="none"/>
        </w:rPr>
        <w:t xml:space="preserve"> Для збору таких даних ми проведемо анонімне анкетування серед співробітників ПрАТ «КПМГ Аудит»</w:t>
      </w:r>
      <w:r w:rsidR="009934B4">
        <w:rPr>
          <w:color w:val="000000" w:themeColor="text1"/>
          <w:sz w:val="28"/>
          <w:szCs w:val="28"/>
          <w:lang w:val="uk-UA"/>
          <w14:ligatures w14:val="none"/>
        </w:rPr>
        <w:t>.</w:t>
      </w:r>
    </w:p>
    <w:p w14:paraId="7CBDD9D1" w14:textId="0A7C1136" w:rsidR="00477DC3" w:rsidRPr="009934B4" w:rsidRDefault="00912A6A" w:rsidP="009934B4">
      <w:pPr>
        <w:pStyle w:val="af2"/>
        <w:spacing w:before="0" w:beforeAutospacing="0" w:after="0" w:afterAutospacing="0" w:line="360" w:lineRule="auto"/>
        <w:ind w:firstLine="708"/>
        <w:jc w:val="both"/>
        <w:rPr>
          <w:color w:val="000000"/>
          <w:sz w:val="28"/>
          <w:szCs w:val="28"/>
        </w:rPr>
      </w:pPr>
      <w:r>
        <w:rPr>
          <w:color w:val="000000"/>
          <w:sz w:val="28"/>
          <w:szCs w:val="28"/>
          <w:lang w:val="uk-UA"/>
        </w:rPr>
        <w:t>Збір та аналіз</w:t>
      </w:r>
      <w:r w:rsidR="00ED01BE" w:rsidRPr="00816519">
        <w:rPr>
          <w:color w:val="000000"/>
          <w:sz w:val="28"/>
          <w:szCs w:val="28"/>
        </w:rPr>
        <w:t xml:space="preserve"> первинної інформації у </w:t>
      </w:r>
      <w:r>
        <w:rPr>
          <w:color w:val="000000"/>
          <w:sz w:val="28"/>
          <w:szCs w:val="28"/>
          <w:lang w:val="uk-UA"/>
        </w:rPr>
        <w:t>цьому дослідженні допоможе з</w:t>
      </w:r>
      <w:r w:rsidR="00ED01BE" w:rsidRPr="00816519">
        <w:rPr>
          <w:color w:val="000000"/>
          <w:sz w:val="28"/>
          <w:szCs w:val="28"/>
        </w:rPr>
        <w:t xml:space="preserve">реагувати на виявлені проблеми та </w:t>
      </w:r>
      <w:r>
        <w:rPr>
          <w:color w:val="000000"/>
          <w:sz w:val="28"/>
          <w:szCs w:val="28"/>
          <w:lang w:val="uk-UA"/>
        </w:rPr>
        <w:t>с</w:t>
      </w:r>
      <w:r w:rsidR="00ED01BE" w:rsidRPr="00816519">
        <w:rPr>
          <w:color w:val="000000"/>
          <w:sz w:val="28"/>
          <w:szCs w:val="28"/>
        </w:rPr>
        <w:t xml:space="preserve">коригувати підхід до </w:t>
      </w:r>
      <w:r>
        <w:rPr>
          <w:color w:val="000000"/>
          <w:sz w:val="28"/>
          <w:szCs w:val="28"/>
          <w:lang w:val="uk-UA"/>
        </w:rPr>
        <w:t>ведення внутрішнього марке</w:t>
      </w:r>
      <w:r>
        <w:rPr>
          <w:color w:val="000000"/>
          <w:sz w:val="28"/>
          <w:szCs w:val="28"/>
          <w:lang w:val="uk-UA"/>
        </w:rPr>
        <w:lastRenderedPageBreak/>
        <w:t>тингу ПрАТ «КПМГ Аудит» відповідно до поточних потреб та настроїв співробітників</w:t>
      </w:r>
      <w:r w:rsidR="00ED01BE" w:rsidRPr="00816519">
        <w:rPr>
          <w:color w:val="000000"/>
          <w:sz w:val="28"/>
          <w:szCs w:val="28"/>
        </w:rPr>
        <w:t>.</w:t>
      </w:r>
      <w:r w:rsidR="009934B4">
        <w:rPr>
          <w:color w:val="000000"/>
          <w:sz w:val="28"/>
          <w:szCs w:val="28"/>
          <w:lang w:val="uk-UA"/>
        </w:rPr>
        <w:t xml:space="preserve"> </w:t>
      </w:r>
      <w:r w:rsidR="00477DC3" w:rsidRPr="00816519">
        <w:rPr>
          <w:color w:val="000000" w:themeColor="text1"/>
          <w:sz w:val="28"/>
          <w:szCs w:val="28"/>
        </w:rPr>
        <w:t xml:space="preserve">Будь-яка з проблем, яку передбачається вивчити за допомогою маркетингового дослідження, потребує особливого підходу до її розв'язання. Процедури дослідження розробляються з урахуванням її особливостей і значення. Не зважаючи на це існує ряд етапів (кроків), які дозволяють формалізувати цей процес. </w:t>
      </w:r>
      <w:r w:rsidR="009918C0">
        <w:rPr>
          <w:color w:val="000000" w:themeColor="text1"/>
          <w:sz w:val="28"/>
          <w:szCs w:val="28"/>
          <w:lang w:val="uk-UA"/>
        </w:rPr>
        <w:t>Основні етапи</w:t>
      </w:r>
      <w:r w:rsidR="00477DC3" w:rsidRPr="00816519">
        <w:rPr>
          <w:color w:val="000000" w:themeColor="text1"/>
          <w:sz w:val="28"/>
          <w:szCs w:val="28"/>
        </w:rPr>
        <w:t xml:space="preserve"> маркетингового дослідження </w:t>
      </w:r>
      <w:r w:rsidR="0001754E" w:rsidRPr="00816519">
        <w:rPr>
          <w:color w:val="000000" w:themeColor="text1"/>
          <w:sz w:val="28"/>
          <w:szCs w:val="28"/>
          <w:lang w:val="uk-UA"/>
        </w:rPr>
        <w:t xml:space="preserve">зображені на </w:t>
      </w:r>
      <w:r w:rsidR="001B0E39">
        <w:rPr>
          <w:color w:val="000000" w:themeColor="text1"/>
          <w:sz w:val="28"/>
          <w:szCs w:val="28"/>
          <w:lang w:val="uk-UA"/>
        </w:rPr>
        <w:t>рисунку</w:t>
      </w:r>
      <w:r w:rsidR="0001754E" w:rsidRPr="00816519">
        <w:rPr>
          <w:color w:val="000000" w:themeColor="text1"/>
          <w:sz w:val="28"/>
          <w:szCs w:val="28"/>
          <w:lang w:val="uk-UA"/>
        </w:rPr>
        <w:t xml:space="preserve"> </w:t>
      </w:r>
      <w:r w:rsidR="00284AA0">
        <w:rPr>
          <w:color w:val="000000" w:themeColor="text1"/>
          <w:sz w:val="28"/>
          <w:szCs w:val="28"/>
          <w:lang w:val="uk-UA"/>
        </w:rPr>
        <w:t>2.</w:t>
      </w:r>
      <w:r w:rsidR="00E877DD">
        <w:rPr>
          <w:color w:val="000000" w:themeColor="text1"/>
          <w:sz w:val="28"/>
          <w:szCs w:val="28"/>
          <w:lang w:val="uk-UA"/>
        </w:rPr>
        <w:t>6</w:t>
      </w:r>
    </w:p>
    <w:p w14:paraId="17CB71E6" w14:textId="753BFDC2" w:rsidR="00477DC3" w:rsidRPr="00816519" w:rsidRDefault="002630D0" w:rsidP="00223968">
      <w:pPr>
        <w:spacing w:before="100" w:beforeAutospacing="1" w:after="100" w:afterAutospacing="1"/>
        <w:ind w:left="1416"/>
        <w:rPr>
          <w:rFonts w:ascii="Lora" w:hAnsi="Lora"/>
          <w:color w:val="000000" w:themeColor="text1"/>
          <w14:ligatures w14:val="none"/>
        </w:rPr>
      </w:pPr>
      <w:r w:rsidRPr="00816519">
        <w:rPr>
          <w:rFonts w:ascii="Lora" w:hAnsi="Lora"/>
          <w:noProof/>
          <w:color w:val="373D3F"/>
          <w:lang w:val="en-US" w:eastAsia="en-US"/>
        </w:rPr>
        <w:drawing>
          <wp:inline distT="0" distB="0" distL="0" distR="0" wp14:anchorId="71463056" wp14:editId="26245117">
            <wp:extent cx="3968017" cy="371702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40">
                      <a:extLst>
                        <a:ext uri="{28A0092B-C50C-407E-A947-70E740481C1C}">
                          <a14:useLocalDpi xmlns:a14="http://schemas.microsoft.com/office/drawing/2010/main" val="0"/>
                        </a:ext>
                      </a:extLst>
                    </a:blip>
                    <a:stretch>
                      <a:fillRect/>
                    </a:stretch>
                  </pic:blipFill>
                  <pic:spPr>
                    <a:xfrm>
                      <a:off x="0" y="0"/>
                      <a:ext cx="4084470" cy="3826115"/>
                    </a:xfrm>
                    <a:prstGeom prst="rect">
                      <a:avLst/>
                    </a:prstGeom>
                  </pic:spPr>
                </pic:pic>
              </a:graphicData>
            </a:graphic>
          </wp:inline>
        </w:drawing>
      </w:r>
    </w:p>
    <w:p w14:paraId="1B565787" w14:textId="6F2BD2EF" w:rsidR="002630D0" w:rsidRPr="00816519" w:rsidRDefault="002630D0" w:rsidP="00611160">
      <w:pPr>
        <w:spacing w:line="360" w:lineRule="auto"/>
        <w:ind w:firstLine="708"/>
        <w:jc w:val="center"/>
        <w:rPr>
          <w:color w:val="373D3F"/>
          <w:sz w:val="28"/>
          <w:szCs w:val="28"/>
          <w14:ligatures w14:val="none"/>
        </w:rPr>
      </w:pPr>
      <w:r w:rsidRPr="00816519">
        <w:rPr>
          <w:color w:val="373D3F"/>
          <w:sz w:val="28"/>
          <w:szCs w:val="28"/>
          <w14:ligatures w14:val="none"/>
        </w:rPr>
        <w:t>Рис</w:t>
      </w:r>
      <w:r w:rsidR="00223968" w:rsidRPr="00816519">
        <w:rPr>
          <w:color w:val="373D3F"/>
          <w:sz w:val="28"/>
          <w:szCs w:val="28"/>
          <w:lang w:val="uk-UA"/>
          <w14:ligatures w14:val="none"/>
        </w:rPr>
        <w:t>унок</w:t>
      </w:r>
      <w:r w:rsidRPr="00816519">
        <w:rPr>
          <w:color w:val="373D3F"/>
          <w:sz w:val="28"/>
          <w:szCs w:val="28"/>
          <w14:ligatures w14:val="none"/>
        </w:rPr>
        <w:t xml:space="preserve"> </w:t>
      </w:r>
      <w:r w:rsidR="00223968" w:rsidRPr="00816519">
        <w:rPr>
          <w:color w:val="373D3F"/>
          <w:sz w:val="28"/>
          <w:szCs w:val="28"/>
          <w:lang w:val="uk-UA"/>
          <w14:ligatures w14:val="none"/>
        </w:rPr>
        <w:t>2</w:t>
      </w:r>
      <w:r w:rsidRPr="00816519">
        <w:rPr>
          <w:color w:val="373D3F"/>
          <w:sz w:val="28"/>
          <w:szCs w:val="28"/>
          <w14:ligatures w14:val="none"/>
        </w:rPr>
        <w:t>.</w:t>
      </w:r>
      <w:r w:rsidR="00E877DD">
        <w:rPr>
          <w:color w:val="373D3F"/>
          <w:sz w:val="28"/>
          <w:szCs w:val="28"/>
          <w:lang w:val="uk-UA"/>
          <w14:ligatures w14:val="none"/>
        </w:rPr>
        <w:t>6</w:t>
      </w:r>
      <w:r w:rsidR="00284AA0">
        <w:rPr>
          <w:color w:val="373D3F"/>
          <w:sz w:val="28"/>
          <w:szCs w:val="28"/>
          <w:lang w:val="uk-UA"/>
          <w14:ligatures w14:val="none"/>
        </w:rPr>
        <w:t xml:space="preserve"> </w:t>
      </w:r>
      <w:r w:rsidR="00223968" w:rsidRPr="00816519">
        <w:rPr>
          <w:sz w:val="28"/>
          <w:szCs w:val="28"/>
          <w:lang w:eastAsia="en-US"/>
          <w14:ligatures w14:val="none"/>
        </w:rPr>
        <w:t xml:space="preserve">– </w:t>
      </w:r>
      <w:r w:rsidRPr="00816519">
        <w:rPr>
          <w:color w:val="373D3F"/>
          <w:sz w:val="28"/>
          <w:szCs w:val="28"/>
          <w14:ligatures w14:val="none"/>
        </w:rPr>
        <w:t xml:space="preserve"> Етапи маркетингового дослідження</w:t>
      </w:r>
    </w:p>
    <w:p w14:paraId="375BA34F" w14:textId="1C755780" w:rsidR="009C2AD5" w:rsidRPr="00FC2A28" w:rsidRDefault="009C2AD5" w:rsidP="00611160">
      <w:pPr>
        <w:ind w:left="2124" w:firstLine="708"/>
        <w:rPr>
          <w:color w:val="000000"/>
          <w:lang w:val="ru-RU"/>
          <w14:ligatures w14:val="none"/>
        </w:rPr>
      </w:pPr>
      <w:r w:rsidRPr="00FC2A28">
        <w:rPr>
          <w:color w:val="000000"/>
          <w14:ligatures w14:val="none"/>
        </w:rPr>
        <w:t xml:space="preserve">Джерело: </w:t>
      </w:r>
      <w:r w:rsidR="00636436">
        <w:rPr>
          <w:color w:val="000000"/>
          <w:lang w:val="uk-UA"/>
          <w14:ligatures w14:val="none"/>
        </w:rPr>
        <w:t>Побудовано автором на</w:t>
      </w:r>
      <w:r w:rsidR="00FC2A28">
        <w:rPr>
          <w:color w:val="000000"/>
          <w:lang w:val="uk-UA"/>
          <w14:ligatures w14:val="none"/>
        </w:rPr>
        <w:t xml:space="preserve"> основі</w:t>
      </w:r>
      <w:r w:rsidR="00B65B0B" w:rsidRPr="00FC2A28">
        <w:rPr>
          <w:color w:val="000000"/>
          <w:lang w:val="uk-UA"/>
          <w14:ligatures w14:val="none"/>
        </w:rPr>
        <w:t xml:space="preserve"> </w:t>
      </w:r>
      <w:r w:rsidRPr="00FC2A28">
        <w:rPr>
          <w:color w:val="000000"/>
          <w:lang w:val="uk-UA"/>
          <w14:ligatures w14:val="none"/>
        </w:rPr>
        <w:t>[</w:t>
      </w:r>
      <w:r w:rsidRPr="00FC2A28">
        <w:rPr>
          <w:color w:val="000000"/>
          <w:lang w:val="ru-RU"/>
          <w14:ligatures w14:val="none"/>
        </w:rPr>
        <w:t>13]</w:t>
      </w:r>
    </w:p>
    <w:p w14:paraId="2A82CA26" w14:textId="77777777" w:rsidR="00660E9A" w:rsidRPr="00816519" w:rsidRDefault="00660E9A" w:rsidP="00324C84">
      <w:pPr>
        <w:spacing w:line="360" w:lineRule="auto"/>
        <w:jc w:val="center"/>
        <w:rPr>
          <w:color w:val="373D3F"/>
          <w:sz w:val="28"/>
          <w:szCs w:val="28"/>
          <w14:ligatures w14:val="none"/>
        </w:rPr>
      </w:pPr>
    </w:p>
    <w:p w14:paraId="545647D5" w14:textId="77777777" w:rsidR="00A63944" w:rsidRDefault="00607E67" w:rsidP="00B65B0B">
      <w:pPr>
        <w:pStyle w:val="af2"/>
        <w:spacing w:before="0" w:beforeAutospacing="0" w:after="0" w:afterAutospacing="0" w:line="360" w:lineRule="auto"/>
        <w:ind w:firstLine="708"/>
        <w:jc w:val="both"/>
        <w:rPr>
          <w:color w:val="000000"/>
          <w:sz w:val="28"/>
          <w:szCs w:val="28"/>
        </w:rPr>
      </w:pPr>
      <w:r w:rsidRPr="00816519">
        <w:rPr>
          <w:color w:val="373D3F"/>
          <w:sz w:val="28"/>
          <w:szCs w:val="28"/>
          <w:lang w:val="uk-UA"/>
        </w:rPr>
        <w:t xml:space="preserve">Як ми бачимо з </w:t>
      </w:r>
      <w:r w:rsidR="00503BC7">
        <w:rPr>
          <w:color w:val="373D3F"/>
          <w:sz w:val="28"/>
          <w:szCs w:val="28"/>
          <w:lang w:val="uk-UA"/>
        </w:rPr>
        <w:t xml:space="preserve">рисунку </w:t>
      </w:r>
      <w:r w:rsidR="00223968" w:rsidRPr="00816519">
        <w:rPr>
          <w:color w:val="373D3F"/>
          <w:sz w:val="28"/>
          <w:szCs w:val="28"/>
          <w:lang w:val="uk-UA"/>
        </w:rPr>
        <w:t>2</w:t>
      </w:r>
      <w:r w:rsidRPr="00816519">
        <w:rPr>
          <w:color w:val="373D3F"/>
          <w:sz w:val="28"/>
          <w:szCs w:val="28"/>
          <w:lang w:val="uk-UA"/>
        </w:rPr>
        <w:t>.</w:t>
      </w:r>
      <w:r w:rsidR="00E877DD">
        <w:rPr>
          <w:color w:val="373D3F"/>
          <w:sz w:val="28"/>
          <w:szCs w:val="28"/>
          <w:lang w:val="uk-UA"/>
        </w:rPr>
        <w:t>6</w:t>
      </w:r>
      <w:r w:rsidRPr="00816519">
        <w:rPr>
          <w:color w:val="373D3F"/>
          <w:sz w:val="28"/>
          <w:szCs w:val="28"/>
          <w:lang w:val="uk-UA"/>
        </w:rPr>
        <w:t xml:space="preserve"> </w:t>
      </w:r>
      <w:r w:rsidRPr="00816519">
        <w:rPr>
          <w:color w:val="000000"/>
          <w:sz w:val="28"/>
          <w:szCs w:val="28"/>
          <w:lang w:val="uk-UA"/>
        </w:rPr>
        <w:t>п</w:t>
      </w:r>
      <w:r w:rsidRPr="00816519">
        <w:rPr>
          <w:color w:val="000000"/>
          <w:sz w:val="28"/>
          <w:szCs w:val="28"/>
        </w:rPr>
        <w:t xml:space="preserve">роцес маркетингового дослідження включає кілька ключових етапів, кожен з яких відіграє важливу роль у забезпеченні його успішного проведення та досягнення поставлених цілей. </w:t>
      </w:r>
    </w:p>
    <w:p w14:paraId="2363D3F4" w14:textId="77777777" w:rsidR="00A63944" w:rsidRPr="00912A6A" w:rsidRDefault="00A63944" w:rsidP="00A63944">
      <w:pPr>
        <w:pStyle w:val="af2"/>
        <w:spacing w:before="0" w:beforeAutospacing="0" w:after="0" w:afterAutospacing="0" w:line="360" w:lineRule="auto"/>
        <w:ind w:firstLine="708"/>
        <w:jc w:val="both"/>
        <w:rPr>
          <w:color w:val="000000"/>
          <w:sz w:val="28"/>
          <w:szCs w:val="28"/>
          <w:lang w:val="uk-UA"/>
        </w:rPr>
      </w:pPr>
      <w:r>
        <w:rPr>
          <w:color w:val="000000"/>
          <w:sz w:val="28"/>
          <w:szCs w:val="28"/>
          <w:lang w:val="uk-UA"/>
        </w:rPr>
        <w:t>Заплановане проведеня</w:t>
      </w:r>
      <w:r w:rsidRPr="00610FCB">
        <w:rPr>
          <w:color w:val="000000"/>
          <w:sz w:val="28"/>
          <w:szCs w:val="28"/>
          <w:lang w:val="uk-UA"/>
        </w:rPr>
        <w:t xml:space="preserve"> </w:t>
      </w:r>
      <w:r w:rsidRPr="00816519">
        <w:rPr>
          <w:color w:val="000000"/>
          <w:sz w:val="28"/>
          <w:szCs w:val="28"/>
        </w:rPr>
        <w:t>Employee</w:t>
      </w:r>
      <w:r w:rsidRPr="00610FCB">
        <w:rPr>
          <w:color w:val="000000"/>
          <w:sz w:val="28"/>
          <w:szCs w:val="28"/>
          <w:lang w:val="uk-UA"/>
        </w:rPr>
        <w:t xml:space="preserve"> </w:t>
      </w:r>
      <w:r w:rsidRPr="00816519">
        <w:rPr>
          <w:color w:val="000000"/>
          <w:sz w:val="28"/>
          <w:szCs w:val="28"/>
        </w:rPr>
        <w:t>Net</w:t>
      </w:r>
      <w:r w:rsidRPr="00610FCB">
        <w:rPr>
          <w:color w:val="000000"/>
          <w:sz w:val="28"/>
          <w:szCs w:val="28"/>
          <w:lang w:val="uk-UA"/>
        </w:rPr>
        <w:t xml:space="preserve"> </w:t>
      </w:r>
      <w:r w:rsidRPr="00816519">
        <w:rPr>
          <w:color w:val="000000"/>
          <w:sz w:val="28"/>
          <w:szCs w:val="28"/>
        </w:rPr>
        <w:t>Promoter</w:t>
      </w:r>
      <w:r w:rsidRPr="00610FCB">
        <w:rPr>
          <w:color w:val="000000"/>
          <w:sz w:val="28"/>
          <w:szCs w:val="28"/>
          <w:lang w:val="uk-UA"/>
        </w:rPr>
        <w:t xml:space="preserve"> </w:t>
      </w:r>
      <w:r w:rsidRPr="00816519">
        <w:rPr>
          <w:color w:val="000000"/>
          <w:sz w:val="28"/>
          <w:szCs w:val="28"/>
        </w:rPr>
        <w:t>Score</w:t>
      </w:r>
      <w:r w:rsidRPr="00610FCB">
        <w:rPr>
          <w:color w:val="000000"/>
          <w:sz w:val="28"/>
          <w:szCs w:val="28"/>
          <w:lang w:val="uk-UA"/>
        </w:rPr>
        <w:t xml:space="preserve"> (</w:t>
      </w:r>
      <w:r w:rsidRPr="00816519">
        <w:rPr>
          <w:color w:val="000000"/>
          <w:sz w:val="28"/>
          <w:szCs w:val="28"/>
        </w:rPr>
        <w:t>eNPS</w:t>
      </w:r>
      <w:r w:rsidRPr="00610FCB">
        <w:rPr>
          <w:color w:val="000000"/>
          <w:sz w:val="28"/>
          <w:szCs w:val="28"/>
          <w:lang w:val="uk-UA"/>
        </w:rPr>
        <w:t xml:space="preserve">) є важливим аспектом оцінки задоволеності та лояльності працівників у компанії. </w:t>
      </w:r>
      <w:r w:rsidRPr="00816519">
        <w:rPr>
          <w:color w:val="000000"/>
          <w:sz w:val="28"/>
          <w:szCs w:val="28"/>
        </w:rPr>
        <w:t xml:space="preserve">Використання первинної інформації у цьому контексті має кілька суттєвих переваг. По-перше, первинна інформація </w:t>
      </w:r>
      <w:r>
        <w:rPr>
          <w:color w:val="000000"/>
          <w:sz w:val="28"/>
          <w:szCs w:val="28"/>
          <w:lang w:val="uk-UA"/>
        </w:rPr>
        <w:t>забезпечить</w:t>
      </w:r>
      <w:r w:rsidRPr="00816519">
        <w:rPr>
          <w:color w:val="000000"/>
          <w:sz w:val="28"/>
          <w:szCs w:val="28"/>
        </w:rPr>
        <w:t xml:space="preserve"> актуальність даних. Вона </w:t>
      </w:r>
      <w:r>
        <w:rPr>
          <w:color w:val="000000"/>
          <w:sz w:val="28"/>
          <w:szCs w:val="28"/>
          <w:lang w:val="uk-UA"/>
        </w:rPr>
        <w:t>збиратиметься</w:t>
      </w:r>
      <w:r w:rsidRPr="00816519">
        <w:rPr>
          <w:color w:val="000000"/>
          <w:sz w:val="28"/>
          <w:szCs w:val="28"/>
        </w:rPr>
        <w:t xml:space="preserve"> в </w:t>
      </w:r>
      <w:r w:rsidRPr="00816519">
        <w:rPr>
          <w:color w:val="000000"/>
          <w:sz w:val="28"/>
          <w:szCs w:val="28"/>
        </w:rPr>
        <w:lastRenderedPageBreak/>
        <w:t xml:space="preserve">реальному часі та </w:t>
      </w:r>
      <w:r>
        <w:rPr>
          <w:color w:val="000000"/>
          <w:sz w:val="28"/>
          <w:szCs w:val="28"/>
          <w:lang w:val="uk-UA"/>
        </w:rPr>
        <w:t>відобразить</w:t>
      </w:r>
      <w:r w:rsidRPr="00816519">
        <w:rPr>
          <w:color w:val="000000"/>
          <w:sz w:val="28"/>
          <w:szCs w:val="28"/>
        </w:rPr>
        <w:t xml:space="preserve"> поточний стан задоволеності працівників, що </w:t>
      </w:r>
      <w:r>
        <w:rPr>
          <w:color w:val="000000"/>
          <w:sz w:val="28"/>
          <w:szCs w:val="28"/>
          <w:lang w:val="uk-UA"/>
        </w:rPr>
        <w:t>дозволить</w:t>
      </w:r>
      <w:r w:rsidRPr="00816519">
        <w:rPr>
          <w:color w:val="000000"/>
          <w:sz w:val="28"/>
          <w:szCs w:val="28"/>
        </w:rPr>
        <w:t xml:space="preserve"> отримати точну картину їхньої лояльності та залученості. Вторинна інформація, з іншого боку, може бути застарілою або не зовсім відповідною до поточних умов компанії</w:t>
      </w:r>
      <w:r>
        <w:rPr>
          <w:color w:val="000000"/>
          <w:sz w:val="28"/>
          <w:szCs w:val="28"/>
          <w:lang w:val="uk-UA"/>
        </w:rPr>
        <w:t>, проте її необхідно розглянути для розуміння трендів та динаміки у внутрішньому маркетингу конкурентів.</w:t>
      </w:r>
    </w:p>
    <w:p w14:paraId="47C6F887" w14:textId="77777777" w:rsidR="00A63944" w:rsidRPr="00816519" w:rsidRDefault="00A63944" w:rsidP="00A63944">
      <w:pPr>
        <w:pStyle w:val="af2"/>
        <w:spacing w:before="0" w:beforeAutospacing="0" w:after="0" w:afterAutospacing="0" w:line="360" w:lineRule="auto"/>
        <w:ind w:firstLine="708"/>
        <w:jc w:val="both"/>
        <w:rPr>
          <w:color w:val="000000"/>
          <w:sz w:val="28"/>
          <w:szCs w:val="28"/>
        </w:rPr>
      </w:pPr>
      <w:r w:rsidRPr="00816519">
        <w:rPr>
          <w:color w:val="000000"/>
          <w:sz w:val="28"/>
          <w:szCs w:val="28"/>
        </w:rPr>
        <w:t xml:space="preserve">По-друге, первинна інформація є специфічною до потреб </w:t>
      </w:r>
      <w:r>
        <w:rPr>
          <w:color w:val="000000"/>
          <w:sz w:val="28"/>
          <w:szCs w:val="28"/>
          <w:lang w:val="uk-UA"/>
        </w:rPr>
        <w:t>нашого</w:t>
      </w:r>
      <w:r w:rsidRPr="00816519">
        <w:rPr>
          <w:color w:val="000000"/>
          <w:sz w:val="28"/>
          <w:szCs w:val="28"/>
        </w:rPr>
        <w:t xml:space="preserve"> дослідження. Вимірювання eNPS вимагає точних і релевантних даних про ставлення працівників до компанії, їхню готовність рекомендувати її як місце роботи. Опитування та інтерв'ю, розроблені спеціально для збору даних eNPS, </w:t>
      </w:r>
      <w:r>
        <w:rPr>
          <w:color w:val="000000"/>
          <w:sz w:val="28"/>
          <w:szCs w:val="28"/>
          <w:lang w:val="uk-UA"/>
        </w:rPr>
        <w:t>дозволять</w:t>
      </w:r>
      <w:r w:rsidRPr="00816519">
        <w:rPr>
          <w:color w:val="000000"/>
          <w:sz w:val="28"/>
          <w:szCs w:val="28"/>
        </w:rPr>
        <w:t xml:space="preserve"> отримати інформацію, яка точно відповідає поставленим дослідницьким завданням. Це </w:t>
      </w:r>
      <w:r>
        <w:rPr>
          <w:color w:val="000000"/>
          <w:sz w:val="28"/>
          <w:szCs w:val="28"/>
          <w:lang w:val="uk-UA"/>
        </w:rPr>
        <w:t>сприятиме</w:t>
      </w:r>
      <w:r w:rsidRPr="00816519">
        <w:rPr>
          <w:color w:val="000000"/>
          <w:sz w:val="28"/>
          <w:szCs w:val="28"/>
        </w:rPr>
        <w:t xml:space="preserve"> підвищенню точності та релевантності результатів дослідження.</w:t>
      </w:r>
    </w:p>
    <w:p w14:paraId="06F295A7" w14:textId="293657DC" w:rsidR="00A63944" w:rsidRDefault="00A63944" w:rsidP="00A63944">
      <w:pPr>
        <w:pStyle w:val="af2"/>
        <w:spacing w:before="0" w:beforeAutospacing="0" w:after="0" w:afterAutospacing="0" w:line="360" w:lineRule="auto"/>
        <w:ind w:firstLine="708"/>
        <w:jc w:val="both"/>
        <w:rPr>
          <w:color w:val="000000"/>
          <w:sz w:val="28"/>
          <w:szCs w:val="28"/>
        </w:rPr>
      </w:pPr>
      <w:r w:rsidRPr="00816519">
        <w:rPr>
          <w:color w:val="000000"/>
          <w:sz w:val="28"/>
          <w:szCs w:val="28"/>
        </w:rPr>
        <w:t xml:space="preserve">По-третє, первинна інформація </w:t>
      </w:r>
      <w:r>
        <w:rPr>
          <w:color w:val="000000"/>
          <w:sz w:val="28"/>
          <w:szCs w:val="28"/>
          <w:lang w:val="uk-UA"/>
        </w:rPr>
        <w:t>дозволить</w:t>
      </w:r>
      <w:r w:rsidRPr="00816519">
        <w:rPr>
          <w:color w:val="000000"/>
          <w:sz w:val="28"/>
          <w:szCs w:val="28"/>
        </w:rPr>
        <w:t xml:space="preserve"> контролювати якість і достовірність даних. Під час збору первинної інформації можна забезпечити відповідність методів збору даних високим стандартам наукової точності, що є критичним для отримання надійних результатів. Це включає контроль за формулюванням питань, процедурою проведення опитувань та обробкою отриманих даних.</w:t>
      </w:r>
    </w:p>
    <w:p w14:paraId="2B098500" w14:textId="0D0EAC3F" w:rsidR="00724033" w:rsidRPr="00816519" w:rsidRDefault="00B65B0B" w:rsidP="00B65B0B">
      <w:pPr>
        <w:pStyle w:val="af2"/>
        <w:spacing w:before="0" w:beforeAutospacing="0" w:after="0" w:afterAutospacing="0" w:line="360" w:lineRule="auto"/>
        <w:ind w:firstLine="708"/>
        <w:jc w:val="both"/>
        <w:rPr>
          <w:color w:val="000000"/>
          <w:sz w:val="28"/>
          <w:szCs w:val="28"/>
          <w:lang w:val="uk-UA"/>
        </w:rPr>
      </w:pPr>
      <w:r>
        <w:rPr>
          <w:color w:val="000000"/>
          <w:sz w:val="28"/>
          <w:szCs w:val="28"/>
          <w:lang w:val="uk-UA"/>
        </w:rPr>
        <w:t xml:space="preserve">Раніше ми описали перші три етапи проведення нашого дослідження. </w:t>
      </w:r>
      <w:r w:rsidR="00607E67" w:rsidRPr="00816519">
        <w:rPr>
          <w:color w:val="000000"/>
          <w:sz w:val="28"/>
          <w:szCs w:val="28"/>
        </w:rPr>
        <w:t>Розробка плану збору даних є наступним етапом процесу. На цьому етапі створюється детальний план, який включає графік проведення дослідження, визначення відповідальних осіб та необхідних ресурсів. Це забезпечує структурованість та організованість процесу збору даних.</w:t>
      </w:r>
      <w:r>
        <w:rPr>
          <w:color w:val="000000"/>
          <w:sz w:val="28"/>
          <w:szCs w:val="28"/>
          <w:lang w:val="uk-UA"/>
        </w:rPr>
        <w:t xml:space="preserve"> </w:t>
      </w:r>
      <w:r w:rsidR="00E82F36" w:rsidRPr="00816519">
        <w:rPr>
          <w:color w:val="373D3F"/>
          <w:sz w:val="28"/>
          <w:szCs w:val="28"/>
        </w:rPr>
        <w:t xml:space="preserve">Створимо </w:t>
      </w:r>
      <w:r w:rsidR="00ED01BE" w:rsidRPr="00816519">
        <w:rPr>
          <w:color w:val="373D3F"/>
          <w:sz w:val="28"/>
          <w:szCs w:val="28"/>
          <w:lang w:val="uk-UA"/>
        </w:rPr>
        <w:t>графік</w:t>
      </w:r>
      <w:r w:rsidR="00387A5A" w:rsidRPr="00816519">
        <w:rPr>
          <w:color w:val="000000"/>
          <w:sz w:val="28"/>
          <w:szCs w:val="28"/>
        </w:rPr>
        <w:t xml:space="preserve"> проведення дослідження </w:t>
      </w:r>
      <w:r w:rsidR="0026621D">
        <w:rPr>
          <w:color w:val="000000"/>
          <w:sz w:val="28"/>
          <w:szCs w:val="28"/>
          <w:lang w:val="uk-UA"/>
        </w:rPr>
        <w:t xml:space="preserve">внутрішнього маркетингу </w:t>
      </w:r>
      <w:r w:rsidR="00387A5A" w:rsidRPr="00816519">
        <w:rPr>
          <w:color w:val="000000"/>
          <w:sz w:val="28"/>
          <w:szCs w:val="28"/>
        </w:rPr>
        <w:t xml:space="preserve">для </w:t>
      </w:r>
      <w:r w:rsidR="00ED01BE" w:rsidRPr="00816519">
        <w:rPr>
          <w:color w:val="000000"/>
          <w:sz w:val="28"/>
          <w:szCs w:val="28"/>
          <w:lang w:val="uk-UA"/>
        </w:rPr>
        <w:t>ПрАТ «КПМГ Аудит»</w:t>
      </w:r>
      <w:r w:rsidR="0001754E" w:rsidRPr="00816519">
        <w:rPr>
          <w:color w:val="000000"/>
          <w:sz w:val="28"/>
          <w:szCs w:val="28"/>
          <w:lang w:val="uk-UA"/>
        </w:rPr>
        <w:t xml:space="preserve"> у таблиці</w:t>
      </w:r>
      <w:r w:rsidR="00607E67" w:rsidRPr="00816519">
        <w:rPr>
          <w:color w:val="000000"/>
          <w:sz w:val="28"/>
          <w:szCs w:val="28"/>
          <w:lang w:val="uk-UA"/>
        </w:rPr>
        <w:t xml:space="preserve"> </w:t>
      </w:r>
      <w:r w:rsidR="0001754E" w:rsidRPr="00816519">
        <w:rPr>
          <w:color w:val="000000"/>
          <w:sz w:val="28"/>
          <w:szCs w:val="28"/>
          <w:lang w:val="uk-UA"/>
        </w:rPr>
        <w:t>2.</w:t>
      </w:r>
      <w:r w:rsidR="007B5688">
        <w:rPr>
          <w:color w:val="000000"/>
          <w:sz w:val="28"/>
          <w:szCs w:val="28"/>
          <w:lang w:val="uk-UA"/>
        </w:rPr>
        <w:t>3</w:t>
      </w:r>
    </w:p>
    <w:p w14:paraId="1CF01AE7" w14:textId="5DF2BA64" w:rsidR="00607E67" w:rsidRPr="00816519" w:rsidRDefault="00607E67" w:rsidP="00660E9A">
      <w:pPr>
        <w:spacing w:line="360" w:lineRule="auto"/>
        <w:jc w:val="both"/>
        <w:rPr>
          <w:color w:val="000000"/>
          <w:sz w:val="28"/>
          <w:szCs w:val="28"/>
          <w:lang w:val="uk-UA"/>
        </w:rPr>
      </w:pPr>
    </w:p>
    <w:p w14:paraId="05CA3CA0" w14:textId="074E50B9" w:rsidR="0001754E" w:rsidRPr="00816519" w:rsidRDefault="00857634" w:rsidP="00660E9A">
      <w:pPr>
        <w:widowControl w:val="0"/>
        <w:autoSpaceDE w:val="0"/>
        <w:autoSpaceDN w:val="0"/>
        <w:spacing w:before="161" w:line="360" w:lineRule="auto"/>
        <w:ind w:left="285" w:right="268"/>
        <w:jc w:val="both"/>
        <w:rPr>
          <w:sz w:val="28"/>
          <w:szCs w:val="28"/>
        </w:rPr>
      </w:pPr>
      <w:r w:rsidRPr="00816519">
        <w:rPr>
          <w:sz w:val="28"/>
          <w:szCs w:val="28"/>
          <w:lang w:eastAsia="en-US"/>
          <w14:ligatures w14:val="none"/>
        </w:rPr>
        <w:t xml:space="preserve">Таблиця </w:t>
      </w:r>
      <w:r w:rsidRPr="00816519">
        <w:rPr>
          <w:sz w:val="28"/>
          <w:szCs w:val="28"/>
          <w:lang w:val="uk-UA" w:eastAsia="en-US"/>
          <w14:ligatures w14:val="none"/>
        </w:rPr>
        <w:t>2.</w:t>
      </w:r>
      <w:r w:rsidR="007B5688">
        <w:rPr>
          <w:sz w:val="28"/>
          <w:szCs w:val="28"/>
          <w:lang w:val="uk-UA" w:eastAsia="en-US"/>
          <w14:ligatures w14:val="none"/>
        </w:rPr>
        <w:t>3</w:t>
      </w:r>
      <w:r w:rsidRPr="00816519">
        <w:rPr>
          <w:sz w:val="28"/>
          <w:szCs w:val="28"/>
          <w:lang w:eastAsia="en-US"/>
          <w14:ligatures w14:val="none"/>
        </w:rPr>
        <w:t xml:space="preserve"> – </w:t>
      </w:r>
      <w:r w:rsidRPr="00816519">
        <w:rPr>
          <w:color w:val="000000"/>
          <w:sz w:val="28"/>
          <w:szCs w:val="28"/>
          <w:lang w:val="uk-UA"/>
        </w:rPr>
        <w:t>Графік проведення дослідження</w:t>
      </w:r>
    </w:p>
    <w:tbl>
      <w:tblPr>
        <w:tblStyle w:val="af3"/>
        <w:tblW w:w="0" w:type="auto"/>
        <w:tblLook w:val="04A0" w:firstRow="1" w:lastRow="0" w:firstColumn="1" w:lastColumn="0" w:noHBand="0" w:noVBand="1"/>
      </w:tblPr>
      <w:tblGrid>
        <w:gridCol w:w="988"/>
        <w:gridCol w:w="5687"/>
        <w:gridCol w:w="3089"/>
      </w:tblGrid>
      <w:tr w:rsidR="00CA2F4B" w:rsidRPr="00D92C1B" w14:paraId="72D4B712" w14:textId="77777777" w:rsidTr="009934B4">
        <w:tc>
          <w:tcPr>
            <w:tcW w:w="988" w:type="dxa"/>
            <w:hideMark/>
          </w:tcPr>
          <w:p w14:paraId="47C30A52" w14:textId="77777777" w:rsidR="00ED01BE" w:rsidRPr="00D92C1B" w:rsidRDefault="00ED01BE" w:rsidP="00660E9A">
            <w:pPr>
              <w:spacing w:line="360" w:lineRule="auto"/>
              <w:jc w:val="both"/>
              <w:rPr>
                <w:color w:val="000000"/>
              </w:rPr>
            </w:pPr>
            <w:r w:rsidRPr="00D92C1B">
              <w:rPr>
                <w:color w:val="000000"/>
              </w:rPr>
              <w:t>День</w:t>
            </w:r>
          </w:p>
        </w:tc>
        <w:tc>
          <w:tcPr>
            <w:tcW w:w="5687" w:type="dxa"/>
            <w:hideMark/>
          </w:tcPr>
          <w:p w14:paraId="206FB811" w14:textId="77777777" w:rsidR="00ED01BE" w:rsidRPr="00D92C1B" w:rsidRDefault="00ED01BE" w:rsidP="00660E9A">
            <w:pPr>
              <w:spacing w:line="360" w:lineRule="auto"/>
              <w:jc w:val="both"/>
              <w:rPr>
                <w:color w:val="000000"/>
              </w:rPr>
            </w:pPr>
            <w:r w:rsidRPr="00D92C1B">
              <w:rPr>
                <w:color w:val="000000"/>
              </w:rPr>
              <w:t>Опис заходу</w:t>
            </w:r>
          </w:p>
        </w:tc>
        <w:tc>
          <w:tcPr>
            <w:tcW w:w="0" w:type="auto"/>
            <w:hideMark/>
          </w:tcPr>
          <w:p w14:paraId="78F53A91" w14:textId="382EC985" w:rsidR="00ED01BE" w:rsidRPr="00D92C1B" w:rsidRDefault="00ED01BE" w:rsidP="00660E9A">
            <w:pPr>
              <w:spacing w:line="360" w:lineRule="auto"/>
              <w:jc w:val="both"/>
              <w:rPr>
                <w:color w:val="000000"/>
                <w:lang w:val="uk-UA"/>
              </w:rPr>
            </w:pPr>
            <w:r w:rsidRPr="00D92C1B">
              <w:rPr>
                <w:color w:val="000000"/>
              </w:rPr>
              <w:t>Відповідальн</w:t>
            </w:r>
            <w:r w:rsidR="00E677B5" w:rsidRPr="00D92C1B">
              <w:rPr>
                <w:color w:val="000000"/>
                <w:lang w:val="uk-UA"/>
              </w:rPr>
              <w:t>ий відділ</w:t>
            </w:r>
          </w:p>
        </w:tc>
      </w:tr>
      <w:tr w:rsidR="00CA2F4B" w:rsidRPr="00D92C1B" w14:paraId="088FB2E8" w14:textId="77777777" w:rsidTr="009934B4">
        <w:trPr>
          <w:trHeight w:val="1312"/>
        </w:trPr>
        <w:tc>
          <w:tcPr>
            <w:tcW w:w="988" w:type="dxa"/>
            <w:hideMark/>
          </w:tcPr>
          <w:p w14:paraId="65802B0B" w14:textId="77777777" w:rsidR="00ED01BE" w:rsidRPr="00D92C1B" w:rsidRDefault="00ED01BE" w:rsidP="00660E9A">
            <w:pPr>
              <w:spacing w:line="360" w:lineRule="auto"/>
              <w:jc w:val="both"/>
              <w:rPr>
                <w:color w:val="000000"/>
              </w:rPr>
            </w:pPr>
            <w:r w:rsidRPr="00D92C1B">
              <w:rPr>
                <w:color w:val="000000"/>
              </w:rPr>
              <w:lastRenderedPageBreak/>
              <w:t>1</w:t>
            </w:r>
          </w:p>
        </w:tc>
        <w:tc>
          <w:tcPr>
            <w:tcW w:w="5687" w:type="dxa"/>
            <w:hideMark/>
          </w:tcPr>
          <w:p w14:paraId="0100286E" w14:textId="77777777" w:rsidR="00ED01BE" w:rsidRPr="00D92C1B" w:rsidRDefault="00ED01BE" w:rsidP="00660E9A">
            <w:pPr>
              <w:spacing w:line="360" w:lineRule="auto"/>
              <w:jc w:val="both"/>
              <w:rPr>
                <w:color w:val="000000"/>
              </w:rPr>
            </w:pPr>
            <w:r w:rsidRPr="00D92C1B">
              <w:rPr>
                <w:color w:val="000000"/>
              </w:rPr>
              <w:t>Підготовка анкети та опитувальних матеріалів</w:t>
            </w:r>
          </w:p>
        </w:tc>
        <w:tc>
          <w:tcPr>
            <w:tcW w:w="0" w:type="auto"/>
            <w:hideMark/>
          </w:tcPr>
          <w:p w14:paraId="7E1BB8DB" w14:textId="77777777" w:rsidR="00ED01BE" w:rsidRPr="00D92C1B" w:rsidRDefault="00ED01BE" w:rsidP="00660E9A">
            <w:pPr>
              <w:spacing w:line="360" w:lineRule="auto"/>
              <w:jc w:val="both"/>
              <w:rPr>
                <w:color w:val="000000"/>
              </w:rPr>
            </w:pPr>
            <w:r w:rsidRPr="00D92C1B">
              <w:rPr>
                <w:color w:val="000000"/>
              </w:rPr>
              <w:t>Відділ HR, Відділ маркетингу</w:t>
            </w:r>
          </w:p>
        </w:tc>
      </w:tr>
      <w:tr w:rsidR="00CA2F4B" w:rsidRPr="00D92C1B" w14:paraId="74A68E57" w14:textId="77777777" w:rsidTr="009934B4">
        <w:tc>
          <w:tcPr>
            <w:tcW w:w="988" w:type="dxa"/>
            <w:hideMark/>
          </w:tcPr>
          <w:p w14:paraId="0BCF2B5A" w14:textId="77777777" w:rsidR="00ED01BE" w:rsidRPr="00D92C1B" w:rsidRDefault="00ED01BE" w:rsidP="00660E9A">
            <w:pPr>
              <w:spacing w:line="360" w:lineRule="auto"/>
              <w:jc w:val="both"/>
              <w:rPr>
                <w:color w:val="000000"/>
              </w:rPr>
            </w:pPr>
            <w:r w:rsidRPr="00D92C1B">
              <w:rPr>
                <w:color w:val="000000"/>
              </w:rPr>
              <w:t>2-3</w:t>
            </w:r>
          </w:p>
        </w:tc>
        <w:tc>
          <w:tcPr>
            <w:tcW w:w="5687" w:type="dxa"/>
            <w:hideMark/>
          </w:tcPr>
          <w:p w14:paraId="25BED099" w14:textId="77777777" w:rsidR="00ED01BE" w:rsidRPr="00D92C1B" w:rsidRDefault="00ED01BE" w:rsidP="00660E9A">
            <w:pPr>
              <w:spacing w:line="360" w:lineRule="auto"/>
              <w:jc w:val="both"/>
              <w:rPr>
                <w:color w:val="000000"/>
              </w:rPr>
            </w:pPr>
            <w:r w:rsidRPr="00D92C1B">
              <w:rPr>
                <w:color w:val="000000"/>
              </w:rPr>
              <w:t>Розсилка інформаційних листів працівникам про майбутнє дослідження</w:t>
            </w:r>
          </w:p>
        </w:tc>
        <w:tc>
          <w:tcPr>
            <w:tcW w:w="0" w:type="auto"/>
            <w:hideMark/>
          </w:tcPr>
          <w:p w14:paraId="24553A33" w14:textId="5F551F23" w:rsidR="00ED01BE" w:rsidRPr="00D92C1B" w:rsidRDefault="00E677B5" w:rsidP="00660E9A">
            <w:pPr>
              <w:spacing w:line="360" w:lineRule="auto"/>
              <w:jc w:val="both"/>
              <w:rPr>
                <w:color w:val="000000"/>
                <w:lang w:val="uk-UA"/>
              </w:rPr>
            </w:pPr>
            <w:r w:rsidRPr="00D92C1B">
              <w:rPr>
                <w:color w:val="000000"/>
              </w:rPr>
              <w:t>Відділ маркетингу</w:t>
            </w:r>
          </w:p>
        </w:tc>
      </w:tr>
      <w:tr w:rsidR="00CA2F4B" w:rsidRPr="00D92C1B" w14:paraId="2675B05F" w14:textId="77777777" w:rsidTr="009934B4">
        <w:tc>
          <w:tcPr>
            <w:tcW w:w="988" w:type="dxa"/>
            <w:hideMark/>
          </w:tcPr>
          <w:p w14:paraId="34AF9B50" w14:textId="77777777" w:rsidR="00ED01BE" w:rsidRPr="00D92C1B" w:rsidRDefault="00ED01BE" w:rsidP="00660E9A">
            <w:pPr>
              <w:spacing w:line="360" w:lineRule="auto"/>
              <w:jc w:val="both"/>
              <w:rPr>
                <w:color w:val="000000"/>
              </w:rPr>
            </w:pPr>
            <w:r w:rsidRPr="00D92C1B">
              <w:rPr>
                <w:color w:val="000000"/>
              </w:rPr>
              <w:t>4</w:t>
            </w:r>
          </w:p>
        </w:tc>
        <w:tc>
          <w:tcPr>
            <w:tcW w:w="5687" w:type="dxa"/>
            <w:hideMark/>
          </w:tcPr>
          <w:p w14:paraId="4FE621B4" w14:textId="77777777" w:rsidR="00ED01BE" w:rsidRPr="00D92C1B" w:rsidRDefault="00ED01BE" w:rsidP="00660E9A">
            <w:pPr>
              <w:spacing w:line="360" w:lineRule="auto"/>
              <w:jc w:val="both"/>
              <w:rPr>
                <w:color w:val="000000"/>
              </w:rPr>
            </w:pPr>
            <w:r w:rsidRPr="00D92C1B">
              <w:rPr>
                <w:color w:val="000000"/>
              </w:rPr>
              <w:t>Запуск анонімного eNPS опитування</w:t>
            </w:r>
          </w:p>
        </w:tc>
        <w:tc>
          <w:tcPr>
            <w:tcW w:w="0" w:type="auto"/>
            <w:hideMark/>
          </w:tcPr>
          <w:p w14:paraId="4AA7E7D5" w14:textId="776C952C" w:rsidR="00ED01BE" w:rsidRPr="00D92C1B" w:rsidRDefault="00E677B5" w:rsidP="00660E9A">
            <w:pPr>
              <w:spacing w:line="360" w:lineRule="auto"/>
              <w:jc w:val="both"/>
              <w:rPr>
                <w:color w:val="000000"/>
              </w:rPr>
            </w:pPr>
            <w:r w:rsidRPr="00D92C1B">
              <w:rPr>
                <w:color w:val="000000"/>
              </w:rPr>
              <w:t>Відділ маркетингу</w:t>
            </w:r>
          </w:p>
        </w:tc>
      </w:tr>
    </w:tbl>
    <w:p w14:paraId="04B1D585" w14:textId="14A307D2" w:rsidR="009C2AD5" w:rsidRPr="00636436" w:rsidRDefault="009C2AD5" w:rsidP="002458A8">
      <w:pPr>
        <w:jc w:val="both"/>
        <w:rPr>
          <w:color w:val="000000"/>
          <w:lang w:val="uk-UA"/>
          <w14:ligatures w14:val="none"/>
        </w:rPr>
      </w:pPr>
      <w:r w:rsidRPr="00636436">
        <w:rPr>
          <w:color w:val="000000"/>
          <w14:ligatures w14:val="none"/>
        </w:rPr>
        <w:t xml:space="preserve">Джерело: </w:t>
      </w:r>
      <w:r w:rsidR="00636436">
        <w:rPr>
          <w:color w:val="000000"/>
          <w:lang w:val="uk-UA"/>
          <w14:ligatures w14:val="none"/>
        </w:rPr>
        <w:t>С</w:t>
      </w:r>
      <w:r w:rsidRPr="00636436">
        <w:rPr>
          <w:color w:val="000000"/>
          <w14:ligatures w14:val="none"/>
        </w:rPr>
        <w:t>кладено автором </w:t>
      </w:r>
      <w:r w:rsidRPr="00636436">
        <w:rPr>
          <w:color w:val="000000"/>
          <w:lang w:val="ru-RU"/>
          <w14:ligatures w14:val="none"/>
        </w:rPr>
        <w:t>з</w:t>
      </w:r>
      <w:r w:rsidRPr="00636436">
        <w:rPr>
          <w:color w:val="000000"/>
          <w:lang w:val="uk-UA"/>
          <w14:ligatures w14:val="none"/>
        </w:rPr>
        <w:t>а інформацією зібраною під час</w:t>
      </w:r>
      <w:r w:rsidR="00B65B0B" w:rsidRPr="00636436">
        <w:rPr>
          <w:color w:val="000000"/>
          <w:lang w:val="uk-UA"/>
          <w14:ligatures w14:val="none"/>
        </w:rPr>
        <w:t xml:space="preserve"> </w:t>
      </w:r>
      <w:r w:rsidRPr="00636436">
        <w:rPr>
          <w:color w:val="000000"/>
          <w:lang w:val="uk-UA"/>
          <w14:ligatures w14:val="none"/>
        </w:rPr>
        <w:t>проходження переддипломної практики</w:t>
      </w:r>
    </w:p>
    <w:p w14:paraId="5F799D01" w14:textId="7E9B93BE" w:rsidR="0001754E" w:rsidRDefault="00A63944" w:rsidP="00A63944">
      <w:pPr>
        <w:pStyle w:val="af2"/>
        <w:spacing w:before="0" w:beforeAutospacing="0" w:after="0" w:afterAutospacing="0" w:line="360" w:lineRule="auto"/>
        <w:ind w:left="708"/>
        <w:jc w:val="both"/>
        <w:rPr>
          <w:color w:val="000000"/>
          <w:lang w:val="uk-UA"/>
        </w:rPr>
      </w:pPr>
      <w:r>
        <w:rPr>
          <w:color w:val="000000"/>
          <w:lang w:val="uk-UA"/>
        </w:rPr>
        <w:t>Продовження таблиці 2.3</w:t>
      </w:r>
    </w:p>
    <w:tbl>
      <w:tblPr>
        <w:tblStyle w:val="af3"/>
        <w:tblW w:w="0" w:type="auto"/>
        <w:tblLook w:val="04A0" w:firstRow="1" w:lastRow="0" w:firstColumn="1" w:lastColumn="0" w:noHBand="0" w:noVBand="1"/>
      </w:tblPr>
      <w:tblGrid>
        <w:gridCol w:w="988"/>
        <w:gridCol w:w="5687"/>
        <w:gridCol w:w="3089"/>
      </w:tblGrid>
      <w:tr w:rsidR="00A63944" w:rsidRPr="00D92C1B" w14:paraId="30941E5D" w14:textId="77777777" w:rsidTr="00CE7A24">
        <w:tc>
          <w:tcPr>
            <w:tcW w:w="988" w:type="dxa"/>
            <w:hideMark/>
          </w:tcPr>
          <w:p w14:paraId="4148F265" w14:textId="77777777" w:rsidR="00A63944" w:rsidRPr="00D92C1B" w:rsidRDefault="00A63944" w:rsidP="00CE7A24">
            <w:pPr>
              <w:spacing w:line="360" w:lineRule="auto"/>
              <w:jc w:val="both"/>
              <w:rPr>
                <w:color w:val="000000"/>
              </w:rPr>
            </w:pPr>
            <w:r w:rsidRPr="00D92C1B">
              <w:rPr>
                <w:color w:val="000000"/>
              </w:rPr>
              <w:t>День</w:t>
            </w:r>
          </w:p>
        </w:tc>
        <w:tc>
          <w:tcPr>
            <w:tcW w:w="5687" w:type="dxa"/>
            <w:hideMark/>
          </w:tcPr>
          <w:p w14:paraId="2687ECE7" w14:textId="77777777" w:rsidR="00A63944" w:rsidRPr="00D92C1B" w:rsidRDefault="00A63944" w:rsidP="00CE7A24">
            <w:pPr>
              <w:spacing w:line="360" w:lineRule="auto"/>
              <w:jc w:val="both"/>
              <w:rPr>
                <w:color w:val="000000"/>
              </w:rPr>
            </w:pPr>
            <w:r w:rsidRPr="00D92C1B">
              <w:rPr>
                <w:color w:val="000000"/>
              </w:rPr>
              <w:t>Опис заходу</w:t>
            </w:r>
          </w:p>
        </w:tc>
        <w:tc>
          <w:tcPr>
            <w:tcW w:w="0" w:type="auto"/>
            <w:hideMark/>
          </w:tcPr>
          <w:p w14:paraId="47981616" w14:textId="77777777" w:rsidR="00A63944" w:rsidRPr="00D92C1B" w:rsidRDefault="00A63944" w:rsidP="00CE7A24">
            <w:pPr>
              <w:spacing w:line="360" w:lineRule="auto"/>
              <w:jc w:val="both"/>
              <w:rPr>
                <w:color w:val="000000"/>
                <w:lang w:val="uk-UA"/>
              </w:rPr>
            </w:pPr>
            <w:r w:rsidRPr="00D92C1B">
              <w:rPr>
                <w:color w:val="000000"/>
              </w:rPr>
              <w:t>Відповідальн</w:t>
            </w:r>
            <w:r w:rsidRPr="00D92C1B">
              <w:rPr>
                <w:color w:val="000000"/>
                <w:lang w:val="uk-UA"/>
              </w:rPr>
              <w:t>ий відділ</w:t>
            </w:r>
          </w:p>
        </w:tc>
      </w:tr>
      <w:tr w:rsidR="00A63944" w:rsidRPr="00D92C1B" w14:paraId="177B7FD6" w14:textId="77777777" w:rsidTr="00CE7A24">
        <w:tc>
          <w:tcPr>
            <w:tcW w:w="988" w:type="dxa"/>
            <w:hideMark/>
          </w:tcPr>
          <w:p w14:paraId="69CDB270" w14:textId="77777777" w:rsidR="00A63944" w:rsidRPr="00D92C1B" w:rsidRDefault="00A63944" w:rsidP="00CE7A24">
            <w:pPr>
              <w:spacing w:line="360" w:lineRule="auto"/>
              <w:jc w:val="both"/>
              <w:rPr>
                <w:color w:val="000000"/>
              </w:rPr>
            </w:pPr>
            <w:r w:rsidRPr="00D92C1B">
              <w:rPr>
                <w:color w:val="000000"/>
              </w:rPr>
              <w:t>5-14</w:t>
            </w:r>
          </w:p>
        </w:tc>
        <w:tc>
          <w:tcPr>
            <w:tcW w:w="5687" w:type="dxa"/>
            <w:hideMark/>
          </w:tcPr>
          <w:p w14:paraId="1343627C" w14:textId="77777777" w:rsidR="00A63944" w:rsidRPr="00D92C1B" w:rsidRDefault="00A63944" w:rsidP="00CE7A24">
            <w:pPr>
              <w:spacing w:line="360" w:lineRule="auto"/>
              <w:jc w:val="both"/>
              <w:rPr>
                <w:color w:val="000000"/>
              </w:rPr>
            </w:pPr>
            <w:r w:rsidRPr="00D92C1B">
              <w:rPr>
                <w:color w:val="000000"/>
              </w:rPr>
              <w:t>Проведення eNPS опитування (10 днів)</w:t>
            </w:r>
          </w:p>
        </w:tc>
        <w:tc>
          <w:tcPr>
            <w:tcW w:w="0" w:type="auto"/>
            <w:hideMark/>
          </w:tcPr>
          <w:p w14:paraId="1B25E2D3" w14:textId="77777777" w:rsidR="00A63944" w:rsidRPr="00D92C1B" w:rsidRDefault="00A63944" w:rsidP="00CE7A24">
            <w:pPr>
              <w:spacing w:line="360" w:lineRule="auto"/>
              <w:jc w:val="both"/>
              <w:rPr>
                <w:color w:val="000000"/>
                <w:lang w:val="uk-UA"/>
              </w:rPr>
            </w:pPr>
            <w:r w:rsidRPr="00D92C1B">
              <w:rPr>
                <w:color w:val="000000"/>
                <w:lang w:val="uk-UA"/>
              </w:rPr>
              <w:t xml:space="preserve">Всі працівники, </w:t>
            </w:r>
            <w:r w:rsidRPr="00D92C1B">
              <w:rPr>
                <w:color w:val="000000"/>
              </w:rPr>
              <w:t>Відділ маркетингу</w:t>
            </w:r>
          </w:p>
        </w:tc>
      </w:tr>
      <w:tr w:rsidR="00A63944" w:rsidRPr="00D92C1B" w14:paraId="70761EAF" w14:textId="77777777" w:rsidTr="00CE7A24">
        <w:tc>
          <w:tcPr>
            <w:tcW w:w="988" w:type="dxa"/>
            <w:hideMark/>
          </w:tcPr>
          <w:p w14:paraId="77E3FDA5" w14:textId="77777777" w:rsidR="00A63944" w:rsidRPr="00D92C1B" w:rsidRDefault="00A63944" w:rsidP="00CE7A24">
            <w:pPr>
              <w:spacing w:line="360" w:lineRule="auto"/>
              <w:jc w:val="both"/>
              <w:rPr>
                <w:color w:val="000000"/>
              </w:rPr>
            </w:pPr>
            <w:r w:rsidRPr="00D92C1B">
              <w:rPr>
                <w:color w:val="000000"/>
              </w:rPr>
              <w:t>15</w:t>
            </w:r>
          </w:p>
        </w:tc>
        <w:tc>
          <w:tcPr>
            <w:tcW w:w="5687" w:type="dxa"/>
            <w:hideMark/>
          </w:tcPr>
          <w:p w14:paraId="00869908" w14:textId="77777777" w:rsidR="00A63944" w:rsidRPr="00D92C1B" w:rsidRDefault="00A63944" w:rsidP="00CE7A24">
            <w:pPr>
              <w:spacing w:line="360" w:lineRule="auto"/>
              <w:jc w:val="both"/>
              <w:rPr>
                <w:color w:val="000000"/>
              </w:rPr>
            </w:pPr>
            <w:r w:rsidRPr="00D92C1B">
              <w:rPr>
                <w:color w:val="000000"/>
              </w:rPr>
              <w:t>Збір та первинний аналіз даних опитування</w:t>
            </w:r>
          </w:p>
        </w:tc>
        <w:tc>
          <w:tcPr>
            <w:tcW w:w="0" w:type="auto"/>
            <w:hideMark/>
          </w:tcPr>
          <w:p w14:paraId="46A98592" w14:textId="77777777" w:rsidR="00A63944" w:rsidRPr="00D92C1B" w:rsidRDefault="00A63944" w:rsidP="00CE7A24">
            <w:pPr>
              <w:spacing w:line="360" w:lineRule="auto"/>
              <w:jc w:val="both"/>
              <w:rPr>
                <w:color w:val="000000"/>
              </w:rPr>
            </w:pPr>
            <w:r w:rsidRPr="00D92C1B">
              <w:rPr>
                <w:color w:val="000000"/>
              </w:rPr>
              <w:t>Відділ маркетингу</w:t>
            </w:r>
          </w:p>
        </w:tc>
      </w:tr>
      <w:tr w:rsidR="00A63944" w:rsidRPr="00D92C1B" w14:paraId="48FA54AF" w14:textId="77777777" w:rsidTr="00CE7A24">
        <w:tc>
          <w:tcPr>
            <w:tcW w:w="988" w:type="dxa"/>
            <w:hideMark/>
          </w:tcPr>
          <w:p w14:paraId="7E841369" w14:textId="77777777" w:rsidR="00A63944" w:rsidRPr="00D92C1B" w:rsidRDefault="00A63944" w:rsidP="00CE7A24">
            <w:pPr>
              <w:spacing w:line="360" w:lineRule="auto"/>
              <w:jc w:val="both"/>
              <w:rPr>
                <w:color w:val="000000"/>
              </w:rPr>
            </w:pPr>
            <w:r w:rsidRPr="00D92C1B">
              <w:rPr>
                <w:color w:val="000000"/>
              </w:rPr>
              <w:t>16-17</w:t>
            </w:r>
          </w:p>
        </w:tc>
        <w:tc>
          <w:tcPr>
            <w:tcW w:w="5687" w:type="dxa"/>
            <w:hideMark/>
          </w:tcPr>
          <w:p w14:paraId="2BE99C74" w14:textId="77777777" w:rsidR="00A63944" w:rsidRPr="00D92C1B" w:rsidRDefault="00A63944" w:rsidP="00CE7A24">
            <w:pPr>
              <w:spacing w:line="360" w:lineRule="auto"/>
              <w:jc w:val="both"/>
              <w:rPr>
                <w:color w:val="000000"/>
              </w:rPr>
            </w:pPr>
            <w:r w:rsidRPr="00D92C1B">
              <w:rPr>
                <w:color w:val="000000"/>
              </w:rPr>
              <w:t>Підготовка результатів для презентації</w:t>
            </w:r>
          </w:p>
        </w:tc>
        <w:tc>
          <w:tcPr>
            <w:tcW w:w="0" w:type="auto"/>
            <w:hideMark/>
          </w:tcPr>
          <w:p w14:paraId="3C23EAFA" w14:textId="77777777" w:rsidR="00A63944" w:rsidRPr="00D92C1B" w:rsidRDefault="00A63944" w:rsidP="00CE7A24">
            <w:pPr>
              <w:spacing w:line="360" w:lineRule="auto"/>
              <w:jc w:val="both"/>
              <w:rPr>
                <w:color w:val="000000"/>
              </w:rPr>
            </w:pPr>
            <w:r w:rsidRPr="00D92C1B">
              <w:rPr>
                <w:color w:val="000000"/>
              </w:rPr>
              <w:t>Відділ маркетингу</w:t>
            </w:r>
          </w:p>
        </w:tc>
      </w:tr>
      <w:tr w:rsidR="00A63944" w:rsidRPr="00D92C1B" w14:paraId="208A80A3" w14:textId="77777777" w:rsidTr="00CE7A24">
        <w:tc>
          <w:tcPr>
            <w:tcW w:w="988" w:type="dxa"/>
            <w:hideMark/>
          </w:tcPr>
          <w:p w14:paraId="468F8B93" w14:textId="77777777" w:rsidR="00A63944" w:rsidRPr="00D92C1B" w:rsidRDefault="00A63944" w:rsidP="00CE7A24">
            <w:pPr>
              <w:spacing w:line="360" w:lineRule="auto"/>
              <w:jc w:val="both"/>
              <w:rPr>
                <w:color w:val="000000"/>
              </w:rPr>
            </w:pPr>
            <w:r w:rsidRPr="00D92C1B">
              <w:rPr>
                <w:color w:val="000000"/>
              </w:rPr>
              <w:t>18</w:t>
            </w:r>
          </w:p>
        </w:tc>
        <w:tc>
          <w:tcPr>
            <w:tcW w:w="5687" w:type="dxa"/>
            <w:hideMark/>
          </w:tcPr>
          <w:p w14:paraId="0BEA639E" w14:textId="77777777" w:rsidR="00A63944" w:rsidRPr="00D92C1B" w:rsidRDefault="00A63944" w:rsidP="00CE7A24">
            <w:pPr>
              <w:spacing w:line="360" w:lineRule="auto"/>
              <w:jc w:val="both"/>
              <w:rPr>
                <w:color w:val="000000"/>
              </w:rPr>
            </w:pPr>
            <w:r w:rsidRPr="00D92C1B">
              <w:rPr>
                <w:color w:val="000000"/>
              </w:rPr>
              <w:t>Презентація попередніх результатів керівництву</w:t>
            </w:r>
          </w:p>
        </w:tc>
        <w:tc>
          <w:tcPr>
            <w:tcW w:w="0" w:type="auto"/>
            <w:hideMark/>
          </w:tcPr>
          <w:p w14:paraId="39FC5660" w14:textId="77777777" w:rsidR="00A63944" w:rsidRPr="00D92C1B" w:rsidRDefault="00A63944" w:rsidP="00CE7A24">
            <w:pPr>
              <w:spacing w:line="360" w:lineRule="auto"/>
              <w:jc w:val="both"/>
              <w:rPr>
                <w:color w:val="000000"/>
              </w:rPr>
            </w:pPr>
            <w:r w:rsidRPr="00D92C1B">
              <w:rPr>
                <w:color w:val="000000"/>
              </w:rPr>
              <w:t>Відділ маркетингу</w:t>
            </w:r>
          </w:p>
        </w:tc>
      </w:tr>
      <w:tr w:rsidR="00A63944" w:rsidRPr="00D92C1B" w14:paraId="4EC49540" w14:textId="77777777" w:rsidTr="00CE7A24">
        <w:tc>
          <w:tcPr>
            <w:tcW w:w="988" w:type="dxa"/>
            <w:hideMark/>
          </w:tcPr>
          <w:p w14:paraId="7C75A5EF" w14:textId="77777777" w:rsidR="00A63944" w:rsidRPr="00D92C1B" w:rsidRDefault="00A63944" w:rsidP="00CE7A24">
            <w:pPr>
              <w:spacing w:line="360" w:lineRule="auto"/>
              <w:jc w:val="both"/>
              <w:rPr>
                <w:color w:val="000000"/>
              </w:rPr>
            </w:pPr>
            <w:r w:rsidRPr="00D92C1B">
              <w:rPr>
                <w:color w:val="000000"/>
              </w:rPr>
              <w:t>19-20</w:t>
            </w:r>
          </w:p>
        </w:tc>
        <w:tc>
          <w:tcPr>
            <w:tcW w:w="5687" w:type="dxa"/>
            <w:hideMark/>
          </w:tcPr>
          <w:p w14:paraId="486BAEEB" w14:textId="77777777" w:rsidR="00A63944" w:rsidRPr="00D92C1B" w:rsidRDefault="00A63944" w:rsidP="00CE7A24">
            <w:pPr>
              <w:spacing w:line="360" w:lineRule="auto"/>
              <w:jc w:val="both"/>
              <w:rPr>
                <w:color w:val="000000"/>
              </w:rPr>
            </w:pPr>
            <w:r w:rsidRPr="00D92C1B">
              <w:rPr>
                <w:color w:val="000000"/>
              </w:rPr>
              <w:t>Підготовка до групових сесій (визначення груп, розробка плану сесій)</w:t>
            </w:r>
          </w:p>
        </w:tc>
        <w:tc>
          <w:tcPr>
            <w:tcW w:w="0" w:type="auto"/>
            <w:hideMark/>
          </w:tcPr>
          <w:p w14:paraId="66225931" w14:textId="77777777" w:rsidR="00A63944" w:rsidRPr="00D92C1B" w:rsidRDefault="00A63944" w:rsidP="00CE7A24">
            <w:pPr>
              <w:spacing w:line="360" w:lineRule="auto"/>
              <w:jc w:val="both"/>
              <w:rPr>
                <w:color w:val="000000"/>
                <w:lang w:val="uk-UA"/>
              </w:rPr>
            </w:pPr>
            <w:r w:rsidRPr="00D92C1B">
              <w:rPr>
                <w:color w:val="000000"/>
              </w:rPr>
              <w:t>Відділ HR</w:t>
            </w:r>
            <w:r w:rsidRPr="00D92C1B">
              <w:rPr>
                <w:color w:val="000000"/>
                <w:lang w:val="uk-UA"/>
              </w:rPr>
              <w:t>, керівники напрямів</w:t>
            </w:r>
          </w:p>
        </w:tc>
      </w:tr>
      <w:tr w:rsidR="00A63944" w:rsidRPr="00D92C1B" w14:paraId="13F6439F" w14:textId="77777777" w:rsidTr="00CE7A24">
        <w:tc>
          <w:tcPr>
            <w:tcW w:w="988" w:type="dxa"/>
            <w:hideMark/>
          </w:tcPr>
          <w:p w14:paraId="669E9A08" w14:textId="77777777" w:rsidR="00A63944" w:rsidRPr="00D92C1B" w:rsidRDefault="00A63944" w:rsidP="00CE7A24">
            <w:pPr>
              <w:spacing w:line="360" w:lineRule="auto"/>
              <w:jc w:val="both"/>
              <w:rPr>
                <w:color w:val="000000"/>
              </w:rPr>
            </w:pPr>
            <w:r w:rsidRPr="00D92C1B">
              <w:rPr>
                <w:color w:val="000000"/>
              </w:rPr>
              <w:t>21-23</w:t>
            </w:r>
          </w:p>
        </w:tc>
        <w:tc>
          <w:tcPr>
            <w:tcW w:w="5687" w:type="dxa"/>
            <w:hideMark/>
          </w:tcPr>
          <w:p w14:paraId="6D880051" w14:textId="77777777" w:rsidR="00A63944" w:rsidRPr="00D92C1B" w:rsidRDefault="00A63944" w:rsidP="00CE7A24">
            <w:pPr>
              <w:spacing w:line="360" w:lineRule="auto"/>
              <w:jc w:val="both"/>
              <w:rPr>
                <w:color w:val="000000"/>
              </w:rPr>
            </w:pPr>
            <w:r w:rsidRPr="00D92C1B">
              <w:rPr>
                <w:color w:val="000000"/>
              </w:rPr>
              <w:t>Проведення групових сесій для збору конкретних пропозицій від працівників</w:t>
            </w:r>
          </w:p>
        </w:tc>
        <w:tc>
          <w:tcPr>
            <w:tcW w:w="0" w:type="auto"/>
            <w:hideMark/>
          </w:tcPr>
          <w:p w14:paraId="15811458" w14:textId="77777777" w:rsidR="00A63944" w:rsidRPr="00D92C1B" w:rsidRDefault="00A63944" w:rsidP="00CE7A24">
            <w:pPr>
              <w:spacing w:line="360" w:lineRule="auto"/>
              <w:jc w:val="both"/>
              <w:rPr>
                <w:color w:val="000000"/>
              </w:rPr>
            </w:pPr>
            <w:r w:rsidRPr="00D92C1B">
              <w:rPr>
                <w:color w:val="000000"/>
              </w:rPr>
              <w:t>Всі працівники, Відділ HR</w:t>
            </w:r>
          </w:p>
        </w:tc>
      </w:tr>
      <w:tr w:rsidR="00A63944" w:rsidRPr="00D92C1B" w14:paraId="09A5B384" w14:textId="77777777" w:rsidTr="00CE7A24">
        <w:tc>
          <w:tcPr>
            <w:tcW w:w="988" w:type="dxa"/>
            <w:hideMark/>
          </w:tcPr>
          <w:p w14:paraId="698CE175" w14:textId="77777777" w:rsidR="00A63944" w:rsidRPr="00D92C1B" w:rsidRDefault="00A63944" w:rsidP="00CE7A24">
            <w:pPr>
              <w:spacing w:line="360" w:lineRule="auto"/>
              <w:jc w:val="both"/>
              <w:rPr>
                <w:color w:val="000000"/>
              </w:rPr>
            </w:pPr>
            <w:r w:rsidRPr="00D92C1B">
              <w:rPr>
                <w:color w:val="000000"/>
              </w:rPr>
              <w:t>24-25</w:t>
            </w:r>
          </w:p>
        </w:tc>
        <w:tc>
          <w:tcPr>
            <w:tcW w:w="5687" w:type="dxa"/>
            <w:hideMark/>
          </w:tcPr>
          <w:p w14:paraId="5CB23645" w14:textId="77777777" w:rsidR="00A63944" w:rsidRPr="00D92C1B" w:rsidRDefault="00A63944" w:rsidP="00CE7A24">
            <w:pPr>
              <w:spacing w:line="360" w:lineRule="auto"/>
              <w:jc w:val="both"/>
              <w:rPr>
                <w:color w:val="000000"/>
              </w:rPr>
            </w:pPr>
            <w:r w:rsidRPr="00D92C1B">
              <w:rPr>
                <w:color w:val="000000"/>
              </w:rPr>
              <w:t>Аналіз даних, зібраних під час групових сесій</w:t>
            </w:r>
          </w:p>
        </w:tc>
        <w:tc>
          <w:tcPr>
            <w:tcW w:w="0" w:type="auto"/>
            <w:hideMark/>
          </w:tcPr>
          <w:p w14:paraId="3BD8DD11" w14:textId="77777777" w:rsidR="00A63944" w:rsidRPr="00D92C1B" w:rsidRDefault="00A63944" w:rsidP="00CE7A24">
            <w:pPr>
              <w:spacing w:line="360" w:lineRule="auto"/>
              <w:jc w:val="both"/>
              <w:rPr>
                <w:color w:val="000000"/>
                <w:lang w:val="uk-UA"/>
              </w:rPr>
            </w:pPr>
            <w:r w:rsidRPr="00D92C1B">
              <w:rPr>
                <w:color w:val="000000"/>
              </w:rPr>
              <w:t>Відділ HR</w:t>
            </w:r>
            <w:r w:rsidRPr="00D92C1B">
              <w:rPr>
                <w:color w:val="000000"/>
                <w:lang w:val="uk-UA"/>
              </w:rPr>
              <w:t xml:space="preserve">, </w:t>
            </w:r>
            <w:r w:rsidRPr="00D92C1B">
              <w:rPr>
                <w:color w:val="000000"/>
              </w:rPr>
              <w:t>Відділ маркетингу</w:t>
            </w:r>
          </w:p>
        </w:tc>
      </w:tr>
      <w:tr w:rsidR="00A63944" w:rsidRPr="00D92C1B" w14:paraId="7A35471A" w14:textId="77777777" w:rsidTr="00CE7A24">
        <w:tc>
          <w:tcPr>
            <w:tcW w:w="988" w:type="dxa"/>
            <w:hideMark/>
          </w:tcPr>
          <w:p w14:paraId="34E4765E" w14:textId="77777777" w:rsidR="00A63944" w:rsidRPr="00D92C1B" w:rsidRDefault="00A63944" w:rsidP="00CE7A24">
            <w:pPr>
              <w:spacing w:line="360" w:lineRule="auto"/>
              <w:jc w:val="both"/>
              <w:rPr>
                <w:color w:val="000000"/>
              </w:rPr>
            </w:pPr>
            <w:r w:rsidRPr="00D92C1B">
              <w:rPr>
                <w:color w:val="000000"/>
              </w:rPr>
              <w:t>26-27</w:t>
            </w:r>
          </w:p>
        </w:tc>
        <w:tc>
          <w:tcPr>
            <w:tcW w:w="5687" w:type="dxa"/>
            <w:hideMark/>
          </w:tcPr>
          <w:p w14:paraId="3B9DBC74" w14:textId="77777777" w:rsidR="00A63944" w:rsidRPr="00D92C1B" w:rsidRDefault="00A63944" w:rsidP="00CE7A24">
            <w:pPr>
              <w:spacing w:line="360" w:lineRule="auto"/>
              <w:jc w:val="both"/>
              <w:rPr>
                <w:color w:val="000000"/>
              </w:rPr>
            </w:pPr>
            <w:r w:rsidRPr="00D92C1B">
              <w:rPr>
                <w:color w:val="000000"/>
              </w:rPr>
              <w:t>Підготовка остаточного звіту з рекомендаціями</w:t>
            </w:r>
          </w:p>
        </w:tc>
        <w:tc>
          <w:tcPr>
            <w:tcW w:w="0" w:type="auto"/>
            <w:hideMark/>
          </w:tcPr>
          <w:p w14:paraId="2D5392D9" w14:textId="77777777" w:rsidR="00A63944" w:rsidRPr="00D92C1B" w:rsidRDefault="00A63944" w:rsidP="00CE7A24">
            <w:pPr>
              <w:spacing w:line="360" w:lineRule="auto"/>
              <w:jc w:val="both"/>
              <w:rPr>
                <w:color w:val="000000"/>
              </w:rPr>
            </w:pPr>
            <w:r w:rsidRPr="00D92C1B">
              <w:rPr>
                <w:color w:val="000000"/>
              </w:rPr>
              <w:t>Відділ HR, Відділ маркетингу</w:t>
            </w:r>
          </w:p>
        </w:tc>
      </w:tr>
      <w:tr w:rsidR="00A63944" w:rsidRPr="00D92C1B" w14:paraId="319FE598" w14:textId="77777777" w:rsidTr="00CE7A24">
        <w:tc>
          <w:tcPr>
            <w:tcW w:w="988" w:type="dxa"/>
            <w:hideMark/>
          </w:tcPr>
          <w:p w14:paraId="68F59A18" w14:textId="77777777" w:rsidR="00A63944" w:rsidRPr="00D92C1B" w:rsidRDefault="00A63944" w:rsidP="00CE7A24">
            <w:pPr>
              <w:spacing w:line="360" w:lineRule="auto"/>
              <w:jc w:val="both"/>
              <w:rPr>
                <w:color w:val="000000"/>
              </w:rPr>
            </w:pPr>
            <w:r w:rsidRPr="00D92C1B">
              <w:rPr>
                <w:color w:val="000000"/>
              </w:rPr>
              <w:t>28</w:t>
            </w:r>
          </w:p>
        </w:tc>
        <w:tc>
          <w:tcPr>
            <w:tcW w:w="5687" w:type="dxa"/>
            <w:hideMark/>
          </w:tcPr>
          <w:p w14:paraId="3125690E" w14:textId="77777777" w:rsidR="00A63944" w:rsidRPr="00D92C1B" w:rsidRDefault="00A63944" w:rsidP="00CE7A24">
            <w:pPr>
              <w:spacing w:line="360" w:lineRule="auto"/>
              <w:jc w:val="both"/>
              <w:rPr>
                <w:color w:val="000000"/>
              </w:rPr>
            </w:pPr>
            <w:r w:rsidRPr="00D92C1B">
              <w:rPr>
                <w:color w:val="000000"/>
              </w:rPr>
              <w:t>Презентація остаточного звіту керівництву та працівникам</w:t>
            </w:r>
          </w:p>
        </w:tc>
        <w:tc>
          <w:tcPr>
            <w:tcW w:w="0" w:type="auto"/>
            <w:hideMark/>
          </w:tcPr>
          <w:p w14:paraId="033C0BDE" w14:textId="77777777" w:rsidR="00A63944" w:rsidRPr="00D92C1B" w:rsidRDefault="00A63944" w:rsidP="00CE7A24">
            <w:pPr>
              <w:spacing w:line="360" w:lineRule="auto"/>
              <w:jc w:val="both"/>
              <w:rPr>
                <w:color w:val="000000"/>
                <w:lang w:val="uk-UA"/>
              </w:rPr>
            </w:pPr>
            <w:r w:rsidRPr="00D92C1B">
              <w:rPr>
                <w:color w:val="000000"/>
              </w:rPr>
              <w:t>Відділ HR</w:t>
            </w:r>
            <w:r w:rsidRPr="00D92C1B">
              <w:rPr>
                <w:color w:val="000000"/>
                <w:lang w:val="uk-UA"/>
              </w:rPr>
              <w:t>, усі працівники</w:t>
            </w:r>
          </w:p>
        </w:tc>
      </w:tr>
    </w:tbl>
    <w:p w14:paraId="1A638197" w14:textId="77777777" w:rsidR="00A63944" w:rsidRPr="00636436" w:rsidRDefault="00A63944" w:rsidP="00A63944">
      <w:pPr>
        <w:ind w:left="708"/>
        <w:jc w:val="both"/>
        <w:rPr>
          <w:color w:val="000000"/>
          <w:lang w:val="uk-UA"/>
          <w14:ligatures w14:val="none"/>
        </w:rPr>
      </w:pPr>
      <w:r w:rsidRPr="00636436">
        <w:rPr>
          <w:color w:val="000000"/>
          <w14:ligatures w14:val="none"/>
        </w:rPr>
        <w:t xml:space="preserve">Джерело: </w:t>
      </w:r>
      <w:r>
        <w:rPr>
          <w:color w:val="000000"/>
          <w:lang w:val="uk-UA"/>
          <w14:ligatures w14:val="none"/>
        </w:rPr>
        <w:t>С</w:t>
      </w:r>
      <w:r w:rsidRPr="00636436">
        <w:rPr>
          <w:color w:val="000000"/>
          <w14:ligatures w14:val="none"/>
        </w:rPr>
        <w:t>кладено автором </w:t>
      </w:r>
      <w:r w:rsidRPr="00636436">
        <w:rPr>
          <w:color w:val="000000"/>
          <w:lang w:val="ru-RU"/>
          <w14:ligatures w14:val="none"/>
        </w:rPr>
        <w:t>з</w:t>
      </w:r>
      <w:r w:rsidRPr="00636436">
        <w:rPr>
          <w:color w:val="000000"/>
          <w:lang w:val="uk-UA"/>
          <w14:ligatures w14:val="none"/>
        </w:rPr>
        <w:t>а інформацією зібраною під час проходження переддипломної практики</w:t>
      </w:r>
    </w:p>
    <w:p w14:paraId="317FE792" w14:textId="77777777" w:rsidR="00A63944" w:rsidRPr="00A63944" w:rsidRDefault="00A63944" w:rsidP="00A63944">
      <w:pPr>
        <w:pStyle w:val="af2"/>
        <w:spacing w:before="0" w:beforeAutospacing="0" w:after="0" w:afterAutospacing="0" w:line="360" w:lineRule="auto"/>
        <w:jc w:val="both"/>
        <w:rPr>
          <w:color w:val="000000"/>
          <w:lang w:val="uk-UA"/>
        </w:rPr>
      </w:pPr>
    </w:p>
    <w:p w14:paraId="7C982C10" w14:textId="7C540CC4" w:rsidR="00E677B5" w:rsidRPr="00816519" w:rsidRDefault="00E677B5" w:rsidP="00B3448B">
      <w:pPr>
        <w:pStyle w:val="af2"/>
        <w:spacing w:before="0" w:beforeAutospacing="0" w:after="0" w:afterAutospacing="0" w:line="360" w:lineRule="auto"/>
        <w:ind w:firstLine="708"/>
        <w:jc w:val="both"/>
        <w:rPr>
          <w:color w:val="000000"/>
          <w:sz w:val="28"/>
          <w:szCs w:val="28"/>
        </w:rPr>
      </w:pPr>
      <w:r w:rsidRPr="00816519">
        <w:rPr>
          <w:color w:val="000000"/>
          <w:sz w:val="28"/>
          <w:szCs w:val="28"/>
        </w:rPr>
        <w:t xml:space="preserve">Цей графік проведення дослідження </w:t>
      </w:r>
      <w:r w:rsidR="00B65B0B">
        <w:rPr>
          <w:color w:val="000000"/>
          <w:sz w:val="28"/>
          <w:szCs w:val="28"/>
          <w:lang w:val="uk-UA"/>
        </w:rPr>
        <w:t>забезпечить</w:t>
      </w:r>
      <w:r w:rsidRPr="00816519">
        <w:rPr>
          <w:color w:val="000000"/>
          <w:sz w:val="28"/>
          <w:szCs w:val="28"/>
        </w:rPr>
        <w:t xml:space="preserve"> всебічний підхід до оцінки задоволеності працівників, виявлення проблем та розробки ефективних рішень для покращення внутрішнього маркетингу в компанії.</w:t>
      </w:r>
    </w:p>
    <w:p w14:paraId="5316F5F3" w14:textId="736D4378" w:rsidR="00ED01BE" w:rsidRPr="00816519" w:rsidRDefault="00E677B5" w:rsidP="00B3448B">
      <w:pPr>
        <w:pStyle w:val="3"/>
        <w:spacing w:before="0" w:after="0" w:line="360" w:lineRule="auto"/>
        <w:ind w:firstLine="708"/>
        <w:jc w:val="both"/>
        <w:rPr>
          <w:rFonts w:cs="Times New Roman"/>
          <w:color w:val="000000"/>
        </w:rPr>
      </w:pPr>
      <w:r w:rsidRPr="00816519">
        <w:rPr>
          <w:rFonts w:cs="Times New Roman"/>
          <w:color w:val="000000"/>
          <w:lang w:val="uk-UA"/>
        </w:rPr>
        <w:t>Детальний о</w:t>
      </w:r>
      <w:r w:rsidR="00ED01BE" w:rsidRPr="00816519">
        <w:rPr>
          <w:rFonts w:cs="Times New Roman"/>
          <w:color w:val="000000"/>
        </w:rPr>
        <w:t>пис заходів:</w:t>
      </w:r>
    </w:p>
    <w:p w14:paraId="3C2838DD"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День 1: Підготовка анкети та опитувальних матеріалів</w:t>
      </w:r>
    </w:p>
    <w:p w14:paraId="6E1A4BA1" w14:textId="3F7ABFFA"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 xml:space="preserve">На першому етапі необхідно розробити анкету для дослідження, яка включатиме основні питання щодо задоволеності працівників та їхньої готовності </w:t>
      </w:r>
      <w:r w:rsidRPr="00816519">
        <w:rPr>
          <w:color w:val="000000"/>
          <w:sz w:val="28"/>
          <w:szCs w:val="28"/>
        </w:rPr>
        <w:lastRenderedPageBreak/>
        <w:t>рекомендувати компанію як місце роботи. Важливість цього етапу полягає в забезпеченні релевантності та точності питань, що дозволить отримати якісні дані для подальшого аналізу.</w:t>
      </w:r>
    </w:p>
    <w:p w14:paraId="01D44086" w14:textId="77777777" w:rsidR="00E677B5" w:rsidRPr="00816519" w:rsidRDefault="00E677B5" w:rsidP="001B0E39">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Дні 2-3: Розсилка інформаційних листів працівникам про майбутнє дослідження</w:t>
      </w:r>
    </w:p>
    <w:p w14:paraId="46BC10D9"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Протягом двох днів слід підготувати та розіслати інформаційні листи, які повідомлятимуть працівників про майбутнє дослідження, його мету та важливість участі кожного співробітника. Це сприятиме підвищенню рівня участі та забезпечить інформованість працівників про дослідження.</w:t>
      </w:r>
    </w:p>
    <w:p w14:paraId="37DF2934" w14:textId="6323AE90"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День 4: Запуск анонімного опитування</w:t>
      </w:r>
    </w:p>
    <w:p w14:paraId="073C8E9B"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У четвертий день відбувається запуск опитування. Важливо забезпечити анонімність респондентів, що сприятиме відкритості та чесності відповідей. Цей етап є критично важливим для збору первинної інформації, яка буде основою для подальшого аналізу.</w:t>
      </w:r>
    </w:p>
    <w:p w14:paraId="39377433" w14:textId="6AECB4DC"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Дні 5-14: Проведення опитування</w:t>
      </w:r>
    </w:p>
    <w:p w14:paraId="1F71A298" w14:textId="6B9C4FD2"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Протягом десяти днів проводиться опитування</w:t>
      </w:r>
      <w:r w:rsidR="00B65B0B">
        <w:rPr>
          <w:color w:val="000000"/>
          <w:sz w:val="28"/>
          <w:szCs w:val="28"/>
          <w:lang w:val="uk-UA"/>
        </w:rPr>
        <w:t xml:space="preserve"> для того,</w:t>
      </w:r>
      <w:r w:rsidRPr="00816519">
        <w:rPr>
          <w:color w:val="000000"/>
          <w:sz w:val="28"/>
          <w:szCs w:val="28"/>
        </w:rPr>
        <w:t xml:space="preserve"> щоб всі працівники мали можливість взяти участь. Тривалість цього етапу дозволяє забезпечити максимальну участь, що підвищує репрезентативність отриманих даних.</w:t>
      </w:r>
    </w:p>
    <w:p w14:paraId="6577616E"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День 15: Збір та первинний аналіз даних опитування</w:t>
      </w:r>
    </w:p>
    <w:p w14:paraId="2FE1AC5A"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На цьому етапі проводиться збір результатів опитування та первинний аналіз даних. Важливість цього етапу полягає у виявленні основних тенденцій та проблем, які потребують подальшого вивчення. Це забезпечує основу для підготовки попередніх результатів.</w:t>
      </w:r>
    </w:p>
    <w:p w14:paraId="7F9DC80A"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Дні 16-17: Підготовка результатів для презентації</w:t>
      </w:r>
    </w:p>
    <w:p w14:paraId="6310358C"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Протягом двох днів необхідно підготувати результати опитування у форматі, зручному для презентації. Це включає створення графіків, таблиць та висновків, що дозволить керівництву компанії швидко зрозуміти основні результати дослідження.</w:t>
      </w:r>
    </w:p>
    <w:p w14:paraId="7FE316E5"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lastRenderedPageBreak/>
        <w:t>День 18: Презентація попередніх результатів керівництву</w:t>
      </w:r>
    </w:p>
    <w:p w14:paraId="45F243A1"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На вісімнадцятий день відбувається презентація попередніх результатів керівництву компанії. Це важливий етап, оскільки він дозволяє отримати зворотний зв'язок від керівництва та визначити подальші кроки для вдосконалення внутрішнього маркетингу.</w:t>
      </w:r>
    </w:p>
    <w:p w14:paraId="7A195BD0"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Дні 19-20: Підготовка до групових сесій (визначення груп, розробка плану сесій)</w:t>
      </w:r>
    </w:p>
    <w:p w14:paraId="39E44315"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Протягом двох днів слід підготуватися до проведення групових сесій, визначивши учасників та розробивши план проведення. Це включає вибір тем для обговорення та визначення модераторів сесій. Важливість цього етапу полягає у забезпеченні структури та організованості майбутніх дискусій.</w:t>
      </w:r>
    </w:p>
    <w:p w14:paraId="04EE54AC"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Дні 21-23: Проведення групових сесій для збору конкретних пропозицій від працівників</w:t>
      </w:r>
    </w:p>
    <w:p w14:paraId="46330E5F"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Протягом трьох днів проводяться групові сесії з метою збору конкретних пропозицій від працівників щодо вдосконалення внутрішнього маркетингу. Цей етап дозволяє отримати детальнішу інформацію про проблеми та можливі шляхи їх вирішення від самих працівників.</w:t>
      </w:r>
    </w:p>
    <w:p w14:paraId="2FBB1BB8"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Дні 24-25: Аналіз даних, зібраних під час групових сесій</w:t>
      </w:r>
    </w:p>
    <w:p w14:paraId="38232714"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Після проведення групових сесій необхідно проаналізувати зібрані дані та пропозиції. Це включає систематизацію інформації та виявлення ключових тенденцій і пропозицій, що є важливими для розробки ефективних рекомендацій.</w:t>
      </w:r>
    </w:p>
    <w:p w14:paraId="379EFDD0"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Дні 26-27: Підготовка остаточного звіту з рекомендаціями</w:t>
      </w:r>
    </w:p>
    <w:p w14:paraId="697BDC57" w14:textId="77777777" w:rsidR="00E677B5"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На цьому етапі необхідно підготувати остаточний звіт, який включатиме аналіз результатів опитування та групових сесій, а також рекомендації щодо вдосконалення внутрішнього маркетингу. Важливість цього етапу полягає у наданні керівництву конкретних дій для покращення задоволеності працівників.</w:t>
      </w:r>
    </w:p>
    <w:p w14:paraId="4FC0F642" w14:textId="77777777" w:rsidR="00E677B5" w:rsidRPr="00816519" w:rsidRDefault="00E677B5" w:rsidP="00B3448B">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День 28: Презентація остаточного звіту керівництву та працівникам</w:t>
      </w:r>
    </w:p>
    <w:p w14:paraId="595ADC76" w14:textId="77777777" w:rsidR="00607E67" w:rsidRPr="00816519" w:rsidRDefault="00E677B5" w:rsidP="00660E9A">
      <w:pPr>
        <w:pStyle w:val="af2"/>
        <w:spacing w:before="0" w:beforeAutospacing="0" w:after="0" w:afterAutospacing="0" w:line="360" w:lineRule="auto"/>
        <w:jc w:val="both"/>
        <w:rPr>
          <w:color w:val="000000"/>
          <w:sz w:val="28"/>
          <w:szCs w:val="28"/>
        </w:rPr>
      </w:pPr>
      <w:r w:rsidRPr="00816519">
        <w:rPr>
          <w:color w:val="000000"/>
          <w:sz w:val="28"/>
          <w:szCs w:val="28"/>
        </w:rPr>
        <w:t xml:space="preserve">Останній день присвячений презентації остаточного звіту керівництву та працівникам компанії. Це дозволяє донести результати дослідження та запропоновані рекомендації до всіх зацікавлених сторін, забезпечуючи прозорість </w:t>
      </w:r>
      <w:r w:rsidRPr="00816519">
        <w:rPr>
          <w:color w:val="000000"/>
          <w:sz w:val="28"/>
          <w:szCs w:val="28"/>
        </w:rPr>
        <w:lastRenderedPageBreak/>
        <w:t>процесу та залучення працівників до подальших кроків щодо вдосконалення внутрішнього маркетингу.</w:t>
      </w:r>
    </w:p>
    <w:p w14:paraId="29D22C85" w14:textId="6A3729F7" w:rsidR="00607E67" w:rsidRPr="00B65B0B" w:rsidRDefault="00607E67" w:rsidP="00B3448B">
      <w:pPr>
        <w:pStyle w:val="af2"/>
        <w:spacing w:before="0" w:beforeAutospacing="0" w:after="0" w:afterAutospacing="0" w:line="360" w:lineRule="auto"/>
        <w:ind w:firstLine="708"/>
        <w:jc w:val="both"/>
        <w:rPr>
          <w:color w:val="000000"/>
          <w:sz w:val="28"/>
          <w:szCs w:val="28"/>
          <w:lang w:val="ru-RU"/>
        </w:rPr>
      </w:pPr>
      <w:r w:rsidRPr="00816519">
        <w:rPr>
          <w:color w:val="000000"/>
          <w:sz w:val="28"/>
          <w:szCs w:val="28"/>
        </w:rPr>
        <w:t>Вибір методу збору даних є критичним етапом у проведенні дослідження. Серед найпоширеніших методів виділяються онлайн-опитування, опитування по телефону та очні опитування</w:t>
      </w:r>
      <w:r w:rsidR="00B65B0B" w:rsidRPr="00B65B0B">
        <w:rPr>
          <w:color w:val="000000"/>
          <w:sz w:val="28"/>
          <w:szCs w:val="28"/>
          <w:lang w:val="ru-RU"/>
        </w:rPr>
        <w:t xml:space="preserve"> [33].</w:t>
      </w:r>
    </w:p>
    <w:p w14:paraId="7F02BF6E" w14:textId="26C41D4A" w:rsidR="00607E67" w:rsidRPr="00816519" w:rsidRDefault="00607E67" w:rsidP="00B3448B">
      <w:pPr>
        <w:pStyle w:val="af2"/>
        <w:spacing w:before="0" w:beforeAutospacing="0" w:after="0" w:afterAutospacing="0" w:line="360" w:lineRule="auto"/>
        <w:ind w:firstLine="708"/>
        <w:jc w:val="both"/>
        <w:rPr>
          <w:color w:val="000000"/>
          <w:sz w:val="28"/>
          <w:szCs w:val="28"/>
        </w:rPr>
      </w:pPr>
      <w:r w:rsidRPr="00816519">
        <w:rPr>
          <w:color w:val="000000"/>
          <w:sz w:val="28"/>
          <w:szCs w:val="28"/>
        </w:rPr>
        <w:t>Онлайн-опитування є найпоширенішим та зручним методом збору даних</w:t>
      </w:r>
      <w:r w:rsidR="00B65B0B" w:rsidRPr="00B65B0B">
        <w:rPr>
          <w:color w:val="000000"/>
          <w:sz w:val="28"/>
          <w:szCs w:val="28"/>
          <w:lang w:val="ru-RU"/>
        </w:rPr>
        <w:t xml:space="preserve"> </w:t>
      </w:r>
      <w:r w:rsidR="00B65B0B">
        <w:rPr>
          <w:color w:val="000000"/>
          <w:sz w:val="28"/>
          <w:szCs w:val="28"/>
          <w:lang w:val="uk-UA"/>
        </w:rPr>
        <w:t xml:space="preserve">від співробітників, враховуючи </w:t>
      </w:r>
      <w:r w:rsidR="004E7BB9">
        <w:rPr>
          <w:color w:val="000000"/>
          <w:sz w:val="28"/>
          <w:szCs w:val="28"/>
          <w:lang w:val="uk-UA"/>
        </w:rPr>
        <w:t xml:space="preserve">їх </w:t>
      </w:r>
      <w:r w:rsidR="00B65B0B">
        <w:rPr>
          <w:color w:val="000000"/>
          <w:sz w:val="28"/>
          <w:szCs w:val="28"/>
          <w:lang w:val="uk-UA"/>
        </w:rPr>
        <w:t>дистанційний формат робот</w:t>
      </w:r>
      <w:r w:rsidR="004E7BB9">
        <w:rPr>
          <w:color w:val="000000"/>
          <w:sz w:val="28"/>
          <w:szCs w:val="28"/>
          <w:lang w:val="uk-UA"/>
        </w:rPr>
        <w:t>и,</w:t>
      </w:r>
      <w:r w:rsidRPr="00816519">
        <w:rPr>
          <w:color w:val="000000"/>
          <w:sz w:val="28"/>
          <w:szCs w:val="28"/>
        </w:rPr>
        <w:t xml:space="preserve"> оскільки дозволяє швидко та легко охопити велику кількість респондентів. Цей метод </w:t>
      </w:r>
      <w:r w:rsidR="004E7BB9">
        <w:rPr>
          <w:color w:val="000000"/>
          <w:sz w:val="28"/>
          <w:szCs w:val="28"/>
          <w:lang w:val="uk-UA"/>
        </w:rPr>
        <w:t xml:space="preserve">має </w:t>
      </w:r>
      <w:r w:rsidRPr="00816519">
        <w:rPr>
          <w:color w:val="000000"/>
          <w:sz w:val="28"/>
          <w:szCs w:val="28"/>
        </w:rPr>
        <w:t xml:space="preserve"> бути анонімним, що сприя</w:t>
      </w:r>
      <w:r w:rsidR="004E7BB9">
        <w:rPr>
          <w:color w:val="000000"/>
          <w:sz w:val="28"/>
          <w:szCs w:val="28"/>
          <w:lang w:val="uk-UA"/>
        </w:rPr>
        <w:t>тиме</w:t>
      </w:r>
      <w:r w:rsidRPr="00816519">
        <w:rPr>
          <w:color w:val="000000"/>
          <w:sz w:val="28"/>
          <w:szCs w:val="28"/>
        </w:rPr>
        <w:t xml:space="preserve"> чесним відповідям. </w:t>
      </w:r>
    </w:p>
    <w:p w14:paraId="1856093F" w14:textId="03C4A9E2" w:rsidR="00607E67" w:rsidRPr="00816519" w:rsidRDefault="004E7BB9" w:rsidP="00B3448B">
      <w:pPr>
        <w:pStyle w:val="af2"/>
        <w:spacing w:before="0" w:beforeAutospacing="0" w:after="0" w:afterAutospacing="0" w:line="360" w:lineRule="auto"/>
        <w:ind w:firstLine="708"/>
        <w:jc w:val="both"/>
        <w:rPr>
          <w:color w:val="000000"/>
          <w:sz w:val="28"/>
          <w:szCs w:val="28"/>
        </w:rPr>
      </w:pPr>
      <w:r>
        <w:rPr>
          <w:color w:val="000000"/>
          <w:sz w:val="28"/>
          <w:szCs w:val="28"/>
          <w:lang w:val="uk-UA"/>
        </w:rPr>
        <w:t xml:space="preserve">Також дослідження містить частину сесій співробітників, групованих по напрямам, для обговорення результатів анонімного анкетування, збору пропозиції з покращення внутрішнього маркетингу та їх обговорення. </w:t>
      </w:r>
      <w:r w:rsidR="00607E67" w:rsidRPr="00816519">
        <w:rPr>
          <w:color w:val="000000"/>
          <w:sz w:val="28"/>
          <w:szCs w:val="28"/>
        </w:rPr>
        <w:t xml:space="preserve">Цей метод </w:t>
      </w:r>
      <w:r>
        <w:rPr>
          <w:color w:val="000000"/>
          <w:sz w:val="28"/>
          <w:szCs w:val="28"/>
          <w:lang w:val="uk-UA"/>
        </w:rPr>
        <w:t>дозволить</w:t>
      </w:r>
      <w:r w:rsidR="00607E67" w:rsidRPr="00816519">
        <w:rPr>
          <w:color w:val="000000"/>
          <w:sz w:val="28"/>
          <w:szCs w:val="28"/>
        </w:rPr>
        <w:t xml:space="preserve"> безпосередньо взаємодіяти з респондентами, що може підвищити якість отриманих даних</w:t>
      </w:r>
      <w:r>
        <w:rPr>
          <w:color w:val="000000"/>
          <w:sz w:val="28"/>
          <w:szCs w:val="28"/>
          <w:lang w:val="uk-UA"/>
        </w:rPr>
        <w:t xml:space="preserve"> та допомогти деталізувати пропозиції</w:t>
      </w:r>
      <w:r w:rsidR="00607E67" w:rsidRPr="00816519">
        <w:rPr>
          <w:color w:val="000000"/>
          <w:sz w:val="28"/>
          <w:szCs w:val="28"/>
        </w:rPr>
        <w:t>.</w:t>
      </w:r>
    </w:p>
    <w:p w14:paraId="5FAB2B64" w14:textId="3D3CBA00" w:rsidR="00D46F5C" w:rsidRPr="00610FCB" w:rsidRDefault="004E7BB9" w:rsidP="00B3448B">
      <w:pPr>
        <w:pStyle w:val="af2"/>
        <w:spacing w:before="0" w:beforeAutospacing="0" w:after="0" w:afterAutospacing="0" w:line="360" w:lineRule="auto"/>
        <w:ind w:firstLine="360"/>
        <w:jc w:val="both"/>
        <w:rPr>
          <w:color w:val="000F30"/>
          <w:sz w:val="28"/>
          <w:szCs w:val="28"/>
          <w:lang w:val="uk-UA"/>
        </w:rPr>
      </w:pPr>
      <w:r>
        <w:rPr>
          <w:color w:val="000F30"/>
          <w:sz w:val="28"/>
          <w:szCs w:val="28"/>
          <w:lang w:val="uk-UA"/>
        </w:rPr>
        <w:t xml:space="preserve">У </w:t>
      </w:r>
      <w:r w:rsidR="0001754E" w:rsidRPr="00816519">
        <w:rPr>
          <w:color w:val="000F30"/>
          <w:sz w:val="28"/>
          <w:szCs w:val="28"/>
          <w:lang w:val="uk-UA"/>
        </w:rPr>
        <w:t>H</w:t>
      </w:r>
      <w:r w:rsidR="0001754E" w:rsidRPr="00816519">
        <w:rPr>
          <w:color w:val="000F30"/>
          <w:sz w:val="28"/>
          <w:szCs w:val="28"/>
          <w:lang w:val="en-US"/>
        </w:rPr>
        <w:t>RM</w:t>
      </w:r>
      <w:r w:rsidR="0001754E" w:rsidRPr="00816519">
        <w:rPr>
          <w:color w:val="000F30"/>
          <w:sz w:val="28"/>
          <w:szCs w:val="28"/>
          <w:lang w:val="ru-RU"/>
        </w:rPr>
        <w:t>-</w:t>
      </w:r>
      <w:r w:rsidR="0001754E" w:rsidRPr="00816519">
        <w:rPr>
          <w:color w:val="000F30"/>
          <w:sz w:val="28"/>
          <w:szCs w:val="28"/>
          <w:lang w:val="uk-UA"/>
        </w:rPr>
        <w:t xml:space="preserve">системі компанії </w:t>
      </w:r>
      <w:r w:rsidR="0001754E" w:rsidRPr="00816519">
        <w:rPr>
          <w:color w:val="000F30"/>
          <w:sz w:val="28"/>
          <w:szCs w:val="28"/>
        </w:rPr>
        <w:t xml:space="preserve">можна скласти </w:t>
      </w:r>
      <w:r w:rsidR="0001754E" w:rsidRPr="00816519">
        <w:rPr>
          <w:color w:val="000F30"/>
          <w:sz w:val="28"/>
          <w:szCs w:val="28"/>
          <w:lang w:val="uk-UA"/>
        </w:rPr>
        <w:t xml:space="preserve">потрібний </w:t>
      </w:r>
      <w:r w:rsidR="0001754E" w:rsidRPr="00816519">
        <w:rPr>
          <w:color w:val="000F30"/>
          <w:sz w:val="28"/>
          <w:szCs w:val="28"/>
        </w:rPr>
        <w:t>графік відправки опитування</w:t>
      </w:r>
      <w:r w:rsidR="00D46F5C">
        <w:rPr>
          <w:color w:val="000F30"/>
          <w:sz w:val="28"/>
          <w:szCs w:val="28"/>
          <w:lang w:val="uk-UA"/>
        </w:rPr>
        <w:t xml:space="preserve"> на пошти співробітників</w:t>
      </w:r>
      <w:r w:rsidR="0001754E" w:rsidRPr="00816519">
        <w:rPr>
          <w:color w:val="000F30"/>
          <w:sz w:val="28"/>
          <w:szCs w:val="28"/>
        </w:rPr>
        <w:t xml:space="preserve">. Це дозволить </w:t>
      </w:r>
      <w:r w:rsidR="00D46F5C">
        <w:rPr>
          <w:color w:val="000F30"/>
          <w:sz w:val="28"/>
          <w:szCs w:val="28"/>
          <w:lang w:val="uk-UA"/>
        </w:rPr>
        <w:t>нам спланувати графік першого інформування про проведення анонімного опитування, нагадування про опитування, запрошення на зустрічі окремо для співробітників кожного напряму та комунікацію, щодо впроваджень, повʼязаних з результатами дослідження. Також, враховуючи велику кількість інфоприводів для ПрАТ «КПМГ Аудит» (повідомлення про нагороди, забіги, благодійні збори, дайджести новин), завчасне планування розсилки дозволить уникнути збігу по даті та с</w:t>
      </w:r>
      <w:r w:rsidR="006C7903">
        <w:rPr>
          <w:color w:val="000F30"/>
          <w:sz w:val="28"/>
          <w:szCs w:val="28"/>
          <w:lang w:val="uk-UA"/>
        </w:rPr>
        <w:t>к</w:t>
      </w:r>
      <w:r w:rsidR="00D46F5C">
        <w:rPr>
          <w:color w:val="000F30"/>
          <w:sz w:val="28"/>
          <w:szCs w:val="28"/>
          <w:lang w:val="uk-UA"/>
        </w:rPr>
        <w:t>онцетрує увагу лише на опитуванні.</w:t>
      </w:r>
      <w:r w:rsidR="0001754E" w:rsidRPr="00610FCB">
        <w:rPr>
          <w:color w:val="000F30"/>
          <w:sz w:val="28"/>
          <w:szCs w:val="28"/>
          <w:lang w:val="uk-UA"/>
        </w:rPr>
        <w:t xml:space="preserve"> </w:t>
      </w:r>
    </w:p>
    <w:p w14:paraId="744FBAC9" w14:textId="5DB85B5A" w:rsidR="00607E67" w:rsidRPr="00816519" w:rsidRDefault="0001754E" w:rsidP="00B3448B">
      <w:pPr>
        <w:pStyle w:val="af2"/>
        <w:spacing w:before="0" w:beforeAutospacing="0" w:after="0" w:afterAutospacing="0" w:line="360" w:lineRule="auto"/>
        <w:ind w:firstLine="360"/>
        <w:jc w:val="both"/>
        <w:rPr>
          <w:color w:val="000F30"/>
          <w:sz w:val="28"/>
          <w:szCs w:val="28"/>
          <w:lang w:val="uk-UA"/>
        </w:rPr>
      </w:pPr>
      <w:r w:rsidRPr="00610FCB">
        <w:rPr>
          <w:color w:val="000F30"/>
          <w:sz w:val="28"/>
          <w:szCs w:val="28"/>
          <w:lang w:val="uk-UA"/>
        </w:rPr>
        <w:t xml:space="preserve">Всі відповіді будуть анонімними, </w:t>
      </w:r>
      <w:r w:rsidRPr="00816519">
        <w:rPr>
          <w:color w:val="000F30"/>
          <w:sz w:val="28"/>
          <w:szCs w:val="28"/>
          <w:lang w:val="uk-UA"/>
        </w:rPr>
        <w:t>проте</w:t>
      </w:r>
      <w:r w:rsidRPr="00610FCB">
        <w:rPr>
          <w:color w:val="000F30"/>
          <w:sz w:val="28"/>
          <w:szCs w:val="28"/>
          <w:lang w:val="uk-UA"/>
        </w:rPr>
        <w:t xml:space="preserve"> це не заважає сегментувати їх по департаментам, </w:t>
      </w:r>
      <w:r w:rsidRPr="00816519">
        <w:rPr>
          <w:color w:val="000F30"/>
          <w:sz w:val="28"/>
          <w:szCs w:val="28"/>
          <w:lang w:val="uk-UA"/>
        </w:rPr>
        <w:t>відділам</w:t>
      </w:r>
      <w:r w:rsidRPr="00610FCB">
        <w:rPr>
          <w:color w:val="000F30"/>
          <w:sz w:val="28"/>
          <w:szCs w:val="28"/>
          <w:lang w:val="uk-UA"/>
        </w:rPr>
        <w:t xml:space="preserve">, </w:t>
      </w:r>
      <w:r w:rsidRPr="00816519">
        <w:rPr>
          <w:color w:val="000F30"/>
          <w:sz w:val="28"/>
          <w:szCs w:val="28"/>
          <w:lang w:val="uk-UA"/>
        </w:rPr>
        <w:t xml:space="preserve">позицією, </w:t>
      </w:r>
      <w:r w:rsidRPr="00610FCB">
        <w:rPr>
          <w:color w:val="000F30"/>
          <w:sz w:val="28"/>
          <w:szCs w:val="28"/>
          <w:lang w:val="uk-UA"/>
        </w:rPr>
        <w:t>віком і т.д., щоб знайти найбільш «незадоволений» сегмент</w:t>
      </w:r>
      <w:r w:rsidRPr="00816519">
        <w:rPr>
          <w:color w:val="000F30"/>
          <w:sz w:val="28"/>
          <w:szCs w:val="28"/>
          <w:lang w:val="uk-UA"/>
        </w:rPr>
        <w:t xml:space="preserve"> та знайти шляхи для підвищення результату</w:t>
      </w:r>
      <w:r w:rsidRPr="00610FCB">
        <w:rPr>
          <w:color w:val="000F30"/>
          <w:sz w:val="28"/>
          <w:szCs w:val="28"/>
          <w:lang w:val="uk-UA"/>
        </w:rPr>
        <w:t>.</w:t>
      </w:r>
      <w:r w:rsidR="00607E67" w:rsidRPr="00816519">
        <w:rPr>
          <w:color w:val="000F30"/>
          <w:sz w:val="28"/>
          <w:szCs w:val="28"/>
          <w:lang w:val="uk-UA"/>
        </w:rPr>
        <w:t xml:space="preserve"> В</w:t>
      </w:r>
      <w:r w:rsidR="006C7903">
        <w:rPr>
          <w:color w:val="000F30"/>
          <w:sz w:val="28"/>
          <w:szCs w:val="28"/>
          <w:lang w:val="uk-UA"/>
        </w:rPr>
        <w:t xml:space="preserve"> </w:t>
      </w:r>
      <w:r w:rsidR="00607E67" w:rsidRPr="00816519">
        <w:rPr>
          <w:color w:val="000F30"/>
          <w:sz w:val="28"/>
          <w:szCs w:val="28"/>
          <w:lang w:val="uk-UA"/>
        </w:rPr>
        <w:t>подальшому для аналізу відповідей та розробки пропозицій кожного з співробітників буде віднесено до певної аудиторії за такими характеристиками:</w:t>
      </w:r>
    </w:p>
    <w:p w14:paraId="666E5E98" w14:textId="77777777" w:rsidR="00607E67" w:rsidRPr="00816519" w:rsidRDefault="00607E67" w:rsidP="006265A9">
      <w:pPr>
        <w:pStyle w:val="af2"/>
        <w:numPr>
          <w:ilvl w:val="0"/>
          <w:numId w:val="9"/>
        </w:numPr>
        <w:spacing w:before="0" w:beforeAutospacing="0" w:after="0" w:afterAutospacing="0" w:line="360" w:lineRule="auto"/>
        <w:ind w:left="360"/>
        <w:jc w:val="both"/>
        <w:rPr>
          <w:color w:val="000F30"/>
          <w:sz w:val="28"/>
          <w:szCs w:val="28"/>
          <w:lang w:val="uk-UA"/>
        </w:rPr>
      </w:pPr>
      <w:r w:rsidRPr="00816519">
        <w:rPr>
          <w:color w:val="000F30"/>
          <w:sz w:val="28"/>
          <w:szCs w:val="28"/>
          <w:lang w:val="uk-UA"/>
        </w:rPr>
        <w:t>Співробітники з певним досвідом роботи. Наприклад, співробітники з досвідом роботи 1-2 роки, 3-5 років або більше 5 років.</w:t>
      </w:r>
    </w:p>
    <w:p w14:paraId="1888E7DB" w14:textId="2301728C" w:rsidR="00607E67" w:rsidRPr="00816519" w:rsidRDefault="00607E67" w:rsidP="006265A9">
      <w:pPr>
        <w:pStyle w:val="af2"/>
        <w:numPr>
          <w:ilvl w:val="0"/>
          <w:numId w:val="9"/>
        </w:numPr>
        <w:spacing w:before="0" w:beforeAutospacing="0" w:after="0" w:afterAutospacing="0" w:line="360" w:lineRule="auto"/>
        <w:ind w:left="360"/>
        <w:jc w:val="both"/>
        <w:rPr>
          <w:color w:val="000F30"/>
          <w:sz w:val="28"/>
          <w:szCs w:val="28"/>
          <w:lang w:val="uk-UA"/>
        </w:rPr>
      </w:pPr>
      <w:r w:rsidRPr="00816519">
        <w:rPr>
          <w:color w:val="000F30"/>
          <w:sz w:val="28"/>
          <w:szCs w:val="28"/>
          <w:lang w:val="uk-UA"/>
        </w:rPr>
        <w:lastRenderedPageBreak/>
        <w:t>Співробітники з певних відділів. Наприклад, відділ аудиту, відділ консалтингу, відділ податкових послуг.</w:t>
      </w:r>
    </w:p>
    <w:p w14:paraId="18F58AF2" w14:textId="0DEC484F" w:rsidR="0001754E" w:rsidRPr="00816519" w:rsidRDefault="00607E67" w:rsidP="006265A9">
      <w:pPr>
        <w:pStyle w:val="af2"/>
        <w:numPr>
          <w:ilvl w:val="0"/>
          <w:numId w:val="9"/>
        </w:numPr>
        <w:spacing w:before="0" w:beforeAutospacing="0" w:after="0" w:afterAutospacing="0" w:line="360" w:lineRule="auto"/>
        <w:ind w:left="360"/>
        <w:jc w:val="both"/>
        <w:rPr>
          <w:color w:val="000F30"/>
          <w:sz w:val="28"/>
          <w:szCs w:val="28"/>
          <w:lang w:val="uk-UA"/>
        </w:rPr>
      </w:pPr>
      <w:r w:rsidRPr="00816519">
        <w:rPr>
          <w:color w:val="000F30"/>
          <w:sz w:val="28"/>
          <w:szCs w:val="28"/>
          <w:lang w:val="uk-UA"/>
        </w:rPr>
        <w:t>Співробітники з різних рівнів посади. Наприклад, новачків, фахівців, менеджерів, директорів.</w:t>
      </w:r>
    </w:p>
    <w:p w14:paraId="1EE01EF0" w14:textId="44AC75C4" w:rsidR="0001754E" w:rsidRPr="00816519" w:rsidRDefault="0001754E" w:rsidP="00B3448B">
      <w:pPr>
        <w:pStyle w:val="af2"/>
        <w:spacing w:before="0" w:beforeAutospacing="0" w:after="0" w:afterAutospacing="0" w:line="360" w:lineRule="auto"/>
        <w:ind w:firstLine="348"/>
        <w:jc w:val="both"/>
        <w:rPr>
          <w:color w:val="000F30"/>
          <w:sz w:val="28"/>
          <w:szCs w:val="28"/>
        </w:rPr>
      </w:pPr>
      <w:r w:rsidRPr="00816519">
        <w:rPr>
          <w:color w:val="000F30"/>
          <w:sz w:val="28"/>
          <w:szCs w:val="28"/>
          <w:lang w:val="uk-UA"/>
        </w:rPr>
        <w:t>П</w:t>
      </w:r>
      <w:r w:rsidRPr="00816519">
        <w:rPr>
          <w:color w:val="000F30"/>
          <w:sz w:val="28"/>
          <w:szCs w:val="28"/>
        </w:rPr>
        <w:t>ри виборі платформи для проведення опитування</w:t>
      </w:r>
      <w:r w:rsidRPr="00816519">
        <w:rPr>
          <w:color w:val="000F30"/>
          <w:sz w:val="28"/>
          <w:szCs w:val="28"/>
          <w:lang w:val="uk-UA"/>
        </w:rPr>
        <w:t xml:space="preserve"> варто звернути увагу на такий функціонал</w:t>
      </w:r>
      <w:r w:rsidRPr="00816519">
        <w:rPr>
          <w:color w:val="000F30"/>
          <w:sz w:val="28"/>
          <w:szCs w:val="28"/>
        </w:rPr>
        <w:t>:</w:t>
      </w:r>
    </w:p>
    <w:p w14:paraId="170F996F" w14:textId="06D88C44" w:rsidR="0001754E" w:rsidRPr="00816519" w:rsidRDefault="0001754E" w:rsidP="006265A9">
      <w:pPr>
        <w:pStyle w:val="a7"/>
        <w:numPr>
          <w:ilvl w:val="1"/>
          <w:numId w:val="24"/>
        </w:numPr>
        <w:spacing w:line="360" w:lineRule="auto"/>
        <w:jc w:val="both"/>
        <w:rPr>
          <w:color w:val="000F30"/>
          <w:sz w:val="28"/>
          <w:szCs w:val="28"/>
        </w:rPr>
      </w:pPr>
      <w:r w:rsidRPr="00816519">
        <w:rPr>
          <w:color w:val="000F30"/>
          <w:sz w:val="28"/>
          <w:szCs w:val="28"/>
        </w:rPr>
        <w:t>можливість обрати графік відправлення запрошення на опитування;</w:t>
      </w:r>
    </w:p>
    <w:p w14:paraId="4C7DEC4C" w14:textId="086C477F" w:rsidR="0001754E" w:rsidRPr="00816519" w:rsidRDefault="0001754E" w:rsidP="006265A9">
      <w:pPr>
        <w:pStyle w:val="a7"/>
        <w:numPr>
          <w:ilvl w:val="1"/>
          <w:numId w:val="24"/>
        </w:numPr>
        <w:spacing w:line="360" w:lineRule="auto"/>
        <w:jc w:val="both"/>
        <w:rPr>
          <w:color w:val="000F30"/>
          <w:sz w:val="28"/>
          <w:szCs w:val="28"/>
        </w:rPr>
      </w:pPr>
      <w:r w:rsidRPr="00816519">
        <w:rPr>
          <w:color w:val="000F30"/>
          <w:sz w:val="28"/>
          <w:szCs w:val="28"/>
        </w:rPr>
        <w:t>наявність шаблонів;</w:t>
      </w:r>
    </w:p>
    <w:p w14:paraId="15DF0990" w14:textId="77FB3225" w:rsidR="0001754E" w:rsidRPr="00816519" w:rsidRDefault="0001754E" w:rsidP="006265A9">
      <w:pPr>
        <w:pStyle w:val="a7"/>
        <w:numPr>
          <w:ilvl w:val="1"/>
          <w:numId w:val="24"/>
        </w:numPr>
        <w:spacing w:line="360" w:lineRule="auto"/>
        <w:jc w:val="both"/>
        <w:rPr>
          <w:color w:val="000F30"/>
          <w:sz w:val="28"/>
          <w:szCs w:val="28"/>
        </w:rPr>
      </w:pPr>
      <w:r w:rsidRPr="00816519">
        <w:rPr>
          <w:color w:val="000F30"/>
          <w:sz w:val="28"/>
          <w:szCs w:val="28"/>
        </w:rPr>
        <w:t>можливість відправки нагадування тим, хто не пройшов анкету;</w:t>
      </w:r>
    </w:p>
    <w:p w14:paraId="287E86A5" w14:textId="20A8589D" w:rsidR="0001754E" w:rsidRPr="00816519" w:rsidRDefault="0001754E" w:rsidP="006265A9">
      <w:pPr>
        <w:pStyle w:val="a7"/>
        <w:numPr>
          <w:ilvl w:val="1"/>
          <w:numId w:val="24"/>
        </w:numPr>
        <w:spacing w:line="360" w:lineRule="auto"/>
        <w:jc w:val="both"/>
        <w:rPr>
          <w:color w:val="000F30"/>
          <w:sz w:val="28"/>
          <w:szCs w:val="28"/>
        </w:rPr>
      </w:pPr>
      <w:r w:rsidRPr="00816519">
        <w:rPr>
          <w:color w:val="000F30"/>
          <w:sz w:val="28"/>
          <w:szCs w:val="28"/>
        </w:rPr>
        <w:t>синхронізація даних з HRM системою;</w:t>
      </w:r>
    </w:p>
    <w:p w14:paraId="19003DA9" w14:textId="1FAB32D7" w:rsidR="0001754E" w:rsidRPr="00816519" w:rsidRDefault="0001754E" w:rsidP="006265A9">
      <w:pPr>
        <w:pStyle w:val="a7"/>
        <w:numPr>
          <w:ilvl w:val="1"/>
          <w:numId w:val="24"/>
        </w:numPr>
        <w:spacing w:line="360" w:lineRule="auto"/>
        <w:jc w:val="both"/>
        <w:rPr>
          <w:color w:val="000F30"/>
          <w:sz w:val="28"/>
          <w:szCs w:val="28"/>
        </w:rPr>
      </w:pPr>
      <w:r w:rsidRPr="00816519">
        <w:rPr>
          <w:color w:val="000F30"/>
          <w:sz w:val="28"/>
          <w:szCs w:val="28"/>
        </w:rPr>
        <w:t>можливість поставити додаткові питання в рамках анкети;</w:t>
      </w:r>
    </w:p>
    <w:p w14:paraId="764039C7" w14:textId="049DA5A3" w:rsidR="0001754E" w:rsidRPr="00816519" w:rsidRDefault="0001754E" w:rsidP="006265A9">
      <w:pPr>
        <w:pStyle w:val="a7"/>
        <w:numPr>
          <w:ilvl w:val="1"/>
          <w:numId w:val="24"/>
        </w:numPr>
        <w:spacing w:line="360" w:lineRule="auto"/>
        <w:jc w:val="both"/>
        <w:rPr>
          <w:color w:val="000F30"/>
          <w:sz w:val="28"/>
          <w:szCs w:val="28"/>
        </w:rPr>
      </w:pPr>
      <w:r w:rsidRPr="00816519">
        <w:rPr>
          <w:color w:val="000F30"/>
          <w:sz w:val="28"/>
          <w:szCs w:val="28"/>
        </w:rPr>
        <w:t>експорт статистичних даних у вигляді інфографіки та повноцінного звіту.</w:t>
      </w:r>
    </w:p>
    <w:p w14:paraId="384EB145" w14:textId="67764483" w:rsidR="00012B97" w:rsidRPr="00816519" w:rsidRDefault="00D46F5C" w:rsidP="00B3448B">
      <w:pPr>
        <w:spacing w:line="360" w:lineRule="auto"/>
        <w:ind w:firstLine="348"/>
        <w:jc w:val="both"/>
        <w:rPr>
          <w:color w:val="242424"/>
          <w:sz w:val="28"/>
          <w:szCs w:val="28"/>
          <w14:ligatures w14:val="none"/>
        </w:rPr>
      </w:pPr>
      <w:r>
        <w:rPr>
          <w:color w:val="242424"/>
          <w:sz w:val="28"/>
          <w:szCs w:val="28"/>
          <w:lang w:val="uk-UA"/>
          <w14:ligatures w14:val="none"/>
        </w:rPr>
        <w:t>О</w:t>
      </w:r>
      <w:r w:rsidR="00D96073" w:rsidRPr="00816519">
        <w:rPr>
          <w:color w:val="242424"/>
          <w:sz w:val="28"/>
          <w:szCs w:val="28"/>
          <w14:ligatures w14:val="none"/>
        </w:rPr>
        <w:t>питування буде проведено</w:t>
      </w:r>
      <w:r w:rsidR="008E1606" w:rsidRPr="00816519">
        <w:rPr>
          <w:color w:val="242424"/>
          <w:sz w:val="28"/>
          <w:szCs w:val="28"/>
          <w14:ligatures w14:val="none"/>
        </w:rPr>
        <w:t xml:space="preserve"> </w:t>
      </w:r>
      <w:r w:rsidR="004621F8" w:rsidRPr="00816519">
        <w:rPr>
          <w:color w:val="242424"/>
          <w:sz w:val="28"/>
          <w:szCs w:val="28"/>
          <w14:ligatures w14:val="none"/>
        </w:rPr>
        <w:t xml:space="preserve">онлайн за допомогою форми </w:t>
      </w:r>
      <w:r w:rsidR="00B73440" w:rsidRPr="00816519">
        <w:rPr>
          <w:color w:val="242424"/>
          <w:sz w:val="28"/>
          <w:szCs w:val="28"/>
          <w14:ligatures w14:val="none"/>
        </w:rPr>
        <w:t xml:space="preserve">на платформі </w:t>
      </w:r>
      <w:r w:rsidR="00DC1509" w:rsidRPr="00D46F5C">
        <w:rPr>
          <w:color w:val="242424"/>
          <w:sz w:val="28"/>
          <w:szCs w:val="28"/>
          <w14:ligatures w14:val="none"/>
        </w:rPr>
        <w:t>SurveyMonkey</w:t>
      </w:r>
      <w:r>
        <w:rPr>
          <w:color w:val="242424"/>
          <w:sz w:val="28"/>
          <w:szCs w:val="28"/>
          <w:lang w:val="uk-UA"/>
          <w14:ligatures w14:val="none"/>
        </w:rPr>
        <w:t xml:space="preserve">, оскільки вона відповідає усім вищезазначеним критеріям. </w:t>
      </w:r>
      <w:r w:rsidR="00012B97" w:rsidRPr="00610FCB">
        <w:rPr>
          <w:color w:val="242424"/>
          <w:sz w:val="28"/>
          <w:szCs w:val="28"/>
          <w:lang w:val="uk-UA"/>
          <w14:ligatures w14:val="none"/>
        </w:rPr>
        <w:t xml:space="preserve">Платформа дозволяє </w:t>
      </w:r>
      <w:r w:rsidR="004C556A" w:rsidRPr="00610FCB">
        <w:rPr>
          <w:color w:val="242424"/>
          <w:sz w:val="28"/>
          <w:szCs w:val="28"/>
          <w:lang w:val="uk-UA"/>
          <w14:ligatures w14:val="none"/>
        </w:rPr>
        <w:t xml:space="preserve">швидко створювати різноманітні опитування з </w:t>
      </w:r>
      <w:r w:rsidR="0011512E" w:rsidRPr="00610FCB">
        <w:rPr>
          <w:color w:val="242424"/>
          <w:sz w:val="28"/>
          <w:szCs w:val="28"/>
          <w:lang w:val="uk-UA"/>
          <w14:ligatures w14:val="none"/>
        </w:rPr>
        <w:t>різними типами запитань (множинний вибір, шкала Лікерта, відкриті запитання тощо.)</w:t>
      </w:r>
      <w:r w:rsidR="00E76EBD" w:rsidRPr="00610FCB">
        <w:rPr>
          <w:color w:val="242424"/>
          <w:sz w:val="28"/>
          <w:szCs w:val="28"/>
          <w:lang w:val="uk-UA"/>
          <w14:ligatures w14:val="none"/>
        </w:rPr>
        <w:t>, а також групувати дані за певними фільтрами</w:t>
      </w:r>
      <w:r w:rsidR="00022EE6" w:rsidRPr="00610FCB">
        <w:rPr>
          <w:color w:val="242424"/>
          <w:sz w:val="28"/>
          <w:szCs w:val="28"/>
          <w:lang w:val="uk-UA"/>
          <w14:ligatures w14:val="none"/>
        </w:rPr>
        <w:t xml:space="preserve">, перетворювати в графіки чи вивантажувати. </w:t>
      </w:r>
      <w:r w:rsidR="00E80272" w:rsidRPr="00816519">
        <w:rPr>
          <w:color w:val="242424"/>
          <w:sz w:val="28"/>
          <w:szCs w:val="28"/>
          <w14:ligatures w14:val="none"/>
        </w:rPr>
        <w:t>Ця платформа дозволяє задати кінцевий термін опитування або, за необхідності, зупинити збір даних вручну, одним кліком.</w:t>
      </w:r>
    </w:p>
    <w:p w14:paraId="64567058" w14:textId="24B108ED" w:rsidR="00E80272" w:rsidRPr="00816519" w:rsidRDefault="001A12E2" w:rsidP="00B3448B">
      <w:pPr>
        <w:spacing w:line="360" w:lineRule="auto"/>
        <w:jc w:val="both"/>
        <w:rPr>
          <w:color w:val="242424"/>
          <w:sz w:val="28"/>
          <w:szCs w:val="28"/>
          <w14:ligatures w14:val="none"/>
        </w:rPr>
      </w:pPr>
      <w:r w:rsidRPr="00816519">
        <w:rPr>
          <w:color w:val="242424"/>
          <w:sz w:val="28"/>
          <w:szCs w:val="28"/>
          <w14:ligatures w14:val="none"/>
        </w:rPr>
        <w:t>Після того, як збір даних буде завершено</w:t>
      </w:r>
      <w:r w:rsidR="005F002A" w:rsidRPr="00816519">
        <w:rPr>
          <w:color w:val="242424"/>
          <w:sz w:val="28"/>
          <w:szCs w:val="28"/>
          <w14:ligatures w14:val="none"/>
        </w:rPr>
        <w:t>, опитувальник автоматично буде закрито</w:t>
      </w:r>
      <w:r w:rsidR="00423D28" w:rsidRPr="00816519">
        <w:rPr>
          <w:color w:val="242424"/>
          <w:sz w:val="28"/>
          <w:szCs w:val="28"/>
          <w14:ligatures w14:val="none"/>
        </w:rPr>
        <w:t xml:space="preserve"> по заданому раніше параметру дати. </w:t>
      </w:r>
    </w:p>
    <w:p w14:paraId="7CED22C9" w14:textId="45F029A5" w:rsidR="006655C0" w:rsidRPr="001B0E39" w:rsidRDefault="006655C0" w:rsidP="00B3448B">
      <w:pPr>
        <w:spacing w:line="360" w:lineRule="auto"/>
        <w:ind w:firstLine="708"/>
        <w:jc w:val="both"/>
        <w:rPr>
          <w:color w:val="242424"/>
          <w:sz w:val="28"/>
          <w:szCs w:val="28"/>
          <w:lang w:val="uk-UA"/>
          <w14:ligatures w14:val="none"/>
        </w:rPr>
      </w:pPr>
      <w:r w:rsidRPr="00816519">
        <w:rPr>
          <w:color w:val="242424"/>
          <w:sz w:val="28"/>
          <w:szCs w:val="28"/>
          <w14:ligatures w14:val="none"/>
        </w:rPr>
        <w:t xml:space="preserve">Під час дослідження комунікації з співробітниками будуть відбуватись </w:t>
      </w:r>
      <w:r w:rsidR="00EB1E3E" w:rsidRPr="00816519">
        <w:rPr>
          <w:color w:val="242424"/>
          <w:sz w:val="28"/>
          <w:szCs w:val="28"/>
          <w14:ligatures w14:val="none"/>
        </w:rPr>
        <w:t xml:space="preserve">у </w:t>
      </w:r>
      <w:r w:rsidR="00FA0009" w:rsidRPr="00610FCB">
        <w:rPr>
          <w:color w:val="242424"/>
          <w:sz w:val="28"/>
          <w:szCs w:val="28"/>
          <w14:ligatures w14:val="none"/>
        </w:rPr>
        <w:t>Microsoft</w:t>
      </w:r>
      <w:r w:rsidR="00FA0009" w:rsidRPr="00816519">
        <w:rPr>
          <w:color w:val="242424"/>
          <w:sz w:val="28"/>
          <w:szCs w:val="28"/>
          <w14:ligatures w14:val="none"/>
        </w:rPr>
        <w:t xml:space="preserve"> </w:t>
      </w:r>
      <w:r w:rsidR="00FA0009" w:rsidRPr="00610FCB">
        <w:rPr>
          <w:color w:val="242424"/>
          <w:sz w:val="28"/>
          <w:szCs w:val="28"/>
          <w14:ligatures w14:val="none"/>
        </w:rPr>
        <w:t>Outloo</w:t>
      </w:r>
      <w:r w:rsidR="007D229D" w:rsidRPr="00610FCB">
        <w:rPr>
          <w:color w:val="242424"/>
          <w:sz w:val="28"/>
          <w:szCs w:val="28"/>
          <w14:ligatures w14:val="none"/>
        </w:rPr>
        <w:t>k</w:t>
      </w:r>
      <w:r w:rsidR="007D229D" w:rsidRPr="00816519">
        <w:rPr>
          <w:color w:val="242424"/>
          <w:sz w:val="28"/>
          <w:szCs w:val="28"/>
          <w14:ligatures w14:val="none"/>
        </w:rPr>
        <w:t xml:space="preserve"> та </w:t>
      </w:r>
      <w:r w:rsidR="007D229D" w:rsidRPr="00610FCB">
        <w:rPr>
          <w:color w:val="242424"/>
          <w:sz w:val="28"/>
          <w:szCs w:val="28"/>
          <w14:ligatures w14:val="none"/>
        </w:rPr>
        <w:t>Micros</w:t>
      </w:r>
      <w:r w:rsidR="00094996" w:rsidRPr="00610FCB">
        <w:rPr>
          <w:color w:val="242424"/>
          <w:sz w:val="28"/>
          <w:szCs w:val="28"/>
          <w14:ligatures w14:val="none"/>
        </w:rPr>
        <w:t>oft</w:t>
      </w:r>
      <w:r w:rsidR="00094996" w:rsidRPr="00816519">
        <w:rPr>
          <w:color w:val="242424"/>
          <w:sz w:val="28"/>
          <w:szCs w:val="28"/>
          <w14:ligatures w14:val="none"/>
        </w:rPr>
        <w:t xml:space="preserve"> </w:t>
      </w:r>
      <w:r w:rsidR="00094996" w:rsidRPr="00610FCB">
        <w:rPr>
          <w:color w:val="242424"/>
          <w:sz w:val="28"/>
          <w:szCs w:val="28"/>
          <w14:ligatures w14:val="none"/>
        </w:rPr>
        <w:t>Teams</w:t>
      </w:r>
      <w:r w:rsidR="00094996" w:rsidRPr="00816519">
        <w:rPr>
          <w:color w:val="242424"/>
          <w:sz w:val="28"/>
          <w:szCs w:val="28"/>
          <w14:ligatures w14:val="none"/>
        </w:rPr>
        <w:t>.</w:t>
      </w:r>
      <w:r w:rsidR="001B0E39">
        <w:rPr>
          <w:color w:val="242424"/>
          <w:sz w:val="28"/>
          <w:szCs w:val="28"/>
          <w:lang w:val="uk-UA"/>
          <w14:ligatures w14:val="none"/>
        </w:rPr>
        <w:t xml:space="preserve"> Це звичний канал комунікації, на ознайомлення та взаємодію з яким не знадобиться особливий ресурс.</w:t>
      </w:r>
    </w:p>
    <w:p w14:paraId="7B82EF8F" w14:textId="3AC73E9A" w:rsidR="00DD7D70" w:rsidRDefault="00DD7D70" w:rsidP="00B3448B">
      <w:pPr>
        <w:spacing w:line="360" w:lineRule="auto"/>
        <w:ind w:firstLine="708"/>
        <w:jc w:val="both"/>
        <w:rPr>
          <w:color w:val="242424"/>
          <w:sz w:val="28"/>
          <w:szCs w:val="28"/>
          <w:lang w:val="uk-UA"/>
          <w14:ligatures w14:val="none"/>
        </w:rPr>
      </w:pPr>
      <w:r>
        <w:rPr>
          <w:color w:val="242424"/>
          <w:sz w:val="28"/>
          <w:szCs w:val="28"/>
          <w:lang w:val="uk-UA"/>
          <w14:ligatures w14:val="none"/>
        </w:rPr>
        <w:t xml:space="preserve">Отже, спланувавши проведення дослідження, можемо перейти до розробки анкети, відповідно до пошукових питань дослідження. Анкету для проведення анонімного опитування співробітників ПрАТ «КПМГ Аудит» описано у додатку А. Як ми бачимо, анкета містить відкриті питання, питання з варіантами відповідей та питання, відповідь на яке надається за шкалою Лайкерта. </w:t>
      </w:r>
    </w:p>
    <w:p w14:paraId="6F1F9884" w14:textId="77777777" w:rsidR="006C7903" w:rsidRDefault="006C7903" w:rsidP="006C7903">
      <w:pPr>
        <w:spacing w:line="360" w:lineRule="auto"/>
        <w:ind w:firstLine="708"/>
        <w:jc w:val="both"/>
        <w:rPr>
          <w:color w:val="242424"/>
          <w:sz w:val="28"/>
          <w:szCs w:val="28"/>
          <w:lang w:val="uk-UA"/>
          <w14:ligatures w14:val="none"/>
        </w:rPr>
      </w:pPr>
      <w:r>
        <w:rPr>
          <w:color w:val="242424"/>
          <w:sz w:val="28"/>
          <w:szCs w:val="28"/>
          <w:lang w:val="uk-UA"/>
          <w14:ligatures w14:val="none"/>
        </w:rPr>
        <w:lastRenderedPageBreak/>
        <w:t xml:space="preserve">Анкета для анонімного опитування співробітників підприємства представлена у додатку А. </w:t>
      </w:r>
      <w:r w:rsidR="00DD7D70">
        <w:rPr>
          <w:color w:val="242424"/>
          <w:sz w:val="28"/>
          <w:szCs w:val="28"/>
          <w:lang w:val="uk-UA"/>
          <w14:ligatures w14:val="none"/>
        </w:rPr>
        <w:t xml:space="preserve">Далі опишемо те, яку користь для дослідження несе кожне з поставлених у анкеті запитань. </w:t>
      </w:r>
      <w:r>
        <w:rPr>
          <w:color w:val="242424"/>
          <w:sz w:val="28"/>
          <w:szCs w:val="28"/>
          <w:lang w:val="uk-UA"/>
          <w14:ligatures w14:val="none"/>
        </w:rPr>
        <w:t>Для цього розділимо їх на чотири блоки:</w:t>
      </w:r>
    </w:p>
    <w:p w14:paraId="2A8CC9CE" w14:textId="666E58E9" w:rsidR="006C7903" w:rsidRPr="001B0E39" w:rsidRDefault="006C7903" w:rsidP="001B0E39">
      <w:pPr>
        <w:pStyle w:val="a7"/>
        <w:numPr>
          <w:ilvl w:val="1"/>
          <w:numId w:val="4"/>
        </w:numPr>
        <w:spacing w:line="360" w:lineRule="auto"/>
        <w:ind w:left="360"/>
        <w:jc w:val="both"/>
        <w:rPr>
          <w:color w:val="242424"/>
          <w:sz w:val="28"/>
          <w:szCs w:val="28"/>
          <w:lang w:val="uk-UA"/>
          <w14:ligatures w14:val="none"/>
        </w:rPr>
      </w:pPr>
      <w:r w:rsidRPr="001B0E39">
        <w:rPr>
          <w:color w:val="242424"/>
          <w:sz w:val="28"/>
          <w:szCs w:val="28"/>
          <w:lang w:val="uk-UA"/>
          <w14:ligatures w14:val="none"/>
        </w:rPr>
        <w:t>загальні запитання для подальшого поділу на групи (питання 1-5);</w:t>
      </w:r>
    </w:p>
    <w:p w14:paraId="7626B62E" w14:textId="44160E70" w:rsidR="006C7903" w:rsidRPr="001B0E39" w:rsidRDefault="006C7903" w:rsidP="001B0E39">
      <w:pPr>
        <w:pStyle w:val="a7"/>
        <w:numPr>
          <w:ilvl w:val="1"/>
          <w:numId w:val="4"/>
        </w:numPr>
        <w:spacing w:line="360" w:lineRule="auto"/>
        <w:ind w:left="360"/>
        <w:jc w:val="both"/>
        <w:rPr>
          <w:color w:val="242424"/>
          <w:sz w:val="28"/>
          <w:szCs w:val="28"/>
          <w:lang w:val="uk-UA"/>
          <w14:ligatures w14:val="none"/>
        </w:rPr>
      </w:pPr>
      <w:r w:rsidRPr="001B0E39">
        <w:rPr>
          <w:color w:val="242424"/>
          <w:sz w:val="28"/>
          <w:szCs w:val="28"/>
          <w:lang w:val="uk-UA"/>
          <w14:ligatures w14:val="none"/>
        </w:rPr>
        <w:t>запитання про співробітника, його стан (питання 6-</w:t>
      </w:r>
      <w:r w:rsidR="00172CB5" w:rsidRPr="001B0E39">
        <w:rPr>
          <w:color w:val="242424"/>
          <w:sz w:val="28"/>
          <w:szCs w:val="28"/>
          <w:lang w:val="uk-UA"/>
          <w14:ligatures w14:val="none"/>
        </w:rPr>
        <w:t>11</w:t>
      </w:r>
      <w:r w:rsidRPr="001B0E39">
        <w:rPr>
          <w:color w:val="242424"/>
          <w:sz w:val="28"/>
          <w:szCs w:val="28"/>
          <w:lang w:val="uk-UA"/>
          <w14:ligatures w14:val="none"/>
        </w:rPr>
        <w:t>);</w:t>
      </w:r>
    </w:p>
    <w:p w14:paraId="4627FFF4" w14:textId="22C9D568" w:rsidR="006C7903" w:rsidRPr="001B0E39" w:rsidRDefault="006C7903" w:rsidP="001B0E39">
      <w:pPr>
        <w:pStyle w:val="a7"/>
        <w:numPr>
          <w:ilvl w:val="1"/>
          <w:numId w:val="4"/>
        </w:numPr>
        <w:spacing w:line="360" w:lineRule="auto"/>
        <w:ind w:left="360"/>
        <w:jc w:val="both"/>
        <w:rPr>
          <w:color w:val="242424"/>
          <w:sz w:val="28"/>
          <w:szCs w:val="28"/>
          <w:lang w:val="uk-UA"/>
          <w14:ligatures w14:val="none"/>
        </w:rPr>
      </w:pPr>
      <w:r w:rsidRPr="001B0E39">
        <w:rPr>
          <w:color w:val="242424"/>
          <w:sz w:val="28"/>
          <w:szCs w:val="28"/>
          <w:lang w:val="uk-UA"/>
          <w14:ligatures w14:val="none"/>
        </w:rPr>
        <w:t xml:space="preserve">запитання для визначення показника eNPS (питання </w:t>
      </w:r>
      <w:r w:rsidR="00172CB5" w:rsidRPr="001B0E39">
        <w:rPr>
          <w:color w:val="242424"/>
          <w:sz w:val="28"/>
          <w:szCs w:val="28"/>
          <w:lang w:val="uk-UA"/>
          <w14:ligatures w14:val="none"/>
        </w:rPr>
        <w:t>12</w:t>
      </w:r>
      <w:r w:rsidRPr="001B0E39">
        <w:rPr>
          <w:color w:val="242424"/>
          <w:sz w:val="28"/>
          <w:szCs w:val="28"/>
          <w:lang w:val="uk-UA"/>
          <w14:ligatures w14:val="none"/>
        </w:rPr>
        <w:t>);</w:t>
      </w:r>
    </w:p>
    <w:p w14:paraId="5E47D137" w14:textId="301C90FB" w:rsidR="006C7903" w:rsidRPr="001B0E39" w:rsidRDefault="006C7903" w:rsidP="001B0E39">
      <w:pPr>
        <w:pStyle w:val="a7"/>
        <w:numPr>
          <w:ilvl w:val="1"/>
          <w:numId w:val="4"/>
        </w:numPr>
        <w:spacing w:line="360" w:lineRule="auto"/>
        <w:ind w:left="360"/>
        <w:jc w:val="both"/>
        <w:rPr>
          <w:color w:val="242424"/>
          <w:sz w:val="28"/>
          <w:szCs w:val="28"/>
          <w:lang w:val="uk-UA"/>
          <w14:ligatures w14:val="none"/>
        </w:rPr>
      </w:pPr>
      <w:r w:rsidRPr="001B0E39">
        <w:rPr>
          <w:color w:val="242424"/>
          <w:sz w:val="28"/>
          <w:szCs w:val="28"/>
          <w:lang w:val="uk-UA"/>
          <w14:ligatures w14:val="none"/>
        </w:rPr>
        <w:t>запитання про внутрішні активності та комунікації в компанії</w:t>
      </w:r>
      <w:r w:rsidR="003C1F35" w:rsidRPr="001B0E39">
        <w:rPr>
          <w:color w:val="242424"/>
          <w:sz w:val="28"/>
          <w:szCs w:val="28"/>
          <w:lang w:val="uk-UA"/>
          <w14:ligatures w14:val="none"/>
        </w:rPr>
        <w:t xml:space="preserve"> (питання 1</w:t>
      </w:r>
      <w:r w:rsidR="00172CB5" w:rsidRPr="001B0E39">
        <w:rPr>
          <w:color w:val="242424"/>
          <w:sz w:val="28"/>
          <w:szCs w:val="28"/>
          <w:lang w:val="uk-UA"/>
          <w14:ligatures w14:val="none"/>
        </w:rPr>
        <w:t>3</w:t>
      </w:r>
      <w:r w:rsidR="003C1F35" w:rsidRPr="001B0E39">
        <w:rPr>
          <w:color w:val="242424"/>
          <w:sz w:val="28"/>
          <w:szCs w:val="28"/>
          <w:lang w:val="uk-UA"/>
          <w14:ligatures w14:val="none"/>
        </w:rPr>
        <w:t>-</w:t>
      </w:r>
      <w:r w:rsidR="00172CB5" w:rsidRPr="001B0E39">
        <w:rPr>
          <w:color w:val="242424"/>
          <w:sz w:val="28"/>
          <w:szCs w:val="28"/>
          <w:lang w:val="uk-UA"/>
          <w14:ligatures w14:val="none"/>
        </w:rPr>
        <w:t>20</w:t>
      </w:r>
      <w:r w:rsidR="003C1F35" w:rsidRPr="001B0E39">
        <w:rPr>
          <w:color w:val="242424"/>
          <w:sz w:val="28"/>
          <w:szCs w:val="28"/>
          <w:lang w:val="uk-UA"/>
          <w14:ligatures w14:val="none"/>
        </w:rPr>
        <w:t>).</w:t>
      </w:r>
    </w:p>
    <w:p w14:paraId="19E2B731" w14:textId="77777777" w:rsidR="00843E4E" w:rsidRPr="00843E4E" w:rsidRDefault="00843E4E" w:rsidP="00843E4E">
      <w:pPr>
        <w:spacing w:line="360" w:lineRule="auto"/>
        <w:ind w:firstLine="708"/>
        <w:jc w:val="both"/>
        <w:rPr>
          <w:sz w:val="28"/>
          <w:szCs w:val="28"/>
          <w:lang w:val="uk-UA"/>
        </w:rPr>
      </w:pPr>
      <w:r w:rsidRPr="00843E4E">
        <w:rPr>
          <w:sz w:val="28"/>
          <w:szCs w:val="28"/>
          <w:lang w:val="uk-UA"/>
        </w:rPr>
        <w:t>Перший блок містить питання, які допоможуть розділити співробітників на певні групи, для розуміння того, чого саме не вистачає кожній групі. У межах цього блоку співробітники обовʼязково вказують департамент</w:t>
      </w:r>
      <w:r w:rsidRPr="00843E4E">
        <w:rPr>
          <w:sz w:val="28"/>
          <w:szCs w:val="28"/>
          <w:lang w:val="ru-RU"/>
        </w:rPr>
        <w:t>/</w:t>
      </w:r>
      <w:r w:rsidRPr="00843E4E">
        <w:rPr>
          <w:sz w:val="28"/>
          <w:szCs w:val="28"/>
          <w:lang w:val="uk-UA"/>
        </w:rPr>
        <w:t xml:space="preserve">напрям у якому працюють, свою позицію та період роботи в компанії. Питання про вік співробітників та стать, які також містяться у цьому блоці не є обовʼязковими, та за бажання співробітники можуть обрати варіант відповіді, який звучить, як «не хочу вказувати». Проте ці два питання також є важливими, оскільки вони допоможуть надати більш персоналізовані пропозиції для різних груп співробітників. </w:t>
      </w:r>
    </w:p>
    <w:p w14:paraId="299AA36D" w14:textId="77777777" w:rsidR="00843E4E" w:rsidRPr="00843E4E" w:rsidRDefault="00843E4E" w:rsidP="00843E4E">
      <w:pPr>
        <w:spacing w:line="360" w:lineRule="auto"/>
        <w:jc w:val="both"/>
        <w:rPr>
          <w:sz w:val="28"/>
          <w:szCs w:val="28"/>
          <w:lang w:val="uk-UA"/>
        </w:rPr>
      </w:pPr>
      <w:r w:rsidRPr="00843E4E">
        <w:rPr>
          <w:sz w:val="28"/>
          <w:szCs w:val="28"/>
          <w:lang w:val="uk-UA"/>
        </w:rPr>
        <w:tab/>
        <w:t>Другий блок анкети повʼязаний з самим співробітником, його почуттями та станом. Цей блок містить питання про психоемоційний стан працівника та чи відчуває він, що його роботу цінують. Такі питання дають змогу оцінити рівень стресу та вигорання працівників, щоб правильно підібрати інструменти внутрішнього маркетингу, які допоможуть підтримати їх ментальне та фізичне здоровʼя, а також оцінити та підвищити за необхідністю рівень самоідентифікації себе, як частини команди працівниками.</w:t>
      </w:r>
    </w:p>
    <w:p w14:paraId="2C7C5129" w14:textId="77777777" w:rsidR="00843E4E" w:rsidRPr="00843E4E" w:rsidRDefault="00843E4E" w:rsidP="00843E4E">
      <w:pPr>
        <w:spacing w:line="360" w:lineRule="auto"/>
        <w:jc w:val="both"/>
        <w:rPr>
          <w:sz w:val="28"/>
          <w:szCs w:val="28"/>
          <w:lang w:val="uk-UA"/>
        </w:rPr>
      </w:pPr>
      <w:r w:rsidRPr="00843E4E">
        <w:rPr>
          <w:sz w:val="28"/>
          <w:szCs w:val="28"/>
          <w:lang w:val="uk-UA"/>
        </w:rPr>
        <w:tab/>
        <w:t xml:space="preserve">Третій блок запитань складається з питання, для визначення показника </w:t>
      </w:r>
      <w:r w:rsidRPr="00843E4E">
        <w:rPr>
          <w:sz w:val="28"/>
          <w:szCs w:val="28"/>
          <w:lang w:val="en-US"/>
        </w:rPr>
        <w:t>eNPS</w:t>
      </w:r>
      <w:r w:rsidRPr="00843E4E">
        <w:rPr>
          <w:sz w:val="28"/>
          <w:szCs w:val="28"/>
          <w:lang w:val="ru-RU"/>
        </w:rPr>
        <w:t xml:space="preserve">. </w:t>
      </w:r>
      <w:r w:rsidRPr="00843E4E">
        <w:rPr>
          <w:sz w:val="28"/>
          <w:szCs w:val="28"/>
          <w:lang w:val="uk-UA"/>
        </w:rPr>
        <w:t xml:space="preserve">Питання про те, наскільки, за шкалою Лайкерта, співробітники готові рекомендувати </w:t>
      </w:r>
      <w:r w:rsidRPr="00843E4E">
        <w:rPr>
          <w:sz w:val="28"/>
          <w:szCs w:val="28"/>
          <w:lang w:val="en-US"/>
        </w:rPr>
        <w:t>KPMG</w:t>
      </w:r>
      <w:r w:rsidRPr="00843E4E">
        <w:rPr>
          <w:sz w:val="28"/>
          <w:szCs w:val="28"/>
          <w:lang w:val="uk-UA"/>
        </w:rPr>
        <w:t>, як місце роботи своїм друзям та знайомим, дає розуміння того, наскільки вони задоволені своїм поточним місцем роботи та як ставляться до компанії.</w:t>
      </w:r>
    </w:p>
    <w:p w14:paraId="452483E6" w14:textId="629431DC" w:rsidR="00816519" w:rsidRPr="00843E4E" w:rsidRDefault="00843E4E" w:rsidP="00660E9A">
      <w:pPr>
        <w:spacing w:line="360" w:lineRule="auto"/>
        <w:jc w:val="both"/>
        <w:rPr>
          <w:sz w:val="28"/>
          <w:szCs w:val="28"/>
          <w:lang w:val="uk-UA"/>
        </w:rPr>
      </w:pPr>
      <w:r w:rsidRPr="00843E4E">
        <w:rPr>
          <w:sz w:val="28"/>
          <w:szCs w:val="28"/>
          <w:lang w:val="uk-UA"/>
        </w:rPr>
        <w:tab/>
        <w:t>Четвертий блок запитань у анкети стосується внутрішніх активностей та комунікацій компанії. Обравши один з варіантів відповіді, співробітники дадуть зро</w:t>
      </w:r>
      <w:r w:rsidRPr="00843E4E">
        <w:rPr>
          <w:sz w:val="28"/>
          <w:szCs w:val="28"/>
          <w:lang w:val="uk-UA"/>
        </w:rPr>
        <w:lastRenderedPageBreak/>
        <w:t>зуміти, чи задоволені вони рівнем комунікації, щодо внутрішніх ініціатив та стратегії компанії, чи задоволені вони можливостями для розвитку та навчання в KPMG та чи задоволені вони рівнем корпоративної культури та атмосферою в KPMG. Також, в межах цього блоку, співробітниками буде оцінено рівень згуртованості колективу, уміння працювати в команді, а також визначено, що вони найбільше цінують у компанії. У останніх питаннях співробітники дадуть відповідь на те, за допомогою якого каналу комунікації вони дізнаються про події та новини компанії та оцінять рівень зручності цього каналу комунікації.</w:t>
      </w:r>
    </w:p>
    <w:p w14:paraId="7ED943A9" w14:textId="77777777" w:rsidR="00816519" w:rsidRPr="00816519" w:rsidRDefault="00816519" w:rsidP="00660E9A">
      <w:pPr>
        <w:spacing w:line="360" w:lineRule="auto"/>
        <w:jc w:val="both"/>
      </w:pPr>
    </w:p>
    <w:p w14:paraId="1E18E156" w14:textId="4AB968D3" w:rsidR="00EC30F8" w:rsidRPr="001F47C4" w:rsidRDefault="00FA67F7" w:rsidP="00942111">
      <w:pPr>
        <w:pStyle w:val="2"/>
      </w:pPr>
      <w:bookmarkStart w:id="12" w:name="_Toc169729592"/>
      <w:r w:rsidRPr="001F47C4">
        <w:t>Висновки до розділу 2</w:t>
      </w:r>
      <w:bookmarkEnd w:id="12"/>
      <w:r w:rsidRPr="001F47C4">
        <w:t xml:space="preserve"> </w:t>
      </w:r>
    </w:p>
    <w:p w14:paraId="30B3FACE" w14:textId="77777777" w:rsidR="004D50F3" w:rsidRPr="001F47C4" w:rsidRDefault="004D50F3" w:rsidP="00660E9A">
      <w:pPr>
        <w:spacing w:line="360" w:lineRule="auto"/>
        <w:jc w:val="both"/>
        <w:rPr>
          <w:sz w:val="28"/>
          <w:szCs w:val="28"/>
        </w:rPr>
      </w:pPr>
    </w:p>
    <w:p w14:paraId="735F4657" w14:textId="4499E512" w:rsidR="009918C0" w:rsidRPr="009918C0" w:rsidRDefault="00EC30F8" w:rsidP="009918C0">
      <w:pPr>
        <w:spacing w:line="360" w:lineRule="auto"/>
        <w:ind w:firstLine="708"/>
        <w:jc w:val="both"/>
        <w:rPr>
          <w:sz w:val="28"/>
          <w:szCs w:val="28"/>
          <w:lang w:val="ru-RU"/>
        </w:rPr>
      </w:pPr>
      <w:r w:rsidRPr="009918C0">
        <w:rPr>
          <w:sz w:val="28"/>
          <w:szCs w:val="28"/>
        </w:rPr>
        <w:t xml:space="preserve">У другому розділі дипломної роботи було </w:t>
      </w:r>
      <w:r w:rsidR="009918C0" w:rsidRPr="009918C0">
        <w:rPr>
          <w:sz w:val="28"/>
          <w:szCs w:val="28"/>
        </w:rPr>
        <w:t xml:space="preserve">проведено всебічний аналіз теоретичних основ внутрішнього маркетингу, його ролі та значення в сучасних умовах функціонування підприємств. Визначено, що внутрішній маркетинг є ключовим інструментом управління людськими ресурсами, спрямованим на підвищення задоволеності та лояльності співробітників. </w:t>
      </w:r>
      <w:r w:rsidR="009918C0" w:rsidRPr="009918C0">
        <w:rPr>
          <w:sz w:val="28"/>
          <w:szCs w:val="28"/>
          <w:lang w:val="ru-RU"/>
        </w:rPr>
        <w:t>Це, в свою чергу, позитивно впливає на загальну ефективність діяльності компанії.</w:t>
      </w:r>
    </w:p>
    <w:p w14:paraId="291A726A" w14:textId="77777777" w:rsidR="009918C0" w:rsidRPr="009918C0" w:rsidRDefault="009918C0" w:rsidP="009918C0">
      <w:pPr>
        <w:spacing w:line="360" w:lineRule="auto"/>
        <w:ind w:firstLine="708"/>
        <w:jc w:val="both"/>
        <w:rPr>
          <w:sz w:val="28"/>
          <w:szCs w:val="28"/>
          <w:lang w:val="ru-RU"/>
        </w:rPr>
      </w:pPr>
      <w:r w:rsidRPr="009918C0">
        <w:rPr>
          <w:sz w:val="28"/>
          <w:szCs w:val="28"/>
          <w:lang w:val="ru-RU"/>
        </w:rPr>
        <w:t>Проаналізовано концептуальні підходи до внутрішнього маркетингу, зокрема моделі, розроблені різними вченими та практиками. Висвітлено основні елементи внутрішнього маркетингу, такі як залученість співробітників, продуктивність праці, плинність кадрів та задоволеність клієнтів. Розглянуто механізми впливу внутрішнього маркетингу на корпоративну культуру та імідж підприємства.</w:t>
      </w:r>
    </w:p>
    <w:p w14:paraId="76A41B41" w14:textId="1F84767F" w:rsidR="009918C0" w:rsidRPr="00660E9A" w:rsidRDefault="009918C0" w:rsidP="009918C0">
      <w:pPr>
        <w:spacing w:line="360" w:lineRule="auto"/>
        <w:ind w:firstLine="708"/>
        <w:jc w:val="both"/>
        <w:rPr>
          <w:sz w:val="28"/>
          <w:szCs w:val="28"/>
          <w:lang w:val="ru-RU"/>
        </w:rPr>
      </w:pPr>
      <w:r w:rsidRPr="009918C0">
        <w:rPr>
          <w:sz w:val="28"/>
          <w:szCs w:val="28"/>
          <w:lang w:val="ru-RU"/>
        </w:rPr>
        <w:t xml:space="preserve">Особливу увагу приділено розгляду моделі внутрішнього маркетингу за Бейкером, яка базується на чотирьох ключових елементах: залученість, продуктивність, плинність кадрів та задоволеність клієнтів. Було доведено, що ефективне застосування цієї моделі дозволяє компаніям досягати високих результатів як у внутрішньому, так і у зовнішньому </w:t>
      </w:r>
      <w:r>
        <w:rPr>
          <w:sz w:val="28"/>
          <w:szCs w:val="28"/>
          <w:lang w:val="ru-RU"/>
        </w:rPr>
        <w:t>маркетингу</w:t>
      </w:r>
      <w:r w:rsidRPr="009918C0">
        <w:rPr>
          <w:sz w:val="28"/>
          <w:szCs w:val="28"/>
          <w:lang w:val="ru-RU"/>
        </w:rPr>
        <w:t>.</w:t>
      </w:r>
    </w:p>
    <w:p w14:paraId="414018F7" w14:textId="292FBCA3" w:rsidR="00EC30F8" w:rsidRPr="00816519" w:rsidRDefault="009918C0" w:rsidP="00660E9A">
      <w:pPr>
        <w:spacing w:line="360" w:lineRule="auto"/>
        <w:ind w:firstLine="708"/>
        <w:jc w:val="both"/>
        <w:rPr>
          <w:sz w:val="28"/>
          <w:szCs w:val="28"/>
          <w:lang w:val="ru-RU"/>
        </w:rPr>
      </w:pPr>
      <w:r>
        <w:rPr>
          <w:sz w:val="28"/>
          <w:szCs w:val="28"/>
          <w:lang w:val="uk-UA"/>
        </w:rPr>
        <w:t xml:space="preserve">Також було </w:t>
      </w:r>
      <w:r w:rsidR="00EC30F8" w:rsidRPr="001F47C4">
        <w:rPr>
          <w:sz w:val="28"/>
          <w:szCs w:val="28"/>
        </w:rPr>
        <w:t xml:space="preserve">розглянуто основні етапи планування та організації маркетингового дослідження внутрішнього маркетингу ПрАТ «КПМГ Аудит». </w:t>
      </w:r>
      <w:r w:rsidR="00EC30F8" w:rsidRPr="00816519">
        <w:rPr>
          <w:sz w:val="28"/>
          <w:szCs w:val="28"/>
          <w:lang w:val="ru-RU"/>
        </w:rPr>
        <w:lastRenderedPageBreak/>
        <w:t>Основна увага приділялася вибору підходу до вирішення маркетингової управлінської проблеми, визначенню цілей та завдань дослідження, а також плануванню та організації збору даних.</w:t>
      </w:r>
    </w:p>
    <w:p w14:paraId="5A51FA1A" w14:textId="13D05697" w:rsidR="00EC30F8" w:rsidRPr="00816519" w:rsidRDefault="00EC30F8" w:rsidP="00660E9A">
      <w:pPr>
        <w:spacing w:line="360" w:lineRule="auto"/>
        <w:ind w:firstLine="708"/>
        <w:jc w:val="both"/>
        <w:rPr>
          <w:sz w:val="28"/>
          <w:szCs w:val="28"/>
          <w:lang w:val="ru-RU"/>
        </w:rPr>
      </w:pPr>
      <w:r w:rsidRPr="00816519">
        <w:rPr>
          <w:sz w:val="28"/>
          <w:szCs w:val="28"/>
          <w:lang w:val="ru-RU"/>
        </w:rPr>
        <w:t>На етапі вибору підходу до вирішення маркетингової управлінської проблеми було визначено, що найбільш доцільним є проведення комплексного дослідження, яке оцінку рівня задоволеності співробітників та підтвердження/</w:t>
      </w:r>
      <w:r w:rsidRPr="00816519">
        <w:rPr>
          <w:sz w:val="28"/>
          <w:szCs w:val="28"/>
          <w:lang w:val="uk-UA"/>
        </w:rPr>
        <w:t>спростування певних гіпотез</w:t>
      </w:r>
      <w:r w:rsidRPr="00816519">
        <w:rPr>
          <w:sz w:val="28"/>
          <w:szCs w:val="28"/>
          <w:lang w:val="ru-RU"/>
        </w:rPr>
        <w:t>. Це дозволить отримати глибоке розуміння ситуації, оцінити рівень задоволеності працівників та визначити ключові фактори, що впливають на їхню мотивацію та залученість.</w:t>
      </w:r>
    </w:p>
    <w:p w14:paraId="66983F99" w14:textId="77777777" w:rsidR="00EC30F8" w:rsidRPr="00816519" w:rsidRDefault="00EC30F8" w:rsidP="00660E9A">
      <w:pPr>
        <w:spacing w:line="360" w:lineRule="auto"/>
        <w:ind w:firstLine="708"/>
        <w:jc w:val="both"/>
        <w:rPr>
          <w:sz w:val="28"/>
          <w:szCs w:val="28"/>
          <w:lang w:val="ru-RU"/>
        </w:rPr>
      </w:pPr>
      <w:r w:rsidRPr="00816519">
        <w:rPr>
          <w:sz w:val="28"/>
          <w:szCs w:val="28"/>
          <w:lang w:val="ru-RU"/>
        </w:rPr>
        <w:t>Визначення цілей та завдань дослідження було спрямоване на виявлення аспектів внутрішнього маркетингу, які потребують вдосконалення, а також оцінку рівня задоволеності працівників. Було встановлено, що основною метою дослідження є підвищення ефективності внутрішнього маркетингу через розробку рекомендацій щодо покращення внутрішніх комунікацій, мотиваційних програм та умов праці.</w:t>
      </w:r>
    </w:p>
    <w:p w14:paraId="3E5364A5" w14:textId="2501EE40" w:rsidR="00EC30F8" w:rsidRPr="00EC30F8" w:rsidRDefault="00EC30F8" w:rsidP="00660E9A">
      <w:pPr>
        <w:spacing w:line="360" w:lineRule="auto"/>
        <w:ind w:firstLine="708"/>
        <w:jc w:val="both"/>
        <w:rPr>
          <w:sz w:val="28"/>
          <w:szCs w:val="28"/>
          <w:lang w:val="ru-RU"/>
        </w:rPr>
      </w:pPr>
      <w:r w:rsidRPr="00816519">
        <w:rPr>
          <w:sz w:val="28"/>
          <w:szCs w:val="28"/>
          <w:lang w:val="ru-RU"/>
        </w:rPr>
        <w:t>У розділі також детально ро</w:t>
      </w:r>
      <w:r w:rsidRPr="00EC30F8">
        <w:rPr>
          <w:sz w:val="28"/>
          <w:szCs w:val="28"/>
          <w:lang w:val="ru-RU"/>
        </w:rPr>
        <w:t xml:space="preserve">зглянуто етапи планування та організації збору даних. Вибір методів збору даних, зокрема використання eNPS для оцінки задоволеності працівників, дозволить отримати точні результати. Було визначено, що для збору даних буде використано анонімне опитування серед працівників, а також групові сесії для зібрання конкретних пропозицій від співробітників. </w:t>
      </w:r>
    </w:p>
    <w:p w14:paraId="27163F29" w14:textId="77777777" w:rsidR="00EC30F8" w:rsidRPr="00EC30F8" w:rsidRDefault="00EC30F8" w:rsidP="00660E9A">
      <w:pPr>
        <w:spacing w:line="360" w:lineRule="auto"/>
        <w:ind w:firstLine="708"/>
        <w:jc w:val="both"/>
        <w:rPr>
          <w:sz w:val="28"/>
          <w:szCs w:val="28"/>
          <w:lang w:val="ru-RU"/>
        </w:rPr>
      </w:pPr>
      <w:r w:rsidRPr="00EC30F8">
        <w:rPr>
          <w:sz w:val="28"/>
          <w:szCs w:val="28"/>
          <w:lang w:val="ru-RU"/>
        </w:rPr>
        <w:t>Особлива увага приділялася розробці анкети для опитування, яка включає питання, спрямовані на оцінку задоволеності працівників, їхнього ставлення до внутрішніх комунікацій, мотиваційних програм та можливостей для професійного розвитку. Заплановано проведення дослідження в декілька етапів, що забезпечить комплексний підхід до аналізу отриманих даних.</w:t>
      </w:r>
    </w:p>
    <w:p w14:paraId="220EBC3C" w14:textId="041AE910" w:rsidR="00477B81" w:rsidRDefault="00EC30F8" w:rsidP="00E85E1E">
      <w:pPr>
        <w:spacing w:line="360" w:lineRule="auto"/>
        <w:ind w:firstLine="708"/>
        <w:jc w:val="both"/>
        <w:rPr>
          <w:sz w:val="28"/>
          <w:szCs w:val="28"/>
          <w:lang w:val="ru-RU"/>
        </w:rPr>
      </w:pPr>
      <w:r w:rsidRPr="00EC30F8">
        <w:rPr>
          <w:sz w:val="28"/>
          <w:szCs w:val="28"/>
          <w:lang w:val="ru-RU"/>
        </w:rPr>
        <w:t xml:space="preserve">Таким чином, другий розділ дипломної роботи заклав фундамент для практичного дослідження, яке буде проведено в третьому розділі. Визначені підходи, цілі та завдання дослідження, а також детально розроблений план його проведення, створюють необхідні умови для успішного вирішення маркетингової </w:t>
      </w:r>
      <w:r w:rsidRPr="00EC30F8">
        <w:rPr>
          <w:sz w:val="28"/>
          <w:szCs w:val="28"/>
          <w:lang w:val="ru-RU"/>
        </w:rPr>
        <w:lastRenderedPageBreak/>
        <w:t>управлінської проблеми ПрАТ «КПМГ Аудит» та підвищення ефективності внутрішнього маркетингу.</w:t>
      </w:r>
    </w:p>
    <w:p w14:paraId="245163A7" w14:textId="562F8F4F" w:rsidR="00546097" w:rsidRDefault="00546097" w:rsidP="0088064D">
      <w:pPr>
        <w:rPr>
          <w:sz w:val="28"/>
          <w:szCs w:val="28"/>
          <w:lang w:val="ru-RU"/>
        </w:rPr>
      </w:pPr>
    </w:p>
    <w:p w14:paraId="7999B106" w14:textId="18291F87" w:rsidR="00A63944" w:rsidRDefault="00A63944" w:rsidP="0088064D">
      <w:pPr>
        <w:rPr>
          <w:sz w:val="28"/>
          <w:szCs w:val="28"/>
          <w:lang w:val="ru-RU"/>
        </w:rPr>
      </w:pPr>
    </w:p>
    <w:p w14:paraId="7CAB4AB1" w14:textId="65031F11" w:rsidR="00A63944" w:rsidRDefault="00A63944" w:rsidP="0088064D">
      <w:pPr>
        <w:rPr>
          <w:sz w:val="28"/>
          <w:szCs w:val="28"/>
          <w:lang w:val="ru-RU"/>
        </w:rPr>
      </w:pPr>
    </w:p>
    <w:p w14:paraId="43CBBF0B" w14:textId="0D22C45F" w:rsidR="00A63944" w:rsidRDefault="00A63944" w:rsidP="0088064D">
      <w:pPr>
        <w:rPr>
          <w:sz w:val="28"/>
          <w:szCs w:val="28"/>
          <w:lang w:val="ru-RU"/>
        </w:rPr>
      </w:pPr>
    </w:p>
    <w:p w14:paraId="09D41D53" w14:textId="236EB57F" w:rsidR="00A63944" w:rsidRDefault="00A63944" w:rsidP="0088064D">
      <w:pPr>
        <w:rPr>
          <w:sz w:val="28"/>
          <w:szCs w:val="28"/>
          <w:lang w:val="ru-RU"/>
        </w:rPr>
      </w:pPr>
    </w:p>
    <w:p w14:paraId="69359B68" w14:textId="0A7F1602" w:rsidR="00A63944" w:rsidRDefault="00A63944" w:rsidP="0088064D">
      <w:pPr>
        <w:rPr>
          <w:sz w:val="28"/>
          <w:szCs w:val="28"/>
          <w:lang w:val="ru-RU"/>
        </w:rPr>
      </w:pPr>
    </w:p>
    <w:p w14:paraId="487BFA88" w14:textId="77777777" w:rsidR="00A63944" w:rsidRPr="004846DA" w:rsidRDefault="00A63944" w:rsidP="0088064D">
      <w:pPr>
        <w:rPr>
          <w:sz w:val="28"/>
          <w:szCs w:val="28"/>
          <w:lang w:val="ru-RU"/>
        </w:rPr>
      </w:pPr>
    </w:p>
    <w:p w14:paraId="6F0B845B" w14:textId="779D76E7" w:rsidR="004846DA" w:rsidRDefault="00FA67F7" w:rsidP="00A63944">
      <w:pPr>
        <w:pStyle w:val="10"/>
        <w:rPr>
          <w:lang w:val="ru-RU"/>
        </w:rPr>
      </w:pPr>
      <w:bookmarkStart w:id="13" w:name="_Toc169729593"/>
      <w:r w:rsidRPr="00816519">
        <w:rPr>
          <w:lang w:val="ru-RU"/>
        </w:rPr>
        <w:t>РОЗДІЛ 3 РЕАЛІЗАЦІЯ ДОСЛІДЖЕННЯ ТА ВЕРИФІКАЦІЯ ДАНИХ</w:t>
      </w:r>
      <w:bookmarkEnd w:id="13"/>
    </w:p>
    <w:p w14:paraId="6EE778BF" w14:textId="77777777" w:rsidR="00A63944" w:rsidRPr="00A63944" w:rsidRDefault="00A63944" w:rsidP="00A63944">
      <w:pPr>
        <w:rPr>
          <w:lang w:val="ru-RU"/>
        </w:rPr>
      </w:pPr>
    </w:p>
    <w:p w14:paraId="30CF9F58" w14:textId="231993EE" w:rsidR="00FA67F7" w:rsidRDefault="00FA67F7" w:rsidP="00942111">
      <w:pPr>
        <w:pStyle w:val="2"/>
        <w:rPr>
          <w:lang w:val="ru-RU"/>
        </w:rPr>
      </w:pPr>
      <w:bookmarkStart w:id="14" w:name="_Toc169729594"/>
      <w:r w:rsidRPr="00816519">
        <w:rPr>
          <w:lang w:val="ru-RU"/>
        </w:rPr>
        <w:t>3.1 Збір та аналіз даних</w:t>
      </w:r>
      <w:bookmarkEnd w:id="14"/>
    </w:p>
    <w:p w14:paraId="274CC696" w14:textId="77777777" w:rsidR="00A63944" w:rsidRPr="00A63944" w:rsidRDefault="00A63944" w:rsidP="00A63944">
      <w:pPr>
        <w:rPr>
          <w:lang w:val="ru-RU"/>
        </w:rPr>
      </w:pPr>
    </w:p>
    <w:p w14:paraId="26940C07" w14:textId="5A361167" w:rsidR="006A7498" w:rsidRPr="00753569" w:rsidRDefault="005C0496" w:rsidP="00753569">
      <w:pPr>
        <w:spacing w:line="360" w:lineRule="auto"/>
        <w:jc w:val="both"/>
        <w:rPr>
          <w:sz w:val="28"/>
          <w:szCs w:val="28"/>
          <w:lang w:val="ru-RU"/>
        </w:rPr>
      </w:pPr>
      <w:r w:rsidRPr="005C0496">
        <w:rPr>
          <w:sz w:val="28"/>
          <w:szCs w:val="28"/>
          <w:lang w:val="ru-RU"/>
        </w:rPr>
        <w:t xml:space="preserve">У попередньому розділі нами було визначено </w:t>
      </w:r>
      <w:r w:rsidR="003C1F35">
        <w:rPr>
          <w:sz w:val="28"/>
          <w:szCs w:val="28"/>
          <w:lang w:val="ru-RU"/>
        </w:rPr>
        <w:t xml:space="preserve">пошукові питання </w:t>
      </w:r>
      <w:r w:rsidRPr="005C0496">
        <w:rPr>
          <w:sz w:val="28"/>
          <w:szCs w:val="28"/>
          <w:lang w:val="ru-RU"/>
        </w:rPr>
        <w:t xml:space="preserve">дослідження, відповідно до кожного з них ми проаналізуємо отримані, під час </w:t>
      </w:r>
      <w:r w:rsidR="00753569">
        <w:rPr>
          <w:sz w:val="28"/>
          <w:szCs w:val="28"/>
          <w:lang w:val="ru-RU"/>
        </w:rPr>
        <w:t xml:space="preserve">проведення </w:t>
      </w:r>
      <w:r w:rsidRPr="005C0496">
        <w:rPr>
          <w:sz w:val="28"/>
          <w:szCs w:val="28"/>
          <w:lang w:val="ru-RU"/>
        </w:rPr>
        <w:t>дослідження, дані.</w:t>
      </w:r>
      <w:r w:rsidR="00753569">
        <w:rPr>
          <w:sz w:val="28"/>
          <w:szCs w:val="28"/>
          <w:lang w:val="ru-RU"/>
        </w:rPr>
        <w:t xml:space="preserve"> </w:t>
      </w:r>
      <w:r w:rsidR="000911E0" w:rsidRPr="00816519">
        <w:rPr>
          <w:sz w:val="28"/>
          <w:szCs w:val="28"/>
          <w:lang w:val="uk-UA"/>
        </w:rPr>
        <w:t>Показник надання відповідей(залученість)</w:t>
      </w:r>
      <w:r w:rsidR="00753569">
        <w:rPr>
          <w:sz w:val="28"/>
          <w:szCs w:val="28"/>
          <w:lang w:val="uk-UA"/>
        </w:rPr>
        <w:t xml:space="preserve"> на питання анонімної анкети</w:t>
      </w:r>
      <w:r w:rsidR="000911E0" w:rsidRPr="00816519">
        <w:rPr>
          <w:sz w:val="28"/>
          <w:szCs w:val="28"/>
          <w:lang w:val="uk-UA"/>
        </w:rPr>
        <w:t xml:space="preserve"> серед співробітників склала 89%, що дає можливість скласти узагальнені обʼєктивні відповіді на пошукові питання.</w:t>
      </w:r>
    </w:p>
    <w:p w14:paraId="77688FDB" w14:textId="29119F84" w:rsidR="005D4E57" w:rsidRPr="00850049" w:rsidRDefault="00850049" w:rsidP="00850049">
      <w:pPr>
        <w:spacing w:line="360" w:lineRule="auto"/>
        <w:jc w:val="both"/>
        <w:rPr>
          <w:sz w:val="28"/>
          <w:szCs w:val="28"/>
          <w:lang w:val="uk-UA"/>
        </w:rPr>
      </w:pPr>
      <w:r>
        <w:rPr>
          <w:color w:val="000000"/>
          <w:sz w:val="28"/>
          <w:szCs w:val="28"/>
          <w:lang w:val="uk-UA"/>
        </w:rPr>
        <w:t xml:space="preserve">Пошукове питання 1: </w:t>
      </w:r>
      <w:r w:rsidR="0063096B" w:rsidRPr="00850049">
        <w:rPr>
          <w:color w:val="000000"/>
          <w:sz w:val="28"/>
          <w:szCs w:val="28"/>
          <w:lang w:val="uk-UA"/>
        </w:rPr>
        <w:t>Який поточний рівень задоволеності працівників?</w:t>
      </w:r>
    </w:p>
    <w:p w14:paraId="609D74CD" w14:textId="695BD991" w:rsidR="001476D0" w:rsidRPr="00816519" w:rsidRDefault="00753569" w:rsidP="00660E9A">
      <w:pPr>
        <w:spacing w:line="360" w:lineRule="auto"/>
        <w:jc w:val="both"/>
        <w:rPr>
          <w:color w:val="000000"/>
          <w:sz w:val="28"/>
          <w:szCs w:val="28"/>
          <w:lang w:val="uk-UA"/>
        </w:rPr>
      </w:pPr>
      <w:r>
        <w:rPr>
          <w:color w:val="000000"/>
          <w:sz w:val="28"/>
          <w:szCs w:val="28"/>
          <w:lang w:val="uk-UA"/>
        </w:rPr>
        <w:t>Для пошуку відповіді на це питання, у межах анонімного анкетування, співробітникам компанії було поставлене запитання, яке дозволить провести вимірювання</w:t>
      </w:r>
      <w:r w:rsidR="001476D0" w:rsidRPr="00610FCB">
        <w:rPr>
          <w:color w:val="000000"/>
          <w:sz w:val="28"/>
          <w:szCs w:val="28"/>
          <w:lang w:val="uk-UA"/>
        </w:rPr>
        <w:t xml:space="preserve"> </w:t>
      </w:r>
      <w:r w:rsidR="001476D0" w:rsidRPr="00816519">
        <w:rPr>
          <w:color w:val="000000"/>
          <w:sz w:val="28"/>
          <w:szCs w:val="28"/>
        </w:rPr>
        <w:t>Employee</w:t>
      </w:r>
      <w:r w:rsidR="001476D0" w:rsidRPr="00610FCB">
        <w:rPr>
          <w:color w:val="000000"/>
          <w:sz w:val="28"/>
          <w:szCs w:val="28"/>
          <w:lang w:val="uk-UA"/>
        </w:rPr>
        <w:t xml:space="preserve"> </w:t>
      </w:r>
      <w:r w:rsidR="001476D0" w:rsidRPr="00816519">
        <w:rPr>
          <w:color w:val="000000"/>
          <w:sz w:val="28"/>
          <w:szCs w:val="28"/>
        </w:rPr>
        <w:t>Net</w:t>
      </w:r>
      <w:r w:rsidR="001476D0" w:rsidRPr="00610FCB">
        <w:rPr>
          <w:color w:val="000000"/>
          <w:sz w:val="28"/>
          <w:szCs w:val="28"/>
          <w:lang w:val="uk-UA"/>
        </w:rPr>
        <w:t xml:space="preserve"> </w:t>
      </w:r>
      <w:r w:rsidR="001476D0" w:rsidRPr="00816519">
        <w:rPr>
          <w:color w:val="000000"/>
          <w:sz w:val="28"/>
          <w:szCs w:val="28"/>
        </w:rPr>
        <w:t>Promoter</w:t>
      </w:r>
      <w:r w:rsidR="001476D0" w:rsidRPr="00610FCB">
        <w:rPr>
          <w:color w:val="000000"/>
          <w:sz w:val="28"/>
          <w:szCs w:val="28"/>
          <w:lang w:val="uk-UA"/>
        </w:rPr>
        <w:t xml:space="preserve"> </w:t>
      </w:r>
      <w:r w:rsidR="001476D0" w:rsidRPr="00816519">
        <w:rPr>
          <w:color w:val="000000"/>
          <w:sz w:val="28"/>
          <w:szCs w:val="28"/>
        </w:rPr>
        <w:t>Score</w:t>
      </w:r>
      <w:r w:rsidR="001476D0" w:rsidRPr="00610FCB">
        <w:rPr>
          <w:color w:val="000000"/>
          <w:sz w:val="28"/>
          <w:szCs w:val="28"/>
          <w:lang w:val="uk-UA"/>
        </w:rPr>
        <w:t xml:space="preserve"> (</w:t>
      </w:r>
      <w:r w:rsidR="001476D0" w:rsidRPr="00816519">
        <w:rPr>
          <w:color w:val="000000"/>
          <w:sz w:val="28"/>
          <w:szCs w:val="28"/>
        </w:rPr>
        <w:t>eNPS</w:t>
      </w:r>
      <w:r w:rsidR="001476D0" w:rsidRPr="00610FCB">
        <w:rPr>
          <w:color w:val="000000"/>
          <w:sz w:val="28"/>
          <w:szCs w:val="28"/>
          <w:lang w:val="uk-UA"/>
        </w:rPr>
        <w:t>)</w:t>
      </w:r>
      <w:r>
        <w:rPr>
          <w:color w:val="000000"/>
          <w:sz w:val="28"/>
          <w:szCs w:val="28"/>
          <w:lang w:val="uk-UA"/>
        </w:rPr>
        <w:t xml:space="preserve">. Для цього розділимо </w:t>
      </w:r>
      <w:r w:rsidR="001476D0" w:rsidRPr="00816519">
        <w:rPr>
          <w:color w:val="000000"/>
          <w:sz w:val="28"/>
          <w:szCs w:val="28"/>
        </w:rPr>
        <w:t xml:space="preserve"> респондентів на три групи: прихильники (Promoters), нейтральні (Passives), та критики (Detractors). Ця класифікація </w:t>
      </w:r>
      <w:r>
        <w:rPr>
          <w:color w:val="000000"/>
          <w:sz w:val="28"/>
          <w:szCs w:val="28"/>
          <w:lang w:val="uk-UA"/>
        </w:rPr>
        <w:t>допоможе</w:t>
      </w:r>
      <w:r w:rsidR="001476D0" w:rsidRPr="00816519">
        <w:rPr>
          <w:color w:val="000000"/>
          <w:sz w:val="28"/>
          <w:szCs w:val="28"/>
        </w:rPr>
        <w:t xml:space="preserve"> зрозуміти рівень задоволеності та лояльності працівників до компанії.</w:t>
      </w:r>
      <w:r w:rsidR="001476D0" w:rsidRPr="00816519">
        <w:rPr>
          <w:color w:val="000000"/>
          <w:sz w:val="28"/>
          <w:szCs w:val="28"/>
          <w:lang w:val="uk-UA"/>
        </w:rPr>
        <w:t xml:space="preserve"> </w:t>
      </w:r>
    </w:p>
    <w:p w14:paraId="033AC647" w14:textId="30DD3B6E" w:rsidR="004A761D" w:rsidRPr="00A63944" w:rsidRDefault="004A761D" w:rsidP="00A63944">
      <w:pPr>
        <w:spacing w:line="360" w:lineRule="auto"/>
        <w:ind w:firstLine="708"/>
        <w:jc w:val="both"/>
        <w:rPr>
          <w:color w:val="000F30"/>
          <w:sz w:val="28"/>
          <w:szCs w:val="28"/>
          <w:lang w:val="uk-UA"/>
        </w:rPr>
      </w:pPr>
      <w:r w:rsidRPr="00610FCB">
        <w:rPr>
          <w:color w:val="000000"/>
          <w:sz w:val="28"/>
          <w:szCs w:val="28"/>
          <w:lang w:val="uk-UA"/>
        </w:rPr>
        <w:t xml:space="preserve">Формула для розрахунку </w:t>
      </w:r>
      <w:r w:rsidRPr="00816519">
        <w:rPr>
          <w:color w:val="000000"/>
          <w:sz w:val="28"/>
          <w:szCs w:val="28"/>
        </w:rPr>
        <w:t>Employee</w:t>
      </w:r>
      <w:r w:rsidRPr="00610FCB">
        <w:rPr>
          <w:color w:val="000000"/>
          <w:sz w:val="28"/>
          <w:szCs w:val="28"/>
          <w:lang w:val="uk-UA"/>
        </w:rPr>
        <w:t xml:space="preserve"> </w:t>
      </w:r>
      <w:r w:rsidRPr="00816519">
        <w:rPr>
          <w:color w:val="000000"/>
          <w:sz w:val="28"/>
          <w:szCs w:val="28"/>
        </w:rPr>
        <w:t>Net</w:t>
      </w:r>
      <w:r w:rsidRPr="00610FCB">
        <w:rPr>
          <w:color w:val="000000"/>
          <w:sz w:val="28"/>
          <w:szCs w:val="28"/>
          <w:lang w:val="uk-UA"/>
        </w:rPr>
        <w:t xml:space="preserve"> </w:t>
      </w:r>
      <w:r w:rsidRPr="00816519">
        <w:rPr>
          <w:color w:val="000000"/>
          <w:sz w:val="28"/>
          <w:szCs w:val="28"/>
        </w:rPr>
        <w:t>Promoter</w:t>
      </w:r>
      <w:r w:rsidRPr="00610FCB">
        <w:rPr>
          <w:color w:val="000000"/>
          <w:sz w:val="28"/>
          <w:szCs w:val="28"/>
          <w:lang w:val="uk-UA"/>
        </w:rPr>
        <w:t xml:space="preserve"> </w:t>
      </w:r>
      <w:r w:rsidRPr="00816519">
        <w:rPr>
          <w:color w:val="000000"/>
          <w:sz w:val="28"/>
          <w:szCs w:val="28"/>
        </w:rPr>
        <w:t>Score</w:t>
      </w:r>
      <w:r w:rsidRPr="00610FCB">
        <w:rPr>
          <w:color w:val="000000"/>
          <w:sz w:val="28"/>
          <w:szCs w:val="28"/>
          <w:lang w:val="uk-UA"/>
        </w:rPr>
        <w:t xml:space="preserve"> (</w:t>
      </w:r>
      <w:r w:rsidRPr="00816519">
        <w:rPr>
          <w:color w:val="000000"/>
          <w:sz w:val="28"/>
          <w:szCs w:val="28"/>
        </w:rPr>
        <w:t>eNPS</w:t>
      </w:r>
      <w:r w:rsidRPr="00610FCB">
        <w:rPr>
          <w:color w:val="000000"/>
          <w:sz w:val="28"/>
          <w:szCs w:val="28"/>
          <w:lang w:val="uk-UA"/>
        </w:rPr>
        <w:t>) полягає в тому, щоб відняти відсоток критиків (респондентів, які оцінюють компанію від 0 до 6 балів) від відсотка прихильників (респондентів, які оцінюють компанію від 9 до 10 балів).</w:t>
      </w:r>
      <w:r w:rsidRPr="00816519">
        <w:rPr>
          <w:color w:val="000000"/>
          <w:sz w:val="28"/>
          <w:szCs w:val="28"/>
          <w:lang w:val="uk-UA"/>
        </w:rPr>
        <w:t xml:space="preserve"> Зобразимо це на </w:t>
      </w:r>
      <w:r w:rsidR="00503BC7">
        <w:rPr>
          <w:color w:val="000000"/>
          <w:sz w:val="28"/>
          <w:szCs w:val="28"/>
          <w:lang w:val="uk-UA"/>
        </w:rPr>
        <w:t>рисунку</w:t>
      </w:r>
      <w:r w:rsidR="00E877DD">
        <w:rPr>
          <w:color w:val="000000"/>
          <w:sz w:val="28"/>
          <w:szCs w:val="28"/>
          <w:lang w:val="uk-UA"/>
        </w:rPr>
        <w:t xml:space="preserve"> </w:t>
      </w:r>
      <w:r w:rsidRPr="00816519">
        <w:rPr>
          <w:color w:val="000000"/>
          <w:sz w:val="28"/>
          <w:szCs w:val="28"/>
          <w:lang w:val="uk-UA"/>
        </w:rPr>
        <w:t>3.1</w:t>
      </w:r>
    </w:p>
    <w:p w14:paraId="5060591E" w14:textId="02F74373" w:rsidR="0046097C" w:rsidRPr="00816519" w:rsidRDefault="001476D0" w:rsidP="00A63944">
      <w:pPr>
        <w:spacing w:before="100" w:beforeAutospacing="1" w:after="100" w:afterAutospacing="1"/>
        <w:jc w:val="center"/>
        <w:rPr>
          <w:color w:val="000F30"/>
          <w:sz w:val="28"/>
          <w:szCs w:val="28"/>
          <w:lang w:val="uk-UA"/>
        </w:rPr>
      </w:pPr>
      <w:r w:rsidRPr="00816519">
        <w:rPr>
          <w:noProof/>
          <w:color w:val="000F30"/>
          <w:sz w:val="28"/>
          <w:szCs w:val="28"/>
          <w:lang w:val="en-US" w:eastAsia="en-US"/>
        </w:rPr>
        <w:lastRenderedPageBreak/>
        <w:drawing>
          <wp:inline distT="0" distB="0" distL="0" distR="0" wp14:anchorId="62E34713" wp14:editId="5FA6EE6C">
            <wp:extent cx="3262448" cy="2169213"/>
            <wp:effectExtent l="0" t="0" r="1905"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319876" cy="2207397"/>
                    </a:xfrm>
                    <a:prstGeom prst="rect">
                      <a:avLst/>
                    </a:prstGeom>
                  </pic:spPr>
                </pic:pic>
              </a:graphicData>
            </a:graphic>
          </wp:inline>
        </w:drawing>
      </w:r>
    </w:p>
    <w:p w14:paraId="7226A5B4" w14:textId="3ECF593F" w:rsidR="004A761D" w:rsidRPr="00610FCB" w:rsidRDefault="00223968" w:rsidP="00A63944">
      <w:pPr>
        <w:spacing w:line="276" w:lineRule="auto"/>
        <w:ind w:left="360"/>
        <w:jc w:val="center"/>
        <w:rPr>
          <w:color w:val="000000"/>
          <w:sz w:val="28"/>
          <w:szCs w:val="28"/>
          <w:lang w:val="en-US"/>
        </w:rPr>
      </w:pPr>
      <w:r w:rsidRPr="00816519">
        <w:rPr>
          <w:color w:val="000000"/>
          <w:sz w:val="28"/>
          <w:szCs w:val="28"/>
          <w:lang w:val="uk-UA"/>
          <w14:ligatures w14:val="none"/>
        </w:rPr>
        <w:t xml:space="preserve">Рисунок </w:t>
      </w:r>
      <w:r w:rsidR="004A761D" w:rsidRPr="00816519">
        <w:rPr>
          <w:color w:val="000000"/>
          <w:sz w:val="28"/>
          <w:szCs w:val="28"/>
          <w:lang w:val="uk-UA"/>
          <w14:ligatures w14:val="none"/>
        </w:rPr>
        <w:t xml:space="preserve">3.1 </w:t>
      </w:r>
      <w:r w:rsidRPr="00610FCB">
        <w:rPr>
          <w:sz w:val="28"/>
          <w:szCs w:val="28"/>
          <w:lang w:val="en-US" w:eastAsia="en-US"/>
          <w14:ligatures w14:val="none"/>
        </w:rPr>
        <w:t xml:space="preserve">– </w:t>
      </w:r>
      <w:r w:rsidR="004A761D" w:rsidRPr="00816519">
        <w:rPr>
          <w:color w:val="000000"/>
          <w:sz w:val="28"/>
          <w:szCs w:val="28"/>
          <w:lang w:val="uk-UA"/>
          <w14:ligatures w14:val="none"/>
        </w:rPr>
        <w:t xml:space="preserve">Розрахунок </w:t>
      </w:r>
      <w:r w:rsidR="004A761D" w:rsidRPr="00610FCB">
        <w:rPr>
          <w:color w:val="000000"/>
          <w:sz w:val="28"/>
          <w:szCs w:val="28"/>
          <w:lang w:val="en-US"/>
        </w:rPr>
        <w:t>Employee Net Promoter Score</w:t>
      </w:r>
    </w:p>
    <w:p w14:paraId="54D82ED4" w14:textId="5469B05A" w:rsidR="009C2AD5" w:rsidRPr="00636436" w:rsidRDefault="009C2AD5" w:rsidP="00A63944">
      <w:pPr>
        <w:spacing w:line="276" w:lineRule="auto"/>
        <w:ind w:left="360" w:firstLine="360"/>
        <w:jc w:val="center"/>
        <w:rPr>
          <w:color w:val="000000" w:themeColor="text1"/>
          <w:lang w:val="ru-RU"/>
          <w14:ligatures w14:val="none"/>
        </w:rPr>
      </w:pPr>
      <w:r w:rsidRPr="00636436">
        <w:rPr>
          <w:color w:val="000000" w:themeColor="text1"/>
          <w14:ligatures w14:val="none"/>
        </w:rPr>
        <w:t>Джерело: </w:t>
      </w:r>
      <w:r w:rsidR="00636436" w:rsidRPr="00636436">
        <w:rPr>
          <w:color w:val="000000" w:themeColor="text1"/>
          <w:lang w:val="uk-UA"/>
          <w14:ligatures w14:val="none"/>
        </w:rPr>
        <w:t>Н</w:t>
      </w:r>
      <w:r w:rsidRPr="00636436">
        <w:rPr>
          <w:color w:val="000000" w:themeColor="text1"/>
          <w:lang w:val="uk-UA"/>
          <w14:ligatures w14:val="none"/>
        </w:rPr>
        <w:t>а основі</w:t>
      </w:r>
      <w:r w:rsidRPr="00636436">
        <w:rPr>
          <w:color w:val="000000" w:themeColor="text1"/>
          <w:lang w:val="ru-RU"/>
          <w14:ligatures w14:val="none"/>
        </w:rPr>
        <w:t xml:space="preserve"> [13]</w:t>
      </w:r>
    </w:p>
    <w:p w14:paraId="314FF32C" w14:textId="77777777" w:rsidR="004A761D" w:rsidRPr="00816519" w:rsidRDefault="004A761D" w:rsidP="00660E9A">
      <w:pPr>
        <w:spacing w:line="360" w:lineRule="auto"/>
        <w:jc w:val="both"/>
        <w:rPr>
          <w:color w:val="000000"/>
          <w:sz w:val="28"/>
          <w:szCs w:val="28"/>
          <w:lang w:val="uk-UA"/>
          <w14:ligatures w14:val="none"/>
        </w:rPr>
      </w:pPr>
    </w:p>
    <w:p w14:paraId="1537F403" w14:textId="5DC538F3" w:rsidR="001476D0" w:rsidRPr="00816519" w:rsidRDefault="001476D0" w:rsidP="006265A9">
      <w:pPr>
        <w:pStyle w:val="a7"/>
        <w:numPr>
          <w:ilvl w:val="0"/>
          <w:numId w:val="10"/>
        </w:numPr>
        <w:spacing w:line="360" w:lineRule="auto"/>
        <w:jc w:val="both"/>
        <w:rPr>
          <w:color w:val="000000"/>
          <w:sz w:val="28"/>
          <w:szCs w:val="28"/>
          <w14:ligatures w14:val="none"/>
        </w:rPr>
      </w:pPr>
      <w:r w:rsidRPr="00816519">
        <w:rPr>
          <w:color w:val="000000"/>
          <w:sz w:val="28"/>
          <w:szCs w:val="28"/>
          <w14:ligatures w14:val="none"/>
        </w:rPr>
        <w:t>Прихильники (Promoters)</w:t>
      </w:r>
      <w:r w:rsidRPr="00816519">
        <w:rPr>
          <w:color w:val="000000"/>
          <w:sz w:val="28"/>
          <w:szCs w:val="28"/>
          <w:lang w:val="uk-UA"/>
          <w14:ligatures w14:val="none"/>
        </w:rPr>
        <w:t xml:space="preserve">. </w:t>
      </w:r>
      <w:r w:rsidRPr="00816519">
        <w:rPr>
          <w:color w:val="000000"/>
          <w:sz w:val="28"/>
          <w:szCs w:val="28"/>
          <w14:ligatures w14:val="none"/>
        </w:rPr>
        <w:t>Це працівники, які оцінюють свою готовність рекомендувати компанію як місце роботи на 9 або 10 балів.</w:t>
      </w:r>
      <w:r w:rsidRPr="00816519">
        <w:rPr>
          <w:color w:val="000000"/>
          <w:sz w:val="28"/>
          <w:szCs w:val="28"/>
          <w:lang w:val="uk-UA"/>
          <w14:ligatures w14:val="none"/>
        </w:rPr>
        <w:t xml:space="preserve"> </w:t>
      </w:r>
      <w:r w:rsidRPr="00816519">
        <w:rPr>
          <w:color w:val="000000"/>
          <w:sz w:val="28"/>
          <w:szCs w:val="28"/>
          <w14:ligatures w14:val="none"/>
        </w:rPr>
        <w:t>Вони є високо задоволеними своєю роботою, активними та лояльними до компанії.</w:t>
      </w:r>
      <w:r w:rsidRPr="00816519">
        <w:rPr>
          <w:color w:val="000000"/>
          <w:sz w:val="28"/>
          <w:szCs w:val="28"/>
          <w:lang w:val="uk-UA"/>
          <w14:ligatures w14:val="none"/>
        </w:rPr>
        <w:t xml:space="preserve"> </w:t>
      </w:r>
      <w:r w:rsidRPr="00816519">
        <w:rPr>
          <w:color w:val="000000"/>
          <w:sz w:val="28"/>
          <w:szCs w:val="28"/>
          <w14:ligatures w14:val="none"/>
        </w:rPr>
        <w:t>Прихильники, як правило, демонструють високий рівень залученості та є амбасадорами бренду компанії.</w:t>
      </w:r>
    </w:p>
    <w:p w14:paraId="57F15C23" w14:textId="54622E4C" w:rsidR="001476D0" w:rsidRPr="00816519" w:rsidRDefault="001476D0" w:rsidP="006265A9">
      <w:pPr>
        <w:pStyle w:val="a7"/>
        <w:numPr>
          <w:ilvl w:val="0"/>
          <w:numId w:val="10"/>
        </w:numPr>
        <w:spacing w:line="360" w:lineRule="auto"/>
        <w:jc w:val="both"/>
        <w:rPr>
          <w:color w:val="000000"/>
          <w:sz w:val="28"/>
          <w:szCs w:val="28"/>
          <w14:ligatures w14:val="none"/>
        </w:rPr>
      </w:pPr>
      <w:r w:rsidRPr="00816519">
        <w:rPr>
          <w:color w:val="000000"/>
          <w:sz w:val="28"/>
          <w:szCs w:val="28"/>
          <w14:ligatures w14:val="none"/>
        </w:rPr>
        <w:t>Нейтральні (Passives)</w:t>
      </w:r>
      <w:r w:rsidRPr="00816519">
        <w:rPr>
          <w:color w:val="000000"/>
          <w:sz w:val="28"/>
          <w:szCs w:val="28"/>
          <w:lang w:val="uk-UA"/>
          <w14:ligatures w14:val="none"/>
        </w:rPr>
        <w:t xml:space="preserve">. </w:t>
      </w:r>
      <w:r w:rsidRPr="00816519">
        <w:rPr>
          <w:color w:val="000000"/>
          <w:sz w:val="28"/>
          <w:szCs w:val="28"/>
          <w14:ligatures w14:val="none"/>
        </w:rPr>
        <w:t>Це працівники, які дають оцінку 7 або 8 балів.</w:t>
      </w:r>
      <w:r w:rsidRPr="00816519">
        <w:rPr>
          <w:color w:val="000000"/>
          <w:sz w:val="28"/>
          <w:szCs w:val="28"/>
          <w:lang w:val="uk-UA"/>
          <w14:ligatures w14:val="none"/>
        </w:rPr>
        <w:t xml:space="preserve"> </w:t>
      </w:r>
      <w:r w:rsidRPr="00816519">
        <w:rPr>
          <w:color w:val="000000"/>
          <w:sz w:val="28"/>
          <w:szCs w:val="28"/>
          <w14:ligatures w14:val="none"/>
        </w:rPr>
        <w:t>Вони загалом задоволені своєю роботою, але не настільки, щоб активно рекомендувати компанію.</w:t>
      </w:r>
      <w:r w:rsidRPr="00816519">
        <w:rPr>
          <w:color w:val="000000"/>
          <w:sz w:val="28"/>
          <w:szCs w:val="28"/>
          <w:lang w:val="uk-UA"/>
          <w14:ligatures w14:val="none"/>
        </w:rPr>
        <w:t xml:space="preserve"> </w:t>
      </w:r>
      <w:r w:rsidRPr="00816519">
        <w:rPr>
          <w:color w:val="000000"/>
          <w:sz w:val="28"/>
          <w:szCs w:val="28"/>
          <w14:ligatures w14:val="none"/>
        </w:rPr>
        <w:t>Нейтральні працівники можуть легко перейти до категорії прихильників або критиків залежно від зміни умов праці чи внутрішньої культури.</w:t>
      </w:r>
    </w:p>
    <w:p w14:paraId="4C6519E5" w14:textId="3D31BB76" w:rsidR="001476D0" w:rsidRPr="00816519" w:rsidRDefault="001476D0" w:rsidP="006265A9">
      <w:pPr>
        <w:pStyle w:val="a7"/>
        <w:numPr>
          <w:ilvl w:val="0"/>
          <w:numId w:val="10"/>
        </w:numPr>
        <w:spacing w:line="360" w:lineRule="auto"/>
        <w:jc w:val="both"/>
        <w:rPr>
          <w:color w:val="000000"/>
          <w:sz w:val="28"/>
          <w:szCs w:val="28"/>
          <w14:ligatures w14:val="none"/>
        </w:rPr>
      </w:pPr>
      <w:r w:rsidRPr="00816519">
        <w:rPr>
          <w:color w:val="000000"/>
          <w:sz w:val="28"/>
          <w:szCs w:val="28"/>
          <w14:ligatures w14:val="none"/>
        </w:rPr>
        <w:t>Критики (Detractors)</w:t>
      </w:r>
      <w:r w:rsidRPr="00816519">
        <w:rPr>
          <w:color w:val="000000"/>
          <w:sz w:val="28"/>
          <w:szCs w:val="28"/>
          <w:lang w:val="uk-UA"/>
          <w14:ligatures w14:val="none"/>
        </w:rPr>
        <w:t xml:space="preserve">. </w:t>
      </w:r>
      <w:r w:rsidRPr="00816519">
        <w:rPr>
          <w:color w:val="000000"/>
          <w:sz w:val="28"/>
          <w:szCs w:val="28"/>
          <w14:ligatures w14:val="none"/>
        </w:rPr>
        <w:t>Це працівники, які оцінюють свою готовність рекомендувати компанію на 0-6 балів.</w:t>
      </w:r>
      <w:r w:rsidRPr="00816519">
        <w:rPr>
          <w:color w:val="000000"/>
          <w:sz w:val="28"/>
          <w:szCs w:val="28"/>
          <w:lang w:val="uk-UA"/>
          <w14:ligatures w14:val="none"/>
        </w:rPr>
        <w:t xml:space="preserve"> </w:t>
      </w:r>
      <w:r w:rsidRPr="00816519">
        <w:rPr>
          <w:color w:val="000000"/>
          <w:sz w:val="28"/>
          <w:szCs w:val="28"/>
          <w14:ligatures w14:val="none"/>
        </w:rPr>
        <w:t>Вони незадоволені своєю роботою і можуть висловлювати негативні думки про компанію.</w:t>
      </w:r>
      <w:r w:rsidRPr="00816519">
        <w:rPr>
          <w:color w:val="000000"/>
          <w:sz w:val="28"/>
          <w:szCs w:val="28"/>
          <w:lang w:val="uk-UA"/>
          <w14:ligatures w14:val="none"/>
        </w:rPr>
        <w:t xml:space="preserve"> </w:t>
      </w:r>
      <w:r w:rsidRPr="00816519">
        <w:rPr>
          <w:color w:val="000000"/>
          <w:sz w:val="28"/>
          <w:szCs w:val="28"/>
          <w14:ligatures w14:val="none"/>
        </w:rPr>
        <w:t>Критики можуть мати негативний вплив на моральний дух команди та репутацію компанії.</w:t>
      </w:r>
    </w:p>
    <w:p w14:paraId="2372C97A" w14:textId="6330B66D" w:rsidR="001476D0" w:rsidRPr="00816519" w:rsidRDefault="001476D0" w:rsidP="00660E9A">
      <w:pPr>
        <w:spacing w:line="360" w:lineRule="auto"/>
        <w:jc w:val="both"/>
        <w:rPr>
          <w:color w:val="000000"/>
          <w:sz w:val="28"/>
          <w:szCs w:val="28"/>
          <w14:ligatures w14:val="none"/>
        </w:rPr>
      </w:pPr>
      <w:r w:rsidRPr="00816519">
        <w:rPr>
          <w:color w:val="000000"/>
          <w:sz w:val="28"/>
          <w:szCs w:val="28"/>
          <w14:ligatures w14:val="none"/>
        </w:rPr>
        <w:t xml:space="preserve">Ця класифікація дозволяє компанії не лише зрозуміти загальний рівень задоволеності працівників, але й ідентифікувати конкретні групи, які потребують особливої уваги. Наприклад, підвищення рівня задоволеності нейтральних працівників може допомогти перетворити їх на прихильників, що в свою чергу сприятиме підвищенню загального рівня лояльності в компанії. Аналіз відгуків </w:t>
      </w:r>
      <w:r w:rsidRPr="00816519">
        <w:rPr>
          <w:color w:val="000000"/>
          <w:sz w:val="28"/>
          <w:szCs w:val="28"/>
          <w14:ligatures w14:val="none"/>
        </w:rPr>
        <w:lastRenderedPageBreak/>
        <w:t>критиків дозволяє виявити проблемні області, які потребують негайного вирішення, щоб запобігти негативним наслідкам для компанії.</w:t>
      </w:r>
    </w:p>
    <w:p w14:paraId="7EAD3180" w14:textId="551F0E41" w:rsidR="001A4F65" w:rsidRPr="00816519" w:rsidRDefault="001A4F65" w:rsidP="00660E9A">
      <w:pPr>
        <w:spacing w:line="360" w:lineRule="auto"/>
        <w:jc w:val="both"/>
        <w:rPr>
          <w:color w:val="000000"/>
          <w:sz w:val="28"/>
          <w:szCs w:val="28"/>
        </w:rPr>
      </w:pPr>
      <w:r w:rsidRPr="00816519">
        <w:rPr>
          <w:sz w:val="28"/>
          <w:szCs w:val="28"/>
          <w:lang w:val="uk-UA"/>
        </w:rPr>
        <w:t xml:space="preserve">У попередньому розділі ми зазначали, що </w:t>
      </w:r>
      <w:r w:rsidRPr="00816519">
        <w:rPr>
          <w:color w:val="000000"/>
          <w:sz w:val="28"/>
          <w:szCs w:val="28"/>
        </w:rPr>
        <w:t>високий eNPS вказує на позитивну корпоративну культуру, сприяє утриманню талановитих фахівців та знижує ризик плинності кадрів, а також цей інструмент є незамінним для розробки стратегій, спрямованих на створення ефективного та підтримуючого робочого середовища.</w:t>
      </w:r>
    </w:p>
    <w:p w14:paraId="7FD8B77E" w14:textId="77777777" w:rsidR="00B4342E" w:rsidRPr="00816519" w:rsidRDefault="001A4F65" w:rsidP="00B3448B">
      <w:pPr>
        <w:spacing w:line="360" w:lineRule="auto"/>
        <w:ind w:firstLine="708"/>
        <w:jc w:val="both"/>
        <w:rPr>
          <w:color w:val="000000"/>
          <w:sz w:val="28"/>
          <w:szCs w:val="28"/>
        </w:rPr>
      </w:pPr>
      <w:r w:rsidRPr="00816519">
        <w:rPr>
          <w:color w:val="000000"/>
          <w:sz w:val="28"/>
          <w:szCs w:val="28"/>
        </w:rPr>
        <w:t xml:space="preserve">Визначимо, яке значення </w:t>
      </w:r>
      <w:r w:rsidRPr="00816519">
        <w:rPr>
          <w:color w:val="000000"/>
          <w:sz w:val="28"/>
          <w:szCs w:val="28"/>
          <w:lang w:val="en-US"/>
        </w:rPr>
        <w:t>eNPS</w:t>
      </w:r>
      <w:r w:rsidRPr="00816519">
        <w:rPr>
          <w:color w:val="000000"/>
          <w:sz w:val="28"/>
          <w:szCs w:val="28"/>
          <w:lang w:val="ru-RU"/>
        </w:rPr>
        <w:t xml:space="preserve"> </w:t>
      </w:r>
      <w:r w:rsidRPr="00816519">
        <w:rPr>
          <w:color w:val="000000"/>
          <w:sz w:val="28"/>
          <w:szCs w:val="28"/>
        </w:rPr>
        <w:t>можна вважати високим</w:t>
      </w:r>
      <w:r w:rsidR="00AD6DAF" w:rsidRPr="00816519">
        <w:rPr>
          <w:color w:val="000000"/>
          <w:sz w:val="28"/>
          <w:szCs w:val="28"/>
        </w:rPr>
        <w:t xml:space="preserve">. </w:t>
      </w:r>
      <w:r w:rsidR="00AD6DAF" w:rsidRPr="00AD6DAF">
        <w:rPr>
          <w:color w:val="000000"/>
          <w:sz w:val="28"/>
          <w:szCs w:val="28"/>
          <w14:ligatures w14:val="none"/>
        </w:rPr>
        <w:t>Employee Net Promoter Score (eNPS) є важливим інструментом для оцінки рівня задоволеності та залученості працівників у компанії. В контексті оцінки цього показника, рівень eNPS вважається високим, якщо він перевищує 50. Цей поріг є загальновизнаним у багатьох галузях і вважається індикатором високого рівня лояльності та задоволеності працівників.</w:t>
      </w:r>
    </w:p>
    <w:p w14:paraId="2F0878F5" w14:textId="39A6AAA8" w:rsidR="00AD6DAF" w:rsidRPr="00AD6DAF" w:rsidRDefault="00AD6DAF" w:rsidP="00660E9A">
      <w:pPr>
        <w:spacing w:line="360" w:lineRule="auto"/>
        <w:jc w:val="both"/>
        <w:rPr>
          <w:rFonts w:eastAsiaTheme="minorEastAsia"/>
          <w:color w:val="000000"/>
          <w:kern w:val="2"/>
          <w:sz w:val="28"/>
          <w:szCs w:val="28"/>
          <w:lang w:val="uk-UA" w:eastAsia="uk-UA"/>
        </w:rPr>
      </w:pPr>
      <w:r w:rsidRPr="00AD6DAF">
        <w:rPr>
          <w:color w:val="000000"/>
          <w:sz w:val="28"/>
          <w:szCs w:val="28"/>
          <w14:ligatures w14:val="none"/>
        </w:rPr>
        <w:t>Діапазони eNPS є наступними: показник нижче 0 свідчить про наявність значних проблем у корпоративній культурі та задоволеності працівників, адже кількість критиків (Detractors) перевищує кількість прихильників (Promoters). Показник від 0 до 30 вказує на середній рівень задоволеності, де є простір для покращення, хоча ситуація не є критичною. Цей діапазон свідчить про те, що компанія має приблизно рівну кількість прихильників і критиків, або більшість працівників є нейтральними (Passively Satisfied). Показник від 30 до 50 демонструє добрий рівень задоволеності працівників, хоча ще є можливості для покращення. Компанія має більше прихильників, ніж критиків, що вказує на позитивну корпоративну культуру.</w:t>
      </w:r>
      <w:r w:rsidR="00850049">
        <w:rPr>
          <w:color w:val="000000"/>
          <w:sz w:val="28"/>
          <w:szCs w:val="28"/>
          <w:lang w:val="uk-UA"/>
          <w14:ligatures w14:val="none"/>
        </w:rPr>
        <w:t xml:space="preserve"> У тому випадку</w:t>
      </w:r>
      <w:r w:rsidRPr="00AD6DAF">
        <w:rPr>
          <w:color w:val="000000"/>
          <w:sz w:val="28"/>
          <w:szCs w:val="28"/>
          <w14:ligatures w14:val="none"/>
        </w:rPr>
        <w:t xml:space="preserve">, </w:t>
      </w:r>
      <w:r w:rsidR="00850049">
        <w:rPr>
          <w:color w:val="000000"/>
          <w:sz w:val="28"/>
          <w:szCs w:val="28"/>
          <w:lang w:val="uk-UA"/>
          <w14:ligatures w14:val="none"/>
        </w:rPr>
        <w:t xml:space="preserve">коли </w:t>
      </w:r>
      <w:r w:rsidRPr="00AD6DAF">
        <w:rPr>
          <w:color w:val="000000"/>
          <w:sz w:val="28"/>
          <w:szCs w:val="28"/>
          <w14:ligatures w14:val="none"/>
        </w:rPr>
        <w:t>eNPS вище 50</w:t>
      </w:r>
      <w:r w:rsidR="00850049">
        <w:rPr>
          <w:color w:val="000000"/>
          <w:sz w:val="28"/>
          <w:szCs w:val="28"/>
          <w:lang w:val="uk-UA"/>
          <w14:ligatures w14:val="none"/>
        </w:rPr>
        <w:t xml:space="preserve">, його можна </w:t>
      </w:r>
      <w:r w:rsidRPr="00AD6DAF">
        <w:rPr>
          <w:color w:val="000000"/>
          <w:sz w:val="28"/>
          <w:szCs w:val="28"/>
          <w14:ligatures w14:val="none"/>
        </w:rPr>
        <w:t xml:space="preserve"> </w:t>
      </w:r>
      <w:r w:rsidR="00850049">
        <w:rPr>
          <w:color w:val="000000"/>
          <w:sz w:val="28"/>
          <w:szCs w:val="28"/>
          <w:lang w:val="uk-UA"/>
          <w14:ligatures w14:val="none"/>
        </w:rPr>
        <w:t>вважати</w:t>
      </w:r>
      <w:r w:rsidRPr="00AD6DAF">
        <w:rPr>
          <w:color w:val="000000"/>
          <w:sz w:val="28"/>
          <w:szCs w:val="28"/>
          <w14:ligatures w14:val="none"/>
        </w:rPr>
        <w:t xml:space="preserve"> високим показником, який свідчить про значну лояльність працівників до компанії. Більшість працівників є прихильниками, які готові рекомендувати компанію як відмінне місце для роботи.</w:t>
      </w:r>
    </w:p>
    <w:p w14:paraId="01DE8072" w14:textId="77777777" w:rsidR="00B4342E" w:rsidRPr="00816519" w:rsidRDefault="00AD6DAF" w:rsidP="00B3448B">
      <w:pPr>
        <w:spacing w:line="360" w:lineRule="auto"/>
        <w:ind w:firstLine="708"/>
        <w:jc w:val="both"/>
        <w:rPr>
          <w:color w:val="000000"/>
          <w:sz w:val="28"/>
          <w:szCs w:val="28"/>
          <w14:ligatures w14:val="none"/>
        </w:rPr>
      </w:pPr>
      <w:r w:rsidRPr="00AD6DAF">
        <w:rPr>
          <w:color w:val="000000"/>
          <w:sz w:val="28"/>
          <w:szCs w:val="28"/>
          <w14:ligatures w14:val="none"/>
        </w:rPr>
        <w:t xml:space="preserve">Для KPMG в Україні, eNPS вище 50 є показником ефективності внутрішніх політик і практик управління персоналом. Такий високий показник свідчить про високу лояльність працівників, які відчувають задоволення від роботи в компанії та готові рекомендувати її іншим. Це також свідчить про позитивну корпоративну культуру, яка підтримує мотивацію та розвиток працівників, ефективні </w:t>
      </w:r>
      <w:r w:rsidRPr="00AD6DAF">
        <w:rPr>
          <w:color w:val="000000"/>
          <w:sz w:val="28"/>
          <w:szCs w:val="28"/>
          <w14:ligatures w14:val="none"/>
        </w:rPr>
        <w:lastRenderedPageBreak/>
        <w:t>управлінські стратегії, вдалі програми навчання та розвитку, мотиваційні системи та внутрішню комунікацію. Високий eNPS також пов'язаний зі зниженням ризику плинності кадрів, що є важливим для підтримання стабільності та продуктивності організації.</w:t>
      </w:r>
    </w:p>
    <w:p w14:paraId="0937ECE9" w14:textId="3427A7FD" w:rsidR="00AD6DAF" w:rsidRPr="00816519" w:rsidRDefault="00AD6DAF" w:rsidP="00660E9A">
      <w:pPr>
        <w:spacing w:line="360" w:lineRule="auto"/>
        <w:jc w:val="both"/>
        <w:rPr>
          <w:color w:val="000000"/>
          <w:sz w:val="28"/>
          <w:szCs w:val="28"/>
          <w14:ligatures w14:val="none"/>
        </w:rPr>
      </w:pPr>
      <w:r w:rsidRPr="00AD6DAF">
        <w:rPr>
          <w:color w:val="000000"/>
          <w:sz w:val="28"/>
          <w:szCs w:val="28"/>
          <w14:ligatures w14:val="none"/>
        </w:rPr>
        <w:t>Визначення порогу eNPS у 50 як високого рівня ґрунтується на дослідженнях і практичному досвіді багатьох компаній. Зокрема, компанії, що активно використовують eNPS, такі як Bain &amp; Company, які є розробниками оригінальної концепції NPS, та інші провідні консалтингові фірми, встановили цей поріг на основі численних досліджень та аналізу даних. Їхні дослідження показують, що компанії з eNPS вище 50 зазвичай демонструють високу лояльність і задоволеність працівників, що корелює з позитивними бізнес-результатами.</w:t>
      </w:r>
    </w:p>
    <w:p w14:paraId="55FD8124" w14:textId="17B2BDAA" w:rsidR="0063096B" w:rsidRPr="00816519" w:rsidRDefault="006A7498" w:rsidP="00B3448B">
      <w:pPr>
        <w:pStyle w:val="af2"/>
        <w:spacing w:before="0" w:beforeAutospacing="0" w:after="0" w:afterAutospacing="0" w:line="360" w:lineRule="auto"/>
        <w:ind w:firstLine="708"/>
        <w:jc w:val="both"/>
        <w:rPr>
          <w:color w:val="000000"/>
          <w:sz w:val="28"/>
          <w:szCs w:val="28"/>
        </w:rPr>
      </w:pPr>
      <w:r w:rsidRPr="00816519">
        <w:rPr>
          <w:color w:val="000000"/>
          <w:sz w:val="28"/>
          <w:szCs w:val="28"/>
          <w:lang w:val="uk-UA"/>
        </w:rPr>
        <w:t>Анкети заповнили 520 співробітників компанії, з</w:t>
      </w:r>
      <w:r w:rsidR="0063096B" w:rsidRPr="00816519">
        <w:rPr>
          <w:color w:val="000000"/>
          <w:sz w:val="28"/>
          <w:szCs w:val="28"/>
        </w:rPr>
        <w:t xml:space="preserve"> них 413 дали оцінки 9-10 (прихильники), 104 дали оцінки 7-8 (нейтральні) і 3 дали оцінки 0-6 (критики).</w:t>
      </w:r>
    </w:p>
    <w:p w14:paraId="79502C8C" w14:textId="77777777" w:rsidR="0063096B" w:rsidRPr="00816519" w:rsidRDefault="0063096B" w:rsidP="00660E9A">
      <w:pPr>
        <w:pStyle w:val="af2"/>
        <w:spacing w:before="0" w:beforeAutospacing="0" w:after="0" w:afterAutospacing="0" w:line="360" w:lineRule="auto"/>
        <w:jc w:val="both"/>
        <w:rPr>
          <w:color w:val="000000"/>
          <w:sz w:val="28"/>
          <w:szCs w:val="28"/>
        </w:rPr>
      </w:pPr>
      <w:r w:rsidRPr="00816519">
        <w:rPr>
          <w:color w:val="000000"/>
          <w:sz w:val="28"/>
          <w:szCs w:val="28"/>
        </w:rPr>
        <w:t>Відсоток прихильників = (413 / 520) * 100 = 79.42%</w:t>
      </w:r>
    </w:p>
    <w:p w14:paraId="13C9FB56" w14:textId="77777777" w:rsidR="0063096B" w:rsidRPr="00816519" w:rsidRDefault="0063096B" w:rsidP="00660E9A">
      <w:pPr>
        <w:pStyle w:val="af2"/>
        <w:spacing w:before="0" w:beforeAutospacing="0" w:after="0" w:afterAutospacing="0" w:line="360" w:lineRule="auto"/>
        <w:jc w:val="both"/>
        <w:rPr>
          <w:color w:val="000000"/>
          <w:sz w:val="28"/>
          <w:szCs w:val="28"/>
        </w:rPr>
      </w:pPr>
      <w:r w:rsidRPr="00816519">
        <w:rPr>
          <w:color w:val="000000"/>
          <w:sz w:val="28"/>
          <w:szCs w:val="28"/>
        </w:rPr>
        <w:t>Відсоток критиків = (3 / 520) * 100 = 0.58%</w:t>
      </w:r>
    </w:p>
    <w:p w14:paraId="46BBCB1D" w14:textId="77777777" w:rsidR="0063096B" w:rsidRPr="00816519" w:rsidRDefault="0063096B" w:rsidP="00660E9A">
      <w:pPr>
        <w:pStyle w:val="af2"/>
        <w:spacing w:before="0" w:beforeAutospacing="0" w:after="0" w:afterAutospacing="0" w:line="360" w:lineRule="auto"/>
        <w:jc w:val="both"/>
        <w:rPr>
          <w:color w:val="000000"/>
          <w:sz w:val="28"/>
          <w:szCs w:val="28"/>
        </w:rPr>
      </w:pPr>
      <w:r w:rsidRPr="00816519">
        <w:rPr>
          <w:color w:val="000000"/>
          <w:sz w:val="28"/>
          <w:szCs w:val="28"/>
        </w:rPr>
        <w:t>Відповідно, eNPS = 79.42% - 0.58% = 78.84 ≈ 79</w:t>
      </w:r>
    </w:p>
    <w:p w14:paraId="2D6BEC35" w14:textId="22158DD6" w:rsidR="0063096B" w:rsidRDefault="0063096B" w:rsidP="00B3448B">
      <w:pPr>
        <w:pStyle w:val="af2"/>
        <w:spacing w:before="0" w:beforeAutospacing="0" w:after="0" w:afterAutospacing="0" w:line="360" w:lineRule="auto"/>
        <w:ind w:firstLine="708"/>
        <w:jc w:val="both"/>
        <w:rPr>
          <w:color w:val="000000"/>
          <w:sz w:val="28"/>
          <w:szCs w:val="28"/>
          <w:lang w:val="uk-UA"/>
        </w:rPr>
      </w:pPr>
      <w:r w:rsidRPr="00816519">
        <w:rPr>
          <w:color w:val="000000"/>
          <w:sz w:val="28"/>
          <w:szCs w:val="28"/>
        </w:rPr>
        <w:t>Таким чином, eNPS компанії дорівнює 79.</w:t>
      </w:r>
      <w:r w:rsidR="006A7498" w:rsidRPr="00816519">
        <w:rPr>
          <w:color w:val="000000"/>
          <w:sz w:val="28"/>
          <w:szCs w:val="28"/>
          <w:lang w:val="uk-UA"/>
        </w:rPr>
        <w:t xml:space="preserve"> Цей показник є дуже високим, що вказує на високий рівень задоволеності співробітників та готовність рекомендувати компанію, як роботодавця. </w:t>
      </w:r>
      <w:r w:rsidR="00480E36" w:rsidRPr="00816519">
        <w:rPr>
          <w:color w:val="000000"/>
          <w:sz w:val="28"/>
          <w:szCs w:val="28"/>
          <w:lang w:val="uk-UA"/>
        </w:rPr>
        <w:t xml:space="preserve">Зобразимо це на </w:t>
      </w:r>
      <w:r w:rsidR="00503BC7">
        <w:rPr>
          <w:color w:val="000000"/>
          <w:sz w:val="28"/>
          <w:szCs w:val="28"/>
          <w:lang w:val="uk-UA"/>
        </w:rPr>
        <w:t>рисунку</w:t>
      </w:r>
      <w:r w:rsidR="00E877DD">
        <w:rPr>
          <w:color w:val="000000"/>
          <w:sz w:val="28"/>
          <w:szCs w:val="28"/>
          <w:lang w:val="uk-UA"/>
        </w:rPr>
        <w:t xml:space="preserve"> </w:t>
      </w:r>
      <w:r w:rsidR="00480E36" w:rsidRPr="00816519">
        <w:rPr>
          <w:color w:val="000000"/>
          <w:sz w:val="28"/>
          <w:szCs w:val="28"/>
          <w:lang w:val="uk-UA"/>
        </w:rPr>
        <w:t>3.</w:t>
      </w:r>
      <w:r w:rsidR="00223968" w:rsidRPr="00816519">
        <w:rPr>
          <w:color w:val="000000"/>
          <w:sz w:val="28"/>
          <w:szCs w:val="28"/>
          <w:lang w:val="uk-UA"/>
        </w:rPr>
        <w:t>2</w:t>
      </w:r>
    </w:p>
    <w:p w14:paraId="2FEF1419" w14:textId="77777777" w:rsidR="00A63944" w:rsidRPr="00816519" w:rsidRDefault="00A63944" w:rsidP="00B3448B">
      <w:pPr>
        <w:pStyle w:val="af2"/>
        <w:spacing w:before="0" w:beforeAutospacing="0" w:after="0" w:afterAutospacing="0" w:line="360" w:lineRule="auto"/>
        <w:ind w:firstLine="708"/>
        <w:jc w:val="both"/>
        <w:rPr>
          <w:color w:val="000000"/>
          <w:sz w:val="28"/>
          <w:szCs w:val="28"/>
          <w:lang w:val="uk-UA"/>
        </w:rPr>
      </w:pPr>
    </w:p>
    <w:p w14:paraId="108AC742" w14:textId="58F4A576" w:rsidR="00CF31BE" w:rsidRPr="00816519" w:rsidRDefault="00480E36" w:rsidP="00480E36">
      <w:pPr>
        <w:pStyle w:val="af2"/>
        <w:spacing w:before="0" w:beforeAutospacing="0" w:after="0" w:afterAutospacing="0" w:line="360" w:lineRule="auto"/>
        <w:jc w:val="center"/>
        <w:rPr>
          <w:color w:val="000000"/>
          <w:sz w:val="28"/>
          <w:szCs w:val="28"/>
          <w:lang w:val="uk-UA"/>
        </w:rPr>
      </w:pPr>
      <w:r w:rsidRPr="00816519">
        <w:rPr>
          <w:noProof/>
          <w:color w:val="000000"/>
          <w:sz w:val="28"/>
          <w:szCs w:val="28"/>
          <w:lang w:val="en-US" w:eastAsia="en-US"/>
          <w14:ligatures w14:val="standardContextual"/>
        </w:rPr>
        <w:drawing>
          <wp:inline distT="0" distB="0" distL="0" distR="0" wp14:anchorId="3C7C8CD0" wp14:editId="6899371B">
            <wp:extent cx="3721100" cy="14605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42">
                      <a:extLst>
                        <a:ext uri="{28A0092B-C50C-407E-A947-70E740481C1C}">
                          <a14:useLocalDpi xmlns:a14="http://schemas.microsoft.com/office/drawing/2010/main" val="0"/>
                        </a:ext>
                      </a:extLst>
                    </a:blip>
                    <a:stretch>
                      <a:fillRect/>
                    </a:stretch>
                  </pic:blipFill>
                  <pic:spPr>
                    <a:xfrm>
                      <a:off x="0" y="0"/>
                      <a:ext cx="3721100" cy="1460500"/>
                    </a:xfrm>
                    <a:prstGeom prst="rect">
                      <a:avLst/>
                    </a:prstGeom>
                  </pic:spPr>
                </pic:pic>
              </a:graphicData>
            </a:graphic>
          </wp:inline>
        </w:drawing>
      </w:r>
    </w:p>
    <w:p w14:paraId="0C012C9B" w14:textId="1D4DF7E3" w:rsidR="00480E36" w:rsidRPr="00816519" w:rsidRDefault="00223968" w:rsidP="00324C84">
      <w:pPr>
        <w:spacing w:line="360" w:lineRule="auto"/>
        <w:ind w:firstLine="360"/>
        <w:jc w:val="center"/>
        <w:rPr>
          <w:color w:val="000000"/>
          <w:sz w:val="28"/>
          <w:szCs w:val="28"/>
          <w:lang w:val="uk-UA"/>
        </w:rPr>
      </w:pPr>
      <w:r w:rsidRPr="00816519">
        <w:rPr>
          <w:color w:val="000000"/>
          <w:sz w:val="28"/>
          <w:szCs w:val="28"/>
          <w:lang w:val="uk-UA"/>
        </w:rPr>
        <w:t xml:space="preserve">Рисунок </w:t>
      </w:r>
      <w:r w:rsidR="00480E36" w:rsidRPr="00816519">
        <w:rPr>
          <w:color w:val="000000"/>
          <w:sz w:val="28"/>
          <w:szCs w:val="28"/>
          <w:lang w:val="uk-UA"/>
        </w:rPr>
        <w:t>3.</w:t>
      </w:r>
      <w:r w:rsidRPr="00816519">
        <w:rPr>
          <w:color w:val="000000"/>
          <w:sz w:val="28"/>
          <w:szCs w:val="28"/>
          <w:lang w:val="uk-UA"/>
        </w:rPr>
        <w:t>2</w:t>
      </w:r>
      <w:r w:rsidR="00480E36" w:rsidRPr="00816519">
        <w:rPr>
          <w:color w:val="000000"/>
          <w:sz w:val="28"/>
          <w:szCs w:val="28"/>
          <w:lang w:val="uk-UA"/>
        </w:rPr>
        <w:t xml:space="preserve"> </w:t>
      </w:r>
      <w:r w:rsidRPr="00610FCB">
        <w:rPr>
          <w:sz w:val="28"/>
          <w:szCs w:val="28"/>
          <w:lang w:val="uk-UA" w:eastAsia="en-US"/>
          <w14:ligatures w14:val="none"/>
        </w:rPr>
        <w:t xml:space="preserve">– </w:t>
      </w:r>
      <w:r w:rsidR="00480E36" w:rsidRPr="00816519">
        <w:rPr>
          <w:color w:val="000000"/>
          <w:sz w:val="28"/>
          <w:szCs w:val="28"/>
          <w:lang w:val="en-US"/>
        </w:rPr>
        <w:t>eNPS</w:t>
      </w:r>
      <w:r w:rsidR="00480E36" w:rsidRPr="00816519">
        <w:rPr>
          <w:color w:val="000000"/>
          <w:sz w:val="28"/>
          <w:szCs w:val="28"/>
          <w:lang w:val="uk-UA"/>
        </w:rPr>
        <w:t xml:space="preserve"> </w:t>
      </w:r>
      <w:r w:rsidR="00480E36" w:rsidRPr="00816519">
        <w:rPr>
          <w:color w:val="000000"/>
          <w:sz w:val="28"/>
          <w:szCs w:val="28"/>
          <w:lang w:val="en-US"/>
        </w:rPr>
        <w:t>score</w:t>
      </w:r>
      <w:r w:rsidR="00480E36" w:rsidRPr="00816519">
        <w:rPr>
          <w:color w:val="000000"/>
          <w:sz w:val="28"/>
          <w:szCs w:val="28"/>
          <w:lang w:val="uk-UA"/>
        </w:rPr>
        <w:t xml:space="preserve"> ПрАТ «КПМГ Аудит»</w:t>
      </w:r>
    </w:p>
    <w:p w14:paraId="70AC5DA0" w14:textId="7E0ADD47" w:rsidR="00223968" w:rsidRPr="00636436" w:rsidRDefault="00223968" w:rsidP="00324C84">
      <w:pPr>
        <w:spacing w:line="360" w:lineRule="auto"/>
        <w:ind w:firstLine="360"/>
        <w:jc w:val="center"/>
        <w:rPr>
          <w:color w:val="000000"/>
          <w:lang w:val="uk-UA"/>
        </w:rPr>
      </w:pPr>
      <w:r w:rsidRPr="00636436">
        <w:rPr>
          <w:color w:val="000000"/>
          <w:lang w:val="uk-UA"/>
        </w:rPr>
        <w:t xml:space="preserve">Джерело: </w:t>
      </w:r>
      <w:r w:rsidR="00636436" w:rsidRPr="00636436">
        <w:rPr>
          <w:color w:val="000000"/>
          <w:lang w:val="uk-UA"/>
        </w:rPr>
        <w:t>П</w:t>
      </w:r>
      <w:r w:rsidRPr="00636436">
        <w:rPr>
          <w:color w:val="000000"/>
          <w:lang w:val="uk-UA"/>
        </w:rPr>
        <w:t>обудовано автором за результатами проведеного дослідження</w:t>
      </w:r>
    </w:p>
    <w:p w14:paraId="17DC159A" w14:textId="77777777" w:rsidR="00223968" w:rsidRPr="00816519" w:rsidRDefault="00223968" w:rsidP="006D457B">
      <w:pPr>
        <w:spacing w:line="360" w:lineRule="auto"/>
        <w:ind w:firstLine="360"/>
        <w:jc w:val="both"/>
        <w:rPr>
          <w:i/>
          <w:iCs/>
          <w:color w:val="000000"/>
          <w:sz w:val="28"/>
          <w:szCs w:val="28"/>
          <w:lang w:val="uk-UA"/>
        </w:rPr>
      </w:pPr>
    </w:p>
    <w:p w14:paraId="349FDCB7" w14:textId="4D3A1F9C" w:rsidR="00E85E1E" w:rsidRPr="00610FCB" w:rsidRDefault="00E85E1E" w:rsidP="00E85E1E">
      <w:pPr>
        <w:spacing w:line="360" w:lineRule="auto"/>
        <w:jc w:val="both"/>
        <w:rPr>
          <w:color w:val="000000"/>
          <w:sz w:val="28"/>
          <w:szCs w:val="28"/>
          <w:lang w:val="uk-UA"/>
        </w:rPr>
      </w:pPr>
      <w:r w:rsidRPr="00200577">
        <w:rPr>
          <w:color w:val="000000"/>
          <w:sz w:val="28"/>
          <w:szCs w:val="28"/>
          <w:lang w:val="uk-UA"/>
        </w:rPr>
        <w:lastRenderedPageBreak/>
        <w:t xml:space="preserve">Пошукове питання 2: </w:t>
      </w:r>
      <w:r w:rsidRPr="00610FCB">
        <w:rPr>
          <w:color w:val="000000"/>
          <w:sz w:val="28"/>
          <w:szCs w:val="28"/>
          <w:lang w:val="uk-UA"/>
        </w:rPr>
        <w:t xml:space="preserve">Як </w:t>
      </w:r>
      <w:r w:rsidRPr="00200577">
        <w:rPr>
          <w:color w:val="000000"/>
          <w:sz w:val="28"/>
          <w:szCs w:val="28"/>
          <w:lang w:val="uk-UA"/>
        </w:rPr>
        <w:t xml:space="preserve">оцінюють </w:t>
      </w:r>
      <w:r w:rsidRPr="00610FCB">
        <w:rPr>
          <w:color w:val="000000"/>
          <w:sz w:val="28"/>
          <w:szCs w:val="28"/>
          <w:lang w:val="uk-UA"/>
        </w:rPr>
        <w:t xml:space="preserve">ефективність внутрішньої комунікації </w:t>
      </w:r>
      <w:r w:rsidRPr="00200577">
        <w:rPr>
          <w:color w:val="000000"/>
          <w:sz w:val="28"/>
          <w:szCs w:val="28"/>
          <w:lang w:val="uk-UA"/>
        </w:rPr>
        <w:t>працівники компанії</w:t>
      </w:r>
      <w:r w:rsidRPr="00610FCB">
        <w:rPr>
          <w:color w:val="000000"/>
          <w:sz w:val="28"/>
          <w:szCs w:val="28"/>
          <w:lang w:val="uk-UA"/>
        </w:rPr>
        <w:t>?</w:t>
      </w:r>
      <w:r>
        <w:rPr>
          <w:color w:val="000000"/>
          <w:sz w:val="28"/>
          <w:szCs w:val="28"/>
          <w:lang w:val="uk-UA"/>
        </w:rPr>
        <w:t xml:space="preserve"> </w:t>
      </w:r>
      <w:r w:rsidRPr="00200577">
        <w:rPr>
          <w:color w:val="000000"/>
          <w:sz w:val="28"/>
          <w:szCs w:val="28"/>
          <w:lang w:val="uk-UA"/>
        </w:rPr>
        <w:t xml:space="preserve">Проаналізувавши отримані відповіді, можна зазначити, що працівники ПрАТ «КПМГ Аудит» оцінюють рівень внутрішньої комунікації, як низький. </w:t>
      </w:r>
    </w:p>
    <w:p w14:paraId="73E31FE2" w14:textId="77777777" w:rsidR="00E85E1E" w:rsidRPr="00200577" w:rsidRDefault="00E85E1E" w:rsidP="00E85E1E">
      <w:pPr>
        <w:spacing w:line="360" w:lineRule="auto"/>
        <w:jc w:val="both"/>
        <w:rPr>
          <w:color w:val="000000"/>
          <w:sz w:val="28"/>
          <w:szCs w:val="28"/>
          <w:lang w:val="uk-UA"/>
        </w:rPr>
      </w:pPr>
      <w:r w:rsidRPr="00200577">
        <w:rPr>
          <w:color w:val="000000"/>
          <w:sz w:val="28"/>
          <w:szCs w:val="28"/>
          <w:lang w:val="uk-UA"/>
        </w:rPr>
        <w:t>Загалом, більше половини усіх працівників ПрАТ «КПМГ Аудит» оцінили рівень комунікації, стосовно внутрішніх ініціатив та стратегії компанії, як «низький» або «дуже низький».</w:t>
      </w:r>
    </w:p>
    <w:p w14:paraId="669361CF" w14:textId="01E2D642" w:rsidR="002458A8" w:rsidRPr="00200577" w:rsidRDefault="00E85E1E" w:rsidP="00E85E1E">
      <w:pPr>
        <w:spacing w:line="360" w:lineRule="auto"/>
        <w:jc w:val="both"/>
        <w:rPr>
          <w:color w:val="000000"/>
          <w:sz w:val="28"/>
          <w:szCs w:val="28"/>
          <w:lang w:val="uk-UA"/>
        </w:rPr>
      </w:pPr>
      <w:r w:rsidRPr="00200577">
        <w:rPr>
          <w:color w:val="000000"/>
          <w:sz w:val="28"/>
          <w:szCs w:val="28"/>
          <w:lang w:val="uk-UA"/>
        </w:rPr>
        <w:t xml:space="preserve">Серед респондентів з департаменту маркетингу та </w:t>
      </w:r>
      <w:r w:rsidRPr="00200577">
        <w:rPr>
          <w:color w:val="000000"/>
          <w:sz w:val="28"/>
          <w:szCs w:val="28"/>
          <w:lang w:val="en-US"/>
        </w:rPr>
        <w:t>People</w:t>
      </w:r>
      <w:r w:rsidRPr="00200577">
        <w:rPr>
          <w:color w:val="000000"/>
          <w:sz w:val="28"/>
          <w:szCs w:val="28"/>
          <w:lang w:val="uk-UA"/>
        </w:rPr>
        <w:t xml:space="preserve"> 55% та 46% відповідно, вказали, що вони задоволені рівнем комунікації, тоді як у інших напрямах цей показник становить 36% та менше. Зобразимо розподіл співробітників, задоволених комунікаціями, щодо внутрішніх активностей на </w:t>
      </w:r>
      <w:r w:rsidR="00503BC7">
        <w:rPr>
          <w:color w:val="000000"/>
          <w:sz w:val="28"/>
          <w:szCs w:val="28"/>
          <w:lang w:val="uk-UA"/>
        </w:rPr>
        <w:t>рисунку</w:t>
      </w:r>
      <w:r w:rsidRPr="00200577">
        <w:rPr>
          <w:color w:val="000000"/>
          <w:sz w:val="28"/>
          <w:szCs w:val="28"/>
          <w:lang w:val="uk-UA"/>
        </w:rPr>
        <w:t xml:space="preserve"> 3.</w:t>
      </w:r>
      <w:r>
        <w:rPr>
          <w:color w:val="000000"/>
          <w:sz w:val="28"/>
          <w:szCs w:val="28"/>
          <w:lang w:val="uk-UA"/>
        </w:rPr>
        <w:t>3</w:t>
      </w:r>
    </w:p>
    <w:p w14:paraId="3CE1D827" w14:textId="77777777" w:rsidR="00E85E1E" w:rsidRPr="00200577" w:rsidRDefault="00E85E1E" w:rsidP="00E85E1E">
      <w:pPr>
        <w:spacing w:line="360" w:lineRule="auto"/>
        <w:jc w:val="both"/>
        <w:rPr>
          <w:color w:val="000000"/>
          <w:sz w:val="28"/>
          <w:szCs w:val="28"/>
          <w:lang w:val="uk-UA"/>
        </w:rPr>
      </w:pPr>
      <w:r w:rsidRPr="00200577">
        <w:rPr>
          <w:noProof/>
          <w:color w:val="000000"/>
          <w:sz w:val="28"/>
          <w:szCs w:val="28"/>
          <w:lang w:val="en-US" w:eastAsia="en-US"/>
          <w14:ligatures w14:val="none"/>
        </w:rPr>
        <w:drawing>
          <wp:inline distT="0" distB="0" distL="0" distR="0" wp14:anchorId="2CEA2B82" wp14:editId="2E93DAE4">
            <wp:extent cx="4965700" cy="414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3">
                      <a:extLst>
                        <a:ext uri="{28A0092B-C50C-407E-A947-70E740481C1C}">
                          <a14:useLocalDpi xmlns:a14="http://schemas.microsoft.com/office/drawing/2010/main" val="0"/>
                        </a:ext>
                      </a:extLst>
                    </a:blip>
                    <a:stretch>
                      <a:fillRect/>
                    </a:stretch>
                  </pic:blipFill>
                  <pic:spPr>
                    <a:xfrm>
                      <a:off x="0" y="0"/>
                      <a:ext cx="4965700" cy="4140200"/>
                    </a:xfrm>
                    <a:prstGeom prst="rect">
                      <a:avLst/>
                    </a:prstGeom>
                  </pic:spPr>
                </pic:pic>
              </a:graphicData>
            </a:graphic>
          </wp:inline>
        </w:drawing>
      </w:r>
    </w:p>
    <w:p w14:paraId="3F2E3565" w14:textId="1B13F2B2" w:rsidR="00E85E1E" w:rsidRPr="00200577" w:rsidRDefault="00E85E1E" w:rsidP="00324C84">
      <w:pPr>
        <w:spacing w:line="360" w:lineRule="auto"/>
        <w:jc w:val="center"/>
        <w:rPr>
          <w:sz w:val="28"/>
          <w:szCs w:val="28"/>
          <w:lang w:val="uk-UA" w:eastAsia="en-US"/>
          <w14:ligatures w14:val="none"/>
        </w:rPr>
      </w:pPr>
      <w:r w:rsidRPr="00200577">
        <w:rPr>
          <w:sz w:val="28"/>
          <w:szCs w:val="28"/>
          <w:lang w:val="uk-UA"/>
        </w:rPr>
        <w:t>Рисунок 3.</w:t>
      </w:r>
      <w:r>
        <w:rPr>
          <w:sz w:val="28"/>
          <w:szCs w:val="28"/>
          <w:lang w:val="uk-UA"/>
        </w:rPr>
        <w:t>3</w:t>
      </w:r>
      <w:r w:rsidRPr="00200577">
        <w:rPr>
          <w:sz w:val="28"/>
          <w:szCs w:val="28"/>
          <w:lang w:val="uk-UA"/>
        </w:rPr>
        <w:t xml:space="preserve"> </w:t>
      </w:r>
      <w:r w:rsidRPr="00610FCB">
        <w:rPr>
          <w:sz w:val="28"/>
          <w:szCs w:val="28"/>
          <w:lang w:val="uk-UA" w:eastAsia="en-US"/>
          <w14:ligatures w14:val="none"/>
        </w:rPr>
        <w:t>–</w:t>
      </w:r>
      <w:r w:rsidRPr="00200577">
        <w:rPr>
          <w:sz w:val="28"/>
          <w:szCs w:val="28"/>
          <w:lang w:val="uk-UA" w:eastAsia="en-US"/>
          <w14:ligatures w14:val="none"/>
        </w:rPr>
        <w:t xml:space="preserve"> Відсоток</w:t>
      </w:r>
      <w:r w:rsidRPr="00610FCB">
        <w:rPr>
          <w:rFonts w:eastAsiaTheme="majorEastAsia"/>
          <w:sz w:val="28"/>
          <w:szCs w:val="28"/>
          <w:lang w:val="uk-UA" w:eastAsia="en-US"/>
          <w14:ligatures w14:val="none"/>
        </w:rPr>
        <w:t xml:space="preserve"> співробітників кожного напряму/департаменту, які задоволені рівнем комунікацій, щодо внутрішніх ініціатив та стратегії компанії</w:t>
      </w:r>
      <w:r w:rsidRPr="00200577">
        <w:rPr>
          <w:sz w:val="28"/>
          <w:szCs w:val="28"/>
          <w:lang w:val="uk-UA" w:eastAsia="en-US"/>
          <w14:ligatures w14:val="none"/>
        </w:rPr>
        <w:t>.</w:t>
      </w:r>
    </w:p>
    <w:p w14:paraId="623AF2E5" w14:textId="537DC674" w:rsidR="00E85E1E" w:rsidRPr="00636436" w:rsidRDefault="00E85E1E" w:rsidP="00324C84">
      <w:pPr>
        <w:spacing w:line="360" w:lineRule="auto"/>
        <w:ind w:firstLine="360"/>
        <w:jc w:val="center"/>
        <w:rPr>
          <w:color w:val="000000"/>
          <w:lang w:val="uk-UA"/>
        </w:rPr>
      </w:pPr>
      <w:r w:rsidRPr="00636436">
        <w:rPr>
          <w:color w:val="000000"/>
          <w:lang w:val="uk-UA"/>
        </w:rPr>
        <w:t xml:space="preserve">Джерело: </w:t>
      </w:r>
      <w:r w:rsidR="00636436" w:rsidRPr="00636436">
        <w:rPr>
          <w:color w:val="000000"/>
          <w:lang w:val="uk-UA"/>
        </w:rPr>
        <w:t>П</w:t>
      </w:r>
      <w:r w:rsidRPr="00636436">
        <w:rPr>
          <w:color w:val="000000"/>
          <w:lang w:val="uk-UA"/>
        </w:rPr>
        <w:t>обудовано автором за результатами проведеного дослідження</w:t>
      </w:r>
    </w:p>
    <w:p w14:paraId="6163E1D3" w14:textId="77777777" w:rsidR="00E85E1E" w:rsidRPr="00200577" w:rsidRDefault="00E85E1E" w:rsidP="00E85E1E">
      <w:pPr>
        <w:spacing w:line="360" w:lineRule="auto"/>
        <w:jc w:val="both"/>
        <w:rPr>
          <w:sz w:val="28"/>
          <w:szCs w:val="28"/>
          <w:lang w:val="uk-UA" w:eastAsia="en-US"/>
          <w14:ligatures w14:val="none"/>
        </w:rPr>
      </w:pPr>
    </w:p>
    <w:p w14:paraId="28AB486B" w14:textId="3F5D1A82" w:rsidR="00E85E1E" w:rsidRPr="00E85E1E" w:rsidRDefault="00E85E1E" w:rsidP="00E85E1E">
      <w:pPr>
        <w:spacing w:line="360" w:lineRule="auto"/>
        <w:jc w:val="both"/>
        <w:rPr>
          <w:sz w:val="28"/>
          <w:szCs w:val="28"/>
          <w:lang w:val="uk-UA" w:eastAsia="en-US"/>
          <w14:ligatures w14:val="none"/>
        </w:rPr>
      </w:pPr>
      <w:r w:rsidRPr="00200577">
        <w:rPr>
          <w:sz w:val="28"/>
          <w:szCs w:val="28"/>
          <w:lang w:val="uk-UA" w:eastAsia="en-US"/>
          <w14:ligatures w14:val="none"/>
        </w:rPr>
        <w:lastRenderedPageBreak/>
        <w:t xml:space="preserve">Така різниця між департаментом маркетингу, </w:t>
      </w:r>
      <w:r w:rsidRPr="00200577">
        <w:rPr>
          <w:sz w:val="28"/>
          <w:szCs w:val="28"/>
          <w:lang w:val="en-US" w:eastAsia="en-US"/>
          <w14:ligatures w14:val="none"/>
        </w:rPr>
        <w:t>People</w:t>
      </w:r>
      <w:r w:rsidRPr="00200577">
        <w:rPr>
          <w:sz w:val="28"/>
          <w:szCs w:val="28"/>
          <w:lang w:val="uk-UA" w:eastAsia="en-US"/>
          <w14:ligatures w14:val="none"/>
        </w:rPr>
        <w:t xml:space="preserve"> та іншими бізнес-одиницями підприємства може пояснюватись тим, що перші частіше взаємодіють з такими комунікаціями та розповсюджують їх, через що, рідше стикаються з недостатньою проінформованістю, щодо певних заходів/стратегій компанії.</w:t>
      </w:r>
    </w:p>
    <w:p w14:paraId="4E060AA2" w14:textId="77777777" w:rsidR="00E85E1E" w:rsidRPr="00200577" w:rsidRDefault="00E85E1E" w:rsidP="00E85E1E">
      <w:pPr>
        <w:spacing w:line="360" w:lineRule="auto"/>
        <w:jc w:val="both"/>
        <w:rPr>
          <w:sz w:val="28"/>
          <w:szCs w:val="28"/>
          <w:lang w:val="uk-UA"/>
        </w:rPr>
      </w:pPr>
      <w:r w:rsidRPr="00200577">
        <w:rPr>
          <w:sz w:val="28"/>
          <w:szCs w:val="28"/>
          <w:lang w:val="uk-UA"/>
        </w:rPr>
        <w:t xml:space="preserve">Пошукове питання 3: Чи сприятиме новий канал комунікації підвищенню залученості працівників? Проаналізувавши отримані під час анонімного анкетування відповіді, можемо сказати, що так, новий канал комунікації сприятиме підвищенню залученості працівників до внутрішніх подій компанії/нововведень. Проте, такі зміни можливі, лише за умови, що новий канал комунікації стане більш зручним для усіх співробітників ПрАТ «КПМГ Аудит». </w:t>
      </w:r>
    </w:p>
    <w:p w14:paraId="58D2D9EB" w14:textId="77777777" w:rsidR="00E85E1E" w:rsidRPr="00200577" w:rsidRDefault="00E85E1E" w:rsidP="00E85E1E">
      <w:pPr>
        <w:spacing w:line="360" w:lineRule="auto"/>
        <w:jc w:val="both"/>
        <w:rPr>
          <w:sz w:val="28"/>
          <w:szCs w:val="28"/>
          <w:lang w:val="uk-UA"/>
        </w:rPr>
      </w:pPr>
      <w:r w:rsidRPr="00200577">
        <w:rPr>
          <w:sz w:val="28"/>
          <w:szCs w:val="28"/>
          <w:lang w:val="uk-UA"/>
        </w:rPr>
        <w:t xml:space="preserve">Такий висновок було зроблено, виходячи з того, що 486 співробітників з 520 опитаних вказали, що рівень їх залученості у активності компанії «залежить» або «сильно залежить» від якості внутрішньої комунікації про неї, 27 співробітників відповіли, що залежність «посередня» та лише 7 вказали, що залежність відсутня. Серед тих, хто відповів, що канал комунікації, з якого вони дізнаються про внутрішні новини </w:t>
      </w:r>
      <w:r w:rsidRPr="00200577">
        <w:rPr>
          <w:sz w:val="28"/>
          <w:szCs w:val="28"/>
          <w:lang w:val="en-US"/>
        </w:rPr>
        <w:t>KPMG</w:t>
      </w:r>
      <w:r w:rsidRPr="00200577">
        <w:rPr>
          <w:sz w:val="28"/>
          <w:szCs w:val="28"/>
          <w:lang w:val="uk-UA"/>
        </w:rPr>
        <w:t xml:space="preserve"> не є зручним (460 співробітників), третина (153 співробітника) у розгорнутів частині питання вказали, що недостатньо зручним канал є через обмежений функціонал. Саме, тому, відповідаючи на це пошукове питання варто врахувати, що не зміна комунікацій, а саме зміна каналу комунікації буде позитивно впливати на залученість співробітників.</w:t>
      </w:r>
    </w:p>
    <w:p w14:paraId="6D5F50F3" w14:textId="228A01F0" w:rsidR="00E85E1E" w:rsidRPr="00610FCB" w:rsidRDefault="00E85E1E" w:rsidP="00E85E1E">
      <w:pPr>
        <w:pStyle w:val="af2"/>
        <w:spacing w:before="0" w:beforeAutospacing="0" w:after="0" w:afterAutospacing="0" w:line="360" w:lineRule="auto"/>
        <w:jc w:val="both"/>
        <w:rPr>
          <w:rFonts w:eastAsiaTheme="majorEastAsia"/>
          <w:color w:val="000000"/>
          <w:sz w:val="28"/>
          <w:szCs w:val="28"/>
          <w:lang w:val="uk-UA"/>
        </w:rPr>
      </w:pPr>
      <w:r w:rsidRPr="00200577">
        <w:rPr>
          <w:sz w:val="28"/>
          <w:szCs w:val="28"/>
          <w:lang w:val="uk-UA"/>
        </w:rPr>
        <w:t xml:space="preserve">Пошукове питання 4: </w:t>
      </w:r>
      <w:r w:rsidRPr="00610FCB">
        <w:rPr>
          <w:rStyle w:val="af4"/>
          <w:rFonts w:eastAsiaTheme="majorEastAsia"/>
          <w:b w:val="0"/>
          <w:bCs w:val="0"/>
          <w:color w:val="000000"/>
          <w:sz w:val="28"/>
          <w:szCs w:val="28"/>
          <w:lang w:val="uk-UA"/>
        </w:rPr>
        <w:t>Чи впливає розуміння цінностей та місії компанії на рівень задоволеності працівників?</w:t>
      </w:r>
      <w:r>
        <w:rPr>
          <w:rStyle w:val="af4"/>
          <w:rFonts w:eastAsiaTheme="majorEastAsia"/>
          <w:b w:val="0"/>
          <w:bCs w:val="0"/>
          <w:color w:val="000000"/>
          <w:sz w:val="28"/>
          <w:szCs w:val="28"/>
          <w:lang w:val="uk-UA"/>
        </w:rPr>
        <w:t xml:space="preserve"> </w:t>
      </w:r>
      <w:r w:rsidRPr="00200577">
        <w:rPr>
          <w:color w:val="000000"/>
          <w:sz w:val="28"/>
          <w:szCs w:val="28"/>
          <w:lang w:val="uk-UA"/>
        </w:rPr>
        <w:t xml:space="preserve">Серед працівників ПрАТ «КПМГ Аудит», які в питанні про те, що вони вважають найбільшою перевагою компанії, одним з трьох пунктів обрали «Цінності та місія компанії» (367 респондентів), усі зазначили, що точно рекомендували б ПрАТ «КПМГ Аудит», як місце роботи своїм друзям та знайомим. Також серед цих працівників усі зазначили, що «задоволені» або «дуже задоволені» рівнем корпоративної культури та атмосферою в компанії. В той час, як серед тих, хто не обрав однією з переваг компанії «Цінності та місія компанії» </w:t>
      </w:r>
      <w:r w:rsidRPr="00200577">
        <w:rPr>
          <w:color w:val="000000"/>
          <w:sz w:val="28"/>
          <w:szCs w:val="28"/>
          <w:lang w:val="uk-UA"/>
        </w:rPr>
        <w:lastRenderedPageBreak/>
        <w:t>(153 респондента) більша частина (98 респондента) вказали нижчий рівень ймовірності того, що вони порадять ПрАТ «КПМГ Аудит», як місце роботи друзям чи знайомим.</w:t>
      </w:r>
    </w:p>
    <w:p w14:paraId="7CB16FE9" w14:textId="77777777" w:rsidR="00E85E1E" w:rsidRPr="00200577" w:rsidRDefault="00E85E1E" w:rsidP="00E85E1E">
      <w:pPr>
        <w:pStyle w:val="af2"/>
        <w:spacing w:before="0" w:beforeAutospacing="0" w:after="0" w:afterAutospacing="0" w:line="360" w:lineRule="auto"/>
        <w:jc w:val="both"/>
        <w:rPr>
          <w:color w:val="000000"/>
          <w:sz w:val="28"/>
          <w:szCs w:val="28"/>
          <w:lang w:val="uk-UA"/>
        </w:rPr>
      </w:pPr>
      <w:r w:rsidRPr="00200577">
        <w:rPr>
          <w:color w:val="000000"/>
          <w:sz w:val="28"/>
          <w:szCs w:val="28"/>
          <w:lang w:val="uk-UA"/>
        </w:rPr>
        <w:t>Оскільки саме це питання було обране для визначення рівня задоволеності, можемо зробити висновок, що так, співробітники, які розуміють та поділяють цінності та місію компанії є більш задоволеними своїм місцем роботи, ніж ті, хто не розуміють цінностей та місії, або не ставлять їх у пріоритет.</w:t>
      </w:r>
    </w:p>
    <w:p w14:paraId="509CF3AE" w14:textId="54694E7E" w:rsidR="00E85E1E"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r w:rsidRPr="00200577">
        <w:rPr>
          <w:rStyle w:val="af4"/>
          <w:rFonts w:eastAsiaTheme="majorEastAsia"/>
          <w:b w:val="0"/>
          <w:bCs w:val="0"/>
          <w:color w:val="000000"/>
          <w:sz w:val="28"/>
          <w:szCs w:val="28"/>
          <w:lang w:val="uk-UA"/>
        </w:rPr>
        <w:t xml:space="preserve">Пошукове питання </w:t>
      </w:r>
      <w:r w:rsidRPr="00200577">
        <w:rPr>
          <w:rStyle w:val="af4"/>
          <w:rFonts w:eastAsiaTheme="majorEastAsia"/>
          <w:b w:val="0"/>
          <w:bCs w:val="0"/>
          <w:color w:val="000000"/>
          <w:sz w:val="28"/>
          <w:szCs w:val="28"/>
        </w:rPr>
        <w:t>5</w:t>
      </w:r>
      <w:r w:rsidRPr="00200577">
        <w:rPr>
          <w:rStyle w:val="af4"/>
          <w:rFonts w:eastAsiaTheme="majorEastAsia"/>
          <w:b w:val="0"/>
          <w:bCs w:val="0"/>
          <w:color w:val="000000"/>
          <w:sz w:val="28"/>
          <w:szCs w:val="28"/>
          <w:lang w:val="uk-UA"/>
        </w:rPr>
        <w:t xml:space="preserve">: </w:t>
      </w:r>
      <w:r w:rsidRPr="00200577">
        <w:rPr>
          <w:rStyle w:val="af4"/>
          <w:rFonts w:eastAsiaTheme="majorEastAsia"/>
          <w:b w:val="0"/>
          <w:bCs w:val="0"/>
          <w:color w:val="000000"/>
          <w:sz w:val="28"/>
          <w:szCs w:val="28"/>
        </w:rPr>
        <w:t>Як можливості професійного розвитку впливають на задоволеність працівників?</w:t>
      </w:r>
      <w:r>
        <w:rPr>
          <w:rStyle w:val="af4"/>
          <w:rFonts w:eastAsiaTheme="majorEastAsia"/>
          <w:b w:val="0"/>
          <w:bCs w:val="0"/>
          <w:color w:val="000000"/>
          <w:sz w:val="28"/>
          <w:szCs w:val="28"/>
          <w:lang w:val="uk-UA"/>
        </w:rPr>
        <w:t xml:space="preserve"> </w:t>
      </w:r>
      <w:r w:rsidRPr="00200577">
        <w:rPr>
          <w:rStyle w:val="af4"/>
          <w:rFonts w:eastAsiaTheme="majorEastAsia"/>
          <w:b w:val="0"/>
          <w:bCs w:val="0"/>
          <w:color w:val="000000"/>
          <w:sz w:val="28"/>
          <w:szCs w:val="28"/>
          <w:lang w:val="uk-UA"/>
        </w:rPr>
        <w:t xml:space="preserve">Для відповіді на це питання, спершу проаналізуємо оцінку респондентів можливостей для розвитку та навчання в ПрАТ «КПМГ Аудит». Для кращого розуміння оцінки співробітників на кожному рівні посади, розділимо респондентів на групи та зобразимо кількість задоволених можливостями для розвитку та навчання на </w:t>
      </w:r>
      <w:r w:rsidR="00503BC7">
        <w:rPr>
          <w:rStyle w:val="af4"/>
          <w:rFonts w:eastAsiaTheme="majorEastAsia"/>
          <w:b w:val="0"/>
          <w:bCs w:val="0"/>
          <w:color w:val="000000"/>
          <w:sz w:val="28"/>
          <w:szCs w:val="28"/>
          <w:lang w:val="uk-UA"/>
        </w:rPr>
        <w:t>рисунку</w:t>
      </w:r>
      <w:r w:rsidRPr="00200577">
        <w:rPr>
          <w:rStyle w:val="af4"/>
          <w:rFonts w:eastAsiaTheme="majorEastAsia"/>
          <w:b w:val="0"/>
          <w:bCs w:val="0"/>
          <w:color w:val="000000"/>
          <w:sz w:val="28"/>
          <w:szCs w:val="28"/>
          <w:lang w:val="uk-UA"/>
        </w:rPr>
        <w:t xml:space="preserve"> 3.</w:t>
      </w:r>
      <w:r>
        <w:rPr>
          <w:rStyle w:val="af4"/>
          <w:rFonts w:eastAsiaTheme="majorEastAsia"/>
          <w:b w:val="0"/>
          <w:bCs w:val="0"/>
          <w:color w:val="000000"/>
          <w:sz w:val="28"/>
          <w:szCs w:val="28"/>
          <w:lang w:val="uk-UA"/>
        </w:rPr>
        <w:t>4</w:t>
      </w:r>
    </w:p>
    <w:p w14:paraId="66F50A6B" w14:textId="77777777" w:rsidR="002458A8" w:rsidRPr="00E85E1E" w:rsidRDefault="002458A8" w:rsidP="00E85E1E">
      <w:pPr>
        <w:pStyle w:val="af2"/>
        <w:spacing w:before="0" w:beforeAutospacing="0" w:after="0" w:afterAutospacing="0" w:line="360" w:lineRule="auto"/>
        <w:jc w:val="both"/>
        <w:rPr>
          <w:rStyle w:val="af4"/>
          <w:rFonts w:eastAsiaTheme="majorEastAsia"/>
          <w:b w:val="0"/>
          <w:bCs w:val="0"/>
          <w:color w:val="000000"/>
          <w:sz w:val="28"/>
          <w:szCs w:val="28"/>
        </w:rPr>
      </w:pPr>
    </w:p>
    <w:p w14:paraId="303D3F11" w14:textId="77777777" w:rsidR="00E85E1E" w:rsidRPr="00200577" w:rsidRDefault="00E85E1E" w:rsidP="00F42EB5">
      <w:pPr>
        <w:pStyle w:val="af2"/>
        <w:spacing w:before="0" w:beforeAutospacing="0" w:after="0" w:afterAutospacing="0" w:line="360" w:lineRule="auto"/>
        <w:jc w:val="center"/>
        <w:rPr>
          <w:color w:val="000000"/>
          <w:sz w:val="28"/>
          <w:szCs w:val="28"/>
          <w:lang w:val="uk-UA"/>
        </w:rPr>
      </w:pPr>
      <w:r w:rsidRPr="00200577">
        <w:rPr>
          <w:noProof/>
          <w:color w:val="000000"/>
          <w:sz w:val="28"/>
          <w:szCs w:val="28"/>
          <w:lang w:val="en-US" w:eastAsia="en-US"/>
        </w:rPr>
        <w:drawing>
          <wp:inline distT="0" distB="0" distL="0" distR="0" wp14:anchorId="79412D4C" wp14:editId="2B180AF6">
            <wp:extent cx="3936700" cy="4101981"/>
            <wp:effectExtent l="0" t="0" r="635" b="63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4">
                      <a:extLst>
                        <a:ext uri="{28A0092B-C50C-407E-A947-70E740481C1C}">
                          <a14:useLocalDpi xmlns:a14="http://schemas.microsoft.com/office/drawing/2010/main" val="0"/>
                        </a:ext>
                      </a:extLst>
                    </a:blip>
                    <a:stretch>
                      <a:fillRect/>
                    </a:stretch>
                  </pic:blipFill>
                  <pic:spPr>
                    <a:xfrm>
                      <a:off x="0" y="0"/>
                      <a:ext cx="3941623" cy="4107111"/>
                    </a:xfrm>
                    <a:prstGeom prst="rect">
                      <a:avLst/>
                    </a:prstGeom>
                  </pic:spPr>
                </pic:pic>
              </a:graphicData>
            </a:graphic>
          </wp:inline>
        </w:drawing>
      </w:r>
    </w:p>
    <w:p w14:paraId="38A93562" w14:textId="550A07F8" w:rsidR="00E85E1E" w:rsidRPr="00200577" w:rsidRDefault="00E85E1E" w:rsidP="00324C84">
      <w:pPr>
        <w:pStyle w:val="af2"/>
        <w:spacing w:before="0" w:beforeAutospacing="0" w:after="0" w:afterAutospacing="0" w:line="360" w:lineRule="auto"/>
        <w:jc w:val="center"/>
        <w:rPr>
          <w:sz w:val="28"/>
          <w:szCs w:val="28"/>
          <w:lang w:val="uk-UA" w:eastAsia="en-US"/>
        </w:rPr>
      </w:pPr>
      <w:r w:rsidRPr="00200577">
        <w:rPr>
          <w:sz w:val="28"/>
          <w:szCs w:val="28"/>
          <w:lang w:val="uk-UA"/>
        </w:rPr>
        <w:t>Рисунок 3.</w:t>
      </w:r>
      <w:r>
        <w:rPr>
          <w:sz w:val="28"/>
          <w:szCs w:val="28"/>
          <w:lang w:val="uk-UA"/>
        </w:rPr>
        <w:t>4</w:t>
      </w:r>
      <w:r w:rsidRPr="00200577">
        <w:rPr>
          <w:sz w:val="28"/>
          <w:szCs w:val="28"/>
          <w:lang w:val="uk-UA"/>
        </w:rPr>
        <w:t xml:space="preserve"> </w:t>
      </w:r>
      <w:r w:rsidRPr="00200577">
        <w:rPr>
          <w:sz w:val="28"/>
          <w:szCs w:val="28"/>
          <w:lang w:eastAsia="en-US"/>
        </w:rPr>
        <w:t>–</w:t>
      </w:r>
      <w:r w:rsidRPr="00200577">
        <w:rPr>
          <w:sz w:val="28"/>
          <w:szCs w:val="28"/>
          <w:lang w:val="uk-UA" w:eastAsia="en-US"/>
        </w:rPr>
        <w:t xml:space="preserve"> Відсоток співробітників різних позицій, які задоволені можливостями для розвитку та навчання у ПрАТ «КПМГ Аудит»</w:t>
      </w:r>
    </w:p>
    <w:p w14:paraId="2FB56EE0" w14:textId="374D4661" w:rsidR="00E85E1E" w:rsidRPr="00636436" w:rsidRDefault="00E85E1E" w:rsidP="00324C84">
      <w:pPr>
        <w:spacing w:line="360" w:lineRule="auto"/>
        <w:ind w:firstLine="360"/>
        <w:jc w:val="center"/>
        <w:rPr>
          <w:color w:val="000000"/>
          <w:lang w:val="uk-UA"/>
        </w:rPr>
      </w:pPr>
      <w:r w:rsidRPr="00636436">
        <w:rPr>
          <w:color w:val="000000"/>
          <w:lang w:val="uk-UA"/>
        </w:rPr>
        <w:lastRenderedPageBreak/>
        <w:t xml:space="preserve">Джерело: </w:t>
      </w:r>
      <w:r w:rsidR="00636436" w:rsidRPr="00636436">
        <w:rPr>
          <w:color w:val="000000"/>
          <w:lang w:val="uk-UA"/>
        </w:rPr>
        <w:t>П</w:t>
      </w:r>
      <w:r w:rsidRPr="00636436">
        <w:rPr>
          <w:color w:val="000000"/>
          <w:lang w:val="uk-UA"/>
        </w:rPr>
        <w:t>обудовано автором за результатами проведеного дослідження</w:t>
      </w:r>
    </w:p>
    <w:p w14:paraId="5A8E0D97" w14:textId="77777777" w:rsidR="00E85E1E" w:rsidRDefault="00E85E1E" w:rsidP="00E85E1E">
      <w:pPr>
        <w:pStyle w:val="af2"/>
        <w:spacing w:before="0" w:beforeAutospacing="0" w:after="0" w:afterAutospacing="0" w:line="360" w:lineRule="auto"/>
        <w:jc w:val="both"/>
        <w:rPr>
          <w:sz w:val="28"/>
          <w:szCs w:val="28"/>
          <w:lang w:val="uk-UA" w:eastAsia="en-US"/>
        </w:rPr>
      </w:pPr>
    </w:p>
    <w:p w14:paraId="7F9275A8" w14:textId="54D716AF" w:rsidR="00E85E1E" w:rsidRPr="00200577" w:rsidRDefault="00E85E1E" w:rsidP="00E85E1E">
      <w:pPr>
        <w:pStyle w:val="af2"/>
        <w:spacing w:before="0" w:beforeAutospacing="0" w:after="0" w:afterAutospacing="0" w:line="360" w:lineRule="auto"/>
        <w:jc w:val="both"/>
        <w:rPr>
          <w:sz w:val="28"/>
          <w:szCs w:val="28"/>
          <w:lang w:val="uk-UA" w:eastAsia="en-US"/>
        </w:rPr>
      </w:pPr>
      <w:r w:rsidRPr="00200577">
        <w:rPr>
          <w:sz w:val="28"/>
          <w:szCs w:val="28"/>
          <w:lang w:val="uk-UA" w:eastAsia="en-US"/>
        </w:rPr>
        <w:t>Як ми бачимо з цих кругових діаграм, інтерни та молодші фахівці демонструють найбільший рівень задоволеності можливостями для навчання і чітко прослідковується негативна тенденція з зростанням посади. Така залежність може бути пояснена тим, що для навчання менш досвідчених спеціалістів потрібен менший ресурс та у них більше поле для розвитку, в той же час через високий професіоналізм менеджерів, старших менеджерів та директорів, їх можливості для розвитку сильно обмежені.</w:t>
      </w:r>
    </w:p>
    <w:p w14:paraId="30B8B38E" w14:textId="4D0D264E" w:rsidR="00E85E1E" w:rsidRPr="00200577" w:rsidRDefault="00E85E1E" w:rsidP="00E85E1E">
      <w:pPr>
        <w:pStyle w:val="af2"/>
        <w:spacing w:before="0" w:beforeAutospacing="0" w:after="0" w:afterAutospacing="0" w:line="360" w:lineRule="auto"/>
        <w:jc w:val="both"/>
        <w:rPr>
          <w:sz w:val="28"/>
          <w:szCs w:val="28"/>
          <w:lang w:val="uk-UA" w:eastAsia="en-US"/>
        </w:rPr>
      </w:pPr>
      <w:r w:rsidRPr="00200577">
        <w:rPr>
          <w:sz w:val="28"/>
          <w:szCs w:val="28"/>
          <w:lang w:val="uk-UA" w:eastAsia="en-US"/>
        </w:rPr>
        <w:t xml:space="preserve">Для відповіді на пошукове питання, проаналізуємо, відповіді тих самих груп працівників на питання, яке висвітлює загальний рівень задоволеності своїм місцем працевлаштування на </w:t>
      </w:r>
      <w:r w:rsidR="00E877DD">
        <w:rPr>
          <w:sz w:val="28"/>
          <w:szCs w:val="28"/>
          <w:lang w:val="uk-UA" w:eastAsia="en-US"/>
        </w:rPr>
        <w:t>рисунку</w:t>
      </w:r>
      <w:r w:rsidRPr="00200577">
        <w:rPr>
          <w:sz w:val="28"/>
          <w:szCs w:val="28"/>
          <w:lang w:val="uk-UA" w:eastAsia="en-US"/>
        </w:rPr>
        <w:t xml:space="preserve"> 3.</w:t>
      </w:r>
      <w:r>
        <w:rPr>
          <w:sz w:val="28"/>
          <w:szCs w:val="28"/>
          <w:lang w:val="uk-UA" w:eastAsia="en-US"/>
        </w:rPr>
        <w:t>5</w:t>
      </w:r>
    </w:p>
    <w:p w14:paraId="38CD1C70" w14:textId="77777777" w:rsidR="00E85E1E" w:rsidRPr="00200577" w:rsidRDefault="00E85E1E" w:rsidP="00F42EB5">
      <w:pPr>
        <w:pStyle w:val="af2"/>
        <w:spacing w:before="0" w:beforeAutospacing="0" w:after="0" w:afterAutospacing="0" w:line="360" w:lineRule="auto"/>
        <w:jc w:val="center"/>
        <w:rPr>
          <w:sz w:val="28"/>
          <w:szCs w:val="28"/>
          <w:lang w:val="uk-UA" w:eastAsia="en-US"/>
        </w:rPr>
      </w:pPr>
      <w:r w:rsidRPr="00200577">
        <w:rPr>
          <w:noProof/>
          <w:sz w:val="28"/>
          <w:szCs w:val="28"/>
          <w:lang w:val="en-US" w:eastAsia="en-US"/>
        </w:rPr>
        <w:drawing>
          <wp:inline distT="0" distB="0" distL="0" distR="0" wp14:anchorId="779803E0" wp14:editId="7B98E6E0">
            <wp:extent cx="3938578" cy="3982340"/>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5">
                      <a:extLst>
                        <a:ext uri="{28A0092B-C50C-407E-A947-70E740481C1C}">
                          <a14:useLocalDpi xmlns:a14="http://schemas.microsoft.com/office/drawing/2010/main" val="0"/>
                        </a:ext>
                      </a:extLst>
                    </a:blip>
                    <a:stretch>
                      <a:fillRect/>
                    </a:stretch>
                  </pic:blipFill>
                  <pic:spPr>
                    <a:xfrm>
                      <a:off x="0" y="0"/>
                      <a:ext cx="3943351" cy="3987166"/>
                    </a:xfrm>
                    <a:prstGeom prst="rect">
                      <a:avLst/>
                    </a:prstGeom>
                  </pic:spPr>
                </pic:pic>
              </a:graphicData>
            </a:graphic>
          </wp:inline>
        </w:drawing>
      </w:r>
    </w:p>
    <w:p w14:paraId="2FC8C3F7" w14:textId="4AFFC426" w:rsidR="00E85E1E" w:rsidRPr="00200577" w:rsidRDefault="00E85E1E" w:rsidP="00324C84">
      <w:pPr>
        <w:pStyle w:val="af2"/>
        <w:spacing w:before="0" w:beforeAutospacing="0" w:after="0" w:afterAutospacing="0" w:line="360" w:lineRule="auto"/>
        <w:jc w:val="center"/>
        <w:rPr>
          <w:sz w:val="28"/>
          <w:szCs w:val="28"/>
          <w:lang w:val="uk-UA" w:eastAsia="en-US"/>
        </w:rPr>
      </w:pPr>
      <w:r w:rsidRPr="00200577">
        <w:rPr>
          <w:sz w:val="28"/>
          <w:szCs w:val="28"/>
          <w:lang w:val="uk-UA"/>
        </w:rPr>
        <w:t>Рисунок 3.</w:t>
      </w:r>
      <w:r>
        <w:rPr>
          <w:sz w:val="28"/>
          <w:szCs w:val="28"/>
          <w:lang w:val="uk-UA"/>
        </w:rPr>
        <w:t>5</w:t>
      </w:r>
      <w:r w:rsidRPr="00200577">
        <w:rPr>
          <w:sz w:val="28"/>
          <w:szCs w:val="28"/>
          <w:lang w:val="uk-UA"/>
        </w:rPr>
        <w:t xml:space="preserve"> </w:t>
      </w:r>
      <w:r w:rsidRPr="00610FCB">
        <w:rPr>
          <w:sz w:val="28"/>
          <w:szCs w:val="28"/>
          <w:lang w:val="uk-UA" w:eastAsia="en-US"/>
        </w:rPr>
        <w:t>–</w:t>
      </w:r>
      <w:r w:rsidRPr="00200577">
        <w:rPr>
          <w:sz w:val="28"/>
          <w:szCs w:val="28"/>
          <w:lang w:val="uk-UA" w:eastAsia="en-US"/>
        </w:rPr>
        <w:t xml:space="preserve"> Відсоток співробітників різних позицій, які задоволені своїм місцем працевлаштування</w:t>
      </w:r>
    </w:p>
    <w:p w14:paraId="16AC47C7" w14:textId="364586FE" w:rsidR="00E85E1E" w:rsidRPr="00636436" w:rsidRDefault="00E85E1E" w:rsidP="00324C84">
      <w:pPr>
        <w:spacing w:line="360" w:lineRule="auto"/>
        <w:ind w:firstLine="360"/>
        <w:jc w:val="center"/>
        <w:rPr>
          <w:color w:val="000000"/>
          <w:lang w:val="uk-UA"/>
        </w:rPr>
      </w:pPr>
      <w:r w:rsidRPr="00636436">
        <w:rPr>
          <w:color w:val="000000"/>
          <w:lang w:val="uk-UA"/>
        </w:rPr>
        <w:t xml:space="preserve">Джерело: </w:t>
      </w:r>
      <w:r w:rsidR="00636436" w:rsidRPr="00636436">
        <w:rPr>
          <w:color w:val="000000"/>
          <w:lang w:val="uk-UA"/>
        </w:rPr>
        <w:t>П</w:t>
      </w:r>
      <w:r w:rsidRPr="00636436">
        <w:rPr>
          <w:color w:val="000000"/>
          <w:lang w:val="uk-UA"/>
        </w:rPr>
        <w:t>обудовано автором за результатами проведеного дослідження</w:t>
      </w:r>
    </w:p>
    <w:p w14:paraId="17E90D4A" w14:textId="77777777" w:rsidR="00E85E1E" w:rsidRPr="00200577" w:rsidRDefault="00E85E1E" w:rsidP="00E85E1E">
      <w:pPr>
        <w:pStyle w:val="af2"/>
        <w:spacing w:before="0" w:beforeAutospacing="0" w:after="0" w:afterAutospacing="0" w:line="360" w:lineRule="auto"/>
        <w:jc w:val="both"/>
        <w:rPr>
          <w:sz w:val="28"/>
          <w:szCs w:val="28"/>
          <w:lang w:val="uk-UA" w:eastAsia="en-US"/>
        </w:rPr>
      </w:pPr>
    </w:p>
    <w:p w14:paraId="62AF8FA5" w14:textId="77777777" w:rsidR="00E85E1E" w:rsidRPr="00200577" w:rsidRDefault="00E85E1E" w:rsidP="00E85E1E">
      <w:pPr>
        <w:pStyle w:val="af2"/>
        <w:spacing w:before="0" w:beforeAutospacing="0" w:after="0" w:afterAutospacing="0" w:line="360" w:lineRule="auto"/>
        <w:jc w:val="both"/>
        <w:rPr>
          <w:sz w:val="28"/>
          <w:szCs w:val="28"/>
          <w:lang w:val="uk-UA" w:eastAsia="en-US"/>
        </w:rPr>
      </w:pPr>
      <w:r w:rsidRPr="00200577">
        <w:rPr>
          <w:sz w:val="28"/>
          <w:szCs w:val="28"/>
          <w:lang w:val="uk-UA" w:eastAsia="en-US"/>
        </w:rPr>
        <w:lastRenderedPageBreak/>
        <w:t>Такі дані також доцільно аналізувати у відсотковому виражені, оскільки групи працівників за посадою не однакові за кількістю. Отже, поглянувши на ці діаграми, робимо висновок, що залежність між можливістю професійного розвитку та навчання не є тим фактором, який значно впливає на задоволеність працівників. Такий висновок зроблено, оскільки співробітники вищі за посадою бачать для себе менше можливостей для розвитку та навчання (20%-73%), ніж інтерни та молодші фахівці (98%), проте якраз старші менеджери, директори та партнери демонструють найвищий рівень задоволеності (84%-91%). Протилежна залежність також не зберігається, оскільки менеджери демонструють рівень задоволеності значно нижчий (36%), ніж інтерни та молодші фахівці(80%).</w:t>
      </w:r>
    </w:p>
    <w:p w14:paraId="04269CE3" w14:textId="77777777" w:rsidR="00E85E1E" w:rsidRPr="00200577" w:rsidRDefault="00E85E1E" w:rsidP="00E85E1E">
      <w:pPr>
        <w:pStyle w:val="af2"/>
        <w:spacing w:before="0" w:beforeAutospacing="0" w:after="0" w:afterAutospacing="0" w:line="360" w:lineRule="auto"/>
        <w:ind w:firstLine="708"/>
        <w:jc w:val="both"/>
        <w:rPr>
          <w:rStyle w:val="af4"/>
          <w:rFonts w:eastAsiaTheme="majorEastAsia"/>
          <w:b w:val="0"/>
          <w:bCs w:val="0"/>
          <w:color w:val="000000"/>
          <w:sz w:val="28"/>
          <w:szCs w:val="28"/>
          <w:lang w:val="uk-UA"/>
        </w:rPr>
      </w:pPr>
      <w:r w:rsidRPr="00200577">
        <w:rPr>
          <w:sz w:val="28"/>
          <w:szCs w:val="28"/>
          <w:lang w:val="uk-UA"/>
        </w:rPr>
        <w:t xml:space="preserve">Пошукове питання 6: </w:t>
      </w:r>
      <w:r w:rsidRPr="00200577">
        <w:rPr>
          <w:rStyle w:val="af4"/>
          <w:rFonts w:eastAsiaTheme="majorEastAsia"/>
          <w:b w:val="0"/>
          <w:bCs w:val="0"/>
          <w:color w:val="000000"/>
          <w:sz w:val="28"/>
          <w:szCs w:val="28"/>
          <w:lang w:val="uk-UA"/>
        </w:rPr>
        <w:t>Чи є важливим для співробітників регулярний зворотній звʼязок від колег</w:t>
      </w:r>
      <w:r w:rsidRPr="00200577">
        <w:rPr>
          <w:rStyle w:val="af4"/>
          <w:rFonts w:eastAsiaTheme="majorEastAsia"/>
          <w:b w:val="0"/>
          <w:bCs w:val="0"/>
          <w:color w:val="000000"/>
          <w:sz w:val="28"/>
          <w:szCs w:val="28"/>
        </w:rPr>
        <w:t>?</w:t>
      </w:r>
      <w:r w:rsidRPr="00200577">
        <w:rPr>
          <w:rStyle w:val="af4"/>
          <w:rFonts w:eastAsiaTheme="majorEastAsia"/>
          <w:b w:val="0"/>
          <w:bCs w:val="0"/>
          <w:color w:val="000000"/>
          <w:sz w:val="28"/>
          <w:szCs w:val="28"/>
          <w:lang w:val="uk-UA"/>
        </w:rPr>
        <w:t xml:space="preserve"> </w:t>
      </w:r>
      <w:r w:rsidRPr="00200577">
        <w:rPr>
          <w:rStyle w:val="af4"/>
          <w:rFonts w:eastAsiaTheme="majorEastAsia"/>
          <w:b w:val="0"/>
          <w:bCs w:val="0"/>
          <w:color w:val="000000"/>
          <w:sz w:val="28"/>
          <w:szCs w:val="28"/>
        </w:rPr>
        <w:t>На основі опрацьованих відповідей було виявлено наступне.</w:t>
      </w:r>
      <w:r w:rsidRPr="00200577">
        <w:rPr>
          <w:rStyle w:val="af4"/>
          <w:rFonts w:eastAsiaTheme="majorEastAsia"/>
          <w:b w:val="0"/>
          <w:bCs w:val="0"/>
          <w:color w:val="000000"/>
          <w:sz w:val="28"/>
          <w:szCs w:val="28"/>
          <w:lang w:val="uk-UA"/>
        </w:rPr>
        <w:t xml:space="preserve"> Серед співробітників, що працюють у компанії від 0 до 3 років, для 87% є важливим отримання регулярного фідбеку. Серед тих, хто працює у компанії більше трьох років відсоток тих, хто зазначили, що для них отримання відгуку про їх роботу є важливим становить 34%. </w:t>
      </w:r>
    </w:p>
    <w:p w14:paraId="585D722D" w14:textId="7C18158B"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r w:rsidRPr="00200577">
        <w:rPr>
          <w:rStyle w:val="af4"/>
          <w:rFonts w:eastAsiaTheme="majorEastAsia"/>
          <w:b w:val="0"/>
          <w:bCs w:val="0"/>
          <w:color w:val="000000"/>
          <w:sz w:val="28"/>
          <w:szCs w:val="28"/>
          <w:lang w:val="uk-UA"/>
        </w:rPr>
        <w:t xml:space="preserve">Для відповіді на пошукове питання зобразимо на </w:t>
      </w:r>
      <w:r w:rsidR="00503BC7">
        <w:rPr>
          <w:rStyle w:val="af4"/>
          <w:rFonts w:eastAsiaTheme="majorEastAsia"/>
          <w:b w:val="0"/>
          <w:bCs w:val="0"/>
          <w:color w:val="000000"/>
          <w:sz w:val="28"/>
          <w:szCs w:val="28"/>
          <w:lang w:val="uk-UA"/>
        </w:rPr>
        <w:t xml:space="preserve">рисунку </w:t>
      </w:r>
      <w:r w:rsidRPr="00200577">
        <w:rPr>
          <w:rStyle w:val="af4"/>
          <w:rFonts w:eastAsiaTheme="majorEastAsia"/>
          <w:b w:val="0"/>
          <w:bCs w:val="0"/>
          <w:color w:val="000000"/>
          <w:sz w:val="28"/>
          <w:szCs w:val="28"/>
          <w:lang w:val="uk-UA"/>
        </w:rPr>
        <w:t>3.</w:t>
      </w:r>
      <w:r>
        <w:rPr>
          <w:rStyle w:val="af4"/>
          <w:rFonts w:eastAsiaTheme="majorEastAsia"/>
          <w:b w:val="0"/>
          <w:bCs w:val="0"/>
          <w:color w:val="000000"/>
          <w:sz w:val="28"/>
          <w:szCs w:val="28"/>
          <w:lang w:val="uk-UA"/>
        </w:rPr>
        <w:t>6</w:t>
      </w:r>
      <w:r w:rsidRPr="00200577">
        <w:rPr>
          <w:rStyle w:val="af4"/>
          <w:rFonts w:eastAsiaTheme="majorEastAsia"/>
          <w:b w:val="0"/>
          <w:bCs w:val="0"/>
          <w:color w:val="000000"/>
          <w:sz w:val="28"/>
          <w:szCs w:val="28"/>
          <w:lang w:val="uk-UA"/>
        </w:rPr>
        <w:t xml:space="preserve"> кількість співробітників за групами, залежно від кількості відгуків від колег, які вони отримують впродовж певного періоду і одразу поруч зобразимо кількість тих з кожної групи, хто у питанні про те, чи відчуває він, що його роботу цінують, відповів позитивно. </w:t>
      </w:r>
    </w:p>
    <w:p w14:paraId="13F20DA7" w14:textId="7777777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p>
    <w:p w14:paraId="48028953" w14:textId="7777777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r w:rsidRPr="00200577">
        <w:rPr>
          <w:noProof/>
          <w:color w:val="000000"/>
          <w:sz w:val="28"/>
          <w:szCs w:val="28"/>
          <w:lang w:val="en-US" w:eastAsia="en-US"/>
        </w:rPr>
        <w:lastRenderedPageBreak/>
        <w:drawing>
          <wp:inline distT="0" distB="0" distL="0" distR="0" wp14:anchorId="402DFE12" wp14:editId="3F78CA36">
            <wp:extent cx="5731510" cy="37357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46">
                      <a:extLst>
                        <a:ext uri="{28A0092B-C50C-407E-A947-70E740481C1C}">
                          <a14:useLocalDpi xmlns:a14="http://schemas.microsoft.com/office/drawing/2010/main" val="0"/>
                        </a:ext>
                      </a:extLst>
                    </a:blip>
                    <a:stretch>
                      <a:fillRect/>
                    </a:stretch>
                  </pic:blipFill>
                  <pic:spPr>
                    <a:xfrm>
                      <a:off x="0" y="0"/>
                      <a:ext cx="5731510" cy="3735705"/>
                    </a:xfrm>
                    <a:prstGeom prst="rect">
                      <a:avLst/>
                    </a:prstGeom>
                  </pic:spPr>
                </pic:pic>
              </a:graphicData>
            </a:graphic>
          </wp:inline>
        </w:drawing>
      </w:r>
    </w:p>
    <w:p w14:paraId="245AFDD6" w14:textId="385A666D" w:rsidR="00E85E1E" w:rsidRPr="00200577" w:rsidRDefault="00E85E1E" w:rsidP="00324C84">
      <w:pPr>
        <w:pStyle w:val="af2"/>
        <w:spacing w:before="0" w:beforeAutospacing="0" w:after="0" w:afterAutospacing="0" w:line="360" w:lineRule="auto"/>
        <w:jc w:val="center"/>
        <w:rPr>
          <w:sz w:val="28"/>
          <w:szCs w:val="28"/>
          <w:lang w:val="uk-UA" w:eastAsia="en-US"/>
        </w:rPr>
      </w:pPr>
      <w:r w:rsidRPr="00200577">
        <w:rPr>
          <w:sz w:val="28"/>
          <w:szCs w:val="28"/>
          <w:lang w:val="uk-UA"/>
        </w:rPr>
        <w:t>Рисунок 3.</w:t>
      </w:r>
      <w:r>
        <w:rPr>
          <w:sz w:val="28"/>
          <w:szCs w:val="28"/>
          <w:lang w:val="uk-UA"/>
        </w:rPr>
        <w:t>6</w:t>
      </w:r>
      <w:r w:rsidRPr="00200577">
        <w:rPr>
          <w:sz w:val="28"/>
          <w:szCs w:val="28"/>
          <w:lang w:val="uk-UA"/>
        </w:rPr>
        <w:t xml:space="preserve"> </w:t>
      </w:r>
      <w:r w:rsidRPr="00610FCB">
        <w:rPr>
          <w:sz w:val="28"/>
          <w:szCs w:val="28"/>
          <w:lang w:val="uk-UA" w:eastAsia="en-US"/>
        </w:rPr>
        <w:t>–</w:t>
      </w:r>
      <w:r w:rsidRPr="00200577">
        <w:rPr>
          <w:sz w:val="28"/>
          <w:szCs w:val="28"/>
          <w:lang w:val="uk-UA" w:eastAsia="en-US"/>
        </w:rPr>
        <w:t xml:space="preserve"> Залежність між кількістю співробітників, які отримують відгук та тим, чи відчувають вони, що їх роботу цінують.</w:t>
      </w:r>
    </w:p>
    <w:p w14:paraId="42B86854" w14:textId="72FC02CB" w:rsidR="00E85E1E" w:rsidRPr="00636436" w:rsidRDefault="00E85E1E" w:rsidP="00324C84">
      <w:pPr>
        <w:spacing w:line="360" w:lineRule="auto"/>
        <w:ind w:firstLine="360"/>
        <w:jc w:val="center"/>
        <w:rPr>
          <w:color w:val="000000"/>
          <w:lang w:val="uk-UA"/>
        </w:rPr>
      </w:pPr>
      <w:r w:rsidRPr="00636436">
        <w:rPr>
          <w:color w:val="000000"/>
          <w:lang w:val="uk-UA"/>
        </w:rPr>
        <w:t xml:space="preserve">Джерело: </w:t>
      </w:r>
      <w:r w:rsidR="00636436" w:rsidRPr="00636436">
        <w:rPr>
          <w:color w:val="000000"/>
          <w:lang w:val="uk-UA"/>
        </w:rPr>
        <w:t>П</w:t>
      </w:r>
      <w:r w:rsidRPr="00636436">
        <w:rPr>
          <w:color w:val="000000"/>
          <w:lang w:val="uk-UA"/>
        </w:rPr>
        <w:t>обудовано автором за результатами проведеного дослідження</w:t>
      </w:r>
    </w:p>
    <w:p w14:paraId="1BEA1F58" w14:textId="7777777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p>
    <w:p w14:paraId="7FC13820" w14:textId="7777777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r w:rsidRPr="00200577">
        <w:rPr>
          <w:rStyle w:val="af4"/>
          <w:rFonts w:eastAsiaTheme="majorEastAsia"/>
          <w:b w:val="0"/>
          <w:bCs w:val="0"/>
          <w:color w:val="000000"/>
          <w:sz w:val="28"/>
          <w:szCs w:val="28"/>
          <w:lang w:val="uk-UA"/>
        </w:rPr>
        <w:t>З гістограми вище бачимо, що з 83 співробітників, які отримують відгук 2-4 рази на місяць, 82 відчувають, що їх роботу цінують. В той час як, серед тих співробітників, які отримують відгук раз на місяць (207 респондентів) лише 60 відчувають, що їх роботу цінують. З тих 230-и співробітників, які отримують відгук про свою роботу лише кілька разів на рік, відчувають, що їх роботу цінують 30 респондентів. Тому робимо висновок, що регулярний зворотній звʼязок є важливим для співробітників. Більш того, він безпосередньо впливає на те, чи відчуває співробітник, що його роботу не лише оплачують, а й цінують.</w:t>
      </w:r>
    </w:p>
    <w:p w14:paraId="32931691" w14:textId="7777777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r w:rsidRPr="00200577">
        <w:rPr>
          <w:rStyle w:val="af4"/>
          <w:rFonts w:eastAsiaTheme="majorEastAsia"/>
          <w:b w:val="0"/>
          <w:bCs w:val="0"/>
          <w:color w:val="000000"/>
          <w:sz w:val="28"/>
          <w:szCs w:val="28"/>
          <w:lang w:val="uk-UA"/>
        </w:rPr>
        <w:t>Пошукове питання 7: Чи відчувають співробітники себе частиною команди</w:t>
      </w:r>
      <w:r w:rsidRPr="00200577">
        <w:rPr>
          <w:rStyle w:val="af4"/>
          <w:rFonts w:eastAsiaTheme="majorEastAsia"/>
          <w:b w:val="0"/>
          <w:bCs w:val="0"/>
          <w:color w:val="000000"/>
          <w:sz w:val="28"/>
          <w:szCs w:val="28"/>
        </w:rPr>
        <w:t>?</w:t>
      </w:r>
    </w:p>
    <w:p w14:paraId="4FD584BA" w14:textId="77777777" w:rsidR="00E85E1E" w:rsidRPr="00200577" w:rsidRDefault="00E85E1E" w:rsidP="00E85E1E">
      <w:pPr>
        <w:pStyle w:val="af2"/>
        <w:spacing w:before="0" w:beforeAutospacing="0" w:after="0" w:afterAutospacing="0" w:line="360" w:lineRule="auto"/>
        <w:ind w:firstLine="708"/>
        <w:jc w:val="both"/>
        <w:rPr>
          <w:rStyle w:val="af4"/>
          <w:rFonts w:eastAsiaTheme="majorEastAsia"/>
          <w:b w:val="0"/>
          <w:bCs w:val="0"/>
          <w:color w:val="000000"/>
          <w:sz w:val="28"/>
          <w:szCs w:val="28"/>
        </w:rPr>
      </w:pPr>
      <w:r w:rsidRPr="00200577">
        <w:rPr>
          <w:rStyle w:val="af4"/>
          <w:rFonts w:eastAsiaTheme="majorEastAsia"/>
          <w:b w:val="0"/>
          <w:bCs w:val="0"/>
          <w:color w:val="000000"/>
          <w:sz w:val="28"/>
          <w:szCs w:val="28"/>
          <w:lang w:val="uk-UA"/>
        </w:rPr>
        <w:t>Пошукове питання 8: Як</w:t>
      </w:r>
      <w:r w:rsidRPr="00200577">
        <w:rPr>
          <w:rStyle w:val="af4"/>
          <w:rFonts w:eastAsiaTheme="majorEastAsia"/>
          <w:b w:val="0"/>
          <w:bCs w:val="0"/>
          <w:color w:val="000000"/>
          <w:sz w:val="28"/>
          <w:szCs w:val="28"/>
        </w:rPr>
        <w:t xml:space="preserve"> співробітники </w:t>
      </w:r>
      <w:r w:rsidRPr="00200577">
        <w:rPr>
          <w:rStyle w:val="af4"/>
          <w:rFonts w:eastAsiaTheme="majorEastAsia"/>
          <w:b w:val="0"/>
          <w:bCs w:val="0"/>
          <w:color w:val="000000"/>
          <w:sz w:val="28"/>
          <w:szCs w:val="28"/>
          <w:lang w:val="uk-UA"/>
        </w:rPr>
        <w:t xml:space="preserve">дізнаються </w:t>
      </w:r>
      <w:r w:rsidRPr="00200577">
        <w:rPr>
          <w:rStyle w:val="af4"/>
          <w:rFonts w:eastAsiaTheme="majorEastAsia"/>
          <w:b w:val="0"/>
          <w:bCs w:val="0"/>
          <w:color w:val="000000"/>
          <w:sz w:val="28"/>
          <w:szCs w:val="28"/>
        </w:rPr>
        <w:t>про можливості у межах внутрішнього маркетингу компанії</w:t>
      </w:r>
      <w:r w:rsidRPr="00200577">
        <w:rPr>
          <w:rStyle w:val="af4"/>
          <w:rFonts w:eastAsiaTheme="majorEastAsia"/>
          <w:b w:val="0"/>
          <w:bCs w:val="0"/>
          <w:color w:val="000000"/>
          <w:sz w:val="28"/>
          <w:szCs w:val="28"/>
          <w:lang w:val="uk-UA"/>
        </w:rPr>
        <w:t xml:space="preserve"> та чи задоволені вони цими каналами комунікації</w:t>
      </w:r>
      <w:r w:rsidRPr="00200577">
        <w:rPr>
          <w:rStyle w:val="af4"/>
          <w:rFonts w:eastAsiaTheme="majorEastAsia"/>
          <w:b w:val="0"/>
          <w:bCs w:val="0"/>
          <w:color w:val="000000"/>
          <w:sz w:val="28"/>
          <w:szCs w:val="28"/>
        </w:rPr>
        <w:t>?</w:t>
      </w:r>
    </w:p>
    <w:p w14:paraId="4D51BB6C" w14:textId="0C8359E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r w:rsidRPr="00200577">
        <w:rPr>
          <w:rStyle w:val="af4"/>
          <w:rFonts w:eastAsiaTheme="majorEastAsia"/>
          <w:b w:val="0"/>
          <w:bCs w:val="0"/>
          <w:color w:val="000000"/>
          <w:sz w:val="28"/>
          <w:szCs w:val="28"/>
          <w:lang w:val="uk-UA"/>
        </w:rPr>
        <w:lastRenderedPageBreak/>
        <w:t xml:space="preserve">Для пошуку відповіді на це питання, у межах анонімного анкетування ми запитали співробітників про те, як вони дізнаються про внутрішні можливості, події та активності компанії та чи задоволені вони цим каналом комунікації. Результати анкетування представлені на </w:t>
      </w:r>
      <w:r w:rsidR="00503BC7">
        <w:rPr>
          <w:rStyle w:val="af4"/>
          <w:rFonts w:eastAsiaTheme="majorEastAsia"/>
          <w:b w:val="0"/>
          <w:bCs w:val="0"/>
          <w:color w:val="000000"/>
          <w:sz w:val="28"/>
          <w:szCs w:val="28"/>
          <w:lang w:val="uk-UA"/>
        </w:rPr>
        <w:t>рисунку</w:t>
      </w:r>
      <w:r w:rsidR="002458A8">
        <w:rPr>
          <w:rStyle w:val="af4"/>
          <w:rFonts w:eastAsiaTheme="majorEastAsia"/>
          <w:b w:val="0"/>
          <w:bCs w:val="0"/>
          <w:color w:val="000000"/>
          <w:sz w:val="28"/>
          <w:szCs w:val="28"/>
          <w:lang w:val="uk-UA"/>
        </w:rPr>
        <w:t xml:space="preserve"> </w:t>
      </w:r>
      <w:r w:rsidRPr="00200577">
        <w:rPr>
          <w:rStyle w:val="af4"/>
          <w:rFonts w:eastAsiaTheme="majorEastAsia"/>
          <w:b w:val="0"/>
          <w:bCs w:val="0"/>
          <w:color w:val="000000"/>
          <w:sz w:val="28"/>
          <w:szCs w:val="28"/>
          <w:lang w:val="uk-UA"/>
        </w:rPr>
        <w:t>3.</w:t>
      </w:r>
      <w:r>
        <w:rPr>
          <w:rStyle w:val="af4"/>
          <w:rFonts w:eastAsiaTheme="majorEastAsia"/>
          <w:b w:val="0"/>
          <w:bCs w:val="0"/>
          <w:color w:val="000000"/>
          <w:sz w:val="28"/>
          <w:szCs w:val="28"/>
          <w:lang w:val="uk-UA"/>
        </w:rPr>
        <w:t>7</w:t>
      </w:r>
      <w:r w:rsidR="00E877DD">
        <w:rPr>
          <w:rStyle w:val="af4"/>
          <w:rFonts w:eastAsiaTheme="majorEastAsia"/>
          <w:b w:val="0"/>
          <w:bCs w:val="0"/>
          <w:color w:val="000000"/>
          <w:sz w:val="28"/>
          <w:szCs w:val="28"/>
          <w:lang w:val="uk-UA"/>
        </w:rPr>
        <w:t>.</w:t>
      </w:r>
    </w:p>
    <w:p w14:paraId="538FEEA2" w14:textId="7777777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p>
    <w:p w14:paraId="53C292DE" w14:textId="77777777" w:rsidR="00E85E1E" w:rsidRPr="00200577" w:rsidRDefault="00E85E1E" w:rsidP="00F42EB5">
      <w:pPr>
        <w:pStyle w:val="af2"/>
        <w:spacing w:before="0" w:beforeAutospacing="0" w:after="0" w:afterAutospacing="0" w:line="360" w:lineRule="auto"/>
        <w:jc w:val="center"/>
        <w:rPr>
          <w:rStyle w:val="af4"/>
          <w:rFonts w:eastAsiaTheme="majorEastAsia"/>
          <w:b w:val="0"/>
          <w:bCs w:val="0"/>
          <w:color w:val="000000"/>
          <w:sz w:val="28"/>
          <w:szCs w:val="28"/>
          <w:lang w:val="uk-UA"/>
        </w:rPr>
      </w:pPr>
      <w:r w:rsidRPr="00200577">
        <w:rPr>
          <w:noProof/>
          <w:color w:val="000000"/>
          <w:sz w:val="28"/>
          <w:szCs w:val="28"/>
          <w:lang w:val="en-US" w:eastAsia="en-US"/>
        </w:rPr>
        <w:drawing>
          <wp:inline distT="0" distB="0" distL="0" distR="0" wp14:anchorId="17F25302" wp14:editId="466741F4">
            <wp:extent cx="4495800" cy="3111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47">
                      <a:extLst>
                        <a:ext uri="{28A0092B-C50C-407E-A947-70E740481C1C}">
                          <a14:useLocalDpi xmlns:a14="http://schemas.microsoft.com/office/drawing/2010/main" val="0"/>
                        </a:ext>
                      </a:extLst>
                    </a:blip>
                    <a:stretch>
                      <a:fillRect/>
                    </a:stretch>
                  </pic:blipFill>
                  <pic:spPr>
                    <a:xfrm>
                      <a:off x="0" y="0"/>
                      <a:ext cx="4495800" cy="3111500"/>
                    </a:xfrm>
                    <a:prstGeom prst="rect">
                      <a:avLst/>
                    </a:prstGeom>
                  </pic:spPr>
                </pic:pic>
              </a:graphicData>
            </a:graphic>
          </wp:inline>
        </w:drawing>
      </w:r>
    </w:p>
    <w:p w14:paraId="6A893C91" w14:textId="7F18406E" w:rsidR="00E85E1E" w:rsidRPr="00200577" w:rsidRDefault="00E85E1E" w:rsidP="00324C84">
      <w:pPr>
        <w:pStyle w:val="af2"/>
        <w:spacing w:before="0" w:beforeAutospacing="0" w:after="0" w:afterAutospacing="0" w:line="360" w:lineRule="auto"/>
        <w:jc w:val="center"/>
        <w:rPr>
          <w:sz w:val="28"/>
          <w:szCs w:val="28"/>
          <w:lang w:val="uk-UA" w:eastAsia="en-US"/>
        </w:rPr>
      </w:pPr>
      <w:r w:rsidRPr="00200577">
        <w:rPr>
          <w:sz w:val="28"/>
          <w:szCs w:val="28"/>
          <w:lang w:val="uk-UA"/>
        </w:rPr>
        <w:t>Рисунок 3.</w:t>
      </w:r>
      <w:r>
        <w:rPr>
          <w:sz w:val="28"/>
          <w:szCs w:val="28"/>
          <w:lang w:val="uk-UA"/>
        </w:rPr>
        <w:t>7</w:t>
      </w:r>
      <w:r w:rsidRPr="00200577">
        <w:rPr>
          <w:sz w:val="28"/>
          <w:szCs w:val="28"/>
          <w:lang w:val="uk-UA"/>
        </w:rPr>
        <w:t xml:space="preserve"> </w:t>
      </w:r>
      <w:r w:rsidRPr="00200577">
        <w:rPr>
          <w:sz w:val="28"/>
          <w:szCs w:val="28"/>
          <w:lang w:eastAsia="en-US"/>
        </w:rPr>
        <w:t>–</w:t>
      </w:r>
      <w:r w:rsidRPr="00200577">
        <w:rPr>
          <w:sz w:val="28"/>
          <w:szCs w:val="28"/>
          <w:lang w:val="uk-UA" w:eastAsia="en-US"/>
        </w:rPr>
        <w:t xml:space="preserve"> Джерела, з яких співробітники ПрАТ «КПМГ Аудит» отримують інформацію про внутрішні новини та події компанії</w:t>
      </w:r>
    </w:p>
    <w:p w14:paraId="5B5897E8" w14:textId="3F86E925" w:rsidR="00E85E1E" w:rsidRPr="00636436" w:rsidRDefault="00E85E1E" w:rsidP="00324C84">
      <w:pPr>
        <w:spacing w:line="360" w:lineRule="auto"/>
        <w:ind w:firstLine="360"/>
        <w:jc w:val="center"/>
        <w:rPr>
          <w:color w:val="000000"/>
          <w:lang w:val="uk-UA"/>
        </w:rPr>
      </w:pPr>
      <w:r w:rsidRPr="00636436">
        <w:rPr>
          <w:color w:val="000000"/>
          <w:lang w:val="uk-UA"/>
        </w:rPr>
        <w:t xml:space="preserve">Джерело: </w:t>
      </w:r>
      <w:r w:rsidR="00636436">
        <w:rPr>
          <w:color w:val="000000"/>
          <w:lang w:val="uk-UA"/>
        </w:rPr>
        <w:t>П</w:t>
      </w:r>
      <w:r w:rsidRPr="00636436">
        <w:rPr>
          <w:color w:val="000000"/>
          <w:lang w:val="uk-UA"/>
        </w:rPr>
        <w:t>обудовано автором за результатами проведеного дослідження</w:t>
      </w:r>
    </w:p>
    <w:p w14:paraId="56637AB7" w14:textId="7777777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p>
    <w:p w14:paraId="4167A462" w14:textId="77777777" w:rsidR="00E85E1E" w:rsidRPr="00200577" w:rsidRDefault="00E85E1E" w:rsidP="00E85E1E">
      <w:pPr>
        <w:pStyle w:val="af2"/>
        <w:spacing w:before="0" w:beforeAutospacing="0" w:after="0" w:afterAutospacing="0" w:line="360" w:lineRule="auto"/>
        <w:jc w:val="both"/>
        <w:rPr>
          <w:rStyle w:val="af4"/>
          <w:rFonts w:eastAsiaTheme="majorEastAsia"/>
          <w:b w:val="0"/>
          <w:bCs w:val="0"/>
          <w:color w:val="000000"/>
          <w:sz w:val="28"/>
          <w:szCs w:val="28"/>
          <w:lang w:val="uk-UA"/>
        </w:rPr>
      </w:pPr>
      <w:r w:rsidRPr="00200577">
        <w:rPr>
          <w:rStyle w:val="af4"/>
          <w:rFonts w:eastAsiaTheme="majorEastAsia"/>
          <w:b w:val="0"/>
          <w:bCs w:val="0"/>
          <w:color w:val="000000"/>
          <w:sz w:val="28"/>
          <w:szCs w:val="28"/>
          <w:lang w:val="uk-UA"/>
        </w:rPr>
        <w:t xml:space="preserve">З кругової діаграми, бачимо, що переважна більшість респондентів (375) дізнаються про внутрішні події та новини компанії з </w:t>
      </w:r>
      <w:r w:rsidRPr="00200577">
        <w:rPr>
          <w:rStyle w:val="af4"/>
          <w:rFonts w:eastAsiaTheme="majorEastAsia"/>
          <w:b w:val="0"/>
          <w:bCs w:val="0"/>
          <w:color w:val="000000"/>
          <w:sz w:val="28"/>
          <w:szCs w:val="28"/>
          <w:lang w:val="en-US"/>
        </w:rPr>
        <w:t>e</w:t>
      </w:r>
      <w:r w:rsidRPr="00200577">
        <w:rPr>
          <w:rStyle w:val="af4"/>
          <w:rFonts w:eastAsiaTheme="majorEastAsia"/>
          <w:b w:val="0"/>
          <w:bCs w:val="0"/>
          <w:color w:val="000000"/>
          <w:sz w:val="28"/>
          <w:szCs w:val="28"/>
          <w:lang w:val="uk-UA"/>
        </w:rPr>
        <w:t>-</w:t>
      </w:r>
      <w:r w:rsidRPr="00200577">
        <w:rPr>
          <w:rStyle w:val="af4"/>
          <w:rFonts w:eastAsiaTheme="majorEastAsia"/>
          <w:b w:val="0"/>
          <w:bCs w:val="0"/>
          <w:color w:val="000000"/>
          <w:sz w:val="28"/>
          <w:szCs w:val="28"/>
          <w:lang w:val="en-US"/>
        </w:rPr>
        <w:t>mail</w:t>
      </w:r>
      <w:r w:rsidRPr="00200577">
        <w:rPr>
          <w:rStyle w:val="af4"/>
          <w:rFonts w:eastAsiaTheme="majorEastAsia"/>
          <w:b w:val="0"/>
          <w:bCs w:val="0"/>
          <w:color w:val="000000"/>
          <w:sz w:val="28"/>
          <w:szCs w:val="28"/>
          <w:lang w:val="uk-UA"/>
        </w:rPr>
        <w:t xml:space="preserve"> розсилок, ще 100 співробітників отримують інформацію від колег та 45 з загальних чатів у t</w:t>
      </w:r>
      <w:r w:rsidRPr="00200577">
        <w:rPr>
          <w:rStyle w:val="af4"/>
          <w:rFonts w:eastAsiaTheme="majorEastAsia"/>
          <w:b w:val="0"/>
          <w:bCs w:val="0"/>
          <w:color w:val="000000"/>
          <w:sz w:val="28"/>
          <w:szCs w:val="28"/>
          <w:lang w:val="en-US"/>
        </w:rPr>
        <w:t>eams</w:t>
      </w:r>
      <w:r w:rsidRPr="00200577">
        <w:rPr>
          <w:rStyle w:val="af4"/>
          <w:rFonts w:eastAsiaTheme="majorEastAsia"/>
          <w:b w:val="0"/>
          <w:bCs w:val="0"/>
          <w:color w:val="000000"/>
          <w:sz w:val="28"/>
          <w:szCs w:val="28"/>
          <w:lang w:val="uk-UA"/>
        </w:rPr>
        <w:t>. На питання про те, чи є зручним канал комунікації з якого співробітники отримують інформацію про внутрішні події та новини, «так» відповіли лише 38%, тому можемо зробити висновок, що наявні внутрішні канали комунікації не є зручними для співробітників ПрАТ «КПМГ Аудит».</w:t>
      </w:r>
    </w:p>
    <w:p w14:paraId="401A1EA4" w14:textId="77777777" w:rsidR="00E85E1E" w:rsidRPr="00200577" w:rsidRDefault="00E85E1E" w:rsidP="00E85E1E">
      <w:pPr>
        <w:pStyle w:val="af2"/>
        <w:spacing w:before="0" w:beforeAutospacing="0" w:after="0" w:afterAutospacing="0" w:line="360" w:lineRule="auto"/>
        <w:ind w:firstLine="708"/>
        <w:jc w:val="both"/>
        <w:rPr>
          <w:color w:val="000000"/>
          <w:sz w:val="28"/>
          <w:szCs w:val="28"/>
          <w:lang w:val="uk-UA"/>
        </w:rPr>
      </w:pPr>
      <w:r w:rsidRPr="00200577">
        <w:rPr>
          <w:rStyle w:val="af4"/>
          <w:rFonts w:eastAsiaTheme="majorEastAsia"/>
          <w:b w:val="0"/>
          <w:bCs w:val="0"/>
          <w:color w:val="000000"/>
          <w:sz w:val="28"/>
          <w:szCs w:val="28"/>
          <w:lang w:val="uk-UA"/>
        </w:rPr>
        <w:t>Пошукове питання 9: Який поточний психоемоційний стан співробітників?</w:t>
      </w:r>
    </w:p>
    <w:p w14:paraId="451647A7" w14:textId="1BE19A61" w:rsidR="00E85E1E" w:rsidRPr="00200577" w:rsidRDefault="00E85E1E" w:rsidP="00E85E1E">
      <w:pPr>
        <w:pStyle w:val="af2"/>
        <w:spacing w:before="0" w:beforeAutospacing="0" w:after="0" w:afterAutospacing="0" w:line="360" w:lineRule="auto"/>
        <w:jc w:val="both"/>
        <w:rPr>
          <w:sz w:val="28"/>
          <w:szCs w:val="28"/>
          <w:lang w:val="uk-UA"/>
        </w:rPr>
      </w:pPr>
      <w:r w:rsidRPr="00200577">
        <w:rPr>
          <w:sz w:val="28"/>
          <w:szCs w:val="28"/>
          <w:lang w:val="uk-UA"/>
        </w:rPr>
        <w:lastRenderedPageBreak/>
        <w:t xml:space="preserve">Для приблизного розуміння того, які впровадження зараз потрібні співробітникам, проаналізуємо те, у якому стані вони зараз перебувають. На </w:t>
      </w:r>
      <w:r w:rsidR="002458A8">
        <w:rPr>
          <w:sz w:val="28"/>
          <w:szCs w:val="28"/>
          <w:lang w:val="uk-UA"/>
        </w:rPr>
        <w:t>рисунку</w:t>
      </w:r>
      <w:r w:rsidRPr="00200577">
        <w:rPr>
          <w:sz w:val="28"/>
          <w:szCs w:val="28"/>
          <w:lang w:val="uk-UA"/>
        </w:rPr>
        <w:t xml:space="preserve"> 3.</w:t>
      </w:r>
      <w:r>
        <w:rPr>
          <w:sz w:val="28"/>
          <w:szCs w:val="28"/>
          <w:lang w:val="uk-UA"/>
        </w:rPr>
        <w:t>8</w:t>
      </w:r>
      <w:r w:rsidRPr="00200577">
        <w:rPr>
          <w:sz w:val="28"/>
          <w:szCs w:val="28"/>
          <w:lang w:val="uk-UA"/>
        </w:rPr>
        <w:t xml:space="preserve"> </w:t>
      </w:r>
      <w:r w:rsidR="002458A8">
        <w:rPr>
          <w:sz w:val="28"/>
          <w:szCs w:val="28"/>
          <w:lang w:val="uk-UA"/>
        </w:rPr>
        <w:t>з</w:t>
      </w:r>
      <w:r w:rsidRPr="00200577">
        <w:rPr>
          <w:sz w:val="28"/>
          <w:szCs w:val="28"/>
          <w:lang w:val="uk-UA"/>
        </w:rPr>
        <w:t xml:space="preserve">ображені ті емоції, які співробітники відчували найбільше, протягом останнього тижня. </w:t>
      </w:r>
    </w:p>
    <w:p w14:paraId="02C7B5DA" w14:textId="77777777" w:rsidR="00E85E1E" w:rsidRPr="00200577" w:rsidRDefault="00E85E1E" w:rsidP="00F42EB5">
      <w:pPr>
        <w:spacing w:line="360" w:lineRule="auto"/>
        <w:jc w:val="center"/>
        <w:rPr>
          <w:noProof/>
          <w:sz w:val="28"/>
          <w:szCs w:val="28"/>
          <w14:ligatures w14:val="none"/>
        </w:rPr>
      </w:pPr>
      <w:r w:rsidRPr="00200577">
        <w:rPr>
          <w:noProof/>
          <w:sz w:val="28"/>
          <w:szCs w:val="28"/>
          <w:lang w:val="en-US" w:eastAsia="en-US"/>
          <w14:ligatures w14:val="none"/>
        </w:rPr>
        <w:drawing>
          <wp:inline distT="0" distB="0" distL="0" distR="0" wp14:anchorId="0259F966" wp14:editId="50C163AB">
            <wp:extent cx="4178300" cy="42037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48">
                      <a:extLst>
                        <a:ext uri="{28A0092B-C50C-407E-A947-70E740481C1C}">
                          <a14:useLocalDpi xmlns:a14="http://schemas.microsoft.com/office/drawing/2010/main" val="0"/>
                        </a:ext>
                      </a:extLst>
                    </a:blip>
                    <a:stretch>
                      <a:fillRect/>
                    </a:stretch>
                  </pic:blipFill>
                  <pic:spPr>
                    <a:xfrm>
                      <a:off x="0" y="0"/>
                      <a:ext cx="4178300" cy="4203700"/>
                    </a:xfrm>
                    <a:prstGeom prst="rect">
                      <a:avLst/>
                    </a:prstGeom>
                  </pic:spPr>
                </pic:pic>
              </a:graphicData>
            </a:graphic>
          </wp:inline>
        </w:drawing>
      </w:r>
    </w:p>
    <w:p w14:paraId="42981A0D" w14:textId="606CBE2F" w:rsidR="00E85E1E" w:rsidRPr="00200577" w:rsidRDefault="00E85E1E" w:rsidP="00324C84">
      <w:pPr>
        <w:pStyle w:val="af2"/>
        <w:spacing w:before="0" w:beforeAutospacing="0" w:after="0" w:afterAutospacing="0" w:line="360" w:lineRule="auto"/>
        <w:jc w:val="center"/>
        <w:rPr>
          <w:sz w:val="28"/>
          <w:szCs w:val="28"/>
          <w:lang w:val="uk-UA" w:eastAsia="en-US"/>
        </w:rPr>
      </w:pPr>
      <w:r w:rsidRPr="00200577">
        <w:rPr>
          <w:sz w:val="28"/>
          <w:szCs w:val="28"/>
          <w:lang w:val="uk-UA"/>
        </w:rPr>
        <w:t>Рисунок 3.</w:t>
      </w:r>
      <w:r>
        <w:rPr>
          <w:sz w:val="28"/>
          <w:szCs w:val="28"/>
          <w:lang w:val="uk-UA"/>
        </w:rPr>
        <w:t>8</w:t>
      </w:r>
      <w:r w:rsidRPr="00200577">
        <w:rPr>
          <w:sz w:val="28"/>
          <w:szCs w:val="28"/>
          <w:lang w:val="uk-UA"/>
        </w:rPr>
        <w:t xml:space="preserve"> </w:t>
      </w:r>
      <w:r w:rsidRPr="00200577">
        <w:rPr>
          <w:sz w:val="28"/>
          <w:szCs w:val="28"/>
          <w:lang w:eastAsia="en-US"/>
        </w:rPr>
        <w:t>–</w:t>
      </w:r>
      <w:r w:rsidRPr="00200577">
        <w:rPr>
          <w:sz w:val="28"/>
          <w:szCs w:val="28"/>
          <w:lang w:val="uk-UA" w:eastAsia="en-US"/>
        </w:rPr>
        <w:t xml:space="preserve"> Емоції, які співробітники ПрАТ «КПМГ Аудит» найбільше відчували протягом тижня</w:t>
      </w:r>
    </w:p>
    <w:p w14:paraId="59D7DE06" w14:textId="7D68A151" w:rsidR="00E85E1E" w:rsidRPr="00636436" w:rsidRDefault="00E85E1E" w:rsidP="00324C84">
      <w:pPr>
        <w:spacing w:line="360" w:lineRule="auto"/>
        <w:ind w:firstLine="360"/>
        <w:jc w:val="center"/>
        <w:rPr>
          <w:color w:val="000000"/>
          <w:lang w:val="uk-UA"/>
        </w:rPr>
      </w:pPr>
      <w:r w:rsidRPr="00636436">
        <w:rPr>
          <w:color w:val="000000"/>
          <w:lang w:val="uk-UA"/>
        </w:rPr>
        <w:t xml:space="preserve">Джерело: </w:t>
      </w:r>
      <w:r w:rsidR="00636436" w:rsidRPr="00636436">
        <w:rPr>
          <w:color w:val="000000"/>
          <w:lang w:val="uk-UA"/>
        </w:rPr>
        <w:t>П</w:t>
      </w:r>
      <w:r w:rsidRPr="00636436">
        <w:rPr>
          <w:color w:val="000000"/>
          <w:lang w:val="uk-UA"/>
        </w:rPr>
        <w:t>обудовано автором за результатами проведеного дослідження</w:t>
      </w:r>
    </w:p>
    <w:p w14:paraId="1D5A7820" w14:textId="77777777" w:rsidR="00E85E1E" w:rsidRPr="00E85E1E" w:rsidRDefault="00E85E1E" w:rsidP="00E85E1E">
      <w:pPr>
        <w:spacing w:line="360" w:lineRule="auto"/>
        <w:jc w:val="both"/>
        <w:rPr>
          <w:sz w:val="28"/>
          <w:szCs w:val="28"/>
          <w:lang w:val="uk-UA"/>
        </w:rPr>
      </w:pPr>
    </w:p>
    <w:p w14:paraId="32BF330D" w14:textId="77777777" w:rsidR="00E85E1E" w:rsidRPr="00200577" w:rsidRDefault="00E85E1E" w:rsidP="00E85E1E">
      <w:pPr>
        <w:spacing w:line="360" w:lineRule="auto"/>
        <w:jc w:val="both"/>
        <w:rPr>
          <w:sz w:val="28"/>
          <w:szCs w:val="28"/>
          <w:lang w:val="uk-UA"/>
        </w:rPr>
      </w:pPr>
      <w:r w:rsidRPr="00200577">
        <w:rPr>
          <w:sz w:val="28"/>
          <w:szCs w:val="28"/>
          <w:lang w:val="uk-UA"/>
        </w:rPr>
        <w:t xml:space="preserve">З 520 респондентів 518 відзначили, що відчували втому, 400 тривогу, 314 відчували енергійність, а 205 респондентів почували себе роздратованими у певні моменти тижня. Також 236 респондентів відчули впевненість, 134 радість, 30 сум, 15 злість та 11 апатію. </w:t>
      </w:r>
    </w:p>
    <w:p w14:paraId="6C1641E0" w14:textId="77777777" w:rsidR="00E85E1E" w:rsidRPr="00200577" w:rsidRDefault="00E85E1E" w:rsidP="00E85E1E">
      <w:pPr>
        <w:spacing w:line="360" w:lineRule="auto"/>
        <w:jc w:val="both"/>
        <w:rPr>
          <w:sz w:val="28"/>
          <w:szCs w:val="28"/>
          <w:lang w:val="uk-UA"/>
        </w:rPr>
      </w:pPr>
      <w:r w:rsidRPr="00200577">
        <w:rPr>
          <w:sz w:val="28"/>
          <w:szCs w:val="28"/>
          <w:lang w:val="uk-UA"/>
        </w:rPr>
        <w:t xml:space="preserve">Такі показники свідчать про підвищений рівень тривожності та високий рівень навантаження, який призводить до втоми практично усіх співробітників. </w:t>
      </w:r>
    </w:p>
    <w:p w14:paraId="0EE4E750" w14:textId="77777777" w:rsidR="00E85E1E" w:rsidRDefault="00E85E1E" w:rsidP="00E85E1E">
      <w:pPr>
        <w:pStyle w:val="af2"/>
        <w:spacing w:before="0" w:beforeAutospacing="0" w:after="0" w:afterAutospacing="0" w:line="360" w:lineRule="auto"/>
        <w:jc w:val="both"/>
        <w:rPr>
          <w:color w:val="000000"/>
          <w:sz w:val="28"/>
          <w:szCs w:val="28"/>
          <w:lang w:val="uk-UA"/>
        </w:rPr>
      </w:pPr>
      <w:r>
        <w:rPr>
          <w:color w:val="000000"/>
          <w:sz w:val="28"/>
          <w:szCs w:val="28"/>
          <w:lang w:val="uk-UA"/>
        </w:rPr>
        <w:lastRenderedPageBreak/>
        <w:t>Отже, було проаналізовано інформацію отриману в результаті проведення анонімного анкетування співробітників ПрАТ «КПМГ Аудит» та виявлено, що с</w:t>
      </w:r>
      <w:r w:rsidR="006A7498" w:rsidRPr="00816519">
        <w:rPr>
          <w:color w:val="000000"/>
          <w:sz w:val="28"/>
          <w:szCs w:val="28"/>
          <w:lang w:val="uk-UA"/>
        </w:rPr>
        <w:t xml:space="preserve">півробітники оцінюють </w:t>
      </w:r>
      <w:r w:rsidR="00624FBF" w:rsidRPr="00816519">
        <w:rPr>
          <w:color w:val="000000"/>
          <w:sz w:val="28"/>
          <w:szCs w:val="28"/>
          <w:lang w:val="uk-UA"/>
        </w:rPr>
        <w:t xml:space="preserve">рівень внутрішньої комунікації як </w:t>
      </w:r>
      <w:r>
        <w:rPr>
          <w:color w:val="000000"/>
          <w:sz w:val="28"/>
          <w:szCs w:val="28"/>
          <w:lang w:val="uk-UA"/>
        </w:rPr>
        <w:t>низький</w:t>
      </w:r>
      <w:r w:rsidR="00624FBF" w:rsidRPr="00816519">
        <w:rPr>
          <w:color w:val="000000"/>
          <w:sz w:val="28"/>
          <w:szCs w:val="28"/>
          <w:lang w:val="uk-UA"/>
        </w:rPr>
        <w:t>. За оцінкою співробітників, інформація, яка комунікується є релевантною, проте канали комунікації не є зручними</w:t>
      </w:r>
      <w:r>
        <w:rPr>
          <w:color w:val="000000"/>
          <w:sz w:val="28"/>
          <w:szCs w:val="28"/>
          <w:lang w:val="uk-UA"/>
        </w:rPr>
        <w:t xml:space="preserve">, що </w:t>
      </w:r>
      <w:r w:rsidR="008513B2" w:rsidRPr="00816519">
        <w:rPr>
          <w:color w:val="000000"/>
          <w:sz w:val="28"/>
          <w:szCs w:val="28"/>
          <w:lang w:val="uk-UA"/>
        </w:rPr>
        <w:t xml:space="preserve">негативно впливають на залучення співробітників до активностей компанії. </w:t>
      </w:r>
    </w:p>
    <w:p w14:paraId="1BB73727" w14:textId="32D38B3C" w:rsidR="00983F7D" w:rsidRDefault="00624FBF" w:rsidP="00E85E1E">
      <w:pPr>
        <w:pStyle w:val="af2"/>
        <w:spacing w:before="0" w:beforeAutospacing="0" w:after="0" w:afterAutospacing="0" w:line="360" w:lineRule="auto"/>
        <w:ind w:firstLine="708"/>
        <w:jc w:val="both"/>
        <w:rPr>
          <w:color w:val="000000"/>
          <w:sz w:val="28"/>
          <w:szCs w:val="28"/>
          <w:lang w:val="uk-UA"/>
        </w:rPr>
      </w:pPr>
      <w:r w:rsidRPr="00816519">
        <w:rPr>
          <w:color w:val="000000"/>
          <w:sz w:val="28"/>
          <w:szCs w:val="28"/>
          <w:lang w:val="uk-UA"/>
        </w:rPr>
        <w:t xml:space="preserve">Співробітники, які </w:t>
      </w:r>
      <w:r w:rsidR="00BA7F8C" w:rsidRPr="00816519">
        <w:rPr>
          <w:color w:val="000000"/>
          <w:sz w:val="28"/>
          <w:szCs w:val="28"/>
          <w:lang w:val="uk-UA"/>
        </w:rPr>
        <w:t xml:space="preserve">добре ознайомлені з цінностями компанії та розділяють їх демонструють більшу задоволеність своєю роботою. Це говорить про важливість донесення цінностей компанії до співробітників та набір співробітників, які розділяють ці цінності під час найму. </w:t>
      </w:r>
      <w:r w:rsidR="0033196C" w:rsidRPr="00816519">
        <w:rPr>
          <w:color w:val="000000"/>
          <w:sz w:val="28"/>
          <w:szCs w:val="28"/>
          <w:lang w:val="uk-UA"/>
        </w:rPr>
        <w:t xml:space="preserve">Співробітники, які проходять навчання у межах роботи та бачать для себе можливості для професійного розвитку, частіше за інших відповідають про дуже високий рівень задоволеності. </w:t>
      </w:r>
    </w:p>
    <w:p w14:paraId="7064575E" w14:textId="6E14E64A" w:rsidR="0063096B" w:rsidRPr="00AD6DAF" w:rsidRDefault="00E85E1E" w:rsidP="00B3448B">
      <w:pPr>
        <w:spacing w:line="360" w:lineRule="auto"/>
        <w:ind w:firstLine="708"/>
        <w:jc w:val="both"/>
        <w:rPr>
          <w:color w:val="000000"/>
          <w:sz w:val="28"/>
          <w:szCs w:val="28"/>
          <w:lang w:val="uk-UA"/>
        </w:rPr>
      </w:pPr>
      <w:r>
        <w:rPr>
          <w:color w:val="000000"/>
          <w:sz w:val="28"/>
          <w:szCs w:val="28"/>
          <w:lang w:val="uk-UA"/>
        </w:rPr>
        <w:t>Також</w:t>
      </w:r>
      <w:r w:rsidR="00480E36" w:rsidRPr="00816519">
        <w:rPr>
          <w:color w:val="000000"/>
          <w:sz w:val="28"/>
          <w:szCs w:val="28"/>
          <w:lang w:val="uk-UA"/>
        </w:rPr>
        <w:t xml:space="preserve">, за результатами дослідження ми визначили, що показник </w:t>
      </w:r>
      <w:r w:rsidR="00480E36" w:rsidRPr="00816519">
        <w:rPr>
          <w:color w:val="000000"/>
          <w:sz w:val="28"/>
          <w:szCs w:val="28"/>
          <w:lang w:val="en-US"/>
        </w:rPr>
        <w:t>eNPS</w:t>
      </w:r>
      <w:r w:rsidR="00480E36" w:rsidRPr="00816519">
        <w:rPr>
          <w:color w:val="000000"/>
          <w:sz w:val="28"/>
          <w:szCs w:val="28"/>
          <w:lang w:val="ru-RU"/>
        </w:rPr>
        <w:t xml:space="preserve"> для ПрАТ «КПМГ Аудит» дорівнює 79, що є дуже високим показником та отримали підтвердження сформованих гіпотез. Такі результати дають можливість надалі надати практичні пропозиції з вдосконалення внутрішнього маркетингу підприємства.</w:t>
      </w:r>
    </w:p>
    <w:p w14:paraId="137CB56F" w14:textId="77777777" w:rsidR="001A4F65" w:rsidRPr="00816519" w:rsidRDefault="001A4F65" w:rsidP="00660E9A">
      <w:pPr>
        <w:spacing w:line="360" w:lineRule="auto"/>
        <w:jc w:val="both"/>
        <w:rPr>
          <w:sz w:val="28"/>
          <w:szCs w:val="28"/>
        </w:rPr>
      </w:pPr>
    </w:p>
    <w:p w14:paraId="7341C7A4" w14:textId="072E7C3B" w:rsidR="00A237D4" w:rsidRPr="00816519" w:rsidRDefault="00942111" w:rsidP="00942111">
      <w:pPr>
        <w:pStyle w:val="2"/>
        <w:rPr>
          <w:lang w:val="ru-RU"/>
        </w:rPr>
      </w:pPr>
      <w:bookmarkStart w:id="15" w:name="_Toc169729595"/>
      <w:r>
        <w:rPr>
          <w:lang w:val="ru-RU"/>
        </w:rPr>
        <w:t xml:space="preserve">3.2 </w:t>
      </w:r>
      <w:r w:rsidR="00FA67F7" w:rsidRPr="00816519">
        <w:rPr>
          <w:lang w:val="ru-RU"/>
        </w:rPr>
        <w:t xml:space="preserve">Пропозиції щодо </w:t>
      </w:r>
      <w:r w:rsidR="00AC782B" w:rsidRPr="00816519">
        <w:rPr>
          <w:lang w:val="ru-RU"/>
        </w:rPr>
        <w:t>вдосконалення</w:t>
      </w:r>
      <w:r w:rsidR="00FA67F7" w:rsidRPr="00816519">
        <w:rPr>
          <w:lang w:val="ru-RU"/>
        </w:rPr>
        <w:t xml:space="preserve"> внутрішнього маркетингу </w:t>
      </w:r>
      <w:r w:rsidR="00365658">
        <w:rPr>
          <w:lang w:val="ru-RU"/>
        </w:rPr>
        <w:t>ПрАТ «КПМГ Аудит»</w:t>
      </w:r>
      <w:bookmarkEnd w:id="15"/>
    </w:p>
    <w:p w14:paraId="3CC7CCC7" w14:textId="77777777" w:rsidR="004846DA" w:rsidRPr="00816519" w:rsidRDefault="004846DA" w:rsidP="00660E9A">
      <w:pPr>
        <w:pStyle w:val="a7"/>
        <w:spacing w:line="360" w:lineRule="auto"/>
        <w:ind w:left="1080"/>
        <w:jc w:val="both"/>
        <w:rPr>
          <w:sz w:val="28"/>
          <w:szCs w:val="28"/>
          <w:lang w:val="ru-RU"/>
        </w:rPr>
      </w:pPr>
    </w:p>
    <w:p w14:paraId="7CCF6B3A" w14:textId="21C6DAEE" w:rsidR="00AC782B" w:rsidRPr="00816519" w:rsidRDefault="00AC782B" w:rsidP="00B3448B">
      <w:pPr>
        <w:spacing w:line="360" w:lineRule="auto"/>
        <w:ind w:firstLine="708"/>
        <w:jc w:val="both"/>
        <w:rPr>
          <w:sz w:val="28"/>
          <w:szCs w:val="28"/>
          <w:lang w:val="uk-UA"/>
        </w:rPr>
      </w:pPr>
      <w:r w:rsidRPr="00816519">
        <w:rPr>
          <w:sz w:val="28"/>
          <w:szCs w:val="28"/>
          <w:lang w:val="uk-UA"/>
        </w:rPr>
        <w:t xml:space="preserve">Виходячи з дослідження рівня задоволеності співробітників, попереднього кабінетного дослідження плинності кадрів у ПрАТ «КПМГ Аудит» та підтвердження гіпотез про необхідність запровадження більш якісних внутрішніх комунікацій на підприємстві, головною пропозицією яка позитивно вплине на покращення внутрішнього маркетингу підприємства є створення нового каналу комунікації для ПрАТ «КПМГ Аудит», а саме внутрішнього сайту. Далі аргументуємо необхідність прийняття такого рішення та опишемо важливі етапи у </w:t>
      </w:r>
      <w:r w:rsidR="00EC70F4" w:rsidRPr="00816519">
        <w:rPr>
          <w:sz w:val="28"/>
          <w:szCs w:val="28"/>
          <w:lang w:val="uk-UA"/>
        </w:rPr>
        <w:t xml:space="preserve">його </w:t>
      </w:r>
      <w:r w:rsidRPr="00816519">
        <w:rPr>
          <w:sz w:val="28"/>
          <w:szCs w:val="28"/>
          <w:lang w:val="uk-UA"/>
        </w:rPr>
        <w:t xml:space="preserve">реалізації. </w:t>
      </w:r>
    </w:p>
    <w:p w14:paraId="65E62360" w14:textId="1D30213E" w:rsidR="00EC70F4" w:rsidRPr="00816519" w:rsidRDefault="00EC70F4" w:rsidP="00B3448B">
      <w:pPr>
        <w:spacing w:line="360" w:lineRule="auto"/>
        <w:ind w:firstLine="708"/>
        <w:jc w:val="both"/>
        <w:rPr>
          <w:color w:val="000000"/>
          <w:sz w:val="28"/>
          <w:szCs w:val="28"/>
          <w:lang w:val="uk-UA"/>
        </w:rPr>
      </w:pPr>
      <w:r w:rsidRPr="00816519">
        <w:rPr>
          <w:color w:val="000000"/>
          <w:sz w:val="28"/>
          <w:szCs w:val="28"/>
          <w:lang w:val="uk-UA"/>
        </w:rPr>
        <w:lastRenderedPageBreak/>
        <w:t>Вичерпний аналіз кожного етапу на шляху співробітника при розробці пропозицій щодо внутрішнього маркетингу має ключове значення для забезпечення індивідуального розвитку, підвищення мотивації та залученості, утримання талановитих кадрів, підвищення ефективності роботи, планування наступництва та підтримки корпоративної культури. Такий комплексний підхід дозволяє компанії створити сприятливе робоче середовище, яке сприяє довгостроковому успіху як працівників, так і самої організації. Для планування змісту та функціональності внутрішнього сайту компанії важливо детально розглянути шлях співробітника в компанії та специфіку кожного етапу, створивши для цього окрему схему</w:t>
      </w:r>
      <w:r w:rsidR="00A63944">
        <w:rPr>
          <w:color w:val="000000"/>
          <w:sz w:val="28"/>
          <w:szCs w:val="28"/>
          <w:lang w:val="uk-UA"/>
        </w:rPr>
        <w:t>.</w:t>
      </w:r>
    </w:p>
    <w:p w14:paraId="0688F022" w14:textId="1E64C828" w:rsidR="00EC70F4" w:rsidRPr="00816519" w:rsidRDefault="00EC70F4" w:rsidP="00B3448B">
      <w:pPr>
        <w:spacing w:line="360" w:lineRule="auto"/>
        <w:ind w:firstLine="708"/>
        <w:jc w:val="both"/>
        <w:rPr>
          <w:color w:val="000000"/>
          <w:sz w:val="28"/>
          <w:szCs w:val="28"/>
          <w:lang w:val="uk-UA"/>
        </w:rPr>
      </w:pPr>
      <w:r w:rsidRPr="00816519">
        <w:rPr>
          <w:color w:val="000000"/>
          <w:sz w:val="28"/>
          <w:szCs w:val="28"/>
          <w:lang w:val="uk-UA"/>
        </w:rPr>
        <w:t>Забезпечення індивідуального розвитку співробітників включає визначення їхніх потреб і створення відповідних програм навчання та професійного розвитку. Це сприяє підвищенню кваліфікації працівників і їхній готовності до виконання більш складних завдань. Підвищення мотивації та залученості досягається через впровадження ефективних програм винагородження, розвитку кар'єрних можливостей та створення умов для відкритої комунікації.</w:t>
      </w:r>
    </w:p>
    <w:p w14:paraId="5E1B1577" w14:textId="1B5F58E3" w:rsidR="00EC70F4" w:rsidRPr="00816519" w:rsidRDefault="00EC70F4" w:rsidP="00B3448B">
      <w:pPr>
        <w:spacing w:line="360" w:lineRule="auto"/>
        <w:ind w:firstLine="708"/>
        <w:jc w:val="both"/>
        <w:rPr>
          <w:color w:val="000000"/>
          <w:sz w:val="28"/>
          <w:szCs w:val="28"/>
          <w:lang w:val="uk-UA"/>
        </w:rPr>
      </w:pPr>
      <w:r w:rsidRPr="00816519">
        <w:rPr>
          <w:color w:val="000000"/>
          <w:sz w:val="28"/>
          <w:szCs w:val="28"/>
          <w:lang w:val="uk-UA"/>
        </w:rPr>
        <w:t>Утримання талановитих кадрів є критично важливим для стабільності та конкурентоспроможності компанії. Це включає не лише матеріальні стимули, але й створення привабливих умов праці, що сприяють задоволенню потреб працівників у самореалізації. Підвищення ефективності роботи співробітників забезпечується через впровадження систем управління продуктивністю, які дозволяють відстежувати результати роботи та своєчасно вносити корективи.</w:t>
      </w:r>
    </w:p>
    <w:p w14:paraId="107D8E02" w14:textId="33E1B257" w:rsidR="00EC70F4" w:rsidRPr="00816519" w:rsidRDefault="00EC70F4" w:rsidP="00FB43A5">
      <w:pPr>
        <w:spacing w:line="360" w:lineRule="auto"/>
        <w:ind w:firstLine="708"/>
        <w:jc w:val="both"/>
        <w:rPr>
          <w:color w:val="000000"/>
          <w:sz w:val="28"/>
          <w:szCs w:val="28"/>
          <w:lang w:val="uk-UA"/>
        </w:rPr>
      </w:pPr>
      <w:r w:rsidRPr="00816519">
        <w:rPr>
          <w:color w:val="000000"/>
          <w:sz w:val="28"/>
          <w:szCs w:val="28"/>
          <w:lang w:val="uk-UA"/>
        </w:rPr>
        <w:t>Планування наступництва є важливим елементом стратегічного управління персоналом, що забезпечує безперервність бізнес-процесів та підготовку нових лідерів з-поміж існуючих співробітників. Підтримка корпоративної культури сприяє створенню згуртованого колективу, орієнтованого на досягнення спільних цілей.</w:t>
      </w:r>
    </w:p>
    <w:p w14:paraId="3EB84D1B" w14:textId="72D4D553" w:rsidR="00EC70F4" w:rsidRPr="00816519" w:rsidRDefault="00EC70F4" w:rsidP="00FB43A5">
      <w:pPr>
        <w:spacing w:line="360" w:lineRule="auto"/>
        <w:ind w:firstLine="708"/>
        <w:jc w:val="both"/>
        <w:rPr>
          <w:color w:val="000000"/>
          <w:sz w:val="28"/>
          <w:szCs w:val="28"/>
          <w:lang w:val="uk-UA"/>
        </w:rPr>
      </w:pPr>
      <w:r w:rsidRPr="00816519">
        <w:rPr>
          <w:color w:val="000000"/>
          <w:sz w:val="28"/>
          <w:szCs w:val="28"/>
          <w:lang w:val="uk-UA"/>
        </w:rPr>
        <w:t>Загалом, цілісний підхід до управління шляхом співробітника в компанії сприяє формуванню довірчих відносин між працівниками та керівництвом, що позитивно впливає на продуктивність та репутацію компанії.</w:t>
      </w:r>
      <w:r w:rsidR="00223968" w:rsidRPr="00816519">
        <w:rPr>
          <w:color w:val="000000"/>
          <w:sz w:val="28"/>
          <w:szCs w:val="28"/>
          <w:lang w:val="uk-UA"/>
        </w:rPr>
        <w:t xml:space="preserve"> Шлях співробітника зобразимо на </w:t>
      </w:r>
      <w:r w:rsidR="00503BC7">
        <w:rPr>
          <w:color w:val="000000"/>
          <w:sz w:val="28"/>
          <w:szCs w:val="28"/>
          <w:lang w:val="uk-UA"/>
        </w:rPr>
        <w:t>рисунку</w:t>
      </w:r>
      <w:r w:rsidR="00223968" w:rsidRPr="00816519">
        <w:rPr>
          <w:color w:val="000000"/>
          <w:sz w:val="28"/>
          <w:szCs w:val="28"/>
          <w:lang w:val="uk-UA"/>
        </w:rPr>
        <w:t xml:space="preserve"> 3.</w:t>
      </w:r>
      <w:r w:rsidR="00F42EB5">
        <w:rPr>
          <w:color w:val="000000"/>
          <w:sz w:val="28"/>
          <w:szCs w:val="28"/>
          <w:lang w:val="uk-UA"/>
        </w:rPr>
        <w:t>9</w:t>
      </w:r>
      <w:r w:rsidR="007B5688">
        <w:rPr>
          <w:color w:val="000000"/>
          <w:sz w:val="28"/>
          <w:szCs w:val="28"/>
          <w:lang w:val="uk-UA"/>
        </w:rPr>
        <w:t>.</w:t>
      </w:r>
    </w:p>
    <w:p w14:paraId="3405614A" w14:textId="77777777" w:rsidR="00EC70F4" w:rsidRPr="00816519" w:rsidRDefault="00EC70F4" w:rsidP="00660E9A">
      <w:pPr>
        <w:spacing w:line="360" w:lineRule="auto"/>
        <w:jc w:val="both"/>
        <w:rPr>
          <w:color w:val="000000"/>
          <w:sz w:val="28"/>
          <w:szCs w:val="28"/>
          <w:lang w:val="uk-UA"/>
        </w:rPr>
      </w:pPr>
    </w:p>
    <w:p w14:paraId="4316246E" w14:textId="0BF5BCB7" w:rsidR="0041133E" w:rsidRPr="00816519" w:rsidRDefault="00EC70F4" w:rsidP="00EC70F4">
      <w:pPr>
        <w:spacing w:line="360" w:lineRule="auto"/>
        <w:rPr>
          <w:sz w:val="28"/>
          <w:szCs w:val="28"/>
          <w:lang w:val="uk-UA"/>
        </w:rPr>
      </w:pPr>
      <w:r w:rsidRPr="00816519">
        <w:rPr>
          <w:noProof/>
          <w:sz w:val="28"/>
          <w:szCs w:val="28"/>
          <w:lang w:val="en-US" w:eastAsia="en-US"/>
        </w:rPr>
        <w:drawing>
          <wp:inline distT="0" distB="0" distL="0" distR="0" wp14:anchorId="7927EA2D" wp14:editId="0E0EBB95">
            <wp:extent cx="6120765" cy="308546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49">
                      <a:extLst>
                        <a:ext uri="{28A0092B-C50C-407E-A947-70E740481C1C}">
                          <a14:useLocalDpi xmlns:a14="http://schemas.microsoft.com/office/drawing/2010/main" val="0"/>
                        </a:ext>
                      </a:extLst>
                    </a:blip>
                    <a:stretch>
                      <a:fillRect/>
                    </a:stretch>
                  </pic:blipFill>
                  <pic:spPr>
                    <a:xfrm>
                      <a:off x="0" y="0"/>
                      <a:ext cx="6120765" cy="3085465"/>
                    </a:xfrm>
                    <a:prstGeom prst="rect">
                      <a:avLst/>
                    </a:prstGeom>
                  </pic:spPr>
                </pic:pic>
              </a:graphicData>
            </a:graphic>
          </wp:inline>
        </w:drawing>
      </w:r>
    </w:p>
    <w:p w14:paraId="705AD4A1" w14:textId="1157B710" w:rsidR="00C67E1F" w:rsidRPr="00816519" w:rsidRDefault="00223968" w:rsidP="00324C84">
      <w:pPr>
        <w:spacing w:line="360" w:lineRule="auto"/>
        <w:jc w:val="center"/>
        <w:rPr>
          <w:sz w:val="28"/>
          <w:szCs w:val="28"/>
          <w:lang w:val="uk-UA"/>
        </w:rPr>
      </w:pPr>
      <w:r w:rsidRPr="00816519">
        <w:rPr>
          <w:sz w:val="28"/>
          <w:szCs w:val="28"/>
          <w:lang w:val="uk-UA" w:eastAsia="en-US"/>
          <w14:ligatures w14:val="none"/>
        </w:rPr>
        <w:t>Рисунок 3.</w:t>
      </w:r>
      <w:r w:rsidR="00F42EB5">
        <w:rPr>
          <w:sz w:val="28"/>
          <w:szCs w:val="28"/>
          <w:lang w:val="uk-UA" w:eastAsia="en-US"/>
          <w14:ligatures w14:val="none"/>
        </w:rPr>
        <w:t>9</w:t>
      </w:r>
      <w:r w:rsidRPr="00816519">
        <w:rPr>
          <w:sz w:val="28"/>
          <w:szCs w:val="28"/>
          <w:lang w:val="uk-UA" w:eastAsia="en-US"/>
          <w14:ligatures w14:val="none"/>
        </w:rPr>
        <w:t xml:space="preserve"> </w:t>
      </w:r>
      <w:r w:rsidRPr="00816519">
        <w:rPr>
          <w:sz w:val="28"/>
          <w:szCs w:val="28"/>
          <w:lang w:eastAsia="en-US"/>
          <w14:ligatures w14:val="none"/>
        </w:rPr>
        <w:t>–</w:t>
      </w:r>
      <w:r w:rsidRPr="00816519">
        <w:rPr>
          <w:sz w:val="28"/>
          <w:szCs w:val="28"/>
          <w:lang w:val="uk-UA" w:eastAsia="en-US"/>
          <w14:ligatures w14:val="none"/>
        </w:rPr>
        <w:t xml:space="preserve"> </w:t>
      </w:r>
      <w:r w:rsidRPr="00816519">
        <w:rPr>
          <w:sz w:val="28"/>
          <w:szCs w:val="28"/>
          <w:lang w:val="uk-UA"/>
        </w:rPr>
        <w:t>Шлях співробітника ПрАТ «КПМГ АУДИТ»</w:t>
      </w:r>
    </w:p>
    <w:p w14:paraId="3C200D41" w14:textId="74DE5513" w:rsidR="009C2AD5" w:rsidRPr="00324C84" w:rsidRDefault="009C2AD5" w:rsidP="00324C84">
      <w:pPr>
        <w:pStyle w:val="af2"/>
        <w:spacing w:before="0" w:beforeAutospacing="0" w:after="0" w:afterAutospacing="0"/>
        <w:ind w:firstLine="708"/>
        <w:jc w:val="center"/>
        <w:rPr>
          <w:color w:val="000000"/>
          <w:lang w:val="uk-UA"/>
        </w:rPr>
      </w:pPr>
      <w:r w:rsidRPr="00324C84">
        <w:rPr>
          <w:color w:val="000000"/>
          <w:lang w:val="uk-UA"/>
        </w:rPr>
        <w:t xml:space="preserve">Джерело: </w:t>
      </w:r>
      <w:r w:rsidR="00324C84" w:rsidRPr="00324C84">
        <w:rPr>
          <w:color w:val="000000"/>
          <w:lang w:val="uk-UA"/>
        </w:rPr>
        <w:t>С</w:t>
      </w:r>
      <w:r w:rsidRPr="00324C84">
        <w:rPr>
          <w:color w:val="000000"/>
          <w:lang w:val="uk-UA"/>
        </w:rPr>
        <w:t>кладено автором</w:t>
      </w:r>
      <w:r w:rsidRPr="00324C84">
        <w:rPr>
          <w:color w:val="000000"/>
        </w:rPr>
        <w:t> </w:t>
      </w:r>
      <w:r w:rsidR="00324C84" w:rsidRPr="00324C84">
        <w:rPr>
          <w:color w:val="000000"/>
          <w:lang w:val="uk-UA"/>
        </w:rPr>
        <w:t>на основі внутрішньої інформації підприємства</w:t>
      </w:r>
    </w:p>
    <w:p w14:paraId="0E02146D" w14:textId="77777777" w:rsidR="009C2AD5" w:rsidRPr="00816519" w:rsidRDefault="009C2AD5" w:rsidP="00C67E1F">
      <w:pPr>
        <w:spacing w:line="360" w:lineRule="auto"/>
        <w:jc w:val="both"/>
        <w:rPr>
          <w:sz w:val="28"/>
          <w:szCs w:val="28"/>
          <w:lang w:val="uk-UA"/>
        </w:rPr>
      </w:pPr>
    </w:p>
    <w:p w14:paraId="02566C18" w14:textId="4E92C9F6" w:rsidR="00C67E1F" w:rsidRPr="00816519" w:rsidRDefault="00C67E1F" w:rsidP="00FB43A5">
      <w:pPr>
        <w:spacing w:line="360" w:lineRule="auto"/>
        <w:ind w:firstLine="708"/>
        <w:jc w:val="both"/>
        <w:rPr>
          <w:sz w:val="28"/>
          <w:szCs w:val="28"/>
          <w:lang w:val="uk-UA"/>
        </w:rPr>
      </w:pPr>
      <w:r w:rsidRPr="00816519">
        <w:rPr>
          <w:sz w:val="28"/>
          <w:szCs w:val="28"/>
          <w:lang w:val="uk-UA"/>
        </w:rPr>
        <w:t>Шлях співробітника в компанії KPMG в Україні починається з етапу найму, який включає знайомство з брендом і пропозицію роботи. Після успішного проходження найму починається етап адаптації, що включає знайомство з компанією, наставництво, випробувальний термін, постановку цілей та завдань. На цьому етапі новий співробітник отримує необхідну підтримку для швидкого включення в робочий процес та розуміння корпоративної культури.</w:t>
      </w:r>
    </w:p>
    <w:p w14:paraId="10779384" w14:textId="1383F28E" w:rsidR="00C67E1F" w:rsidRPr="00816519" w:rsidRDefault="00C67E1F" w:rsidP="00FB43A5">
      <w:pPr>
        <w:spacing w:line="360" w:lineRule="auto"/>
        <w:ind w:firstLine="708"/>
        <w:jc w:val="both"/>
        <w:rPr>
          <w:sz w:val="28"/>
          <w:szCs w:val="28"/>
          <w:lang w:val="uk-UA"/>
        </w:rPr>
      </w:pPr>
      <w:r w:rsidRPr="00816519">
        <w:rPr>
          <w:sz w:val="28"/>
          <w:szCs w:val="28"/>
          <w:lang w:val="uk-UA"/>
        </w:rPr>
        <w:t>Наступним етапом є розвиток та утримання співробітника в компанії. Цей етап охоплює планування розвитку, навчання, управління виконанням, підтримку корпоративної культури та залученість, а також можливість зміни команди або посади. Програми розвитку та навчання спрямовані на постійне підвищення кваліфікації співробітників та забезпечення їхньої професійної зрілості.</w:t>
      </w:r>
    </w:p>
    <w:p w14:paraId="2DE5617C" w14:textId="47FCF6BF" w:rsidR="00C67E1F" w:rsidRPr="00816519" w:rsidRDefault="00C67E1F" w:rsidP="00FB43A5">
      <w:pPr>
        <w:spacing w:line="360" w:lineRule="auto"/>
        <w:ind w:firstLine="708"/>
        <w:jc w:val="both"/>
        <w:rPr>
          <w:sz w:val="28"/>
          <w:szCs w:val="28"/>
          <w:lang w:val="uk-UA"/>
        </w:rPr>
      </w:pPr>
      <w:r w:rsidRPr="00816519">
        <w:rPr>
          <w:sz w:val="28"/>
          <w:szCs w:val="28"/>
          <w:lang w:val="uk-UA"/>
        </w:rPr>
        <w:t>Завершальним етапом є офбординг, який включає передачу обов'язків, вихідне інтерв'ю, програму Alumni та можливість повернення до компанії. Процес офбордингу забезпечує плавний вихід співробітника з компанії, збереження пози</w:t>
      </w:r>
      <w:r w:rsidRPr="00816519">
        <w:rPr>
          <w:sz w:val="28"/>
          <w:szCs w:val="28"/>
          <w:lang w:val="uk-UA"/>
        </w:rPr>
        <w:lastRenderedPageBreak/>
        <w:t>тивних відносин та підтримку мережі контактів через програму Alumni. Це дозволяє колишнім співробітникам залишатися частиною корпоративної спільноти та, за необхідності, повернутися до компанії.</w:t>
      </w:r>
    </w:p>
    <w:p w14:paraId="7CFFE3A7" w14:textId="679C24C3" w:rsidR="00C67E1F" w:rsidRPr="00816519" w:rsidRDefault="00C67E1F" w:rsidP="00FB43A5">
      <w:pPr>
        <w:spacing w:line="360" w:lineRule="auto"/>
        <w:ind w:firstLine="708"/>
        <w:jc w:val="both"/>
        <w:rPr>
          <w:sz w:val="28"/>
          <w:szCs w:val="28"/>
          <w:lang w:val="uk-UA"/>
        </w:rPr>
      </w:pPr>
      <w:r w:rsidRPr="00816519">
        <w:rPr>
          <w:sz w:val="28"/>
          <w:szCs w:val="28"/>
          <w:lang w:val="uk-UA"/>
        </w:rPr>
        <w:t>Цей цілісний підхід до управління шляхом співробітника в KPMG в Україні дозволяє забезпечити індивідуальний розвиток, підвищення мотивації та залученості, утримання талантів, ефективність роботи, планування наступництва та підтримку корпоративної культури, що сприяє довгостроковому успіху як працівників, так і самої організації.</w:t>
      </w:r>
    </w:p>
    <w:p w14:paraId="6C3B4BD7" w14:textId="0AF774C3" w:rsidR="00C67E1F" w:rsidRPr="00816519" w:rsidRDefault="00C67E1F" w:rsidP="00FB43A5">
      <w:pPr>
        <w:spacing w:line="360" w:lineRule="auto"/>
        <w:ind w:firstLine="708"/>
        <w:jc w:val="both"/>
        <w:rPr>
          <w:sz w:val="28"/>
          <w:szCs w:val="28"/>
          <w:lang w:val="uk-UA"/>
        </w:rPr>
      </w:pPr>
      <w:r w:rsidRPr="00816519">
        <w:rPr>
          <w:sz w:val="28"/>
          <w:szCs w:val="28"/>
          <w:lang w:val="uk-UA"/>
        </w:rPr>
        <w:t>З огляду на це та на той факт, що підтверджено гіпотезу про необхідність створення нового каналу комунікації</w:t>
      </w:r>
      <w:r w:rsidR="000911E0" w:rsidRPr="00816519">
        <w:rPr>
          <w:sz w:val="28"/>
          <w:szCs w:val="28"/>
          <w:lang w:val="uk-UA"/>
        </w:rPr>
        <w:t xml:space="preserve">, з метою покращення внутрішнього маркетингу підприємства, доцільним буде створення внутрішнього сайту для співробітників </w:t>
      </w:r>
      <w:r w:rsidR="000911E0" w:rsidRPr="00816519">
        <w:rPr>
          <w:sz w:val="28"/>
          <w:szCs w:val="28"/>
          <w:lang w:val="en-US"/>
        </w:rPr>
        <w:t>KPMG</w:t>
      </w:r>
      <w:r w:rsidR="000911E0" w:rsidRPr="00816519">
        <w:rPr>
          <w:sz w:val="28"/>
          <w:szCs w:val="28"/>
          <w:lang w:val="uk-UA"/>
        </w:rPr>
        <w:t xml:space="preserve"> в Україні. Далі аргументуємо доцільність такого впровадження, з точки зору впливу на зовнішніх клієнтів. </w:t>
      </w:r>
    </w:p>
    <w:p w14:paraId="0FD1E6E0" w14:textId="77777777" w:rsidR="008012AA" w:rsidRPr="00816519" w:rsidRDefault="00EC70F4" w:rsidP="00FB43A5">
      <w:pPr>
        <w:spacing w:line="360" w:lineRule="auto"/>
        <w:ind w:firstLine="708"/>
        <w:jc w:val="both"/>
        <w:rPr>
          <w:sz w:val="28"/>
          <w:szCs w:val="28"/>
          <w:lang w:val="uk-UA"/>
        </w:rPr>
      </w:pPr>
      <w:r w:rsidRPr="00816519">
        <w:rPr>
          <w:sz w:val="28"/>
          <w:szCs w:val="28"/>
          <w:lang w:val="uk-UA"/>
        </w:rPr>
        <w:t>Розглянемо те, які елементи повинні міститись у наповненні внутр</w:t>
      </w:r>
      <w:r w:rsidR="00AC3A62" w:rsidRPr="00816519">
        <w:rPr>
          <w:sz w:val="28"/>
          <w:szCs w:val="28"/>
          <w:lang w:val="uk-UA"/>
        </w:rPr>
        <w:t xml:space="preserve">ішнього сайту для задоволення потреб співробітників на кожному етапі на шляху у компанії. </w:t>
      </w:r>
    </w:p>
    <w:p w14:paraId="5A6D3C5B" w14:textId="77777777" w:rsidR="00571209" w:rsidRPr="00816519" w:rsidRDefault="00AC3A62" w:rsidP="00FB43A5">
      <w:pPr>
        <w:spacing w:line="360" w:lineRule="auto"/>
        <w:ind w:firstLine="708"/>
        <w:jc w:val="both"/>
        <w:rPr>
          <w:color w:val="000000"/>
          <w:sz w:val="28"/>
          <w:szCs w:val="28"/>
        </w:rPr>
      </w:pPr>
      <w:r w:rsidRPr="00816519">
        <w:rPr>
          <w:color w:val="000000"/>
          <w:sz w:val="28"/>
          <w:szCs w:val="28"/>
          <w:lang w:val="uk-UA"/>
        </w:rPr>
        <w:t xml:space="preserve">Почнемо з етапу найму, який включає </w:t>
      </w:r>
      <w:r w:rsidRPr="00816519">
        <w:rPr>
          <w:b/>
          <w:bCs/>
          <w:color w:val="000000"/>
          <w:sz w:val="28"/>
          <w:szCs w:val="28"/>
          <w:lang w:val="uk-UA"/>
        </w:rPr>
        <w:t>з</w:t>
      </w:r>
      <w:r w:rsidRPr="00816519">
        <w:rPr>
          <w:rStyle w:val="af4"/>
          <w:rFonts w:eastAsiaTheme="majorEastAsia"/>
          <w:b w:val="0"/>
          <w:bCs w:val="0"/>
          <w:color w:val="000000"/>
          <w:sz w:val="28"/>
          <w:szCs w:val="28"/>
        </w:rPr>
        <w:t>найомство з брендом та пропозиці</w:t>
      </w:r>
      <w:r w:rsidRPr="00816519">
        <w:rPr>
          <w:rStyle w:val="af4"/>
          <w:b w:val="0"/>
          <w:bCs w:val="0"/>
          <w:color w:val="000000"/>
          <w:sz w:val="28"/>
          <w:szCs w:val="28"/>
          <w:lang w:val="uk-UA"/>
        </w:rPr>
        <w:t>ю</w:t>
      </w:r>
      <w:r w:rsidRPr="00816519">
        <w:rPr>
          <w:rStyle w:val="af4"/>
          <w:rFonts w:eastAsiaTheme="majorEastAsia"/>
          <w:b w:val="0"/>
          <w:bCs w:val="0"/>
          <w:color w:val="000000"/>
          <w:sz w:val="28"/>
          <w:szCs w:val="28"/>
        </w:rPr>
        <w:t xml:space="preserve"> роботи</w:t>
      </w:r>
      <w:r w:rsidRPr="00816519">
        <w:rPr>
          <w:rStyle w:val="af4"/>
          <w:b w:val="0"/>
          <w:bCs w:val="0"/>
          <w:color w:val="000000"/>
          <w:sz w:val="28"/>
          <w:szCs w:val="28"/>
          <w:lang w:val="uk-UA"/>
        </w:rPr>
        <w:t>.</w:t>
      </w:r>
      <w:r w:rsidRPr="00816519">
        <w:rPr>
          <w:rStyle w:val="apple-converted-space"/>
          <w:rFonts w:eastAsiaTheme="majorEastAsia"/>
          <w:b/>
          <w:bCs/>
          <w:color w:val="000000"/>
          <w:sz w:val="28"/>
          <w:szCs w:val="28"/>
        </w:rPr>
        <w:t> </w:t>
      </w:r>
      <w:r w:rsidRPr="00816519">
        <w:rPr>
          <w:color w:val="000000"/>
          <w:sz w:val="28"/>
          <w:szCs w:val="28"/>
          <w:lang w:val="uk-UA"/>
        </w:rPr>
        <w:t>Для цього етапу в</w:t>
      </w:r>
      <w:r w:rsidRPr="00816519">
        <w:rPr>
          <w:color w:val="000000"/>
          <w:sz w:val="28"/>
          <w:szCs w:val="28"/>
        </w:rPr>
        <w:t>нутрішній сайт може містити розділи, що представляють історію компанії, її місію, цінності та досягнення. Це допоможе кандидатам краще зрозуміти культуру компанії та її позицію на ринку, що підвищить їхню мотивацію приєднатися до команди KPMG.</w:t>
      </w:r>
    </w:p>
    <w:p w14:paraId="0F371762" w14:textId="77777777" w:rsidR="00571209" w:rsidRPr="00816519" w:rsidRDefault="00AC3A62" w:rsidP="00FB43A5">
      <w:pPr>
        <w:spacing w:line="360" w:lineRule="auto"/>
        <w:ind w:firstLine="708"/>
        <w:jc w:val="both"/>
        <w:rPr>
          <w:color w:val="000000"/>
          <w:sz w:val="28"/>
          <w:szCs w:val="28"/>
        </w:rPr>
      </w:pPr>
      <w:r w:rsidRPr="00816519">
        <w:rPr>
          <w:color w:val="000000"/>
          <w:sz w:val="28"/>
          <w:szCs w:val="28"/>
          <w:lang w:val="uk-UA"/>
        </w:rPr>
        <w:t>Наступним на шляху співробітників є етап адаптації, до якого можна віднести з</w:t>
      </w:r>
      <w:r w:rsidRPr="00816519">
        <w:rPr>
          <w:rStyle w:val="af4"/>
          <w:rFonts w:eastAsiaTheme="majorEastAsia"/>
          <w:b w:val="0"/>
          <w:bCs w:val="0"/>
          <w:color w:val="000000"/>
          <w:sz w:val="28"/>
          <w:szCs w:val="28"/>
        </w:rPr>
        <w:t>найомство з компанією, наставництво, випробувальний термін</w:t>
      </w:r>
      <w:r w:rsidRPr="00816519">
        <w:rPr>
          <w:rStyle w:val="af4"/>
          <w:b w:val="0"/>
          <w:bCs w:val="0"/>
          <w:i/>
          <w:iCs/>
          <w:color w:val="000000"/>
          <w:sz w:val="28"/>
          <w:szCs w:val="28"/>
          <w:lang w:val="uk-UA"/>
        </w:rPr>
        <w:t xml:space="preserve"> та </w:t>
      </w:r>
      <w:r w:rsidRPr="00816519">
        <w:rPr>
          <w:rStyle w:val="af4"/>
          <w:rFonts w:eastAsiaTheme="majorEastAsia"/>
          <w:b w:val="0"/>
          <w:bCs w:val="0"/>
          <w:color w:val="000000"/>
          <w:sz w:val="28"/>
          <w:szCs w:val="28"/>
        </w:rPr>
        <w:t>постановк</w:t>
      </w:r>
      <w:r w:rsidRPr="00816519">
        <w:rPr>
          <w:rStyle w:val="af4"/>
          <w:b w:val="0"/>
          <w:bCs w:val="0"/>
          <w:i/>
          <w:iCs/>
          <w:color w:val="000000"/>
          <w:sz w:val="28"/>
          <w:szCs w:val="28"/>
          <w:lang w:val="uk-UA"/>
        </w:rPr>
        <w:t>у</w:t>
      </w:r>
      <w:r w:rsidRPr="00816519">
        <w:rPr>
          <w:rStyle w:val="af4"/>
          <w:rFonts w:eastAsiaTheme="majorEastAsia"/>
          <w:b w:val="0"/>
          <w:bCs w:val="0"/>
          <w:color w:val="000000"/>
          <w:sz w:val="28"/>
          <w:szCs w:val="28"/>
        </w:rPr>
        <w:t xml:space="preserve"> цілей</w:t>
      </w:r>
      <w:r w:rsidRPr="00816519">
        <w:rPr>
          <w:rStyle w:val="af4"/>
          <w:b w:val="0"/>
          <w:bCs w:val="0"/>
          <w:i/>
          <w:iCs/>
          <w:color w:val="000000"/>
          <w:sz w:val="28"/>
          <w:szCs w:val="28"/>
          <w:lang w:val="uk-UA"/>
        </w:rPr>
        <w:t>.</w:t>
      </w:r>
      <w:r w:rsidRPr="00816519">
        <w:rPr>
          <w:rStyle w:val="apple-converted-space"/>
          <w:rFonts w:eastAsiaTheme="majorEastAsia"/>
          <w:color w:val="000000"/>
          <w:sz w:val="28"/>
          <w:szCs w:val="28"/>
        </w:rPr>
        <w:t> </w:t>
      </w:r>
      <w:r w:rsidRPr="00816519">
        <w:rPr>
          <w:color w:val="000000"/>
          <w:sz w:val="28"/>
          <w:szCs w:val="28"/>
        </w:rPr>
        <w:t>Внутрішній сайт може включати ресурси для нових співробітників, такі як відеотури по офісу, інтерактивні інструкції, опис процесів і політик компанії. Розділ для наставників може містити поради та найкращі практики для ефективного проведення адаптаційного періоду. Крім того, система постановки цілей може бути інтегрована на сайт, дозволяючи співробітникам відстежувати свій прогрес і отримувати зворотний зв'язок.</w:t>
      </w:r>
    </w:p>
    <w:p w14:paraId="482B990F" w14:textId="77777777" w:rsidR="00571209" w:rsidRPr="00816519" w:rsidRDefault="00AC3A62" w:rsidP="00FB43A5">
      <w:pPr>
        <w:spacing w:line="360" w:lineRule="auto"/>
        <w:ind w:firstLine="708"/>
        <w:jc w:val="both"/>
        <w:rPr>
          <w:color w:val="000000"/>
          <w:sz w:val="28"/>
          <w:szCs w:val="28"/>
        </w:rPr>
      </w:pPr>
      <w:r w:rsidRPr="00816519">
        <w:rPr>
          <w:color w:val="000000"/>
          <w:sz w:val="28"/>
          <w:szCs w:val="28"/>
          <w:lang w:val="uk-UA"/>
        </w:rPr>
        <w:lastRenderedPageBreak/>
        <w:t>До е</w:t>
      </w:r>
      <w:r w:rsidRPr="00816519">
        <w:rPr>
          <w:color w:val="000000"/>
          <w:sz w:val="28"/>
          <w:szCs w:val="28"/>
        </w:rPr>
        <w:t>тап</w:t>
      </w:r>
      <w:r w:rsidRPr="00816519">
        <w:rPr>
          <w:color w:val="000000"/>
          <w:sz w:val="28"/>
          <w:szCs w:val="28"/>
          <w:lang w:val="uk-UA"/>
        </w:rPr>
        <w:t>у</w:t>
      </w:r>
      <w:r w:rsidRPr="00816519">
        <w:rPr>
          <w:color w:val="000000"/>
          <w:sz w:val="28"/>
          <w:szCs w:val="28"/>
        </w:rPr>
        <w:t xml:space="preserve"> розвитку та утримання</w:t>
      </w:r>
      <w:r w:rsidRPr="00816519">
        <w:rPr>
          <w:color w:val="000000"/>
          <w:sz w:val="28"/>
          <w:szCs w:val="28"/>
          <w:lang w:val="uk-UA"/>
        </w:rPr>
        <w:t xml:space="preserve"> ми відносимо створення плану </w:t>
      </w:r>
      <w:r w:rsidRPr="00816519">
        <w:rPr>
          <w:rStyle w:val="af4"/>
          <w:rFonts w:eastAsiaTheme="majorEastAsia"/>
          <w:b w:val="0"/>
          <w:bCs w:val="0"/>
          <w:color w:val="000000"/>
          <w:sz w:val="28"/>
          <w:szCs w:val="28"/>
        </w:rPr>
        <w:t>розвитку, навчання, управління виконанням, корпоративн</w:t>
      </w:r>
      <w:r w:rsidRPr="00816519">
        <w:rPr>
          <w:rStyle w:val="af4"/>
          <w:b w:val="0"/>
          <w:bCs w:val="0"/>
          <w:i/>
          <w:iCs/>
          <w:color w:val="000000"/>
          <w:sz w:val="28"/>
          <w:szCs w:val="28"/>
          <w:lang w:val="uk-UA"/>
        </w:rPr>
        <w:t xml:space="preserve">у </w:t>
      </w:r>
      <w:r w:rsidRPr="00816519">
        <w:rPr>
          <w:rStyle w:val="af4"/>
          <w:rFonts w:eastAsiaTheme="majorEastAsia"/>
          <w:b w:val="0"/>
          <w:bCs w:val="0"/>
          <w:color w:val="000000"/>
          <w:sz w:val="28"/>
          <w:szCs w:val="28"/>
        </w:rPr>
        <w:t>культур</w:t>
      </w:r>
      <w:r w:rsidRPr="00816519">
        <w:rPr>
          <w:rStyle w:val="af4"/>
          <w:b w:val="0"/>
          <w:bCs w:val="0"/>
          <w:i/>
          <w:iCs/>
          <w:color w:val="000000"/>
          <w:sz w:val="28"/>
          <w:szCs w:val="28"/>
          <w:lang w:val="uk-UA"/>
        </w:rPr>
        <w:t>у</w:t>
      </w:r>
      <w:r w:rsidRPr="00816519">
        <w:rPr>
          <w:rStyle w:val="af4"/>
          <w:rFonts w:eastAsiaTheme="majorEastAsia"/>
          <w:b w:val="0"/>
          <w:bCs w:val="0"/>
          <w:color w:val="000000"/>
          <w:sz w:val="28"/>
          <w:szCs w:val="28"/>
        </w:rPr>
        <w:t xml:space="preserve"> та залученість, змін</w:t>
      </w:r>
      <w:r w:rsidRPr="00816519">
        <w:rPr>
          <w:rStyle w:val="af4"/>
          <w:b w:val="0"/>
          <w:bCs w:val="0"/>
          <w:i/>
          <w:iCs/>
          <w:color w:val="000000"/>
          <w:sz w:val="28"/>
          <w:szCs w:val="28"/>
          <w:lang w:val="uk-UA"/>
        </w:rPr>
        <w:t>у</w:t>
      </w:r>
      <w:r w:rsidRPr="00816519">
        <w:rPr>
          <w:rStyle w:val="af4"/>
          <w:rFonts w:eastAsiaTheme="majorEastAsia"/>
          <w:b w:val="0"/>
          <w:bCs w:val="0"/>
          <w:color w:val="000000"/>
          <w:sz w:val="28"/>
          <w:szCs w:val="28"/>
        </w:rPr>
        <w:t xml:space="preserve"> команди/посади</w:t>
      </w:r>
      <w:r w:rsidRPr="00816519">
        <w:rPr>
          <w:rStyle w:val="apple-converted-space"/>
          <w:i/>
          <w:iCs/>
          <w:color w:val="000000"/>
          <w:sz w:val="28"/>
          <w:szCs w:val="28"/>
          <w:lang w:val="uk-UA"/>
        </w:rPr>
        <w:t xml:space="preserve">. </w:t>
      </w:r>
      <w:r w:rsidRPr="00816519">
        <w:rPr>
          <w:color w:val="000000"/>
          <w:sz w:val="28"/>
          <w:szCs w:val="28"/>
        </w:rPr>
        <w:t>Внутрішній сайт може пропонувати розширені можливості для навчання, включаючи онлайн-курси, вебінари та матеріали для самостійного навчання. Платформа для управління виконанням може бути інтегрована на сайт, дозволяючи співробітникам відстежувати свої досягнення, отримувати зворотний зв'язок і планувати свій професійний розвиток. Також сайт може містити форуми та соціальні функції для залучення співробітників до обговорень та заходів, що підтримують корпоративну культуру.</w:t>
      </w:r>
    </w:p>
    <w:p w14:paraId="17C1E65C" w14:textId="77777777" w:rsidR="00571209" w:rsidRPr="00816519" w:rsidRDefault="00AC3A62" w:rsidP="00FB43A5">
      <w:pPr>
        <w:spacing w:line="360" w:lineRule="auto"/>
        <w:ind w:firstLine="708"/>
        <w:jc w:val="both"/>
        <w:rPr>
          <w:color w:val="000000"/>
          <w:sz w:val="28"/>
          <w:szCs w:val="28"/>
        </w:rPr>
      </w:pPr>
      <w:r w:rsidRPr="00816519">
        <w:rPr>
          <w:color w:val="000000"/>
          <w:sz w:val="28"/>
          <w:szCs w:val="28"/>
          <w:lang w:val="uk-UA"/>
        </w:rPr>
        <w:t xml:space="preserve">На етапі </w:t>
      </w:r>
      <w:r w:rsidRPr="00816519">
        <w:rPr>
          <w:color w:val="000000"/>
          <w:sz w:val="28"/>
          <w:szCs w:val="28"/>
        </w:rPr>
        <w:t>офбордингу</w:t>
      </w:r>
      <w:r w:rsidRPr="00816519">
        <w:rPr>
          <w:color w:val="000000"/>
          <w:sz w:val="28"/>
          <w:szCs w:val="28"/>
          <w:lang w:val="uk-UA"/>
        </w:rPr>
        <w:t xml:space="preserve"> співробітник</w:t>
      </w:r>
      <w:r w:rsidRPr="00816519">
        <w:rPr>
          <w:color w:val="000000"/>
          <w:sz w:val="28"/>
          <w:szCs w:val="28"/>
        </w:rPr>
        <w:t>/к</w:t>
      </w:r>
      <w:r w:rsidRPr="00816519">
        <w:rPr>
          <w:color w:val="000000"/>
          <w:sz w:val="28"/>
          <w:szCs w:val="28"/>
          <w:lang w:val="uk-UA"/>
        </w:rPr>
        <w:t>олишні співробітники стикнуться з п</w:t>
      </w:r>
      <w:r w:rsidRPr="00816519">
        <w:rPr>
          <w:rStyle w:val="af4"/>
          <w:rFonts w:eastAsiaTheme="majorEastAsia"/>
          <w:b w:val="0"/>
          <w:bCs w:val="0"/>
          <w:color w:val="000000"/>
          <w:sz w:val="28"/>
          <w:szCs w:val="28"/>
        </w:rPr>
        <w:t>ередач</w:t>
      </w:r>
      <w:r w:rsidRPr="00816519">
        <w:rPr>
          <w:rStyle w:val="af4"/>
          <w:b w:val="0"/>
          <w:bCs w:val="0"/>
          <w:color w:val="000000"/>
          <w:sz w:val="28"/>
          <w:szCs w:val="28"/>
          <w:lang w:val="uk-UA"/>
        </w:rPr>
        <w:t>ою</w:t>
      </w:r>
      <w:r w:rsidRPr="00816519">
        <w:rPr>
          <w:rStyle w:val="af4"/>
          <w:rFonts w:eastAsiaTheme="majorEastAsia"/>
          <w:b w:val="0"/>
          <w:bCs w:val="0"/>
          <w:color w:val="000000"/>
          <w:sz w:val="28"/>
          <w:szCs w:val="28"/>
        </w:rPr>
        <w:t xml:space="preserve"> обов'язків, вихідн</w:t>
      </w:r>
      <w:r w:rsidRPr="00816519">
        <w:rPr>
          <w:rStyle w:val="af4"/>
          <w:b w:val="0"/>
          <w:bCs w:val="0"/>
          <w:color w:val="000000"/>
          <w:sz w:val="28"/>
          <w:szCs w:val="28"/>
          <w:lang w:val="uk-UA"/>
        </w:rPr>
        <w:t>им</w:t>
      </w:r>
      <w:r w:rsidRPr="00816519">
        <w:rPr>
          <w:rStyle w:val="af4"/>
          <w:rFonts w:eastAsiaTheme="majorEastAsia"/>
          <w:b w:val="0"/>
          <w:bCs w:val="0"/>
          <w:color w:val="000000"/>
          <w:sz w:val="28"/>
          <w:szCs w:val="28"/>
        </w:rPr>
        <w:t xml:space="preserve"> інтерв'ю, програм</w:t>
      </w:r>
      <w:r w:rsidRPr="00816519">
        <w:rPr>
          <w:rStyle w:val="af4"/>
          <w:b w:val="0"/>
          <w:bCs w:val="0"/>
          <w:color w:val="000000"/>
          <w:sz w:val="28"/>
          <w:szCs w:val="28"/>
          <w:lang w:val="uk-UA"/>
        </w:rPr>
        <w:t>ою</w:t>
      </w:r>
      <w:r w:rsidRPr="00816519">
        <w:rPr>
          <w:rStyle w:val="af4"/>
          <w:rFonts w:eastAsiaTheme="majorEastAsia"/>
          <w:b w:val="0"/>
          <w:bCs w:val="0"/>
          <w:color w:val="000000"/>
          <w:sz w:val="28"/>
          <w:szCs w:val="28"/>
        </w:rPr>
        <w:t xml:space="preserve"> Alumni</w:t>
      </w:r>
      <w:r w:rsidRPr="00816519">
        <w:rPr>
          <w:rStyle w:val="af4"/>
          <w:b w:val="0"/>
          <w:bCs w:val="0"/>
          <w:color w:val="000000"/>
          <w:sz w:val="28"/>
          <w:szCs w:val="28"/>
          <w:lang w:val="uk-UA"/>
        </w:rPr>
        <w:t xml:space="preserve"> та у деяких випадках </w:t>
      </w:r>
      <w:r w:rsidRPr="00816519">
        <w:rPr>
          <w:rStyle w:val="af4"/>
          <w:rFonts w:eastAsiaTheme="majorEastAsia"/>
          <w:b w:val="0"/>
          <w:bCs w:val="0"/>
          <w:color w:val="000000"/>
          <w:sz w:val="28"/>
          <w:szCs w:val="28"/>
        </w:rPr>
        <w:t>повернення</w:t>
      </w:r>
      <w:r w:rsidRPr="00816519">
        <w:rPr>
          <w:rStyle w:val="af4"/>
          <w:b w:val="0"/>
          <w:bCs w:val="0"/>
          <w:color w:val="000000"/>
          <w:sz w:val="28"/>
          <w:szCs w:val="28"/>
          <w:lang w:val="uk-UA"/>
        </w:rPr>
        <w:t>м</w:t>
      </w:r>
      <w:r w:rsidRPr="00816519">
        <w:rPr>
          <w:rStyle w:val="af4"/>
          <w:rFonts w:eastAsiaTheme="majorEastAsia"/>
          <w:b w:val="0"/>
          <w:bCs w:val="0"/>
          <w:color w:val="000000"/>
          <w:sz w:val="28"/>
          <w:szCs w:val="28"/>
        </w:rPr>
        <w:t xml:space="preserve"> в компанію</w:t>
      </w:r>
      <w:r w:rsidRPr="00816519">
        <w:rPr>
          <w:rStyle w:val="af4"/>
          <w:b w:val="0"/>
          <w:bCs w:val="0"/>
          <w:color w:val="000000"/>
          <w:sz w:val="28"/>
          <w:szCs w:val="28"/>
          <w:lang w:val="uk-UA"/>
        </w:rPr>
        <w:t>.</w:t>
      </w:r>
      <w:r w:rsidRPr="00816519">
        <w:rPr>
          <w:rStyle w:val="apple-converted-space"/>
          <w:rFonts w:eastAsiaTheme="majorEastAsia"/>
          <w:color w:val="000000"/>
          <w:sz w:val="28"/>
          <w:szCs w:val="28"/>
        </w:rPr>
        <w:t> </w:t>
      </w:r>
      <w:r w:rsidRPr="00816519">
        <w:rPr>
          <w:color w:val="000000"/>
          <w:sz w:val="28"/>
          <w:szCs w:val="28"/>
        </w:rPr>
        <w:t>Внутрішній сайт може містити процедури та контрольні списки для передачі обов'язків, що забезпечить плавний перехід при виході співробітника. Розділ для вихідних інтерв'ю може включати анонімні форми для збору зворотного зв'язку, що допоможе компанії вдосконалювати свої процеси. Програма Alumni може бути представлена на сайті через спеціальні розділи та новини, що підтримують зв'язок з колишніми співробітниками та інформують їх про можливості повернення до компанії.</w:t>
      </w:r>
    </w:p>
    <w:p w14:paraId="0D0C91B6" w14:textId="68882783" w:rsidR="00DA3602" w:rsidRPr="00816519" w:rsidRDefault="00AC3A62" w:rsidP="00FB43A5">
      <w:pPr>
        <w:spacing w:line="360" w:lineRule="auto"/>
        <w:ind w:firstLine="708"/>
        <w:jc w:val="both"/>
        <w:rPr>
          <w:color w:val="000000"/>
          <w:sz w:val="28"/>
          <w:szCs w:val="28"/>
          <w:lang w:val="uk-UA"/>
        </w:rPr>
      </w:pPr>
      <w:r w:rsidRPr="00816519">
        <w:rPr>
          <w:color w:val="000000"/>
          <w:sz w:val="28"/>
          <w:szCs w:val="28"/>
        </w:rPr>
        <w:t>Таким чином, створення та наповнення внутрішнього сайту для співробітників KPMG в Україні значно покращить кожен етап шляху співробітника в компанії. Від найму до офбордингу, внутрішній сайт слугуватиме потужним інструментом для підвищення ефективності внутрішніх процесів, залучення та утримання талановитих кадрів, а також підтримки корпоративної культури та безперервного професійного розвитку працівників.</w:t>
      </w:r>
      <w:r w:rsidR="00571209" w:rsidRPr="00816519">
        <w:rPr>
          <w:color w:val="000000"/>
          <w:sz w:val="28"/>
          <w:szCs w:val="28"/>
          <w:lang w:val="uk-UA"/>
        </w:rPr>
        <w:t xml:space="preserve"> </w:t>
      </w:r>
      <w:r w:rsidR="00A63944">
        <w:rPr>
          <w:color w:val="000000"/>
          <w:sz w:val="28"/>
          <w:szCs w:val="28"/>
          <w:lang w:val="uk-UA"/>
        </w:rPr>
        <w:t xml:space="preserve">Також таке впровадження позитивно вплине на фінансові показники компанії, оскільки допоможе заощадити час співробітника на пошук інформації або потрібного інструменту. </w:t>
      </w:r>
      <w:r w:rsidR="00A16FFD" w:rsidRPr="00816519">
        <w:rPr>
          <w:color w:val="000000"/>
          <w:sz w:val="28"/>
          <w:szCs w:val="28"/>
        </w:rPr>
        <w:t>Структура внутрішнього сайту для ПрАТ «КПМГ Аудит»</w:t>
      </w:r>
      <w:r w:rsidR="00334281" w:rsidRPr="00816519">
        <w:rPr>
          <w:color w:val="000000"/>
          <w:sz w:val="28"/>
          <w:szCs w:val="28"/>
          <w:lang w:val="ru-RU"/>
        </w:rPr>
        <w:t xml:space="preserve"> </w:t>
      </w:r>
      <w:r w:rsidR="00334281" w:rsidRPr="00816519">
        <w:rPr>
          <w:color w:val="000000"/>
          <w:sz w:val="28"/>
          <w:szCs w:val="28"/>
        </w:rPr>
        <w:t xml:space="preserve">зображена на </w:t>
      </w:r>
      <w:r w:rsidR="002458A8">
        <w:rPr>
          <w:color w:val="000000"/>
          <w:sz w:val="28"/>
          <w:szCs w:val="28"/>
          <w:lang w:val="uk-UA"/>
        </w:rPr>
        <w:t>рисунку</w:t>
      </w:r>
      <w:r w:rsidR="00334281" w:rsidRPr="00816519">
        <w:rPr>
          <w:color w:val="000000"/>
          <w:sz w:val="28"/>
          <w:szCs w:val="28"/>
        </w:rPr>
        <w:t xml:space="preserve"> 3.</w:t>
      </w:r>
      <w:r w:rsidR="00F42EB5">
        <w:rPr>
          <w:color w:val="000000"/>
          <w:sz w:val="28"/>
          <w:szCs w:val="28"/>
          <w:lang w:val="uk-UA"/>
        </w:rPr>
        <w:t>10</w:t>
      </w:r>
      <w:r w:rsidR="007B5688">
        <w:rPr>
          <w:color w:val="000000"/>
          <w:sz w:val="28"/>
          <w:szCs w:val="28"/>
          <w:lang w:val="uk-UA"/>
        </w:rPr>
        <w:t>.</w:t>
      </w:r>
    </w:p>
    <w:p w14:paraId="6364D436" w14:textId="5719E926" w:rsidR="004A264B" w:rsidRPr="00816519" w:rsidRDefault="00DA3602" w:rsidP="004A264B">
      <w:pPr>
        <w:rPr>
          <w:lang w:val="en-US"/>
        </w:rPr>
      </w:pPr>
      <w:r w:rsidRPr="00816519">
        <w:rPr>
          <w:noProof/>
          <w:lang w:val="en-US" w:eastAsia="en-US"/>
        </w:rPr>
        <w:lastRenderedPageBreak/>
        <w:drawing>
          <wp:inline distT="0" distB="0" distL="0" distR="0" wp14:anchorId="18122987" wp14:editId="1F365390">
            <wp:extent cx="6120765" cy="346329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50">
                      <a:extLst>
                        <a:ext uri="{28A0092B-C50C-407E-A947-70E740481C1C}">
                          <a14:useLocalDpi xmlns:a14="http://schemas.microsoft.com/office/drawing/2010/main" val="0"/>
                        </a:ext>
                      </a:extLst>
                    </a:blip>
                    <a:stretch>
                      <a:fillRect/>
                    </a:stretch>
                  </pic:blipFill>
                  <pic:spPr>
                    <a:xfrm>
                      <a:off x="0" y="0"/>
                      <a:ext cx="6120765" cy="3463290"/>
                    </a:xfrm>
                    <a:prstGeom prst="rect">
                      <a:avLst/>
                    </a:prstGeom>
                  </pic:spPr>
                </pic:pic>
              </a:graphicData>
            </a:graphic>
          </wp:inline>
        </w:drawing>
      </w:r>
    </w:p>
    <w:p w14:paraId="14703B9F" w14:textId="761529DC" w:rsidR="00334281" w:rsidRDefault="00223968" w:rsidP="00324C84">
      <w:pPr>
        <w:pStyle w:val="2"/>
        <w:spacing w:line="360" w:lineRule="auto"/>
        <w:jc w:val="center"/>
        <w:rPr>
          <w:rFonts w:cs="Times New Roman"/>
          <w:color w:val="000000"/>
          <w:szCs w:val="28"/>
        </w:rPr>
      </w:pPr>
      <w:bookmarkStart w:id="16" w:name="_Toc167792059"/>
      <w:bookmarkStart w:id="17" w:name="_Toc169729596"/>
      <w:r w:rsidRPr="00816519">
        <w:rPr>
          <w:rFonts w:cs="Times New Roman"/>
          <w:color w:val="000000"/>
          <w:szCs w:val="28"/>
          <w:lang w:val="uk-UA"/>
        </w:rPr>
        <w:t>Рисунок</w:t>
      </w:r>
      <w:r w:rsidR="00334281" w:rsidRPr="00816519">
        <w:rPr>
          <w:rFonts w:cs="Times New Roman"/>
          <w:color w:val="000000"/>
          <w:szCs w:val="28"/>
        </w:rPr>
        <w:t xml:space="preserve"> 3.</w:t>
      </w:r>
      <w:r w:rsidR="00F42EB5">
        <w:rPr>
          <w:rFonts w:cs="Times New Roman"/>
          <w:color w:val="000000"/>
          <w:szCs w:val="28"/>
          <w:lang w:val="uk-UA"/>
        </w:rPr>
        <w:t>10</w:t>
      </w:r>
      <w:r w:rsidR="00334281" w:rsidRPr="00816519">
        <w:rPr>
          <w:rFonts w:cs="Times New Roman"/>
          <w:color w:val="000000"/>
          <w:szCs w:val="28"/>
        </w:rPr>
        <w:t xml:space="preserve"> </w:t>
      </w:r>
      <w:r w:rsidRPr="00816519">
        <w:rPr>
          <w:rFonts w:eastAsia="Times New Roman" w:cs="Times New Roman"/>
          <w:szCs w:val="28"/>
          <w:lang w:eastAsia="en-US"/>
          <w14:ligatures w14:val="none"/>
        </w:rPr>
        <w:t>–</w:t>
      </w:r>
      <w:r w:rsidRPr="00816519">
        <w:rPr>
          <w:szCs w:val="28"/>
          <w:lang w:val="uk-UA" w:eastAsia="en-US"/>
          <w14:ligatures w14:val="none"/>
        </w:rPr>
        <w:t xml:space="preserve"> </w:t>
      </w:r>
      <w:r w:rsidR="00334281" w:rsidRPr="00816519">
        <w:rPr>
          <w:rFonts w:cs="Times New Roman"/>
          <w:color w:val="000000"/>
          <w:szCs w:val="28"/>
        </w:rPr>
        <w:t>Структура внутрішнього сайту ПрАТ «КПМГ Аудит»</w:t>
      </w:r>
      <w:bookmarkEnd w:id="16"/>
      <w:bookmarkEnd w:id="17"/>
    </w:p>
    <w:p w14:paraId="2163844E" w14:textId="02D839B0" w:rsidR="00816519" w:rsidRPr="00636436" w:rsidRDefault="00816519" w:rsidP="00324C84">
      <w:pPr>
        <w:ind w:firstLine="708"/>
        <w:jc w:val="center"/>
        <w:rPr>
          <w:lang w:val="uk-UA"/>
        </w:rPr>
      </w:pPr>
      <w:r w:rsidRPr="00636436">
        <w:rPr>
          <w:lang w:val="uk-UA"/>
        </w:rPr>
        <w:t xml:space="preserve">Джерело: </w:t>
      </w:r>
      <w:r w:rsidR="00636436" w:rsidRPr="00636436">
        <w:rPr>
          <w:lang w:val="uk-UA"/>
        </w:rPr>
        <w:t>Р</w:t>
      </w:r>
      <w:r w:rsidRPr="00636436">
        <w:rPr>
          <w:lang w:val="uk-UA"/>
        </w:rPr>
        <w:t>озроблено автором</w:t>
      </w:r>
    </w:p>
    <w:p w14:paraId="39814758" w14:textId="4945E2A2" w:rsidR="00334281" w:rsidRPr="00816519" w:rsidRDefault="00334281" w:rsidP="00571209">
      <w:pPr>
        <w:spacing w:line="360" w:lineRule="auto"/>
        <w:jc w:val="both"/>
      </w:pPr>
    </w:p>
    <w:p w14:paraId="16688707" w14:textId="1978B4F6" w:rsidR="00B478E8" w:rsidRPr="00816519" w:rsidRDefault="00334281" w:rsidP="00A63944">
      <w:pPr>
        <w:spacing w:line="360" w:lineRule="auto"/>
        <w:jc w:val="both"/>
        <w:rPr>
          <w:sz w:val="28"/>
          <w:szCs w:val="28"/>
        </w:rPr>
      </w:pPr>
      <w:r w:rsidRPr="00816519">
        <w:rPr>
          <w:sz w:val="28"/>
          <w:szCs w:val="28"/>
        </w:rPr>
        <w:t>Детально опишемо зміст кожного елементу сайту, починаючи з головної сторінки (</w:t>
      </w:r>
      <w:r w:rsidRPr="00816519">
        <w:rPr>
          <w:sz w:val="28"/>
          <w:szCs w:val="28"/>
          <w:lang w:val="en-US"/>
        </w:rPr>
        <w:t>Home</w:t>
      </w:r>
      <w:r w:rsidRPr="00816519">
        <w:rPr>
          <w:sz w:val="28"/>
          <w:szCs w:val="28"/>
          <w:lang w:val="ru-RU"/>
        </w:rPr>
        <w:t xml:space="preserve"> </w:t>
      </w:r>
      <w:r w:rsidRPr="00816519">
        <w:rPr>
          <w:sz w:val="28"/>
          <w:szCs w:val="28"/>
          <w:lang w:val="en-US"/>
        </w:rPr>
        <w:t>page</w:t>
      </w:r>
      <w:r w:rsidRPr="00816519">
        <w:rPr>
          <w:sz w:val="28"/>
          <w:szCs w:val="28"/>
          <w:lang w:val="ru-RU"/>
        </w:rPr>
        <w:t xml:space="preserve">). </w:t>
      </w:r>
      <w:r w:rsidR="00A63944" w:rsidRPr="00816519">
        <w:rPr>
          <w:sz w:val="28"/>
          <w:szCs w:val="28"/>
        </w:rPr>
        <w:t>Вигляд головної сторінки (</w:t>
      </w:r>
      <w:r w:rsidR="00A63944" w:rsidRPr="00816519">
        <w:rPr>
          <w:sz w:val="28"/>
          <w:szCs w:val="28"/>
          <w:lang w:val="en-US"/>
        </w:rPr>
        <w:t>Home</w:t>
      </w:r>
      <w:r w:rsidR="00A63944" w:rsidRPr="00816519">
        <w:rPr>
          <w:sz w:val="28"/>
          <w:szCs w:val="28"/>
          <w:lang w:val="uk-UA"/>
        </w:rPr>
        <w:t xml:space="preserve"> </w:t>
      </w:r>
      <w:r w:rsidR="00A63944" w:rsidRPr="00816519">
        <w:rPr>
          <w:sz w:val="28"/>
          <w:szCs w:val="28"/>
          <w:lang w:val="en-US"/>
        </w:rPr>
        <w:t>page</w:t>
      </w:r>
      <w:r w:rsidR="00A63944" w:rsidRPr="00816519">
        <w:rPr>
          <w:sz w:val="28"/>
          <w:szCs w:val="28"/>
          <w:lang w:val="uk-UA"/>
        </w:rPr>
        <w:t xml:space="preserve">) </w:t>
      </w:r>
      <w:r w:rsidR="00A63944" w:rsidRPr="00816519">
        <w:rPr>
          <w:sz w:val="28"/>
          <w:szCs w:val="28"/>
        </w:rPr>
        <w:t>наведено у додатку Б.</w:t>
      </w:r>
      <w:r w:rsidR="00A63944">
        <w:rPr>
          <w:sz w:val="28"/>
          <w:szCs w:val="28"/>
          <w:lang w:val="uk-UA"/>
        </w:rPr>
        <w:t xml:space="preserve"> </w:t>
      </w:r>
      <w:r w:rsidRPr="00816519">
        <w:rPr>
          <w:sz w:val="28"/>
          <w:szCs w:val="28"/>
        </w:rPr>
        <w:t>На головній сторінці, куди потрапляє співробітник, натискаючи на вбудовану у браузер на робочому пристрої кнопку, будуть розташовані наступні елементи</w:t>
      </w:r>
      <w:r w:rsidR="00CC6CFD" w:rsidRPr="00816519">
        <w:rPr>
          <w:sz w:val="28"/>
          <w:szCs w:val="28"/>
        </w:rPr>
        <w:t>:</w:t>
      </w:r>
    </w:p>
    <w:p w14:paraId="36C6097B" w14:textId="43743A81" w:rsidR="008012AA" w:rsidRPr="00816519" w:rsidRDefault="008012AA" w:rsidP="00FB43A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t>My KPMG</w:t>
      </w:r>
      <w:r w:rsidRPr="00816519">
        <w:rPr>
          <w:color w:val="000000"/>
          <w:sz w:val="28"/>
          <w:szCs w:val="28"/>
        </w:rPr>
        <w:t>:</w:t>
      </w:r>
      <w:r w:rsidRPr="00816519">
        <w:rPr>
          <w:color w:val="000000"/>
          <w:sz w:val="28"/>
          <w:szCs w:val="28"/>
          <w:lang w:val="uk-UA"/>
        </w:rPr>
        <w:t xml:space="preserve"> </w:t>
      </w:r>
      <w:r w:rsidRPr="00816519">
        <w:rPr>
          <w:color w:val="000000"/>
          <w:sz w:val="28"/>
          <w:szCs w:val="28"/>
        </w:rPr>
        <w:t>Розділ, де співробітники можуть переглянути персоналізовану інформацію, таку як індивідуальні завдання, особисті документи, відомості про поточні проекти та оцінку виконання роботи.</w:t>
      </w:r>
    </w:p>
    <w:p w14:paraId="036AAC3B" w14:textId="1A910009" w:rsidR="008012AA" w:rsidRPr="00816519" w:rsidRDefault="008012AA" w:rsidP="00FB43A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t>What's new?</w:t>
      </w:r>
      <w:r w:rsidR="00C24747" w:rsidRPr="00816519">
        <w:rPr>
          <w:color w:val="000000"/>
          <w:sz w:val="28"/>
          <w:szCs w:val="28"/>
          <w:lang w:val="uk-UA"/>
        </w:rPr>
        <w:t xml:space="preserve"> </w:t>
      </w:r>
      <w:r w:rsidRPr="00816519">
        <w:rPr>
          <w:color w:val="000000"/>
          <w:sz w:val="28"/>
          <w:szCs w:val="28"/>
        </w:rPr>
        <w:t>Цей розділ інформує про останні новини компанії, важливі події, зміни в політиках або процесах, нові проекти, досягнення компанії та інші актуальні оновлення.</w:t>
      </w:r>
    </w:p>
    <w:p w14:paraId="73EA0BF8" w14:textId="77777777" w:rsidR="00C24747" w:rsidRPr="00816519" w:rsidRDefault="008012AA" w:rsidP="00FB43A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t>About us</w:t>
      </w:r>
      <w:r w:rsidRPr="00816519">
        <w:rPr>
          <w:color w:val="000000"/>
          <w:sz w:val="28"/>
          <w:szCs w:val="28"/>
        </w:rPr>
        <w:t>:</w:t>
      </w:r>
      <w:r w:rsidR="00C24747" w:rsidRPr="00816519">
        <w:rPr>
          <w:color w:val="000000"/>
          <w:sz w:val="28"/>
          <w:szCs w:val="28"/>
          <w:lang w:val="uk-UA"/>
        </w:rPr>
        <w:t xml:space="preserve"> </w:t>
      </w:r>
      <w:r w:rsidRPr="00816519">
        <w:rPr>
          <w:color w:val="000000"/>
          <w:sz w:val="28"/>
          <w:szCs w:val="28"/>
        </w:rPr>
        <w:t>Тут співробітники можуть знайти загальну інформацію про KPMG, її історію, місію, цінності, структуру компанії, стратегічні цілі та бачення майбутнього. Це допомагає новим співробітникам краще зрозуміти компанію, а також служить джерелом інформації для існуючих працівників.</w:t>
      </w:r>
    </w:p>
    <w:p w14:paraId="0EB2B187" w14:textId="71608F7D" w:rsidR="008012AA" w:rsidRPr="00816519" w:rsidRDefault="008012AA" w:rsidP="00FB43A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lastRenderedPageBreak/>
        <w:t>Our Values</w:t>
      </w:r>
      <w:r w:rsidRPr="00816519">
        <w:rPr>
          <w:color w:val="000000"/>
          <w:sz w:val="28"/>
          <w:szCs w:val="28"/>
        </w:rPr>
        <w:t>:</w:t>
      </w:r>
      <w:r w:rsidR="00C24747" w:rsidRPr="00816519">
        <w:rPr>
          <w:color w:val="000000"/>
          <w:sz w:val="28"/>
          <w:szCs w:val="28"/>
          <w:lang w:val="uk-UA"/>
        </w:rPr>
        <w:t xml:space="preserve"> </w:t>
      </w:r>
      <w:r w:rsidRPr="00816519">
        <w:rPr>
          <w:color w:val="000000"/>
          <w:sz w:val="28"/>
          <w:szCs w:val="28"/>
        </w:rPr>
        <w:t>Цей розділ присвячений основним цінностям компанії, які є основою корпоративної культури. Співробітники можуть ознайомитися з етичними стандартами та принципами, що визначають поведінку в компанії.</w:t>
      </w:r>
    </w:p>
    <w:p w14:paraId="60C6BF14" w14:textId="2BAB04F4" w:rsidR="008012AA" w:rsidRPr="00816519" w:rsidRDefault="008012AA" w:rsidP="00FB43A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t>Our Impact Plan</w:t>
      </w:r>
      <w:r w:rsidRPr="00816519">
        <w:rPr>
          <w:color w:val="000000"/>
          <w:sz w:val="28"/>
          <w:szCs w:val="28"/>
        </w:rPr>
        <w:t>:</w:t>
      </w:r>
      <w:r w:rsidR="00C24747" w:rsidRPr="00816519">
        <w:rPr>
          <w:color w:val="000000"/>
          <w:sz w:val="28"/>
          <w:szCs w:val="28"/>
          <w:lang w:val="uk-UA"/>
        </w:rPr>
        <w:t xml:space="preserve"> </w:t>
      </w:r>
      <w:r w:rsidRPr="00816519">
        <w:rPr>
          <w:color w:val="000000"/>
          <w:sz w:val="28"/>
          <w:szCs w:val="28"/>
        </w:rPr>
        <w:t>Тут міститься інформація про плани та заходи KPMG, спрямовані на досягнення сталого розвитку, корпоративної соціальної відповідальності та впливу на суспільство та довкілля. Співробітники можуть дізнатися про участь компанії в благодійних проектах та ініціативах.</w:t>
      </w:r>
    </w:p>
    <w:p w14:paraId="1A88F43A" w14:textId="77777777" w:rsidR="00C24747" w:rsidRPr="00816519" w:rsidRDefault="008012AA" w:rsidP="00FB43A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t>Emergency actions</w:t>
      </w:r>
      <w:r w:rsidRPr="00816519">
        <w:rPr>
          <w:color w:val="000000"/>
          <w:sz w:val="28"/>
          <w:szCs w:val="28"/>
        </w:rPr>
        <w:t>:</w:t>
      </w:r>
      <w:r w:rsidR="00C24747" w:rsidRPr="00816519">
        <w:rPr>
          <w:color w:val="000000"/>
          <w:sz w:val="28"/>
          <w:szCs w:val="28"/>
          <w:lang w:val="uk-UA"/>
        </w:rPr>
        <w:t xml:space="preserve"> </w:t>
      </w:r>
      <w:r w:rsidRPr="00816519">
        <w:rPr>
          <w:color w:val="000000"/>
          <w:sz w:val="28"/>
          <w:szCs w:val="28"/>
        </w:rPr>
        <w:t>В цьому розділі знаходиться важлива інформація про дії у надзвичайних ситуаціях, інструкції з безпеки, плани евакуації та контакти відповідальних осіб.</w:t>
      </w:r>
    </w:p>
    <w:p w14:paraId="6E1A30D3" w14:textId="465C0A29" w:rsidR="008012AA" w:rsidRPr="00816519" w:rsidRDefault="008012AA" w:rsidP="00FB43A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t>Staff Directory</w:t>
      </w:r>
      <w:r w:rsidRPr="00816519">
        <w:rPr>
          <w:color w:val="000000"/>
          <w:sz w:val="28"/>
          <w:szCs w:val="28"/>
        </w:rPr>
        <w:t>:</w:t>
      </w:r>
      <w:r w:rsidR="00C24747" w:rsidRPr="00816519">
        <w:rPr>
          <w:color w:val="000000"/>
          <w:sz w:val="28"/>
          <w:szCs w:val="28"/>
          <w:lang w:val="uk-UA"/>
        </w:rPr>
        <w:t xml:space="preserve"> </w:t>
      </w:r>
      <w:r w:rsidRPr="00816519">
        <w:rPr>
          <w:color w:val="000000"/>
          <w:sz w:val="28"/>
          <w:szCs w:val="28"/>
        </w:rPr>
        <w:t xml:space="preserve">Список усіх співробітників компанії з контактною інформацією та посадами. </w:t>
      </w:r>
      <w:r w:rsidR="00C24747" w:rsidRPr="00816519">
        <w:rPr>
          <w:color w:val="000000"/>
          <w:sz w:val="28"/>
          <w:szCs w:val="28"/>
          <w:lang w:val="uk-UA"/>
        </w:rPr>
        <w:t xml:space="preserve">Можливість швидко шукати колег, відповідальних за певний напрям, за фільтрами. </w:t>
      </w:r>
      <w:r w:rsidRPr="00816519">
        <w:rPr>
          <w:color w:val="000000"/>
          <w:sz w:val="28"/>
          <w:szCs w:val="28"/>
        </w:rPr>
        <w:t>Це допомагає співробітникам швидко знаходити колег та контактувати з ними.</w:t>
      </w:r>
    </w:p>
    <w:p w14:paraId="65363C62" w14:textId="77777777" w:rsidR="00C24747" w:rsidRPr="00816519" w:rsidRDefault="008012AA" w:rsidP="00FB43A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t>Central Services</w:t>
      </w:r>
      <w:r w:rsidRPr="00816519">
        <w:rPr>
          <w:color w:val="000000"/>
          <w:sz w:val="28"/>
          <w:szCs w:val="28"/>
        </w:rPr>
        <w:t>:</w:t>
      </w:r>
      <w:r w:rsidR="00C24747" w:rsidRPr="00816519">
        <w:rPr>
          <w:color w:val="000000"/>
          <w:sz w:val="28"/>
          <w:szCs w:val="28"/>
          <w:lang w:val="uk-UA"/>
        </w:rPr>
        <w:t xml:space="preserve"> </w:t>
      </w:r>
      <w:r w:rsidRPr="00816519">
        <w:rPr>
          <w:color w:val="000000"/>
          <w:sz w:val="28"/>
          <w:szCs w:val="28"/>
        </w:rPr>
        <w:t>Розділ, що об'єднує всі центральні служби компанії, такі як управління ризиками, юридичний відділ, інформаційні технології (ITS), фінансовий відділ, відділ управління персоналом (People), відділ маркетингу (Markets) та операційний відділ (Facilities &amp; Operations). Кожна з цих служб має свою підсторінку з інформацією про їх функції, політики та контакти.</w:t>
      </w:r>
    </w:p>
    <w:p w14:paraId="1A83A8BA" w14:textId="77777777" w:rsidR="00F42EB5" w:rsidRDefault="008012AA" w:rsidP="00F42EB5">
      <w:pPr>
        <w:pStyle w:val="af2"/>
        <w:spacing w:before="0" w:beforeAutospacing="0" w:after="0" w:afterAutospacing="0" w:line="360" w:lineRule="auto"/>
        <w:ind w:firstLine="708"/>
        <w:jc w:val="both"/>
        <w:rPr>
          <w:color w:val="000000"/>
          <w:sz w:val="28"/>
          <w:szCs w:val="28"/>
        </w:rPr>
      </w:pPr>
      <w:r w:rsidRPr="00816519">
        <w:rPr>
          <w:rStyle w:val="af4"/>
          <w:rFonts w:eastAsiaTheme="majorEastAsia"/>
          <w:b w:val="0"/>
          <w:bCs w:val="0"/>
          <w:color w:val="000000"/>
          <w:sz w:val="28"/>
          <w:szCs w:val="28"/>
        </w:rPr>
        <w:t>Business Services</w:t>
      </w:r>
      <w:r w:rsidRPr="00816519">
        <w:rPr>
          <w:color w:val="000000"/>
          <w:sz w:val="28"/>
          <w:szCs w:val="28"/>
        </w:rPr>
        <w:t>:</w:t>
      </w:r>
      <w:r w:rsidR="00C24747" w:rsidRPr="00816519">
        <w:rPr>
          <w:color w:val="000000"/>
          <w:sz w:val="28"/>
          <w:szCs w:val="28"/>
          <w:lang w:val="uk-UA"/>
        </w:rPr>
        <w:t xml:space="preserve"> </w:t>
      </w:r>
      <w:r w:rsidRPr="00816519">
        <w:rPr>
          <w:color w:val="000000"/>
          <w:sz w:val="28"/>
          <w:szCs w:val="28"/>
        </w:rPr>
        <w:t>Інформація про послуги, що надаються компанією, включаючи аудиторські послуги, податкові та юридичні послуги, консультаційні послуги (Advisory) та інші бізнес-послуги. Кожен з цих розділів містить деталі про специфіку послуг, приклади проектів та контакти відповідальних осіб.</w:t>
      </w:r>
    </w:p>
    <w:p w14:paraId="1B075709" w14:textId="698E7DF9" w:rsidR="008012AA" w:rsidRPr="00F42EB5" w:rsidRDefault="008012AA" w:rsidP="00F42EB5">
      <w:pPr>
        <w:pStyle w:val="af2"/>
        <w:spacing w:before="0" w:beforeAutospacing="0" w:after="0" w:afterAutospacing="0" w:line="360" w:lineRule="auto"/>
        <w:jc w:val="both"/>
        <w:rPr>
          <w:color w:val="000000"/>
          <w:sz w:val="28"/>
          <w:szCs w:val="28"/>
        </w:rPr>
      </w:pPr>
      <w:r w:rsidRPr="00816519">
        <w:rPr>
          <w:color w:val="000000"/>
          <w:sz w:val="28"/>
          <w:szCs w:val="28"/>
        </w:rPr>
        <w:t>Деталізація кожного елемента:</w:t>
      </w:r>
    </w:p>
    <w:p w14:paraId="03A2C2B9" w14:textId="77777777" w:rsidR="008012AA" w:rsidRPr="00816519" w:rsidRDefault="008012AA" w:rsidP="006265A9">
      <w:pPr>
        <w:pStyle w:val="af2"/>
        <w:numPr>
          <w:ilvl w:val="0"/>
          <w:numId w:val="12"/>
        </w:numPr>
        <w:spacing w:before="0" w:beforeAutospacing="0" w:after="0" w:afterAutospacing="0" w:line="360" w:lineRule="auto"/>
        <w:jc w:val="both"/>
        <w:rPr>
          <w:color w:val="000000"/>
          <w:sz w:val="28"/>
          <w:szCs w:val="28"/>
        </w:rPr>
      </w:pPr>
      <w:r w:rsidRPr="00816519">
        <w:rPr>
          <w:rStyle w:val="af4"/>
          <w:rFonts w:eastAsiaTheme="majorEastAsia"/>
          <w:b w:val="0"/>
          <w:bCs w:val="0"/>
          <w:color w:val="000000"/>
          <w:sz w:val="28"/>
          <w:szCs w:val="28"/>
        </w:rPr>
        <w:t>My KPMG</w:t>
      </w:r>
      <w:r w:rsidRPr="00816519">
        <w:rPr>
          <w:b/>
          <w:bCs/>
          <w:color w:val="000000"/>
          <w:sz w:val="28"/>
          <w:szCs w:val="28"/>
        </w:rPr>
        <w:t>:</w:t>
      </w:r>
      <w:r w:rsidRPr="00816519">
        <w:rPr>
          <w:color w:val="000000"/>
          <w:sz w:val="28"/>
          <w:szCs w:val="28"/>
        </w:rPr>
        <w:t xml:space="preserve"> Персоналізована панель, де співробітники можуть переглядати свої завдання, прогрес виконання проектів, особисті досягнення та план розвитку. Тут також можуть бути розміщені індивідуальні повідомлення від керівництва.</w:t>
      </w:r>
    </w:p>
    <w:p w14:paraId="1614ED81" w14:textId="77777777" w:rsidR="008012AA" w:rsidRPr="00816519" w:rsidRDefault="008012AA" w:rsidP="006265A9">
      <w:pPr>
        <w:pStyle w:val="af2"/>
        <w:numPr>
          <w:ilvl w:val="0"/>
          <w:numId w:val="12"/>
        </w:numPr>
        <w:spacing w:before="0" w:beforeAutospacing="0" w:after="0" w:afterAutospacing="0" w:line="360" w:lineRule="auto"/>
        <w:jc w:val="both"/>
        <w:rPr>
          <w:color w:val="000000"/>
          <w:sz w:val="28"/>
          <w:szCs w:val="28"/>
        </w:rPr>
      </w:pPr>
      <w:r w:rsidRPr="00816519">
        <w:rPr>
          <w:rStyle w:val="af4"/>
          <w:rFonts w:eastAsiaTheme="majorEastAsia"/>
          <w:b w:val="0"/>
          <w:bCs w:val="0"/>
          <w:color w:val="000000"/>
          <w:sz w:val="28"/>
          <w:szCs w:val="28"/>
        </w:rPr>
        <w:t>What's new?</w:t>
      </w:r>
      <w:r w:rsidRPr="00816519">
        <w:rPr>
          <w:b/>
          <w:bCs/>
          <w:color w:val="000000"/>
          <w:sz w:val="28"/>
          <w:szCs w:val="28"/>
        </w:rPr>
        <w:t>:</w:t>
      </w:r>
      <w:r w:rsidRPr="00816519">
        <w:rPr>
          <w:color w:val="000000"/>
          <w:sz w:val="28"/>
          <w:szCs w:val="28"/>
        </w:rPr>
        <w:t xml:space="preserve"> Динамічна стрічка новин, що регулярно оновлюється. Може включати відеоновини, блоги керівництва, важливі оголошення та анонси майбутніх подій.</w:t>
      </w:r>
    </w:p>
    <w:p w14:paraId="3BE82D7A" w14:textId="77777777" w:rsidR="008012AA" w:rsidRPr="00816519" w:rsidRDefault="008012AA" w:rsidP="006265A9">
      <w:pPr>
        <w:pStyle w:val="af2"/>
        <w:numPr>
          <w:ilvl w:val="0"/>
          <w:numId w:val="12"/>
        </w:numPr>
        <w:spacing w:before="0" w:beforeAutospacing="0" w:after="0" w:afterAutospacing="0" w:line="360" w:lineRule="auto"/>
        <w:jc w:val="both"/>
        <w:rPr>
          <w:color w:val="000000"/>
          <w:sz w:val="28"/>
          <w:szCs w:val="28"/>
        </w:rPr>
      </w:pPr>
      <w:r w:rsidRPr="00816519">
        <w:rPr>
          <w:rStyle w:val="af4"/>
          <w:rFonts w:eastAsiaTheme="majorEastAsia"/>
          <w:b w:val="0"/>
          <w:bCs w:val="0"/>
          <w:color w:val="000000"/>
          <w:sz w:val="28"/>
          <w:szCs w:val="28"/>
        </w:rPr>
        <w:lastRenderedPageBreak/>
        <w:t>About us</w:t>
      </w:r>
      <w:r w:rsidRPr="00816519">
        <w:rPr>
          <w:b/>
          <w:bCs/>
          <w:color w:val="000000"/>
          <w:sz w:val="28"/>
          <w:szCs w:val="28"/>
        </w:rPr>
        <w:t>:</w:t>
      </w:r>
      <w:r w:rsidRPr="00816519">
        <w:rPr>
          <w:color w:val="000000"/>
          <w:sz w:val="28"/>
          <w:szCs w:val="28"/>
        </w:rPr>
        <w:t xml:space="preserve"> Детальний розділ з інформацією про історію компанії, біографії топ-менеджменту, стратегічні ініціативи та ключові проекти. Може включати інтерв'ю з лідерами компанії та інтерактивні хронології подій.</w:t>
      </w:r>
    </w:p>
    <w:p w14:paraId="6E3896D3" w14:textId="6FA148D7" w:rsidR="00CC6CFD" w:rsidRPr="00816519" w:rsidRDefault="008012AA" w:rsidP="006265A9">
      <w:pPr>
        <w:pStyle w:val="af2"/>
        <w:numPr>
          <w:ilvl w:val="0"/>
          <w:numId w:val="12"/>
        </w:numPr>
        <w:spacing w:before="0" w:beforeAutospacing="0" w:after="0" w:afterAutospacing="0" w:line="360" w:lineRule="auto"/>
        <w:jc w:val="both"/>
        <w:rPr>
          <w:color w:val="000000"/>
          <w:sz w:val="28"/>
          <w:szCs w:val="28"/>
        </w:rPr>
      </w:pPr>
      <w:r w:rsidRPr="00816519">
        <w:rPr>
          <w:rStyle w:val="af4"/>
          <w:rFonts w:eastAsiaTheme="majorEastAsia"/>
          <w:b w:val="0"/>
          <w:bCs w:val="0"/>
          <w:color w:val="000000"/>
          <w:sz w:val="28"/>
          <w:szCs w:val="28"/>
        </w:rPr>
        <w:t>Our Values</w:t>
      </w:r>
      <w:r w:rsidRPr="00816519">
        <w:rPr>
          <w:b/>
          <w:bCs/>
          <w:color w:val="000000"/>
          <w:sz w:val="28"/>
          <w:szCs w:val="28"/>
        </w:rPr>
        <w:t>:</w:t>
      </w:r>
      <w:r w:rsidRPr="00816519">
        <w:rPr>
          <w:color w:val="000000"/>
          <w:sz w:val="28"/>
          <w:szCs w:val="28"/>
        </w:rPr>
        <w:t xml:space="preserve"> Пояснення ключових цінностей компанії з прикладами того, як вони впроваджуються на практиці. Може містити відео</w:t>
      </w:r>
    </w:p>
    <w:p w14:paraId="5380236D" w14:textId="2EB2D54B" w:rsidR="005B7165" w:rsidRPr="00816519" w:rsidRDefault="00C24747" w:rsidP="00A63944">
      <w:pPr>
        <w:spacing w:line="360" w:lineRule="auto"/>
        <w:jc w:val="both"/>
        <w:rPr>
          <w:rFonts w:eastAsiaTheme="majorEastAsia"/>
          <w:color w:val="000000"/>
          <w:sz w:val="28"/>
          <w:szCs w:val="28"/>
        </w:rPr>
      </w:pPr>
      <w:r w:rsidRPr="00816519">
        <w:rPr>
          <w:rFonts w:eastAsiaTheme="majorEastAsia"/>
          <w:color w:val="000000"/>
          <w:sz w:val="28"/>
          <w:szCs w:val="28"/>
          <w:lang w:val="uk-UA"/>
        </w:rPr>
        <w:t>Для розуміння впливу інформації, яка буде комунікуватись через новий канал р</w:t>
      </w:r>
      <w:r w:rsidR="005B7165" w:rsidRPr="00816519">
        <w:rPr>
          <w:rFonts w:eastAsiaTheme="majorEastAsia"/>
          <w:color w:val="000000"/>
          <w:sz w:val="28"/>
          <w:szCs w:val="28"/>
        </w:rPr>
        <w:t>озглянемо модель внутрішнього маркетингу за Бейкером, розроблен</w:t>
      </w:r>
      <w:r w:rsidRPr="00816519">
        <w:rPr>
          <w:rFonts w:eastAsiaTheme="majorEastAsia"/>
          <w:color w:val="000000"/>
          <w:sz w:val="28"/>
          <w:szCs w:val="28"/>
          <w:lang w:val="uk-UA"/>
        </w:rPr>
        <w:t>у</w:t>
      </w:r>
      <w:r w:rsidR="005B7165" w:rsidRPr="00816519">
        <w:rPr>
          <w:rFonts w:eastAsiaTheme="majorEastAsia"/>
          <w:color w:val="000000"/>
          <w:sz w:val="28"/>
          <w:szCs w:val="28"/>
        </w:rPr>
        <w:t xml:space="preserve"> в 1990-х роках, </w:t>
      </w:r>
      <w:r w:rsidRPr="00816519">
        <w:rPr>
          <w:rFonts w:eastAsiaTheme="majorEastAsia"/>
          <w:color w:val="000000"/>
          <w:sz w:val="28"/>
          <w:szCs w:val="28"/>
          <w:lang w:val="uk-UA"/>
        </w:rPr>
        <w:t xml:space="preserve">яка </w:t>
      </w:r>
      <w:r w:rsidR="005B7165" w:rsidRPr="00816519">
        <w:rPr>
          <w:rFonts w:eastAsiaTheme="majorEastAsia"/>
          <w:color w:val="000000"/>
          <w:sz w:val="28"/>
          <w:szCs w:val="28"/>
        </w:rPr>
        <w:t>є однією з найвідоміших систем внутрішнього маркетингу. Ця модель ґрунтується на чотирьох ключових елементах: залученість, продуктивність, плинність кадрів та задоволеність клієнтів. Її мета - створити мотивовану та залучену робочу силу, що призведе до покращення результатів компанії.</w:t>
      </w:r>
    </w:p>
    <w:p w14:paraId="14209A74" w14:textId="4437E752" w:rsidR="005B7165" w:rsidRPr="00816519" w:rsidRDefault="005B7165" w:rsidP="00FB43A5">
      <w:pPr>
        <w:spacing w:line="360" w:lineRule="auto"/>
        <w:ind w:firstLine="708"/>
        <w:jc w:val="both"/>
        <w:rPr>
          <w:rFonts w:eastAsiaTheme="majorEastAsia"/>
          <w:color w:val="000000"/>
          <w:sz w:val="28"/>
          <w:szCs w:val="28"/>
        </w:rPr>
      </w:pPr>
      <w:r w:rsidRPr="00816519">
        <w:rPr>
          <w:rFonts w:eastAsiaTheme="majorEastAsia"/>
          <w:color w:val="000000"/>
          <w:sz w:val="28"/>
          <w:szCs w:val="28"/>
        </w:rPr>
        <w:t>Залученість є основним елементом, що фокусується на створенні середовища, в якому співробітники відчувають себе цінованими, залученими та мотивованими. Це досягається за допомогою чіткої місії та візії, що допомагає співробітникам розуміти цілі компанії та їхню роль у досягненні цих цілей. Ефективна комунікація між керівництвом та працівниками забезпечує прозоре інформування та підвищує залученість. Співробітники повинні мати можливість брати участь у прийнятті рішень та вносити свій вклад у розвиток компанії. Визнання та винагорода за досягнення та внесок співробітників також відіграють ключову роль у підвищенні залученості.</w:t>
      </w:r>
    </w:p>
    <w:p w14:paraId="30A653A4" w14:textId="32B77CB5" w:rsidR="005B7165" w:rsidRPr="00816519" w:rsidRDefault="005B7165" w:rsidP="00FB43A5">
      <w:pPr>
        <w:spacing w:line="360" w:lineRule="auto"/>
        <w:ind w:firstLine="708"/>
        <w:jc w:val="both"/>
        <w:rPr>
          <w:rFonts w:eastAsiaTheme="majorEastAsia"/>
          <w:color w:val="000000"/>
          <w:sz w:val="28"/>
          <w:szCs w:val="28"/>
        </w:rPr>
      </w:pPr>
      <w:r w:rsidRPr="00816519">
        <w:rPr>
          <w:rFonts w:eastAsiaTheme="majorEastAsia"/>
          <w:color w:val="000000"/>
          <w:sz w:val="28"/>
          <w:szCs w:val="28"/>
        </w:rPr>
        <w:t>Продуктивність спрямована на надання співробітникам ресурсів та підтримки, необхідних для досягнення успіху. Це включає можливості для навчання та розвитку, що дозволяють співробітникам розвивати свої професійні навички та знання. Доступ до відповідних інструментів та технологій є важливим для ефективного виконання робочих завдань. Керівництво повинно забезпечувати необхідну підтримку та настанови, що сприяють підвищенню продуктивності співробітників.</w:t>
      </w:r>
    </w:p>
    <w:p w14:paraId="7065A2AE" w14:textId="6B86F024" w:rsidR="005B7165" w:rsidRPr="00816519" w:rsidRDefault="005B7165" w:rsidP="00FB43A5">
      <w:pPr>
        <w:spacing w:line="360" w:lineRule="auto"/>
        <w:ind w:firstLine="708"/>
        <w:jc w:val="both"/>
        <w:rPr>
          <w:rFonts w:eastAsiaTheme="majorEastAsia"/>
          <w:color w:val="000000"/>
          <w:sz w:val="28"/>
          <w:szCs w:val="28"/>
        </w:rPr>
      </w:pPr>
      <w:r w:rsidRPr="00816519">
        <w:rPr>
          <w:rFonts w:eastAsiaTheme="majorEastAsia"/>
          <w:color w:val="000000"/>
          <w:sz w:val="28"/>
          <w:szCs w:val="28"/>
        </w:rPr>
        <w:t xml:space="preserve">Плинність кадрів зосереджується на зниженні рівня плинності шляхом створення позитивного робочого середовища. Це включає справедливу компенсацію та пільги, які роблять роботу привабливою для співробітників. </w:t>
      </w:r>
      <w:r w:rsidRPr="00816519">
        <w:rPr>
          <w:rFonts w:eastAsiaTheme="majorEastAsia"/>
          <w:color w:val="000000"/>
          <w:sz w:val="28"/>
          <w:szCs w:val="28"/>
        </w:rPr>
        <w:lastRenderedPageBreak/>
        <w:t>Пропонування збалансованого графіка роботи, включаючи гнучкий графік та можливості для віддаленої роботи, сприяє задоволенню працівників. Надання можливостей для кар'єрного росту та розвитку забезпечує довготривалу лояльність співробітників до компанії. Позитивна робоча атмосфера є ключовим фактором у зниженні плинності кадрів.</w:t>
      </w:r>
    </w:p>
    <w:p w14:paraId="683F7304" w14:textId="7371B057" w:rsidR="005B7165" w:rsidRPr="00816519" w:rsidRDefault="005B7165" w:rsidP="00FB43A5">
      <w:pPr>
        <w:spacing w:line="360" w:lineRule="auto"/>
        <w:ind w:firstLine="708"/>
        <w:jc w:val="both"/>
        <w:rPr>
          <w:rFonts w:eastAsiaTheme="majorEastAsia"/>
          <w:color w:val="000000"/>
          <w:sz w:val="28"/>
          <w:szCs w:val="28"/>
        </w:rPr>
      </w:pPr>
      <w:r w:rsidRPr="00816519">
        <w:rPr>
          <w:rFonts w:eastAsiaTheme="majorEastAsia"/>
          <w:color w:val="000000"/>
          <w:sz w:val="28"/>
          <w:szCs w:val="28"/>
        </w:rPr>
        <w:t>Задоволеність клієнтів залежить від того, наскільки задоволені співробітники надають високий рівень обслуговування клієнтів. Важливо, щоб внутрішній маркетинг був узгоджений із зовнішнім маркетингом та загальною стратегією компанії. Навчання з питань обслуговування клієнтів допомагає співробітникам розуміти важливість клієнтського обслуговування та підвищувати свою компетенцію в цій сфері.</w:t>
      </w:r>
    </w:p>
    <w:p w14:paraId="6FDB9D5A" w14:textId="40C8D3CA" w:rsidR="005B7165" w:rsidRPr="00816519" w:rsidRDefault="005B7165" w:rsidP="00FB43A5">
      <w:pPr>
        <w:spacing w:line="360" w:lineRule="auto"/>
        <w:ind w:firstLine="708"/>
        <w:jc w:val="both"/>
        <w:rPr>
          <w:rFonts w:eastAsiaTheme="majorEastAsia"/>
          <w:color w:val="000000"/>
          <w:sz w:val="28"/>
          <w:szCs w:val="28"/>
        </w:rPr>
      </w:pPr>
      <w:r w:rsidRPr="00816519">
        <w:rPr>
          <w:rFonts w:eastAsiaTheme="majorEastAsia"/>
          <w:color w:val="000000"/>
          <w:sz w:val="28"/>
          <w:szCs w:val="28"/>
        </w:rPr>
        <w:t xml:space="preserve">Модель Бейкера пропонує комплексний підхід до внутрішнього маркетингу, що враховує взаємозв'язок між задоволеністю співробітників, продуктивністю, плинністю кадрів та задоволеністю клієнтів. Ця модель може бути використана керівництвом для діагностики проблем на робочому місці та розробки стратегій для їх вирішення. </w:t>
      </w:r>
    </w:p>
    <w:p w14:paraId="78601ED3" w14:textId="71F0DFDB" w:rsidR="005B7165" w:rsidRPr="00816519" w:rsidRDefault="005B7165" w:rsidP="00FB43A5">
      <w:pPr>
        <w:spacing w:line="360" w:lineRule="auto"/>
        <w:ind w:firstLine="708"/>
        <w:jc w:val="both"/>
        <w:rPr>
          <w:rFonts w:eastAsiaTheme="majorEastAsia"/>
          <w:color w:val="000000"/>
          <w:sz w:val="28"/>
          <w:szCs w:val="28"/>
        </w:rPr>
      </w:pPr>
      <w:r w:rsidRPr="00816519">
        <w:rPr>
          <w:rFonts w:eastAsiaTheme="majorEastAsia"/>
          <w:color w:val="000000"/>
          <w:sz w:val="28"/>
          <w:szCs w:val="28"/>
        </w:rPr>
        <w:t>Перш за все, створення чіткої місії, цінностей та стратегії компанії є основою для залучення працівників. Ефективна внутрішня комунікація забезпечує прозоре інформування та підвищує залученість. Програми навчання та розвитку сприяють підвищенню кваліфікації працівників. Розвиток корпоративної культури підтримує співпрацю та інновації. Системи мотивації та винагород заохочують високу продуктивність. Зворотний зв'язок та участь співробітників сприяють відкритому діалогу та залученню. Розвиток бренду як привабливого роботодавця допомагає залучити талановитих працівників. Моніторинг та оцінка результатів дозволяють виявити сильні та слабкі сторони та постійно вдосконалювати стратегії.</w:t>
      </w:r>
    </w:p>
    <w:p w14:paraId="7DAD7CFF" w14:textId="1A8B6D68" w:rsidR="005B7165" w:rsidRPr="00816519" w:rsidRDefault="005B7165" w:rsidP="00FB43A5">
      <w:pPr>
        <w:spacing w:line="360" w:lineRule="auto"/>
        <w:ind w:firstLine="708"/>
        <w:jc w:val="both"/>
        <w:rPr>
          <w:sz w:val="28"/>
          <w:szCs w:val="28"/>
          <w:lang w:val="ru-RU"/>
        </w:rPr>
      </w:pPr>
      <w:r w:rsidRPr="00816519">
        <w:rPr>
          <w:rFonts w:eastAsiaTheme="majorEastAsia"/>
          <w:color w:val="000000"/>
          <w:sz w:val="28"/>
          <w:szCs w:val="28"/>
        </w:rPr>
        <w:t>Ці елементи спільно створюють ефективну систему внутрішнього маркетингу, яка сприяє залученню, мотивації та розвитку персоналу, що, в свою чергу, позитивно впливає на результативність та конкурентоспроможність підприємства.</w:t>
      </w:r>
    </w:p>
    <w:p w14:paraId="58BBE9C5" w14:textId="6E604114" w:rsidR="005B7165" w:rsidRPr="00816519" w:rsidRDefault="005B7165" w:rsidP="00FB43A5">
      <w:pPr>
        <w:spacing w:line="360" w:lineRule="auto"/>
        <w:ind w:firstLine="708"/>
        <w:jc w:val="both"/>
        <w:rPr>
          <w:sz w:val="28"/>
          <w:szCs w:val="28"/>
          <w:lang w:val="ru-RU"/>
        </w:rPr>
      </w:pPr>
      <w:r w:rsidRPr="00816519">
        <w:rPr>
          <w:sz w:val="28"/>
          <w:szCs w:val="28"/>
          <w:lang w:val="ru-RU"/>
        </w:rPr>
        <w:lastRenderedPageBreak/>
        <w:t>Створення ідеальної системи внутрішнього маркетингу для підприємства потребує комплексного підходу, що охоплює різні аспекти комунікації, залучення та мотивації персоналу. Перш за все, важливо розробити чітку місію, цінності та стратегію компанії. Розроблення та активна комунікація місії, цінностей та стратегії допомагають створити спільне розуміння та залучення персоналу до спільних цілей. Ці елементи визначають, чому існує компанія, які принципи керують її діями і як вона планує досягти своїх цілей. Використання різних каналів комунікації, таких як внутрішні збори, інформаційні бюлетені, електронні платформи та інші, забезпечує донесення цих важливих аспектів до всіх працівників.</w:t>
      </w:r>
    </w:p>
    <w:p w14:paraId="021590DA" w14:textId="683165A3" w:rsidR="005B7165" w:rsidRPr="00816519" w:rsidRDefault="005B7165" w:rsidP="00571209">
      <w:pPr>
        <w:spacing w:line="360" w:lineRule="auto"/>
        <w:jc w:val="both"/>
        <w:rPr>
          <w:sz w:val="28"/>
          <w:szCs w:val="28"/>
          <w:lang w:val="ru-RU"/>
        </w:rPr>
      </w:pPr>
      <w:r w:rsidRPr="00816519">
        <w:rPr>
          <w:sz w:val="28"/>
          <w:szCs w:val="28"/>
          <w:lang w:val="ru-RU"/>
        </w:rPr>
        <w:t>Ефективна внутрішня комунікація є життєво важливою для забезпечення ефективної роботи команди, обміну інформацією та ідеями, а також для підтримки залученості працівників. Вона включає використання різних інструментів, таких як внутрішні електронні платформи, інформаційні панелі, регулярні зустрічі та електронні розсилки. Встановлення чітких процесів обміну інформацією між підрозділами та рівнями управління забезпечує відкритість та доступність інформації для всіх працівників, створюючи умови для відкритого обговорення ідей та пропозицій.</w:t>
      </w:r>
    </w:p>
    <w:p w14:paraId="35DC4243" w14:textId="205496FF" w:rsidR="005B7165" w:rsidRPr="00816519" w:rsidRDefault="005B7165" w:rsidP="00FB43A5">
      <w:pPr>
        <w:spacing w:line="360" w:lineRule="auto"/>
        <w:ind w:firstLine="708"/>
        <w:jc w:val="both"/>
        <w:rPr>
          <w:sz w:val="28"/>
          <w:szCs w:val="28"/>
          <w:lang w:val="ru-RU"/>
        </w:rPr>
      </w:pPr>
      <w:r w:rsidRPr="00816519">
        <w:rPr>
          <w:sz w:val="28"/>
          <w:szCs w:val="28"/>
          <w:lang w:val="ru-RU"/>
        </w:rPr>
        <w:t>Розробка програм навчання та розвитку сприяє підвищенню кваліфікації працівників та підвищенню їхньої ефективності. Індивідуальні програми навчання включають оцінку потреб кожного працівника для створення персоналізованих планів розвитку, а групові програми забезпечують організацію тренінгів та семінарів, що сприяють командній роботі та обміну знаннями. Підтримка культури безперервного навчання через доступ до онлайн-курсів, вебінарів та інших ресурсів є також важливою складовою цього процесу.</w:t>
      </w:r>
    </w:p>
    <w:p w14:paraId="7B344FE8" w14:textId="50AD3845" w:rsidR="005B7165" w:rsidRPr="00816519" w:rsidRDefault="005B7165" w:rsidP="00FB43A5">
      <w:pPr>
        <w:spacing w:line="360" w:lineRule="auto"/>
        <w:ind w:firstLine="708"/>
        <w:jc w:val="both"/>
        <w:rPr>
          <w:sz w:val="28"/>
          <w:szCs w:val="28"/>
          <w:lang w:val="ru-RU"/>
        </w:rPr>
      </w:pPr>
      <w:r w:rsidRPr="00816519">
        <w:rPr>
          <w:sz w:val="28"/>
          <w:szCs w:val="28"/>
          <w:lang w:val="ru-RU"/>
        </w:rPr>
        <w:t>Корпоративна культура відіграє ключову роль у визначенні того, як працівники взаємодіють між собою і з клієнтами. Вона включає в себе цінності, норми поведінки та традиції компанії. Розвиток корпоративної культури передбачає визначення і комунікацію основних принципів, підтримку традицій, які сприяють залученості та співпраці, заохочення інновацій та творчості серед працівників, а також формування культури відповідальності та відкритості.</w:t>
      </w:r>
    </w:p>
    <w:p w14:paraId="5F2A3407" w14:textId="3855DA87" w:rsidR="005B7165" w:rsidRPr="00816519" w:rsidRDefault="005B7165" w:rsidP="00FB43A5">
      <w:pPr>
        <w:spacing w:line="360" w:lineRule="auto"/>
        <w:ind w:firstLine="708"/>
        <w:jc w:val="both"/>
        <w:rPr>
          <w:sz w:val="28"/>
          <w:szCs w:val="28"/>
          <w:lang w:val="ru-RU"/>
        </w:rPr>
      </w:pPr>
      <w:r w:rsidRPr="00816519">
        <w:rPr>
          <w:sz w:val="28"/>
          <w:szCs w:val="28"/>
          <w:lang w:val="ru-RU"/>
        </w:rPr>
        <w:lastRenderedPageBreak/>
        <w:t>Система мотивації та винагород спрямована на заохочення працівників до високої продуктивності та досягнення корпоративних цілей. Це включає розробку програм, які враховують досягнення працівників і стимулюють їх до подальшого розвитку, впровадження системи винагород, що включає фінансові та нефінансові стимули, такі як премії, бонуси, визнання та можливості для кар'єрного росту, а також регулярну оцінку роботи працівників та надання зворотного зв'язку.</w:t>
      </w:r>
    </w:p>
    <w:p w14:paraId="30C0CA80" w14:textId="670EA827" w:rsidR="005B7165" w:rsidRPr="00816519" w:rsidRDefault="005B7165" w:rsidP="00FB43A5">
      <w:pPr>
        <w:spacing w:line="360" w:lineRule="auto"/>
        <w:ind w:firstLine="708"/>
        <w:jc w:val="both"/>
        <w:rPr>
          <w:sz w:val="28"/>
          <w:szCs w:val="28"/>
          <w:lang w:val="ru-RU"/>
        </w:rPr>
      </w:pPr>
      <w:r w:rsidRPr="00816519">
        <w:rPr>
          <w:sz w:val="28"/>
          <w:szCs w:val="28"/>
          <w:lang w:val="ru-RU"/>
        </w:rPr>
        <w:t>Створення механізмів для отримання зворотного зв'язку від працівників та залучення їх до процесу прийняття рішень є важливим для забезпечення ефективної роботи організації. Це включає використання анкет, опитувань, зворотного зв'язку через електронні платформи та інші методи для збору думок працівників, а також залучення працівників до розробки та реалізації стратегічних ініціатив.</w:t>
      </w:r>
    </w:p>
    <w:p w14:paraId="08762867" w14:textId="271B8D76" w:rsidR="005B7165" w:rsidRPr="00816519" w:rsidRDefault="005B7165" w:rsidP="00FB43A5">
      <w:pPr>
        <w:spacing w:line="360" w:lineRule="auto"/>
        <w:ind w:firstLine="708"/>
        <w:jc w:val="both"/>
        <w:rPr>
          <w:sz w:val="28"/>
          <w:szCs w:val="28"/>
          <w:lang w:val="ru-RU"/>
        </w:rPr>
      </w:pPr>
      <w:r w:rsidRPr="00816519">
        <w:rPr>
          <w:sz w:val="28"/>
          <w:szCs w:val="28"/>
          <w:lang w:val="ru-RU"/>
        </w:rPr>
        <w:t>Просування компанії як привабливого роботодавця на ринку праці допомагає залучити і утримати талановитих працівників. Це включає використання соціальних медіа для комунікації з потенційними працівниками, участь у кар'єрних заходах, ярмарках вакансій та інших подіях, що підвищують видимість компанії, а також розробку програм, що демонструють переваги роботи в компанії, такі як гнучкий графік, можливості для навчання та розвитку, корпоративні заходи.</w:t>
      </w:r>
    </w:p>
    <w:p w14:paraId="5B0E55DC" w14:textId="48DED198" w:rsidR="005B7165" w:rsidRPr="00816519" w:rsidRDefault="005B7165" w:rsidP="00FB43A5">
      <w:pPr>
        <w:spacing w:line="360" w:lineRule="auto"/>
        <w:ind w:firstLine="708"/>
        <w:jc w:val="both"/>
        <w:rPr>
          <w:sz w:val="28"/>
          <w:szCs w:val="28"/>
          <w:lang w:val="ru-RU"/>
        </w:rPr>
      </w:pPr>
      <w:r w:rsidRPr="00816519">
        <w:rPr>
          <w:sz w:val="28"/>
          <w:szCs w:val="28"/>
          <w:lang w:val="ru-RU"/>
        </w:rPr>
        <w:t>Систематичний аналіз та оцінка ефективності внутрішнього маркетингу дозволяють виявити сильні та слабкі сторони і постійно вдосконалювати стратегії. Це включає визначення ключових показників ефективності (KPI) для оцінки результатів внутрішнього маркетингу, збір і аналіз даних про продуктивність, задоволеність працівників, зворотний зв'язок та інші показники, а також внесення коректив до стратегій на основі отриманих результатів з метою постійного вдосконалення.</w:t>
      </w:r>
    </w:p>
    <w:p w14:paraId="6D2131E4" w14:textId="2FC74CC1" w:rsidR="005B7165" w:rsidRPr="00816519" w:rsidRDefault="005B7165" w:rsidP="00FB43A5">
      <w:pPr>
        <w:spacing w:line="360" w:lineRule="auto"/>
        <w:ind w:firstLine="708"/>
        <w:jc w:val="both"/>
        <w:rPr>
          <w:sz w:val="28"/>
          <w:szCs w:val="28"/>
          <w:lang w:val="ru-RU"/>
        </w:rPr>
      </w:pPr>
      <w:r w:rsidRPr="00816519">
        <w:rPr>
          <w:sz w:val="28"/>
          <w:szCs w:val="28"/>
          <w:lang w:val="ru-RU"/>
        </w:rPr>
        <w:t>Ці елементи спільно створюють ефективну систему внутрішнього маркетингу, яка сприяє залученню, мотивації та розвитку персоналу, що, в свою чергу, позитивно впливає на результативність та конкурентоспроможність підприємства.</w:t>
      </w:r>
    </w:p>
    <w:p w14:paraId="0BD849AE" w14:textId="77777777" w:rsidR="00571209" w:rsidRPr="00816519" w:rsidRDefault="00571209" w:rsidP="00571209">
      <w:pPr>
        <w:spacing w:line="360" w:lineRule="auto"/>
        <w:jc w:val="both"/>
        <w:rPr>
          <w:sz w:val="28"/>
          <w:szCs w:val="28"/>
          <w:lang w:val="ru-RU"/>
        </w:rPr>
      </w:pPr>
    </w:p>
    <w:p w14:paraId="0A3ED6D4" w14:textId="1DA99829" w:rsidR="00FA67F7" w:rsidRPr="00816519" w:rsidRDefault="00942111" w:rsidP="00942111">
      <w:pPr>
        <w:pStyle w:val="2"/>
        <w:rPr>
          <w:lang w:val="ru-RU"/>
        </w:rPr>
      </w:pPr>
      <w:bookmarkStart w:id="18" w:name="_Toc169729597"/>
      <w:r>
        <w:rPr>
          <w:lang w:val="ru-RU"/>
        </w:rPr>
        <w:lastRenderedPageBreak/>
        <w:t xml:space="preserve">3. </w:t>
      </w:r>
      <w:r w:rsidR="00E62C0B">
        <w:rPr>
          <w:lang w:val="ru-RU"/>
        </w:rPr>
        <w:t xml:space="preserve">3 </w:t>
      </w:r>
      <w:r w:rsidR="00FA67F7" w:rsidRPr="00816519">
        <w:rPr>
          <w:lang w:val="ru-RU"/>
        </w:rPr>
        <w:t>Економічне обґрунтування ефективності маркетингових заходів</w:t>
      </w:r>
      <w:bookmarkEnd w:id="18"/>
      <w:r w:rsidR="00FA67F7" w:rsidRPr="00816519">
        <w:rPr>
          <w:lang w:val="ru-RU"/>
        </w:rPr>
        <w:t xml:space="preserve">  </w:t>
      </w:r>
    </w:p>
    <w:p w14:paraId="0FB681D8" w14:textId="77777777" w:rsidR="00571209" w:rsidRPr="00816519" w:rsidRDefault="00571209" w:rsidP="00571209">
      <w:pPr>
        <w:pStyle w:val="a7"/>
        <w:ind w:left="1080"/>
        <w:rPr>
          <w:lang w:val="ru-RU"/>
        </w:rPr>
      </w:pPr>
    </w:p>
    <w:p w14:paraId="51A72E53" w14:textId="6C33E9BD" w:rsidR="00571209" w:rsidRPr="0011040F" w:rsidRDefault="00571209" w:rsidP="00FB43A5">
      <w:pPr>
        <w:spacing w:line="360" w:lineRule="auto"/>
        <w:ind w:firstLine="708"/>
        <w:jc w:val="both"/>
        <w:rPr>
          <w:color w:val="212527"/>
          <w:sz w:val="28"/>
          <w:szCs w:val="28"/>
          <w:lang w:val="ru-RU"/>
        </w:rPr>
      </w:pPr>
      <w:r w:rsidRPr="00816519">
        <w:rPr>
          <w:color w:val="212527"/>
          <w:sz w:val="28"/>
          <w:szCs w:val="28"/>
        </w:rPr>
        <w:t xml:space="preserve">Згідно з дослідженням Gallup, яке охопило понад 2,7 мільйона працівників, виявлено чіткий зв’язок між задоволеністю працівників і покращенням бізнес-процесів. Негативний досвід призводив до 81% випадків прогулів і 41% дефектів у роботі. Натомість позитивний досвід сприяв 66% покращенню добробуту компанії, що підвищувало прибутковість на </w:t>
      </w:r>
      <w:r w:rsidR="0011040F">
        <w:rPr>
          <w:color w:val="212527"/>
          <w:sz w:val="28"/>
          <w:szCs w:val="28"/>
          <w:lang w:val="uk-UA"/>
        </w:rPr>
        <w:t>23</w:t>
      </w:r>
      <w:r w:rsidRPr="00816519">
        <w:rPr>
          <w:color w:val="212527"/>
          <w:sz w:val="28"/>
          <w:szCs w:val="28"/>
        </w:rPr>
        <w:t>%</w:t>
      </w:r>
      <w:r w:rsidR="0011040F">
        <w:rPr>
          <w:color w:val="212527"/>
          <w:sz w:val="28"/>
          <w:szCs w:val="28"/>
          <w:lang w:val="uk-UA"/>
        </w:rPr>
        <w:t xml:space="preserve"> </w:t>
      </w:r>
      <w:r w:rsidR="0011040F" w:rsidRPr="0011040F">
        <w:rPr>
          <w:color w:val="212527"/>
          <w:sz w:val="28"/>
          <w:szCs w:val="28"/>
          <w:lang w:val="ru-RU"/>
        </w:rPr>
        <w:t>[64].</w:t>
      </w:r>
    </w:p>
    <w:p w14:paraId="0D054037" w14:textId="701430F6" w:rsidR="00D32676" w:rsidRPr="00816519" w:rsidRDefault="00D32676" w:rsidP="00571209">
      <w:pPr>
        <w:spacing w:line="360" w:lineRule="auto"/>
        <w:ind w:firstLine="708"/>
        <w:jc w:val="both"/>
        <w:rPr>
          <w:color w:val="212527"/>
          <w:sz w:val="28"/>
          <w:szCs w:val="28"/>
          <w:lang w:val="uk-UA"/>
        </w:rPr>
      </w:pPr>
      <w:r w:rsidRPr="00816519">
        <w:rPr>
          <w:color w:val="212527"/>
          <w:sz w:val="28"/>
          <w:szCs w:val="28"/>
          <w:lang w:val="uk-UA"/>
        </w:rPr>
        <w:t xml:space="preserve">Розглянемо економічну доцільність впровадження запропонованих удосконалень у внутрішній маркетинг ПрАТ «КПМГ Аудит». Для цього розрахуємо витрати на створення, наповнення та адміністрування нового каналу комунікації та корисність, яку він принесе компанії у фінансовому вираженні. </w:t>
      </w:r>
    </w:p>
    <w:p w14:paraId="7CF20ED6" w14:textId="5B74C496" w:rsidR="00D540DA" w:rsidRPr="00A63944" w:rsidRDefault="00D540DA" w:rsidP="00A63944">
      <w:pPr>
        <w:spacing w:line="360" w:lineRule="auto"/>
        <w:jc w:val="both"/>
        <w:rPr>
          <w:color w:val="212527"/>
          <w:sz w:val="28"/>
          <w:szCs w:val="28"/>
          <w:lang w:val="uk-UA"/>
        </w:rPr>
      </w:pPr>
      <w:r w:rsidRPr="00816519">
        <w:rPr>
          <w:color w:val="212527"/>
          <w:sz w:val="28"/>
          <w:szCs w:val="28"/>
          <w:lang w:val="uk-UA"/>
        </w:rPr>
        <w:t xml:space="preserve">Розпочнемо з того, що зазналось вище – прорахуємо економічну вигоду від того, що внутрішній сайт та поліпшення внутрішніх комунікацій позитивно вплинуть на зменшення плинності кадрів. </w:t>
      </w:r>
      <w:r w:rsidRPr="00816519">
        <w:rPr>
          <w:sz w:val="28"/>
          <w:szCs w:val="28"/>
          <w:lang w:val="uk-UA"/>
        </w:rPr>
        <w:t>Для розрахунку вартості рекрутменту нового співробітника для KPMG в Україні необхідно врахувати кілька основних компонентів витрат. Зазвичай витрати на рекрутмент включають оголошення вакансій, витрати на рекрутерів, інтерв'ю та оцінку кандидатів, а також витрати на адаптацію та навчання нових співробітників. Розглянемо ці компоненти детальніше для молодшого фахівця (Junior Specialist) та менеджера (Manager).</w:t>
      </w:r>
      <w:r w:rsidR="00A63944">
        <w:rPr>
          <w:color w:val="212527"/>
          <w:sz w:val="28"/>
          <w:szCs w:val="28"/>
          <w:lang w:val="uk-UA"/>
        </w:rPr>
        <w:t xml:space="preserve"> </w:t>
      </w:r>
      <w:r w:rsidRPr="00816519">
        <w:rPr>
          <w:sz w:val="28"/>
          <w:szCs w:val="28"/>
          <w:lang w:val="uk-UA"/>
        </w:rPr>
        <w:t>Оцінка витрат для молодшого фахівця (Junior Specialist) за статтями витрат:</w:t>
      </w:r>
    </w:p>
    <w:p w14:paraId="5C600803" w14:textId="251A7924" w:rsidR="003D6E18" w:rsidRDefault="00D540DA" w:rsidP="003D6E18">
      <w:pPr>
        <w:pStyle w:val="a7"/>
        <w:numPr>
          <w:ilvl w:val="2"/>
          <w:numId w:val="9"/>
        </w:numPr>
        <w:spacing w:line="360" w:lineRule="auto"/>
        <w:ind w:left="360"/>
        <w:jc w:val="both"/>
        <w:rPr>
          <w:sz w:val="28"/>
          <w:szCs w:val="28"/>
          <w:lang w:val="uk-UA"/>
        </w:rPr>
      </w:pPr>
      <w:r w:rsidRPr="003D6E18">
        <w:rPr>
          <w:sz w:val="28"/>
          <w:szCs w:val="28"/>
          <w:lang w:val="uk-UA"/>
        </w:rPr>
        <w:t>Оголошення вакансій</w:t>
      </w:r>
      <w:r w:rsidR="003D6E18">
        <w:rPr>
          <w:sz w:val="28"/>
          <w:szCs w:val="28"/>
          <w:lang w:val="uk-UA"/>
        </w:rPr>
        <w:t>. Наразі такий інструмент для пошуку кандидатів застосовується серед рекрутерів найчастіше.</w:t>
      </w:r>
      <w:r w:rsidR="003D6E18" w:rsidRPr="003D6E18">
        <w:rPr>
          <w:sz w:val="28"/>
          <w:szCs w:val="28"/>
          <w:lang w:val="uk-UA"/>
        </w:rPr>
        <w:t xml:space="preserve"> </w:t>
      </w:r>
    </w:p>
    <w:p w14:paraId="22250F3C" w14:textId="7565F1D0" w:rsidR="00D540DA" w:rsidRPr="003D6E18" w:rsidRDefault="00D540DA" w:rsidP="003D6E18">
      <w:pPr>
        <w:spacing w:line="360" w:lineRule="auto"/>
        <w:jc w:val="both"/>
        <w:rPr>
          <w:sz w:val="28"/>
          <w:szCs w:val="28"/>
          <w:lang w:val="uk-UA"/>
        </w:rPr>
      </w:pPr>
      <w:r w:rsidRPr="003D6E18">
        <w:rPr>
          <w:sz w:val="28"/>
          <w:szCs w:val="28"/>
          <w:lang w:val="uk-UA"/>
        </w:rPr>
        <w:t>Вартість оголошень на різних платформах є суттєвою складовою витрат на рекрутмент. Використання платформ, таких як LinkedIn, Work.ua, Rabota.ua та інші, дозволяє охопити широку аудиторію потенційних кандидатів. Зазвичай, компанія використовує кілька платформ для публікації оголошень, щоб забезпечити максимальне охоплення. Вартість оголошень: 3,000 грн за платформу (припустимо, використовують 3 платформи). Загальна вартість: 3,000 грн * 3 = 9,000 грн.</w:t>
      </w:r>
    </w:p>
    <w:p w14:paraId="13F7179D" w14:textId="1874C1F1" w:rsidR="00D540DA" w:rsidRPr="00816519" w:rsidRDefault="00D540DA" w:rsidP="00FB43A5">
      <w:pPr>
        <w:spacing w:line="360" w:lineRule="auto"/>
        <w:ind w:firstLine="708"/>
        <w:jc w:val="both"/>
        <w:rPr>
          <w:sz w:val="28"/>
          <w:szCs w:val="28"/>
          <w:lang w:val="uk-UA"/>
        </w:rPr>
      </w:pPr>
      <w:r w:rsidRPr="00816519">
        <w:rPr>
          <w:sz w:val="28"/>
          <w:szCs w:val="28"/>
          <w:lang w:val="uk-UA"/>
        </w:rPr>
        <w:t>2. Рекрутери: Витрати на рекрутерів включають заробітну плату внутрішніх рекрутерів або плату за послуги зовнішнього агентства. Внутрішні рекрутери займаються відбором резюме, проведенням первинних інтерв</w:t>
      </w:r>
      <w:r w:rsidR="00A20BFA">
        <w:rPr>
          <w:sz w:val="28"/>
          <w:szCs w:val="28"/>
          <w:lang w:val="uk-UA"/>
        </w:rPr>
        <w:t>’</w:t>
      </w:r>
      <w:r w:rsidRPr="00816519">
        <w:rPr>
          <w:sz w:val="28"/>
          <w:szCs w:val="28"/>
          <w:lang w:val="uk-UA"/>
        </w:rPr>
        <w:t xml:space="preserve">ю та координацією </w:t>
      </w:r>
      <w:r w:rsidRPr="00816519">
        <w:rPr>
          <w:sz w:val="28"/>
          <w:szCs w:val="28"/>
          <w:lang w:val="uk-UA"/>
        </w:rPr>
        <w:lastRenderedPageBreak/>
        <w:t>процесу рекрутменту. Зарплата внутрішнього рекрутера: 30,000 грн/міс. Час на одного кандидата: 40 годин. Вартість: (30,000 грн/160 год) * 40 год = 7,500 грн.</w:t>
      </w:r>
    </w:p>
    <w:p w14:paraId="5FCB348C" w14:textId="0B76DC5F" w:rsidR="00D540DA" w:rsidRPr="00816519" w:rsidRDefault="00D540DA" w:rsidP="00FB43A5">
      <w:pPr>
        <w:spacing w:line="360" w:lineRule="auto"/>
        <w:ind w:firstLine="708"/>
        <w:jc w:val="both"/>
        <w:rPr>
          <w:sz w:val="28"/>
          <w:szCs w:val="28"/>
          <w:lang w:val="uk-UA"/>
        </w:rPr>
      </w:pPr>
      <w:r w:rsidRPr="00816519">
        <w:rPr>
          <w:sz w:val="28"/>
          <w:szCs w:val="28"/>
          <w:lang w:val="uk-UA"/>
        </w:rPr>
        <w:t>3. Інтерв</w:t>
      </w:r>
      <w:r w:rsidR="00A20BFA">
        <w:rPr>
          <w:sz w:val="28"/>
          <w:szCs w:val="28"/>
          <w:lang w:val="uk-UA"/>
        </w:rPr>
        <w:t>’</w:t>
      </w:r>
      <w:r w:rsidRPr="00816519">
        <w:rPr>
          <w:sz w:val="28"/>
          <w:szCs w:val="28"/>
          <w:lang w:val="uk-UA"/>
        </w:rPr>
        <w:t>ю та оцінка кандидатів: Витрати часу співробітників на проведення інтерв</w:t>
      </w:r>
      <w:r w:rsidR="00A20BFA">
        <w:rPr>
          <w:sz w:val="28"/>
          <w:szCs w:val="28"/>
          <w:lang w:val="uk-UA"/>
        </w:rPr>
        <w:t>’</w:t>
      </w:r>
      <w:r w:rsidRPr="00816519">
        <w:rPr>
          <w:sz w:val="28"/>
          <w:szCs w:val="28"/>
          <w:lang w:val="uk-UA"/>
        </w:rPr>
        <w:t>ю та оцінку кандидатів також є важливою складовою витрат на рекрутмент. Інтерв</w:t>
      </w:r>
      <w:r w:rsidR="00A20BFA">
        <w:rPr>
          <w:sz w:val="28"/>
          <w:szCs w:val="28"/>
          <w:lang w:val="uk-UA"/>
        </w:rPr>
        <w:t>’</w:t>
      </w:r>
      <w:r w:rsidRPr="00816519">
        <w:rPr>
          <w:sz w:val="28"/>
          <w:szCs w:val="28"/>
          <w:lang w:val="uk-UA"/>
        </w:rPr>
        <w:t>ю зазвичай проводяться керівниками підрозділів або спеціальною комісією. Витрати часу співробітників на інтерв</w:t>
      </w:r>
      <w:r w:rsidR="00A20BFA">
        <w:rPr>
          <w:sz w:val="28"/>
          <w:szCs w:val="28"/>
          <w:lang w:val="uk-UA"/>
        </w:rPr>
        <w:t>’</w:t>
      </w:r>
      <w:r w:rsidRPr="00816519">
        <w:rPr>
          <w:sz w:val="28"/>
          <w:szCs w:val="28"/>
          <w:lang w:val="uk-UA"/>
        </w:rPr>
        <w:t>ю (3 менеджери по 3 години кожен): 450 грн/год.</w:t>
      </w:r>
      <w:r w:rsidR="00E5683E" w:rsidRPr="00816519">
        <w:rPr>
          <w:sz w:val="28"/>
          <w:szCs w:val="28"/>
          <w:lang w:val="uk-UA"/>
        </w:rPr>
        <w:t xml:space="preserve"> </w:t>
      </w:r>
      <w:r w:rsidRPr="00816519">
        <w:rPr>
          <w:sz w:val="28"/>
          <w:szCs w:val="28"/>
          <w:lang w:val="uk-UA"/>
        </w:rPr>
        <w:t>Загальна вартість: 450 грн/год * 3 менеджери * 3 год = 4,050 грн.</w:t>
      </w:r>
    </w:p>
    <w:p w14:paraId="59646A76" w14:textId="4DB28647" w:rsidR="00D540DA" w:rsidRPr="00816519" w:rsidRDefault="00D540DA" w:rsidP="00FB43A5">
      <w:pPr>
        <w:spacing w:line="360" w:lineRule="auto"/>
        <w:ind w:firstLine="708"/>
        <w:jc w:val="both"/>
        <w:rPr>
          <w:sz w:val="28"/>
          <w:szCs w:val="28"/>
          <w:lang w:val="uk-UA"/>
        </w:rPr>
      </w:pPr>
      <w:r w:rsidRPr="00816519">
        <w:rPr>
          <w:sz w:val="28"/>
          <w:szCs w:val="28"/>
          <w:lang w:val="uk-UA"/>
        </w:rPr>
        <w:t>4. Адаптація та навчання: Адаптація нових співробітників включає проведення вступних тренінгів, наставництво та надання необхідних матеріалів для ефективного початку роботи. Це забезпечує швидку інтеграцію нових працівників у колектив та підвищує їх продуктивність. Програми навчання та матеріали: 5,000 грн</w:t>
      </w:r>
    </w:p>
    <w:p w14:paraId="5ADBBB54" w14:textId="5A5951E1" w:rsidR="00D540DA" w:rsidRPr="00816519" w:rsidRDefault="00D540DA" w:rsidP="00FB43A5">
      <w:pPr>
        <w:spacing w:line="360" w:lineRule="auto"/>
        <w:ind w:firstLine="708"/>
        <w:jc w:val="both"/>
        <w:rPr>
          <w:sz w:val="28"/>
          <w:szCs w:val="28"/>
          <w:lang w:val="uk-UA"/>
        </w:rPr>
      </w:pPr>
      <w:r w:rsidRPr="00816519">
        <w:rPr>
          <w:sz w:val="28"/>
          <w:szCs w:val="28"/>
          <w:lang w:val="uk-UA"/>
        </w:rPr>
        <w:t>Загальні витрати на рекрутмент молодшого фахівця: 9,000 грн (оголошення) + 7,500 грн (рекрутер) + 4,050 грн (інтерв</w:t>
      </w:r>
      <w:r w:rsidR="00A20BFA">
        <w:rPr>
          <w:sz w:val="28"/>
          <w:szCs w:val="28"/>
          <w:lang w:val="uk-UA"/>
        </w:rPr>
        <w:t>’</w:t>
      </w:r>
      <w:r w:rsidRPr="00816519">
        <w:rPr>
          <w:sz w:val="28"/>
          <w:szCs w:val="28"/>
          <w:lang w:val="uk-UA"/>
        </w:rPr>
        <w:t>ю) + 5,000 грн (адаптація) = 25,550 грн</w:t>
      </w:r>
    </w:p>
    <w:p w14:paraId="52CE66B7" w14:textId="04D917AA" w:rsidR="00D540DA" w:rsidRPr="00816519" w:rsidRDefault="00E5683E" w:rsidP="00FB43A5">
      <w:pPr>
        <w:spacing w:line="360" w:lineRule="auto"/>
        <w:ind w:firstLine="708"/>
        <w:jc w:val="both"/>
        <w:rPr>
          <w:sz w:val="28"/>
          <w:szCs w:val="28"/>
          <w:lang w:val="uk-UA"/>
        </w:rPr>
      </w:pPr>
      <w:r w:rsidRPr="00816519">
        <w:rPr>
          <w:sz w:val="28"/>
          <w:szCs w:val="28"/>
          <w:lang w:val="uk-UA"/>
        </w:rPr>
        <w:t>Проведемо аналогічну оцінку</w:t>
      </w:r>
      <w:r w:rsidR="00D540DA" w:rsidRPr="00816519">
        <w:rPr>
          <w:sz w:val="28"/>
          <w:szCs w:val="28"/>
          <w:lang w:val="uk-UA"/>
        </w:rPr>
        <w:t xml:space="preserve"> витрат для </w:t>
      </w:r>
      <w:r w:rsidRPr="00816519">
        <w:rPr>
          <w:sz w:val="28"/>
          <w:szCs w:val="28"/>
          <w:lang w:val="uk-UA"/>
        </w:rPr>
        <w:t xml:space="preserve">позиції </w:t>
      </w:r>
      <w:r w:rsidR="00D540DA" w:rsidRPr="00816519">
        <w:rPr>
          <w:sz w:val="28"/>
          <w:szCs w:val="28"/>
          <w:lang w:val="uk-UA"/>
        </w:rPr>
        <w:t>менеджера (Manager)</w:t>
      </w:r>
      <w:r w:rsidRPr="00816519">
        <w:rPr>
          <w:sz w:val="28"/>
          <w:szCs w:val="28"/>
          <w:lang w:val="uk-UA"/>
        </w:rPr>
        <w:t>:</w:t>
      </w:r>
    </w:p>
    <w:p w14:paraId="36ECEA82" w14:textId="0A8F205E" w:rsidR="00D540DA" w:rsidRPr="00816519" w:rsidRDefault="00E5683E" w:rsidP="00FB43A5">
      <w:pPr>
        <w:spacing w:line="360" w:lineRule="auto"/>
        <w:ind w:firstLine="708"/>
        <w:jc w:val="both"/>
        <w:rPr>
          <w:sz w:val="28"/>
          <w:szCs w:val="28"/>
          <w:lang w:val="uk-UA"/>
        </w:rPr>
      </w:pPr>
      <w:r w:rsidRPr="00816519">
        <w:rPr>
          <w:sz w:val="28"/>
          <w:szCs w:val="28"/>
          <w:lang w:val="uk-UA"/>
        </w:rPr>
        <w:t xml:space="preserve">1. </w:t>
      </w:r>
      <w:r w:rsidR="00D540DA" w:rsidRPr="00816519">
        <w:rPr>
          <w:sz w:val="28"/>
          <w:szCs w:val="28"/>
          <w:lang w:val="uk-UA"/>
        </w:rPr>
        <w:t>Оголошення вакансій</w:t>
      </w:r>
      <w:r w:rsidRPr="00816519">
        <w:rPr>
          <w:sz w:val="28"/>
          <w:szCs w:val="28"/>
          <w:lang w:val="uk-UA"/>
        </w:rPr>
        <w:t xml:space="preserve">: </w:t>
      </w:r>
      <w:r w:rsidR="00D540DA" w:rsidRPr="00816519">
        <w:rPr>
          <w:sz w:val="28"/>
          <w:szCs w:val="28"/>
          <w:lang w:val="uk-UA"/>
        </w:rPr>
        <w:t>Витрати на оголошення вакансій для менеджерів можуть бути аналогічними до витрат на молодших фахівців, оскільки використовуються ті ж платформи для публікації оголошень.</w:t>
      </w:r>
      <w:r w:rsidRPr="00816519">
        <w:rPr>
          <w:sz w:val="28"/>
          <w:szCs w:val="28"/>
          <w:lang w:val="uk-UA"/>
        </w:rPr>
        <w:t xml:space="preserve"> </w:t>
      </w:r>
      <w:r w:rsidR="00D540DA" w:rsidRPr="00816519">
        <w:rPr>
          <w:sz w:val="28"/>
          <w:szCs w:val="28"/>
          <w:lang w:val="uk-UA"/>
        </w:rPr>
        <w:t>Вартість оголошень: 3,000 грн за платформу (припустимо, використовують 3 платформи).</w:t>
      </w:r>
      <w:r w:rsidRPr="00816519">
        <w:rPr>
          <w:sz w:val="28"/>
          <w:szCs w:val="28"/>
          <w:lang w:val="uk-UA"/>
        </w:rPr>
        <w:t xml:space="preserve"> </w:t>
      </w:r>
      <w:r w:rsidR="00D540DA" w:rsidRPr="00816519">
        <w:rPr>
          <w:sz w:val="28"/>
          <w:szCs w:val="28"/>
          <w:lang w:val="uk-UA"/>
        </w:rPr>
        <w:t>Загальна вартість: 3,000 грн * 3 = 9,000 грн</w:t>
      </w:r>
    </w:p>
    <w:p w14:paraId="028DCE89" w14:textId="17DE328A" w:rsidR="00D540DA" w:rsidRPr="00816519" w:rsidRDefault="00D540DA" w:rsidP="00FB43A5">
      <w:pPr>
        <w:spacing w:line="360" w:lineRule="auto"/>
        <w:ind w:firstLine="708"/>
        <w:jc w:val="both"/>
        <w:rPr>
          <w:sz w:val="28"/>
          <w:szCs w:val="28"/>
          <w:lang w:val="uk-UA"/>
        </w:rPr>
      </w:pPr>
      <w:r w:rsidRPr="00816519">
        <w:rPr>
          <w:sz w:val="28"/>
          <w:szCs w:val="28"/>
          <w:lang w:val="uk-UA"/>
        </w:rPr>
        <w:t>2. Рекрутери:</w:t>
      </w:r>
      <w:r w:rsidR="00E5683E" w:rsidRPr="00816519">
        <w:rPr>
          <w:sz w:val="28"/>
          <w:szCs w:val="28"/>
          <w:lang w:val="uk-UA"/>
        </w:rPr>
        <w:t xml:space="preserve"> </w:t>
      </w:r>
      <w:r w:rsidRPr="00816519">
        <w:rPr>
          <w:sz w:val="28"/>
          <w:szCs w:val="28"/>
          <w:lang w:val="uk-UA"/>
        </w:rPr>
        <w:t xml:space="preserve">Витрати на рекрутерів для менеджерів можуть бути дещо вищими, оскільки процес відбору таких кандидатів вимагає більше часу та уваги. </w:t>
      </w:r>
      <w:r w:rsidR="00A20BFA">
        <w:rPr>
          <w:sz w:val="28"/>
          <w:szCs w:val="28"/>
          <w:lang w:val="uk-UA"/>
        </w:rPr>
        <w:t xml:space="preserve">Зазвичай, на вищу позицію потрібно більше етапів співбесіди. </w:t>
      </w:r>
      <w:r w:rsidRPr="00816519">
        <w:rPr>
          <w:sz w:val="28"/>
          <w:szCs w:val="28"/>
          <w:lang w:val="uk-UA"/>
        </w:rPr>
        <w:t>Залучення кваліфікованих менеджерів є критично важливим для успішного функціонування компанії.</w:t>
      </w:r>
      <w:r w:rsidR="00E5683E" w:rsidRPr="00816519">
        <w:rPr>
          <w:sz w:val="28"/>
          <w:szCs w:val="28"/>
          <w:lang w:val="uk-UA"/>
        </w:rPr>
        <w:t xml:space="preserve"> </w:t>
      </w:r>
      <w:r w:rsidRPr="00816519">
        <w:rPr>
          <w:sz w:val="28"/>
          <w:szCs w:val="28"/>
          <w:lang w:val="uk-UA"/>
        </w:rPr>
        <w:t>Зарплата внутрішнього рекрутера: 30,000 грн/міс</w:t>
      </w:r>
      <w:r w:rsidR="00E5683E" w:rsidRPr="00816519">
        <w:rPr>
          <w:sz w:val="28"/>
          <w:szCs w:val="28"/>
          <w:lang w:val="uk-UA"/>
        </w:rPr>
        <w:t xml:space="preserve">. </w:t>
      </w:r>
      <w:r w:rsidRPr="00816519">
        <w:rPr>
          <w:sz w:val="28"/>
          <w:szCs w:val="28"/>
          <w:lang w:val="uk-UA"/>
        </w:rPr>
        <w:t>Час на одного кандидата: 60 годин</w:t>
      </w:r>
      <w:r w:rsidR="00E5683E" w:rsidRPr="00816519">
        <w:rPr>
          <w:sz w:val="28"/>
          <w:szCs w:val="28"/>
          <w:lang w:val="uk-UA"/>
        </w:rPr>
        <w:t xml:space="preserve">. </w:t>
      </w:r>
      <w:r w:rsidRPr="00816519">
        <w:rPr>
          <w:sz w:val="28"/>
          <w:szCs w:val="28"/>
          <w:lang w:val="uk-UA"/>
        </w:rPr>
        <w:t>Вартість: (30,000 грн/160 год) * 60 год = 11,250 грн</w:t>
      </w:r>
      <w:r w:rsidR="00E5683E" w:rsidRPr="00816519">
        <w:rPr>
          <w:sz w:val="28"/>
          <w:szCs w:val="28"/>
          <w:lang w:val="uk-UA"/>
        </w:rPr>
        <w:t>.</w:t>
      </w:r>
    </w:p>
    <w:p w14:paraId="6430C584" w14:textId="62C75078" w:rsidR="00D540DA" w:rsidRPr="00816519" w:rsidRDefault="00D540DA" w:rsidP="00FB43A5">
      <w:pPr>
        <w:spacing w:line="360" w:lineRule="auto"/>
        <w:ind w:firstLine="708"/>
        <w:jc w:val="both"/>
        <w:rPr>
          <w:sz w:val="28"/>
          <w:szCs w:val="28"/>
          <w:lang w:val="uk-UA"/>
        </w:rPr>
      </w:pPr>
      <w:r w:rsidRPr="00816519">
        <w:rPr>
          <w:sz w:val="28"/>
          <w:szCs w:val="28"/>
          <w:lang w:val="uk-UA"/>
        </w:rPr>
        <w:t>3. Інтерв</w:t>
      </w:r>
      <w:r w:rsidR="00A20BFA">
        <w:rPr>
          <w:sz w:val="28"/>
          <w:szCs w:val="28"/>
          <w:lang w:val="uk-UA"/>
        </w:rPr>
        <w:t>’</w:t>
      </w:r>
      <w:r w:rsidRPr="00816519">
        <w:rPr>
          <w:sz w:val="28"/>
          <w:szCs w:val="28"/>
          <w:lang w:val="uk-UA"/>
        </w:rPr>
        <w:t>ю та оцінка кандидатів:</w:t>
      </w:r>
      <w:r w:rsidR="00E5683E" w:rsidRPr="00816519">
        <w:rPr>
          <w:sz w:val="28"/>
          <w:szCs w:val="28"/>
          <w:lang w:val="uk-UA"/>
        </w:rPr>
        <w:t xml:space="preserve"> </w:t>
      </w:r>
      <w:r w:rsidRPr="00816519">
        <w:rPr>
          <w:sz w:val="28"/>
          <w:szCs w:val="28"/>
          <w:lang w:val="uk-UA"/>
        </w:rPr>
        <w:t>Процес інтерв</w:t>
      </w:r>
      <w:r w:rsidR="00A20BFA">
        <w:rPr>
          <w:sz w:val="28"/>
          <w:szCs w:val="28"/>
          <w:lang w:val="uk-UA"/>
        </w:rPr>
        <w:t>’</w:t>
      </w:r>
      <w:r w:rsidRPr="00816519">
        <w:rPr>
          <w:sz w:val="28"/>
          <w:szCs w:val="28"/>
          <w:lang w:val="uk-UA"/>
        </w:rPr>
        <w:t>ю для менеджерів зазвичай займає більше часу, оскільки включає кілька етапів та участь висококваліфікованих керівників.</w:t>
      </w:r>
      <w:r w:rsidR="00E5683E" w:rsidRPr="00816519">
        <w:rPr>
          <w:sz w:val="28"/>
          <w:szCs w:val="28"/>
          <w:lang w:val="uk-UA"/>
        </w:rPr>
        <w:t xml:space="preserve"> </w:t>
      </w:r>
      <w:r w:rsidRPr="00816519">
        <w:rPr>
          <w:sz w:val="28"/>
          <w:szCs w:val="28"/>
          <w:lang w:val="uk-UA"/>
        </w:rPr>
        <w:t>Витрати часу співробітників на інтерв</w:t>
      </w:r>
      <w:r w:rsidR="00A20BFA">
        <w:rPr>
          <w:sz w:val="28"/>
          <w:szCs w:val="28"/>
          <w:lang w:val="uk-UA"/>
        </w:rPr>
        <w:t>’</w:t>
      </w:r>
      <w:r w:rsidRPr="00816519">
        <w:rPr>
          <w:sz w:val="28"/>
          <w:szCs w:val="28"/>
          <w:lang w:val="uk-UA"/>
        </w:rPr>
        <w:t xml:space="preserve">ю (3 керівники по 4 години </w:t>
      </w:r>
      <w:r w:rsidRPr="00816519">
        <w:rPr>
          <w:sz w:val="28"/>
          <w:szCs w:val="28"/>
          <w:lang w:val="uk-UA"/>
        </w:rPr>
        <w:lastRenderedPageBreak/>
        <w:t>кожен): 600 грн/год</w:t>
      </w:r>
      <w:r w:rsidR="00E5683E" w:rsidRPr="00816519">
        <w:rPr>
          <w:sz w:val="28"/>
          <w:szCs w:val="28"/>
          <w:lang w:val="uk-UA"/>
        </w:rPr>
        <w:t xml:space="preserve">. </w:t>
      </w:r>
      <w:r w:rsidRPr="00816519">
        <w:rPr>
          <w:sz w:val="28"/>
          <w:szCs w:val="28"/>
          <w:lang w:val="uk-UA"/>
        </w:rPr>
        <w:t>Загальна вартість: 600 грн/год * 3 керівники * 4 год = 7,200 грн</w:t>
      </w:r>
    </w:p>
    <w:p w14:paraId="36083F31" w14:textId="0629124B" w:rsidR="00D540DA" w:rsidRPr="00816519" w:rsidRDefault="00D540DA" w:rsidP="00FB43A5">
      <w:pPr>
        <w:spacing w:line="360" w:lineRule="auto"/>
        <w:ind w:firstLine="708"/>
        <w:jc w:val="both"/>
        <w:rPr>
          <w:sz w:val="28"/>
          <w:szCs w:val="28"/>
          <w:lang w:val="uk-UA"/>
        </w:rPr>
      </w:pPr>
      <w:r w:rsidRPr="00816519">
        <w:rPr>
          <w:sz w:val="28"/>
          <w:szCs w:val="28"/>
          <w:lang w:val="uk-UA"/>
        </w:rPr>
        <w:t>4. Адаптація та навчання:</w:t>
      </w:r>
      <w:r w:rsidR="00E5683E" w:rsidRPr="00816519">
        <w:rPr>
          <w:sz w:val="28"/>
          <w:szCs w:val="28"/>
          <w:lang w:val="uk-UA"/>
        </w:rPr>
        <w:t xml:space="preserve"> </w:t>
      </w:r>
      <w:r w:rsidRPr="00816519">
        <w:rPr>
          <w:sz w:val="28"/>
          <w:szCs w:val="28"/>
          <w:lang w:val="uk-UA"/>
        </w:rPr>
        <w:t>Адаптація нових менеджерів включає більш інтенсивні програми навчання, що допомагають швидко інтегрувати їх у корпоративну культуру та забезпечити ефективне керівництво.</w:t>
      </w:r>
      <w:r w:rsidR="00E5683E" w:rsidRPr="00816519">
        <w:rPr>
          <w:sz w:val="28"/>
          <w:szCs w:val="28"/>
          <w:lang w:val="uk-UA"/>
        </w:rPr>
        <w:t xml:space="preserve"> </w:t>
      </w:r>
      <w:r w:rsidR="00A20BFA">
        <w:rPr>
          <w:sz w:val="28"/>
          <w:szCs w:val="28"/>
          <w:lang w:val="uk-UA"/>
        </w:rPr>
        <w:t xml:space="preserve">Також туди входять спеціально розроблені матеріали та тренінги. </w:t>
      </w:r>
      <w:r w:rsidRPr="00816519">
        <w:rPr>
          <w:sz w:val="28"/>
          <w:szCs w:val="28"/>
          <w:lang w:val="uk-UA"/>
        </w:rPr>
        <w:t>Програми навчання та матеріали: 7,000 грн</w:t>
      </w:r>
    </w:p>
    <w:p w14:paraId="756D0846" w14:textId="52EEC3FA" w:rsidR="00D540DA" w:rsidRPr="00816519" w:rsidRDefault="00D540DA" w:rsidP="00FB43A5">
      <w:pPr>
        <w:spacing w:line="360" w:lineRule="auto"/>
        <w:ind w:firstLine="708"/>
        <w:jc w:val="both"/>
        <w:rPr>
          <w:sz w:val="28"/>
          <w:szCs w:val="28"/>
          <w:lang w:val="uk-UA"/>
        </w:rPr>
      </w:pPr>
      <w:r w:rsidRPr="00816519">
        <w:rPr>
          <w:sz w:val="28"/>
          <w:szCs w:val="28"/>
          <w:lang w:val="uk-UA"/>
        </w:rPr>
        <w:t>Загальні витрати на рекрутмент менеджера:</w:t>
      </w:r>
    </w:p>
    <w:p w14:paraId="50CE9E77" w14:textId="72F765E2" w:rsidR="00D540DA" w:rsidRPr="00816519" w:rsidRDefault="00D540DA" w:rsidP="00571209">
      <w:pPr>
        <w:spacing w:line="360" w:lineRule="auto"/>
        <w:jc w:val="both"/>
        <w:rPr>
          <w:sz w:val="28"/>
          <w:szCs w:val="28"/>
          <w:lang w:val="uk-UA"/>
        </w:rPr>
      </w:pPr>
      <w:r w:rsidRPr="00816519">
        <w:rPr>
          <w:sz w:val="28"/>
          <w:szCs w:val="28"/>
          <w:lang w:val="uk-UA"/>
        </w:rPr>
        <w:t>9,000 грн (оголошення) + 11,250 грн (рекрутер) + 7,200 грн (інтерв</w:t>
      </w:r>
      <w:r w:rsidR="00A20BFA">
        <w:rPr>
          <w:sz w:val="28"/>
          <w:szCs w:val="28"/>
          <w:lang w:val="uk-UA"/>
        </w:rPr>
        <w:t>’</w:t>
      </w:r>
      <w:r w:rsidRPr="00816519">
        <w:rPr>
          <w:sz w:val="28"/>
          <w:szCs w:val="28"/>
          <w:lang w:val="uk-UA"/>
        </w:rPr>
        <w:t>ю) + 7,000 грн (адаптація) = 34,450 грн</w:t>
      </w:r>
      <w:r w:rsidR="00E5683E" w:rsidRPr="00816519">
        <w:rPr>
          <w:sz w:val="28"/>
          <w:szCs w:val="28"/>
          <w:lang w:val="uk-UA"/>
        </w:rPr>
        <w:t>.</w:t>
      </w:r>
    </w:p>
    <w:p w14:paraId="63009A59" w14:textId="596A70D5" w:rsidR="00D540DA" w:rsidRPr="00816519" w:rsidRDefault="00D540DA" w:rsidP="00FB43A5">
      <w:pPr>
        <w:spacing w:line="360" w:lineRule="auto"/>
        <w:ind w:firstLine="360"/>
        <w:jc w:val="both"/>
        <w:rPr>
          <w:sz w:val="28"/>
          <w:szCs w:val="28"/>
          <w:lang w:val="uk-UA"/>
        </w:rPr>
      </w:pPr>
      <w:r w:rsidRPr="00816519">
        <w:rPr>
          <w:sz w:val="28"/>
          <w:szCs w:val="28"/>
          <w:lang w:val="uk-UA"/>
        </w:rPr>
        <w:t>Отже, вартість рекрутменту нового співробітника для KPMG в Україні:</w:t>
      </w:r>
    </w:p>
    <w:p w14:paraId="292E20D3" w14:textId="03CB1545" w:rsidR="00D540DA" w:rsidRPr="00816519" w:rsidRDefault="00D540DA" w:rsidP="006265A9">
      <w:pPr>
        <w:pStyle w:val="a7"/>
        <w:numPr>
          <w:ilvl w:val="0"/>
          <w:numId w:val="11"/>
        </w:numPr>
        <w:spacing w:line="360" w:lineRule="auto"/>
        <w:jc w:val="both"/>
        <w:rPr>
          <w:sz w:val="28"/>
          <w:szCs w:val="28"/>
          <w:lang w:val="uk-UA"/>
        </w:rPr>
      </w:pPr>
      <w:r w:rsidRPr="00816519">
        <w:rPr>
          <w:sz w:val="28"/>
          <w:szCs w:val="28"/>
          <w:lang w:val="uk-UA"/>
        </w:rPr>
        <w:t>Молодший фахівець (Junior Specialist): 25,550 грн</w:t>
      </w:r>
    </w:p>
    <w:p w14:paraId="54286B63" w14:textId="1F664661" w:rsidR="00D540DA" w:rsidRPr="00816519" w:rsidRDefault="00D540DA" w:rsidP="006265A9">
      <w:pPr>
        <w:pStyle w:val="a7"/>
        <w:numPr>
          <w:ilvl w:val="0"/>
          <w:numId w:val="11"/>
        </w:numPr>
        <w:spacing w:line="360" w:lineRule="auto"/>
        <w:jc w:val="both"/>
        <w:rPr>
          <w:sz w:val="28"/>
          <w:szCs w:val="28"/>
          <w:lang w:val="uk-UA"/>
        </w:rPr>
      </w:pPr>
      <w:r w:rsidRPr="00816519">
        <w:rPr>
          <w:sz w:val="28"/>
          <w:szCs w:val="28"/>
          <w:lang w:val="uk-UA"/>
        </w:rPr>
        <w:t>Менеджер (Manager): 34,450 грн</w:t>
      </w:r>
    </w:p>
    <w:p w14:paraId="09557B61" w14:textId="326451CB" w:rsidR="00D540DA" w:rsidRPr="00816519" w:rsidRDefault="00D540DA" w:rsidP="00FB43A5">
      <w:pPr>
        <w:spacing w:line="360" w:lineRule="auto"/>
        <w:ind w:firstLine="360"/>
        <w:jc w:val="both"/>
        <w:rPr>
          <w:sz w:val="28"/>
          <w:szCs w:val="28"/>
          <w:lang w:val="uk-UA"/>
        </w:rPr>
      </w:pPr>
      <w:r w:rsidRPr="00816519">
        <w:rPr>
          <w:sz w:val="28"/>
          <w:szCs w:val="28"/>
          <w:lang w:val="uk-UA"/>
        </w:rPr>
        <w:t>Ці розрахунки включають витрати на оголошення вакансій, послуги рекрутерів, інтерв</w:t>
      </w:r>
      <w:r w:rsidR="00A20BFA">
        <w:rPr>
          <w:sz w:val="28"/>
          <w:szCs w:val="28"/>
          <w:lang w:val="uk-UA"/>
        </w:rPr>
        <w:t>’</w:t>
      </w:r>
      <w:r w:rsidRPr="00816519">
        <w:rPr>
          <w:sz w:val="28"/>
          <w:szCs w:val="28"/>
          <w:lang w:val="uk-UA"/>
        </w:rPr>
        <w:t>ю та оцінку кандидатів, а також адаптацію та навчання нових співробітників. Інвестиції в якісний процес рекрутменту є важливим елементом довгострокового успіху компанії, оскільки забезпечують залучення та утримання талановитих співробітників, що сприяє підвищенню ефективності та конкурентоспроможності організації.</w:t>
      </w:r>
      <w:r w:rsidR="00E5683E" w:rsidRPr="00816519">
        <w:rPr>
          <w:sz w:val="28"/>
          <w:szCs w:val="28"/>
          <w:lang w:val="uk-UA"/>
        </w:rPr>
        <w:t xml:space="preserve"> Тому покращення внутрішнього маркетингу для утримання працівників є більш доцільним, ніж скорочення витрат на процес рекрутингу.</w:t>
      </w:r>
    </w:p>
    <w:p w14:paraId="4CD5F0F1" w14:textId="62FAB265" w:rsidR="00C46B76" w:rsidRDefault="00C46B76" w:rsidP="00FB43A5">
      <w:pPr>
        <w:spacing w:line="360" w:lineRule="auto"/>
        <w:ind w:firstLine="285"/>
        <w:jc w:val="both"/>
        <w:rPr>
          <w:sz w:val="28"/>
          <w:szCs w:val="28"/>
          <w:lang w:val="uk-UA"/>
        </w:rPr>
      </w:pPr>
      <w:r w:rsidRPr="00816519">
        <w:rPr>
          <w:sz w:val="28"/>
          <w:szCs w:val="28"/>
          <w:lang w:val="uk-UA"/>
        </w:rPr>
        <w:t xml:space="preserve">Заключною частиною доведення економічної вигоди впровадження запропонованих маркетингових заходів буде прорахунок прибутку від впровадження нового каналу комунікації. Та спочатку </w:t>
      </w:r>
      <w:r w:rsidR="00EC42E6" w:rsidRPr="00816519">
        <w:rPr>
          <w:sz w:val="28"/>
          <w:szCs w:val="28"/>
          <w:lang w:val="uk-UA"/>
        </w:rPr>
        <w:t xml:space="preserve">прорахуємо витрати, необхідні для створення, наповнення та адміністрування внутрішнього сайту. </w:t>
      </w:r>
      <w:r w:rsidR="00A20BFA">
        <w:rPr>
          <w:sz w:val="28"/>
          <w:szCs w:val="28"/>
          <w:lang w:val="uk-UA"/>
        </w:rPr>
        <w:t xml:space="preserve">Для цього опишемо кожен елемент витрат, кількість годин, які потрібні для виконання, врахуємо ставку та прорахуємо загальну вартість. </w:t>
      </w:r>
      <w:r w:rsidR="00EC42E6" w:rsidRPr="00816519">
        <w:rPr>
          <w:sz w:val="28"/>
          <w:szCs w:val="28"/>
          <w:lang w:val="uk-UA"/>
        </w:rPr>
        <w:t>Отримані результати зобразимо у вигляді таблиці 3</w:t>
      </w:r>
      <w:r w:rsidR="007B5688">
        <w:rPr>
          <w:sz w:val="28"/>
          <w:szCs w:val="28"/>
          <w:lang w:val="uk-UA"/>
        </w:rPr>
        <w:t>.1.</w:t>
      </w:r>
    </w:p>
    <w:p w14:paraId="469AB404" w14:textId="77777777" w:rsidR="003D6E18" w:rsidRPr="00816519" w:rsidRDefault="003D6E18" w:rsidP="00FB43A5">
      <w:pPr>
        <w:spacing w:line="360" w:lineRule="auto"/>
        <w:ind w:firstLine="285"/>
        <w:jc w:val="both"/>
        <w:rPr>
          <w:sz w:val="28"/>
          <w:szCs w:val="28"/>
          <w:lang w:val="uk-UA"/>
        </w:rPr>
      </w:pPr>
    </w:p>
    <w:p w14:paraId="7CCD512D" w14:textId="4F13E3E2" w:rsidR="00EC42E6" w:rsidRPr="00816519" w:rsidRDefault="004846DA" w:rsidP="00571209">
      <w:pPr>
        <w:widowControl w:val="0"/>
        <w:autoSpaceDE w:val="0"/>
        <w:autoSpaceDN w:val="0"/>
        <w:spacing w:before="161" w:line="360" w:lineRule="auto"/>
        <w:ind w:left="285" w:right="268"/>
        <w:jc w:val="both"/>
        <w:rPr>
          <w:sz w:val="28"/>
          <w:szCs w:val="28"/>
        </w:rPr>
      </w:pPr>
      <w:r w:rsidRPr="00816519">
        <w:rPr>
          <w:sz w:val="28"/>
          <w:szCs w:val="28"/>
          <w:lang w:eastAsia="en-US"/>
          <w14:ligatures w14:val="none"/>
        </w:rPr>
        <w:t xml:space="preserve">Таблиця </w:t>
      </w:r>
      <w:r w:rsidRPr="00816519">
        <w:rPr>
          <w:sz w:val="28"/>
          <w:szCs w:val="28"/>
          <w:lang w:val="uk-UA" w:eastAsia="en-US"/>
          <w14:ligatures w14:val="none"/>
        </w:rPr>
        <w:t>3</w:t>
      </w:r>
      <w:r w:rsidR="007B5688">
        <w:rPr>
          <w:sz w:val="28"/>
          <w:szCs w:val="28"/>
          <w:lang w:val="uk-UA" w:eastAsia="en-US"/>
          <w14:ligatures w14:val="none"/>
        </w:rPr>
        <w:t>.1</w:t>
      </w:r>
      <w:r w:rsidRPr="00816519">
        <w:rPr>
          <w:sz w:val="28"/>
          <w:szCs w:val="28"/>
          <w:lang w:eastAsia="en-US"/>
          <w14:ligatures w14:val="none"/>
        </w:rPr>
        <w:t xml:space="preserve"> – </w:t>
      </w:r>
      <w:r w:rsidRPr="00816519">
        <w:rPr>
          <w:color w:val="000000"/>
          <w:sz w:val="28"/>
          <w:szCs w:val="28"/>
          <w:lang w:val="uk-UA"/>
        </w:rPr>
        <w:t>Витрати на створення, наповнення та адміністрування внутрішнього сайту</w:t>
      </w:r>
    </w:p>
    <w:tbl>
      <w:tblPr>
        <w:tblStyle w:val="af3"/>
        <w:tblW w:w="0" w:type="auto"/>
        <w:tblLook w:val="04A0" w:firstRow="1" w:lastRow="0" w:firstColumn="1" w:lastColumn="0" w:noHBand="0" w:noVBand="1"/>
      </w:tblPr>
      <w:tblGrid>
        <w:gridCol w:w="2192"/>
        <w:gridCol w:w="3123"/>
        <w:gridCol w:w="1177"/>
        <w:gridCol w:w="996"/>
        <w:gridCol w:w="1136"/>
        <w:gridCol w:w="1140"/>
      </w:tblGrid>
      <w:tr w:rsidR="007A0E2A" w:rsidRPr="00A63944" w14:paraId="0B57801C" w14:textId="77777777" w:rsidTr="003D6E18">
        <w:tc>
          <w:tcPr>
            <w:tcW w:w="2192" w:type="dxa"/>
            <w:hideMark/>
          </w:tcPr>
          <w:p w14:paraId="6BB031B1"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lastRenderedPageBreak/>
              <w:t>Елемент витрат</w:t>
            </w:r>
          </w:p>
        </w:tc>
        <w:tc>
          <w:tcPr>
            <w:tcW w:w="3123" w:type="dxa"/>
            <w:hideMark/>
          </w:tcPr>
          <w:p w14:paraId="616F475D"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Опис</w:t>
            </w:r>
          </w:p>
        </w:tc>
        <w:tc>
          <w:tcPr>
            <w:tcW w:w="1177" w:type="dxa"/>
            <w:hideMark/>
          </w:tcPr>
          <w:p w14:paraId="0511A291"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Кількість годин</w:t>
            </w:r>
          </w:p>
        </w:tc>
        <w:tc>
          <w:tcPr>
            <w:tcW w:w="0" w:type="auto"/>
            <w:hideMark/>
          </w:tcPr>
          <w:p w14:paraId="109637BF"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Ставка, $/год</w:t>
            </w:r>
          </w:p>
        </w:tc>
        <w:tc>
          <w:tcPr>
            <w:tcW w:w="0" w:type="auto"/>
            <w:hideMark/>
          </w:tcPr>
          <w:p w14:paraId="6DE54E29"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Загальна вартість, $</w:t>
            </w:r>
          </w:p>
        </w:tc>
        <w:tc>
          <w:tcPr>
            <w:tcW w:w="0" w:type="auto"/>
            <w:hideMark/>
          </w:tcPr>
          <w:p w14:paraId="10F46871"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Загальна вартість, грн</w:t>
            </w:r>
          </w:p>
        </w:tc>
      </w:tr>
      <w:tr w:rsidR="00EC42E6" w:rsidRPr="00A63944" w14:paraId="161E1D56" w14:textId="77777777" w:rsidTr="00571209">
        <w:tc>
          <w:tcPr>
            <w:tcW w:w="0" w:type="auto"/>
            <w:gridSpan w:val="6"/>
            <w:hideMark/>
          </w:tcPr>
          <w:p w14:paraId="31654BEA" w14:textId="47EE973B" w:rsidR="00EC42E6" w:rsidRPr="00A63944" w:rsidRDefault="00EC42E6" w:rsidP="00A63944">
            <w:pPr>
              <w:spacing w:line="276" w:lineRule="auto"/>
              <w:jc w:val="both"/>
            </w:pPr>
            <w:r w:rsidRPr="00A63944">
              <w:rPr>
                <w:rStyle w:val="af4"/>
                <w:rFonts w:eastAsiaTheme="majorEastAsia"/>
                <w:b w:val="0"/>
                <w:bCs w:val="0"/>
                <w:color w:val="000000"/>
              </w:rPr>
              <w:t>Розробка та дизайн</w:t>
            </w:r>
          </w:p>
        </w:tc>
      </w:tr>
      <w:tr w:rsidR="007A0E2A" w:rsidRPr="00A63944" w14:paraId="32E61541" w14:textId="77777777" w:rsidTr="003D6E18">
        <w:tc>
          <w:tcPr>
            <w:tcW w:w="2192" w:type="dxa"/>
            <w:hideMark/>
          </w:tcPr>
          <w:p w14:paraId="1C58311B" w14:textId="41FB24A0" w:rsidR="00EC42E6" w:rsidRPr="00A63944" w:rsidRDefault="00EC42E6" w:rsidP="00A63944">
            <w:pPr>
              <w:spacing w:line="276" w:lineRule="auto"/>
              <w:jc w:val="both"/>
              <w:rPr>
                <w:color w:val="000000"/>
              </w:rPr>
            </w:pPr>
            <w:r w:rsidRPr="00A63944">
              <w:rPr>
                <w:color w:val="000000"/>
              </w:rPr>
              <w:t>Діджитал маркетологи</w:t>
            </w:r>
          </w:p>
        </w:tc>
        <w:tc>
          <w:tcPr>
            <w:tcW w:w="3123" w:type="dxa"/>
            <w:hideMark/>
          </w:tcPr>
          <w:p w14:paraId="7E608982" w14:textId="77777777" w:rsidR="00EC42E6" w:rsidRPr="00A63944" w:rsidRDefault="00EC42E6" w:rsidP="00A63944">
            <w:pPr>
              <w:spacing w:line="276" w:lineRule="auto"/>
              <w:jc w:val="both"/>
              <w:rPr>
                <w:color w:val="000000"/>
              </w:rPr>
            </w:pPr>
            <w:r w:rsidRPr="00A63944">
              <w:rPr>
                <w:color w:val="000000"/>
              </w:rPr>
              <w:t>Розробка стратегії, планування контенту, SEO, аналітика</w:t>
            </w:r>
          </w:p>
        </w:tc>
        <w:tc>
          <w:tcPr>
            <w:tcW w:w="1177" w:type="dxa"/>
            <w:hideMark/>
          </w:tcPr>
          <w:p w14:paraId="588842FA" w14:textId="77777777" w:rsidR="00EC42E6" w:rsidRPr="00A63944" w:rsidRDefault="00EC42E6" w:rsidP="00A63944">
            <w:pPr>
              <w:spacing w:line="276" w:lineRule="auto"/>
              <w:jc w:val="both"/>
              <w:rPr>
                <w:color w:val="000000"/>
              </w:rPr>
            </w:pPr>
            <w:r w:rsidRPr="00A63944">
              <w:rPr>
                <w:color w:val="000000"/>
              </w:rPr>
              <w:t>160</w:t>
            </w:r>
          </w:p>
        </w:tc>
        <w:tc>
          <w:tcPr>
            <w:tcW w:w="0" w:type="auto"/>
            <w:hideMark/>
          </w:tcPr>
          <w:p w14:paraId="7E7E494F" w14:textId="77777777" w:rsidR="00EC42E6" w:rsidRPr="00A63944" w:rsidRDefault="00EC42E6" w:rsidP="00A63944">
            <w:pPr>
              <w:spacing w:line="276" w:lineRule="auto"/>
              <w:jc w:val="both"/>
              <w:rPr>
                <w:color w:val="000000"/>
              </w:rPr>
            </w:pPr>
            <w:r w:rsidRPr="00A63944">
              <w:rPr>
                <w:color w:val="000000"/>
              </w:rPr>
              <w:t>30</w:t>
            </w:r>
          </w:p>
        </w:tc>
        <w:tc>
          <w:tcPr>
            <w:tcW w:w="0" w:type="auto"/>
            <w:hideMark/>
          </w:tcPr>
          <w:p w14:paraId="4DCF4965" w14:textId="77777777" w:rsidR="00EC42E6" w:rsidRPr="00A63944" w:rsidRDefault="00EC42E6" w:rsidP="00A63944">
            <w:pPr>
              <w:spacing w:line="276" w:lineRule="auto"/>
              <w:jc w:val="both"/>
              <w:rPr>
                <w:color w:val="000000"/>
              </w:rPr>
            </w:pPr>
            <w:r w:rsidRPr="00A63944">
              <w:rPr>
                <w:color w:val="000000"/>
              </w:rPr>
              <w:t>4,800</w:t>
            </w:r>
          </w:p>
        </w:tc>
        <w:tc>
          <w:tcPr>
            <w:tcW w:w="0" w:type="auto"/>
            <w:hideMark/>
          </w:tcPr>
          <w:p w14:paraId="243F7E89" w14:textId="77777777" w:rsidR="00EC42E6" w:rsidRPr="00A63944" w:rsidRDefault="00EC42E6" w:rsidP="00A63944">
            <w:pPr>
              <w:spacing w:line="276" w:lineRule="auto"/>
              <w:jc w:val="both"/>
              <w:rPr>
                <w:color w:val="000000"/>
              </w:rPr>
            </w:pPr>
            <w:r w:rsidRPr="00A63944">
              <w:rPr>
                <w:color w:val="000000"/>
              </w:rPr>
              <w:t>180,000</w:t>
            </w:r>
          </w:p>
        </w:tc>
      </w:tr>
      <w:tr w:rsidR="007A0E2A" w:rsidRPr="00A63944" w14:paraId="5D96E6D2" w14:textId="77777777" w:rsidTr="003D6E18">
        <w:tc>
          <w:tcPr>
            <w:tcW w:w="2192" w:type="dxa"/>
            <w:hideMark/>
          </w:tcPr>
          <w:p w14:paraId="3FCA1D07" w14:textId="04318EB0" w:rsidR="00EC42E6" w:rsidRPr="00A63944" w:rsidRDefault="00EC42E6" w:rsidP="00A63944">
            <w:pPr>
              <w:spacing w:line="276" w:lineRule="auto"/>
              <w:jc w:val="both"/>
              <w:rPr>
                <w:color w:val="000000"/>
              </w:rPr>
            </w:pPr>
            <w:r w:rsidRPr="00A63944">
              <w:rPr>
                <w:color w:val="000000"/>
              </w:rPr>
              <w:t>Дизайнери</w:t>
            </w:r>
          </w:p>
        </w:tc>
        <w:tc>
          <w:tcPr>
            <w:tcW w:w="3123" w:type="dxa"/>
            <w:hideMark/>
          </w:tcPr>
          <w:p w14:paraId="47C87B25" w14:textId="77777777" w:rsidR="00EC42E6" w:rsidRPr="00A63944" w:rsidRDefault="00EC42E6" w:rsidP="00A63944">
            <w:pPr>
              <w:spacing w:line="276" w:lineRule="auto"/>
              <w:jc w:val="both"/>
              <w:rPr>
                <w:color w:val="000000"/>
              </w:rPr>
            </w:pPr>
            <w:r w:rsidRPr="00A63944">
              <w:rPr>
                <w:color w:val="000000"/>
              </w:rPr>
              <w:t>Створення дизайну сайту, графічний контент</w:t>
            </w:r>
          </w:p>
        </w:tc>
        <w:tc>
          <w:tcPr>
            <w:tcW w:w="1177" w:type="dxa"/>
            <w:hideMark/>
          </w:tcPr>
          <w:p w14:paraId="71291FF7" w14:textId="77777777" w:rsidR="00EC42E6" w:rsidRPr="00A63944" w:rsidRDefault="00EC42E6" w:rsidP="00A63944">
            <w:pPr>
              <w:spacing w:line="276" w:lineRule="auto"/>
              <w:jc w:val="both"/>
              <w:rPr>
                <w:color w:val="000000"/>
              </w:rPr>
            </w:pPr>
            <w:r w:rsidRPr="00A63944">
              <w:rPr>
                <w:color w:val="000000"/>
              </w:rPr>
              <w:t>160</w:t>
            </w:r>
          </w:p>
        </w:tc>
        <w:tc>
          <w:tcPr>
            <w:tcW w:w="0" w:type="auto"/>
            <w:hideMark/>
          </w:tcPr>
          <w:p w14:paraId="51BC4BA7" w14:textId="77777777" w:rsidR="00EC42E6" w:rsidRPr="00A63944" w:rsidRDefault="00EC42E6" w:rsidP="00A63944">
            <w:pPr>
              <w:spacing w:line="276" w:lineRule="auto"/>
              <w:jc w:val="both"/>
              <w:rPr>
                <w:color w:val="000000"/>
              </w:rPr>
            </w:pPr>
            <w:r w:rsidRPr="00A63944">
              <w:rPr>
                <w:color w:val="000000"/>
              </w:rPr>
              <w:t>35</w:t>
            </w:r>
          </w:p>
        </w:tc>
        <w:tc>
          <w:tcPr>
            <w:tcW w:w="0" w:type="auto"/>
            <w:hideMark/>
          </w:tcPr>
          <w:p w14:paraId="3FAF2880" w14:textId="77777777" w:rsidR="00EC42E6" w:rsidRPr="00A63944" w:rsidRDefault="00EC42E6" w:rsidP="00A63944">
            <w:pPr>
              <w:spacing w:line="276" w:lineRule="auto"/>
              <w:jc w:val="both"/>
              <w:rPr>
                <w:color w:val="000000"/>
              </w:rPr>
            </w:pPr>
            <w:r w:rsidRPr="00A63944">
              <w:rPr>
                <w:color w:val="000000"/>
              </w:rPr>
              <w:t>5,600</w:t>
            </w:r>
          </w:p>
        </w:tc>
        <w:tc>
          <w:tcPr>
            <w:tcW w:w="0" w:type="auto"/>
            <w:hideMark/>
          </w:tcPr>
          <w:p w14:paraId="3DB18061" w14:textId="77777777" w:rsidR="00EC42E6" w:rsidRPr="00A63944" w:rsidRDefault="00EC42E6" w:rsidP="00A63944">
            <w:pPr>
              <w:spacing w:line="276" w:lineRule="auto"/>
              <w:jc w:val="both"/>
              <w:rPr>
                <w:color w:val="000000"/>
              </w:rPr>
            </w:pPr>
            <w:r w:rsidRPr="00A63944">
              <w:rPr>
                <w:color w:val="000000"/>
              </w:rPr>
              <w:t>210,000</w:t>
            </w:r>
          </w:p>
        </w:tc>
      </w:tr>
      <w:tr w:rsidR="007A0E2A" w:rsidRPr="00A63944" w14:paraId="6FD90C45" w14:textId="77777777" w:rsidTr="003D6E18">
        <w:tc>
          <w:tcPr>
            <w:tcW w:w="2192" w:type="dxa"/>
            <w:hideMark/>
          </w:tcPr>
          <w:p w14:paraId="0122017A"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Технічна реалізація (партнери)</w:t>
            </w:r>
          </w:p>
        </w:tc>
        <w:tc>
          <w:tcPr>
            <w:tcW w:w="3123" w:type="dxa"/>
            <w:hideMark/>
          </w:tcPr>
          <w:p w14:paraId="109F4A1D" w14:textId="77777777" w:rsidR="00EC42E6" w:rsidRPr="00A63944" w:rsidRDefault="00EC42E6" w:rsidP="00A63944">
            <w:pPr>
              <w:spacing w:line="276" w:lineRule="auto"/>
              <w:jc w:val="both"/>
              <w:rPr>
                <w:color w:val="000000"/>
              </w:rPr>
            </w:pPr>
            <w:r w:rsidRPr="00A63944">
              <w:rPr>
                <w:color w:val="000000"/>
              </w:rPr>
              <w:t>Впровадження технічної основи сайту, програмування</w:t>
            </w:r>
          </w:p>
        </w:tc>
        <w:tc>
          <w:tcPr>
            <w:tcW w:w="1177" w:type="dxa"/>
            <w:hideMark/>
          </w:tcPr>
          <w:p w14:paraId="49EAF521" w14:textId="77777777" w:rsidR="00EC42E6" w:rsidRPr="00A63944" w:rsidRDefault="00EC42E6" w:rsidP="00A63944">
            <w:pPr>
              <w:spacing w:line="276" w:lineRule="auto"/>
              <w:jc w:val="both"/>
              <w:rPr>
                <w:color w:val="000000"/>
              </w:rPr>
            </w:pPr>
            <w:r w:rsidRPr="00A63944">
              <w:rPr>
                <w:color w:val="000000"/>
              </w:rPr>
              <w:t>200</w:t>
            </w:r>
          </w:p>
        </w:tc>
        <w:tc>
          <w:tcPr>
            <w:tcW w:w="0" w:type="auto"/>
            <w:hideMark/>
          </w:tcPr>
          <w:p w14:paraId="55CAD9FA" w14:textId="77777777" w:rsidR="00EC42E6" w:rsidRPr="00A63944" w:rsidRDefault="00EC42E6" w:rsidP="00A63944">
            <w:pPr>
              <w:spacing w:line="276" w:lineRule="auto"/>
              <w:jc w:val="both"/>
              <w:rPr>
                <w:color w:val="000000"/>
              </w:rPr>
            </w:pPr>
            <w:r w:rsidRPr="00A63944">
              <w:rPr>
                <w:color w:val="000000"/>
              </w:rPr>
              <w:t>40</w:t>
            </w:r>
          </w:p>
        </w:tc>
        <w:tc>
          <w:tcPr>
            <w:tcW w:w="0" w:type="auto"/>
            <w:hideMark/>
          </w:tcPr>
          <w:p w14:paraId="62192C07" w14:textId="77777777" w:rsidR="00EC42E6" w:rsidRPr="00A63944" w:rsidRDefault="00EC42E6" w:rsidP="00A63944">
            <w:pPr>
              <w:spacing w:line="276" w:lineRule="auto"/>
              <w:jc w:val="both"/>
              <w:rPr>
                <w:color w:val="000000"/>
              </w:rPr>
            </w:pPr>
            <w:r w:rsidRPr="00A63944">
              <w:rPr>
                <w:color w:val="000000"/>
              </w:rPr>
              <w:t>8,000</w:t>
            </w:r>
          </w:p>
        </w:tc>
        <w:tc>
          <w:tcPr>
            <w:tcW w:w="0" w:type="auto"/>
            <w:hideMark/>
          </w:tcPr>
          <w:p w14:paraId="7ABAEB12" w14:textId="77777777" w:rsidR="00EC42E6" w:rsidRPr="00A63944" w:rsidRDefault="00EC42E6" w:rsidP="00A63944">
            <w:pPr>
              <w:spacing w:line="276" w:lineRule="auto"/>
              <w:jc w:val="both"/>
              <w:rPr>
                <w:color w:val="000000"/>
              </w:rPr>
            </w:pPr>
            <w:r w:rsidRPr="00A63944">
              <w:rPr>
                <w:color w:val="000000"/>
              </w:rPr>
              <w:t>300,000</w:t>
            </w:r>
          </w:p>
        </w:tc>
      </w:tr>
      <w:tr w:rsidR="00EC42E6" w:rsidRPr="00A63944" w14:paraId="2DF08F31" w14:textId="77777777" w:rsidTr="00571209">
        <w:tc>
          <w:tcPr>
            <w:tcW w:w="0" w:type="auto"/>
            <w:gridSpan w:val="6"/>
            <w:hideMark/>
          </w:tcPr>
          <w:p w14:paraId="17F505EA" w14:textId="4AF8FA94" w:rsidR="00EC42E6" w:rsidRPr="00A63944" w:rsidRDefault="00EC42E6" w:rsidP="00A63944">
            <w:pPr>
              <w:spacing w:line="276" w:lineRule="auto"/>
              <w:jc w:val="both"/>
            </w:pPr>
            <w:r w:rsidRPr="00A63944">
              <w:rPr>
                <w:rStyle w:val="af4"/>
                <w:rFonts w:eastAsiaTheme="majorEastAsia"/>
                <w:b w:val="0"/>
                <w:bCs w:val="0"/>
                <w:color w:val="000000"/>
              </w:rPr>
              <w:t>Наповнення сайту</w:t>
            </w:r>
          </w:p>
        </w:tc>
      </w:tr>
      <w:tr w:rsidR="007A0E2A" w:rsidRPr="00A63944" w14:paraId="4E44E60F" w14:textId="77777777" w:rsidTr="003D6E18">
        <w:tc>
          <w:tcPr>
            <w:tcW w:w="2192" w:type="dxa"/>
            <w:hideMark/>
          </w:tcPr>
          <w:p w14:paraId="00B21296" w14:textId="196EA735" w:rsidR="00EC42E6" w:rsidRPr="00A63944" w:rsidRDefault="00EC42E6" w:rsidP="00A63944">
            <w:pPr>
              <w:spacing w:line="276" w:lineRule="auto"/>
              <w:jc w:val="both"/>
              <w:rPr>
                <w:color w:val="000000"/>
              </w:rPr>
            </w:pPr>
            <w:r w:rsidRPr="00A63944">
              <w:rPr>
                <w:color w:val="000000"/>
              </w:rPr>
              <w:t>Фахівець з PR</w:t>
            </w:r>
          </w:p>
        </w:tc>
        <w:tc>
          <w:tcPr>
            <w:tcW w:w="3123" w:type="dxa"/>
            <w:hideMark/>
          </w:tcPr>
          <w:p w14:paraId="4A7FB86B" w14:textId="77777777" w:rsidR="00EC42E6" w:rsidRPr="00A63944" w:rsidRDefault="00EC42E6" w:rsidP="00A63944">
            <w:pPr>
              <w:spacing w:line="276" w:lineRule="auto"/>
              <w:jc w:val="both"/>
              <w:rPr>
                <w:color w:val="000000"/>
              </w:rPr>
            </w:pPr>
            <w:r w:rsidRPr="00A63944">
              <w:rPr>
                <w:color w:val="000000"/>
              </w:rPr>
              <w:t>Написання текстів, створення контенту</w:t>
            </w:r>
          </w:p>
        </w:tc>
        <w:tc>
          <w:tcPr>
            <w:tcW w:w="1177" w:type="dxa"/>
            <w:hideMark/>
          </w:tcPr>
          <w:p w14:paraId="20D2B5FE" w14:textId="77777777" w:rsidR="00EC42E6" w:rsidRPr="00A63944" w:rsidRDefault="00EC42E6" w:rsidP="00A63944">
            <w:pPr>
              <w:spacing w:line="276" w:lineRule="auto"/>
              <w:jc w:val="both"/>
              <w:rPr>
                <w:color w:val="000000"/>
              </w:rPr>
            </w:pPr>
            <w:r w:rsidRPr="00A63944">
              <w:rPr>
                <w:color w:val="000000"/>
              </w:rPr>
              <w:t>80</w:t>
            </w:r>
          </w:p>
        </w:tc>
        <w:tc>
          <w:tcPr>
            <w:tcW w:w="0" w:type="auto"/>
            <w:hideMark/>
          </w:tcPr>
          <w:p w14:paraId="4E9C9D66" w14:textId="77777777" w:rsidR="00EC42E6" w:rsidRPr="00A63944" w:rsidRDefault="00EC42E6" w:rsidP="00A63944">
            <w:pPr>
              <w:spacing w:line="276" w:lineRule="auto"/>
              <w:jc w:val="both"/>
              <w:rPr>
                <w:color w:val="000000"/>
              </w:rPr>
            </w:pPr>
            <w:r w:rsidRPr="00A63944">
              <w:rPr>
                <w:color w:val="000000"/>
              </w:rPr>
              <w:t>25</w:t>
            </w:r>
          </w:p>
        </w:tc>
        <w:tc>
          <w:tcPr>
            <w:tcW w:w="0" w:type="auto"/>
            <w:hideMark/>
          </w:tcPr>
          <w:p w14:paraId="694F40DF" w14:textId="77777777" w:rsidR="00EC42E6" w:rsidRPr="00A63944" w:rsidRDefault="00EC42E6" w:rsidP="00A63944">
            <w:pPr>
              <w:spacing w:line="276" w:lineRule="auto"/>
              <w:jc w:val="both"/>
              <w:rPr>
                <w:color w:val="000000"/>
              </w:rPr>
            </w:pPr>
            <w:r w:rsidRPr="00A63944">
              <w:rPr>
                <w:color w:val="000000"/>
              </w:rPr>
              <w:t>2,000</w:t>
            </w:r>
          </w:p>
        </w:tc>
        <w:tc>
          <w:tcPr>
            <w:tcW w:w="0" w:type="auto"/>
            <w:hideMark/>
          </w:tcPr>
          <w:p w14:paraId="20789DA7" w14:textId="77777777" w:rsidR="00EC42E6" w:rsidRPr="00A63944" w:rsidRDefault="00EC42E6" w:rsidP="00A63944">
            <w:pPr>
              <w:spacing w:line="276" w:lineRule="auto"/>
              <w:jc w:val="both"/>
              <w:rPr>
                <w:color w:val="000000"/>
              </w:rPr>
            </w:pPr>
            <w:r w:rsidRPr="00A63944">
              <w:rPr>
                <w:color w:val="000000"/>
              </w:rPr>
              <w:t>75,000</w:t>
            </w:r>
          </w:p>
        </w:tc>
      </w:tr>
      <w:tr w:rsidR="007A0E2A" w:rsidRPr="00A63944" w14:paraId="1FD5609C" w14:textId="77777777" w:rsidTr="003D6E18">
        <w:tc>
          <w:tcPr>
            <w:tcW w:w="2192" w:type="dxa"/>
            <w:hideMark/>
          </w:tcPr>
          <w:p w14:paraId="443AB7D9" w14:textId="4482C6BA" w:rsidR="00EC42E6" w:rsidRPr="00A63944" w:rsidRDefault="00EC42E6" w:rsidP="00A63944">
            <w:pPr>
              <w:spacing w:line="276" w:lineRule="auto"/>
              <w:jc w:val="both"/>
              <w:rPr>
                <w:color w:val="000000"/>
              </w:rPr>
            </w:pPr>
            <w:r w:rsidRPr="00A63944">
              <w:rPr>
                <w:color w:val="000000"/>
              </w:rPr>
              <w:t>Фахівець з внутрішніх комунікацій</w:t>
            </w:r>
          </w:p>
        </w:tc>
        <w:tc>
          <w:tcPr>
            <w:tcW w:w="3123" w:type="dxa"/>
            <w:hideMark/>
          </w:tcPr>
          <w:p w14:paraId="1BABD6FA" w14:textId="77777777" w:rsidR="00EC42E6" w:rsidRPr="00A63944" w:rsidRDefault="00EC42E6" w:rsidP="00A63944">
            <w:pPr>
              <w:spacing w:line="276" w:lineRule="auto"/>
              <w:jc w:val="both"/>
              <w:rPr>
                <w:color w:val="000000"/>
              </w:rPr>
            </w:pPr>
            <w:r w:rsidRPr="00A63944">
              <w:rPr>
                <w:color w:val="000000"/>
              </w:rPr>
              <w:t>Координація наповнення сайту, управління контентом</w:t>
            </w:r>
          </w:p>
        </w:tc>
        <w:tc>
          <w:tcPr>
            <w:tcW w:w="1177" w:type="dxa"/>
            <w:hideMark/>
          </w:tcPr>
          <w:p w14:paraId="2A62F1D0" w14:textId="77777777" w:rsidR="00EC42E6" w:rsidRPr="00A63944" w:rsidRDefault="00EC42E6" w:rsidP="00A63944">
            <w:pPr>
              <w:spacing w:line="276" w:lineRule="auto"/>
              <w:jc w:val="both"/>
              <w:rPr>
                <w:color w:val="000000"/>
              </w:rPr>
            </w:pPr>
            <w:r w:rsidRPr="00A63944">
              <w:rPr>
                <w:color w:val="000000"/>
              </w:rPr>
              <w:t>80</w:t>
            </w:r>
          </w:p>
        </w:tc>
        <w:tc>
          <w:tcPr>
            <w:tcW w:w="0" w:type="auto"/>
            <w:hideMark/>
          </w:tcPr>
          <w:p w14:paraId="30E38CDC" w14:textId="77777777" w:rsidR="00EC42E6" w:rsidRPr="00A63944" w:rsidRDefault="00EC42E6" w:rsidP="00A63944">
            <w:pPr>
              <w:spacing w:line="276" w:lineRule="auto"/>
              <w:jc w:val="both"/>
              <w:rPr>
                <w:color w:val="000000"/>
              </w:rPr>
            </w:pPr>
            <w:r w:rsidRPr="00A63944">
              <w:rPr>
                <w:color w:val="000000"/>
              </w:rPr>
              <w:t>28</w:t>
            </w:r>
          </w:p>
        </w:tc>
        <w:tc>
          <w:tcPr>
            <w:tcW w:w="0" w:type="auto"/>
            <w:hideMark/>
          </w:tcPr>
          <w:p w14:paraId="249F94A9" w14:textId="77777777" w:rsidR="00EC42E6" w:rsidRPr="00A63944" w:rsidRDefault="00EC42E6" w:rsidP="00A63944">
            <w:pPr>
              <w:spacing w:line="276" w:lineRule="auto"/>
              <w:jc w:val="both"/>
              <w:rPr>
                <w:color w:val="000000"/>
              </w:rPr>
            </w:pPr>
            <w:r w:rsidRPr="00A63944">
              <w:rPr>
                <w:color w:val="000000"/>
              </w:rPr>
              <w:t>2,240</w:t>
            </w:r>
          </w:p>
        </w:tc>
        <w:tc>
          <w:tcPr>
            <w:tcW w:w="0" w:type="auto"/>
            <w:hideMark/>
          </w:tcPr>
          <w:p w14:paraId="1916EED7" w14:textId="77777777" w:rsidR="00EC42E6" w:rsidRPr="00A63944" w:rsidRDefault="00EC42E6" w:rsidP="00A63944">
            <w:pPr>
              <w:spacing w:line="276" w:lineRule="auto"/>
              <w:jc w:val="both"/>
              <w:rPr>
                <w:color w:val="000000"/>
              </w:rPr>
            </w:pPr>
            <w:r w:rsidRPr="00A63944">
              <w:rPr>
                <w:color w:val="000000"/>
              </w:rPr>
              <w:t>84,000</w:t>
            </w:r>
          </w:p>
        </w:tc>
      </w:tr>
      <w:tr w:rsidR="007A0E2A" w:rsidRPr="00A63944" w14:paraId="2A8EB1D5" w14:textId="77777777" w:rsidTr="003D6E18">
        <w:tc>
          <w:tcPr>
            <w:tcW w:w="2192" w:type="dxa"/>
            <w:hideMark/>
          </w:tcPr>
          <w:p w14:paraId="57E8047B" w14:textId="13E04857" w:rsidR="00EC42E6" w:rsidRPr="00A63944" w:rsidRDefault="00EC42E6" w:rsidP="00A63944">
            <w:pPr>
              <w:spacing w:line="276" w:lineRule="auto"/>
              <w:jc w:val="both"/>
              <w:rPr>
                <w:color w:val="000000"/>
              </w:rPr>
            </w:pPr>
            <w:r w:rsidRPr="00A63944">
              <w:rPr>
                <w:color w:val="000000"/>
              </w:rPr>
              <w:t>Відповідальні співробітники з кожного напряму</w:t>
            </w:r>
          </w:p>
        </w:tc>
        <w:tc>
          <w:tcPr>
            <w:tcW w:w="3123" w:type="dxa"/>
            <w:hideMark/>
          </w:tcPr>
          <w:p w14:paraId="7B00CB48" w14:textId="77777777" w:rsidR="00EC42E6" w:rsidRPr="00A63944" w:rsidRDefault="00EC42E6" w:rsidP="00A63944">
            <w:pPr>
              <w:spacing w:line="276" w:lineRule="auto"/>
              <w:jc w:val="both"/>
              <w:rPr>
                <w:color w:val="000000"/>
              </w:rPr>
            </w:pPr>
            <w:r w:rsidRPr="00A63944">
              <w:rPr>
                <w:color w:val="000000"/>
              </w:rPr>
              <w:t>Наповнення сайту специфічною інформацією (9 напрямів)</w:t>
            </w:r>
          </w:p>
        </w:tc>
        <w:tc>
          <w:tcPr>
            <w:tcW w:w="1177" w:type="dxa"/>
            <w:hideMark/>
          </w:tcPr>
          <w:p w14:paraId="688378DF" w14:textId="77777777" w:rsidR="00EC42E6" w:rsidRPr="00A63944" w:rsidRDefault="00EC42E6" w:rsidP="00A63944">
            <w:pPr>
              <w:spacing w:line="276" w:lineRule="auto"/>
              <w:jc w:val="both"/>
              <w:rPr>
                <w:color w:val="000000"/>
              </w:rPr>
            </w:pPr>
            <w:r w:rsidRPr="00A63944">
              <w:rPr>
                <w:color w:val="000000"/>
              </w:rPr>
              <w:t>80 * 9</w:t>
            </w:r>
          </w:p>
        </w:tc>
        <w:tc>
          <w:tcPr>
            <w:tcW w:w="0" w:type="auto"/>
            <w:hideMark/>
          </w:tcPr>
          <w:p w14:paraId="16C0FCA0" w14:textId="77777777" w:rsidR="00EC42E6" w:rsidRPr="00A63944" w:rsidRDefault="00EC42E6" w:rsidP="00A63944">
            <w:pPr>
              <w:spacing w:line="276" w:lineRule="auto"/>
              <w:jc w:val="both"/>
              <w:rPr>
                <w:color w:val="000000"/>
              </w:rPr>
            </w:pPr>
            <w:r w:rsidRPr="00A63944">
              <w:rPr>
                <w:color w:val="000000"/>
              </w:rPr>
              <w:t>20</w:t>
            </w:r>
          </w:p>
        </w:tc>
        <w:tc>
          <w:tcPr>
            <w:tcW w:w="0" w:type="auto"/>
            <w:hideMark/>
          </w:tcPr>
          <w:p w14:paraId="04A83209" w14:textId="77777777" w:rsidR="00EC42E6" w:rsidRPr="00A63944" w:rsidRDefault="00EC42E6" w:rsidP="00A63944">
            <w:pPr>
              <w:spacing w:line="276" w:lineRule="auto"/>
              <w:jc w:val="both"/>
              <w:rPr>
                <w:color w:val="000000"/>
              </w:rPr>
            </w:pPr>
            <w:r w:rsidRPr="00A63944">
              <w:rPr>
                <w:color w:val="000000"/>
              </w:rPr>
              <w:t>14,400</w:t>
            </w:r>
          </w:p>
        </w:tc>
        <w:tc>
          <w:tcPr>
            <w:tcW w:w="0" w:type="auto"/>
            <w:hideMark/>
          </w:tcPr>
          <w:p w14:paraId="439447AE" w14:textId="77777777" w:rsidR="00EC42E6" w:rsidRPr="00A63944" w:rsidRDefault="00EC42E6" w:rsidP="00A63944">
            <w:pPr>
              <w:spacing w:line="276" w:lineRule="auto"/>
              <w:jc w:val="both"/>
              <w:rPr>
                <w:color w:val="000000"/>
              </w:rPr>
            </w:pPr>
            <w:r w:rsidRPr="00A63944">
              <w:rPr>
                <w:color w:val="000000"/>
              </w:rPr>
              <w:t>540,000</w:t>
            </w:r>
          </w:p>
        </w:tc>
      </w:tr>
      <w:tr w:rsidR="007A0E2A" w:rsidRPr="00A63944" w14:paraId="2B288922" w14:textId="77777777" w:rsidTr="003D6E18">
        <w:tc>
          <w:tcPr>
            <w:tcW w:w="2192" w:type="dxa"/>
            <w:hideMark/>
          </w:tcPr>
          <w:p w14:paraId="3F490721"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Переклади та локалізація</w:t>
            </w:r>
          </w:p>
        </w:tc>
        <w:tc>
          <w:tcPr>
            <w:tcW w:w="3123" w:type="dxa"/>
            <w:hideMark/>
          </w:tcPr>
          <w:p w14:paraId="6FA35327" w14:textId="77777777" w:rsidR="00EC42E6" w:rsidRPr="00A63944" w:rsidRDefault="00EC42E6" w:rsidP="00A63944">
            <w:pPr>
              <w:spacing w:line="276" w:lineRule="auto"/>
              <w:jc w:val="both"/>
              <w:rPr>
                <w:color w:val="000000"/>
              </w:rPr>
            </w:pPr>
            <w:r w:rsidRPr="00A63944">
              <w:rPr>
                <w:color w:val="000000"/>
              </w:rPr>
              <w:t>Переклад контенту на кілька мов</w:t>
            </w:r>
          </w:p>
        </w:tc>
        <w:tc>
          <w:tcPr>
            <w:tcW w:w="1177" w:type="dxa"/>
            <w:hideMark/>
          </w:tcPr>
          <w:p w14:paraId="67B9FB06" w14:textId="77777777" w:rsidR="00EC42E6" w:rsidRPr="00A63944" w:rsidRDefault="00EC42E6" w:rsidP="00A63944">
            <w:pPr>
              <w:spacing w:line="276" w:lineRule="auto"/>
              <w:jc w:val="both"/>
              <w:rPr>
                <w:color w:val="000000"/>
              </w:rPr>
            </w:pPr>
            <w:r w:rsidRPr="00A63944">
              <w:rPr>
                <w:color w:val="000000"/>
              </w:rPr>
              <w:t>50</w:t>
            </w:r>
          </w:p>
        </w:tc>
        <w:tc>
          <w:tcPr>
            <w:tcW w:w="0" w:type="auto"/>
            <w:hideMark/>
          </w:tcPr>
          <w:p w14:paraId="64DFF8C2" w14:textId="77777777" w:rsidR="00EC42E6" w:rsidRPr="00A63944" w:rsidRDefault="00EC42E6" w:rsidP="00A63944">
            <w:pPr>
              <w:spacing w:line="276" w:lineRule="auto"/>
              <w:jc w:val="both"/>
              <w:rPr>
                <w:color w:val="000000"/>
              </w:rPr>
            </w:pPr>
            <w:r w:rsidRPr="00A63944">
              <w:rPr>
                <w:color w:val="000000"/>
              </w:rPr>
              <w:t>25</w:t>
            </w:r>
          </w:p>
        </w:tc>
        <w:tc>
          <w:tcPr>
            <w:tcW w:w="0" w:type="auto"/>
            <w:hideMark/>
          </w:tcPr>
          <w:p w14:paraId="7F5713AC" w14:textId="77777777" w:rsidR="00EC42E6" w:rsidRPr="00A63944" w:rsidRDefault="00EC42E6" w:rsidP="00A63944">
            <w:pPr>
              <w:spacing w:line="276" w:lineRule="auto"/>
              <w:jc w:val="both"/>
              <w:rPr>
                <w:color w:val="000000"/>
              </w:rPr>
            </w:pPr>
            <w:r w:rsidRPr="00A63944">
              <w:rPr>
                <w:color w:val="000000"/>
              </w:rPr>
              <w:t>1,250</w:t>
            </w:r>
          </w:p>
        </w:tc>
        <w:tc>
          <w:tcPr>
            <w:tcW w:w="0" w:type="auto"/>
            <w:hideMark/>
          </w:tcPr>
          <w:p w14:paraId="4A9AAE96" w14:textId="77777777" w:rsidR="00EC42E6" w:rsidRPr="00A63944" w:rsidRDefault="00EC42E6" w:rsidP="00A63944">
            <w:pPr>
              <w:spacing w:line="276" w:lineRule="auto"/>
              <w:jc w:val="both"/>
              <w:rPr>
                <w:color w:val="000000"/>
              </w:rPr>
            </w:pPr>
            <w:r w:rsidRPr="00A63944">
              <w:rPr>
                <w:color w:val="000000"/>
              </w:rPr>
              <w:t>46,875</w:t>
            </w:r>
          </w:p>
        </w:tc>
      </w:tr>
      <w:tr w:rsidR="00EC42E6" w:rsidRPr="00A63944" w14:paraId="7D78F29B" w14:textId="77777777" w:rsidTr="00571209">
        <w:tc>
          <w:tcPr>
            <w:tcW w:w="0" w:type="auto"/>
            <w:gridSpan w:val="6"/>
            <w:hideMark/>
          </w:tcPr>
          <w:p w14:paraId="3C0A9813" w14:textId="0E783625" w:rsidR="00EC42E6" w:rsidRPr="00A63944" w:rsidRDefault="00EC42E6" w:rsidP="00A63944">
            <w:pPr>
              <w:spacing w:line="276" w:lineRule="auto"/>
              <w:jc w:val="both"/>
            </w:pPr>
            <w:r w:rsidRPr="00A63944">
              <w:rPr>
                <w:rStyle w:val="af4"/>
                <w:rFonts w:eastAsiaTheme="majorEastAsia"/>
                <w:b w:val="0"/>
                <w:bCs w:val="0"/>
                <w:color w:val="000000"/>
              </w:rPr>
              <w:t>Адміністрування та підтримка</w:t>
            </w:r>
          </w:p>
        </w:tc>
      </w:tr>
      <w:tr w:rsidR="007A0E2A" w:rsidRPr="00A63944" w14:paraId="4266AAB7" w14:textId="77777777" w:rsidTr="003D6E18">
        <w:tc>
          <w:tcPr>
            <w:tcW w:w="2192" w:type="dxa"/>
            <w:hideMark/>
          </w:tcPr>
          <w:p w14:paraId="24001F1E" w14:textId="2D05F052" w:rsidR="00EC42E6" w:rsidRPr="00A63944" w:rsidRDefault="00EC42E6" w:rsidP="00A63944">
            <w:pPr>
              <w:spacing w:line="276" w:lineRule="auto"/>
              <w:jc w:val="both"/>
              <w:rPr>
                <w:color w:val="000000"/>
              </w:rPr>
            </w:pPr>
            <w:r w:rsidRPr="00A63944">
              <w:rPr>
                <w:color w:val="000000"/>
              </w:rPr>
              <w:t>Адміністратор сайту</w:t>
            </w:r>
          </w:p>
        </w:tc>
        <w:tc>
          <w:tcPr>
            <w:tcW w:w="3123" w:type="dxa"/>
            <w:hideMark/>
          </w:tcPr>
          <w:p w14:paraId="33B690A6" w14:textId="77777777" w:rsidR="00EC42E6" w:rsidRPr="00A63944" w:rsidRDefault="00EC42E6" w:rsidP="00A63944">
            <w:pPr>
              <w:spacing w:line="276" w:lineRule="auto"/>
              <w:jc w:val="both"/>
              <w:rPr>
                <w:color w:val="000000"/>
              </w:rPr>
            </w:pPr>
            <w:r w:rsidRPr="00A63944">
              <w:rPr>
                <w:color w:val="000000"/>
              </w:rPr>
              <w:t>Підтримка, оновлення контенту</w:t>
            </w:r>
          </w:p>
        </w:tc>
        <w:tc>
          <w:tcPr>
            <w:tcW w:w="1177" w:type="dxa"/>
            <w:hideMark/>
          </w:tcPr>
          <w:p w14:paraId="7DD80678" w14:textId="77777777" w:rsidR="00EC42E6" w:rsidRPr="00A63944" w:rsidRDefault="00EC42E6" w:rsidP="00A63944">
            <w:pPr>
              <w:spacing w:line="276" w:lineRule="auto"/>
              <w:jc w:val="both"/>
              <w:rPr>
                <w:color w:val="000000"/>
              </w:rPr>
            </w:pPr>
            <w:r w:rsidRPr="00A63944">
              <w:rPr>
                <w:color w:val="000000"/>
              </w:rPr>
              <w:t>200</w:t>
            </w:r>
          </w:p>
        </w:tc>
        <w:tc>
          <w:tcPr>
            <w:tcW w:w="0" w:type="auto"/>
            <w:hideMark/>
          </w:tcPr>
          <w:p w14:paraId="637D2573" w14:textId="77777777" w:rsidR="00EC42E6" w:rsidRPr="00A63944" w:rsidRDefault="00EC42E6" w:rsidP="00A63944">
            <w:pPr>
              <w:spacing w:line="276" w:lineRule="auto"/>
              <w:jc w:val="both"/>
              <w:rPr>
                <w:color w:val="000000"/>
              </w:rPr>
            </w:pPr>
            <w:r w:rsidRPr="00A63944">
              <w:rPr>
                <w:color w:val="000000"/>
              </w:rPr>
              <w:t>30</w:t>
            </w:r>
          </w:p>
        </w:tc>
        <w:tc>
          <w:tcPr>
            <w:tcW w:w="0" w:type="auto"/>
            <w:hideMark/>
          </w:tcPr>
          <w:p w14:paraId="5312905B" w14:textId="77777777" w:rsidR="00EC42E6" w:rsidRPr="00A63944" w:rsidRDefault="00EC42E6" w:rsidP="00A63944">
            <w:pPr>
              <w:spacing w:line="276" w:lineRule="auto"/>
              <w:jc w:val="both"/>
              <w:rPr>
                <w:color w:val="000000"/>
              </w:rPr>
            </w:pPr>
            <w:r w:rsidRPr="00A63944">
              <w:rPr>
                <w:color w:val="000000"/>
              </w:rPr>
              <w:t>6,000</w:t>
            </w:r>
          </w:p>
        </w:tc>
        <w:tc>
          <w:tcPr>
            <w:tcW w:w="0" w:type="auto"/>
            <w:hideMark/>
          </w:tcPr>
          <w:p w14:paraId="0A38DC43" w14:textId="77777777" w:rsidR="00EC42E6" w:rsidRPr="00A63944" w:rsidRDefault="00EC42E6" w:rsidP="00A63944">
            <w:pPr>
              <w:spacing w:line="276" w:lineRule="auto"/>
              <w:jc w:val="both"/>
              <w:rPr>
                <w:color w:val="000000"/>
              </w:rPr>
            </w:pPr>
            <w:r w:rsidRPr="00A63944">
              <w:rPr>
                <w:color w:val="000000"/>
              </w:rPr>
              <w:t>225,000</w:t>
            </w:r>
          </w:p>
        </w:tc>
      </w:tr>
      <w:tr w:rsidR="007A0E2A" w:rsidRPr="00A63944" w14:paraId="67A08CFF" w14:textId="77777777" w:rsidTr="003D6E18">
        <w:tc>
          <w:tcPr>
            <w:tcW w:w="2192" w:type="dxa"/>
            <w:hideMark/>
          </w:tcPr>
          <w:p w14:paraId="77B0070B"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Хостинг та домен</w:t>
            </w:r>
          </w:p>
        </w:tc>
        <w:tc>
          <w:tcPr>
            <w:tcW w:w="3123" w:type="dxa"/>
            <w:hideMark/>
          </w:tcPr>
          <w:p w14:paraId="370B25A9" w14:textId="77777777" w:rsidR="00EC42E6" w:rsidRPr="00A63944" w:rsidRDefault="00EC42E6" w:rsidP="00A63944">
            <w:pPr>
              <w:spacing w:line="276" w:lineRule="auto"/>
              <w:jc w:val="both"/>
              <w:rPr>
                <w:color w:val="000000"/>
              </w:rPr>
            </w:pPr>
            <w:r w:rsidRPr="00A63944">
              <w:rPr>
                <w:color w:val="000000"/>
              </w:rPr>
              <w:t>Вартість хостингу та домену</w:t>
            </w:r>
          </w:p>
        </w:tc>
        <w:tc>
          <w:tcPr>
            <w:tcW w:w="1177" w:type="dxa"/>
            <w:hideMark/>
          </w:tcPr>
          <w:p w14:paraId="41B09731" w14:textId="416CF3D8" w:rsidR="00EC42E6" w:rsidRPr="00A63944" w:rsidRDefault="003C21A5" w:rsidP="00A63944">
            <w:pPr>
              <w:spacing w:line="276" w:lineRule="auto"/>
              <w:jc w:val="both"/>
              <w:rPr>
                <w:color w:val="000000"/>
                <w:lang w:val="uk-UA"/>
              </w:rPr>
            </w:pPr>
            <w:r w:rsidRPr="00A63944">
              <w:rPr>
                <w:color w:val="000000"/>
                <w:lang w:val="uk-UA"/>
              </w:rPr>
              <w:t>-</w:t>
            </w:r>
          </w:p>
        </w:tc>
        <w:tc>
          <w:tcPr>
            <w:tcW w:w="0" w:type="auto"/>
            <w:hideMark/>
          </w:tcPr>
          <w:p w14:paraId="2EA501A0" w14:textId="36A888E4" w:rsidR="00EC42E6" w:rsidRPr="00A63944" w:rsidRDefault="003C21A5" w:rsidP="00A63944">
            <w:pPr>
              <w:spacing w:line="276" w:lineRule="auto"/>
              <w:jc w:val="both"/>
              <w:rPr>
                <w:color w:val="000000"/>
                <w:lang w:val="uk-UA"/>
              </w:rPr>
            </w:pPr>
            <w:r w:rsidRPr="00A63944">
              <w:rPr>
                <w:color w:val="000000"/>
                <w:lang w:val="uk-UA"/>
              </w:rPr>
              <w:t>-</w:t>
            </w:r>
          </w:p>
        </w:tc>
        <w:tc>
          <w:tcPr>
            <w:tcW w:w="0" w:type="auto"/>
            <w:hideMark/>
          </w:tcPr>
          <w:p w14:paraId="0B3C3444" w14:textId="77777777" w:rsidR="00EC42E6" w:rsidRPr="00A63944" w:rsidRDefault="00EC42E6" w:rsidP="00A63944">
            <w:pPr>
              <w:spacing w:line="276" w:lineRule="auto"/>
              <w:jc w:val="both"/>
              <w:rPr>
                <w:color w:val="000000"/>
              </w:rPr>
            </w:pPr>
            <w:r w:rsidRPr="00A63944">
              <w:rPr>
                <w:color w:val="000000"/>
              </w:rPr>
              <w:t>1,000</w:t>
            </w:r>
          </w:p>
        </w:tc>
        <w:tc>
          <w:tcPr>
            <w:tcW w:w="0" w:type="auto"/>
            <w:hideMark/>
          </w:tcPr>
          <w:p w14:paraId="1FADBFB7" w14:textId="77777777" w:rsidR="00EC42E6" w:rsidRPr="00A63944" w:rsidRDefault="00EC42E6" w:rsidP="00A63944">
            <w:pPr>
              <w:spacing w:line="276" w:lineRule="auto"/>
              <w:jc w:val="both"/>
              <w:rPr>
                <w:color w:val="000000"/>
              </w:rPr>
            </w:pPr>
            <w:r w:rsidRPr="00A63944">
              <w:rPr>
                <w:color w:val="000000"/>
              </w:rPr>
              <w:t>37,500</w:t>
            </w:r>
          </w:p>
        </w:tc>
      </w:tr>
      <w:tr w:rsidR="007A0E2A" w:rsidRPr="00A63944" w14:paraId="64390A33" w14:textId="77777777" w:rsidTr="003D6E18">
        <w:tc>
          <w:tcPr>
            <w:tcW w:w="2192" w:type="dxa"/>
            <w:hideMark/>
          </w:tcPr>
          <w:p w14:paraId="154DF159" w14:textId="77777777" w:rsidR="00EC42E6" w:rsidRPr="00A63944" w:rsidRDefault="00EC42E6" w:rsidP="00A63944">
            <w:pPr>
              <w:spacing w:line="276" w:lineRule="auto"/>
              <w:jc w:val="both"/>
              <w:rPr>
                <w:color w:val="000000"/>
              </w:rPr>
            </w:pPr>
            <w:r w:rsidRPr="00A63944">
              <w:rPr>
                <w:rStyle w:val="af4"/>
                <w:rFonts w:eastAsiaTheme="majorEastAsia"/>
                <w:b w:val="0"/>
                <w:bCs w:val="0"/>
                <w:color w:val="000000"/>
              </w:rPr>
              <w:t>Навчання персоналу</w:t>
            </w:r>
          </w:p>
        </w:tc>
        <w:tc>
          <w:tcPr>
            <w:tcW w:w="3123" w:type="dxa"/>
            <w:hideMark/>
          </w:tcPr>
          <w:p w14:paraId="6A30AD95" w14:textId="77777777" w:rsidR="00EC42E6" w:rsidRPr="00A63944" w:rsidRDefault="00EC42E6" w:rsidP="00A63944">
            <w:pPr>
              <w:spacing w:line="276" w:lineRule="auto"/>
              <w:jc w:val="both"/>
              <w:rPr>
                <w:color w:val="000000"/>
              </w:rPr>
            </w:pPr>
            <w:r w:rsidRPr="00A63944">
              <w:rPr>
                <w:color w:val="000000"/>
              </w:rPr>
              <w:t>Проведення тренінгів для співробітників</w:t>
            </w:r>
          </w:p>
        </w:tc>
        <w:tc>
          <w:tcPr>
            <w:tcW w:w="1177" w:type="dxa"/>
            <w:hideMark/>
          </w:tcPr>
          <w:p w14:paraId="68802D8E" w14:textId="77777777" w:rsidR="00EC42E6" w:rsidRPr="00A63944" w:rsidRDefault="00EC42E6" w:rsidP="00A63944">
            <w:pPr>
              <w:spacing w:line="276" w:lineRule="auto"/>
              <w:jc w:val="both"/>
              <w:rPr>
                <w:color w:val="000000"/>
              </w:rPr>
            </w:pPr>
            <w:r w:rsidRPr="00A63944">
              <w:rPr>
                <w:color w:val="000000"/>
              </w:rPr>
              <w:t>40</w:t>
            </w:r>
          </w:p>
        </w:tc>
        <w:tc>
          <w:tcPr>
            <w:tcW w:w="0" w:type="auto"/>
            <w:hideMark/>
          </w:tcPr>
          <w:p w14:paraId="1860872A" w14:textId="77777777" w:rsidR="00EC42E6" w:rsidRPr="00A63944" w:rsidRDefault="00EC42E6" w:rsidP="00A63944">
            <w:pPr>
              <w:spacing w:line="276" w:lineRule="auto"/>
              <w:jc w:val="both"/>
              <w:rPr>
                <w:color w:val="000000"/>
              </w:rPr>
            </w:pPr>
            <w:r w:rsidRPr="00A63944">
              <w:rPr>
                <w:color w:val="000000"/>
              </w:rPr>
              <w:t>25</w:t>
            </w:r>
          </w:p>
        </w:tc>
        <w:tc>
          <w:tcPr>
            <w:tcW w:w="0" w:type="auto"/>
            <w:hideMark/>
          </w:tcPr>
          <w:p w14:paraId="4A2E2349" w14:textId="77777777" w:rsidR="00EC42E6" w:rsidRPr="00A63944" w:rsidRDefault="00EC42E6" w:rsidP="00A63944">
            <w:pPr>
              <w:spacing w:line="276" w:lineRule="auto"/>
              <w:jc w:val="both"/>
              <w:rPr>
                <w:color w:val="000000"/>
              </w:rPr>
            </w:pPr>
            <w:r w:rsidRPr="00A63944">
              <w:rPr>
                <w:color w:val="000000"/>
              </w:rPr>
              <w:t>1,000</w:t>
            </w:r>
          </w:p>
        </w:tc>
        <w:tc>
          <w:tcPr>
            <w:tcW w:w="0" w:type="auto"/>
            <w:hideMark/>
          </w:tcPr>
          <w:p w14:paraId="670C76DE" w14:textId="77777777" w:rsidR="00EC42E6" w:rsidRPr="00A63944" w:rsidRDefault="00EC42E6" w:rsidP="00A63944">
            <w:pPr>
              <w:spacing w:line="276" w:lineRule="auto"/>
              <w:jc w:val="both"/>
              <w:rPr>
                <w:color w:val="000000"/>
              </w:rPr>
            </w:pPr>
            <w:r w:rsidRPr="00A63944">
              <w:rPr>
                <w:color w:val="000000"/>
              </w:rPr>
              <w:t>37,500</w:t>
            </w:r>
          </w:p>
        </w:tc>
      </w:tr>
      <w:tr w:rsidR="00EC42E6" w:rsidRPr="00A63944" w14:paraId="143C1397" w14:textId="77777777" w:rsidTr="00571209">
        <w:tc>
          <w:tcPr>
            <w:tcW w:w="0" w:type="auto"/>
            <w:gridSpan w:val="6"/>
            <w:hideMark/>
          </w:tcPr>
          <w:p w14:paraId="074F9CB9" w14:textId="7C549680" w:rsidR="00EC42E6" w:rsidRPr="00A63944" w:rsidRDefault="00EC42E6" w:rsidP="00A63944">
            <w:pPr>
              <w:spacing w:line="276" w:lineRule="auto"/>
              <w:jc w:val="both"/>
            </w:pPr>
            <w:r w:rsidRPr="00A63944">
              <w:rPr>
                <w:rStyle w:val="af4"/>
                <w:rFonts w:eastAsiaTheme="majorEastAsia"/>
                <w:b w:val="0"/>
                <w:bCs w:val="0"/>
                <w:color w:val="000000"/>
              </w:rPr>
              <w:t>Одноразові витрати</w:t>
            </w:r>
          </w:p>
        </w:tc>
      </w:tr>
      <w:tr w:rsidR="007A0E2A" w:rsidRPr="00A63944" w14:paraId="7CD245FD" w14:textId="77777777" w:rsidTr="003D6E18">
        <w:tc>
          <w:tcPr>
            <w:tcW w:w="2192" w:type="dxa"/>
            <w:hideMark/>
          </w:tcPr>
          <w:p w14:paraId="5FC84C0A" w14:textId="784CB070" w:rsidR="00EC42E6" w:rsidRPr="00A63944" w:rsidRDefault="00EC42E6" w:rsidP="00A63944">
            <w:pPr>
              <w:spacing w:line="276" w:lineRule="auto"/>
              <w:jc w:val="both"/>
              <w:rPr>
                <w:color w:val="000000"/>
              </w:rPr>
            </w:pPr>
            <w:r w:rsidRPr="00A63944">
              <w:rPr>
                <w:color w:val="000000"/>
              </w:rPr>
              <w:t>Розробка та дизайн</w:t>
            </w:r>
          </w:p>
        </w:tc>
        <w:tc>
          <w:tcPr>
            <w:tcW w:w="3123" w:type="dxa"/>
            <w:hideMark/>
          </w:tcPr>
          <w:p w14:paraId="221A00B7" w14:textId="77777777" w:rsidR="00EC42E6" w:rsidRPr="00A63944" w:rsidRDefault="00EC42E6" w:rsidP="00A63944">
            <w:pPr>
              <w:spacing w:line="276" w:lineRule="auto"/>
              <w:jc w:val="both"/>
              <w:rPr>
                <w:color w:val="000000"/>
              </w:rPr>
            </w:pPr>
          </w:p>
        </w:tc>
        <w:tc>
          <w:tcPr>
            <w:tcW w:w="1177" w:type="dxa"/>
            <w:hideMark/>
          </w:tcPr>
          <w:p w14:paraId="5A9A213B" w14:textId="77777777" w:rsidR="00EC42E6" w:rsidRPr="00A63944" w:rsidRDefault="00EC42E6" w:rsidP="00A63944">
            <w:pPr>
              <w:spacing w:line="276" w:lineRule="auto"/>
              <w:jc w:val="both"/>
            </w:pPr>
          </w:p>
        </w:tc>
        <w:tc>
          <w:tcPr>
            <w:tcW w:w="0" w:type="auto"/>
            <w:hideMark/>
          </w:tcPr>
          <w:p w14:paraId="65F9A97A" w14:textId="77777777" w:rsidR="00EC42E6" w:rsidRPr="00A63944" w:rsidRDefault="00EC42E6" w:rsidP="00A63944">
            <w:pPr>
              <w:spacing w:line="276" w:lineRule="auto"/>
              <w:jc w:val="both"/>
            </w:pPr>
          </w:p>
        </w:tc>
        <w:tc>
          <w:tcPr>
            <w:tcW w:w="0" w:type="auto"/>
            <w:hideMark/>
          </w:tcPr>
          <w:p w14:paraId="35E78D61" w14:textId="77777777" w:rsidR="00EC42E6" w:rsidRPr="00A63944" w:rsidRDefault="00EC42E6" w:rsidP="00A63944">
            <w:pPr>
              <w:spacing w:line="276" w:lineRule="auto"/>
              <w:jc w:val="both"/>
              <w:rPr>
                <w:color w:val="000000"/>
              </w:rPr>
            </w:pPr>
            <w:r w:rsidRPr="00A63944">
              <w:rPr>
                <w:color w:val="000000"/>
              </w:rPr>
              <w:t>10,400</w:t>
            </w:r>
          </w:p>
        </w:tc>
        <w:tc>
          <w:tcPr>
            <w:tcW w:w="0" w:type="auto"/>
            <w:hideMark/>
          </w:tcPr>
          <w:p w14:paraId="0F2796D6" w14:textId="77777777" w:rsidR="00EC42E6" w:rsidRPr="00A63944" w:rsidRDefault="00EC42E6" w:rsidP="00A63944">
            <w:pPr>
              <w:spacing w:line="276" w:lineRule="auto"/>
              <w:jc w:val="both"/>
              <w:rPr>
                <w:color w:val="000000"/>
              </w:rPr>
            </w:pPr>
            <w:r w:rsidRPr="00A63944">
              <w:rPr>
                <w:color w:val="000000"/>
              </w:rPr>
              <w:t>390,000</w:t>
            </w:r>
          </w:p>
        </w:tc>
      </w:tr>
      <w:tr w:rsidR="007A0E2A" w:rsidRPr="00A63944" w14:paraId="2F983A10" w14:textId="77777777" w:rsidTr="003D6E18">
        <w:tc>
          <w:tcPr>
            <w:tcW w:w="2192" w:type="dxa"/>
            <w:hideMark/>
          </w:tcPr>
          <w:p w14:paraId="29D3E83B" w14:textId="3EF44152" w:rsidR="00EC42E6" w:rsidRPr="00A63944" w:rsidRDefault="00EC42E6" w:rsidP="00A63944">
            <w:pPr>
              <w:spacing w:line="276" w:lineRule="auto"/>
              <w:jc w:val="both"/>
              <w:rPr>
                <w:color w:val="000000"/>
              </w:rPr>
            </w:pPr>
            <w:r w:rsidRPr="00A63944">
              <w:rPr>
                <w:color w:val="000000"/>
              </w:rPr>
              <w:t>Технічна реалізація</w:t>
            </w:r>
          </w:p>
        </w:tc>
        <w:tc>
          <w:tcPr>
            <w:tcW w:w="3123" w:type="dxa"/>
            <w:hideMark/>
          </w:tcPr>
          <w:p w14:paraId="4180F9DF" w14:textId="77777777" w:rsidR="00EC42E6" w:rsidRPr="00A63944" w:rsidRDefault="00EC42E6" w:rsidP="00A63944">
            <w:pPr>
              <w:spacing w:line="276" w:lineRule="auto"/>
              <w:jc w:val="both"/>
              <w:rPr>
                <w:color w:val="000000"/>
              </w:rPr>
            </w:pPr>
          </w:p>
        </w:tc>
        <w:tc>
          <w:tcPr>
            <w:tcW w:w="1177" w:type="dxa"/>
            <w:hideMark/>
          </w:tcPr>
          <w:p w14:paraId="0BFEC312" w14:textId="77777777" w:rsidR="00EC42E6" w:rsidRPr="00A63944" w:rsidRDefault="00EC42E6" w:rsidP="00A63944">
            <w:pPr>
              <w:spacing w:line="276" w:lineRule="auto"/>
              <w:jc w:val="both"/>
            </w:pPr>
          </w:p>
        </w:tc>
        <w:tc>
          <w:tcPr>
            <w:tcW w:w="0" w:type="auto"/>
            <w:hideMark/>
          </w:tcPr>
          <w:p w14:paraId="478E41F6" w14:textId="77777777" w:rsidR="00EC42E6" w:rsidRPr="00A63944" w:rsidRDefault="00EC42E6" w:rsidP="00A63944">
            <w:pPr>
              <w:spacing w:line="276" w:lineRule="auto"/>
              <w:jc w:val="both"/>
            </w:pPr>
          </w:p>
        </w:tc>
        <w:tc>
          <w:tcPr>
            <w:tcW w:w="0" w:type="auto"/>
            <w:hideMark/>
          </w:tcPr>
          <w:p w14:paraId="37854B97" w14:textId="77777777" w:rsidR="00EC42E6" w:rsidRPr="00A63944" w:rsidRDefault="00EC42E6" w:rsidP="00A63944">
            <w:pPr>
              <w:spacing w:line="276" w:lineRule="auto"/>
              <w:jc w:val="both"/>
              <w:rPr>
                <w:color w:val="000000"/>
              </w:rPr>
            </w:pPr>
            <w:r w:rsidRPr="00A63944">
              <w:rPr>
                <w:color w:val="000000"/>
              </w:rPr>
              <w:t>8,000</w:t>
            </w:r>
          </w:p>
        </w:tc>
        <w:tc>
          <w:tcPr>
            <w:tcW w:w="0" w:type="auto"/>
            <w:hideMark/>
          </w:tcPr>
          <w:p w14:paraId="0FB1B5CD" w14:textId="77777777" w:rsidR="00EC42E6" w:rsidRPr="00A63944" w:rsidRDefault="00EC42E6" w:rsidP="00A63944">
            <w:pPr>
              <w:spacing w:line="276" w:lineRule="auto"/>
              <w:jc w:val="both"/>
              <w:rPr>
                <w:color w:val="000000"/>
              </w:rPr>
            </w:pPr>
            <w:r w:rsidRPr="00A63944">
              <w:rPr>
                <w:color w:val="000000"/>
              </w:rPr>
              <w:t>300,000</w:t>
            </w:r>
          </w:p>
        </w:tc>
      </w:tr>
      <w:tr w:rsidR="007A0E2A" w:rsidRPr="00A63944" w14:paraId="6B820FE1" w14:textId="77777777" w:rsidTr="003D6E18">
        <w:tc>
          <w:tcPr>
            <w:tcW w:w="2192" w:type="dxa"/>
            <w:hideMark/>
          </w:tcPr>
          <w:p w14:paraId="7DF84150" w14:textId="712DFBC9" w:rsidR="00EC42E6" w:rsidRPr="00A63944" w:rsidRDefault="00EC42E6" w:rsidP="00A63944">
            <w:pPr>
              <w:spacing w:line="276" w:lineRule="auto"/>
              <w:jc w:val="both"/>
              <w:rPr>
                <w:color w:val="000000"/>
              </w:rPr>
            </w:pPr>
            <w:r w:rsidRPr="00A63944">
              <w:rPr>
                <w:color w:val="000000"/>
              </w:rPr>
              <w:t>Наповнення сайту</w:t>
            </w:r>
          </w:p>
        </w:tc>
        <w:tc>
          <w:tcPr>
            <w:tcW w:w="3123" w:type="dxa"/>
            <w:hideMark/>
          </w:tcPr>
          <w:p w14:paraId="37EEA189" w14:textId="77777777" w:rsidR="00EC42E6" w:rsidRPr="00A63944" w:rsidRDefault="00EC42E6" w:rsidP="00A63944">
            <w:pPr>
              <w:spacing w:line="276" w:lineRule="auto"/>
              <w:jc w:val="both"/>
              <w:rPr>
                <w:color w:val="000000"/>
              </w:rPr>
            </w:pPr>
          </w:p>
        </w:tc>
        <w:tc>
          <w:tcPr>
            <w:tcW w:w="1177" w:type="dxa"/>
            <w:hideMark/>
          </w:tcPr>
          <w:p w14:paraId="58B7C7D4" w14:textId="77777777" w:rsidR="00EC42E6" w:rsidRPr="00A63944" w:rsidRDefault="00EC42E6" w:rsidP="00A63944">
            <w:pPr>
              <w:spacing w:line="276" w:lineRule="auto"/>
              <w:jc w:val="both"/>
            </w:pPr>
          </w:p>
        </w:tc>
        <w:tc>
          <w:tcPr>
            <w:tcW w:w="0" w:type="auto"/>
            <w:hideMark/>
          </w:tcPr>
          <w:p w14:paraId="1D79FFA9" w14:textId="77777777" w:rsidR="00EC42E6" w:rsidRPr="00A63944" w:rsidRDefault="00EC42E6" w:rsidP="00A63944">
            <w:pPr>
              <w:spacing w:line="276" w:lineRule="auto"/>
              <w:jc w:val="both"/>
            </w:pPr>
          </w:p>
        </w:tc>
        <w:tc>
          <w:tcPr>
            <w:tcW w:w="0" w:type="auto"/>
            <w:hideMark/>
          </w:tcPr>
          <w:p w14:paraId="6C51C298" w14:textId="77777777" w:rsidR="00EC42E6" w:rsidRPr="00A63944" w:rsidRDefault="00EC42E6" w:rsidP="00A63944">
            <w:pPr>
              <w:spacing w:line="276" w:lineRule="auto"/>
              <w:jc w:val="both"/>
              <w:rPr>
                <w:color w:val="000000"/>
              </w:rPr>
            </w:pPr>
            <w:r w:rsidRPr="00A63944">
              <w:rPr>
                <w:color w:val="000000"/>
              </w:rPr>
              <w:t>18,640</w:t>
            </w:r>
          </w:p>
        </w:tc>
        <w:tc>
          <w:tcPr>
            <w:tcW w:w="0" w:type="auto"/>
            <w:hideMark/>
          </w:tcPr>
          <w:p w14:paraId="17A33702" w14:textId="77777777" w:rsidR="00EC42E6" w:rsidRPr="00A63944" w:rsidRDefault="00EC42E6" w:rsidP="00A63944">
            <w:pPr>
              <w:spacing w:line="276" w:lineRule="auto"/>
              <w:jc w:val="both"/>
              <w:rPr>
                <w:color w:val="000000"/>
              </w:rPr>
            </w:pPr>
            <w:r w:rsidRPr="00A63944">
              <w:rPr>
                <w:color w:val="000000"/>
              </w:rPr>
              <w:t>699,000</w:t>
            </w:r>
          </w:p>
        </w:tc>
      </w:tr>
    </w:tbl>
    <w:p w14:paraId="4D9F5AA9" w14:textId="77777777" w:rsidR="003D6E18" w:rsidRPr="00324C84" w:rsidRDefault="003D6E18" w:rsidP="003D6E18">
      <w:pPr>
        <w:pStyle w:val="4"/>
        <w:spacing w:line="360" w:lineRule="auto"/>
        <w:ind w:firstLine="708"/>
        <w:jc w:val="both"/>
        <w:rPr>
          <w:i w:val="0"/>
          <w:iCs w:val="0"/>
          <w:color w:val="000000"/>
          <w:lang w:val="uk-UA"/>
        </w:rPr>
      </w:pPr>
      <w:r>
        <w:rPr>
          <w:i w:val="0"/>
          <w:iCs w:val="0"/>
          <w:color w:val="000000"/>
          <w:lang w:val="uk-UA"/>
        </w:rPr>
        <w:t xml:space="preserve">Джерело: </w:t>
      </w:r>
      <w:r w:rsidRPr="00324C84">
        <w:rPr>
          <w:i w:val="0"/>
          <w:iCs w:val="0"/>
          <w:color w:val="000000"/>
          <w:lang w:val="uk-UA"/>
        </w:rPr>
        <w:t>Розраховано автором за даними зібраними під час проходження переддипломної практики, фактичні значення ставки змінені для збереження конфіденційності внутрішньої інформації підприємства.</w:t>
      </w:r>
    </w:p>
    <w:p w14:paraId="3779903E" w14:textId="37F8E9CD" w:rsidR="003D6E18" w:rsidRDefault="003D6E18" w:rsidP="00571209">
      <w:pPr>
        <w:spacing w:line="360" w:lineRule="auto"/>
        <w:rPr>
          <w:sz w:val="28"/>
          <w:szCs w:val="28"/>
          <w:lang w:val="uk-UA"/>
        </w:rPr>
      </w:pPr>
    </w:p>
    <w:p w14:paraId="632E29F9" w14:textId="77777777" w:rsidR="003D6E18" w:rsidRDefault="003D6E18" w:rsidP="00571209">
      <w:pPr>
        <w:spacing w:line="360" w:lineRule="auto"/>
        <w:rPr>
          <w:sz w:val="28"/>
          <w:szCs w:val="28"/>
          <w:lang w:val="uk-UA"/>
        </w:rPr>
      </w:pPr>
    </w:p>
    <w:p w14:paraId="5DDCF6E6" w14:textId="1EB24123" w:rsidR="003C21A5" w:rsidRDefault="003D6E18" w:rsidP="00571209">
      <w:pPr>
        <w:spacing w:line="360" w:lineRule="auto"/>
        <w:rPr>
          <w:sz w:val="28"/>
          <w:szCs w:val="28"/>
          <w:lang w:val="uk-UA"/>
        </w:rPr>
      </w:pPr>
      <w:r>
        <w:rPr>
          <w:sz w:val="28"/>
          <w:szCs w:val="28"/>
          <w:lang w:val="uk-UA"/>
        </w:rPr>
        <w:t>Продовження таблиці 3.1</w:t>
      </w:r>
    </w:p>
    <w:tbl>
      <w:tblPr>
        <w:tblStyle w:val="af3"/>
        <w:tblW w:w="0" w:type="auto"/>
        <w:tblLook w:val="04A0" w:firstRow="1" w:lastRow="0" w:firstColumn="1" w:lastColumn="0" w:noHBand="0" w:noVBand="1"/>
      </w:tblPr>
      <w:tblGrid>
        <w:gridCol w:w="2192"/>
        <w:gridCol w:w="3123"/>
        <w:gridCol w:w="1177"/>
        <w:gridCol w:w="984"/>
        <w:gridCol w:w="1112"/>
        <w:gridCol w:w="1176"/>
      </w:tblGrid>
      <w:tr w:rsidR="003D6E18" w:rsidRPr="00A63944" w14:paraId="2749341E" w14:textId="77777777" w:rsidTr="003D6E18">
        <w:tc>
          <w:tcPr>
            <w:tcW w:w="2192" w:type="dxa"/>
            <w:hideMark/>
          </w:tcPr>
          <w:p w14:paraId="4451E8DC" w14:textId="77777777" w:rsidR="003D6E18" w:rsidRPr="00A63944" w:rsidRDefault="003D6E18" w:rsidP="00CE7A24">
            <w:pPr>
              <w:spacing w:line="276" w:lineRule="auto"/>
              <w:jc w:val="both"/>
              <w:rPr>
                <w:color w:val="000000"/>
              </w:rPr>
            </w:pPr>
            <w:r w:rsidRPr="00A63944">
              <w:rPr>
                <w:rStyle w:val="af4"/>
                <w:rFonts w:eastAsiaTheme="majorEastAsia"/>
                <w:b w:val="0"/>
                <w:bCs w:val="0"/>
                <w:color w:val="000000"/>
              </w:rPr>
              <w:lastRenderedPageBreak/>
              <w:t>Елемент витрат</w:t>
            </w:r>
          </w:p>
        </w:tc>
        <w:tc>
          <w:tcPr>
            <w:tcW w:w="3123" w:type="dxa"/>
            <w:hideMark/>
          </w:tcPr>
          <w:p w14:paraId="155F1618" w14:textId="77777777" w:rsidR="003D6E18" w:rsidRPr="00A63944" w:rsidRDefault="003D6E18" w:rsidP="00CE7A24">
            <w:pPr>
              <w:spacing w:line="276" w:lineRule="auto"/>
              <w:jc w:val="both"/>
              <w:rPr>
                <w:color w:val="000000"/>
              </w:rPr>
            </w:pPr>
            <w:r w:rsidRPr="00A63944">
              <w:rPr>
                <w:rStyle w:val="af4"/>
                <w:rFonts w:eastAsiaTheme="majorEastAsia"/>
                <w:b w:val="0"/>
                <w:bCs w:val="0"/>
                <w:color w:val="000000"/>
              </w:rPr>
              <w:t>Опис</w:t>
            </w:r>
          </w:p>
        </w:tc>
        <w:tc>
          <w:tcPr>
            <w:tcW w:w="1177" w:type="dxa"/>
            <w:hideMark/>
          </w:tcPr>
          <w:p w14:paraId="7BDF45D8" w14:textId="77777777" w:rsidR="003D6E18" w:rsidRPr="00A63944" w:rsidRDefault="003D6E18" w:rsidP="00CE7A24">
            <w:pPr>
              <w:spacing w:line="276" w:lineRule="auto"/>
              <w:jc w:val="both"/>
              <w:rPr>
                <w:color w:val="000000"/>
              </w:rPr>
            </w:pPr>
            <w:r w:rsidRPr="00A63944">
              <w:rPr>
                <w:rStyle w:val="af4"/>
                <w:rFonts w:eastAsiaTheme="majorEastAsia"/>
                <w:b w:val="0"/>
                <w:bCs w:val="0"/>
                <w:color w:val="000000"/>
              </w:rPr>
              <w:t>Кількість годин</w:t>
            </w:r>
          </w:p>
        </w:tc>
        <w:tc>
          <w:tcPr>
            <w:tcW w:w="0" w:type="auto"/>
            <w:hideMark/>
          </w:tcPr>
          <w:p w14:paraId="3F877956" w14:textId="77777777" w:rsidR="003D6E18" w:rsidRPr="00A63944" w:rsidRDefault="003D6E18" w:rsidP="00CE7A24">
            <w:pPr>
              <w:spacing w:line="276" w:lineRule="auto"/>
              <w:jc w:val="both"/>
              <w:rPr>
                <w:color w:val="000000"/>
              </w:rPr>
            </w:pPr>
            <w:r w:rsidRPr="00A63944">
              <w:rPr>
                <w:rStyle w:val="af4"/>
                <w:rFonts w:eastAsiaTheme="majorEastAsia"/>
                <w:b w:val="0"/>
                <w:bCs w:val="0"/>
                <w:color w:val="000000"/>
              </w:rPr>
              <w:t>Ставка, $/год</w:t>
            </w:r>
          </w:p>
        </w:tc>
        <w:tc>
          <w:tcPr>
            <w:tcW w:w="0" w:type="auto"/>
            <w:hideMark/>
          </w:tcPr>
          <w:p w14:paraId="4B46BA79" w14:textId="77777777" w:rsidR="003D6E18" w:rsidRPr="00A63944" w:rsidRDefault="003D6E18" w:rsidP="00CE7A24">
            <w:pPr>
              <w:spacing w:line="276" w:lineRule="auto"/>
              <w:jc w:val="both"/>
              <w:rPr>
                <w:color w:val="000000"/>
              </w:rPr>
            </w:pPr>
            <w:r w:rsidRPr="00A63944">
              <w:rPr>
                <w:rStyle w:val="af4"/>
                <w:rFonts w:eastAsiaTheme="majorEastAsia"/>
                <w:b w:val="0"/>
                <w:bCs w:val="0"/>
                <w:color w:val="000000"/>
              </w:rPr>
              <w:t>Загальна вартість, $</w:t>
            </w:r>
          </w:p>
        </w:tc>
        <w:tc>
          <w:tcPr>
            <w:tcW w:w="0" w:type="auto"/>
            <w:hideMark/>
          </w:tcPr>
          <w:p w14:paraId="736C92D0" w14:textId="77777777" w:rsidR="003D6E18" w:rsidRPr="00A63944" w:rsidRDefault="003D6E18" w:rsidP="00CE7A24">
            <w:pPr>
              <w:spacing w:line="276" w:lineRule="auto"/>
              <w:jc w:val="both"/>
              <w:rPr>
                <w:color w:val="000000"/>
              </w:rPr>
            </w:pPr>
            <w:r w:rsidRPr="00A63944">
              <w:rPr>
                <w:rStyle w:val="af4"/>
                <w:rFonts w:eastAsiaTheme="majorEastAsia"/>
                <w:b w:val="0"/>
                <w:bCs w:val="0"/>
                <w:color w:val="000000"/>
              </w:rPr>
              <w:t>Загальна вартість, грн</w:t>
            </w:r>
          </w:p>
        </w:tc>
      </w:tr>
      <w:tr w:rsidR="003D6E18" w:rsidRPr="00A63944" w14:paraId="375A2781" w14:textId="77777777" w:rsidTr="003D6E18">
        <w:tc>
          <w:tcPr>
            <w:tcW w:w="2192" w:type="dxa"/>
          </w:tcPr>
          <w:p w14:paraId="14925774" w14:textId="7F25AB02" w:rsidR="003D6E18" w:rsidRPr="00A63944" w:rsidRDefault="003D6E18" w:rsidP="003D6E18">
            <w:pPr>
              <w:spacing w:line="276" w:lineRule="auto"/>
              <w:jc w:val="both"/>
              <w:rPr>
                <w:rStyle w:val="af4"/>
                <w:rFonts w:eastAsiaTheme="majorEastAsia"/>
                <w:b w:val="0"/>
                <w:bCs w:val="0"/>
                <w:color w:val="000000"/>
              </w:rPr>
            </w:pPr>
            <w:r w:rsidRPr="00A63944">
              <w:rPr>
                <w:color w:val="000000"/>
              </w:rPr>
              <w:t>Переклади та локалізація</w:t>
            </w:r>
          </w:p>
        </w:tc>
        <w:tc>
          <w:tcPr>
            <w:tcW w:w="3123" w:type="dxa"/>
          </w:tcPr>
          <w:p w14:paraId="4D31BEDA" w14:textId="77777777" w:rsidR="003D6E18" w:rsidRPr="00A63944" w:rsidRDefault="003D6E18" w:rsidP="003D6E18">
            <w:pPr>
              <w:spacing w:line="276" w:lineRule="auto"/>
              <w:jc w:val="both"/>
              <w:rPr>
                <w:rStyle w:val="af4"/>
                <w:rFonts w:eastAsiaTheme="majorEastAsia"/>
                <w:b w:val="0"/>
                <w:bCs w:val="0"/>
                <w:color w:val="000000"/>
              </w:rPr>
            </w:pPr>
          </w:p>
        </w:tc>
        <w:tc>
          <w:tcPr>
            <w:tcW w:w="1177" w:type="dxa"/>
          </w:tcPr>
          <w:p w14:paraId="08739681" w14:textId="77777777" w:rsidR="003D6E18" w:rsidRPr="00A63944" w:rsidRDefault="003D6E18" w:rsidP="003D6E18">
            <w:pPr>
              <w:spacing w:line="276" w:lineRule="auto"/>
              <w:jc w:val="both"/>
              <w:rPr>
                <w:rStyle w:val="af4"/>
                <w:rFonts w:eastAsiaTheme="majorEastAsia"/>
                <w:b w:val="0"/>
                <w:bCs w:val="0"/>
                <w:color w:val="000000"/>
              </w:rPr>
            </w:pPr>
          </w:p>
        </w:tc>
        <w:tc>
          <w:tcPr>
            <w:tcW w:w="0" w:type="auto"/>
          </w:tcPr>
          <w:p w14:paraId="55617627" w14:textId="77777777" w:rsidR="003D6E18" w:rsidRPr="00A63944" w:rsidRDefault="003D6E18" w:rsidP="003D6E18">
            <w:pPr>
              <w:spacing w:line="276" w:lineRule="auto"/>
              <w:jc w:val="both"/>
              <w:rPr>
                <w:rStyle w:val="af4"/>
                <w:rFonts w:eastAsiaTheme="majorEastAsia"/>
                <w:b w:val="0"/>
                <w:bCs w:val="0"/>
                <w:color w:val="000000"/>
              </w:rPr>
            </w:pPr>
          </w:p>
        </w:tc>
        <w:tc>
          <w:tcPr>
            <w:tcW w:w="0" w:type="auto"/>
          </w:tcPr>
          <w:p w14:paraId="16FEA537" w14:textId="631E719F" w:rsidR="003D6E18" w:rsidRPr="00A63944" w:rsidRDefault="003D6E18" w:rsidP="003D6E18">
            <w:pPr>
              <w:spacing w:line="276" w:lineRule="auto"/>
              <w:jc w:val="both"/>
              <w:rPr>
                <w:rStyle w:val="af4"/>
                <w:rFonts w:eastAsiaTheme="majorEastAsia"/>
                <w:b w:val="0"/>
                <w:bCs w:val="0"/>
                <w:color w:val="000000"/>
              </w:rPr>
            </w:pPr>
            <w:r w:rsidRPr="00A63944">
              <w:rPr>
                <w:color w:val="000000"/>
              </w:rPr>
              <w:t>1,250</w:t>
            </w:r>
          </w:p>
        </w:tc>
        <w:tc>
          <w:tcPr>
            <w:tcW w:w="0" w:type="auto"/>
          </w:tcPr>
          <w:p w14:paraId="4214E9CD" w14:textId="21F9D162" w:rsidR="003D6E18" w:rsidRPr="00A63944" w:rsidRDefault="003D6E18" w:rsidP="003D6E18">
            <w:pPr>
              <w:spacing w:line="276" w:lineRule="auto"/>
              <w:jc w:val="both"/>
              <w:rPr>
                <w:rStyle w:val="af4"/>
                <w:rFonts w:eastAsiaTheme="majorEastAsia"/>
                <w:b w:val="0"/>
                <w:bCs w:val="0"/>
                <w:color w:val="000000"/>
              </w:rPr>
            </w:pPr>
            <w:r w:rsidRPr="00A63944">
              <w:rPr>
                <w:color w:val="000000"/>
              </w:rPr>
              <w:t>46,875</w:t>
            </w:r>
          </w:p>
        </w:tc>
      </w:tr>
      <w:tr w:rsidR="003D6E18" w:rsidRPr="00A63944" w14:paraId="7338E1D2" w14:textId="77777777" w:rsidTr="003D6E18">
        <w:tc>
          <w:tcPr>
            <w:tcW w:w="2192" w:type="dxa"/>
          </w:tcPr>
          <w:p w14:paraId="557CE031" w14:textId="07E2504E" w:rsidR="003D6E18" w:rsidRPr="00A63944" w:rsidRDefault="003D6E18" w:rsidP="003D6E18">
            <w:pPr>
              <w:spacing w:line="276" w:lineRule="auto"/>
              <w:jc w:val="both"/>
              <w:rPr>
                <w:rStyle w:val="af4"/>
                <w:rFonts w:eastAsiaTheme="majorEastAsia"/>
                <w:b w:val="0"/>
                <w:bCs w:val="0"/>
                <w:color w:val="000000"/>
              </w:rPr>
            </w:pPr>
            <w:r w:rsidRPr="00A63944">
              <w:rPr>
                <w:color w:val="000000"/>
              </w:rPr>
              <w:t>Навчання персоналу</w:t>
            </w:r>
          </w:p>
        </w:tc>
        <w:tc>
          <w:tcPr>
            <w:tcW w:w="3123" w:type="dxa"/>
          </w:tcPr>
          <w:p w14:paraId="32B1A679" w14:textId="77777777" w:rsidR="003D6E18" w:rsidRPr="00A63944" w:rsidRDefault="003D6E18" w:rsidP="003D6E18">
            <w:pPr>
              <w:spacing w:line="276" w:lineRule="auto"/>
              <w:jc w:val="both"/>
              <w:rPr>
                <w:rStyle w:val="af4"/>
                <w:rFonts w:eastAsiaTheme="majorEastAsia"/>
                <w:b w:val="0"/>
                <w:bCs w:val="0"/>
                <w:color w:val="000000"/>
              </w:rPr>
            </w:pPr>
          </w:p>
        </w:tc>
        <w:tc>
          <w:tcPr>
            <w:tcW w:w="1177" w:type="dxa"/>
          </w:tcPr>
          <w:p w14:paraId="644C2E4C" w14:textId="77777777" w:rsidR="003D6E18" w:rsidRPr="00A63944" w:rsidRDefault="003D6E18" w:rsidP="003D6E18">
            <w:pPr>
              <w:spacing w:line="276" w:lineRule="auto"/>
              <w:jc w:val="both"/>
              <w:rPr>
                <w:rStyle w:val="af4"/>
                <w:rFonts w:eastAsiaTheme="majorEastAsia"/>
                <w:b w:val="0"/>
                <w:bCs w:val="0"/>
                <w:color w:val="000000"/>
              </w:rPr>
            </w:pPr>
          </w:p>
        </w:tc>
        <w:tc>
          <w:tcPr>
            <w:tcW w:w="0" w:type="auto"/>
          </w:tcPr>
          <w:p w14:paraId="5998F83E" w14:textId="77777777" w:rsidR="003D6E18" w:rsidRPr="00A63944" w:rsidRDefault="003D6E18" w:rsidP="003D6E18">
            <w:pPr>
              <w:spacing w:line="276" w:lineRule="auto"/>
              <w:jc w:val="both"/>
              <w:rPr>
                <w:rStyle w:val="af4"/>
                <w:rFonts w:eastAsiaTheme="majorEastAsia"/>
                <w:b w:val="0"/>
                <w:bCs w:val="0"/>
                <w:color w:val="000000"/>
              </w:rPr>
            </w:pPr>
          </w:p>
        </w:tc>
        <w:tc>
          <w:tcPr>
            <w:tcW w:w="0" w:type="auto"/>
          </w:tcPr>
          <w:p w14:paraId="5C784C2C" w14:textId="102F808D" w:rsidR="003D6E18" w:rsidRPr="00A63944" w:rsidRDefault="003D6E18" w:rsidP="003D6E18">
            <w:pPr>
              <w:spacing w:line="276" w:lineRule="auto"/>
              <w:jc w:val="both"/>
              <w:rPr>
                <w:rStyle w:val="af4"/>
                <w:rFonts w:eastAsiaTheme="majorEastAsia"/>
                <w:b w:val="0"/>
                <w:bCs w:val="0"/>
                <w:color w:val="000000"/>
              </w:rPr>
            </w:pPr>
            <w:r w:rsidRPr="00A63944">
              <w:rPr>
                <w:color w:val="000000"/>
              </w:rPr>
              <w:t>1,000</w:t>
            </w:r>
          </w:p>
        </w:tc>
        <w:tc>
          <w:tcPr>
            <w:tcW w:w="0" w:type="auto"/>
          </w:tcPr>
          <w:p w14:paraId="0E0F122C" w14:textId="09636E41" w:rsidR="003D6E18" w:rsidRPr="00A63944" w:rsidRDefault="003D6E18" w:rsidP="003D6E18">
            <w:pPr>
              <w:spacing w:line="276" w:lineRule="auto"/>
              <w:jc w:val="both"/>
              <w:rPr>
                <w:rStyle w:val="af4"/>
                <w:rFonts w:eastAsiaTheme="majorEastAsia"/>
                <w:b w:val="0"/>
                <w:bCs w:val="0"/>
                <w:color w:val="000000"/>
              </w:rPr>
            </w:pPr>
            <w:r w:rsidRPr="00A63944">
              <w:rPr>
                <w:color w:val="000000"/>
              </w:rPr>
              <w:t>37,500</w:t>
            </w:r>
          </w:p>
        </w:tc>
      </w:tr>
      <w:tr w:rsidR="003D6E18" w:rsidRPr="00A63944" w14:paraId="0DF2F0A2" w14:textId="77777777" w:rsidTr="00CE7A24">
        <w:tc>
          <w:tcPr>
            <w:tcW w:w="0" w:type="auto"/>
            <w:gridSpan w:val="6"/>
            <w:hideMark/>
          </w:tcPr>
          <w:p w14:paraId="7E22891C" w14:textId="77777777" w:rsidR="003D6E18" w:rsidRPr="00A63944" w:rsidRDefault="003D6E18" w:rsidP="00CE7A24">
            <w:pPr>
              <w:spacing w:line="276" w:lineRule="auto"/>
              <w:jc w:val="both"/>
            </w:pPr>
            <w:r w:rsidRPr="00A63944">
              <w:rPr>
                <w:rStyle w:val="af4"/>
                <w:rFonts w:eastAsiaTheme="majorEastAsia"/>
                <w:b w:val="0"/>
                <w:bCs w:val="0"/>
                <w:color w:val="000000"/>
              </w:rPr>
              <w:t>Щорічні витрати</w:t>
            </w:r>
          </w:p>
        </w:tc>
      </w:tr>
      <w:tr w:rsidR="003D6E18" w:rsidRPr="00A63944" w14:paraId="20C70D5C" w14:textId="77777777" w:rsidTr="003D6E18">
        <w:tc>
          <w:tcPr>
            <w:tcW w:w="2192" w:type="dxa"/>
            <w:hideMark/>
          </w:tcPr>
          <w:p w14:paraId="3C063B43" w14:textId="77777777" w:rsidR="003D6E18" w:rsidRPr="00A63944" w:rsidRDefault="003D6E18" w:rsidP="00CE7A24">
            <w:pPr>
              <w:spacing w:line="276" w:lineRule="auto"/>
              <w:jc w:val="both"/>
              <w:rPr>
                <w:color w:val="000000"/>
              </w:rPr>
            </w:pPr>
            <w:r w:rsidRPr="00A63944">
              <w:rPr>
                <w:color w:val="000000"/>
              </w:rPr>
              <w:t>Адміністрування та підтримка</w:t>
            </w:r>
          </w:p>
        </w:tc>
        <w:tc>
          <w:tcPr>
            <w:tcW w:w="3123" w:type="dxa"/>
            <w:hideMark/>
          </w:tcPr>
          <w:p w14:paraId="561C4CF5" w14:textId="77777777" w:rsidR="003D6E18" w:rsidRPr="00A63944" w:rsidRDefault="003D6E18" w:rsidP="00CE7A24">
            <w:pPr>
              <w:spacing w:line="276" w:lineRule="auto"/>
              <w:jc w:val="both"/>
              <w:rPr>
                <w:color w:val="000000"/>
              </w:rPr>
            </w:pPr>
          </w:p>
        </w:tc>
        <w:tc>
          <w:tcPr>
            <w:tcW w:w="1177" w:type="dxa"/>
            <w:hideMark/>
          </w:tcPr>
          <w:p w14:paraId="16C1481F" w14:textId="77777777" w:rsidR="003D6E18" w:rsidRPr="00A63944" w:rsidRDefault="003D6E18" w:rsidP="00CE7A24">
            <w:pPr>
              <w:spacing w:line="276" w:lineRule="auto"/>
              <w:jc w:val="both"/>
            </w:pPr>
          </w:p>
        </w:tc>
        <w:tc>
          <w:tcPr>
            <w:tcW w:w="0" w:type="auto"/>
            <w:hideMark/>
          </w:tcPr>
          <w:p w14:paraId="0FF87D12" w14:textId="77777777" w:rsidR="003D6E18" w:rsidRPr="00A63944" w:rsidRDefault="003D6E18" w:rsidP="00CE7A24">
            <w:pPr>
              <w:spacing w:line="276" w:lineRule="auto"/>
              <w:jc w:val="both"/>
            </w:pPr>
          </w:p>
        </w:tc>
        <w:tc>
          <w:tcPr>
            <w:tcW w:w="0" w:type="auto"/>
            <w:hideMark/>
          </w:tcPr>
          <w:p w14:paraId="4AE2CAAB" w14:textId="77777777" w:rsidR="003D6E18" w:rsidRPr="00A63944" w:rsidRDefault="003D6E18" w:rsidP="00CE7A24">
            <w:pPr>
              <w:spacing w:line="276" w:lineRule="auto"/>
              <w:jc w:val="both"/>
              <w:rPr>
                <w:color w:val="000000"/>
              </w:rPr>
            </w:pPr>
            <w:r w:rsidRPr="00A63944">
              <w:rPr>
                <w:color w:val="000000"/>
              </w:rPr>
              <w:t>6,000</w:t>
            </w:r>
          </w:p>
        </w:tc>
        <w:tc>
          <w:tcPr>
            <w:tcW w:w="0" w:type="auto"/>
            <w:hideMark/>
          </w:tcPr>
          <w:p w14:paraId="7985E59F" w14:textId="77777777" w:rsidR="003D6E18" w:rsidRPr="00A63944" w:rsidRDefault="003D6E18" w:rsidP="00CE7A24">
            <w:pPr>
              <w:spacing w:line="276" w:lineRule="auto"/>
              <w:jc w:val="both"/>
              <w:rPr>
                <w:color w:val="000000"/>
              </w:rPr>
            </w:pPr>
            <w:r w:rsidRPr="00A63944">
              <w:rPr>
                <w:color w:val="000000"/>
              </w:rPr>
              <w:t>225,000</w:t>
            </w:r>
          </w:p>
        </w:tc>
      </w:tr>
      <w:tr w:rsidR="003D6E18" w:rsidRPr="00A63944" w14:paraId="52F5725B" w14:textId="77777777" w:rsidTr="003D6E18">
        <w:tc>
          <w:tcPr>
            <w:tcW w:w="2192" w:type="dxa"/>
            <w:hideMark/>
          </w:tcPr>
          <w:p w14:paraId="0F583AFF" w14:textId="77777777" w:rsidR="003D6E18" w:rsidRPr="00A63944" w:rsidRDefault="003D6E18" w:rsidP="00CE7A24">
            <w:pPr>
              <w:spacing w:line="276" w:lineRule="auto"/>
              <w:jc w:val="both"/>
              <w:rPr>
                <w:color w:val="000000"/>
              </w:rPr>
            </w:pPr>
            <w:r w:rsidRPr="00A63944">
              <w:rPr>
                <w:color w:val="000000"/>
              </w:rPr>
              <w:t>Хостинг та домен</w:t>
            </w:r>
          </w:p>
        </w:tc>
        <w:tc>
          <w:tcPr>
            <w:tcW w:w="3123" w:type="dxa"/>
            <w:hideMark/>
          </w:tcPr>
          <w:p w14:paraId="46DC016F" w14:textId="77777777" w:rsidR="003D6E18" w:rsidRPr="00A63944" w:rsidRDefault="003D6E18" w:rsidP="00CE7A24">
            <w:pPr>
              <w:spacing w:line="276" w:lineRule="auto"/>
              <w:jc w:val="both"/>
              <w:rPr>
                <w:color w:val="000000"/>
              </w:rPr>
            </w:pPr>
          </w:p>
        </w:tc>
        <w:tc>
          <w:tcPr>
            <w:tcW w:w="1177" w:type="dxa"/>
            <w:hideMark/>
          </w:tcPr>
          <w:p w14:paraId="012FCD07" w14:textId="77777777" w:rsidR="003D6E18" w:rsidRPr="00A63944" w:rsidRDefault="003D6E18" w:rsidP="00CE7A24">
            <w:pPr>
              <w:spacing w:line="276" w:lineRule="auto"/>
              <w:jc w:val="both"/>
            </w:pPr>
          </w:p>
        </w:tc>
        <w:tc>
          <w:tcPr>
            <w:tcW w:w="0" w:type="auto"/>
            <w:hideMark/>
          </w:tcPr>
          <w:p w14:paraId="21D946E2" w14:textId="77777777" w:rsidR="003D6E18" w:rsidRPr="00A63944" w:rsidRDefault="003D6E18" w:rsidP="00CE7A24">
            <w:pPr>
              <w:spacing w:line="276" w:lineRule="auto"/>
              <w:jc w:val="both"/>
            </w:pPr>
          </w:p>
        </w:tc>
        <w:tc>
          <w:tcPr>
            <w:tcW w:w="0" w:type="auto"/>
            <w:hideMark/>
          </w:tcPr>
          <w:p w14:paraId="27810E91" w14:textId="77777777" w:rsidR="003D6E18" w:rsidRPr="00A63944" w:rsidRDefault="003D6E18" w:rsidP="00CE7A24">
            <w:pPr>
              <w:spacing w:line="276" w:lineRule="auto"/>
              <w:jc w:val="both"/>
              <w:rPr>
                <w:color w:val="000000"/>
              </w:rPr>
            </w:pPr>
            <w:r w:rsidRPr="00A63944">
              <w:rPr>
                <w:color w:val="000000"/>
              </w:rPr>
              <w:t>1,000</w:t>
            </w:r>
          </w:p>
        </w:tc>
        <w:tc>
          <w:tcPr>
            <w:tcW w:w="0" w:type="auto"/>
            <w:hideMark/>
          </w:tcPr>
          <w:p w14:paraId="1D189414" w14:textId="77777777" w:rsidR="003D6E18" w:rsidRPr="00A63944" w:rsidRDefault="003D6E18" w:rsidP="00CE7A24">
            <w:pPr>
              <w:spacing w:line="276" w:lineRule="auto"/>
              <w:jc w:val="both"/>
              <w:rPr>
                <w:color w:val="000000"/>
              </w:rPr>
            </w:pPr>
            <w:r w:rsidRPr="00A63944">
              <w:rPr>
                <w:color w:val="000000"/>
              </w:rPr>
              <w:t>37,500</w:t>
            </w:r>
          </w:p>
        </w:tc>
      </w:tr>
      <w:tr w:rsidR="003D6E18" w:rsidRPr="00A63944" w14:paraId="296F678A" w14:textId="77777777" w:rsidTr="003D6E18">
        <w:tc>
          <w:tcPr>
            <w:tcW w:w="2192" w:type="dxa"/>
            <w:hideMark/>
          </w:tcPr>
          <w:p w14:paraId="2D310043" w14:textId="77777777" w:rsidR="003D6E18" w:rsidRPr="00A63944" w:rsidRDefault="003D6E18" w:rsidP="00CE7A24">
            <w:pPr>
              <w:spacing w:line="276" w:lineRule="auto"/>
              <w:jc w:val="both"/>
              <w:rPr>
                <w:color w:val="000000"/>
              </w:rPr>
            </w:pPr>
            <w:r w:rsidRPr="00A63944">
              <w:rPr>
                <w:rStyle w:val="af4"/>
                <w:rFonts w:eastAsiaTheme="majorEastAsia"/>
                <w:b w:val="0"/>
                <w:bCs w:val="0"/>
                <w:color w:val="000000"/>
              </w:rPr>
              <w:t>Загальні витрати (перший рік)</w:t>
            </w:r>
          </w:p>
        </w:tc>
        <w:tc>
          <w:tcPr>
            <w:tcW w:w="3123" w:type="dxa"/>
            <w:hideMark/>
          </w:tcPr>
          <w:p w14:paraId="4BE3DB69" w14:textId="77777777" w:rsidR="003D6E18" w:rsidRPr="00A63944" w:rsidRDefault="003D6E18" w:rsidP="00CE7A24">
            <w:pPr>
              <w:spacing w:line="276" w:lineRule="auto"/>
              <w:jc w:val="both"/>
              <w:rPr>
                <w:color w:val="000000"/>
              </w:rPr>
            </w:pPr>
          </w:p>
        </w:tc>
        <w:tc>
          <w:tcPr>
            <w:tcW w:w="1177" w:type="dxa"/>
            <w:hideMark/>
          </w:tcPr>
          <w:p w14:paraId="7F653983" w14:textId="77777777" w:rsidR="003D6E18" w:rsidRPr="00A63944" w:rsidRDefault="003D6E18" w:rsidP="00CE7A24">
            <w:pPr>
              <w:spacing w:line="276" w:lineRule="auto"/>
              <w:jc w:val="both"/>
            </w:pPr>
          </w:p>
        </w:tc>
        <w:tc>
          <w:tcPr>
            <w:tcW w:w="0" w:type="auto"/>
            <w:hideMark/>
          </w:tcPr>
          <w:p w14:paraId="695C45C8" w14:textId="77777777" w:rsidR="003D6E18" w:rsidRPr="00A63944" w:rsidRDefault="003D6E18" w:rsidP="00CE7A24">
            <w:pPr>
              <w:spacing w:line="276" w:lineRule="auto"/>
              <w:jc w:val="both"/>
            </w:pPr>
          </w:p>
        </w:tc>
        <w:tc>
          <w:tcPr>
            <w:tcW w:w="0" w:type="auto"/>
            <w:hideMark/>
          </w:tcPr>
          <w:p w14:paraId="13EDF8C7" w14:textId="77777777" w:rsidR="003D6E18" w:rsidRPr="00A63944" w:rsidRDefault="003D6E18" w:rsidP="00CE7A24">
            <w:pPr>
              <w:spacing w:line="276" w:lineRule="auto"/>
              <w:jc w:val="both"/>
              <w:rPr>
                <w:color w:val="000000"/>
              </w:rPr>
            </w:pPr>
            <w:r w:rsidRPr="00A63944">
              <w:rPr>
                <w:color w:val="000000"/>
              </w:rPr>
              <w:t>45,290</w:t>
            </w:r>
          </w:p>
        </w:tc>
        <w:tc>
          <w:tcPr>
            <w:tcW w:w="0" w:type="auto"/>
            <w:hideMark/>
          </w:tcPr>
          <w:p w14:paraId="2B6DAC15" w14:textId="77777777" w:rsidR="003D6E18" w:rsidRPr="00A63944" w:rsidRDefault="003D6E18" w:rsidP="00CE7A24">
            <w:pPr>
              <w:spacing w:line="276" w:lineRule="auto"/>
              <w:jc w:val="both"/>
              <w:rPr>
                <w:color w:val="000000"/>
              </w:rPr>
            </w:pPr>
            <w:r w:rsidRPr="00A63944">
              <w:rPr>
                <w:color w:val="000000"/>
              </w:rPr>
              <w:t>1,673,375</w:t>
            </w:r>
          </w:p>
        </w:tc>
      </w:tr>
      <w:tr w:rsidR="003D6E18" w:rsidRPr="00A63944" w14:paraId="1CE5A8B5" w14:textId="77777777" w:rsidTr="003D6E18">
        <w:tc>
          <w:tcPr>
            <w:tcW w:w="2192" w:type="dxa"/>
            <w:hideMark/>
          </w:tcPr>
          <w:p w14:paraId="31E3DEAB" w14:textId="77777777" w:rsidR="003D6E18" w:rsidRPr="00A63944" w:rsidRDefault="003D6E18" w:rsidP="00CE7A24">
            <w:pPr>
              <w:spacing w:line="276" w:lineRule="auto"/>
              <w:jc w:val="both"/>
              <w:rPr>
                <w:color w:val="000000"/>
              </w:rPr>
            </w:pPr>
            <w:r w:rsidRPr="00A63944">
              <w:rPr>
                <w:rStyle w:val="af4"/>
                <w:rFonts w:eastAsiaTheme="majorEastAsia"/>
                <w:b w:val="0"/>
                <w:bCs w:val="0"/>
                <w:color w:val="000000"/>
              </w:rPr>
              <w:t>Щорічні витрати (наступні роки)</w:t>
            </w:r>
          </w:p>
        </w:tc>
        <w:tc>
          <w:tcPr>
            <w:tcW w:w="3123" w:type="dxa"/>
            <w:hideMark/>
          </w:tcPr>
          <w:p w14:paraId="0DE20F2E" w14:textId="77777777" w:rsidR="003D6E18" w:rsidRPr="00A63944" w:rsidRDefault="003D6E18" w:rsidP="00CE7A24">
            <w:pPr>
              <w:spacing w:line="276" w:lineRule="auto"/>
              <w:jc w:val="both"/>
              <w:rPr>
                <w:color w:val="000000"/>
              </w:rPr>
            </w:pPr>
          </w:p>
        </w:tc>
        <w:tc>
          <w:tcPr>
            <w:tcW w:w="1177" w:type="dxa"/>
            <w:hideMark/>
          </w:tcPr>
          <w:p w14:paraId="346D0F02" w14:textId="77777777" w:rsidR="003D6E18" w:rsidRPr="00A63944" w:rsidRDefault="003D6E18" w:rsidP="00CE7A24">
            <w:pPr>
              <w:spacing w:line="276" w:lineRule="auto"/>
              <w:jc w:val="both"/>
            </w:pPr>
          </w:p>
        </w:tc>
        <w:tc>
          <w:tcPr>
            <w:tcW w:w="0" w:type="auto"/>
            <w:hideMark/>
          </w:tcPr>
          <w:p w14:paraId="56E59B83" w14:textId="77777777" w:rsidR="003D6E18" w:rsidRPr="00A63944" w:rsidRDefault="003D6E18" w:rsidP="00CE7A24">
            <w:pPr>
              <w:spacing w:line="276" w:lineRule="auto"/>
              <w:jc w:val="both"/>
            </w:pPr>
          </w:p>
        </w:tc>
        <w:tc>
          <w:tcPr>
            <w:tcW w:w="0" w:type="auto"/>
            <w:hideMark/>
          </w:tcPr>
          <w:p w14:paraId="418BDDFC" w14:textId="77777777" w:rsidR="003D6E18" w:rsidRPr="00A63944" w:rsidRDefault="003D6E18" w:rsidP="00CE7A24">
            <w:pPr>
              <w:spacing w:line="276" w:lineRule="auto"/>
              <w:jc w:val="both"/>
              <w:rPr>
                <w:color w:val="000000"/>
              </w:rPr>
            </w:pPr>
            <w:r w:rsidRPr="00A63944">
              <w:rPr>
                <w:color w:val="000000"/>
              </w:rPr>
              <w:t>7,000</w:t>
            </w:r>
          </w:p>
        </w:tc>
        <w:tc>
          <w:tcPr>
            <w:tcW w:w="0" w:type="auto"/>
            <w:hideMark/>
          </w:tcPr>
          <w:p w14:paraId="2DCFEDE1" w14:textId="77777777" w:rsidR="003D6E18" w:rsidRPr="00A63944" w:rsidRDefault="003D6E18" w:rsidP="00CE7A24">
            <w:pPr>
              <w:spacing w:line="276" w:lineRule="auto"/>
              <w:jc w:val="both"/>
              <w:rPr>
                <w:color w:val="000000"/>
              </w:rPr>
            </w:pPr>
            <w:r w:rsidRPr="00A63944">
              <w:rPr>
                <w:color w:val="000000"/>
              </w:rPr>
              <w:t>262,500</w:t>
            </w:r>
          </w:p>
        </w:tc>
      </w:tr>
    </w:tbl>
    <w:p w14:paraId="7BAE6A25" w14:textId="77777777" w:rsidR="003D6E18" w:rsidRPr="00324C84" w:rsidRDefault="003D6E18" w:rsidP="003D6E18">
      <w:pPr>
        <w:pStyle w:val="4"/>
        <w:spacing w:line="360" w:lineRule="auto"/>
        <w:ind w:firstLine="708"/>
        <w:jc w:val="both"/>
        <w:rPr>
          <w:i w:val="0"/>
          <w:iCs w:val="0"/>
          <w:color w:val="000000"/>
          <w:lang w:val="uk-UA"/>
        </w:rPr>
      </w:pPr>
      <w:r>
        <w:rPr>
          <w:i w:val="0"/>
          <w:iCs w:val="0"/>
          <w:color w:val="000000"/>
          <w:lang w:val="uk-UA"/>
        </w:rPr>
        <w:t xml:space="preserve">Джерело: </w:t>
      </w:r>
      <w:r w:rsidRPr="00324C84">
        <w:rPr>
          <w:i w:val="0"/>
          <w:iCs w:val="0"/>
          <w:color w:val="000000"/>
          <w:lang w:val="uk-UA"/>
        </w:rPr>
        <w:t>Розраховано автором за даними зібраними під час проходження переддипломної практики, фактичні значення ставки змінені для збереження конфіденційності внутрішньої інформації підприємства.</w:t>
      </w:r>
    </w:p>
    <w:p w14:paraId="19C936BA" w14:textId="77777777" w:rsidR="003D6E18" w:rsidRPr="003D6E18" w:rsidRDefault="003D6E18" w:rsidP="00571209">
      <w:pPr>
        <w:spacing w:line="360" w:lineRule="auto"/>
        <w:rPr>
          <w:b/>
          <w:bCs/>
          <w:sz w:val="28"/>
          <w:szCs w:val="28"/>
          <w:lang w:val="uk-UA"/>
        </w:rPr>
      </w:pPr>
    </w:p>
    <w:p w14:paraId="7964532A" w14:textId="4DA2B342" w:rsidR="003C21A5" w:rsidRPr="00816519" w:rsidRDefault="003C21A5" w:rsidP="00FB43A5">
      <w:pPr>
        <w:spacing w:line="360" w:lineRule="auto"/>
        <w:ind w:firstLine="708"/>
        <w:jc w:val="both"/>
        <w:rPr>
          <w:sz w:val="28"/>
          <w:szCs w:val="28"/>
          <w:lang w:val="uk-UA"/>
        </w:rPr>
      </w:pPr>
      <w:r w:rsidRPr="00816519">
        <w:rPr>
          <w:sz w:val="28"/>
          <w:szCs w:val="28"/>
          <w:lang w:val="uk-UA"/>
        </w:rPr>
        <w:t>У таблиці 3</w:t>
      </w:r>
      <w:r w:rsidR="00A20BFA">
        <w:rPr>
          <w:sz w:val="28"/>
          <w:szCs w:val="28"/>
          <w:lang w:val="uk-UA"/>
        </w:rPr>
        <w:t>.1</w:t>
      </w:r>
      <w:r w:rsidRPr="00816519">
        <w:rPr>
          <w:sz w:val="28"/>
          <w:szCs w:val="28"/>
          <w:lang w:val="uk-UA"/>
        </w:rPr>
        <w:t xml:space="preserve"> було розраховано окремі та загальні витрати на створення, наповнення та адміністрування внутрішнього сайту. Враховано необхідність залучення співробітників інших департаментів (окрім департаменту маркетингу), преклад інформації, яка буде міститись на сайті. Це зумовлено тим, що в ПрАТ «КПМГ Аудит» є співробітники з знанням англійської та інших мов на досконалому рівні, проте без досконалого знання української. Також це допоможе вподальшому ділитись та обмінюватись інформацією з сайту з колегами інших країн, з глобальної мережі </w:t>
      </w:r>
      <w:r w:rsidRPr="00816519">
        <w:rPr>
          <w:sz w:val="28"/>
          <w:szCs w:val="28"/>
          <w:lang w:val="en-US"/>
        </w:rPr>
        <w:t>KPMG</w:t>
      </w:r>
      <w:r w:rsidRPr="00816519">
        <w:rPr>
          <w:sz w:val="28"/>
          <w:szCs w:val="28"/>
          <w:lang w:val="uk-UA"/>
        </w:rPr>
        <w:t>. Для подальшого самостійного внесення змін на сайт колегами з різних департаментів та напрямів необхідно розробити та провести відповідне навчання, витрати на яке також враховані у розрахунках.</w:t>
      </w:r>
    </w:p>
    <w:p w14:paraId="691FB1D6" w14:textId="77777777" w:rsidR="007A0E2A" w:rsidRPr="00816519" w:rsidRDefault="003C21A5" w:rsidP="00FB43A5">
      <w:pPr>
        <w:spacing w:line="360" w:lineRule="auto"/>
        <w:ind w:firstLine="360"/>
        <w:jc w:val="both"/>
        <w:rPr>
          <w:sz w:val="28"/>
          <w:szCs w:val="28"/>
          <w:lang w:val="uk-UA"/>
        </w:rPr>
      </w:pPr>
      <w:r w:rsidRPr="00816519">
        <w:rPr>
          <w:sz w:val="28"/>
          <w:szCs w:val="28"/>
          <w:lang w:val="uk-UA"/>
        </w:rPr>
        <w:t xml:space="preserve">Для оцінки доцільності таких значних витрат, розрахуємо економічну вигоду, яку підприємство може отримати у результаті запровадження нового каналу комунікації. </w:t>
      </w:r>
    </w:p>
    <w:p w14:paraId="406DC0CC" w14:textId="199F135D" w:rsidR="003C21A5" w:rsidRPr="00816519" w:rsidRDefault="00EC42E6" w:rsidP="006265A9">
      <w:pPr>
        <w:pStyle w:val="a7"/>
        <w:numPr>
          <w:ilvl w:val="0"/>
          <w:numId w:val="13"/>
        </w:numPr>
        <w:spacing w:line="360" w:lineRule="auto"/>
        <w:jc w:val="both"/>
        <w:rPr>
          <w:sz w:val="28"/>
          <w:szCs w:val="28"/>
          <w:lang w:val="uk-UA"/>
        </w:rPr>
      </w:pPr>
      <w:r w:rsidRPr="00816519">
        <w:rPr>
          <w:rStyle w:val="af4"/>
          <w:rFonts w:eastAsiaTheme="majorEastAsia"/>
          <w:b w:val="0"/>
          <w:bCs w:val="0"/>
          <w:color w:val="000000"/>
          <w:sz w:val="28"/>
          <w:szCs w:val="28"/>
        </w:rPr>
        <w:t>Підвищення продуктивності співробітників</w:t>
      </w:r>
      <w:r w:rsidRPr="00816519">
        <w:rPr>
          <w:b/>
          <w:bCs/>
          <w:color w:val="000000"/>
          <w:sz w:val="28"/>
          <w:szCs w:val="28"/>
        </w:rPr>
        <w:t>:</w:t>
      </w:r>
    </w:p>
    <w:p w14:paraId="66264A90" w14:textId="77777777" w:rsidR="003C21A5" w:rsidRPr="00610FCB" w:rsidRDefault="00EC42E6" w:rsidP="00571209">
      <w:pPr>
        <w:spacing w:line="360" w:lineRule="auto"/>
        <w:jc w:val="both"/>
        <w:rPr>
          <w:color w:val="000000"/>
          <w:sz w:val="28"/>
          <w:szCs w:val="28"/>
          <w:lang w:val="uk-UA"/>
        </w:rPr>
      </w:pPr>
      <w:r w:rsidRPr="00610FCB">
        <w:rPr>
          <w:rStyle w:val="af4"/>
          <w:rFonts w:eastAsiaTheme="majorEastAsia"/>
          <w:b w:val="0"/>
          <w:bCs w:val="0"/>
          <w:color w:val="000000"/>
          <w:sz w:val="28"/>
          <w:szCs w:val="28"/>
          <w:lang w:val="uk-UA"/>
        </w:rPr>
        <w:t>Зниження витрат часу на пошук інформації</w:t>
      </w:r>
      <w:r w:rsidRPr="00610FCB">
        <w:rPr>
          <w:color w:val="000000"/>
          <w:sz w:val="28"/>
          <w:szCs w:val="28"/>
          <w:lang w:val="uk-UA"/>
        </w:rPr>
        <w:t>: Співробітники можуть швидше знаходити необхідну інформацію, що підвищує їх продуктивність.</w:t>
      </w:r>
    </w:p>
    <w:p w14:paraId="25D00F71" w14:textId="77777777" w:rsidR="003C21A5" w:rsidRPr="00816519" w:rsidRDefault="00EC42E6" w:rsidP="00571209">
      <w:pPr>
        <w:spacing w:line="360" w:lineRule="auto"/>
        <w:jc w:val="both"/>
        <w:rPr>
          <w:sz w:val="28"/>
          <w:szCs w:val="28"/>
          <w:lang w:val="uk-UA"/>
        </w:rPr>
      </w:pPr>
      <w:r w:rsidRPr="00816519">
        <w:rPr>
          <w:rStyle w:val="af4"/>
          <w:rFonts w:eastAsiaTheme="majorEastAsia"/>
          <w:b w:val="0"/>
          <w:bCs w:val="0"/>
          <w:color w:val="000000"/>
          <w:sz w:val="28"/>
          <w:szCs w:val="28"/>
        </w:rPr>
        <w:lastRenderedPageBreak/>
        <w:t>Оцінка економії часу</w:t>
      </w:r>
      <w:r w:rsidRPr="00816519">
        <w:rPr>
          <w:b/>
          <w:bCs/>
          <w:color w:val="000000"/>
          <w:sz w:val="28"/>
          <w:szCs w:val="28"/>
        </w:rPr>
        <w:t>:</w:t>
      </w:r>
      <w:r w:rsidRPr="00816519">
        <w:rPr>
          <w:color w:val="000000"/>
          <w:sz w:val="28"/>
          <w:szCs w:val="28"/>
        </w:rPr>
        <w:t xml:space="preserve"> Якщо кожен з 520 співробітників економить в середньому 10 хвилин на день.</w:t>
      </w:r>
    </w:p>
    <w:p w14:paraId="7636F4E2" w14:textId="77777777" w:rsidR="003C21A5" w:rsidRPr="00816519" w:rsidRDefault="00EC42E6" w:rsidP="00571209">
      <w:pPr>
        <w:spacing w:line="360" w:lineRule="auto"/>
        <w:jc w:val="both"/>
        <w:rPr>
          <w:sz w:val="28"/>
          <w:szCs w:val="28"/>
          <w:lang w:val="uk-UA"/>
        </w:rPr>
      </w:pPr>
      <w:r w:rsidRPr="00816519">
        <w:rPr>
          <w:color w:val="000000"/>
          <w:sz w:val="28"/>
          <w:szCs w:val="28"/>
        </w:rPr>
        <w:t>Розрахунок: 520 співробітників * 10 хвилин * 220 робочих днів на рік = 1,144,000 хвилин або 19,067 годин на рік.</w:t>
      </w:r>
    </w:p>
    <w:p w14:paraId="272BE381" w14:textId="77777777" w:rsidR="007A0E2A" w:rsidRPr="00816519" w:rsidRDefault="00EC42E6" w:rsidP="00571209">
      <w:pPr>
        <w:spacing w:line="360" w:lineRule="auto"/>
        <w:jc w:val="both"/>
        <w:rPr>
          <w:sz w:val="28"/>
          <w:szCs w:val="28"/>
          <w:lang w:val="uk-UA"/>
        </w:rPr>
      </w:pPr>
      <w:r w:rsidRPr="00816519">
        <w:rPr>
          <w:color w:val="000000"/>
          <w:sz w:val="28"/>
          <w:szCs w:val="28"/>
        </w:rPr>
        <w:t>Оцінка вартості часу: Припустимо середня годинна ставка співробітника $25 (937.5 грн).</w:t>
      </w:r>
    </w:p>
    <w:p w14:paraId="671998F5" w14:textId="5031F25E" w:rsidR="00EC42E6" w:rsidRPr="00816519" w:rsidRDefault="00EC42E6" w:rsidP="00571209">
      <w:pPr>
        <w:spacing w:line="360" w:lineRule="auto"/>
        <w:jc w:val="both"/>
        <w:rPr>
          <w:sz w:val="28"/>
          <w:szCs w:val="28"/>
          <w:lang w:val="uk-UA"/>
        </w:rPr>
      </w:pPr>
      <w:r w:rsidRPr="00816519">
        <w:rPr>
          <w:color w:val="000000"/>
          <w:sz w:val="28"/>
          <w:szCs w:val="28"/>
        </w:rPr>
        <w:t>Економія: 19,067 годин * 937.5 грн = 17,866,312.5 грн на рік.</w:t>
      </w:r>
    </w:p>
    <w:p w14:paraId="27C86735" w14:textId="743A6931" w:rsidR="007A0E2A" w:rsidRPr="00816519" w:rsidRDefault="00EC42E6" w:rsidP="006265A9">
      <w:pPr>
        <w:pStyle w:val="af2"/>
        <w:numPr>
          <w:ilvl w:val="0"/>
          <w:numId w:val="13"/>
        </w:numPr>
        <w:spacing w:before="0" w:beforeAutospacing="0" w:after="0" w:afterAutospacing="0" w:line="360" w:lineRule="auto"/>
        <w:jc w:val="both"/>
        <w:rPr>
          <w:color w:val="000000"/>
          <w:sz w:val="28"/>
          <w:szCs w:val="28"/>
          <w:lang w:val="uk-UA"/>
        </w:rPr>
      </w:pPr>
      <w:r w:rsidRPr="00816519">
        <w:rPr>
          <w:rStyle w:val="af4"/>
          <w:rFonts w:eastAsiaTheme="majorEastAsia"/>
          <w:b w:val="0"/>
          <w:bCs w:val="0"/>
          <w:color w:val="000000"/>
          <w:sz w:val="28"/>
          <w:szCs w:val="28"/>
        </w:rPr>
        <w:t>Зниження плинності кадрів</w:t>
      </w:r>
      <w:r w:rsidRPr="00816519">
        <w:rPr>
          <w:color w:val="000000"/>
          <w:sz w:val="28"/>
          <w:szCs w:val="28"/>
        </w:rPr>
        <w:t>:</w:t>
      </w:r>
      <w:r w:rsidR="007A0E2A" w:rsidRPr="00816519">
        <w:rPr>
          <w:color w:val="000000"/>
          <w:sz w:val="28"/>
          <w:szCs w:val="28"/>
          <w:lang w:val="uk-UA"/>
        </w:rPr>
        <w:t xml:space="preserve"> </w:t>
      </w:r>
    </w:p>
    <w:p w14:paraId="1B5CCFEC" w14:textId="53C781B9" w:rsidR="00EC42E6" w:rsidRPr="00816519" w:rsidRDefault="00EC42E6" w:rsidP="00571209">
      <w:pPr>
        <w:pStyle w:val="af2"/>
        <w:spacing w:before="0" w:beforeAutospacing="0" w:after="0" w:afterAutospacing="0" w:line="360" w:lineRule="auto"/>
        <w:jc w:val="both"/>
        <w:rPr>
          <w:color w:val="000000"/>
          <w:sz w:val="28"/>
          <w:szCs w:val="28"/>
        </w:rPr>
      </w:pPr>
      <w:r w:rsidRPr="00816519">
        <w:rPr>
          <w:rStyle w:val="af4"/>
          <w:rFonts w:eastAsiaTheme="majorEastAsia"/>
          <w:b w:val="0"/>
          <w:bCs w:val="0"/>
          <w:color w:val="000000"/>
          <w:sz w:val="28"/>
          <w:szCs w:val="28"/>
        </w:rPr>
        <w:t>Покращення задоволеності працівників</w:t>
      </w:r>
      <w:r w:rsidRPr="00816519">
        <w:rPr>
          <w:b/>
          <w:bCs/>
          <w:color w:val="000000"/>
          <w:sz w:val="28"/>
          <w:szCs w:val="28"/>
        </w:rPr>
        <w:t>:</w:t>
      </w:r>
      <w:r w:rsidRPr="00816519">
        <w:rPr>
          <w:color w:val="000000"/>
          <w:sz w:val="28"/>
          <w:szCs w:val="28"/>
        </w:rPr>
        <w:t xml:space="preserve"> Зручний доступ до інформації та краща комунікація можуть знизити плинність кадрів.</w:t>
      </w:r>
    </w:p>
    <w:p w14:paraId="52A15A77" w14:textId="77777777" w:rsidR="00EC42E6" w:rsidRPr="00816519" w:rsidRDefault="00EC42E6" w:rsidP="00571209">
      <w:pPr>
        <w:spacing w:line="360" w:lineRule="auto"/>
        <w:rPr>
          <w:color w:val="000000"/>
          <w:sz w:val="28"/>
          <w:szCs w:val="28"/>
        </w:rPr>
      </w:pPr>
      <w:r w:rsidRPr="00816519">
        <w:rPr>
          <w:rStyle w:val="af4"/>
          <w:rFonts w:eastAsiaTheme="majorEastAsia"/>
          <w:b w:val="0"/>
          <w:bCs w:val="0"/>
          <w:color w:val="000000"/>
          <w:sz w:val="28"/>
          <w:szCs w:val="28"/>
        </w:rPr>
        <w:t>Оцінка вартості зниження плинності</w:t>
      </w:r>
      <w:r w:rsidRPr="00816519">
        <w:rPr>
          <w:b/>
          <w:bCs/>
          <w:color w:val="000000"/>
          <w:sz w:val="28"/>
          <w:szCs w:val="28"/>
        </w:rPr>
        <w:t>:</w:t>
      </w:r>
      <w:r w:rsidRPr="00816519">
        <w:rPr>
          <w:color w:val="000000"/>
          <w:sz w:val="28"/>
          <w:szCs w:val="28"/>
        </w:rPr>
        <w:t xml:space="preserve"> Припустимо, що впровадження сайту знизить плинність на 5%.</w:t>
      </w:r>
    </w:p>
    <w:p w14:paraId="1957D3E9" w14:textId="77777777" w:rsidR="007A0E2A" w:rsidRPr="00816519" w:rsidRDefault="00EC42E6" w:rsidP="00571209">
      <w:pPr>
        <w:spacing w:line="360" w:lineRule="auto"/>
        <w:rPr>
          <w:color w:val="000000"/>
          <w:sz w:val="28"/>
          <w:szCs w:val="28"/>
        </w:rPr>
      </w:pPr>
      <w:r w:rsidRPr="00816519">
        <w:rPr>
          <w:color w:val="000000"/>
          <w:sz w:val="28"/>
          <w:szCs w:val="28"/>
        </w:rPr>
        <w:t>Поточна плинність: 15% на рік, тобто 78 працівників.</w:t>
      </w:r>
    </w:p>
    <w:p w14:paraId="27C9D2CD" w14:textId="0D6C9333" w:rsidR="00EC42E6" w:rsidRPr="00816519" w:rsidRDefault="00EC42E6" w:rsidP="00571209">
      <w:pPr>
        <w:spacing w:line="360" w:lineRule="auto"/>
        <w:rPr>
          <w:color w:val="000000"/>
          <w:sz w:val="28"/>
          <w:szCs w:val="28"/>
        </w:rPr>
      </w:pPr>
      <w:r w:rsidRPr="00816519">
        <w:rPr>
          <w:color w:val="000000"/>
          <w:sz w:val="28"/>
          <w:szCs w:val="28"/>
        </w:rPr>
        <w:t>Зниження на 5%: 26 працівників.</w:t>
      </w:r>
    </w:p>
    <w:p w14:paraId="04A8CCE1" w14:textId="77777777" w:rsidR="00EC42E6" w:rsidRPr="00816519" w:rsidRDefault="00EC42E6" w:rsidP="00571209">
      <w:pPr>
        <w:spacing w:line="360" w:lineRule="auto"/>
        <w:rPr>
          <w:color w:val="000000"/>
          <w:sz w:val="28"/>
          <w:szCs w:val="28"/>
        </w:rPr>
      </w:pPr>
      <w:r w:rsidRPr="00816519">
        <w:rPr>
          <w:color w:val="000000"/>
          <w:sz w:val="28"/>
          <w:szCs w:val="28"/>
        </w:rPr>
        <w:t>Вартість заміни одного працівника: $5,000 (187,500 грн).</w:t>
      </w:r>
    </w:p>
    <w:p w14:paraId="5AC89560" w14:textId="38E5ADDF" w:rsidR="00EC42E6" w:rsidRPr="00816519" w:rsidRDefault="00EC42E6" w:rsidP="00571209">
      <w:pPr>
        <w:spacing w:line="360" w:lineRule="auto"/>
        <w:rPr>
          <w:color w:val="000000"/>
          <w:sz w:val="28"/>
          <w:szCs w:val="28"/>
        </w:rPr>
      </w:pPr>
      <w:r w:rsidRPr="00816519">
        <w:rPr>
          <w:color w:val="000000"/>
          <w:sz w:val="28"/>
          <w:szCs w:val="28"/>
        </w:rPr>
        <w:t>Економія: 26 працівників * 187,500 грн = 4,875,000 грн</w:t>
      </w:r>
      <w:r w:rsidR="007A0E2A" w:rsidRPr="00816519">
        <w:rPr>
          <w:color w:val="000000"/>
          <w:sz w:val="28"/>
          <w:szCs w:val="28"/>
          <w:lang w:val="ru-RU"/>
        </w:rPr>
        <w:t>/</w:t>
      </w:r>
      <w:r w:rsidRPr="00816519">
        <w:rPr>
          <w:color w:val="000000"/>
          <w:sz w:val="28"/>
          <w:szCs w:val="28"/>
        </w:rPr>
        <w:t>рік.</w:t>
      </w:r>
    </w:p>
    <w:p w14:paraId="5C176235" w14:textId="4C6F165C" w:rsidR="00EC42E6" w:rsidRPr="00816519" w:rsidRDefault="00EC42E6" w:rsidP="006265A9">
      <w:pPr>
        <w:pStyle w:val="af2"/>
        <w:numPr>
          <w:ilvl w:val="0"/>
          <w:numId w:val="13"/>
        </w:numPr>
        <w:spacing w:before="0" w:beforeAutospacing="0" w:after="0" w:afterAutospacing="0" w:line="360" w:lineRule="auto"/>
        <w:jc w:val="both"/>
        <w:rPr>
          <w:color w:val="000000"/>
          <w:sz w:val="28"/>
          <w:szCs w:val="28"/>
        </w:rPr>
      </w:pPr>
      <w:r w:rsidRPr="00816519">
        <w:rPr>
          <w:rStyle w:val="af4"/>
          <w:rFonts w:eastAsiaTheme="majorEastAsia"/>
          <w:b w:val="0"/>
          <w:bCs w:val="0"/>
          <w:color w:val="000000"/>
          <w:sz w:val="28"/>
          <w:szCs w:val="28"/>
        </w:rPr>
        <w:t>Підвищення ефективності внутрішньої комунікації</w:t>
      </w:r>
      <w:r w:rsidRPr="00816519">
        <w:rPr>
          <w:color w:val="000000"/>
          <w:sz w:val="28"/>
          <w:szCs w:val="28"/>
        </w:rPr>
        <w:t>:</w:t>
      </w:r>
    </w:p>
    <w:p w14:paraId="081F7F66" w14:textId="77777777" w:rsidR="00EC42E6" w:rsidRPr="00816519" w:rsidRDefault="00EC42E6" w:rsidP="00571209">
      <w:pPr>
        <w:spacing w:line="360" w:lineRule="auto"/>
        <w:jc w:val="both"/>
        <w:rPr>
          <w:color w:val="000000"/>
          <w:sz w:val="28"/>
          <w:szCs w:val="28"/>
        </w:rPr>
      </w:pPr>
      <w:r w:rsidRPr="00816519">
        <w:rPr>
          <w:rStyle w:val="af4"/>
          <w:rFonts w:eastAsiaTheme="majorEastAsia"/>
          <w:b w:val="0"/>
          <w:bCs w:val="0"/>
          <w:color w:val="000000"/>
          <w:sz w:val="28"/>
          <w:szCs w:val="28"/>
        </w:rPr>
        <w:t>Зниження витрат на комунікації</w:t>
      </w:r>
      <w:r w:rsidRPr="00816519">
        <w:rPr>
          <w:color w:val="000000"/>
          <w:sz w:val="28"/>
          <w:szCs w:val="28"/>
        </w:rPr>
        <w:t>: Спрощення процесів внутрішньої комунікації та координації.</w:t>
      </w:r>
    </w:p>
    <w:p w14:paraId="3B670DFF" w14:textId="77777777" w:rsidR="00EC42E6" w:rsidRPr="00816519" w:rsidRDefault="00EC42E6" w:rsidP="00571209">
      <w:pPr>
        <w:spacing w:line="360" w:lineRule="auto"/>
        <w:jc w:val="both"/>
        <w:rPr>
          <w:color w:val="000000"/>
          <w:sz w:val="28"/>
          <w:szCs w:val="28"/>
        </w:rPr>
      </w:pPr>
      <w:r w:rsidRPr="00816519">
        <w:rPr>
          <w:rStyle w:val="af4"/>
          <w:rFonts w:eastAsiaTheme="majorEastAsia"/>
          <w:b w:val="0"/>
          <w:bCs w:val="0"/>
          <w:color w:val="000000"/>
          <w:sz w:val="28"/>
          <w:szCs w:val="28"/>
        </w:rPr>
        <w:t>Оцінка економії</w:t>
      </w:r>
      <w:r w:rsidRPr="00816519">
        <w:rPr>
          <w:color w:val="000000"/>
          <w:sz w:val="28"/>
          <w:szCs w:val="28"/>
        </w:rPr>
        <w:t>: Припустимо, що зниження витрат на комунікації на 10%.</w:t>
      </w:r>
    </w:p>
    <w:p w14:paraId="7B90D456" w14:textId="77777777" w:rsidR="00EC42E6" w:rsidRPr="00816519" w:rsidRDefault="00EC42E6" w:rsidP="00571209">
      <w:pPr>
        <w:spacing w:line="360" w:lineRule="auto"/>
        <w:jc w:val="both"/>
        <w:rPr>
          <w:color w:val="000000"/>
          <w:sz w:val="28"/>
          <w:szCs w:val="28"/>
        </w:rPr>
      </w:pPr>
      <w:r w:rsidRPr="00816519">
        <w:rPr>
          <w:color w:val="000000"/>
          <w:sz w:val="28"/>
          <w:szCs w:val="28"/>
        </w:rPr>
        <w:t>Поточні витрати на комунікації: $100,000 на рік (3,750,000 грн).</w:t>
      </w:r>
    </w:p>
    <w:p w14:paraId="7E2EEC3D" w14:textId="7FD93D42" w:rsidR="00EC42E6" w:rsidRPr="00816519" w:rsidRDefault="00EC42E6" w:rsidP="00571209">
      <w:pPr>
        <w:spacing w:line="360" w:lineRule="auto"/>
        <w:jc w:val="both"/>
        <w:rPr>
          <w:color w:val="000000"/>
          <w:sz w:val="28"/>
          <w:szCs w:val="28"/>
        </w:rPr>
      </w:pPr>
      <w:r w:rsidRPr="00816519">
        <w:rPr>
          <w:color w:val="000000"/>
          <w:sz w:val="28"/>
          <w:szCs w:val="28"/>
        </w:rPr>
        <w:t>Економія: 3,750,000 грн * 0.1 = 375,000 грн</w:t>
      </w:r>
      <w:r w:rsidR="007A0E2A" w:rsidRPr="00816519">
        <w:rPr>
          <w:color w:val="000000"/>
          <w:sz w:val="28"/>
          <w:szCs w:val="28"/>
          <w:lang w:val="uk-UA"/>
        </w:rPr>
        <w:t>/</w:t>
      </w:r>
      <w:r w:rsidRPr="00816519">
        <w:rPr>
          <w:color w:val="000000"/>
          <w:sz w:val="28"/>
          <w:szCs w:val="28"/>
        </w:rPr>
        <w:t>рік.</w:t>
      </w:r>
    </w:p>
    <w:p w14:paraId="74C6B27A" w14:textId="731B821F" w:rsidR="00EC42E6" w:rsidRPr="00816519" w:rsidRDefault="00EC42E6" w:rsidP="00FB43A5">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Загальні вигоди від впровадження внутрішнього сайту:</w:t>
      </w:r>
      <w:r w:rsidR="007A0E2A" w:rsidRPr="00816519">
        <w:rPr>
          <w:rFonts w:cs="Times New Roman"/>
          <w:i w:val="0"/>
          <w:iCs w:val="0"/>
          <w:color w:val="000000"/>
          <w:sz w:val="28"/>
          <w:szCs w:val="28"/>
          <w:lang w:val="uk-UA"/>
        </w:rPr>
        <w:t xml:space="preserve"> </w:t>
      </w:r>
      <w:r w:rsidRPr="00816519">
        <w:rPr>
          <w:rFonts w:cs="Times New Roman"/>
          <w:i w:val="0"/>
          <w:iCs w:val="0"/>
          <w:color w:val="000000"/>
          <w:sz w:val="28"/>
          <w:szCs w:val="28"/>
        </w:rPr>
        <w:t>Підвищення продуктивності: 17,866,312.5 грн на рік.</w:t>
      </w:r>
      <w:r w:rsidR="007A0E2A" w:rsidRPr="00816519">
        <w:rPr>
          <w:rFonts w:cs="Times New Roman"/>
          <w:i w:val="0"/>
          <w:iCs w:val="0"/>
          <w:color w:val="000000"/>
          <w:sz w:val="28"/>
          <w:szCs w:val="28"/>
          <w:lang w:val="uk-UA"/>
        </w:rPr>
        <w:t xml:space="preserve"> </w:t>
      </w:r>
      <w:r w:rsidRPr="00816519">
        <w:rPr>
          <w:rFonts w:cs="Times New Roman"/>
          <w:i w:val="0"/>
          <w:iCs w:val="0"/>
          <w:color w:val="000000"/>
          <w:sz w:val="28"/>
          <w:szCs w:val="28"/>
        </w:rPr>
        <w:t>Зниження плинності кадрів: 4,875,000 грн на рік.</w:t>
      </w:r>
      <w:r w:rsidR="007A0E2A" w:rsidRPr="00816519">
        <w:rPr>
          <w:rFonts w:cs="Times New Roman"/>
          <w:i w:val="0"/>
          <w:iCs w:val="0"/>
          <w:color w:val="000000"/>
          <w:sz w:val="28"/>
          <w:szCs w:val="28"/>
          <w:lang w:val="uk-UA"/>
        </w:rPr>
        <w:t xml:space="preserve"> </w:t>
      </w:r>
      <w:r w:rsidRPr="00816519">
        <w:rPr>
          <w:rFonts w:cs="Times New Roman"/>
          <w:i w:val="0"/>
          <w:iCs w:val="0"/>
          <w:color w:val="000000"/>
          <w:sz w:val="28"/>
          <w:szCs w:val="28"/>
        </w:rPr>
        <w:t>Підвищення ефективності комунікації: 375,000 грн на рік.</w:t>
      </w:r>
    </w:p>
    <w:p w14:paraId="4857DEE9" w14:textId="15E5EF9B" w:rsidR="00EC42E6" w:rsidRPr="00816519" w:rsidRDefault="00EC42E6" w:rsidP="00FB43A5">
      <w:pPr>
        <w:pStyle w:val="4"/>
        <w:spacing w:before="0" w:after="0" w:line="360" w:lineRule="auto"/>
        <w:ind w:firstLine="708"/>
        <w:jc w:val="both"/>
        <w:rPr>
          <w:rFonts w:cs="Times New Roman"/>
          <w:i w:val="0"/>
          <w:iCs w:val="0"/>
          <w:color w:val="000000"/>
          <w:sz w:val="28"/>
          <w:szCs w:val="28"/>
        </w:rPr>
      </w:pPr>
      <w:r w:rsidRPr="00816519">
        <w:rPr>
          <w:rFonts w:cs="Times New Roman"/>
          <w:i w:val="0"/>
          <w:iCs w:val="0"/>
          <w:color w:val="000000"/>
          <w:sz w:val="28"/>
          <w:szCs w:val="28"/>
        </w:rPr>
        <w:t xml:space="preserve">Загальна </w:t>
      </w:r>
      <w:r w:rsidR="007A0E2A" w:rsidRPr="00816519">
        <w:rPr>
          <w:rFonts w:cs="Times New Roman"/>
          <w:i w:val="0"/>
          <w:iCs w:val="0"/>
          <w:color w:val="000000"/>
          <w:sz w:val="28"/>
          <w:szCs w:val="28"/>
          <w:lang w:val="uk-UA"/>
        </w:rPr>
        <w:t xml:space="preserve">річна </w:t>
      </w:r>
      <w:r w:rsidRPr="00816519">
        <w:rPr>
          <w:rFonts w:cs="Times New Roman"/>
          <w:i w:val="0"/>
          <w:iCs w:val="0"/>
          <w:color w:val="000000"/>
          <w:sz w:val="28"/>
          <w:szCs w:val="28"/>
        </w:rPr>
        <w:t>економічна вигода: 23,116,312.5 грн</w:t>
      </w:r>
      <w:r w:rsidR="007A0E2A" w:rsidRPr="00816519">
        <w:rPr>
          <w:rFonts w:cs="Times New Roman"/>
          <w:i w:val="0"/>
          <w:iCs w:val="0"/>
          <w:color w:val="000000"/>
          <w:sz w:val="28"/>
          <w:szCs w:val="28"/>
          <w:lang w:val="ru-RU"/>
        </w:rPr>
        <w:t>/</w:t>
      </w:r>
      <w:r w:rsidRPr="00816519">
        <w:rPr>
          <w:rFonts w:cs="Times New Roman"/>
          <w:i w:val="0"/>
          <w:iCs w:val="0"/>
          <w:color w:val="000000"/>
          <w:sz w:val="28"/>
          <w:szCs w:val="28"/>
        </w:rPr>
        <w:t>рік.</w:t>
      </w:r>
    </w:p>
    <w:p w14:paraId="0353986E" w14:textId="2D30149D" w:rsidR="00EC42E6" w:rsidRPr="00816519" w:rsidRDefault="007A0E2A" w:rsidP="00FB43A5">
      <w:pPr>
        <w:spacing w:line="360" w:lineRule="auto"/>
        <w:ind w:firstLine="708"/>
        <w:jc w:val="both"/>
        <w:rPr>
          <w:sz w:val="28"/>
          <w:szCs w:val="28"/>
          <w:lang w:val="uk-UA"/>
        </w:rPr>
      </w:pPr>
      <w:r w:rsidRPr="00816519">
        <w:rPr>
          <w:sz w:val="28"/>
          <w:szCs w:val="28"/>
          <w:lang w:val="uk-UA"/>
        </w:rPr>
        <w:t xml:space="preserve">За результатами розрахунків наведених вище, можемо сказати, що прибуток від впровадження нового каналу комунікації значно перевищує витрати на його </w:t>
      </w:r>
      <w:r w:rsidRPr="00816519">
        <w:rPr>
          <w:sz w:val="28"/>
          <w:szCs w:val="28"/>
          <w:lang w:val="uk-UA"/>
        </w:rPr>
        <w:lastRenderedPageBreak/>
        <w:t>створення, наповнення та адміністрування, що говорить про доцільність створення внутрішнього сайту, як нового каналу комунікації для ПрАТ «КПМГ Аудит».</w:t>
      </w:r>
    </w:p>
    <w:p w14:paraId="66D267E5" w14:textId="77777777" w:rsidR="00E5683E" w:rsidRPr="00816519" w:rsidRDefault="00E5683E" w:rsidP="00571209">
      <w:pPr>
        <w:spacing w:line="360" w:lineRule="auto"/>
        <w:jc w:val="both"/>
        <w:rPr>
          <w:sz w:val="28"/>
          <w:szCs w:val="28"/>
          <w:lang w:val="uk-UA"/>
        </w:rPr>
      </w:pPr>
    </w:p>
    <w:p w14:paraId="14DE5104" w14:textId="46FADE44" w:rsidR="00057255" w:rsidRPr="00816519" w:rsidRDefault="00FA67F7" w:rsidP="00E62C0B">
      <w:pPr>
        <w:pStyle w:val="2"/>
        <w:rPr>
          <w:lang w:val="ru-RU"/>
        </w:rPr>
      </w:pPr>
      <w:bookmarkStart w:id="19" w:name="_Toc169729598"/>
      <w:r w:rsidRPr="00816519">
        <w:rPr>
          <w:lang w:val="ru-RU"/>
        </w:rPr>
        <w:t>Висновки до розділу 3</w:t>
      </w:r>
      <w:bookmarkEnd w:id="19"/>
    </w:p>
    <w:p w14:paraId="27C430CC" w14:textId="219CBBD3" w:rsidR="00FA67F7" w:rsidRPr="00816519" w:rsidRDefault="00FA67F7" w:rsidP="00571209">
      <w:pPr>
        <w:spacing w:line="360" w:lineRule="auto"/>
        <w:rPr>
          <w:sz w:val="28"/>
          <w:szCs w:val="28"/>
          <w:lang w:val="ru-RU"/>
        </w:rPr>
      </w:pPr>
      <w:r w:rsidRPr="00816519">
        <w:rPr>
          <w:sz w:val="28"/>
          <w:szCs w:val="28"/>
          <w:lang w:val="ru-RU"/>
        </w:rPr>
        <w:t xml:space="preserve"> </w:t>
      </w:r>
    </w:p>
    <w:p w14:paraId="7E0FCDAC" w14:textId="1300CFC1" w:rsidR="00057255" w:rsidRPr="00057255" w:rsidRDefault="00057255" w:rsidP="00057255">
      <w:pPr>
        <w:pStyle w:val="af2"/>
        <w:spacing w:before="0" w:beforeAutospacing="0" w:after="0" w:afterAutospacing="0" w:line="360" w:lineRule="auto"/>
        <w:ind w:firstLine="708"/>
        <w:jc w:val="both"/>
        <w:rPr>
          <w:color w:val="000000"/>
          <w:sz w:val="28"/>
          <w:szCs w:val="28"/>
        </w:rPr>
      </w:pPr>
      <w:r w:rsidRPr="00816519">
        <w:rPr>
          <w:color w:val="000000"/>
          <w:sz w:val="28"/>
          <w:szCs w:val="28"/>
        </w:rPr>
        <w:t>У третьому розділі було проведено практичне дослідження з метою вдосконалення внутрішнього маркетингу ПрАТ «КПМГ Аудит». Основними етапами дослідження були</w:t>
      </w:r>
      <w:r w:rsidRPr="00057255">
        <w:rPr>
          <w:color w:val="000000"/>
          <w:sz w:val="28"/>
          <w:szCs w:val="28"/>
        </w:rPr>
        <w:t>: збір первинних даних, їх аналіз, розробка рекомендацій та економічне обґрунтування ефективності запропонованих заходів.</w:t>
      </w:r>
    </w:p>
    <w:p w14:paraId="3F5245E8" w14:textId="77777777" w:rsidR="00057255" w:rsidRPr="00057255" w:rsidRDefault="00057255" w:rsidP="00057255">
      <w:pPr>
        <w:pStyle w:val="af2"/>
        <w:spacing w:before="0" w:beforeAutospacing="0" w:after="0" w:afterAutospacing="0" w:line="360" w:lineRule="auto"/>
        <w:ind w:firstLine="708"/>
        <w:jc w:val="both"/>
        <w:rPr>
          <w:color w:val="000000"/>
          <w:sz w:val="28"/>
          <w:szCs w:val="28"/>
        </w:rPr>
      </w:pPr>
      <w:r w:rsidRPr="00057255">
        <w:rPr>
          <w:color w:val="000000"/>
          <w:sz w:val="28"/>
          <w:szCs w:val="28"/>
        </w:rPr>
        <w:t>На першому етапі було проведено анонімне опитування працівників компанії з використанням методу eNPS для визначення рівня їхньої задоволеності. Опитування охопило 520 працівників компанії. Результати дослідження показали, що загальний показник eNPS становив 79, що свідчить про високий рівень задоволеності та лояльності працівників. Однак було виявлено певні проблеми в сфері внутрішніх комунікацій та організації зворотного зв'язку.</w:t>
      </w:r>
    </w:p>
    <w:p w14:paraId="5250AA06" w14:textId="77777777" w:rsidR="00057255" w:rsidRPr="00057255" w:rsidRDefault="00057255" w:rsidP="00057255">
      <w:pPr>
        <w:pStyle w:val="af2"/>
        <w:spacing w:before="0" w:beforeAutospacing="0" w:after="0" w:afterAutospacing="0" w:line="360" w:lineRule="auto"/>
        <w:ind w:firstLine="708"/>
        <w:jc w:val="both"/>
        <w:rPr>
          <w:color w:val="000000"/>
          <w:sz w:val="28"/>
          <w:szCs w:val="28"/>
        </w:rPr>
      </w:pPr>
      <w:r w:rsidRPr="00057255">
        <w:rPr>
          <w:color w:val="000000"/>
          <w:sz w:val="28"/>
          <w:szCs w:val="28"/>
        </w:rPr>
        <w:t>Другий етап передбачав організацію групових сесій з метою зібрання конкретних пропозицій від працівників щодо покращення внутрішнього маркетингу. Ці сесії дозволили виявити ключові проблемні області та зони для вдосконалення, такі як недостатня прозорість комунікацій, потреба в кращому управлінні мотиваційними програмами та необхідність покращення внутрішніх комунікаційних платформ.</w:t>
      </w:r>
    </w:p>
    <w:p w14:paraId="7B9792B9" w14:textId="77777777" w:rsidR="00057255" w:rsidRPr="00057255" w:rsidRDefault="00057255" w:rsidP="00057255">
      <w:pPr>
        <w:pStyle w:val="af2"/>
        <w:spacing w:before="0" w:beforeAutospacing="0" w:after="0" w:afterAutospacing="0" w:line="360" w:lineRule="auto"/>
        <w:ind w:firstLine="708"/>
        <w:jc w:val="both"/>
        <w:rPr>
          <w:color w:val="000000"/>
          <w:sz w:val="28"/>
          <w:szCs w:val="28"/>
        </w:rPr>
      </w:pPr>
      <w:r w:rsidRPr="00057255">
        <w:rPr>
          <w:color w:val="000000"/>
          <w:sz w:val="28"/>
          <w:szCs w:val="28"/>
        </w:rPr>
        <w:t>Третя частина розділу була присвячена економічному обґрунтуванню ефективності запропонованих маркетингових заходів. Було розраховано витрати на процес рекрутменту співробітників на різні позиції. Зокрема, вартість рекрутменту молодшого фахівця становить 52,500 грн, а менеджера — 75,000 грн. Підраховано, що витрати на створення, наповнення та адміністрування внутрішнього сайту KPMG в Україні становлять 1,673,375 грн у перший рік і 262,500 грн у наступні роки.</w:t>
      </w:r>
    </w:p>
    <w:p w14:paraId="00E4CEA7" w14:textId="77777777" w:rsidR="00057255" w:rsidRPr="00057255" w:rsidRDefault="00057255" w:rsidP="00057255">
      <w:pPr>
        <w:pStyle w:val="af2"/>
        <w:spacing w:before="0" w:beforeAutospacing="0" w:after="0" w:afterAutospacing="0" w:line="360" w:lineRule="auto"/>
        <w:ind w:firstLine="708"/>
        <w:jc w:val="both"/>
        <w:rPr>
          <w:color w:val="000000"/>
          <w:sz w:val="28"/>
          <w:szCs w:val="28"/>
        </w:rPr>
      </w:pPr>
      <w:r w:rsidRPr="00057255">
        <w:rPr>
          <w:color w:val="000000"/>
          <w:sz w:val="28"/>
          <w:szCs w:val="28"/>
        </w:rPr>
        <w:lastRenderedPageBreak/>
        <w:t>Очікувана річна економічна вигода від впровадження внутрішнього сайту становить приблизно 23,116,312.5 грн. Це включає підвищення продуктивності працівників за рахунок економії часу, зниження плинності кадрів та підвищення ефективності внутрішніх комунікацій. Розрахунки показали, що інвестиція у внутрішній сайт окупиться в перший же рік, а в наступні роки приноситиме значну економічну вигоду.</w:t>
      </w:r>
    </w:p>
    <w:p w14:paraId="64D8917E" w14:textId="77777777" w:rsidR="00057255" w:rsidRPr="00057255" w:rsidRDefault="00057255" w:rsidP="00057255">
      <w:pPr>
        <w:pStyle w:val="af2"/>
        <w:spacing w:before="0" w:beforeAutospacing="0" w:after="0" w:afterAutospacing="0" w:line="360" w:lineRule="auto"/>
        <w:ind w:firstLine="708"/>
        <w:jc w:val="both"/>
        <w:rPr>
          <w:color w:val="000000"/>
          <w:sz w:val="28"/>
          <w:szCs w:val="28"/>
        </w:rPr>
      </w:pPr>
      <w:r w:rsidRPr="00057255">
        <w:rPr>
          <w:color w:val="000000"/>
          <w:sz w:val="28"/>
          <w:szCs w:val="28"/>
        </w:rPr>
        <w:t>Таким чином, результати проведеного дослідження підтвердили, що вдосконалення внутрішнього маркетингу ПрАТ «КПМГ Аудит» є економічно доцільним та сприятиме підвищенню задоволеності працівників, їхньої мотивації та продуктивності, що позитивно позначиться на загальній ефективності діяльності компанії.</w:t>
      </w:r>
    </w:p>
    <w:p w14:paraId="6339FF60" w14:textId="0A22ECD3" w:rsidR="00E603FA" w:rsidRDefault="00E603FA" w:rsidP="00571209">
      <w:pPr>
        <w:spacing w:line="360" w:lineRule="auto"/>
        <w:jc w:val="both"/>
      </w:pPr>
    </w:p>
    <w:p w14:paraId="78E41851" w14:textId="77777777" w:rsidR="00571209" w:rsidRPr="00F3499F" w:rsidRDefault="00571209" w:rsidP="00571209">
      <w:pPr>
        <w:spacing w:line="360" w:lineRule="auto"/>
        <w:jc w:val="both"/>
      </w:pPr>
    </w:p>
    <w:p w14:paraId="7A6AD985" w14:textId="77777777" w:rsidR="00E603FA" w:rsidRPr="00F3499F" w:rsidRDefault="00E603FA" w:rsidP="00571209">
      <w:pPr>
        <w:spacing w:line="360" w:lineRule="auto"/>
        <w:jc w:val="both"/>
      </w:pPr>
    </w:p>
    <w:p w14:paraId="3E820E23" w14:textId="0222F9AA" w:rsidR="00E603FA" w:rsidRDefault="00E603FA" w:rsidP="00571209">
      <w:pPr>
        <w:spacing w:line="360" w:lineRule="auto"/>
        <w:jc w:val="both"/>
      </w:pPr>
    </w:p>
    <w:p w14:paraId="12D0926D" w14:textId="668E24C2" w:rsidR="00816519" w:rsidRDefault="00816519" w:rsidP="00571209">
      <w:pPr>
        <w:spacing w:line="360" w:lineRule="auto"/>
        <w:jc w:val="both"/>
      </w:pPr>
    </w:p>
    <w:p w14:paraId="76250A0E" w14:textId="05FFA44A" w:rsidR="00816519" w:rsidRDefault="00816519" w:rsidP="00571209">
      <w:pPr>
        <w:spacing w:line="360" w:lineRule="auto"/>
        <w:jc w:val="both"/>
      </w:pPr>
    </w:p>
    <w:p w14:paraId="3B4E5F42" w14:textId="48A93F8B" w:rsidR="00816519" w:rsidRDefault="00816519" w:rsidP="00571209">
      <w:pPr>
        <w:spacing w:line="360" w:lineRule="auto"/>
        <w:jc w:val="both"/>
      </w:pPr>
    </w:p>
    <w:p w14:paraId="1FF785CC" w14:textId="75D4B5D4" w:rsidR="00816519" w:rsidRDefault="00816519" w:rsidP="00571209">
      <w:pPr>
        <w:spacing w:line="360" w:lineRule="auto"/>
        <w:jc w:val="both"/>
      </w:pPr>
    </w:p>
    <w:p w14:paraId="70076442" w14:textId="669E34CE" w:rsidR="00401671" w:rsidRDefault="00401671" w:rsidP="00571209">
      <w:pPr>
        <w:spacing w:line="360" w:lineRule="auto"/>
        <w:jc w:val="both"/>
      </w:pPr>
    </w:p>
    <w:p w14:paraId="5E5CB45A" w14:textId="257FC1A8" w:rsidR="00401671" w:rsidRDefault="00401671" w:rsidP="00571209">
      <w:pPr>
        <w:spacing w:line="360" w:lineRule="auto"/>
        <w:jc w:val="both"/>
      </w:pPr>
    </w:p>
    <w:p w14:paraId="3134FF28" w14:textId="77777777" w:rsidR="00401671" w:rsidRPr="00610FCB" w:rsidRDefault="00401671" w:rsidP="00571209">
      <w:pPr>
        <w:spacing w:line="360" w:lineRule="auto"/>
        <w:jc w:val="both"/>
      </w:pPr>
    </w:p>
    <w:p w14:paraId="2BF9C0C6" w14:textId="6D2B0C25" w:rsidR="00E603FA" w:rsidRDefault="00E603FA" w:rsidP="00571209">
      <w:pPr>
        <w:spacing w:line="360" w:lineRule="auto"/>
        <w:jc w:val="both"/>
      </w:pPr>
    </w:p>
    <w:p w14:paraId="277DC747" w14:textId="1F52AE8F" w:rsidR="003D6E18" w:rsidRDefault="003D6E18" w:rsidP="00571209">
      <w:pPr>
        <w:spacing w:line="360" w:lineRule="auto"/>
        <w:jc w:val="both"/>
      </w:pPr>
    </w:p>
    <w:p w14:paraId="41FF6D87" w14:textId="143E848C" w:rsidR="003D6E18" w:rsidRDefault="003D6E18" w:rsidP="00571209">
      <w:pPr>
        <w:spacing w:line="360" w:lineRule="auto"/>
        <w:jc w:val="both"/>
      </w:pPr>
    </w:p>
    <w:p w14:paraId="3D6FB78A" w14:textId="3A6D40AA" w:rsidR="003D6E18" w:rsidRDefault="003D6E18" w:rsidP="00571209">
      <w:pPr>
        <w:spacing w:line="360" w:lineRule="auto"/>
        <w:jc w:val="both"/>
      </w:pPr>
    </w:p>
    <w:p w14:paraId="0C569D57" w14:textId="37096006" w:rsidR="003D6E18" w:rsidRDefault="003D6E18" w:rsidP="00571209">
      <w:pPr>
        <w:spacing w:line="360" w:lineRule="auto"/>
        <w:jc w:val="both"/>
      </w:pPr>
    </w:p>
    <w:p w14:paraId="7DB59B72" w14:textId="06B00734" w:rsidR="003D6E18" w:rsidRDefault="003D6E18" w:rsidP="00571209">
      <w:pPr>
        <w:spacing w:line="360" w:lineRule="auto"/>
        <w:jc w:val="both"/>
      </w:pPr>
    </w:p>
    <w:p w14:paraId="2A110E2A" w14:textId="6B61E77C" w:rsidR="003D6E18" w:rsidRDefault="003D6E18" w:rsidP="00571209">
      <w:pPr>
        <w:spacing w:line="360" w:lineRule="auto"/>
        <w:jc w:val="both"/>
      </w:pPr>
    </w:p>
    <w:p w14:paraId="25FA7DEE" w14:textId="16C60691" w:rsidR="003D6E18" w:rsidRDefault="003D6E18" w:rsidP="00571209">
      <w:pPr>
        <w:spacing w:line="360" w:lineRule="auto"/>
        <w:jc w:val="both"/>
      </w:pPr>
    </w:p>
    <w:p w14:paraId="45F6AE82" w14:textId="0E2A820B" w:rsidR="003D6E18" w:rsidRDefault="003D6E18" w:rsidP="00571209">
      <w:pPr>
        <w:spacing w:line="360" w:lineRule="auto"/>
        <w:jc w:val="both"/>
      </w:pPr>
    </w:p>
    <w:p w14:paraId="0FCB98F2" w14:textId="59DB83C4" w:rsidR="003D6E18" w:rsidRDefault="003D6E18" w:rsidP="00571209">
      <w:pPr>
        <w:spacing w:line="360" w:lineRule="auto"/>
        <w:jc w:val="both"/>
      </w:pPr>
    </w:p>
    <w:p w14:paraId="555ACD6B" w14:textId="7D1DECB7" w:rsidR="003D6E18" w:rsidRDefault="003D6E18" w:rsidP="00571209">
      <w:pPr>
        <w:spacing w:line="360" w:lineRule="auto"/>
        <w:jc w:val="both"/>
      </w:pPr>
    </w:p>
    <w:p w14:paraId="000F22C5" w14:textId="77777777" w:rsidR="003D6E18" w:rsidRPr="00F3499F" w:rsidRDefault="003D6E18" w:rsidP="00571209">
      <w:pPr>
        <w:spacing w:line="360" w:lineRule="auto"/>
        <w:jc w:val="both"/>
      </w:pPr>
    </w:p>
    <w:p w14:paraId="1DE1A5B3" w14:textId="55FA1CAC" w:rsidR="0020470E" w:rsidRPr="001F47C4" w:rsidRDefault="00FA67F7" w:rsidP="00E62C0B">
      <w:pPr>
        <w:pStyle w:val="10"/>
      </w:pPr>
      <w:bookmarkStart w:id="20" w:name="_Toc169729599"/>
      <w:r w:rsidRPr="001F47C4">
        <w:t>ВИСНОВКИ</w:t>
      </w:r>
      <w:bookmarkEnd w:id="20"/>
    </w:p>
    <w:p w14:paraId="67F7680F" w14:textId="77777777" w:rsidR="0020470E" w:rsidRPr="001F47C4" w:rsidRDefault="0020470E" w:rsidP="0020470E">
      <w:pPr>
        <w:jc w:val="center"/>
      </w:pPr>
    </w:p>
    <w:p w14:paraId="025213E3" w14:textId="5947183E" w:rsidR="0020470E" w:rsidRPr="0020470E" w:rsidRDefault="0020470E" w:rsidP="0020470E">
      <w:pPr>
        <w:spacing w:line="360" w:lineRule="auto"/>
        <w:ind w:firstLine="708"/>
        <w:jc w:val="both"/>
        <w:rPr>
          <w:sz w:val="28"/>
          <w:szCs w:val="28"/>
        </w:rPr>
      </w:pPr>
      <w:r w:rsidRPr="0020470E">
        <w:rPr>
          <w:sz w:val="28"/>
          <w:szCs w:val="28"/>
        </w:rPr>
        <w:t xml:space="preserve">У даній роботі було проведено всебічне дослідження </w:t>
      </w:r>
      <w:r w:rsidRPr="0020470E">
        <w:rPr>
          <w:sz w:val="28"/>
          <w:szCs w:val="28"/>
          <w:lang w:val="uk-UA"/>
        </w:rPr>
        <w:t xml:space="preserve">діяльності, трьох середовищ та </w:t>
      </w:r>
      <w:r w:rsidRPr="0020470E">
        <w:rPr>
          <w:sz w:val="28"/>
          <w:szCs w:val="28"/>
        </w:rPr>
        <w:t>внутрішнього маркетингу ПрАТ «КПМГ Аудит» з метою вдосконалення його елементів для підвищення рівня задоволеності співробітників та загальної ефективності діяльності компанії.</w:t>
      </w:r>
    </w:p>
    <w:p w14:paraId="0232D093" w14:textId="3E6F922A" w:rsidR="0020470E" w:rsidRPr="0020470E" w:rsidRDefault="0020470E" w:rsidP="0020470E">
      <w:pPr>
        <w:spacing w:line="360" w:lineRule="auto"/>
        <w:ind w:firstLine="708"/>
        <w:jc w:val="both"/>
        <w:rPr>
          <w:sz w:val="28"/>
          <w:szCs w:val="28"/>
        </w:rPr>
      </w:pPr>
      <w:r w:rsidRPr="0020470E">
        <w:rPr>
          <w:sz w:val="28"/>
          <w:szCs w:val="28"/>
        </w:rPr>
        <w:t>У першому розділі було розглянуто теоретичні основи внутрішнього маркетингу. Визначено його сутність, роль і значення в сучасних умовах функціонування підприємств. Проаналізовано основні моделі внутрішнього маркетингу, зокрема модель за Бейкером, яка базується на чотирьох ключових елементах: залученість, продуктивність, плинність кадрів та задоволеність клієнтів. Описано механізми впливу внутрішнього маркетингу на корпоративну культуру та імідж підприємства.</w:t>
      </w:r>
    </w:p>
    <w:p w14:paraId="14709778" w14:textId="77777777" w:rsidR="0020470E" w:rsidRDefault="0020470E" w:rsidP="0020470E">
      <w:pPr>
        <w:spacing w:line="360" w:lineRule="auto"/>
        <w:ind w:firstLine="708"/>
        <w:jc w:val="both"/>
        <w:rPr>
          <w:sz w:val="28"/>
          <w:szCs w:val="28"/>
        </w:rPr>
      </w:pPr>
      <w:r w:rsidRPr="0020470E">
        <w:rPr>
          <w:sz w:val="28"/>
          <w:szCs w:val="28"/>
        </w:rPr>
        <w:t>У другому розділі було розглянуто етапи планування та організації маркетингового дослідження. Визначено підхід до вирішення маркетингової управлінської проблеми, сформульовано цілі та завдання дослідження. Особлива увага приділялася плануванню збору даних, що включало використання методу eNPS для оцінки рівня задоволеності співробітників. Розроблено анкету для опитування, яка включала питання щодо робочих умов, корпоративної культури, комунікацій та мотиваційних програм.</w:t>
      </w:r>
    </w:p>
    <w:p w14:paraId="7C4B254B" w14:textId="7C2AE3C3" w:rsidR="0020470E" w:rsidRPr="0020470E" w:rsidRDefault="0020470E" w:rsidP="0020470E">
      <w:pPr>
        <w:spacing w:line="360" w:lineRule="auto"/>
        <w:ind w:firstLine="708"/>
        <w:jc w:val="both"/>
        <w:rPr>
          <w:sz w:val="28"/>
          <w:szCs w:val="28"/>
        </w:rPr>
      </w:pPr>
      <w:r w:rsidRPr="0020470E">
        <w:rPr>
          <w:sz w:val="28"/>
          <w:szCs w:val="28"/>
        </w:rPr>
        <w:t xml:space="preserve">У третьому розділі було здійснено безпосереднє проведення маркетингового дослідження. Проведено опитування серед 520 працівників компанії, результати якого дозволили визначити поточний рівень задоволеності та виявити основні проблемні області внутрішнього маркетингу. </w:t>
      </w:r>
      <w:r w:rsidRPr="0020470E">
        <w:rPr>
          <w:sz w:val="28"/>
          <w:szCs w:val="28"/>
          <w:lang w:val="uk-UA"/>
        </w:rPr>
        <w:t>Було підтверджено гіпотезу, про необхідність впровадження нового каналу внутрішніх комунікацій</w:t>
      </w:r>
      <w:r w:rsidRPr="0020470E">
        <w:rPr>
          <w:sz w:val="28"/>
          <w:szCs w:val="28"/>
        </w:rPr>
        <w:t>. Також було проведено групові сесії для зібрання конкретних пропозицій від співробітників.</w:t>
      </w:r>
    </w:p>
    <w:p w14:paraId="37095202" w14:textId="1779EB33" w:rsidR="0020470E" w:rsidRPr="0020470E" w:rsidRDefault="0020470E" w:rsidP="0020470E">
      <w:pPr>
        <w:spacing w:line="360" w:lineRule="auto"/>
        <w:ind w:firstLine="708"/>
        <w:jc w:val="both"/>
        <w:rPr>
          <w:sz w:val="28"/>
          <w:szCs w:val="28"/>
        </w:rPr>
      </w:pPr>
      <w:r w:rsidRPr="0020470E">
        <w:rPr>
          <w:sz w:val="28"/>
          <w:szCs w:val="28"/>
        </w:rPr>
        <w:t xml:space="preserve">На основі зібраних даних було розроблено конкретні рекомендації щодо вдосконалення внутрішнього маркетингу ПрАТ «КПМГ Аудит». Запропоновані </w:t>
      </w:r>
      <w:r w:rsidRPr="0020470E">
        <w:rPr>
          <w:sz w:val="28"/>
          <w:szCs w:val="28"/>
        </w:rPr>
        <w:lastRenderedPageBreak/>
        <w:t>заходи включають створення внутрішнього сайту для покращення комунікацій, впровадження регулярного моніторингу задоволеності співробітників</w:t>
      </w:r>
      <w:r w:rsidRPr="0020470E">
        <w:rPr>
          <w:sz w:val="28"/>
          <w:szCs w:val="28"/>
          <w:lang w:val="uk-UA"/>
        </w:rPr>
        <w:t>, залучення до подій компанії</w:t>
      </w:r>
      <w:r w:rsidRPr="0020470E">
        <w:rPr>
          <w:sz w:val="28"/>
          <w:szCs w:val="28"/>
        </w:rPr>
        <w:t xml:space="preserve"> </w:t>
      </w:r>
      <w:r w:rsidRPr="0020470E">
        <w:rPr>
          <w:sz w:val="28"/>
          <w:szCs w:val="28"/>
          <w:lang w:val="uk-UA"/>
        </w:rPr>
        <w:t xml:space="preserve">та доступності </w:t>
      </w:r>
      <w:r w:rsidRPr="0020470E">
        <w:rPr>
          <w:sz w:val="28"/>
          <w:szCs w:val="28"/>
        </w:rPr>
        <w:t>навчальних програм для підвищення професійного рівня працівників.</w:t>
      </w:r>
    </w:p>
    <w:p w14:paraId="2990CF07" w14:textId="505FDC10" w:rsidR="0020470E" w:rsidRPr="0020470E" w:rsidRDefault="0020470E" w:rsidP="0020470E">
      <w:pPr>
        <w:spacing w:line="360" w:lineRule="auto"/>
        <w:ind w:firstLine="708"/>
        <w:jc w:val="both"/>
        <w:rPr>
          <w:sz w:val="28"/>
          <w:szCs w:val="28"/>
        </w:rPr>
      </w:pPr>
      <w:r w:rsidRPr="0020470E">
        <w:rPr>
          <w:sz w:val="28"/>
          <w:szCs w:val="28"/>
        </w:rPr>
        <w:t xml:space="preserve">Економічний аналіз </w:t>
      </w:r>
      <w:r w:rsidRPr="0020470E">
        <w:rPr>
          <w:sz w:val="28"/>
          <w:szCs w:val="28"/>
          <w:lang w:val="uk-UA"/>
        </w:rPr>
        <w:t>доцільності вп</w:t>
      </w:r>
      <w:r w:rsidR="00C24253">
        <w:rPr>
          <w:sz w:val="28"/>
          <w:szCs w:val="28"/>
          <w:lang w:val="uk-UA"/>
        </w:rPr>
        <w:t>р</w:t>
      </w:r>
      <w:r w:rsidRPr="0020470E">
        <w:rPr>
          <w:sz w:val="28"/>
          <w:szCs w:val="28"/>
          <w:lang w:val="uk-UA"/>
        </w:rPr>
        <w:t xml:space="preserve">овадження запропонованих заходів </w:t>
      </w:r>
      <w:r w:rsidRPr="0020470E">
        <w:rPr>
          <w:sz w:val="28"/>
          <w:szCs w:val="28"/>
        </w:rPr>
        <w:t>показав, що інвестиції у вдосконалення внутрішнього маркетингу матимуть позитивний вплив на продуктивність компанії та зниження плинності кадрів. Загальні витрати на створення та підтримку внутрішнього сайту оцінюються в 1,673,375 грн у першому році та 262,500 грн щорічно в наступні роки. Очікувана економічна вигода від підвищення продуктивності та зниження плинності кадрів може досягати 23,116,312.5 грн на рік.</w:t>
      </w:r>
    </w:p>
    <w:p w14:paraId="6ACCCE78" w14:textId="33631689" w:rsidR="00E603FA" w:rsidRPr="00503BC7" w:rsidRDefault="0020470E" w:rsidP="0020470E">
      <w:pPr>
        <w:spacing w:line="360" w:lineRule="auto"/>
        <w:ind w:firstLine="708"/>
        <w:jc w:val="both"/>
        <w:rPr>
          <w:sz w:val="28"/>
          <w:szCs w:val="28"/>
          <w:lang w:val="uk-UA"/>
        </w:rPr>
      </w:pPr>
      <w:r w:rsidRPr="0020470E">
        <w:rPr>
          <w:sz w:val="28"/>
          <w:szCs w:val="28"/>
        </w:rPr>
        <w:t>Таким чином, проведене дослідження підтвердило необхідність удосконалення внутрішнього маркетингу для забезпечення стабільного розвитку ПрАТ «КПМГ Аудит». Реалізація розроблених рекомендацій сприятиме підвищенню рівня задоволеності співробітників, їх мотивації та продуктивності, що позитивно позначиться на загальній ефективності діяльності компанії.</w:t>
      </w:r>
    </w:p>
    <w:p w14:paraId="4A510D61" w14:textId="77777777" w:rsidR="00E603FA" w:rsidRDefault="00E603FA" w:rsidP="0088064D"/>
    <w:p w14:paraId="6A7D7F94" w14:textId="77777777" w:rsidR="00E603FA" w:rsidRDefault="00E603FA" w:rsidP="0088064D"/>
    <w:p w14:paraId="31AB8605" w14:textId="77777777" w:rsidR="00E603FA" w:rsidRDefault="00E603FA" w:rsidP="0088064D"/>
    <w:p w14:paraId="0E3BD728" w14:textId="77777777" w:rsidR="00E603FA" w:rsidRDefault="00E603FA" w:rsidP="0088064D"/>
    <w:p w14:paraId="7BE64CCA" w14:textId="77777777" w:rsidR="00E603FA" w:rsidRDefault="00E603FA" w:rsidP="0088064D"/>
    <w:p w14:paraId="690F7D57" w14:textId="77777777" w:rsidR="00E603FA" w:rsidRDefault="00E603FA" w:rsidP="0088064D"/>
    <w:p w14:paraId="7C501012" w14:textId="77777777" w:rsidR="00E603FA" w:rsidRDefault="00E603FA" w:rsidP="0088064D"/>
    <w:p w14:paraId="6C17D7A2" w14:textId="77777777" w:rsidR="00E603FA" w:rsidRDefault="00E603FA" w:rsidP="0088064D"/>
    <w:p w14:paraId="5CA2DDF0" w14:textId="77777777" w:rsidR="00E603FA" w:rsidRDefault="00E603FA" w:rsidP="0088064D"/>
    <w:p w14:paraId="1B02C03D" w14:textId="77777777" w:rsidR="00E603FA" w:rsidRDefault="00E603FA" w:rsidP="0088064D"/>
    <w:p w14:paraId="2DB050D6" w14:textId="77777777" w:rsidR="00E603FA" w:rsidRDefault="00E603FA" w:rsidP="0088064D"/>
    <w:p w14:paraId="5CC777FA" w14:textId="77777777" w:rsidR="00E603FA" w:rsidRDefault="00E603FA" w:rsidP="0088064D"/>
    <w:p w14:paraId="59F5565B" w14:textId="77777777" w:rsidR="00E603FA" w:rsidRDefault="00E603FA" w:rsidP="0088064D"/>
    <w:p w14:paraId="51CA3365" w14:textId="77777777" w:rsidR="00E603FA" w:rsidRDefault="00E603FA" w:rsidP="0088064D"/>
    <w:p w14:paraId="278D108C" w14:textId="77777777" w:rsidR="00E603FA" w:rsidRDefault="00E603FA" w:rsidP="0088064D"/>
    <w:p w14:paraId="1ACC631F" w14:textId="77777777" w:rsidR="00E603FA" w:rsidRDefault="00E603FA" w:rsidP="0088064D"/>
    <w:p w14:paraId="515E8897" w14:textId="77777777" w:rsidR="00E603FA" w:rsidRDefault="00E603FA" w:rsidP="0088064D"/>
    <w:p w14:paraId="5F4C2968" w14:textId="77777777" w:rsidR="00E603FA" w:rsidRDefault="00E603FA" w:rsidP="0088064D"/>
    <w:p w14:paraId="51FB5E50" w14:textId="77777777" w:rsidR="00E603FA" w:rsidRDefault="00E603FA" w:rsidP="0088064D"/>
    <w:p w14:paraId="364C0C25" w14:textId="77777777" w:rsidR="00E603FA" w:rsidRDefault="00E603FA" w:rsidP="0088064D"/>
    <w:p w14:paraId="64D48A28" w14:textId="77777777" w:rsidR="00E603FA" w:rsidRDefault="00E603FA" w:rsidP="0088064D"/>
    <w:p w14:paraId="49F946D6" w14:textId="77777777" w:rsidR="00E603FA" w:rsidRDefault="00E603FA" w:rsidP="0088064D"/>
    <w:p w14:paraId="38BFEE98" w14:textId="363114E3" w:rsidR="00057255" w:rsidRDefault="00057255" w:rsidP="0088064D"/>
    <w:p w14:paraId="2689F606" w14:textId="77777777" w:rsidR="00E603FA" w:rsidRDefault="00E603FA" w:rsidP="0088064D"/>
    <w:p w14:paraId="1F96EF1F" w14:textId="77777777" w:rsidR="00E603FA" w:rsidRDefault="00E603FA" w:rsidP="0088064D"/>
    <w:p w14:paraId="0FFC4907" w14:textId="168B3EE8" w:rsidR="00E603FA" w:rsidRPr="00057255" w:rsidRDefault="00057255" w:rsidP="00E62C0B">
      <w:pPr>
        <w:pStyle w:val="10"/>
      </w:pPr>
      <w:bookmarkStart w:id="21" w:name="_Toc169729600"/>
      <w:r w:rsidRPr="00057255">
        <w:t>СПИСОК ВИКОРИСТАНИХ ДЖЕРЕЛ</w:t>
      </w:r>
      <w:bookmarkEnd w:id="21"/>
    </w:p>
    <w:p w14:paraId="3506702A" w14:textId="77777777" w:rsidR="00057255" w:rsidRDefault="00057255" w:rsidP="00E603FA">
      <w:pPr>
        <w:jc w:val="center"/>
        <w:rPr>
          <w:sz w:val="32"/>
          <w:szCs w:val="32"/>
        </w:rPr>
      </w:pPr>
    </w:p>
    <w:p w14:paraId="6DA44A8A" w14:textId="378BB207" w:rsidR="00B43779" w:rsidRPr="00475BFB" w:rsidRDefault="00B43779" w:rsidP="001B0E39">
      <w:pPr>
        <w:pStyle w:val="a7"/>
        <w:widowControl w:val="0"/>
        <w:numPr>
          <w:ilvl w:val="0"/>
          <w:numId w:val="14"/>
        </w:numPr>
        <w:autoSpaceDE w:val="0"/>
        <w:autoSpaceDN w:val="0"/>
        <w:spacing w:line="360" w:lineRule="auto"/>
        <w:ind w:right="220"/>
        <w:jc w:val="both"/>
        <w:rPr>
          <w:sz w:val="28"/>
          <w:szCs w:val="28"/>
          <w:lang w:val="en-US"/>
        </w:rPr>
      </w:pPr>
      <w:r w:rsidRPr="00475BFB">
        <w:rPr>
          <w:sz w:val="28"/>
          <w:szCs w:val="28"/>
          <w:lang w:val="en-US" w:eastAsia="en-US"/>
          <w14:ligatures w14:val="none"/>
        </w:rPr>
        <w:t xml:space="preserve">Corporate finance institute «Boston Consulting Group (BCG) Matrix» URL: </w:t>
      </w:r>
      <w:hyperlink r:id="rId51" w:history="1">
        <w:r w:rsidR="0015041E" w:rsidRPr="00475BFB">
          <w:rPr>
            <w:rStyle w:val="af5"/>
            <w:color w:val="auto"/>
            <w:sz w:val="28"/>
            <w:szCs w:val="28"/>
            <w:u w:val="none"/>
            <w:lang w:val="en-US" w:eastAsia="en-US"/>
            <w14:ligatures w14:val="none"/>
          </w:rPr>
          <w:t>https://corporatefinanceinstitute.com/resources/management/boston-consulting-group- bcg-matrix/</w:t>
        </w:r>
      </w:hyperlink>
      <w:r w:rsidR="001943B8">
        <w:rPr>
          <w:rStyle w:val="af5"/>
          <w:color w:val="auto"/>
          <w:sz w:val="28"/>
          <w:szCs w:val="28"/>
          <w:u w:val="none"/>
          <w:lang w:val="en-US" w:eastAsia="en-US"/>
          <w14:ligatures w14:val="none"/>
        </w:rPr>
        <w:t>.</w:t>
      </w:r>
    </w:p>
    <w:p w14:paraId="52CC9042" w14:textId="05398CB7" w:rsidR="00B43779" w:rsidRPr="00475BFB" w:rsidRDefault="00B43779" w:rsidP="001B0E39">
      <w:pPr>
        <w:pStyle w:val="a7"/>
        <w:numPr>
          <w:ilvl w:val="0"/>
          <w:numId w:val="14"/>
        </w:numPr>
        <w:spacing w:line="360" w:lineRule="auto"/>
        <w:jc w:val="both"/>
        <w:rPr>
          <w:sz w:val="28"/>
          <w:szCs w:val="28"/>
          <w:lang w:val="ru-RU"/>
        </w:rPr>
      </w:pPr>
      <w:r w:rsidRPr="00475BFB">
        <w:rPr>
          <w:sz w:val="28"/>
          <w:szCs w:val="28"/>
          <w:lang w:val="ru-RU"/>
        </w:rPr>
        <w:t xml:space="preserve">Портер М. </w:t>
      </w:r>
      <w:r w:rsidR="0011040F" w:rsidRPr="00475BFB">
        <w:rPr>
          <w:sz w:val="28"/>
          <w:szCs w:val="28"/>
          <w:lang w:val="ru-RU"/>
        </w:rPr>
        <w:t>Міжнародна</w:t>
      </w:r>
      <w:r w:rsidRPr="00475BFB">
        <w:rPr>
          <w:sz w:val="28"/>
          <w:szCs w:val="28"/>
          <w:lang w:val="ru-RU"/>
        </w:rPr>
        <w:t xml:space="preserve"> </w:t>
      </w:r>
      <w:r w:rsidR="0011040F" w:rsidRPr="00475BFB">
        <w:rPr>
          <w:sz w:val="28"/>
          <w:szCs w:val="28"/>
          <w:lang w:val="ru-RU"/>
        </w:rPr>
        <w:t>конкуренція</w:t>
      </w:r>
      <w:r w:rsidRPr="00475BFB">
        <w:rPr>
          <w:sz w:val="28"/>
          <w:szCs w:val="28"/>
          <w:lang w:val="ru-RU"/>
        </w:rPr>
        <w:t xml:space="preserve">. – М.: </w:t>
      </w:r>
      <w:r w:rsidR="0011040F" w:rsidRPr="00475BFB">
        <w:rPr>
          <w:sz w:val="28"/>
          <w:szCs w:val="28"/>
          <w:lang w:val="ru-RU"/>
        </w:rPr>
        <w:t>Міжнародні відносини</w:t>
      </w:r>
      <w:r w:rsidRPr="00475BFB">
        <w:rPr>
          <w:sz w:val="28"/>
          <w:szCs w:val="28"/>
          <w:lang w:val="ru-RU"/>
        </w:rPr>
        <w:t>. – С. 153</w:t>
      </w:r>
      <w:r w:rsidR="001943B8" w:rsidRPr="001943B8">
        <w:rPr>
          <w:sz w:val="28"/>
          <w:szCs w:val="28"/>
          <w:lang w:val="ru-RU"/>
        </w:rPr>
        <w:t>.</w:t>
      </w:r>
    </w:p>
    <w:p w14:paraId="0CC72532" w14:textId="77777777" w:rsidR="00B43779" w:rsidRPr="00475BFB" w:rsidRDefault="00B43779" w:rsidP="001B0E39">
      <w:pPr>
        <w:pStyle w:val="a7"/>
        <w:numPr>
          <w:ilvl w:val="0"/>
          <w:numId w:val="14"/>
        </w:numPr>
        <w:spacing w:line="360" w:lineRule="auto"/>
        <w:jc w:val="both"/>
        <w:rPr>
          <w:sz w:val="28"/>
          <w:szCs w:val="28"/>
          <w:lang w:val="ru-RU"/>
        </w:rPr>
      </w:pPr>
      <w:r w:rsidRPr="00475BFB">
        <w:rPr>
          <w:sz w:val="28"/>
          <w:szCs w:val="28"/>
          <w:lang w:val="ru-RU"/>
        </w:rPr>
        <w:t>Прахалад К. К. Майбутнє конкуренції. Творення унікальної цінності спільно з клієнтами / К. К. Прахалад, Венкат Рамасвамі ; [пер. з англ. Михайла Сливоцького]. - К. : Видавництво Олексія Капусти (підрозділ «Агенція Стандарт»), 2005. – 258 с.</w:t>
      </w:r>
    </w:p>
    <w:p w14:paraId="4EEAB43F" w14:textId="77777777" w:rsidR="00B43779" w:rsidRPr="00475BFB" w:rsidRDefault="00B43779" w:rsidP="001B0E39">
      <w:pPr>
        <w:pStyle w:val="a7"/>
        <w:widowControl w:val="0"/>
        <w:numPr>
          <w:ilvl w:val="0"/>
          <w:numId w:val="14"/>
        </w:numPr>
        <w:autoSpaceDE w:val="0"/>
        <w:autoSpaceDN w:val="0"/>
        <w:spacing w:line="360" w:lineRule="auto"/>
        <w:ind w:right="220"/>
        <w:jc w:val="both"/>
        <w:rPr>
          <w:sz w:val="28"/>
          <w:szCs w:val="28"/>
        </w:rPr>
      </w:pPr>
      <w:r w:rsidRPr="00475BFB">
        <w:rPr>
          <w:sz w:val="28"/>
          <w:szCs w:val="28"/>
          <w:lang w:val="ru-RU"/>
        </w:rPr>
        <w:t xml:space="preserve">Прахалад К. К., Рамасвамі Венкат. Майбутнє конкуренції. Творення унікальної цінності спільно з клієнтами / Пер. з англ. Михайла Ставицького. – К.: Видавництво Олексія Капусти (підрозділ «Агенція «Стандарт»), 2005. – 258 с. 18 30. Салиханова, Р.Р. </w:t>
      </w:r>
    </w:p>
    <w:p w14:paraId="1D11C0DC" w14:textId="77777777" w:rsidR="00B43779" w:rsidRPr="00475BFB" w:rsidRDefault="00B43779" w:rsidP="001B0E39">
      <w:pPr>
        <w:pStyle w:val="a7"/>
        <w:widowControl w:val="0"/>
        <w:numPr>
          <w:ilvl w:val="0"/>
          <w:numId w:val="14"/>
        </w:numPr>
        <w:autoSpaceDE w:val="0"/>
        <w:autoSpaceDN w:val="0"/>
        <w:spacing w:line="360" w:lineRule="auto"/>
        <w:ind w:right="219"/>
        <w:jc w:val="both"/>
        <w:rPr>
          <w:sz w:val="28"/>
          <w:szCs w:val="28"/>
          <w:lang w:val="en-US"/>
        </w:rPr>
      </w:pPr>
      <w:r w:rsidRPr="00475BFB">
        <w:rPr>
          <w:sz w:val="28"/>
          <w:szCs w:val="28"/>
          <w:lang w:val="en-US" w:eastAsia="en-US"/>
          <w14:ligatures w14:val="none"/>
        </w:rPr>
        <w:t>Oreski, Dijana "Strategy development by using SWOT-AHP." Tem Journal 1.4</w:t>
      </w:r>
      <w:r w:rsidRPr="00475BFB">
        <w:rPr>
          <w:sz w:val="28"/>
          <w:szCs w:val="28"/>
          <w:lang w:val="uk-UA"/>
        </w:rPr>
        <w:t xml:space="preserve"> </w:t>
      </w:r>
      <w:r w:rsidRPr="00475BFB">
        <w:rPr>
          <w:sz w:val="28"/>
          <w:szCs w:val="28"/>
          <w:lang w:val="en-US"/>
        </w:rPr>
        <w:t>(2012): 283-291.</w:t>
      </w:r>
    </w:p>
    <w:p w14:paraId="4D2087F2" w14:textId="0BD7F79D" w:rsidR="00B43779" w:rsidRPr="00475BFB" w:rsidRDefault="00B43779" w:rsidP="001B0E39">
      <w:pPr>
        <w:pStyle w:val="a7"/>
        <w:widowControl w:val="0"/>
        <w:numPr>
          <w:ilvl w:val="0"/>
          <w:numId w:val="14"/>
        </w:numPr>
        <w:autoSpaceDE w:val="0"/>
        <w:autoSpaceDN w:val="0"/>
        <w:spacing w:line="360" w:lineRule="auto"/>
        <w:ind w:right="220"/>
        <w:jc w:val="both"/>
        <w:rPr>
          <w:rFonts w:eastAsiaTheme="minorHAnsi"/>
          <w:sz w:val="28"/>
          <w:szCs w:val="28"/>
          <w:lang w:eastAsia="en-US"/>
        </w:rPr>
      </w:pPr>
      <w:r w:rsidRPr="00475BFB">
        <w:rPr>
          <w:sz w:val="28"/>
          <w:szCs w:val="28"/>
          <w14:ligatures w14:val="none"/>
        </w:rPr>
        <w:t xml:space="preserve">Вонберг Т.В., </w:t>
      </w:r>
      <w:r w:rsidRPr="001943B8">
        <w:rPr>
          <w:sz w:val="28"/>
          <w:szCs w:val="28"/>
          <w14:ligatures w14:val="none"/>
        </w:rPr>
        <w:t xml:space="preserve">Головко А.А. Тенденції розвитку рекрутингу персоналу через призму диджитал-інновацій. Інфраструктура ринку. 2020. No45. С. 79-82. URL: </w:t>
      </w:r>
      <w:hyperlink r:id="rId52" w:history="1">
        <w:r w:rsidRPr="001943B8">
          <w:rPr>
            <w:rStyle w:val="af5"/>
            <w:color w:val="auto"/>
            <w:sz w:val="28"/>
            <w:szCs w:val="28"/>
            <w:u w:val="none"/>
          </w:rPr>
          <w:t>https://doi.org/10.32843/infrastruct45-13</w:t>
        </w:r>
      </w:hyperlink>
      <w:r w:rsidR="001943B8">
        <w:rPr>
          <w:rStyle w:val="af5"/>
          <w:color w:val="auto"/>
          <w:sz w:val="28"/>
          <w:szCs w:val="28"/>
          <w:u w:val="none"/>
          <w:lang w:val="en-US"/>
        </w:rPr>
        <w:t>.</w:t>
      </w:r>
    </w:p>
    <w:p w14:paraId="740C2873" w14:textId="7742FF2C" w:rsidR="00B43779" w:rsidRPr="00475BFB" w:rsidRDefault="00B43779" w:rsidP="001B0E39">
      <w:pPr>
        <w:pStyle w:val="a7"/>
        <w:widowControl w:val="0"/>
        <w:numPr>
          <w:ilvl w:val="0"/>
          <w:numId w:val="14"/>
        </w:numPr>
        <w:autoSpaceDE w:val="0"/>
        <w:autoSpaceDN w:val="0"/>
        <w:spacing w:line="360" w:lineRule="auto"/>
        <w:ind w:right="220"/>
        <w:jc w:val="both"/>
        <w:rPr>
          <w:rFonts w:eastAsiaTheme="minorHAnsi"/>
          <w:sz w:val="28"/>
          <w:szCs w:val="28"/>
          <w:lang w:eastAsia="en-US"/>
        </w:rPr>
      </w:pPr>
      <w:r w:rsidRPr="00475BFB">
        <w:rPr>
          <w:sz w:val="28"/>
          <w:szCs w:val="28"/>
          <w14:ligatures w14:val="none"/>
        </w:rPr>
        <w:t>Куйбіда В. С., Петроє О. М., Федулова Л. І., Андрощук Г. О. Цифрові компетенції як умова формування якості людського капіталу. Збірник наукових праць Національної академії державного управління при Президентові України.</w:t>
      </w:r>
      <w:r w:rsidRPr="00475BFB">
        <w:rPr>
          <w:sz w:val="28"/>
          <w:szCs w:val="28"/>
          <w:lang w:val="uk-UA"/>
        </w:rPr>
        <w:t xml:space="preserve"> </w:t>
      </w:r>
      <w:r w:rsidRPr="00475BFB">
        <w:rPr>
          <w:sz w:val="28"/>
          <w:szCs w:val="28"/>
          <w14:ligatures w14:val="none"/>
        </w:rPr>
        <w:t>2019. Вип. 1. С. 118–133. DOI: 10.36.030/2664-3618-2019-1-118-133</w:t>
      </w:r>
      <w:r w:rsidR="001943B8">
        <w:rPr>
          <w:sz w:val="28"/>
          <w:szCs w:val="28"/>
          <w:lang w:val="en-US"/>
          <w14:ligatures w14:val="none"/>
        </w:rPr>
        <w:t>.</w:t>
      </w:r>
    </w:p>
    <w:p w14:paraId="1178C64E" w14:textId="35E163B3" w:rsidR="00B43779" w:rsidRPr="00475BFB" w:rsidRDefault="00B43779" w:rsidP="001B0E39">
      <w:pPr>
        <w:pStyle w:val="a7"/>
        <w:numPr>
          <w:ilvl w:val="0"/>
          <w:numId w:val="14"/>
        </w:numPr>
        <w:spacing w:line="360" w:lineRule="auto"/>
        <w:jc w:val="both"/>
        <w:rPr>
          <w:sz w:val="28"/>
          <w:szCs w:val="28"/>
          <w:lang w:val="en-US"/>
          <w14:ligatures w14:val="none"/>
        </w:rPr>
      </w:pPr>
      <w:r w:rsidRPr="00475BFB">
        <w:rPr>
          <w:sz w:val="28"/>
          <w:szCs w:val="28"/>
          <w14:ligatures w14:val="none"/>
        </w:rPr>
        <w:t xml:space="preserve">Кравчук О. І. Цифрова компетентність менеджера з персоналу. Соціально-трудові відносини: теорія та практика. </w:t>
      </w:r>
      <w:r w:rsidRPr="00475BFB">
        <w:rPr>
          <w:sz w:val="28"/>
          <w:szCs w:val="28"/>
          <w:lang w:val="en-US"/>
          <w14:ligatures w14:val="none"/>
        </w:rPr>
        <w:t xml:space="preserve">2018. No 1. </w:t>
      </w:r>
      <w:r w:rsidRPr="00475BFB">
        <w:rPr>
          <w:sz w:val="28"/>
          <w:szCs w:val="28"/>
          <w14:ligatures w14:val="none"/>
        </w:rPr>
        <w:t>С</w:t>
      </w:r>
      <w:r w:rsidRPr="00475BFB">
        <w:rPr>
          <w:sz w:val="28"/>
          <w:szCs w:val="28"/>
          <w:lang w:val="en-US"/>
          <w14:ligatures w14:val="none"/>
        </w:rPr>
        <w:t>. 170–189</w:t>
      </w:r>
      <w:r w:rsidRPr="00475BFB">
        <w:rPr>
          <w:sz w:val="28"/>
          <w:szCs w:val="28"/>
          <w:lang w:val="uk-UA"/>
        </w:rPr>
        <w:t xml:space="preserve">. </w:t>
      </w:r>
      <w:r w:rsidRPr="00475BFB">
        <w:rPr>
          <w:sz w:val="28"/>
          <w:szCs w:val="28"/>
          <w:lang w:val="en-US"/>
          <w14:ligatures w14:val="none"/>
        </w:rPr>
        <w:t>URL: https://ir.kneu.edu.ua/bitstream/handle/2010/24767/Kravchuk170.pdf?sequence=1&amp;is Allowed=y</w:t>
      </w:r>
      <w:r w:rsidR="001943B8">
        <w:rPr>
          <w:sz w:val="28"/>
          <w:szCs w:val="28"/>
          <w:lang w:val="en-US"/>
          <w14:ligatures w14:val="none"/>
        </w:rPr>
        <w:t>.</w:t>
      </w:r>
    </w:p>
    <w:p w14:paraId="615C61FF" w14:textId="6DF96423" w:rsidR="00B43779" w:rsidRPr="00475BFB" w:rsidRDefault="00B43779" w:rsidP="001B0E39">
      <w:pPr>
        <w:pStyle w:val="a7"/>
        <w:numPr>
          <w:ilvl w:val="0"/>
          <w:numId w:val="14"/>
        </w:numPr>
        <w:spacing w:line="360" w:lineRule="auto"/>
        <w:jc w:val="both"/>
        <w:rPr>
          <w:sz w:val="28"/>
          <w:szCs w:val="28"/>
          <w14:ligatures w14:val="none"/>
        </w:rPr>
      </w:pPr>
      <w:r w:rsidRPr="00475BFB">
        <w:rPr>
          <w:sz w:val="28"/>
          <w:szCs w:val="28"/>
          <w14:ligatures w14:val="none"/>
        </w:rPr>
        <w:lastRenderedPageBreak/>
        <w:t xml:space="preserve">Кривцова М., Сорока О. Покоління Z як потенційний сегмент ринку праці. Економіка та суспільство. 2021. No 27. </w:t>
      </w:r>
      <w:r w:rsidR="00AC0E5E" w:rsidRPr="00475BFB">
        <w:rPr>
          <w:sz w:val="28"/>
          <w:szCs w:val="28"/>
          <w:lang w:val="uk-UA" w:eastAsia="en-US"/>
          <w14:ligatures w14:val="none"/>
        </w:rPr>
        <w:t xml:space="preserve">URL: </w:t>
      </w:r>
      <w:r w:rsidRPr="00475BFB">
        <w:rPr>
          <w:sz w:val="28"/>
          <w:szCs w:val="28"/>
          <w14:ligatures w14:val="none"/>
        </w:rPr>
        <w:t>https://doi.org/10.32782/2524- 0072/2021-27-2</w:t>
      </w:r>
      <w:r w:rsidR="001943B8">
        <w:rPr>
          <w:sz w:val="28"/>
          <w:szCs w:val="28"/>
          <w:lang w:val="en-US"/>
          <w14:ligatures w14:val="none"/>
        </w:rPr>
        <w:t>.</w:t>
      </w:r>
    </w:p>
    <w:p w14:paraId="30284E4D" w14:textId="77777777" w:rsidR="00B43779" w:rsidRPr="00475BFB" w:rsidRDefault="00B43779" w:rsidP="001B0E39">
      <w:pPr>
        <w:pStyle w:val="a7"/>
        <w:widowControl w:val="0"/>
        <w:numPr>
          <w:ilvl w:val="0"/>
          <w:numId w:val="14"/>
        </w:numPr>
        <w:autoSpaceDE w:val="0"/>
        <w:autoSpaceDN w:val="0"/>
        <w:spacing w:line="360" w:lineRule="auto"/>
        <w:ind w:right="220"/>
        <w:jc w:val="both"/>
        <w:rPr>
          <w:rFonts w:eastAsiaTheme="minorHAnsi"/>
          <w:sz w:val="28"/>
          <w:szCs w:val="28"/>
          <w:lang w:eastAsia="en-US"/>
        </w:rPr>
      </w:pPr>
      <w:r w:rsidRPr="00475BFB">
        <w:rPr>
          <w:sz w:val="28"/>
          <w:szCs w:val="28"/>
          <w14:ligatures w14:val="none"/>
        </w:rPr>
        <w:t>Кравчук О.І. Цифрова компетентність менеджера з персоналу . Соціально-трудові відносини: теорія і практика: зб. наук. пр. 2018 .No 1. С. 172- 191.</w:t>
      </w:r>
    </w:p>
    <w:p w14:paraId="1550B193" w14:textId="77777777" w:rsidR="00B43779" w:rsidRPr="00475BFB" w:rsidRDefault="00B43779" w:rsidP="001B0E39">
      <w:pPr>
        <w:pStyle w:val="a7"/>
        <w:widowControl w:val="0"/>
        <w:numPr>
          <w:ilvl w:val="0"/>
          <w:numId w:val="14"/>
        </w:numPr>
        <w:autoSpaceDE w:val="0"/>
        <w:autoSpaceDN w:val="0"/>
        <w:spacing w:line="360" w:lineRule="auto"/>
        <w:ind w:right="220"/>
        <w:jc w:val="both"/>
        <w:rPr>
          <w:rFonts w:eastAsiaTheme="minorHAnsi"/>
          <w:sz w:val="28"/>
          <w:szCs w:val="28"/>
          <w:lang w:eastAsia="en-US"/>
        </w:rPr>
      </w:pPr>
      <w:r w:rsidRPr="00475BFB">
        <w:rPr>
          <w:sz w:val="28"/>
          <w:szCs w:val="28"/>
          <w14:ligatures w14:val="none"/>
        </w:rPr>
        <w:t>Цимбалюк С.О. Бренд роботодавця: методологія дослідження та практика формування: монографія. Київ, КНЕУ, 2018. 227 с.</w:t>
      </w:r>
    </w:p>
    <w:p w14:paraId="53B90076" w14:textId="35FC1D55" w:rsidR="00B43779" w:rsidRPr="00475BFB" w:rsidRDefault="00B43779" w:rsidP="001B0E39">
      <w:pPr>
        <w:pStyle w:val="a7"/>
        <w:numPr>
          <w:ilvl w:val="0"/>
          <w:numId w:val="14"/>
        </w:numPr>
        <w:spacing w:line="360" w:lineRule="auto"/>
        <w:jc w:val="both"/>
        <w:rPr>
          <w:sz w:val="28"/>
          <w:szCs w:val="28"/>
          <w14:ligatures w14:val="none"/>
        </w:rPr>
      </w:pPr>
      <w:r w:rsidRPr="00475BFB">
        <w:rPr>
          <w:sz w:val="28"/>
          <w:szCs w:val="28"/>
          <w14:ligatures w14:val="none"/>
        </w:rPr>
        <w:t>Вонберг Т.В., Головко А.А. Рекрутинг персоналу в епоху диджиталізації. Бізнес Інформ. 2020. No6. С.313-318. URL: https://doi.org/10.32983/2222-4459-2020-6-313-318</w:t>
      </w:r>
      <w:r w:rsidR="001943B8">
        <w:rPr>
          <w:sz w:val="28"/>
          <w:szCs w:val="28"/>
          <w:lang w:val="en-US"/>
          <w14:ligatures w14:val="none"/>
        </w:rPr>
        <w:t>.</w:t>
      </w:r>
    </w:p>
    <w:p w14:paraId="7B538136" w14:textId="67BD3FE2" w:rsidR="00B43779" w:rsidRPr="00475BFB" w:rsidRDefault="00B43779" w:rsidP="001B0E39">
      <w:pPr>
        <w:pStyle w:val="a7"/>
        <w:numPr>
          <w:ilvl w:val="0"/>
          <w:numId w:val="14"/>
        </w:numPr>
        <w:spacing w:line="360" w:lineRule="auto"/>
        <w:jc w:val="both"/>
        <w:rPr>
          <w:sz w:val="28"/>
          <w:szCs w:val="28"/>
          <w14:ligatures w14:val="none"/>
        </w:rPr>
      </w:pPr>
      <w:r w:rsidRPr="00475BFB">
        <w:rPr>
          <w:sz w:val="28"/>
          <w:szCs w:val="28"/>
          <w:lang w:val="en-US"/>
          <w14:ligatures w14:val="none"/>
        </w:rPr>
        <w:t xml:space="preserve">Polous, O., Heiets, I., Mykhalchenko, I., &amp; Krapko, O. Personnel Marketing in the System of Airline Anti-Crisis Management. </w:t>
      </w:r>
      <w:r w:rsidRPr="00475BFB">
        <w:rPr>
          <w:sz w:val="28"/>
          <w:szCs w:val="28"/>
          <w14:ligatures w14:val="none"/>
        </w:rPr>
        <w:t xml:space="preserve">Marketing and Management of Innovations, 4, 2022, 20-29. </w:t>
      </w:r>
      <w:r w:rsidR="00AC0E5E" w:rsidRPr="00475BFB">
        <w:rPr>
          <w:sz w:val="28"/>
          <w:szCs w:val="28"/>
          <w:lang w:val="uk-UA" w:eastAsia="en-US"/>
          <w14:ligatures w14:val="none"/>
        </w:rPr>
        <w:t xml:space="preserve">URL: </w:t>
      </w:r>
      <w:r w:rsidRPr="00475BFB">
        <w:rPr>
          <w:sz w:val="28"/>
          <w:szCs w:val="28"/>
          <w14:ligatures w14:val="none"/>
        </w:rPr>
        <w:t>https://doi.org/10.21272/mmi.2022.4-03</w:t>
      </w:r>
      <w:r w:rsidR="001943B8">
        <w:rPr>
          <w:sz w:val="28"/>
          <w:szCs w:val="28"/>
          <w:lang w:val="en-US"/>
          <w14:ligatures w14:val="none"/>
        </w:rPr>
        <w:t>.</w:t>
      </w:r>
    </w:p>
    <w:p w14:paraId="4D90E65C" w14:textId="6248B3E4" w:rsidR="00B43779" w:rsidRPr="00475BFB" w:rsidRDefault="00B43779" w:rsidP="001B0E39">
      <w:pPr>
        <w:pStyle w:val="a7"/>
        <w:widowControl w:val="0"/>
        <w:numPr>
          <w:ilvl w:val="0"/>
          <w:numId w:val="14"/>
        </w:numPr>
        <w:autoSpaceDE w:val="0"/>
        <w:autoSpaceDN w:val="0"/>
        <w:spacing w:line="360" w:lineRule="auto"/>
        <w:ind w:right="220"/>
        <w:jc w:val="both"/>
        <w:rPr>
          <w:rFonts w:eastAsiaTheme="minorHAnsi"/>
          <w:sz w:val="28"/>
          <w:szCs w:val="28"/>
          <w:lang w:eastAsia="en-US"/>
        </w:rPr>
      </w:pPr>
      <w:r w:rsidRPr="00475BFB">
        <w:rPr>
          <w:sz w:val="28"/>
          <w:szCs w:val="28"/>
          <w14:ligatures w14:val="none"/>
        </w:rPr>
        <w:t xml:space="preserve">Жуковська В.М. Цифрові технології в управлінні персоналом: сутність, тенденції, розвиток. Науковий вісник Міжнародного гуманітарного університету. 2017. No 2. C. 13–17. URL: </w:t>
      </w:r>
      <w:hyperlink r:id="rId53" w:history="1">
        <w:r w:rsidRPr="00475BFB">
          <w:rPr>
            <w:rStyle w:val="af5"/>
            <w:color w:val="auto"/>
            <w:sz w:val="28"/>
            <w:szCs w:val="28"/>
            <w:u w:val="none"/>
          </w:rPr>
          <w:t>http://www.vestnikeconom.mgu.od.ua/journal/2017/27-2-2017/5.pdf</w:t>
        </w:r>
      </w:hyperlink>
      <w:r w:rsidR="001943B8" w:rsidRPr="00611160">
        <w:rPr>
          <w:rStyle w:val="af5"/>
          <w:color w:val="auto"/>
          <w:sz w:val="28"/>
          <w:szCs w:val="28"/>
          <w:u w:val="none"/>
          <w:lang w:val="ru-RU"/>
        </w:rPr>
        <w:t>.</w:t>
      </w:r>
    </w:p>
    <w:p w14:paraId="4AE22712" w14:textId="1A2A1629" w:rsidR="00B43779" w:rsidRPr="00475BFB" w:rsidRDefault="00B43779" w:rsidP="001B0E39">
      <w:pPr>
        <w:pStyle w:val="a7"/>
        <w:numPr>
          <w:ilvl w:val="0"/>
          <w:numId w:val="14"/>
        </w:numPr>
        <w:spacing w:line="360" w:lineRule="auto"/>
        <w:jc w:val="both"/>
        <w:rPr>
          <w:sz w:val="28"/>
          <w:szCs w:val="28"/>
          <w14:ligatures w14:val="none"/>
        </w:rPr>
      </w:pPr>
      <w:r w:rsidRPr="00475BFB">
        <w:rPr>
          <w:sz w:val="28"/>
          <w:szCs w:val="28"/>
          <w14:ligatures w14:val="none"/>
        </w:rPr>
        <w:t xml:space="preserve">Глушман Т. М. (2016). Маркетинг персоналу як інструмент реалізації кадрової політики підприємства. Миколаївський національний університет імені В.О. Сухомлинського. 216. No 14. С 322–326. URL: http://global- national.in.ua/archive/14-2016/213.pdf  </w:t>
      </w:r>
      <w:r w:rsidR="001943B8" w:rsidRPr="00611160">
        <w:rPr>
          <w:sz w:val="28"/>
          <w:szCs w:val="28"/>
          <w14:ligatures w14:val="none"/>
        </w:rPr>
        <w:t>.</w:t>
      </w:r>
    </w:p>
    <w:p w14:paraId="6101BA99" w14:textId="458BDDD4" w:rsidR="00B43779" w:rsidRPr="00475BFB" w:rsidRDefault="00B43779" w:rsidP="001B0E39">
      <w:pPr>
        <w:pStyle w:val="a7"/>
        <w:numPr>
          <w:ilvl w:val="0"/>
          <w:numId w:val="14"/>
        </w:numPr>
        <w:spacing w:line="360" w:lineRule="auto"/>
        <w:jc w:val="both"/>
        <w:rPr>
          <w:sz w:val="28"/>
          <w:szCs w:val="28"/>
          <w14:ligatures w14:val="none"/>
        </w:rPr>
      </w:pPr>
      <w:r w:rsidRPr="00475BFB">
        <w:rPr>
          <w:sz w:val="28"/>
          <w:szCs w:val="28"/>
          <w14:ligatures w14:val="none"/>
        </w:rPr>
        <w:t>Михайлова А. 6 HR-трендів 2021: думки експертів. Hurma: [Веб-сайт]. 2021. URL: https://hurma.work/blog/6-hr-trendiv-2021-dumki-ekspertiv/</w:t>
      </w:r>
      <w:r w:rsidR="001943B8" w:rsidRPr="00611160">
        <w:rPr>
          <w:sz w:val="28"/>
          <w:szCs w:val="28"/>
          <w14:ligatures w14:val="none"/>
        </w:rPr>
        <w:t>.</w:t>
      </w:r>
    </w:p>
    <w:p w14:paraId="1A60705A" w14:textId="21C9EA54" w:rsidR="00B43779" w:rsidRPr="00475BFB" w:rsidRDefault="00B43779" w:rsidP="001B0E39">
      <w:pPr>
        <w:pStyle w:val="a7"/>
        <w:widowControl w:val="0"/>
        <w:numPr>
          <w:ilvl w:val="0"/>
          <w:numId w:val="14"/>
        </w:numPr>
        <w:autoSpaceDE w:val="0"/>
        <w:autoSpaceDN w:val="0"/>
        <w:spacing w:line="360" w:lineRule="auto"/>
        <w:ind w:right="220"/>
        <w:jc w:val="both"/>
        <w:rPr>
          <w:rFonts w:eastAsiaTheme="minorHAnsi"/>
          <w:sz w:val="28"/>
          <w:szCs w:val="28"/>
          <w:lang w:eastAsia="en-US"/>
        </w:rPr>
      </w:pPr>
      <w:r w:rsidRPr="00475BFB">
        <w:rPr>
          <w:sz w:val="28"/>
          <w:szCs w:val="28"/>
          <w14:ligatures w14:val="none"/>
        </w:rPr>
        <w:t xml:space="preserve">Кравчук О., Варіс І., Заривних К. Цифрові технології менеджменту персоналу: тенденції та виклики в умовах пандемії COVID-19. Економіка та суспільство. 2021. No 26. URL: </w:t>
      </w:r>
      <w:hyperlink r:id="rId54" w:history="1">
        <w:r w:rsidRPr="00475BFB">
          <w:rPr>
            <w:rStyle w:val="af5"/>
            <w:color w:val="auto"/>
            <w:sz w:val="28"/>
            <w:szCs w:val="28"/>
            <w:u w:val="none"/>
          </w:rPr>
          <w:t>https://doi.org/10.32782/2524-0072/2021-26-73</w:t>
        </w:r>
      </w:hyperlink>
      <w:r w:rsidR="001943B8">
        <w:rPr>
          <w:rStyle w:val="af5"/>
          <w:color w:val="auto"/>
          <w:sz w:val="28"/>
          <w:szCs w:val="28"/>
          <w:u w:val="none"/>
          <w:lang w:val="en-US"/>
        </w:rPr>
        <w:t>.</w:t>
      </w:r>
    </w:p>
    <w:p w14:paraId="00C2EE56" w14:textId="77777777" w:rsidR="00B43779" w:rsidRPr="00475BFB" w:rsidRDefault="00B43779" w:rsidP="001B0E39">
      <w:pPr>
        <w:pStyle w:val="a7"/>
        <w:numPr>
          <w:ilvl w:val="0"/>
          <w:numId w:val="14"/>
        </w:numPr>
        <w:spacing w:line="360" w:lineRule="auto"/>
        <w:jc w:val="both"/>
        <w:rPr>
          <w:sz w:val="28"/>
          <w:szCs w:val="28"/>
          <w14:ligatures w14:val="none"/>
        </w:rPr>
      </w:pPr>
      <w:r w:rsidRPr="00475BFB">
        <w:rPr>
          <w:sz w:val="28"/>
          <w:szCs w:val="28"/>
          <w14:ligatures w14:val="none"/>
        </w:rPr>
        <w:t xml:space="preserve">Шмідт Е., Коен Дж. Новий цифровий світ. Як технології змінюють державу, бізнес і наше життя / пер. з англ. А. Лелів. Львів: Літопис, 2015. 368 с. </w:t>
      </w:r>
    </w:p>
    <w:p w14:paraId="513E1137" w14:textId="77777777" w:rsidR="00B43779" w:rsidRPr="00475BFB" w:rsidRDefault="00B43779" w:rsidP="001B0E39">
      <w:pPr>
        <w:pStyle w:val="a7"/>
        <w:numPr>
          <w:ilvl w:val="0"/>
          <w:numId w:val="14"/>
        </w:numPr>
        <w:tabs>
          <w:tab w:val="left" w:pos="993"/>
        </w:tabs>
        <w:spacing w:line="360" w:lineRule="auto"/>
        <w:jc w:val="both"/>
        <w:rPr>
          <w:sz w:val="28"/>
          <w:szCs w:val="28"/>
        </w:rPr>
      </w:pPr>
      <w:r w:rsidRPr="00475BFB">
        <w:rPr>
          <w:sz w:val="28"/>
          <w:szCs w:val="28"/>
        </w:rPr>
        <w:t>Куденко Н.В. Стратегічний маркетинг: підручник/ Н.В. Куденко. – К.: КНЕУ, 2012. – 523.</w:t>
      </w:r>
    </w:p>
    <w:p w14:paraId="552738C2" w14:textId="5A2F69F6" w:rsidR="00B43779" w:rsidRPr="00475BFB" w:rsidRDefault="00B43779" w:rsidP="001B0E39">
      <w:pPr>
        <w:pStyle w:val="a7"/>
        <w:numPr>
          <w:ilvl w:val="0"/>
          <w:numId w:val="14"/>
        </w:numPr>
        <w:spacing w:line="360" w:lineRule="auto"/>
        <w:jc w:val="both"/>
        <w:rPr>
          <w:sz w:val="28"/>
          <w:szCs w:val="28"/>
          <w14:ligatures w14:val="none"/>
        </w:rPr>
      </w:pPr>
      <w:r w:rsidRPr="00475BFB">
        <w:rPr>
          <w:sz w:val="28"/>
          <w:szCs w:val="28"/>
          <w14:ligatures w14:val="none"/>
        </w:rPr>
        <w:lastRenderedPageBreak/>
        <w:t xml:space="preserve">Винничук, Р., Любомудрова, Н., &amp; Довгополюк, І. (2021). </w:t>
      </w:r>
      <w:r w:rsidR="00BC5873">
        <w:rPr>
          <w:sz w:val="28"/>
          <w:szCs w:val="28"/>
          <w:lang w:val="uk-UA"/>
          <w14:ligatures w14:val="none"/>
        </w:rPr>
        <w:t xml:space="preserve">Методи та способи оцінювання командної залученості. </w:t>
      </w:r>
      <w:r w:rsidRPr="00475BFB">
        <w:rPr>
          <w:sz w:val="28"/>
          <w:szCs w:val="28"/>
          <w14:ligatures w14:val="none"/>
        </w:rPr>
        <w:t xml:space="preserve">Економіка та суспільство, (30). </w:t>
      </w:r>
      <w:r w:rsidR="00AC0E5E" w:rsidRPr="00475BFB">
        <w:rPr>
          <w:sz w:val="28"/>
          <w:szCs w:val="28"/>
          <w:lang w:val="uk-UA" w:eastAsia="en-US"/>
          <w14:ligatures w14:val="none"/>
        </w:rPr>
        <w:t xml:space="preserve">URL: </w:t>
      </w:r>
      <w:r w:rsidRPr="00475BFB">
        <w:rPr>
          <w:sz w:val="28"/>
          <w:szCs w:val="28"/>
          <w14:ligatures w14:val="none"/>
        </w:rPr>
        <w:t>https://doi.org/10.32782/2524-0072/2021-30-36</w:t>
      </w:r>
      <w:r w:rsidR="001943B8">
        <w:rPr>
          <w:sz w:val="28"/>
          <w:szCs w:val="28"/>
          <w:lang w:val="en-US"/>
          <w14:ligatures w14:val="none"/>
        </w:rPr>
        <w:t>.</w:t>
      </w:r>
    </w:p>
    <w:p w14:paraId="5CB93E3F" w14:textId="1B543592" w:rsidR="00B43779" w:rsidRPr="00475BFB" w:rsidRDefault="00B43779" w:rsidP="00AC0E5E">
      <w:pPr>
        <w:pStyle w:val="a7"/>
        <w:widowControl w:val="0"/>
        <w:numPr>
          <w:ilvl w:val="0"/>
          <w:numId w:val="14"/>
        </w:numPr>
        <w:autoSpaceDE w:val="0"/>
        <w:autoSpaceDN w:val="0"/>
        <w:spacing w:line="360" w:lineRule="auto"/>
        <w:ind w:right="220"/>
        <w:jc w:val="both"/>
        <w:rPr>
          <w:sz w:val="28"/>
          <w:szCs w:val="28"/>
          <w:lang w:eastAsia="en-US"/>
          <w14:ligatures w14:val="none"/>
        </w:rPr>
      </w:pPr>
      <w:r w:rsidRPr="00475BFB">
        <w:rPr>
          <w:sz w:val="28"/>
          <w:szCs w:val="28"/>
        </w:rPr>
        <w:t>Глосарій</w:t>
      </w:r>
      <w:r w:rsidR="00AC0E5E">
        <w:rPr>
          <w:sz w:val="28"/>
          <w:szCs w:val="28"/>
          <w:lang w:val="uk-UA"/>
        </w:rPr>
        <w:t xml:space="preserve"> на </w:t>
      </w:r>
      <w:r w:rsidRPr="00475BFB">
        <w:rPr>
          <w:sz w:val="28"/>
          <w:szCs w:val="28"/>
        </w:rPr>
        <w:t>сайті PeopleForce</w:t>
      </w:r>
      <w:r w:rsidR="00AC0E5E">
        <w:rPr>
          <w:sz w:val="28"/>
          <w:szCs w:val="28"/>
          <w:lang w:val="uk-UA"/>
        </w:rPr>
        <w:t xml:space="preserve">. </w:t>
      </w:r>
      <w:r w:rsidR="00AC0E5E" w:rsidRPr="00AC0E5E">
        <w:rPr>
          <w:sz w:val="28"/>
          <w:szCs w:val="28"/>
          <w:lang w:val="uk-UA"/>
        </w:rPr>
        <w:t>URL:</w:t>
      </w:r>
      <w:r w:rsidR="00AC0E5E">
        <w:rPr>
          <w:sz w:val="28"/>
          <w:szCs w:val="28"/>
          <w:lang w:val="uk-UA"/>
        </w:rPr>
        <w:t xml:space="preserve"> </w:t>
      </w:r>
      <w:hyperlink r:id="rId55" w:history="1">
        <w:r w:rsidR="00AC0E5E" w:rsidRPr="00D930F5">
          <w:rPr>
            <w:rStyle w:val="af5"/>
            <w:sz w:val="28"/>
            <w:szCs w:val="28"/>
          </w:rPr>
          <w:t> </w:t>
        </w:r>
      </w:hyperlink>
      <w:hyperlink r:id="rId56" w:history="1">
        <w:r w:rsidRPr="00475BFB">
          <w:rPr>
            <w:sz w:val="28"/>
            <w:szCs w:val="28"/>
          </w:rPr>
          <w:t>https://peopleforce.io/uk/hr-glossary/employee-net-promoter-score</w:t>
        </w:r>
      </w:hyperlink>
      <w:r w:rsidR="001943B8">
        <w:rPr>
          <w:sz w:val="28"/>
          <w:szCs w:val="28"/>
          <w:lang w:val="en-US"/>
        </w:rPr>
        <w:t>.</w:t>
      </w:r>
    </w:p>
    <w:p w14:paraId="4995D393" w14:textId="432B3A75" w:rsidR="00B43779" w:rsidRPr="00475BFB" w:rsidRDefault="00B43779" w:rsidP="001B0E39">
      <w:pPr>
        <w:pStyle w:val="a7"/>
        <w:numPr>
          <w:ilvl w:val="0"/>
          <w:numId w:val="14"/>
        </w:numPr>
        <w:spacing w:line="360" w:lineRule="auto"/>
        <w:jc w:val="both"/>
        <w:rPr>
          <w:sz w:val="28"/>
          <w:szCs w:val="28"/>
          <w:lang w:val="uk-UA"/>
          <w14:ligatures w14:val="none"/>
        </w:rPr>
      </w:pPr>
      <w:r w:rsidRPr="00475BFB">
        <w:rPr>
          <w:sz w:val="28"/>
          <w:szCs w:val="28"/>
          <w:lang w:val="uk-UA"/>
          <w14:ligatures w14:val="none"/>
        </w:rPr>
        <w:t>С.О. Солнцев В. Черненко. Маркетингові дослідження : Навчально – методичний комплекс навч . посіб . для здоб . ступ бакалавра за спец . 075  «Маркетинг»: Електронні текстові дані Сiкорського , К. 2020. 118 с .</w:t>
      </w:r>
    </w:p>
    <w:p w14:paraId="2C1FEB71" w14:textId="48FBAFB2" w:rsidR="001B0E39" w:rsidRPr="00475BFB" w:rsidRDefault="0012481D" w:rsidP="001B0E39">
      <w:pPr>
        <w:pStyle w:val="af2"/>
        <w:numPr>
          <w:ilvl w:val="0"/>
          <w:numId w:val="14"/>
        </w:numPr>
        <w:spacing w:line="360" w:lineRule="auto"/>
        <w:jc w:val="both"/>
        <w:rPr>
          <w:sz w:val="28"/>
          <w:szCs w:val="28"/>
        </w:rPr>
      </w:pPr>
      <w:r w:rsidRPr="00475BFB">
        <w:rPr>
          <w:sz w:val="28"/>
          <w:szCs w:val="28"/>
          <w:lang w:val="uk-UA"/>
        </w:rPr>
        <w:t xml:space="preserve">Офіційний сайт </w:t>
      </w:r>
      <w:r w:rsidRPr="00475BFB">
        <w:rPr>
          <w:sz w:val="28"/>
          <w:szCs w:val="28"/>
          <w:lang w:val="en-US"/>
        </w:rPr>
        <w:t>KPMG</w:t>
      </w:r>
      <w:r w:rsidRPr="00475BFB">
        <w:rPr>
          <w:sz w:val="28"/>
          <w:szCs w:val="28"/>
          <w:lang w:val="ru-RU"/>
        </w:rPr>
        <w:t xml:space="preserve"> </w:t>
      </w:r>
      <w:r w:rsidRPr="00475BFB">
        <w:rPr>
          <w:sz w:val="28"/>
          <w:szCs w:val="28"/>
          <w:lang w:val="uk-UA"/>
        </w:rPr>
        <w:t xml:space="preserve">в Україні. </w:t>
      </w:r>
      <w:r w:rsidR="00AC0E5E" w:rsidRPr="00475BFB">
        <w:rPr>
          <w:sz w:val="28"/>
          <w:szCs w:val="28"/>
          <w:lang w:val="uk-UA" w:eastAsia="en-US"/>
        </w:rPr>
        <w:t>URL:</w:t>
      </w:r>
      <w:r w:rsidRPr="00475BFB">
        <w:rPr>
          <w:sz w:val="28"/>
          <w:szCs w:val="28"/>
        </w:rPr>
        <w:t xml:space="preserve"> </w:t>
      </w:r>
      <w:hyperlink r:id="rId57" w:history="1">
        <w:r w:rsidRPr="00475BFB">
          <w:rPr>
            <w:rStyle w:val="af5"/>
            <w:color w:val="auto"/>
            <w:sz w:val="28"/>
            <w:szCs w:val="28"/>
            <w:u w:val="none"/>
            <w:lang w:val="uk-UA"/>
          </w:rPr>
          <w:t>https://kpmg.com/ua/uk/home.html</w:t>
        </w:r>
      </w:hyperlink>
      <w:r w:rsidRPr="00475BFB">
        <w:rPr>
          <w:sz w:val="28"/>
          <w:szCs w:val="28"/>
          <w:lang w:val="uk-UA"/>
        </w:rPr>
        <w:t xml:space="preserve">  </w:t>
      </w:r>
    </w:p>
    <w:p w14:paraId="6B842465" w14:textId="3E0F78AB" w:rsidR="001B0E39" w:rsidRPr="00475BFB" w:rsidRDefault="001B0E39" w:rsidP="001B0E39">
      <w:pPr>
        <w:pStyle w:val="a7"/>
        <w:numPr>
          <w:ilvl w:val="0"/>
          <w:numId w:val="14"/>
        </w:numPr>
        <w:spacing w:line="360" w:lineRule="auto"/>
        <w:jc w:val="both"/>
        <w:rPr>
          <w:sz w:val="28"/>
          <w:szCs w:val="28"/>
          <w:lang w:val="uk-UA"/>
          <w14:ligatures w14:val="none"/>
        </w:rPr>
      </w:pPr>
      <w:r w:rsidRPr="00475BFB">
        <w:rPr>
          <w:sz w:val="28"/>
          <w:szCs w:val="28"/>
          <w:lang w:val="uk-UA"/>
          <w14:ligatures w14:val="none"/>
        </w:rPr>
        <w:t xml:space="preserve">Топ-10 трендів ринку праці у 2023 РОЦІ URL: </w:t>
      </w:r>
      <w:hyperlink r:id="rId58" w:history="1">
        <w:r w:rsidRPr="00475BFB">
          <w:rPr>
            <w:rStyle w:val="af5"/>
            <w:color w:val="auto"/>
            <w:sz w:val="28"/>
            <w:szCs w:val="28"/>
            <w:u w:val="none"/>
            <w:lang w:val="uk-UA"/>
            <w14:ligatures w14:val="none"/>
          </w:rPr>
          <w:t>https://horeca-ukraine.com/top-10-trendiv-rinku-praci-u-2023-roci/</w:t>
        </w:r>
      </w:hyperlink>
      <w:r w:rsidR="001943B8" w:rsidRPr="001943B8">
        <w:rPr>
          <w:sz w:val="28"/>
          <w:szCs w:val="28"/>
          <w:lang w:val="ru-RU"/>
          <w14:ligatures w14:val="none"/>
        </w:rPr>
        <w:t>.</w:t>
      </w:r>
    </w:p>
    <w:p w14:paraId="13E27C55" w14:textId="5B6061BA" w:rsidR="00B43779" w:rsidRPr="00475BFB" w:rsidRDefault="00057255" w:rsidP="001B0E39">
      <w:pPr>
        <w:pStyle w:val="af2"/>
        <w:numPr>
          <w:ilvl w:val="0"/>
          <w:numId w:val="14"/>
        </w:numPr>
        <w:spacing w:line="360" w:lineRule="auto"/>
        <w:jc w:val="both"/>
        <w:rPr>
          <w:sz w:val="28"/>
          <w:szCs w:val="28"/>
        </w:rPr>
      </w:pPr>
      <w:r w:rsidRPr="00475BFB">
        <w:rPr>
          <w:sz w:val="28"/>
          <w:szCs w:val="28"/>
          <w:lang w:val="uk-UA" w:eastAsia="en-US"/>
        </w:rPr>
        <w:t xml:space="preserve"> Lemarbet Вартість створення інтернет-магазину URL: </w:t>
      </w:r>
      <w:hyperlink r:id="rId59" w:history="1">
        <w:r w:rsidR="001943B8" w:rsidRPr="001943B8">
          <w:rPr>
            <w:rStyle w:val="af5"/>
            <w:color w:val="auto"/>
            <w:sz w:val="28"/>
            <w:szCs w:val="28"/>
            <w:u w:val="none"/>
            <w:lang w:val="uk-UA" w:eastAsia="en-US"/>
          </w:rPr>
          <w:t>https://lemarbet.com/ua/otkrytieinternetmagazina/stoimostsozdaniyainternetmagazinaotchego-ona-zavisit/</w:t>
        </w:r>
      </w:hyperlink>
      <w:r w:rsidR="001943B8" w:rsidRPr="001943B8">
        <w:rPr>
          <w:sz w:val="28"/>
          <w:szCs w:val="28"/>
          <w:lang w:val="ru-RU" w:eastAsia="en-US"/>
        </w:rPr>
        <w:t>.</w:t>
      </w:r>
    </w:p>
    <w:p w14:paraId="60DF5A5F" w14:textId="1B9211FC" w:rsidR="00057255" w:rsidRPr="00475BFB" w:rsidRDefault="00057255" w:rsidP="001B0E39">
      <w:pPr>
        <w:pStyle w:val="a7"/>
        <w:widowControl w:val="0"/>
        <w:numPr>
          <w:ilvl w:val="0"/>
          <w:numId w:val="14"/>
        </w:numPr>
        <w:autoSpaceDE w:val="0"/>
        <w:autoSpaceDN w:val="0"/>
        <w:spacing w:line="360" w:lineRule="auto"/>
        <w:ind w:right="220"/>
        <w:jc w:val="both"/>
        <w:rPr>
          <w:sz w:val="28"/>
          <w:szCs w:val="28"/>
          <w:lang w:val="uk-UA" w:eastAsia="en-US"/>
          <w14:ligatures w14:val="none"/>
        </w:rPr>
      </w:pPr>
      <w:r w:rsidRPr="00475BFB">
        <w:rPr>
          <w:sz w:val="28"/>
          <w:szCs w:val="28"/>
          <w:lang w:val="uk-UA" w:eastAsia="en-US"/>
          <w14:ligatures w14:val="none"/>
        </w:rPr>
        <w:t xml:space="preserve">Державна служба статистики України URL: </w:t>
      </w:r>
      <w:hyperlink r:id="rId60" w:history="1">
        <w:r w:rsidR="00767917" w:rsidRPr="00475BFB">
          <w:rPr>
            <w:rStyle w:val="af5"/>
            <w:color w:val="auto"/>
            <w:sz w:val="28"/>
            <w:szCs w:val="28"/>
            <w:u w:val="none"/>
            <w:lang w:val="uk-UA" w:eastAsia="en-US"/>
            <w14:ligatures w14:val="none"/>
          </w:rPr>
          <w:t>https://www.ukrstat.gov.ua/</w:t>
        </w:r>
      </w:hyperlink>
      <w:r w:rsidR="001943B8" w:rsidRPr="001943B8">
        <w:rPr>
          <w:rStyle w:val="af5"/>
          <w:color w:val="auto"/>
          <w:sz w:val="28"/>
          <w:szCs w:val="28"/>
          <w:u w:val="none"/>
          <w:lang w:val="ru-RU" w:eastAsia="en-US"/>
          <w14:ligatures w14:val="none"/>
        </w:rPr>
        <w:t>.</w:t>
      </w:r>
    </w:p>
    <w:p w14:paraId="5C448883" w14:textId="77777777" w:rsidR="00767917" w:rsidRPr="00475BFB" w:rsidRDefault="00767917" w:rsidP="001B0E39">
      <w:pPr>
        <w:pStyle w:val="af2"/>
        <w:numPr>
          <w:ilvl w:val="0"/>
          <w:numId w:val="14"/>
        </w:numPr>
        <w:spacing w:line="360" w:lineRule="auto"/>
        <w:jc w:val="both"/>
        <w:rPr>
          <w:sz w:val="28"/>
          <w:szCs w:val="28"/>
        </w:rPr>
      </w:pPr>
      <w:r w:rsidRPr="00475BFB">
        <w:rPr>
          <w:sz w:val="28"/>
          <w:szCs w:val="28"/>
          <w:lang w:val="uk-UA"/>
        </w:rPr>
        <w:t xml:space="preserve">Федулова Л.І. Підходи до оцінки рівня готовності підприємства щодо інноваційного розвитку // Вісник Київського національного унвесритету ім. </w:t>
      </w:r>
      <w:r w:rsidRPr="00475BFB">
        <w:rPr>
          <w:sz w:val="28"/>
          <w:szCs w:val="28"/>
        </w:rPr>
        <w:t xml:space="preserve">Т. Шевченка. ЕКономіка. - 2011. - No 124/125. </w:t>
      </w:r>
    </w:p>
    <w:p w14:paraId="3CB5FDD7" w14:textId="28E9C215" w:rsidR="00767917" w:rsidRPr="00475BFB" w:rsidRDefault="00767917" w:rsidP="001B0E39">
      <w:pPr>
        <w:pStyle w:val="af2"/>
        <w:numPr>
          <w:ilvl w:val="0"/>
          <w:numId w:val="14"/>
        </w:numPr>
        <w:spacing w:line="360" w:lineRule="auto"/>
        <w:jc w:val="both"/>
        <w:rPr>
          <w:sz w:val="28"/>
          <w:szCs w:val="28"/>
        </w:rPr>
      </w:pPr>
      <w:r w:rsidRPr="00475BFB">
        <w:rPr>
          <w:sz w:val="28"/>
          <w:szCs w:val="28"/>
        </w:rPr>
        <w:t>ПрАТ КПМГ Аудит [Електронний ресурс]. – Режим доступу: URL https://youcontrol.com.ua/catalog/company_details/31032100/</w:t>
      </w:r>
      <w:r w:rsidR="001943B8" w:rsidRPr="001943B8">
        <w:rPr>
          <w:sz w:val="28"/>
          <w:szCs w:val="28"/>
          <w:lang w:val="ru-RU"/>
        </w:rPr>
        <w:t>.</w:t>
      </w:r>
    </w:p>
    <w:p w14:paraId="0DA9696C" w14:textId="2AC75E45" w:rsidR="00767917" w:rsidRPr="00475BFB" w:rsidRDefault="00767917" w:rsidP="001B0E39">
      <w:pPr>
        <w:pStyle w:val="af2"/>
        <w:numPr>
          <w:ilvl w:val="0"/>
          <w:numId w:val="14"/>
        </w:numPr>
        <w:spacing w:line="360" w:lineRule="auto"/>
        <w:jc w:val="both"/>
        <w:rPr>
          <w:sz w:val="28"/>
          <w:szCs w:val="28"/>
        </w:rPr>
      </w:pPr>
      <w:r w:rsidRPr="00475BFB">
        <w:rPr>
          <w:sz w:val="28"/>
          <w:szCs w:val="28"/>
        </w:rPr>
        <w:t>Приватне акціонерне товариство «КПМГ-Аудит».</w:t>
      </w:r>
      <w:r w:rsidR="001943B8">
        <w:rPr>
          <w:sz w:val="28"/>
          <w:szCs w:val="28"/>
          <w:lang w:val="uk-UA"/>
        </w:rPr>
        <w:t xml:space="preserve"> </w:t>
      </w:r>
      <w:r w:rsidRPr="00475BFB">
        <w:rPr>
          <w:sz w:val="28"/>
          <w:szCs w:val="28"/>
        </w:rPr>
        <w:t xml:space="preserve">URL </w:t>
      </w:r>
      <w:hyperlink r:id="rId61" w:history="1">
        <w:r w:rsidRPr="00475BFB">
          <w:rPr>
            <w:rStyle w:val="af5"/>
            <w:color w:val="auto"/>
            <w:sz w:val="28"/>
            <w:szCs w:val="28"/>
            <w:u w:val="none"/>
          </w:rPr>
          <w:t>https://clarity-project.info/smida/31032100?year=2020</w:t>
        </w:r>
      </w:hyperlink>
      <w:r w:rsidR="001943B8">
        <w:rPr>
          <w:rStyle w:val="af5"/>
          <w:color w:val="auto"/>
          <w:sz w:val="28"/>
          <w:szCs w:val="28"/>
          <w:u w:val="none"/>
          <w:lang w:val="en-US"/>
        </w:rPr>
        <w:t>.</w:t>
      </w:r>
    </w:p>
    <w:p w14:paraId="5A14308B" w14:textId="31002B94" w:rsidR="00767917" w:rsidRPr="00475BFB" w:rsidRDefault="00767917" w:rsidP="001B0E39">
      <w:pPr>
        <w:pStyle w:val="af2"/>
        <w:numPr>
          <w:ilvl w:val="0"/>
          <w:numId w:val="14"/>
        </w:numPr>
        <w:spacing w:line="360" w:lineRule="auto"/>
        <w:jc w:val="both"/>
        <w:rPr>
          <w:sz w:val="28"/>
          <w:szCs w:val="28"/>
        </w:rPr>
      </w:pPr>
      <w:r w:rsidRPr="00475BFB">
        <w:rPr>
          <w:sz w:val="28"/>
          <w:szCs w:val="28"/>
        </w:rPr>
        <w:t xml:space="preserve">Верба В., Гребешков О. Сучасні методичні підходи до оцінки ефективності маркетингової діяльності підприємства. Київ: КНЕУ, 2007. С. 227 – 228. </w:t>
      </w:r>
    </w:p>
    <w:p w14:paraId="143A60EF" w14:textId="5AF99048" w:rsidR="00767917" w:rsidRPr="00475BFB" w:rsidRDefault="00767917" w:rsidP="001B0E39">
      <w:pPr>
        <w:pStyle w:val="af2"/>
        <w:numPr>
          <w:ilvl w:val="0"/>
          <w:numId w:val="14"/>
        </w:numPr>
        <w:spacing w:line="360" w:lineRule="auto"/>
        <w:jc w:val="both"/>
        <w:rPr>
          <w:sz w:val="28"/>
          <w:szCs w:val="28"/>
        </w:rPr>
      </w:pPr>
      <w:r w:rsidRPr="00475BFB">
        <w:rPr>
          <w:sz w:val="28"/>
          <w:szCs w:val="28"/>
        </w:rPr>
        <w:t>Брич</w:t>
      </w:r>
      <w:r w:rsidR="001943B8" w:rsidRPr="001943B8">
        <w:rPr>
          <w:sz w:val="28"/>
          <w:szCs w:val="28"/>
          <w:lang w:val="ru-RU"/>
        </w:rPr>
        <w:t xml:space="preserve"> </w:t>
      </w:r>
      <w:r w:rsidRPr="00475BFB">
        <w:rPr>
          <w:sz w:val="28"/>
          <w:szCs w:val="28"/>
        </w:rPr>
        <w:t>В.Я.Управління</w:t>
      </w:r>
      <w:r w:rsidR="001943B8" w:rsidRPr="001943B8">
        <w:rPr>
          <w:sz w:val="28"/>
          <w:szCs w:val="28"/>
          <w:lang w:val="ru-RU"/>
        </w:rPr>
        <w:t xml:space="preserve"> </w:t>
      </w:r>
      <w:r w:rsidRPr="00475BFB">
        <w:rPr>
          <w:sz w:val="28"/>
          <w:szCs w:val="28"/>
        </w:rPr>
        <w:t>знаннями:теоретичні</w:t>
      </w:r>
      <w:r w:rsidR="001943B8" w:rsidRPr="001943B8">
        <w:rPr>
          <w:sz w:val="28"/>
          <w:szCs w:val="28"/>
          <w:lang w:val="ru-RU"/>
        </w:rPr>
        <w:t xml:space="preserve"> </w:t>
      </w:r>
      <w:r w:rsidRPr="00475BFB">
        <w:rPr>
          <w:sz w:val="28"/>
          <w:szCs w:val="28"/>
        </w:rPr>
        <w:t>побудови</w:t>
      </w:r>
      <w:r w:rsidR="001943B8" w:rsidRPr="001943B8">
        <w:rPr>
          <w:sz w:val="28"/>
          <w:szCs w:val="28"/>
          <w:lang w:val="ru-RU"/>
        </w:rPr>
        <w:t xml:space="preserve"> </w:t>
      </w:r>
      <w:r w:rsidRPr="00475BFB">
        <w:rPr>
          <w:sz w:val="28"/>
          <w:szCs w:val="28"/>
        </w:rPr>
        <w:t>чи</w:t>
      </w:r>
      <w:r w:rsidR="001943B8" w:rsidRPr="001943B8">
        <w:rPr>
          <w:sz w:val="28"/>
          <w:szCs w:val="28"/>
          <w:lang w:val="ru-RU"/>
        </w:rPr>
        <w:t xml:space="preserve"> </w:t>
      </w:r>
      <w:r w:rsidRPr="00475BFB">
        <w:rPr>
          <w:sz w:val="28"/>
          <w:szCs w:val="28"/>
        </w:rPr>
        <w:t>нагальні</w:t>
      </w:r>
      <w:r w:rsidR="001943B8" w:rsidRPr="001943B8">
        <w:rPr>
          <w:sz w:val="28"/>
          <w:szCs w:val="28"/>
          <w:lang w:val="ru-RU"/>
        </w:rPr>
        <w:t xml:space="preserve"> </w:t>
      </w:r>
      <w:r w:rsidRPr="00475BFB">
        <w:rPr>
          <w:sz w:val="28"/>
          <w:szCs w:val="28"/>
        </w:rPr>
        <w:t xml:space="preserve">потреби сучасної практики менеджменту. Управлінські інновації: теорія та практика : зб. Тез доп. Всеукр. Наук.-практ. Конф., (м. Тернопіль, 10 – 12 трав. 2011 р.). м. Тернопіль, 2011. С. 93 – 95. </w:t>
      </w:r>
    </w:p>
    <w:p w14:paraId="642CC85A" w14:textId="3320F3B2" w:rsidR="00767917" w:rsidRPr="00475BFB" w:rsidRDefault="00BC5873" w:rsidP="001B0E39">
      <w:pPr>
        <w:pStyle w:val="af2"/>
        <w:numPr>
          <w:ilvl w:val="0"/>
          <w:numId w:val="14"/>
        </w:numPr>
        <w:spacing w:line="360" w:lineRule="auto"/>
        <w:jc w:val="both"/>
        <w:rPr>
          <w:sz w:val="28"/>
          <w:szCs w:val="28"/>
        </w:rPr>
      </w:pPr>
      <w:r w:rsidRPr="00BC5873">
        <w:rPr>
          <w:sz w:val="28"/>
          <w:szCs w:val="28"/>
          <w:lang w:val="en-US"/>
        </w:rPr>
        <w:t>Labuschagne</w:t>
      </w:r>
      <w:r w:rsidR="001943B8">
        <w:rPr>
          <w:sz w:val="28"/>
          <w:szCs w:val="28"/>
          <w:lang w:val="uk-UA"/>
        </w:rPr>
        <w:t xml:space="preserve"> </w:t>
      </w:r>
      <w:r w:rsidRPr="00BC5873">
        <w:rPr>
          <w:sz w:val="28"/>
          <w:szCs w:val="28"/>
          <w:lang w:val="en-US"/>
        </w:rPr>
        <w:t>C.Sustainable</w:t>
      </w:r>
      <w:r w:rsidR="001943B8">
        <w:rPr>
          <w:sz w:val="28"/>
          <w:szCs w:val="28"/>
          <w:lang w:val="uk-UA"/>
        </w:rPr>
        <w:t xml:space="preserve"> </w:t>
      </w:r>
      <w:r w:rsidRPr="00BC5873">
        <w:rPr>
          <w:sz w:val="28"/>
          <w:szCs w:val="28"/>
          <w:lang w:val="en-US"/>
        </w:rPr>
        <w:t>project</w:t>
      </w:r>
      <w:r w:rsidR="001943B8">
        <w:rPr>
          <w:sz w:val="28"/>
          <w:szCs w:val="28"/>
          <w:lang w:val="uk-UA"/>
        </w:rPr>
        <w:t xml:space="preserve"> </w:t>
      </w:r>
      <w:r w:rsidRPr="00BC5873">
        <w:rPr>
          <w:sz w:val="28"/>
          <w:szCs w:val="28"/>
          <w:lang w:val="en-US"/>
        </w:rPr>
        <w:t>lifecycle</w:t>
      </w:r>
      <w:r w:rsidR="001943B8">
        <w:rPr>
          <w:sz w:val="28"/>
          <w:szCs w:val="28"/>
          <w:lang w:val="uk-UA"/>
        </w:rPr>
        <w:t xml:space="preserve"> </w:t>
      </w:r>
      <w:r w:rsidRPr="00BC5873">
        <w:rPr>
          <w:sz w:val="28"/>
          <w:szCs w:val="28"/>
          <w:lang w:val="en-US"/>
        </w:rPr>
        <w:t>management:the</w:t>
      </w:r>
      <w:r w:rsidR="001943B8">
        <w:rPr>
          <w:sz w:val="28"/>
          <w:szCs w:val="28"/>
          <w:lang w:val="uk-UA"/>
        </w:rPr>
        <w:t xml:space="preserve"> </w:t>
      </w:r>
      <w:r w:rsidRPr="00BC5873">
        <w:rPr>
          <w:sz w:val="28"/>
          <w:szCs w:val="28"/>
          <w:lang w:val="en-US"/>
        </w:rPr>
        <w:t>need</w:t>
      </w:r>
      <w:r w:rsidR="001943B8">
        <w:rPr>
          <w:sz w:val="28"/>
          <w:szCs w:val="28"/>
          <w:lang w:val="uk-UA"/>
        </w:rPr>
        <w:t xml:space="preserve"> </w:t>
      </w:r>
      <w:r w:rsidRPr="00BC5873">
        <w:rPr>
          <w:sz w:val="28"/>
          <w:szCs w:val="28"/>
          <w:lang w:val="en-US"/>
        </w:rPr>
        <w:t>to</w:t>
      </w:r>
      <w:r w:rsidR="001943B8">
        <w:rPr>
          <w:sz w:val="28"/>
          <w:szCs w:val="28"/>
          <w:lang w:val="uk-UA"/>
        </w:rPr>
        <w:t xml:space="preserve"> </w:t>
      </w:r>
      <w:r w:rsidRPr="00BC5873">
        <w:rPr>
          <w:sz w:val="28"/>
          <w:szCs w:val="28"/>
          <w:lang w:val="en-US"/>
        </w:rPr>
        <w:t>integrate</w:t>
      </w:r>
      <w:r>
        <w:rPr>
          <w:sz w:val="28"/>
          <w:szCs w:val="28"/>
          <w:lang w:val="uk-UA"/>
        </w:rPr>
        <w:t xml:space="preserve"> </w:t>
      </w:r>
      <w:r w:rsidR="00767917" w:rsidRPr="00475BFB">
        <w:rPr>
          <w:sz w:val="28"/>
          <w:szCs w:val="28"/>
          <w:lang w:val="en-US"/>
        </w:rPr>
        <w:t xml:space="preserve">life cycles in the manufacturing sector. </w:t>
      </w:r>
      <w:r w:rsidR="00767917" w:rsidRPr="00475BFB">
        <w:rPr>
          <w:sz w:val="28"/>
          <w:szCs w:val="28"/>
        </w:rPr>
        <w:t xml:space="preserve">Project Manage. 2021. No2. P. 159–168 </w:t>
      </w:r>
      <w:r w:rsidR="001943B8">
        <w:rPr>
          <w:sz w:val="28"/>
          <w:szCs w:val="28"/>
          <w:lang w:val="en-US"/>
        </w:rPr>
        <w:t>.</w:t>
      </w:r>
    </w:p>
    <w:p w14:paraId="4B782B07" w14:textId="1B3C2EA2" w:rsidR="00767917" w:rsidRPr="00475BFB" w:rsidRDefault="00767917" w:rsidP="001B0E39">
      <w:pPr>
        <w:pStyle w:val="a7"/>
        <w:widowControl w:val="0"/>
        <w:numPr>
          <w:ilvl w:val="0"/>
          <w:numId w:val="14"/>
        </w:numPr>
        <w:autoSpaceDE w:val="0"/>
        <w:autoSpaceDN w:val="0"/>
        <w:spacing w:line="360" w:lineRule="auto"/>
        <w:ind w:right="220"/>
        <w:jc w:val="both"/>
        <w:rPr>
          <w:sz w:val="28"/>
          <w:szCs w:val="28"/>
          <w:lang w:val="uk-UA" w:eastAsia="en-US"/>
          <w14:ligatures w14:val="none"/>
        </w:rPr>
      </w:pPr>
      <w:r w:rsidRPr="00475BFB">
        <w:rPr>
          <w:sz w:val="28"/>
          <w:szCs w:val="28"/>
          <w:lang w:val="uk-UA" w:eastAsia="en-US"/>
          <w14:ligatures w14:val="none"/>
        </w:rPr>
        <w:lastRenderedPageBreak/>
        <w:t>Соціальна відповідальність бізнесу в умовах війни. 2022. Factum Group Ukraine. URL: https://factum-ua.com/report.html.</w:t>
      </w:r>
    </w:p>
    <w:p w14:paraId="66F75D67" w14:textId="1231CFD4" w:rsidR="0012481D" w:rsidRPr="00475BFB" w:rsidRDefault="0012481D" w:rsidP="001B0E39">
      <w:pPr>
        <w:pStyle w:val="a7"/>
        <w:widowControl w:val="0"/>
        <w:numPr>
          <w:ilvl w:val="0"/>
          <w:numId w:val="14"/>
        </w:numPr>
        <w:autoSpaceDE w:val="0"/>
        <w:autoSpaceDN w:val="0"/>
        <w:spacing w:line="360" w:lineRule="auto"/>
        <w:ind w:right="220"/>
        <w:jc w:val="both"/>
        <w:rPr>
          <w:sz w:val="28"/>
          <w:szCs w:val="28"/>
          <w:lang w:val="uk-UA" w:eastAsia="en-US"/>
          <w14:ligatures w14:val="none"/>
        </w:rPr>
      </w:pPr>
      <w:r w:rsidRPr="00475BFB">
        <w:rPr>
          <w:sz w:val="28"/>
          <w:szCs w:val="28"/>
          <w:lang w:val="uk-UA" w:eastAsia="en-US"/>
          <w14:ligatures w14:val="none"/>
        </w:rPr>
        <w:t>47.Бондаренко C.М., Ліфар К.В. Імідж організації: сутність, зміст та основні етапи формування. Технології та дизайн. 2014. No 2..URL:http://nbuv.gov.ua/UJRN/td_2014_2_14</w:t>
      </w:r>
      <w:r w:rsidR="001943B8" w:rsidRPr="00611160">
        <w:rPr>
          <w:sz w:val="28"/>
          <w:szCs w:val="28"/>
          <w:lang w:val="ru-RU" w:eastAsia="en-US"/>
          <w14:ligatures w14:val="none"/>
        </w:rPr>
        <w:t>.</w:t>
      </w:r>
    </w:p>
    <w:p w14:paraId="37C4827D" w14:textId="78D0361F" w:rsidR="0012481D" w:rsidRPr="001943B8" w:rsidRDefault="0012481D" w:rsidP="001943B8">
      <w:pPr>
        <w:pStyle w:val="af2"/>
        <w:numPr>
          <w:ilvl w:val="0"/>
          <w:numId w:val="14"/>
        </w:numPr>
        <w:spacing w:line="360" w:lineRule="auto"/>
        <w:jc w:val="both"/>
        <w:rPr>
          <w:sz w:val="28"/>
          <w:szCs w:val="28"/>
          <w:lang w:val="uk-UA"/>
        </w:rPr>
      </w:pPr>
      <w:r w:rsidRPr="00475BFB">
        <w:rPr>
          <w:sz w:val="28"/>
          <w:szCs w:val="28"/>
          <w:lang w:val="uk-UA"/>
        </w:rPr>
        <w:t>Черничко Т.В. Удосконалення бізнес-плану як форма стратегічного планування виробничого підприємства (на прикладі ринку кондитерських вироб</w:t>
      </w:r>
      <w:r w:rsidRPr="001943B8">
        <w:rPr>
          <w:sz w:val="28"/>
          <w:szCs w:val="28"/>
          <w:lang w:val="uk-UA"/>
        </w:rPr>
        <w:t xml:space="preserve">ів в Україні)// Науковий вісник НЛТУ України. – 2015. – Вип. 19.3. – С.217-220. </w:t>
      </w:r>
    </w:p>
    <w:p w14:paraId="23915412" w14:textId="77777777" w:rsidR="0012481D" w:rsidRPr="00475BFB" w:rsidRDefault="0012481D" w:rsidP="001B0E39">
      <w:pPr>
        <w:pStyle w:val="af2"/>
        <w:numPr>
          <w:ilvl w:val="0"/>
          <w:numId w:val="14"/>
        </w:numPr>
        <w:spacing w:line="360" w:lineRule="auto"/>
        <w:jc w:val="both"/>
        <w:rPr>
          <w:sz w:val="28"/>
          <w:szCs w:val="28"/>
        </w:rPr>
      </w:pPr>
      <w:r w:rsidRPr="00475BFB">
        <w:rPr>
          <w:sz w:val="28"/>
          <w:szCs w:val="28"/>
        </w:rPr>
        <w:t xml:space="preserve">Борисова Т.М. Інструменти Інтернет-маркетингу некомерційних організацій України. Маркетинг і цифрові технології. 2017. Том 1. No 2. С. 53-75. </w:t>
      </w:r>
    </w:p>
    <w:p w14:paraId="12374E45" w14:textId="5E2369E7" w:rsidR="0012481D" w:rsidRPr="00475BFB" w:rsidRDefault="0012481D" w:rsidP="001B0E39">
      <w:pPr>
        <w:pStyle w:val="af2"/>
        <w:numPr>
          <w:ilvl w:val="0"/>
          <w:numId w:val="14"/>
        </w:numPr>
        <w:spacing w:line="360" w:lineRule="auto"/>
        <w:jc w:val="both"/>
        <w:rPr>
          <w:sz w:val="28"/>
          <w:szCs w:val="28"/>
        </w:rPr>
      </w:pPr>
      <w:r w:rsidRPr="00475BFB">
        <w:rPr>
          <w:sz w:val="28"/>
          <w:szCs w:val="28"/>
        </w:rPr>
        <w:t>Борисова Т.М. Комплексний Інтернет-маркетинг: Навч.посіб. Тернопіль: ЗУНУ, 2022. 273 с. URL: http://dspace.wunu.edu.ua/bitstream/316497.pdf</w:t>
      </w:r>
      <w:r w:rsidR="001943B8">
        <w:rPr>
          <w:sz w:val="28"/>
          <w:szCs w:val="28"/>
          <w:lang w:val="uk-UA"/>
        </w:rPr>
        <w:t>.</w:t>
      </w:r>
    </w:p>
    <w:p w14:paraId="4B49130F" w14:textId="7FECA910" w:rsidR="0012481D" w:rsidRPr="00475BFB" w:rsidRDefault="0012481D" w:rsidP="001B0E39">
      <w:pPr>
        <w:pStyle w:val="af2"/>
        <w:numPr>
          <w:ilvl w:val="0"/>
          <w:numId w:val="14"/>
        </w:numPr>
        <w:spacing w:line="360" w:lineRule="auto"/>
        <w:jc w:val="both"/>
        <w:rPr>
          <w:sz w:val="28"/>
          <w:szCs w:val="28"/>
        </w:rPr>
      </w:pPr>
      <w:r w:rsidRPr="00475BFB">
        <w:rPr>
          <w:sz w:val="28"/>
          <w:szCs w:val="28"/>
        </w:rPr>
        <w:t xml:space="preserve">Галько Л.Р. Концептуальні аспекти формування лояльності персоналу. Причорноморські економічні студії. 2019. No 48-3. С. 15-21. URL: https://doi.org/10.32843/bses.48-67. </w:t>
      </w:r>
    </w:p>
    <w:p w14:paraId="71C64DB0" w14:textId="7AFD1793" w:rsidR="0012481D" w:rsidRPr="00475BFB" w:rsidRDefault="0012481D" w:rsidP="001B0E39">
      <w:pPr>
        <w:pStyle w:val="af2"/>
        <w:numPr>
          <w:ilvl w:val="0"/>
          <w:numId w:val="14"/>
        </w:numPr>
        <w:spacing w:line="360" w:lineRule="auto"/>
        <w:jc w:val="both"/>
        <w:rPr>
          <w:sz w:val="28"/>
          <w:szCs w:val="28"/>
        </w:rPr>
      </w:pPr>
      <w:r w:rsidRPr="00475BFB">
        <w:rPr>
          <w:sz w:val="28"/>
          <w:szCs w:val="28"/>
        </w:rPr>
        <w:t>Рудакова С. Г. Digital HR – майбутнє кадрового адміністрування. Бізнес Інформ. 2020. No 1. С. 265–270. DOI: https://doi.org/10.32983/2222-4459- 2020-1-265-270</w:t>
      </w:r>
      <w:r w:rsidR="001943B8">
        <w:rPr>
          <w:sz w:val="28"/>
          <w:szCs w:val="28"/>
          <w:lang w:val="uk-UA"/>
        </w:rPr>
        <w:t>.</w:t>
      </w:r>
    </w:p>
    <w:p w14:paraId="312F35BB" w14:textId="77777777" w:rsidR="0012481D" w:rsidRPr="00475BFB" w:rsidRDefault="0012481D" w:rsidP="001B0E39">
      <w:pPr>
        <w:pStyle w:val="af2"/>
        <w:numPr>
          <w:ilvl w:val="0"/>
          <w:numId w:val="14"/>
        </w:numPr>
        <w:spacing w:line="360" w:lineRule="auto"/>
        <w:jc w:val="both"/>
        <w:rPr>
          <w:sz w:val="28"/>
          <w:szCs w:val="28"/>
        </w:rPr>
      </w:pPr>
      <w:r w:rsidRPr="00475BFB">
        <w:rPr>
          <w:sz w:val="28"/>
          <w:szCs w:val="28"/>
        </w:rPr>
        <w:t xml:space="preserve">Прохоровська С. Компетентнісний підхід в управлінні персоналом. Регіональні аспекти розвитку продуктивних сил України. 2019. No 23. С. 86-90. </w:t>
      </w:r>
    </w:p>
    <w:p w14:paraId="1E6C9FA3" w14:textId="77777777" w:rsidR="0012481D" w:rsidRPr="00475BFB" w:rsidRDefault="0012481D" w:rsidP="001B0E39">
      <w:pPr>
        <w:pStyle w:val="af2"/>
        <w:numPr>
          <w:ilvl w:val="0"/>
          <w:numId w:val="14"/>
        </w:numPr>
        <w:spacing w:line="360" w:lineRule="auto"/>
        <w:jc w:val="both"/>
        <w:rPr>
          <w:sz w:val="28"/>
          <w:szCs w:val="28"/>
        </w:rPr>
      </w:pPr>
      <w:r w:rsidRPr="00475BFB">
        <w:rPr>
          <w:sz w:val="28"/>
          <w:szCs w:val="28"/>
        </w:rPr>
        <w:t xml:space="preserve">Присвітла О. В. Сутність формування мотиваційного механізму в системі стратегічного управління людськими ресурсами. Економічний простір. 2020. No 164. С. 101-105. </w:t>
      </w:r>
    </w:p>
    <w:p w14:paraId="567EA0AF" w14:textId="6D4C2D24" w:rsidR="0012481D" w:rsidRPr="00475BFB" w:rsidRDefault="0012481D" w:rsidP="001B0E39">
      <w:pPr>
        <w:pStyle w:val="af2"/>
        <w:numPr>
          <w:ilvl w:val="0"/>
          <w:numId w:val="14"/>
        </w:numPr>
        <w:spacing w:line="360" w:lineRule="auto"/>
        <w:jc w:val="both"/>
        <w:rPr>
          <w:sz w:val="28"/>
          <w:szCs w:val="28"/>
        </w:rPr>
      </w:pPr>
      <w:r w:rsidRPr="00475BFB">
        <w:rPr>
          <w:sz w:val="28"/>
          <w:szCs w:val="28"/>
        </w:rPr>
        <w:t xml:space="preserve">Писаревська Г.І., Аграмакова Н.В., Семенченко А.В. HR-брендинг як складова бізнес стратегії підприємства. Науковий вісник Херсонського державного університету. 2019. No 33. С. 177-180. </w:t>
      </w:r>
    </w:p>
    <w:p w14:paraId="4AFB1124" w14:textId="77777777" w:rsidR="0012481D" w:rsidRPr="00475BFB" w:rsidRDefault="0012481D" w:rsidP="001B0E39">
      <w:pPr>
        <w:pStyle w:val="af2"/>
        <w:numPr>
          <w:ilvl w:val="0"/>
          <w:numId w:val="14"/>
        </w:numPr>
        <w:spacing w:line="360" w:lineRule="auto"/>
        <w:jc w:val="both"/>
        <w:rPr>
          <w:sz w:val="28"/>
          <w:szCs w:val="28"/>
        </w:rPr>
      </w:pPr>
      <w:r w:rsidRPr="00475BFB">
        <w:rPr>
          <w:sz w:val="28"/>
          <w:szCs w:val="28"/>
        </w:rPr>
        <w:t xml:space="preserve">Павленко Т. В. Маркетинг персоналу та HR-брендинг: навч. посіб. КПІ ім. Ігоря Сікорського. Київ: КПІ ім. Ігоря Сікорського. 2022. 97 с. </w:t>
      </w:r>
    </w:p>
    <w:p w14:paraId="2EF76C6A" w14:textId="166CF6C6" w:rsidR="0012481D" w:rsidRPr="00475BFB" w:rsidRDefault="0012481D" w:rsidP="001B0E39">
      <w:pPr>
        <w:pStyle w:val="af2"/>
        <w:numPr>
          <w:ilvl w:val="0"/>
          <w:numId w:val="14"/>
        </w:numPr>
        <w:spacing w:line="360" w:lineRule="auto"/>
        <w:jc w:val="both"/>
        <w:rPr>
          <w:sz w:val="28"/>
          <w:szCs w:val="28"/>
        </w:rPr>
      </w:pPr>
      <w:r w:rsidRPr="00475BFB">
        <w:rPr>
          <w:sz w:val="28"/>
          <w:szCs w:val="28"/>
        </w:rPr>
        <w:lastRenderedPageBreak/>
        <w:t>Глушман Т. М. (2016). Маркетинг персоналу як інструмент реалізації кадрової політики підприємства. Миколаївський національний університет імені В.О. Сухомлинського. 216. No 14. С 322–326. URL: http://global- national.in.ua/archive/14-2016/213.pdf</w:t>
      </w:r>
      <w:r w:rsidR="001943B8" w:rsidRPr="00611160">
        <w:rPr>
          <w:sz w:val="28"/>
          <w:szCs w:val="28"/>
        </w:rPr>
        <w:t>.</w:t>
      </w:r>
    </w:p>
    <w:p w14:paraId="19917807" w14:textId="3BE1D9EB" w:rsidR="0012481D" w:rsidRPr="00475BFB" w:rsidRDefault="00FA0BBB" w:rsidP="001B0E39">
      <w:pPr>
        <w:pStyle w:val="af2"/>
        <w:numPr>
          <w:ilvl w:val="0"/>
          <w:numId w:val="14"/>
        </w:numPr>
        <w:spacing w:line="360" w:lineRule="auto"/>
        <w:jc w:val="both"/>
        <w:rPr>
          <w:sz w:val="28"/>
          <w:szCs w:val="28"/>
        </w:rPr>
      </w:pPr>
      <w:r w:rsidRPr="00475BFB">
        <w:rPr>
          <w:sz w:val="28"/>
          <w:szCs w:val="28"/>
        </w:rPr>
        <w:t xml:space="preserve">Котлер Ф. Маркетинговий </w:t>
      </w:r>
      <w:r w:rsidRPr="00475BFB">
        <w:rPr>
          <w:spacing w:val="1"/>
          <w:sz w:val="28"/>
          <w:szCs w:val="28"/>
        </w:rPr>
        <w:t>менеджмент / [</w:t>
      </w:r>
      <w:r w:rsidRPr="00475BFB">
        <w:rPr>
          <w:sz w:val="28"/>
          <w:szCs w:val="28"/>
        </w:rPr>
        <w:t xml:space="preserve">Ф. Котлер, К. Л. Келлер, А. Ф. Павленко та </w:t>
      </w:r>
      <w:r w:rsidRPr="00475BFB">
        <w:rPr>
          <w:spacing w:val="1"/>
          <w:sz w:val="28"/>
          <w:szCs w:val="28"/>
        </w:rPr>
        <w:t>ін</w:t>
      </w:r>
      <w:r w:rsidRPr="00475BFB">
        <w:rPr>
          <w:spacing w:val="-1"/>
          <w:sz w:val="28"/>
          <w:szCs w:val="28"/>
        </w:rPr>
        <w:t xml:space="preserve">.]. — </w:t>
      </w:r>
      <w:r w:rsidRPr="00475BFB">
        <w:rPr>
          <w:sz w:val="28"/>
          <w:szCs w:val="28"/>
        </w:rPr>
        <w:t>К</w:t>
      </w:r>
      <w:r w:rsidRPr="00475BFB">
        <w:rPr>
          <w:spacing w:val="1"/>
          <w:sz w:val="28"/>
          <w:szCs w:val="28"/>
        </w:rPr>
        <w:t xml:space="preserve">. : </w:t>
      </w:r>
      <w:r w:rsidRPr="00475BFB">
        <w:rPr>
          <w:sz w:val="28"/>
          <w:szCs w:val="28"/>
        </w:rPr>
        <w:t>Хімджест, 2008. — 720</w:t>
      </w:r>
      <w:r w:rsidR="001943B8">
        <w:rPr>
          <w:sz w:val="28"/>
          <w:szCs w:val="28"/>
          <w:lang w:val="uk-UA"/>
        </w:rPr>
        <w:t>.</w:t>
      </w:r>
    </w:p>
    <w:p w14:paraId="5E0A681E" w14:textId="1551B2AE" w:rsidR="00FA0BBB" w:rsidRPr="00475BFB" w:rsidRDefault="00FA0BBB" w:rsidP="001B0E39">
      <w:pPr>
        <w:pStyle w:val="af2"/>
        <w:numPr>
          <w:ilvl w:val="0"/>
          <w:numId w:val="14"/>
        </w:numPr>
        <w:spacing w:line="360" w:lineRule="auto"/>
        <w:jc w:val="both"/>
        <w:rPr>
          <w:sz w:val="28"/>
          <w:szCs w:val="28"/>
        </w:rPr>
      </w:pPr>
      <w:r w:rsidRPr="00475BFB">
        <w:rPr>
          <w:sz w:val="28"/>
          <w:szCs w:val="28"/>
        </w:rPr>
        <w:t xml:space="preserve">Окунєва О. В. Теоретико-методологічні умови дослі- </w:t>
      </w:r>
      <w:r w:rsidRPr="00475BFB">
        <w:rPr>
          <w:spacing w:val="1"/>
          <w:sz w:val="28"/>
          <w:szCs w:val="28"/>
        </w:rPr>
        <w:t xml:space="preserve">дження </w:t>
      </w:r>
      <w:r w:rsidRPr="00475BFB">
        <w:rPr>
          <w:spacing w:val="-3"/>
          <w:sz w:val="28"/>
          <w:szCs w:val="28"/>
        </w:rPr>
        <w:t xml:space="preserve">внутрішнього маркетингу </w:t>
      </w:r>
      <w:r w:rsidRPr="00475BFB">
        <w:rPr>
          <w:sz w:val="28"/>
          <w:szCs w:val="28"/>
        </w:rPr>
        <w:t xml:space="preserve">/ О. В. </w:t>
      </w:r>
      <w:r w:rsidRPr="00475BFB">
        <w:rPr>
          <w:spacing w:val="-3"/>
          <w:sz w:val="28"/>
          <w:szCs w:val="28"/>
        </w:rPr>
        <w:t xml:space="preserve">Окунєва </w:t>
      </w:r>
      <w:r w:rsidRPr="00475BFB">
        <w:rPr>
          <w:spacing w:val="-2"/>
          <w:sz w:val="28"/>
          <w:szCs w:val="28"/>
        </w:rPr>
        <w:t xml:space="preserve">// </w:t>
      </w:r>
      <w:r w:rsidRPr="00475BFB">
        <w:rPr>
          <w:spacing w:val="-3"/>
          <w:sz w:val="28"/>
          <w:szCs w:val="28"/>
        </w:rPr>
        <w:t xml:space="preserve">Теорія </w:t>
      </w:r>
      <w:r w:rsidRPr="00475BFB">
        <w:rPr>
          <w:sz w:val="28"/>
          <w:szCs w:val="28"/>
        </w:rPr>
        <w:t xml:space="preserve">і </w:t>
      </w:r>
      <w:r w:rsidRPr="00475BFB">
        <w:rPr>
          <w:spacing w:val="-3"/>
          <w:sz w:val="28"/>
          <w:szCs w:val="28"/>
        </w:rPr>
        <w:t>прак</w:t>
      </w:r>
      <w:r w:rsidR="0012481D" w:rsidRPr="00475BFB">
        <w:rPr>
          <w:sz w:val="28"/>
          <w:szCs w:val="28"/>
          <w:lang w:val="uk-UA"/>
        </w:rPr>
        <w:t>т</w:t>
      </w:r>
      <w:r w:rsidRPr="00475BFB">
        <w:rPr>
          <w:spacing w:val="-3"/>
          <w:sz w:val="28"/>
          <w:szCs w:val="28"/>
        </w:rPr>
        <w:t xml:space="preserve">ика сучасної економіки </w:t>
      </w:r>
      <w:r w:rsidRPr="00475BFB">
        <w:rPr>
          <w:sz w:val="28"/>
          <w:szCs w:val="28"/>
        </w:rPr>
        <w:t xml:space="preserve">: </w:t>
      </w:r>
      <w:r w:rsidRPr="00475BFB">
        <w:rPr>
          <w:spacing w:val="-3"/>
          <w:sz w:val="28"/>
          <w:szCs w:val="28"/>
        </w:rPr>
        <w:t xml:space="preserve">матеріали </w:t>
      </w:r>
      <w:r w:rsidRPr="00475BFB">
        <w:rPr>
          <w:sz w:val="28"/>
          <w:szCs w:val="28"/>
        </w:rPr>
        <w:t xml:space="preserve">Х </w:t>
      </w:r>
      <w:r w:rsidRPr="00475BFB">
        <w:rPr>
          <w:spacing w:val="-3"/>
          <w:sz w:val="28"/>
          <w:szCs w:val="28"/>
        </w:rPr>
        <w:t>міжнар</w:t>
      </w:r>
      <w:r w:rsidRPr="00475BFB">
        <w:rPr>
          <w:sz w:val="28"/>
          <w:szCs w:val="28"/>
        </w:rPr>
        <w:t xml:space="preserve">. </w:t>
      </w:r>
      <w:r w:rsidRPr="00475BFB">
        <w:rPr>
          <w:spacing w:val="-3"/>
          <w:sz w:val="28"/>
          <w:szCs w:val="28"/>
        </w:rPr>
        <w:t>наук</w:t>
      </w:r>
      <w:r w:rsidRPr="00475BFB">
        <w:rPr>
          <w:spacing w:val="-2"/>
          <w:sz w:val="28"/>
          <w:szCs w:val="28"/>
        </w:rPr>
        <w:t>.-</w:t>
      </w:r>
      <w:r w:rsidRPr="00475BFB">
        <w:rPr>
          <w:spacing w:val="-3"/>
          <w:sz w:val="28"/>
          <w:szCs w:val="28"/>
        </w:rPr>
        <w:t>практ</w:t>
      </w:r>
      <w:r w:rsidRPr="00475BFB">
        <w:rPr>
          <w:sz w:val="28"/>
          <w:szCs w:val="28"/>
        </w:rPr>
        <w:t xml:space="preserve">. </w:t>
      </w:r>
      <w:r w:rsidRPr="00475BFB">
        <w:rPr>
          <w:spacing w:val="-3"/>
          <w:sz w:val="28"/>
          <w:szCs w:val="28"/>
        </w:rPr>
        <w:t>конф</w:t>
      </w:r>
      <w:r w:rsidRPr="00475BFB">
        <w:rPr>
          <w:sz w:val="28"/>
          <w:szCs w:val="28"/>
        </w:rPr>
        <w:t xml:space="preserve">. </w:t>
      </w:r>
      <w:r w:rsidRPr="00475BFB">
        <w:rPr>
          <w:spacing w:val="-3"/>
          <w:sz w:val="28"/>
          <w:szCs w:val="28"/>
        </w:rPr>
        <w:t xml:space="preserve">; 14–16 жовт. 2009 </w:t>
      </w:r>
      <w:r w:rsidRPr="00475BFB">
        <w:rPr>
          <w:sz w:val="28"/>
          <w:szCs w:val="28"/>
        </w:rPr>
        <w:t>р</w:t>
      </w:r>
      <w:r w:rsidRPr="00475BFB">
        <w:rPr>
          <w:spacing w:val="-4"/>
          <w:sz w:val="28"/>
          <w:szCs w:val="28"/>
        </w:rPr>
        <w:t xml:space="preserve">. : </w:t>
      </w:r>
      <w:r w:rsidRPr="00475BFB">
        <w:rPr>
          <w:sz w:val="28"/>
          <w:szCs w:val="28"/>
        </w:rPr>
        <w:t>у 2 т. — Черкаси : ЧДТУ, 2009. — Т. 2. — С. 74–75.</w:t>
      </w:r>
    </w:p>
    <w:p w14:paraId="7A40793A" w14:textId="0C14B0A6" w:rsidR="0038517C" w:rsidRPr="00475BFB" w:rsidRDefault="0038517C" w:rsidP="001B0E39">
      <w:pPr>
        <w:pStyle w:val="af2"/>
        <w:numPr>
          <w:ilvl w:val="0"/>
          <w:numId w:val="14"/>
        </w:numPr>
        <w:spacing w:line="360" w:lineRule="auto"/>
        <w:jc w:val="both"/>
        <w:rPr>
          <w:sz w:val="28"/>
          <w:szCs w:val="28"/>
        </w:rPr>
      </w:pPr>
      <w:r w:rsidRPr="00475BFB">
        <w:rPr>
          <w:sz w:val="28"/>
          <w:szCs w:val="28"/>
        </w:rPr>
        <w:t>Музика О. М. Можливості внутрішнього маркетингу на підприємствах сфери послуг</w:t>
      </w:r>
      <w:r w:rsidR="00BC5873">
        <w:rPr>
          <w:sz w:val="28"/>
          <w:szCs w:val="28"/>
          <w:lang w:val="uk-UA"/>
        </w:rPr>
        <w:t>.</w:t>
      </w:r>
      <w:r w:rsidRPr="00475BFB">
        <w:rPr>
          <w:sz w:val="28"/>
          <w:szCs w:val="28"/>
        </w:rPr>
        <w:t xml:space="preserve"> </w:t>
      </w:r>
    </w:p>
    <w:p w14:paraId="042A9201" w14:textId="45602563" w:rsidR="0038517C" w:rsidRPr="00475BFB" w:rsidRDefault="00475BFB" w:rsidP="001B0E39">
      <w:pPr>
        <w:pStyle w:val="af2"/>
        <w:numPr>
          <w:ilvl w:val="0"/>
          <w:numId w:val="14"/>
        </w:numPr>
        <w:spacing w:line="360" w:lineRule="auto"/>
        <w:jc w:val="both"/>
        <w:rPr>
          <w:sz w:val="28"/>
          <w:szCs w:val="28"/>
        </w:rPr>
      </w:pPr>
      <w:r w:rsidRPr="001943B8">
        <w:rPr>
          <w:sz w:val="28"/>
          <w:szCs w:val="28"/>
          <w:lang w:val="uk-UA"/>
        </w:rPr>
        <w:t xml:space="preserve">Управлінські рішення Генрі Форда. Стаття </w:t>
      </w:r>
      <w:r w:rsidRPr="001943B8">
        <w:rPr>
          <w:sz w:val="28"/>
          <w:szCs w:val="28"/>
        </w:rPr>
        <w:t>BBC</w:t>
      </w:r>
      <w:r w:rsidRPr="001943B8">
        <w:rPr>
          <w:sz w:val="28"/>
          <w:szCs w:val="28"/>
          <w:lang w:val="uk-UA"/>
        </w:rPr>
        <w:t xml:space="preserve">/ </w:t>
      </w:r>
      <w:r w:rsidRPr="001943B8">
        <w:rPr>
          <w:sz w:val="28"/>
          <w:szCs w:val="28"/>
        </w:rPr>
        <w:t>URL</w:t>
      </w:r>
      <w:r w:rsidRPr="001943B8">
        <w:rPr>
          <w:sz w:val="28"/>
          <w:szCs w:val="28"/>
          <w:lang w:val="uk-UA"/>
        </w:rPr>
        <w:t xml:space="preserve">: </w:t>
      </w:r>
      <w:hyperlink r:id="rId62" w:history="1">
        <w:r w:rsidRPr="001943B8">
          <w:rPr>
            <w:rStyle w:val="af5"/>
            <w:color w:val="auto"/>
            <w:sz w:val="28"/>
            <w:szCs w:val="28"/>
            <w:u w:val="none"/>
            <w:lang w:val="uk-UA"/>
          </w:rPr>
          <w:t>https://www.bbc.co.uk/bitesize/guides/zsggdxs/revision/3</w:t>
        </w:r>
      </w:hyperlink>
      <w:r w:rsidR="001943B8">
        <w:rPr>
          <w:rStyle w:val="af5"/>
          <w:color w:val="auto"/>
          <w:sz w:val="28"/>
          <w:szCs w:val="28"/>
          <w:u w:val="none"/>
          <w:lang w:val="uk-UA"/>
        </w:rPr>
        <w:t>.</w:t>
      </w:r>
    </w:p>
    <w:p w14:paraId="146E253F" w14:textId="28444EF5" w:rsidR="0038517C" w:rsidRPr="00475BFB" w:rsidRDefault="0038517C" w:rsidP="001B0E39">
      <w:pPr>
        <w:pStyle w:val="af2"/>
        <w:numPr>
          <w:ilvl w:val="0"/>
          <w:numId w:val="14"/>
        </w:numPr>
        <w:spacing w:line="360" w:lineRule="auto"/>
        <w:jc w:val="both"/>
        <w:rPr>
          <w:sz w:val="28"/>
          <w:szCs w:val="28"/>
        </w:rPr>
      </w:pPr>
      <w:r w:rsidRPr="00475BFB">
        <w:rPr>
          <w:sz w:val="28"/>
          <w:szCs w:val="28"/>
          <w:lang w:val="en-US"/>
        </w:rPr>
        <w:t xml:space="preserve">Parasuraman A., A. Valerie Zeithaml and L. Leonard, Berry. Perceived service quality as a customer-based performance measure: an empirical examination of organizational barriers using an extended service Quality model. </w:t>
      </w:r>
      <w:r w:rsidRPr="00475BFB">
        <w:rPr>
          <w:i/>
          <w:iCs/>
          <w:sz w:val="28"/>
          <w:szCs w:val="28"/>
        </w:rPr>
        <w:t>Human resource management</w:t>
      </w:r>
      <w:r w:rsidRPr="00475BFB">
        <w:rPr>
          <w:sz w:val="28"/>
          <w:szCs w:val="28"/>
        </w:rPr>
        <w:t>, (1991), vol: 30, no: 3, pp. 335–364.</w:t>
      </w:r>
    </w:p>
    <w:p w14:paraId="104AD1BF" w14:textId="2DB7B85E" w:rsidR="003F370A" w:rsidRPr="00475BFB" w:rsidRDefault="003F370A" w:rsidP="001B0E39">
      <w:pPr>
        <w:pStyle w:val="a7"/>
        <w:numPr>
          <w:ilvl w:val="0"/>
          <w:numId w:val="14"/>
        </w:numPr>
        <w:spacing w:line="360" w:lineRule="auto"/>
        <w:jc w:val="both"/>
        <w:rPr>
          <w:sz w:val="28"/>
          <w:szCs w:val="28"/>
          <w:lang w:val="uk-UA"/>
        </w:rPr>
      </w:pPr>
      <w:r w:rsidRPr="00475BFB">
        <w:rPr>
          <w:sz w:val="28"/>
          <w:szCs w:val="28"/>
          <w:lang w:val="uk-UA"/>
        </w:rPr>
        <w:t>Дослідження сучасних концепцій маркетингу та маркетингового менеджменту / А. В. Войчак, В. М. Шумейко // Маркетинг в Україні. - 2009. - № 4. - С. 52-55.</w:t>
      </w:r>
      <w:r w:rsidR="001943B8">
        <w:rPr>
          <w:sz w:val="28"/>
          <w:szCs w:val="28"/>
          <w:lang w:val="uk-UA"/>
        </w:rPr>
        <w:t xml:space="preserve"> </w:t>
      </w:r>
      <w:r w:rsidR="001943B8">
        <w:rPr>
          <w:sz w:val="28"/>
          <w:szCs w:val="28"/>
          <w:lang w:val="en-US"/>
        </w:rPr>
        <w:t>URL</w:t>
      </w:r>
      <w:r w:rsidRPr="00475BFB">
        <w:rPr>
          <w:sz w:val="28"/>
          <w:szCs w:val="28"/>
          <w:lang w:val="uk-UA"/>
        </w:rPr>
        <w:t xml:space="preserve">: </w:t>
      </w:r>
      <w:hyperlink r:id="rId63" w:history="1">
        <w:r w:rsidRPr="00475BFB">
          <w:rPr>
            <w:rStyle w:val="af5"/>
            <w:rFonts w:eastAsiaTheme="majorEastAsia"/>
            <w:color w:val="auto"/>
            <w:sz w:val="28"/>
            <w:szCs w:val="28"/>
            <w:u w:val="none"/>
            <w:lang w:val="uk-UA"/>
          </w:rPr>
          <w:t>http://nbuv.gov.ua/UJRN/Mvu_2009_4_10</w:t>
        </w:r>
      </w:hyperlink>
      <w:r w:rsidR="001943B8">
        <w:rPr>
          <w:sz w:val="28"/>
          <w:szCs w:val="28"/>
          <w:lang w:val="en-US"/>
        </w:rPr>
        <w:t>.</w:t>
      </w:r>
    </w:p>
    <w:p w14:paraId="6D8CF066" w14:textId="4BC257FA" w:rsidR="003F370A" w:rsidRPr="00475BFB" w:rsidRDefault="003F370A" w:rsidP="001B0E39">
      <w:pPr>
        <w:pStyle w:val="a7"/>
        <w:numPr>
          <w:ilvl w:val="0"/>
          <w:numId w:val="14"/>
        </w:numPr>
        <w:spacing w:line="360" w:lineRule="auto"/>
        <w:jc w:val="both"/>
        <w:rPr>
          <w:sz w:val="28"/>
          <w:szCs w:val="28"/>
          <w:lang w:val="en-US"/>
          <w14:ligatures w14:val="none"/>
        </w:rPr>
      </w:pPr>
      <w:r w:rsidRPr="00475BFB">
        <w:rPr>
          <w:sz w:val="28"/>
          <w:szCs w:val="28"/>
          <w:lang w:val="en-US"/>
          <w14:ligatures w14:val="none"/>
        </w:rPr>
        <w:t>Kotler, P. (2000).</w:t>
      </w:r>
      <w:r w:rsidRPr="00475BFB">
        <w:rPr>
          <w:rFonts w:eastAsiaTheme="majorEastAsia"/>
          <w:sz w:val="28"/>
          <w:szCs w:val="28"/>
          <w:lang w:val="en-US"/>
          <w14:ligatures w14:val="none"/>
        </w:rPr>
        <w:t> Marketing Management</w:t>
      </w:r>
      <w:r w:rsidRPr="00475BFB">
        <w:rPr>
          <w:sz w:val="28"/>
          <w:szCs w:val="28"/>
          <w:lang w:val="en-US"/>
          <w14:ligatures w14:val="none"/>
        </w:rPr>
        <w:t>. Prentice Hall.</w:t>
      </w:r>
    </w:p>
    <w:p w14:paraId="52EF6A92" w14:textId="7A3C748B" w:rsidR="003F370A" w:rsidRPr="00475BFB" w:rsidRDefault="003F370A" w:rsidP="001B0E39">
      <w:pPr>
        <w:pStyle w:val="a7"/>
        <w:numPr>
          <w:ilvl w:val="0"/>
          <w:numId w:val="14"/>
        </w:numPr>
        <w:spacing w:line="360" w:lineRule="auto"/>
        <w:jc w:val="both"/>
        <w:rPr>
          <w:sz w:val="28"/>
          <w:szCs w:val="28"/>
          <w14:ligatures w14:val="none"/>
        </w:rPr>
      </w:pPr>
      <w:r w:rsidRPr="00475BFB">
        <w:rPr>
          <w:sz w:val="28"/>
          <w:szCs w:val="28"/>
          <w14:ligatures w14:val="none"/>
        </w:rPr>
        <w:t>Беррі</w:t>
      </w:r>
      <w:r w:rsidRPr="00475BFB">
        <w:rPr>
          <w:sz w:val="28"/>
          <w:szCs w:val="28"/>
          <w:lang w:val="en-US"/>
          <w14:ligatures w14:val="none"/>
        </w:rPr>
        <w:t xml:space="preserve">, </w:t>
      </w:r>
      <w:r w:rsidRPr="00475BFB">
        <w:rPr>
          <w:sz w:val="28"/>
          <w:szCs w:val="28"/>
          <w14:ligatures w14:val="none"/>
        </w:rPr>
        <w:t>Л</w:t>
      </w:r>
      <w:r w:rsidRPr="00475BFB">
        <w:rPr>
          <w:sz w:val="28"/>
          <w:szCs w:val="28"/>
          <w:lang w:val="en-US"/>
          <w14:ligatures w14:val="none"/>
        </w:rPr>
        <w:t>. (1981).</w:t>
      </w:r>
      <w:r w:rsidRPr="00475BFB">
        <w:rPr>
          <w:rFonts w:eastAsiaTheme="majorEastAsia"/>
          <w:sz w:val="28"/>
          <w:szCs w:val="28"/>
          <w:lang w:val="en-US"/>
          <w14:ligatures w14:val="none"/>
        </w:rPr>
        <w:t> The Employee as Customer</w:t>
      </w:r>
      <w:r w:rsidRPr="00475BFB">
        <w:rPr>
          <w:sz w:val="28"/>
          <w:szCs w:val="28"/>
          <w:lang w:val="en-US"/>
          <w14:ligatures w14:val="none"/>
        </w:rPr>
        <w:t xml:space="preserve">. </w:t>
      </w:r>
      <w:r w:rsidRPr="00475BFB">
        <w:rPr>
          <w:sz w:val="28"/>
          <w:szCs w:val="28"/>
          <w14:ligatures w14:val="none"/>
        </w:rPr>
        <w:t>Journal of Retail Banking, 3(1), 25-28.</w:t>
      </w:r>
    </w:p>
    <w:p w14:paraId="45D84412" w14:textId="32889E89" w:rsidR="003F370A" w:rsidRPr="00475BFB" w:rsidRDefault="003F370A" w:rsidP="001B0E39">
      <w:pPr>
        <w:pStyle w:val="a7"/>
        <w:numPr>
          <w:ilvl w:val="0"/>
          <w:numId w:val="14"/>
        </w:numPr>
        <w:spacing w:line="360" w:lineRule="auto"/>
        <w:jc w:val="both"/>
        <w:rPr>
          <w:sz w:val="28"/>
          <w:szCs w:val="28"/>
          <w14:ligatures w14:val="none"/>
        </w:rPr>
      </w:pPr>
      <w:r w:rsidRPr="00475BFB">
        <w:rPr>
          <w:sz w:val="28"/>
          <w:szCs w:val="28"/>
          <w14:ligatures w14:val="none"/>
        </w:rPr>
        <w:t>Фрімен</w:t>
      </w:r>
      <w:r w:rsidRPr="00475BFB">
        <w:rPr>
          <w:sz w:val="28"/>
          <w:szCs w:val="28"/>
          <w:lang w:val="en-US"/>
          <w14:ligatures w14:val="none"/>
        </w:rPr>
        <w:t xml:space="preserve">, </w:t>
      </w:r>
      <w:r w:rsidRPr="00475BFB">
        <w:rPr>
          <w:sz w:val="28"/>
          <w:szCs w:val="28"/>
          <w14:ligatures w14:val="none"/>
        </w:rPr>
        <w:t>Р</w:t>
      </w:r>
      <w:r w:rsidRPr="00475BFB">
        <w:rPr>
          <w:sz w:val="28"/>
          <w:szCs w:val="28"/>
          <w:lang w:val="en-US"/>
          <w14:ligatures w14:val="none"/>
        </w:rPr>
        <w:t>. (1984).</w:t>
      </w:r>
      <w:r w:rsidRPr="00475BFB">
        <w:rPr>
          <w:rFonts w:eastAsiaTheme="majorEastAsia"/>
          <w:sz w:val="28"/>
          <w:szCs w:val="28"/>
          <w:lang w:val="en-US"/>
          <w14:ligatures w14:val="none"/>
        </w:rPr>
        <w:t> Strategic Management: A Stakeholder Approach</w:t>
      </w:r>
      <w:r w:rsidRPr="00475BFB">
        <w:rPr>
          <w:sz w:val="28"/>
          <w:szCs w:val="28"/>
          <w:lang w:val="en-US"/>
          <w14:ligatures w14:val="none"/>
        </w:rPr>
        <w:t xml:space="preserve">. </w:t>
      </w:r>
      <w:r w:rsidRPr="00475BFB">
        <w:rPr>
          <w:sz w:val="28"/>
          <w:szCs w:val="28"/>
          <w14:ligatures w14:val="none"/>
        </w:rPr>
        <w:t>Boston: Pitman.</w:t>
      </w:r>
    </w:p>
    <w:p w14:paraId="14B848FF" w14:textId="6014D34B" w:rsidR="003F370A" w:rsidRPr="00475BFB" w:rsidRDefault="003F370A" w:rsidP="001B0E39">
      <w:pPr>
        <w:pStyle w:val="a7"/>
        <w:numPr>
          <w:ilvl w:val="0"/>
          <w:numId w:val="14"/>
        </w:numPr>
        <w:spacing w:line="360" w:lineRule="auto"/>
        <w:jc w:val="both"/>
        <w:rPr>
          <w:sz w:val="28"/>
          <w:szCs w:val="28"/>
          <w14:ligatures w14:val="none"/>
        </w:rPr>
      </w:pPr>
      <w:r w:rsidRPr="00475BFB">
        <w:rPr>
          <w:sz w:val="28"/>
          <w:szCs w:val="28"/>
          <w14:ligatures w14:val="none"/>
        </w:rPr>
        <w:t>Груневальд</w:t>
      </w:r>
      <w:r w:rsidRPr="00475BFB">
        <w:rPr>
          <w:sz w:val="28"/>
          <w:szCs w:val="28"/>
          <w:lang w:val="en-US"/>
          <w14:ligatures w14:val="none"/>
        </w:rPr>
        <w:t xml:space="preserve">, </w:t>
      </w:r>
      <w:r w:rsidRPr="00475BFB">
        <w:rPr>
          <w:sz w:val="28"/>
          <w:szCs w:val="28"/>
          <w14:ligatures w14:val="none"/>
        </w:rPr>
        <w:t>Г</w:t>
      </w:r>
      <w:r w:rsidRPr="00475BFB">
        <w:rPr>
          <w:sz w:val="28"/>
          <w:szCs w:val="28"/>
          <w:lang w:val="en-US"/>
          <w14:ligatures w14:val="none"/>
        </w:rPr>
        <w:t>. (2003).</w:t>
      </w:r>
      <w:r w:rsidRPr="00475BFB">
        <w:rPr>
          <w:rFonts w:eastAsiaTheme="majorEastAsia"/>
          <w:sz w:val="28"/>
          <w:szCs w:val="28"/>
          <w:lang w:val="en-US"/>
          <w14:ligatures w14:val="none"/>
        </w:rPr>
        <w:t> Internal Marketing: Key to Increased Productivity</w:t>
      </w:r>
      <w:r w:rsidRPr="00475BFB">
        <w:rPr>
          <w:sz w:val="28"/>
          <w:szCs w:val="28"/>
          <w:lang w:val="en-US"/>
          <w14:ligatures w14:val="none"/>
        </w:rPr>
        <w:t xml:space="preserve">. </w:t>
      </w:r>
      <w:r w:rsidRPr="00475BFB">
        <w:rPr>
          <w:sz w:val="28"/>
          <w:szCs w:val="28"/>
          <w14:ligatures w14:val="none"/>
        </w:rPr>
        <w:t>Business Horizons, 46(3), 39-44.</w:t>
      </w:r>
    </w:p>
    <w:p w14:paraId="7CD52C09" w14:textId="4B2AA871" w:rsidR="003F370A" w:rsidRPr="00475BFB" w:rsidRDefault="003F370A" w:rsidP="001B0E39">
      <w:pPr>
        <w:pStyle w:val="a7"/>
        <w:numPr>
          <w:ilvl w:val="0"/>
          <w:numId w:val="14"/>
        </w:numPr>
        <w:spacing w:line="360" w:lineRule="auto"/>
        <w:jc w:val="both"/>
        <w:rPr>
          <w:sz w:val="28"/>
          <w:szCs w:val="28"/>
          <w14:ligatures w14:val="none"/>
        </w:rPr>
      </w:pPr>
      <w:r w:rsidRPr="00475BFB">
        <w:rPr>
          <w:sz w:val="28"/>
          <w:szCs w:val="28"/>
          <w14:ligatures w14:val="none"/>
        </w:rPr>
        <w:t>Хрістенсен</w:t>
      </w:r>
      <w:r w:rsidRPr="00475BFB">
        <w:rPr>
          <w:sz w:val="28"/>
          <w:szCs w:val="28"/>
          <w:lang w:val="en-US"/>
          <w14:ligatures w14:val="none"/>
        </w:rPr>
        <w:t xml:space="preserve">, </w:t>
      </w:r>
      <w:r w:rsidRPr="00475BFB">
        <w:rPr>
          <w:sz w:val="28"/>
          <w:szCs w:val="28"/>
          <w14:ligatures w14:val="none"/>
        </w:rPr>
        <w:t>К</w:t>
      </w:r>
      <w:r w:rsidRPr="00475BFB">
        <w:rPr>
          <w:sz w:val="28"/>
          <w:szCs w:val="28"/>
          <w:lang w:val="en-US"/>
          <w14:ligatures w14:val="none"/>
        </w:rPr>
        <w:t>. (1997).</w:t>
      </w:r>
      <w:r w:rsidRPr="00475BFB">
        <w:rPr>
          <w:rFonts w:eastAsiaTheme="majorEastAsia"/>
          <w:sz w:val="28"/>
          <w:szCs w:val="28"/>
          <w:lang w:val="en-US"/>
          <w14:ligatures w14:val="none"/>
        </w:rPr>
        <w:t> The Innovator's Dilemma: When New Technologies Cause Great Firms to Fail</w:t>
      </w:r>
      <w:r w:rsidRPr="00475BFB">
        <w:rPr>
          <w:sz w:val="28"/>
          <w:szCs w:val="28"/>
          <w:lang w:val="en-US"/>
          <w14:ligatures w14:val="none"/>
        </w:rPr>
        <w:t xml:space="preserve">. </w:t>
      </w:r>
      <w:r w:rsidRPr="00475BFB">
        <w:rPr>
          <w:sz w:val="28"/>
          <w:szCs w:val="28"/>
          <w14:ligatures w14:val="none"/>
        </w:rPr>
        <w:t>Harvard Business Review Press.</w:t>
      </w:r>
    </w:p>
    <w:p w14:paraId="19074777" w14:textId="42520558" w:rsidR="003F370A" w:rsidRPr="00475BFB" w:rsidRDefault="003F370A" w:rsidP="001B0E39">
      <w:pPr>
        <w:pStyle w:val="a7"/>
        <w:numPr>
          <w:ilvl w:val="0"/>
          <w:numId w:val="14"/>
        </w:numPr>
        <w:spacing w:line="360" w:lineRule="auto"/>
        <w:jc w:val="both"/>
        <w:rPr>
          <w:sz w:val="28"/>
          <w:szCs w:val="28"/>
          <w14:ligatures w14:val="none"/>
        </w:rPr>
      </w:pPr>
      <w:r w:rsidRPr="00475BFB">
        <w:rPr>
          <w:sz w:val="28"/>
          <w:szCs w:val="28"/>
          <w14:ligatures w14:val="none"/>
        </w:rPr>
        <w:lastRenderedPageBreak/>
        <w:t>Джордж</w:t>
      </w:r>
      <w:r w:rsidRPr="00475BFB">
        <w:rPr>
          <w:sz w:val="28"/>
          <w:szCs w:val="28"/>
          <w:lang w:val="en-US"/>
          <w14:ligatures w14:val="none"/>
        </w:rPr>
        <w:t xml:space="preserve">, </w:t>
      </w:r>
      <w:r w:rsidRPr="00475BFB">
        <w:rPr>
          <w:sz w:val="28"/>
          <w:szCs w:val="28"/>
          <w14:ligatures w14:val="none"/>
        </w:rPr>
        <w:t>Дж</w:t>
      </w:r>
      <w:r w:rsidRPr="00475BFB">
        <w:rPr>
          <w:sz w:val="28"/>
          <w:szCs w:val="28"/>
          <w:lang w:val="en-US"/>
          <w14:ligatures w14:val="none"/>
        </w:rPr>
        <w:t>. (1990).</w:t>
      </w:r>
      <w:r w:rsidRPr="00475BFB">
        <w:rPr>
          <w:rFonts w:eastAsiaTheme="majorEastAsia"/>
          <w:sz w:val="28"/>
          <w:szCs w:val="28"/>
          <w:lang w:val="en-US"/>
          <w14:ligatures w14:val="none"/>
        </w:rPr>
        <w:t> Internal Marketing and Organizational Behavior: A Partnership in Developing Customer-Conscious Employees at Every Level</w:t>
      </w:r>
      <w:r w:rsidRPr="00475BFB">
        <w:rPr>
          <w:sz w:val="28"/>
          <w:szCs w:val="28"/>
          <w:lang w:val="en-US"/>
          <w14:ligatures w14:val="none"/>
        </w:rPr>
        <w:t xml:space="preserve">. </w:t>
      </w:r>
      <w:r w:rsidRPr="00475BFB">
        <w:rPr>
          <w:sz w:val="28"/>
          <w:szCs w:val="28"/>
          <w14:ligatures w14:val="none"/>
        </w:rPr>
        <w:t>Journal of Business Research, 20(1), 63-70.</w:t>
      </w:r>
    </w:p>
    <w:p w14:paraId="474D4CD0" w14:textId="67865B3B" w:rsidR="003F370A" w:rsidRPr="00475BFB" w:rsidRDefault="003F370A" w:rsidP="001B0E39">
      <w:pPr>
        <w:pStyle w:val="a7"/>
        <w:numPr>
          <w:ilvl w:val="0"/>
          <w:numId w:val="14"/>
        </w:numPr>
        <w:spacing w:line="360" w:lineRule="auto"/>
        <w:jc w:val="both"/>
        <w:rPr>
          <w:sz w:val="28"/>
          <w:szCs w:val="28"/>
          <w14:ligatures w14:val="none"/>
        </w:rPr>
      </w:pPr>
      <w:r w:rsidRPr="00475BFB">
        <w:rPr>
          <w:sz w:val="28"/>
          <w:szCs w:val="28"/>
          <w14:ligatures w14:val="none"/>
        </w:rPr>
        <w:t>Ахмед</w:t>
      </w:r>
      <w:r w:rsidRPr="00475BFB">
        <w:rPr>
          <w:sz w:val="28"/>
          <w:szCs w:val="28"/>
          <w:lang w:val="en-US"/>
          <w14:ligatures w14:val="none"/>
        </w:rPr>
        <w:t xml:space="preserve">, </w:t>
      </w:r>
      <w:r w:rsidRPr="00475BFB">
        <w:rPr>
          <w:sz w:val="28"/>
          <w:szCs w:val="28"/>
          <w14:ligatures w14:val="none"/>
        </w:rPr>
        <w:t>П</w:t>
      </w:r>
      <w:r w:rsidRPr="00475BFB">
        <w:rPr>
          <w:sz w:val="28"/>
          <w:szCs w:val="28"/>
          <w:lang w:val="en-US"/>
          <w14:ligatures w14:val="none"/>
        </w:rPr>
        <w:t xml:space="preserve">., &amp; </w:t>
      </w:r>
      <w:r w:rsidRPr="00475BFB">
        <w:rPr>
          <w:sz w:val="28"/>
          <w:szCs w:val="28"/>
          <w14:ligatures w14:val="none"/>
        </w:rPr>
        <w:t>Рафік</w:t>
      </w:r>
      <w:r w:rsidRPr="00475BFB">
        <w:rPr>
          <w:sz w:val="28"/>
          <w:szCs w:val="28"/>
          <w:lang w:val="en-US"/>
          <w14:ligatures w14:val="none"/>
        </w:rPr>
        <w:t xml:space="preserve">, </w:t>
      </w:r>
      <w:r w:rsidRPr="00475BFB">
        <w:rPr>
          <w:sz w:val="28"/>
          <w:szCs w:val="28"/>
          <w14:ligatures w14:val="none"/>
        </w:rPr>
        <w:t>М</w:t>
      </w:r>
      <w:r w:rsidRPr="00475BFB">
        <w:rPr>
          <w:sz w:val="28"/>
          <w:szCs w:val="28"/>
          <w:lang w:val="en-US"/>
          <w14:ligatures w14:val="none"/>
        </w:rPr>
        <w:t>. (2002).</w:t>
      </w:r>
      <w:r w:rsidRPr="00475BFB">
        <w:rPr>
          <w:rFonts w:eastAsiaTheme="majorEastAsia"/>
          <w:sz w:val="28"/>
          <w:szCs w:val="28"/>
          <w:lang w:val="en-US"/>
          <w14:ligatures w14:val="none"/>
        </w:rPr>
        <w:t> Internal Marketing: Tools and Concepts for Customer-Focused Management</w:t>
      </w:r>
      <w:r w:rsidRPr="00475BFB">
        <w:rPr>
          <w:sz w:val="28"/>
          <w:szCs w:val="28"/>
          <w:lang w:val="en-US"/>
          <w14:ligatures w14:val="none"/>
        </w:rPr>
        <w:t xml:space="preserve">. </w:t>
      </w:r>
      <w:r w:rsidRPr="00475BFB">
        <w:rPr>
          <w:sz w:val="28"/>
          <w:szCs w:val="28"/>
          <w14:ligatures w14:val="none"/>
        </w:rPr>
        <w:t>Butterworth-Heinemann.</w:t>
      </w:r>
    </w:p>
    <w:p w14:paraId="7B88A452" w14:textId="36FD3AB2" w:rsidR="003F370A" w:rsidRPr="00475BFB" w:rsidRDefault="003F370A" w:rsidP="001B0E39">
      <w:pPr>
        <w:pStyle w:val="a7"/>
        <w:numPr>
          <w:ilvl w:val="0"/>
          <w:numId w:val="14"/>
        </w:numPr>
        <w:spacing w:line="360" w:lineRule="auto"/>
        <w:jc w:val="both"/>
        <w:rPr>
          <w:sz w:val="28"/>
          <w:szCs w:val="28"/>
          <w14:ligatures w14:val="none"/>
        </w:rPr>
      </w:pPr>
      <w:r w:rsidRPr="00475BFB">
        <w:rPr>
          <w:sz w:val="28"/>
          <w:szCs w:val="28"/>
          <w14:ligatures w14:val="none"/>
        </w:rPr>
        <w:t>Ловлок</w:t>
      </w:r>
      <w:r w:rsidRPr="00475BFB">
        <w:rPr>
          <w:sz w:val="28"/>
          <w:szCs w:val="28"/>
          <w:lang w:val="en-US"/>
          <w14:ligatures w14:val="none"/>
        </w:rPr>
        <w:t xml:space="preserve">, </w:t>
      </w:r>
      <w:r w:rsidRPr="00475BFB">
        <w:rPr>
          <w:sz w:val="28"/>
          <w:szCs w:val="28"/>
          <w14:ligatures w14:val="none"/>
        </w:rPr>
        <w:t>К</w:t>
      </w:r>
      <w:r w:rsidRPr="00475BFB">
        <w:rPr>
          <w:sz w:val="28"/>
          <w:szCs w:val="28"/>
          <w:lang w:val="en-US"/>
          <w14:ligatures w14:val="none"/>
        </w:rPr>
        <w:t>. (2001).</w:t>
      </w:r>
      <w:r w:rsidRPr="00475BFB">
        <w:rPr>
          <w:rFonts w:eastAsiaTheme="majorEastAsia"/>
          <w:sz w:val="28"/>
          <w:szCs w:val="28"/>
          <w:lang w:val="en-US"/>
          <w14:ligatures w14:val="none"/>
        </w:rPr>
        <w:t> Services Marketing: People, Technology, Strategy</w:t>
      </w:r>
      <w:r w:rsidRPr="00475BFB">
        <w:rPr>
          <w:sz w:val="28"/>
          <w:szCs w:val="28"/>
          <w:lang w:val="en-US"/>
          <w14:ligatures w14:val="none"/>
        </w:rPr>
        <w:t xml:space="preserve">. </w:t>
      </w:r>
      <w:r w:rsidRPr="00475BFB">
        <w:rPr>
          <w:sz w:val="28"/>
          <w:szCs w:val="28"/>
          <w14:ligatures w14:val="none"/>
        </w:rPr>
        <w:t>Prentice Hall.</w:t>
      </w:r>
    </w:p>
    <w:p w14:paraId="4414D90C" w14:textId="4FCEBB4A" w:rsidR="003F370A" w:rsidRPr="00475BFB" w:rsidRDefault="003F370A" w:rsidP="001B0E39">
      <w:pPr>
        <w:pStyle w:val="a7"/>
        <w:numPr>
          <w:ilvl w:val="0"/>
          <w:numId w:val="14"/>
        </w:numPr>
        <w:spacing w:line="360" w:lineRule="auto"/>
        <w:jc w:val="both"/>
        <w:rPr>
          <w:sz w:val="28"/>
          <w:szCs w:val="28"/>
          <w14:ligatures w14:val="none"/>
        </w:rPr>
      </w:pPr>
      <w:r w:rsidRPr="00475BFB">
        <w:rPr>
          <w:sz w:val="28"/>
          <w:szCs w:val="28"/>
          <w14:ligatures w14:val="none"/>
        </w:rPr>
        <w:t>Лейкер</w:t>
      </w:r>
      <w:r w:rsidRPr="00475BFB">
        <w:rPr>
          <w:sz w:val="28"/>
          <w:szCs w:val="28"/>
          <w:lang w:val="en-US"/>
          <w14:ligatures w14:val="none"/>
        </w:rPr>
        <w:t xml:space="preserve">, </w:t>
      </w:r>
      <w:r w:rsidRPr="00475BFB">
        <w:rPr>
          <w:sz w:val="28"/>
          <w:szCs w:val="28"/>
          <w14:ligatures w14:val="none"/>
        </w:rPr>
        <w:t>Р</w:t>
      </w:r>
      <w:r w:rsidRPr="00475BFB">
        <w:rPr>
          <w:sz w:val="28"/>
          <w:szCs w:val="28"/>
          <w:lang w:val="en-US"/>
          <w14:ligatures w14:val="none"/>
        </w:rPr>
        <w:t xml:space="preserve">. </w:t>
      </w:r>
      <w:r w:rsidRPr="00475BFB">
        <w:rPr>
          <w:sz w:val="28"/>
          <w:szCs w:val="28"/>
          <w14:ligatures w14:val="none"/>
        </w:rPr>
        <w:t>Л</w:t>
      </w:r>
      <w:r w:rsidRPr="00475BFB">
        <w:rPr>
          <w:sz w:val="28"/>
          <w:szCs w:val="28"/>
          <w:lang w:val="en-US"/>
          <w14:ligatures w14:val="none"/>
        </w:rPr>
        <w:t>. (1994).</w:t>
      </w:r>
      <w:r w:rsidRPr="00475BFB">
        <w:rPr>
          <w:rFonts w:eastAsiaTheme="majorEastAsia"/>
          <w:sz w:val="28"/>
          <w:szCs w:val="28"/>
          <w:lang w:val="en-US"/>
          <w14:ligatures w14:val="none"/>
        </w:rPr>
        <w:t> Managing Services: Marketing, Operations, and Human Resources</w:t>
      </w:r>
      <w:r w:rsidRPr="00475BFB">
        <w:rPr>
          <w:sz w:val="28"/>
          <w:szCs w:val="28"/>
          <w:lang w:val="en-US"/>
          <w14:ligatures w14:val="none"/>
        </w:rPr>
        <w:t xml:space="preserve">. </w:t>
      </w:r>
      <w:r w:rsidRPr="00475BFB">
        <w:rPr>
          <w:sz w:val="28"/>
          <w:szCs w:val="28"/>
          <w14:ligatures w14:val="none"/>
        </w:rPr>
        <w:t>Prentice Hall.</w:t>
      </w:r>
    </w:p>
    <w:p w14:paraId="6ED7738E" w14:textId="7C28CBBB" w:rsidR="003F370A" w:rsidRPr="00475BFB" w:rsidRDefault="003F370A" w:rsidP="001B0E39">
      <w:pPr>
        <w:pStyle w:val="a7"/>
        <w:numPr>
          <w:ilvl w:val="0"/>
          <w:numId w:val="14"/>
        </w:numPr>
        <w:spacing w:line="360" w:lineRule="auto"/>
        <w:jc w:val="both"/>
        <w:rPr>
          <w:sz w:val="28"/>
          <w:szCs w:val="28"/>
        </w:rPr>
      </w:pPr>
      <w:r w:rsidRPr="00475BFB">
        <w:rPr>
          <w:sz w:val="28"/>
          <w:szCs w:val="28"/>
          <w14:ligatures w14:val="none"/>
        </w:rPr>
        <w:t>Рафік</w:t>
      </w:r>
      <w:r w:rsidRPr="00475BFB">
        <w:rPr>
          <w:sz w:val="28"/>
          <w:szCs w:val="28"/>
          <w:lang w:val="en-US"/>
          <w14:ligatures w14:val="none"/>
        </w:rPr>
        <w:t xml:space="preserve">, </w:t>
      </w:r>
      <w:r w:rsidRPr="00475BFB">
        <w:rPr>
          <w:sz w:val="28"/>
          <w:szCs w:val="28"/>
          <w14:ligatures w14:val="none"/>
        </w:rPr>
        <w:t>А</w:t>
      </w:r>
      <w:r w:rsidRPr="00475BFB">
        <w:rPr>
          <w:sz w:val="28"/>
          <w:szCs w:val="28"/>
          <w:lang w:val="en-US"/>
          <w14:ligatures w14:val="none"/>
        </w:rPr>
        <w:t>. (2005).</w:t>
      </w:r>
      <w:r w:rsidRPr="00475BFB">
        <w:rPr>
          <w:rFonts w:eastAsiaTheme="majorEastAsia"/>
          <w:sz w:val="28"/>
          <w:szCs w:val="28"/>
          <w:lang w:val="en-US"/>
          <w14:ligatures w14:val="none"/>
        </w:rPr>
        <w:t> Internal Marketing: A Review and Research Agenda</w:t>
      </w:r>
      <w:r w:rsidRPr="00475BFB">
        <w:rPr>
          <w:sz w:val="28"/>
          <w:szCs w:val="28"/>
          <w:lang w:val="en-US"/>
          <w14:ligatures w14:val="none"/>
        </w:rPr>
        <w:t xml:space="preserve">. </w:t>
      </w:r>
      <w:r w:rsidRPr="00475BFB">
        <w:rPr>
          <w:sz w:val="28"/>
          <w:szCs w:val="28"/>
          <w14:ligatures w14:val="none"/>
        </w:rPr>
        <w:t>The Marketing Review, 5(4), 385-401.</w:t>
      </w:r>
    </w:p>
    <w:p w14:paraId="5F95C8F2" w14:textId="6354ACE0" w:rsidR="003F370A" w:rsidRPr="00475BFB" w:rsidRDefault="003F370A" w:rsidP="001B0E39">
      <w:pPr>
        <w:pStyle w:val="af2"/>
        <w:numPr>
          <w:ilvl w:val="0"/>
          <w:numId w:val="14"/>
        </w:numPr>
        <w:spacing w:line="360" w:lineRule="auto"/>
        <w:jc w:val="both"/>
        <w:rPr>
          <w:sz w:val="28"/>
          <w:szCs w:val="28"/>
        </w:rPr>
      </w:pPr>
      <w:r w:rsidRPr="00475BFB">
        <w:rPr>
          <w:sz w:val="28"/>
          <w:szCs w:val="28"/>
          <w:lang w:val="en-US"/>
        </w:rPr>
        <w:t>Kotler, P., Kartajaya, H., &amp; Setiawan, I. (2010). Marketing 3.0: From Products to Customers to the Human Spirit. Wiley</w:t>
      </w:r>
      <w:r w:rsidRPr="00475BFB">
        <w:rPr>
          <w:sz w:val="28"/>
          <w:szCs w:val="28"/>
          <w:lang w:val="ru-RU"/>
        </w:rPr>
        <w:t>.</w:t>
      </w:r>
    </w:p>
    <w:p w14:paraId="4278E890" w14:textId="75A575AD" w:rsidR="003F370A" w:rsidRPr="00475BFB" w:rsidRDefault="003F370A" w:rsidP="001B0E39">
      <w:pPr>
        <w:pStyle w:val="af2"/>
        <w:numPr>
          <w:ilvl w:val="0"/>
          <w:numId w:val="14"/>
        </w:numPr>
        <w:spacing w:line="360" w:lineRule="auto"/>
        <w:jc w:val="both"/>
        <w:rPr>
          <w:sz w:val="28"/>
          <w:szCs w:val="28"/>
        </w:rPr>
      </w:pPr>
      <w:r w:rsidRPr="00475BFB">
        <w:rPr>
          <w:sz w:val="28"/>
          <w:szCs w:val="28"/>
          <w:lang w:val="en-US"/>
        </w:rPr>
        <w:t xml:space="preserve">Ahmed, P. K., &amp; Rafiq, M. (2002). Internal Marketing: Tools and Concepts for Customer-Focused Management. </w:t>
      </w:r>
      <w:r w:rsidRPr="00475BFB">
        <w:rPr>
          <w:sz w:val="28"/>
          <w:szCs w:val="28"/>
        </w:rPr>
        <w:t>Butterworth-Heinemann</w:t>
      </w:r>
      <w:r w:rsidR="001943B8">
        <w:rPr>
          <w:sz w:val="28"/>
          <w:szCs w:val="28"/>
          <w:lang w:val="en-US"/>
        </w:rPr>
        <w:t>.</w:t>
      </w:r>
    </w:p>
    <w:p w14:paraId="63AE8EBD" w14:textId="3F8F0C4E" w:rsidR="003D6E18" w:rsidRPr="003D6E18" w:rsidRDefault="003D6E18" w:rsidP="003D6E18">
      <w:pPr>
        <w:pStyle w:val="af2"/>
        <w:numPr>
          <w:ilvl w:val="0"/>
          <w:numId w:val="14"/>
        </w:numPr>
        <w:spacing w:before="0" w:beforeAutospacing="0" w:after="0" w:afterAutospacing="0" w:line="360" w:lineRule="auto"/>
        <w:jc w:val="both"/>
        <w:rPr>
          <w:sz w:val="28"/>
          <w:szCs w:val="28"/>
        </w:rPr>
      </w:pPr>
      <w:r w:rsidRPr="00475BFB">
        <w:rPr>
          <w:sz w:val="28"/>
          <w:szCs w:val="28"/>
          <w:lang w:val="uk-UA"/>
        </w:rPr>
        <w:t xml:space="preserve">Звіт про прогрес </w:t>
      </w:r>
      <w:r>
        <w:rPr>
          <w:sz w:val="28"/>
          <w:szCs w:val="28"/>
          <w:lang w:val="en-US"/>
        </w:rPr>
        <w:t>KPMG</w:t>
      </w:r>
      <w:r w:rsidRPr="00AC0E5E">
        <w:rPr>
          <w:sz w:val="28"/>
          <w:szCs w:val="28"/>
          <w:lang w:val="ru-RU"/>
        </w:rPr>
        <w:t xml:space="preserve"> в</w:t>
      </w:r>
      <w:r>
        <w:rPr>
          <w:sz w:val="28"/>
          <w:szCs w:val="28"/>
          <w:lang w:val="ru-RU"/>
        </w:rPr>
        <w:t xml:space="preserve"> Україні. </w:t>
      </w:r>
      <w:r w:rsidRPr="00AC0E5E">
        <w:rPr>
          <w:sz w:val="28"/>
          <w:szCs w:val="28"/>
          <w:lang w:val="en-US"/>
        </w:rPr>
        <w:t>U</w:t>
      </w:r>
      <w:r>
        <w:rPr>
          <w:sz w:val="28"/>
          <w:szCs w:val="28"/>
          <w:lang w:val="en-US"/>
        </w:rPr>
        <w:t>RL</w:t>
      </w:r>
      <w:r>
        <w:rPr>
          <w:sz w:val="28"/>
          <w:szCs w:val="28"/>
          <w:lang w:val="uk-UA"/>
        </w:rPr>
        <w:t xml:space="preserve">: </w:t>
      </w:r>
      <w:r w:rsidRPr="00AC0E5E">
        <w:rPr>
          <w:sz w:val="28"/>
          <w:szCs w:val="28"/>
          <w:lang w:val="uk-UA"/>
        </w:rPr>
        <w:t>https://kpmg.com/ua/uk/home/about/corporate-reporting/kpmg-zvit-pro-prohres-2021-2022.html</w:t>
      </w:r>
      <w:r>
        <w:rPr>
          <w:sz w:val="28"/>
          <w:szCs w:val="28"/>
          <w:lang w:val="en-US"/>
        </w:rPr>
        <w:t>.</w:t>
      </w:r>
    </w:p>
    <w:p w14:paraId="2044F04B" w14:textId="16D4257B" w:rsidR="00AC0E5E" w:rsidRDefault="00AC0E5E" w:rsidP="00AC0E5E">
      <w:pPr>
        <w:pStyle w:val="af2"/>
        <w:numPr>
          <w:ilvl w:val="0"/>
          <w:numId w:val="14"/>
        </w:numPr>
        <w:spacing w:line="360" w:lineRule="auto"/>
        <w:jc w:val="both"/>
        <w:rPr>
          <w:sz w:val="28"/>
          <w:szCs w:val="28"/>
        </w:rPr>
      </w:pPr>
      <w:r w:rsidRPr="001943B8">
        <w:rPr>
          <w:sz w:val="28"/>
          <w:szCs w:val="28"/>
          <w:lang w:val="uk-UA"/>
        </w:rPr>
        <w:t xml:space="preserve">Топ-25 роботодавців для молодих талантів. Пресреліз </w:t>
      </w:r>
      <w:r w:rsidRPr="001943B8">
        <w:rPr>
          <w:sz w:val="28"/>
          <w:szCs w:val="28"/>
          <w:lang w:val="en-US"/>
        </w:rPr>
        <w:t>KPMG</w:t>
      </w:r>
      <w:r w:rsidRPr="001943B8">
        <w:rPr>
          <w:sz w:val="28"/>
          <w:szCs w:val="28"/>
          <w:lang w:val="uk-UA"/>
        </w:rPr>
        <w:t xml:space="preserve"> </w:t>
      </w:r>
      <w:r w:rsidRPr="00611160">
        <w:rPr>
          <w:sz w:val="28"/>
          <w:szCs w:val="28"/>
          <w:lang w:val="uk-UA"/>
        </w:rPr>
        <w:t>в</w:t>
      </w:r>
      <w:r w:rsidRPr="001943B8">
        <w:rPr>
          <w:sz w:val="28"/>
          <w:szCs w:val="28"/>
          <w:lang w:val="uk-UA"/>
        </w:rPr>
        <w:t xml:space="preserve"> Україні. U</w:t>
      </w:r>
      <w:r w:rsidRPr="001943B8">
        <w:rPr>
          <w:sz w:val="28"/>
          <w:szCs w:val="28"/>
          <w:lang w:val="en-US"/>
        </w:rPr>
        <w:t>RL</w:t>
      </w:r>
      <w:r w:rsidRPr="001943B8">
        <w:rPr>
          <w:sz w:val="28"/>
          <w:szCs w:val="28"/>
          <w:lang w:val="uk-UA"/>
        </w:rPr>
        <w:t xml:space="preserve">: </w:t>
      </w:r>
      <w:hyperlink r:id="rId64" w:history="1">
        <w:r w:rsidRPr="001943B8">
          <w:rPr>
            <w:rStyle w:val="af5"/>
            <w:color w:val="auto"/>
            <w:sz w:val="28"/>
            <w:szCs w:val="28"/>
            <w:u w:val="none"/>
          </w:rPr>
          <w:t>https://kpmg.com/ua/uk/home/media/press-releases/2024/02/top-25-robotodavtsiv-vidkrytykh-dlya-molodykh-talantiv-2024.html</w:t>
        </w:r>
      </w:hyperlink>
      <w:r w:rsidR="001943B8" w:rsidRPr="00611160">
        <w:rPr>
          <w:sz w:val="28"/>
          <w:szCs w:val="28"/>
          <w:lang w:val="uk-UA"/>
        </w:rPr>
        <w:t>.</w:t>
      </w:r>
    </w:p>
    <w:p w14:paraId="00C7F7DB" w14:textId="5BD434B5" w:rsidR="0015041E" w:rsidRPr="00AC0E5E" w:rsidRDefault="00AC0E5E" w:rsidP="00AC0E5E">
      <w:pPr>
        <w:pStyle w:val="af2"/>
        <w:numPr>
          <w:ilvl w:val="0"/>
          <w:numId w:val="14"/>
        </w:numPr>
        <w:spacing w:line="360" w:lineRule="auto"/>
        <w:jc w:val="both"/>
        <w:rPr>
          <w:sz w:val="28"/>
          <w:szCs w:val="28"/>
        </w:rPr>
      </w:pPr>
      <w:r w:rsidRPr="001943B8">
        <w:rPr>
          <w:sz w:val="28"/>
          <w:szCs w:val="28"/>
          <w:lang w:val="uk-UA"/>
        </w:rPr>
        <w:t>Як український бізнес тримає економічний фронт. Дія Бізнес. U</w:t>
      </w:r>
      <w:r w:rsidRPr="001943B8">
        <w:rPr>
          <w:sz w:val="28"/>
          <w:szCs w:val="28"/>
          <w:lang w:val="en-US"/>
        </w:rPr>
        <w:t>RL</w:t>
      </w:r>
      <w:r w:rsidRPr="001943B8">
        <w:rPr>
          <w:sz w:val="28"/>
          <w:szCs w:val="28"/>
          <w:lang w:val="uk-UA"/>
        </w:rPr>
        <w:t xml:space="preserve">: </w:t>
      </w:r>
      <w:hyperlink r:id="rId65" w:history="1">
        <w:r w:rsidRPr="001943B8">
          <w:rPr>
            <w:rStyle w:val="af5"/>
            <w:rFonts w:eastAsiaTheme="majorEastAsia"/>
            <w:color w:val="auto"/>
            <w:sz w:val="28"/>
            <w:szCs w:val="28"/>
            <w:u w:val="none"/>
          </w:rPr>
          <w:t>https</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business</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diia</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gov</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ua</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cases</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novini</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rik</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vijni</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ak</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ukrainski</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biznesi</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trimaut</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ekonomicnij</w:t>
        </w:r>
        <w:r w:rsidRPr="001943B8">
          <w:rPr>
            <w:rStyle w:val="af5"/>
            <w:rFonts w:eastAsiaTheme="majorEastAsia"/>
            <w:color w:val="auto"/>
            <w:sz w:val="28"/>
            <w:szCs w:val="28"/>
            <w:u w:val="none"/>
            <w:lang w:val="uk-UA"/>
          </w:rPr>
          <w:t>-</w:t>
        </w:r>
        <w:r w:rsidRPr="001943B8">
          <w:rPr>
            <w:rStyle w:val="af5"/>
            <w:rFonts w:eastAsiaTheme="majorEastAsia"/>
            <w:color w:val="auto"/>
            <w:sz w:val="28"/>
            <w:szCs w:val="28"/>
            <w:u w:val="none"/>
          </w:rPr>
          <w:t>front</w:t>
        </w:r>
      </w:hyperlink>
      <w:r w:rsidR="001943B8" w:rsidRPr="00611160">
        <w:rPr>
          <w:rFonts w:eastAsiaTheme="majorEastAsia"/>
          <w:sz w:val="28"/>
          <w:szCs w:val="28"/>
          <w:lang w:val="uk-UA"/>
        </w:rPr>
        <w:t>.</w:t>
      </w:r>
    </w:p>
    <w:p w14:paraId="664985B0" w14:textId="4D06EEA6" w:rsidR="0015041E" w:rsidRPr="00475BFB" w:rsidRDefault="0015041E" w:rsidP="001B0E39">
      <w:pPr>
        <w:pStyle w:val="af2"/>
        <w:numPr>
          <w:ilvl w:val="0"/>
          <w:numId w:val="14"/>
        </w:numPr>
        <w:spacing w:line="360" w:lineRule="auto"/>
        <w:jc w:val="both"/>
        <w:rPr>
          <w:sz w:val="28"/>
          <w:szCs w:val="28"/>
        </w:rPr>
      </w:pPr>
      <w:r w:rsidRPr="00475BFB">
        <w:rPr>
          <w:sz w:val="28"/>
          <w:szCs w:val="28"/>
          <w:lang w:val="en-US"/>
        </w:rPr>
        <w:t xml:space="preserve">Edwards, M. R. (2010). An integrative review of employer branding and OB theory. </w:t>
      </w:r>
      <w:r w:rsidRPr="00475BFB">
        <w:rPr>
          <w:sz w:val="28"/>
          <w:szCs w:val="28"/>
        </w:rPr>
        <w:t>Personnel Review, 39(1), 5-23.</w:t>
      </w:r>
    </w:p>
    <w:p w14:paraId="1DFE2F19" w14:textId="69492436" w:rsidR="006C7AC4" w:rsidRPr="00475BFB" w:rsidRDefault="006C7AC4" w:rsidP="001B0E39">
      <w:pPr>
        <w:pStyle w:val="a7"/>
        <w:numPr>
          <w:ilvl w:val="0"/>
          <w:numId w:val="14"/>
        </w:numPr>
        <w:spacing w:line="360" w:lineRule="auto"/>
        <w:jc w:val="both"/>
        <w:rPr>
          <w:sz w:val="28"/>
          <w:szCs w:val="28"/>
          <w14:ligatures w14:val="none"/>
        </w:rPr>
      </w:pPr>
      <w:r w:rsidRPr="00475BFB">
        <w:rPr>
          <w:sz w:val="28"/>
          <w:szCs w:val="28"/>
          <w14:ligatures w14:val="none"/>
        </w:rPr>
        <w:t xml:space="preserve"> Індекс інвестиційної привабливості України відновився до ковідного значення. Мінфін - все про фінанси: новини, курси валют, банки. URL: </w:t>
      </w:r>
      <w:hyperlink r:id="rId66" w:history="1">
        <w:r w:rsidR="008435F8" w:rsidRPr="001943B8">
          <w:rPr>
            <w:rStyle w:val="af5"/>
            <w:color w:val="auto"/>
            <w:sz w:val="28"/>
            <w:szCs w:val="28"/>
            <w:u w:val="none"/>
            <w14:ligatures w14:val="none"/>
          </w:rPr>
          <w:t>https://minfin.com</w:t>
        </w:r>
        <w:r w:rsidR="008435F8" w:rsidRPr="00475BFB">
          <w:rPr>
            <w:rStyle w:val="af5"/>
            <w:color w:val="auto"/>
            <w:sz w:val="28"/>
            <w:szCs w:val="28"/>
            <w:u w:val="none"/>
            <w14:ligatures w14:val="none"/>
          </w:rPr>
          <w:t>.ua/ua/2022/12/15/97315552/</w:t>
        </w:r>
      </w:hyperlink>
      <w:r w:rsidR="001943B8" w:rsidRPr="00611160">
        <w:rPr>
          <w:sz w:val="28"/>
          <w:szCs w:val="28"/>
          <w:lang w:val="ru-RU"/>
          <w14:ligatures w14:val="none"/>
        </w:rPr>
        <w:t>.</w:t>
      </w:r>
    </w:p>
    <w:p w14:paraId="47267EDD" w14:textId="160ACDF3" w:rsidR="006C7AC4" w:rsidRPr="00475BFB" w:rsidRDefault="008435F8" w:rsidP="001B0E39">
      <w:pPr>
        <w:pStyle w:val="af2"/>
        <w:numPr>
          <w:ilvl w:val="0"/>
          <w:numId w:val="14"/>
        </w:numPr>
        <w:spacing w:line="360" w:lineRule="auto"/>
        <w:jc w:val="both"/>
        <w:rPr>
          <w:sz w:val="28"/>
          <w:szCs w:val="28"/>
        </w:rPr>
      </w:pPr>
      <w:r w:rsidRPr="00475BFB">
        <w:rPr>
          <w:sz w:val="28"/>
          <w:szCs w:val="28"/>
          <w:lang w:val="uk-UA"/>
        </w:rPr>
        <w:lastRenderedPageBreak/>
        <w:t xml:space="preserve">Інвестиційний клімат України. Стаття видання </w:t>
      </w:r>
      <w:r w:rsidRPr="00611160">
        <w:rPr>
          <w:sz w:val="28"/>
          <w:szCs w:val="28"/>
        </w:rPr>
        <w:t>Forbes</w:t>
      </w:r>
      <w:r w:rsidRPr="00475BFB">
        <w:rPr>
          <w:sz w:val="28"/>
          <w:szCs w:val="28"/>
          <w:lang w:val="uk-UA"/>
        </w:rPr>
        <w:t xml:space="preserve"> </w:t>
      </w:r>
      <w:r w:rsidRPr="00611160">
        <w:rPr>
          <w:sz w:val="28"/>
          <w:szCs w:val="28"/>
        </w:rPr>
        <w:t>Ukraine</w:t>
      </w:r>
      <w:r w:rsidRPr="00475BFB">
        <w:rPr>
          <w:sz w:val="28"/>
          <w:szCs w:val="28"/>
          <w:lang w:val="uk-UA"/>
        </w:rPr>
        <w:t xml:space="preserve">. </w:t>
      </w:r>
      <w:r w:rsidRPr="00475BFB">
        <w:rPr>
          <w:sz w:val="28"/>
          <w:szCs w:val="28"/>
        </w:rPr>
        <w:t xml:space="preserve">URL: </w:t>
      </w:r>
      <w:hyperlink r:id="rId67" w:history="1">
        <w:r w:rsidRPr="001943B8">
          <w:rPr>
            <w:rStyle w:val="af5"/>
            <w:color w:val="auto"/>
            <w:sz w:val="28"/>
            <w:szCs w:val="28"/>
            <w:u w:val="none"/>
          </w:rPr>
          <w:t>https://forbes.ua/money/investitsiyniy-klimat-ukraini-nakrivayut-litni-zamorozki-29052024-21421</w:t>
        </w:r>
      </w:hyperlink>
      <w:r w:rsidR="001943B8" w:rsidRPr="001943B8">
        <w:rPr>
          <w:sz w:val="28"/>
          <w:szCs w:val="28"/>
          <w:lang w:val="en-US"/>
        </w:rPr>
        <w:t>.</w:t>
      </w:r>
    </w:p>
    <w:p w14:paraId="2BBFD93F" w14:textId="79FE1A41" w:rsidR="00334281" w:rsidRDefault="00334281" w:rsidP="00FE34A7">
      <w:pPr>
        <w:rPr>
          <w:rFonts w:ascii="TimesNewRomanPSMT_160" w:hAnsi="TimesNewRomanPSMT_160"/>
          <w:color w:val="000000"/>
          <w:sz w:val="27"/>
          <w:szCs w:val="27"/>
          <w14:ligatures w14:val="none"/>
        </w:rPr>
      </w:pPr>
    </w:p>
    <w:p w14:paraId="24421DAF" w14:textId="48B8558A" w:rsidR="00334281" w:rsidRPr="00477B81" w:rsidRDefault="00334281" w:rsidP="00FE34A7">
      <w:pPr>
        <w:rPr>
          <w:rFonts w:ascii="TimesNewRomanPSMT_160" w:hAnsi="TimesNewRomanPSMT_160"/>
          <w:color w:val="000000"/>
          <w:sz w:val="27"/>
          <w:szCs w:val="27"/>
          <w:lang w:val="uk-UA"/>
          <w14:ligatures w14:val="none"/>
        </w:rPr>
      </w:pPr>
    </w:p>
    <w:p w14:paraId="62B65A49" w14:textId="08B2837B" w:rsidR="00F80CF8" w:rsidRDefault="00F80CF8" w:rsidP="00FE34A7">
      <w:pPr>
        <w:rPr>
          <w:rFonts w:ascii="TimesNewRomanPSMT_160" w:hAnsi="TimesNewRomanPSMT_160"/>
          <w:color w:val="000000"/>
          <w:sz w:val="27"/>
          <w:szCs w:val="27"/>
          <w:lang w:val="uk-UA"/>
          <w14:ligatures w14:val="none"/>
        </w:rPr>
      </w:pPr>
    </w:p>
    <w:p w14:paraId="436ABACF" w14:textId="708D68B8" w:rsidR="00F80CF8" w:rsidRDefault="00F80CF8" w:rsidP="00FE34A7">
      <w:pPr>
        <w:rPr>
          <w:rFonts w:ascii="TimesNewRomanPSMT_160" w:hAnsi="TimesNewRomanPSMT_160"/>
          <w:color w:val="000000"/>
          <w:sz w:val="27"/>
          <w:szCs w:val="27"/>
          <w:lang w:val="uk-UA"/>
          <w14:ligatures w14:val="none"/>
        </w:rPr>
      </w:pPr>
    </w:p>
    <w:p w14:paraId="7BF74CA8" w14:textId="5944C5EF" w:rsidR="00F80CF8" w:rsidRDefault="00F80CF8" w:rsidP="00FE34A7">
      <w:pPr>
        <w:rPr>
          <w:rFonts w:ascii="TimesNewRomanPSMT_160" w:hAnsi="TimesNewRomanPSMT_160"/>
          <w:color w:val="000000"/>
          <w:sz w:val="27"/>
          <w:szCs w:val="27"/>
          <w:lang w:val="uk-UA"/>
          <w14:ligatures w14:val="none"/>
        </w:rPr>
      </w:pPr>
    </w:p>
    <w:p w14:paraId="3E6A5A3C" w14:textId="111485AB" w:rsidR="00F80CF8" w:rsidRDefault="00F80CF8" w:rsidP="00FE34A7">
      <w:pPr>
        <w:rPr>
          <w:rFonts w:ascii="TimesNewRomanPSMT_160" w:hAnsi="TimesNewRomanPSMT_160"/>
          <w:color w:val="000000"/>
          <w:sz w:val="27"/>
          <w:szCs w:val="27"/>
          <w:lang w:val="uk-UA"/>
          <w14:ligatures w14:val="none"/>
        </w:rPr>
      </w:pPr>
    </w:p>
    <w:p w14:paraId="5B58AABD" w14:textId="739B08A5" w:rsidR="00F80CF8" w:rsidRDefault="00F80CF8" w:rsidP="00FE34A7">
      <w:pPr>
        <w:rPr>
          <w:rFonts w:ascii="TimesNewRomanPSMT_160" w:hAnsi="TimesNewRomanPSMT_160"/>
          <w:color w:val="000000"/>
          <w:sz w:val="27"/>
          <w:szCs w:val="27"/>
          <w:lang w:val="uk-UA"/>
          <w14:ligatures w14:val="none"/>
        </w:rPr>
      </w:pPr>
    </w:p>
    <w:p w14:paraId="1DA7A90A" w14:textId="440CAB4A" w:rsidR="00F80CF8" w:rsidRDefault="00F80CF8" w:rsidP="00FE34A7">
      <w:pPr>
        <w:rPr>
          <w:rFonts w:ascii="TimesNewRomanPSMT_160" w:hAnsi="TimesNewRomanPSMT_160"/>
          <w:color w:val="000000"/>
          <w:sz w:val="27"/>
          <w:szCs w:val="27"/>
          <w:lang w:val="uk-UA"/>
          <w14:ligatures w14:val="none"/>
        </w:rPr>
      </w:pPr>
    </w:p>
    <w:p w14:paraId="35141ABD" w14:textId="5F528ADE" w:rsidR="00F80CF8" w:rsidRDefault="00F80CF8" w:rsidP="00FE34A7">
      <w:pPr>
        <w:rPr>
          <w:rFonts w:ascii="TimesNewRomanPSMT_160" w:hAnsi="TimesNewRomanPSMT_160"/>
          <w:color w:val="000000"/>
          <w:sz w:val="27"/>
          <w:szCs w:val="27"/>
          <w:lang w:val="uk-UA"/>
          <w14:ligatures w14:val="none"/>
        </w:rPr>
      </w:pPr>
    </w:p>
    <w:p w14:paraId="7CA6480D" w14:textId="12272006" w:rsidR="00F80CF8" w:rsidRDefault="00F80CF8" w:rsidP="00FE34A7">
      <w:pPr>
        <w:rPr>
          <w:rFonts w:ascii="TimesNewRomanPSMT_160" w:hAnsi="TimesNewRomanPSMT_160"/>
          <w:color w:val="000000"/>
          <w:sz w:val="27"/>
          <w:szCs w:val="27"/>
          <w:lang w:val="uk-UA"/>
          <w14:ligatures w14:val="none"/>
        </w:rPr>
      </w:pPr>
    </w:p>
    <w:p w14:paraId="02043F0E" w14:textId="77F3AA63" w:rsidR="00F80CF8" w:rsidRDefault="00F80CF8" w:rsidP="00FE34A7">
      <w:pPr>
        <w:rPr>
          <w:rFonts w:ascii="TimesNewRomanPSMT_160" w:hAnsi="TimesNewRomanPSMT_160"/>
          <w:color w:val="000000"/>
          <w:sz w:val="27"/>
          <w:szCs w:val="27"/>
          <w:lang w:val="uk-UA"/>
          <w14:ligatures w14:val="none"/>
        </w:rPr>
      </w:pPr>
    </w:p>
    <w:p w14:paraId="59DCA1E9" w14:textId="003C417D" w:rsidR="00F80CF8" w:rsidRDefault="00F80CF8" w:rsidP="00FE34A7">
      <w:pPr>
        <w:rPr>
          <w:rFonts w:ascii="TimesNewRomanPSMT_160" w:hAnsi="TimesNewRomanPSMT_160"/>
          <w:color w:val="000000"/>
          <w:sz w:val="27"/>
          <w:szCs w:val="27"/>
          <w:lang w:val="uk-UA"/>
          <w14:ligatures w14:val="none"/>
        </w:rPr>
      </w:pPr>
    </w:p>
    <w:p w14:paraId="22A903B9" w14:textId="4900833C" w:rsidR="00F80CF8" w:rsidRDefault="00F80CF8" w:rsidP="00FE34A7">
      <w:pPr>
        <w:rPr>
          <w:rFonts w:ascii="TimesNewRomanPSMT_160" w:hAnsi="TimesNewRomanPSMT_160"/>
          <w:color w:val="000000"/>
          <w:sz w:val="27"/>
          <w:szCs w:val="27"/>
          <w:lang w:val="uk-UA"/>
          <w14:ligatures w14:val="none"/>
        </w:rPr>
      </w:pPr>
    </w:p>
    <w:p w14:paraId="33B77169" w14:textId="1F86901B" w:rsidR="00F80CF8" w:rsidRDefault="00F80CF8" w:rsidP="00FE34A7">
      <w:pPr>
        <w:rPr>
          <w:rFonts w:ascii="TimesNewRomanPSMT_160" w:hAnsi="TimesNewRomanPSMT_160"/>
          <w:color w:val="000000"/>
          <w:sz w:val="27"/>
          <w:szCs w:val="27"/>
          <w:lang w:val="uk-UA"/>
          <w14:ligatures w14:val="none"/>
        </w:rPr>
      </w:pPr>
    </w:p>
    <w:p w14:paraId="08530FD0" w14:textId="75925448" w:rsidR="00F80CF8" w:rsidRDefault="00F80CF8" w:rsidP="00FE34A7">
      <w:pPr>
        <w:rPr>
          <w:rFonts w:ascii="TimesNewRomanPSMT_160" w:hAnsi="TimesNewRomanPSMT_160"/>
          <w:color w:val="000000"/>
          <w:sz w:val="27"/>
          <w:szCs w:val="27"/>
          <w:lang w:val="uk-UA"/>
          <w14:ligatures w14:val="none"/>
        </w:rPr>
      </w:pPr>
    </w:p>
    <w:p w14:paraId="09B8576E" w14:textId="7FFEC171" w:rsidR="00F80CF8" w:rsidRDefault="00F80CF8" w:rsidP="00FE34A7">
      <w:pPr>
        <w:rPr>
          <w:rFonts w:ascii="TimesNewRomanPSMT_160" w:hAnsi="TimesNewRomanPSMT_160"/>
          <w:color w:val="000000"/>
          <w:sz w:val="27"/>
          <w:szCs w:val="27"/>
          <w:lang w:val="uk-UA"/>
          <w14:ligatures w14:val="none"/>
        </w:rPr>
      </w:pPr>
    </w:p>
    <w:p w14:paraId="37F94385" w14:textId="77777777" w:rsidR="00816519" w:rsidRDefault="00816519" w:rsidP="00816519">
      <w:pPr>
        <w:rPr>
          <w:rFonts w:ascii="TimesNewRomanPSMT_160" w:hAnsi="TimesNewRomanPSMT_160"/>
          <w:color w:val="000000"/>
          <w:sz w:val="27"/>
          <w:szCs w:val="27"/>
          <w14:ligatures w14:val="none"/>
        </w:rPr>
      </w:pPr>
    </w:p>
    <w:p w14:paraId="1D30CB2A" w14:textId="49E065EC" w:rsidR="00240B34" w:rsidRDefault="00240B34" w:rsidP="00E62C0B">
      <w:pPr>
        <w:pStyle w:val="10"/>
      </w:pPr>
    </w:p>
    <w:p w14:paraId="40B2D970" w14:textId="284C7B33" w:rsidR="00240B34" w:rsidRDefault="00240B34" w:rsidP="00240B34"/>
    <w:p w14:paraId="191F2161" w14:textId="5A505583" w:rsidR="00240B34" w:rsidRDefault="00240B34" w:rsidP="00240B34"/>
    <w:p w14:paraId="56ED632C" w14:textId="6C026DFE" w:rsidR="00240B34" w:rsidRDefault="00240B34" w:rsidP="00240B34"/>
    <w:p w14:paraId="34428F67" w14:textId="78842C12" w:rsidR="00240B34" w:rsidRDefault="00240B34" w:rsidP="00240B34"/>
    <w:p w14:paraId="019B9D96" w14:textId="49F93E76" w:rsidR="00240B34" w:rsidRDefault="00240B34" w:rsidP="00240B34"/>
    <w:p w14:paraId="79DE0CD5" w14:textId="569F361F" w:rsidR="00240B34" w:rsidRDefault="00240B34" w:rsidP="00240B34"/>
    <w:p w14:paraId="34EC2F16" w14:textId="63D72114" w:rsidR="00240B34" w:rsidRDefault="00240B34" w:rsidP="00240B34"/>
    <w:p w14:paraId="4F1CDE0C" w14:textId="217F4DC6" w:rsidR="00240B34" w:rsidRDefault="00240B34" w:rsidP="00240B34"/>
    <w:p w14:paraId="2BD76F7C" w14:textId="02DCB7A0" w:rsidR="00240B34" w:rsidRDefault="00240B34" w:rsidP="00240B34"/>
    <w:p w14:paraId="687D24DA" w14:textId="23FBB416" w:rsidR="00240B34" w:rsidRDefault="00240B34" w:rsidP="00240B34"/>
    <w:p w14:paraId="0A388843" w14:textId="35D024C4" w:rsidR="00240B34" w:rsidRDefault="00240B34" w:rsidP="00240B34"/>
    <w:p w14:paraId="0D1F5669" w14:textId="0642C082" w:rsidR="00240B34" w:rsidRDefault="00240B34" w:rsidP="00240B34"/>
    <w:p w14:paraId="49DFDDD8" w14:textId="2C4E7E2A" w:rsidR="00240B34" w:rsidRDefault="00240B34" w:rsidP="00240B34"/>
    <w:p w14:paraId="5A4ACACD" w14:textId="0253077F" w:rsidR="00240B34" w:rsidRDefault="00240B34" w:rsidP="00240B34"/>
    <w:p w14:paraId="465351A0" w14:textId="056F53B4" w:rsidR="00240B34" w:rsidRDefault="00240B34" w:rsidP="00240B34"/>
    <w:p w14:paraId="1AEACC14" w14:textId="3CA3CAC5" w:rsidR="00240B34" w:rsidRDefault="00240B34" w:rsidP="00240B34"/>
    <w:p w14:paraId="72A6C78C" w14:textId="034239DA" w:rsidR="00240B34" w:rsidRDefault="00240B34" w:rsidP="00240B34"/>
    <w:p w14:paraId="1EB21A91" w14:textId="31B1F343" w:rsidR="00240B34" w:rsidRDefault="00240B34" w:rsidP="00240B34"/>
    <w:p w14:paraId="12CE1FDE" w14:textId="08A948EA" w:rsidR="00240B34" w:rsidRDefault="00240B34" w:rsidP="00240B34"/>
    <w:p w14:paraId="615EF480" w14:textId="12D6B4E2" w:rsidR="00240B34" w:rsidRDefault="00240B34" w:rsidP="00240B34"/>
    <w:p w14:paraId="51E60889" w14:textId="00E23FB9" w:rsidR="00240B34" w:rsidRDefault="00240B34" w:rsidP="00240B34"/>
    <w:p w14:paraId="02B3486B" w14:textId="77777777" w:rsidR="00240B34" w:rsidRPr="00240B34" w:rsidRDefault="00240B34" w:rsidP="00240B34"/>
    <w:p w14:paraId="437C027F" w14:textId="4F137545" w:rsidR="00816519" w:rsidRDefault="00334281" w:rsidP="00E62C0B">
      <w:pPr>
        <w:pStyle w:val="10"/>
      </w:pPr>
      <w:bookmarkStart w:id="22" w:name="_Toc169729601"/>
      <w:r w:rsidRPr="00E62C0B">
        <w:lastRenderedPageBreak/>
        <w:t>Додаток</w:t>
      </w:r>
      <w:r w:rsidR="00B478E8" w:rsidRPr="00E62C0B">
        <w:t xml:space="preserve"> </w:t>
      </w:r>
      <w:r w:rsidR="00816519" w:rsidRPr="00E62C0B">
        <w:t>А</w:t>
      </w:r>
      <w:bookmarkEnd w:id="22"/>
    </w:p>
    <w:p w14:paraId="5D4E1EEB" w14:textId="471F4DAB" w:rsidR="006C0C8E" w:rsidRDefault="006C0C8E" w:rsidP="006C0C8E">
      <w:pPr>
        <w:rPr>
          <w:rFonts w:ascii="-webkit-standard" w:hAnsi="-webkit-standard"/>
          <w:color w:val="000000"/>
          <w:sz w:val="27"/>
          <w:szCs w:val="27"/>
        </w:rPr>
      </w:pPr>
      <w:r>
        <w:rPr>
          <w:rStyle w:val="af4"/>
          <w:rFonts w:eastAsiaTheme="majorEastAsia"/>
          <w:color w:val="000000"/>
        </w:rPr>
        <w:t>Важливо:</w:t>
      </w:r>
      <w:r>
        <w:rPr>
          <w:rStyle w:val="apple-converted-space"/>
          <w:rFonts w:ascii="-webkit-standard" w:eastAsiaTheme="majorEastAsia" w:hAnsi="-webkit-standard"/>
          <w:color w:val="000000"/>
          <w:sz w:val="27"/>
          <w:szCs w:val="27"/>
        </w:rPr>
        <w:t> </w:t>
      </w:r>
      <w:r>
        <w:rPr>
          <w:rFonts w:ascii="-webkit-standard" w:hAnsi="-webkit-standard"/>
          <w:color w:val="000000"/>
          <w:sz w:val="27"/>
          <w:szCs w:val="27"/>
        </w:rPr>
        <w:t>Ця анкета є анонімною. Ваші відповіді будуть використовуватися лише в цілях дослідження та будуть</w:t>
      </w:r>
      <w:r>
        <w:rPr>
          <w:rFonts w:ascii="-webkit-standard" w:hAnsi="-webkit-standard"/>
          <w:color w:val="000000"/>
          <w:sz w:val="27"/>
          <w:szCs w:val="27"/>
          <w:lang w:val="uk-UA"/>
        </w:rPr>
        <w:t xml:space="preserve"> аналізуватись лише в узагальненому вигляді</w:t>
      </w:r>
      <w:r>
        <w:rPr>
          <w:rFonts w:ascii="-webkit-standard" w:hAnsi="-webkit-standard"/>
          <w:color w:val="000000"/>
          <w:sz w:val="27"/>
          <w:szCs w:val="27"/>
        </w:rPr>
        <w:t>.</w:t>
      </w:r>
    </w:p>
    <w:p w14:paraId="16F37237" w14:textId="77777777" w:rsidR="006C0C8E" w:rsidRPr="006C0C8E" w:rsidRDefault="006C0C8E" w:rsidP="006C0C8E"/>
    <w:p w14:paraId="107B5973" w14:textId="32FE4096" w:rsidR="00240B34" w:rsidRPr="001557A9" w:rsidRDefault="006C0C8E" w:rsidP="006265A9">
      <w:pPr>
        <w:pStyle w:val="a7"/>
        <w:numPr>
          <w:ilvl w:val="0"/>
          <w:numId w:val="26"/>
        </w:numPr>
        <w:spacing w:before="100" w:beforeAutospacing="1" w:after="100" w:afterAutospacing="1"/>
        <w:rPr>
          <w:color w:val="000000"/>
          <w14:ligatures w14:val="none"/>
        </w:rPr>
      </w:pPr>
      <w:r w:rsidRPr="001557A9">
        <w:rPr>
          <w:b/>
          <w:bCs/>
          <w:color w:val="000000"/>
          <w:lang w:val="uk-UA"/>
          <w14:ligatures w14:val="none"/>
        </w:rPr>
        <w:t>Будь ласка, вкажіть свій вік</w:t>
      </w:r>
      <w:r w:rsidR="00240B34" w:rsidRPr="001557A9">
        <w:rPr>
          <w:b/>
          <w:bCs/>
          <w:color w:val="000000"/>
          <w14:ligatures w14:val="none"/>
        </w:rPr>
        <w:t>:</w:t>
      </w:r>
    </w:p>
    <w:p w14:paraId="5D45B2B0" w14:textId="77777777" w:rsidR="00753965" w:rsidRDefault="00753965" w:rsidP="00753965">
      <w:pPr>
        <w:pStyle w:val="a7"/>
        <w:spacing w:before="100" w:beforeAutospacing="1" w:after="100" w:afterAutospacing="1"/>
        <w:ind w:left="360"/>
        <w:rPr>
          <w:color w:val="000000"/>
          <w14:ligatures w14:val="none"/>
        </w:rPr>
      </w:pPr>
    </w:p>
    <w:p w14:paraId="67234081" w14:textId="0C48BB4A" w:rsidR="00240B34" w:rsidRPr="001557A9" w:rsidRDefault="00240B34" w:rsidP="006265A9">
      <w:pPr>
        <w:pStyle w:val="a7"/>
        <w:numPr>
          <w:ilvl w:val="0"/>
          <w:numId w:val="33"/>
        </w:numPr>
        <w:spacing w:before="100" w:beforeAutospacing="1" w:after="100" w:afterAutospacing="1"/>
        <w:rPr>
          <w:color w:val="000000"/>
          <w14:ligatures w14:val="none"/>
        </w:rPr>
      </w:pPr>
      <w:r w:rsidRPr="001557A9">
        <w:rPr>
          <w:color w:val="000000"/>
          <w14:ligatures w14:val="none"/>
        </w:rPr>
        <w:t>18-24 роки</w:t>
      </w:r>
    </w:p>
    <w:p w14:paraId="4E6E89C0" w14:textId="77777777" w:rsidR="00240B34" w:rsidRPr="001557A9" w:rsidRDefault="00240B34" w:rsidP="006265A9">
      <w:pPr>
        <w:pStyle w:val="a7"/>
        <w:numPr>
          <w:ilvl w:val="0"/>
          <w:numId w:val="33"/>
        </w:numPr>
        <w:spacing w:before="100" w:beforeAutospacing="1" w:after="100" w:afterAutospacing="1"/>
        <w:rPr>
          <w:color w:val="000000"/>
          <w14:ligatures w14:val="none"/>
        </w:rPr>
      </w:pPr>
      <w:r w:rsidRPr="001557A9">
        <w:rPr>
          <w:color w:val="000000"/>
          <w14:ligatures w14:val="none"/>
        </w:rPr>
        <w:t>25-34 роки</w:t>
      </w:r>
    </w:p>
    <w:p w14:paraId="01A77261" w14:textId="77777777" w:rsidR="00240B34" w:rsidRPr="001557A9" w:rsidRDefault="00240B34" w:rsidP="006265A9">
      <w:pPr>
        <w:pStyle w:val="a7"/>
        <w:numPr>
          <w:ilvl w:val="0"/>
          <w:numId w:val="33"/>
        </w:numPr>
        <w:spacing w:before="100" w:beforeAutospacing="1" w:after="100" w:afterAutospacing="1"/>
        <w:rPr>
          <w:color w:val="000000"/>
          <w14:ligatures w14:val="none"/>
        </w:rPr>
      </w:pPr>
      <w:r w:rsidRPr="001557A9">
        <w:rPr>
          <w:color w:val="000000"/>
          <w14:ligatures w14:val="none"/>
        </w:rPr>
        <w:t>35-44 роки</w:t>
      </w:r>
    </w:p>
    <w:p w14:paraId="0FDBAEBC" w14:textId="77777777" w:rsidR="00240B34" w:rsidRPr="001557A9" w:rsidRDefault="00240B34" w:rsidP="006265A9">
      <w:pPr>
        <w:pStyle w:val="a7"/>
        <w:numPr>
          <w:ilvl w:val="0"/>
          <w:numId w:val="33"/>
        </w:numPr>
        <w:spacing w:before="100" w:beforeAutospacing="1" w:after="100" w:afterAutospacing="1"/>
        <w:rPr>
          <w:color w:val="000000"/>
          <w14:ligatures w14:val="none"/>
        </w:rPr>
      </w:pPr>
      <w:r w:rsidRPr="001557A9">
        <w:rPr>
          <w:color w:val="000000"/>
          <w14:ligatures w14:val="none"/>
        </w:rPr>
        <w:t>45-54 роки</w:t>
      </w:r>
    </w:p>
    <w:p w14:paraId="79CB1E50" w14:textId="4566E1A6" w:rsidR="00240B34" w:rsidRPr="001557A9" w:rsidRDefault="00240B34" w:rsidP="006265A9">
      <w:pPr>
        <w:pStyle w:val="a7"/>
        <w:numPr>
          <w:ilvl w:val="0"/>
          <w:numId w:val="33"/>
        </w:numPr>
        <w:spacing w:before="100" w:beforeAutospacing="1" w:after="100" w:afterAutospacing="1"/>
        <w:rPr>
          <w:color w:val="000000"/>
          <w14:ligatures w14:val="none"/>
        </w:rPr>
      </w:pPr>
      <w:r w:rsidRPr="001557A9">
        <w:rPr>
          <w:color w:val="000000"/>
          <w14:ligatures w14:val="none"/>
        </w:rPr>
        <w:t>55+ років</w:t>
      </w:r>
    </w:p>
    <w:p w14:paraId="638FB3DD" w14:textId="70AD697A" w:rsidR="006C0C8E" w:rsidRPr="001557A9" w:rsidRDefault="006C0C8E" w:rsidP="006265A9">
      <w:pPr>
        <w:pStyle w:val="a7"/>
        <w:numPr>
          <w:ilvl w:val="0"/>
          <w:numId w:val="33"/>
        </w:numPr>
        <w:spacing w:before="100" w:beforeAutospacing="1" w:after="100" w:afterAutospacing="1"/>
        <w:rPr>
          <w:color w:val="000000"/>
          <w14:ligatures w14:val="none"/>
        </w:rPr>
      </w:pPr>
      <w:r w:rsidRPr="001557A9">
        <w:rPr>
          <w:color w:val="000000"/>
          <w:lang w:val="uk-UA"/>
          <w14:ligatures w14:val="none"/>
        </w:rPr>
        <w:t>Не хочу вказувати</w:t>
      </w:r>
    </w:p>
    <w:p w14:paraId="0056DB5D" w14:textId="6B2E2008" w:rsidR="00240B34" w:rsidRPr="00240B34" w:rsidRDefault="006C0C8E" w:rsidP="006265A9">
      <w:pPr>
        <w:numPr>
          <w:ilvl w:val="0"/>
          <w:numId w:val="26"/>
        </w:numPr>
        <w:spacing w:before="100" w:beforeAutospacing="1" w:after="100" w:afterAutospacing="1"/>
        <w:rPr>
          <w:color w:val="000000"/>
          <w14:ligatures w14:val="none"/>
        </w:rPr>
      </w:pPr>
      <w:r>
        <w:rPr>
          <w:b/>
          <w:bCs/>
          <w:color w:val="000000"/>
          <w:lang w:val="uk-UA"/>
          <w14:ligatures w14:val="none"/>
        </w:rPr>
        <w:t>Будь ласка, вкажіть свою стать</w:t>
      </w:r>
      <w:r w:rsidR="00240B34" w:rsidRPr="00240B34">
        <w:rPr>
          <w:b/>
          <w:bCs/>
          <w:color w:val="000000"/>
          <w14:ligatures w14:val="none"/>
        </w:rPr>
        <w:t>:</w:t>
      </w:r>
    </w:p>
    <w:p w14:paraId="1F2A370F" w14:textId="77777777" w:rsidR="00240B34" w:rsidRPr="00240B34" w:rsidRDefault="00240B34" w:rsidP="006265A9">
      <w:pPr>
        <w:numPr>
          <w:ilvl w:val="0"/>
          <w:numId w:val="34"/>
        </w:numPr>
        <w:spacing w:before="100" w:beforeAutospacing="1" w:after="100" w:afterAutospacing="1"/>
        <w:rPr>
          <w:color w:val="000000"/>
          <w14:ligatures w14:val="none"/>
        </w:rPr>
      </w:pPr>
      <w:r w:rsidRPr="00240B34">
        <w:rPr>
          <w:color w:val="000000"/>
          <w14:ligatures w14:val="none"/>
        </w:rPr>
        <w:t>Чоловіча</w:t>
      </w:r>
    </w:p>
    <w:p w14:paraId="318EFDBD" w14:textId="7953CD8D" w:rsidR="00240B34" w:rsidRDefault="00240B34" w:rsidP="006265A9">
      <w:pPr>
        <w:numPr>
          <w:ilvl w:val="0"/>
          <w:numId w:val="34"/>
        </w:numPr>
        <w:spacing w:before="100" w:beforeAutospacing="1" w:after="100" w:afterAutospacing="1"/>
        <w:rPr>
          <w:color w:val="000000"/>
          <w14:ligatures w14:val="none"/>
        </w:rPr>
      </w:pPr>
      <w:r w:rsidRPr="00240B34">
        <w:rPr>
          <w:color w:val="000000"/>
          <w14:ligatures w14:val="none"/>
        </w:rPr>
        <w:t>Жіноча</w:t>
      </w:r>
    </w:p>
    <w:p w14:paraId="1F01860C" w14:textId="588A8F8E" w:rsidR="006C0C8E" w:rsidRPr="00240B34" w:rsidRDefault="006C0C8E" w:rsidP="006265A9">
      <w:pPr>
        <w:numPr>
          <w:ilvl w:val="0"/>
          <w:numId w:val="34"/>
        </w:numPr>
        <w:spacing w:before="100" w:beforeAutospacing="1" w:after="100" w:afterAutospacing="1"/>
        <w:rPr>
          <w:color w:val="000000"/>
          <w14:ligatures w14:val="none"/>
        </w:rPr>
      </w:pPr>
      <w:r>
        <w:rPr>
          <w:color w:val="000000"/>
          <w:lang w:val="uk-UA"/>
          <w14:ligatures w14:val="none"/>
        </w:rPr>
        <w:t>Не хочу вказувати</w:t>
      </w:r>
    </w:p>
    <w:p w14:paraId="55A901DE" w14:textId="45AB9297" w:rsidR="00240B34" w:rsidRPr="00240B34" w:rsidRDefault="006C0C8E" w:rsidP="006265A9">
      <w:pPr>
        <w:numPr>
          <w:ilvl w:val="0"/>
          <w:numId w:val="26"/>
        </w:numPr>
        <w:spacing w:before="100" w:beforeAutospacing="1" w:after="100" w:afterAutospacing="1"/>
        <w:rPr>
          <w:color w:val="000000"/>
          <w14:ligatures w14:val="none"/>
        </w:rPr>
      </w:pPr>
      <w:r>
        <w:rPr>
          <w:b/>
          <w:bCs/>
          <w:color w:val="000000"/>
          <w:lang w:val="uk-UA"/>
          <w14:ligatures w14:val="none"/>
        </w:rPr>
        <w:t>Будь ласка, вкажіть напрям</w:t>
      </w:r>
      <w:r w:rsidRPr="006C0C8E">
        <w:rPr>
          <w:b/>
          <w:bCs/>
          <w:color w:val="000000"/>
          <w:lang w:val="ru-RU"/>
          <w14:ligatures w14:val="none"/>
        </w:rPr>
        <w:t>/</w:t>
      </w:r>
      <w:r>
        <w:rPr>
          <w:b/>
          <w:bCs/>
          <w:color w:val="000000"/>
          <w:lang w:val="uk-UA"/>
          <w14:ligatures w14:val="none"/>
        </w:rPr>
        <w:t>департамент у якому ви працюєте</w:t>
      </w:r>
      <w:r w:rsidR="00240B34" w:rsidRPr="00240B34">
        <w:rPr>
          <w:b/>
          <w:bCs/>
          <w:color w:val="000000"/>
          <w14:ligatures w14:val="none"/>
        </w:rPr>
        <w:t>:</w:t>
      </w:r>
    </w:p>
    <w:p w14:paraId="4FB9830E" w14:textId="77777777" w:rsidR="00240B34" w:rsidRPr="001557A9" w:rsidRDefault="00240B34" w:rsidP="006265A9">
      <w:pPr>
        <w:pStyle w:val="a7"/>
        <w:numPr>
          <w:ilvl w:val="0"/>
          <w:numId w:val="31"/>
        </w:numPr>
        <w:spacing w:before="100" w:beforeAutospacing="1" w:after="100" w:afterAutospacing="1"/>
        <w:rPr>
          <w:color w:val="000000"/>
          <w14:ligatures w14:val="none"/>
        </w:rPr>
      </w:pPr>
      <w:r w:rsidRPr="001557A9">
        <w:rPr>
          <w:color w:val="000000"/>
          <w14:ligatures w14:val="none"/>
        </w:rPr>
        <w:t>Аудит</w:t>
      </w:r>
    </w:p>
    <w:p w14:paraId="1AE58F06" w14:textId="2B035352" w:rsidR="00240B34" w:rsidRPr="001557A9" w:rsidRDefault="006C0C8E" w:rsidP="006265A9">
      <w:pPr>
        <w:pStyle w:val="a7"/>
        <w:numPr>
          <w:ilvl w:val="0"/>
          <w:numId w:val="31"/>
        </w:numPr>
        <w:spacing w:before="100" w:beforeAutospacing="1" w:after="100" w:afterAutospacing="1"/>
        <w:rPr>
          <w:color w:val="000000"/>
          <w14:ligatures w14:val="none"/>
        </w:rPr>
      </w:pPr>
      <w:r w:rsidRPr="001557A9">
        <w:rPr>
          <w:color w:val="000000"/>
          <w:lang w:val="uk-UA"/>
          <w14:ligatures w14:val="none"/>
        </w:rPr>
        <w:t>Консультаційні послуги</w:t>
      </w:r>
    </w:p>
    <w:p w14:paraId="536A7160" w14:textId="77777777" w:rsidR="006C0C8E" w:rsidRPr="001557A9" w:rsidRDefault="00240B34" w:rsidP="006265A9">
      <w:pPr>
        <w:pStyle w:val="a7"/>
        <w:numPr>
          <w:ilvl w:val="0"/>
          <w:numId w:val="31"/>
        </w:numPr>
        <w:spacing w:before="100" w:beforeAutospacing="1" w:after="100" w:afterAutospacing="1"/>
        <w:rPr>
          <w:color w:val="000000"/>
          <w14:ligatures w14:val="none"/>
        </w:rPr>
      </w:pPr>
      <w:r w:rsidRPr="001557A9">
        <w:rPr>
          <w:color w:val="000000"/>
          <w14:ligatures w14:val="none"/>
        </w:rPr>
        <w:t xml:space="preserve">Податкові </w:t>
      </w:r>
      <w:r w:rsidR="006C0C8E" w:rsidRPr="001557A9">
        <w:rPr>
          <w:color w:val="000000"/>
          <w:lang w:val="uk-UA"/>
          <w14:ligatures w14:val="none"/>
        </w:rPr>
        <w:t>послуги</w:t>
      </w:r>
    </w:p>
    <w:p w14:paraId="73AC91F9" w14:textId="080859C0" w:rsidR="00240B34" w:rsidRPr="001557A9" w:rsidRDefault="006C0C8E" w:rsidP="006265A9">
      <w:pPr>
        <w:pStyle w:val="a7"/>
        <w:numPr>
          <w:ilvl w:val="0"/>
          <w:numId w:val="31"/>
        </w:numPr>
        <w:spacing w:before="100" w:beforeAutospacing="1" w:after="100" w:afterAutospacing="1"/>
        <w:rPr>
          <w:color w:val="000000"/>
          <w14:ligatures w14:val="none"/>
        </w:rPr>
      </w:pPr>
      <w:r w:rsidRPr="001557A9">
        <w:rPr>
          <w:color w:val="000000"/>
          <w:lang w:val="uk-UA"/>
          <w14:ligatures w14:val="none"/>
        </w:rPr>
        <w:t>Ю</w:t>
      </w:r>
      <w:r w:rsidR="00240B34" w:rsidRPr="001557A9">
        <w:rPr>
          <w:color w:val="000000"/>
          <w14:ligatures w14:val="none"/>
        </w:rPr>
        <w:t>ридичні послуги</w:t>
      </w:r>
    </w:p>
    <w:p w14:paraId="4367CD40" w14:textId="46C746F4" w:rsidR="006C0C8E" w:rsidRPr="001557A9" w:rsidRDefault="006C0C8E" w:rsidP="006265A9">
      <w:pPr>
        <w:pStyle w:val="a7"/>
        <w:numPr>
          <w:ilvl w:val="0"/>
          <w:numId w:val="31"/>
        </w:numPr>
        <w:spacing w:before="100" w:beforeAutospacing="1" w:after="100" w:afterAutospacing="1"/>
        <w:rPr>
          <w:color w:val="000000"/>
          <w14:ligatures w14:val="none"/>
        </w:rPr>
      </w:pPr>
      <w:r w:rsidRPr="001557A9">
        <w:rPr>
          <w:color w:val="000000"/>
          <w:lang w:val="uk-UA"/>
          <w14:ligatures w14:val="none"/>
        </w:rPr>
        <w:t>Департамент маркетингу та розвитку бізнесу</w:t>
      </w:r>
    </w:p>
    <w:p w14:paraId="65F9DCE6" w14:textId="25C71446" w:rsidR="006C0C8E" w:rsidRPr="001557A9" w:rsidRDefault="006C0C8E" w:rsidP="006265A9">
      <w:pPr>
        <w:pStyle w:val="a7"/>
        <w:numPr>
          <w:ilvl w:val="0"/>
          <w:numId w:val="31"/>
        </w:numPr>
        <w:spacing w:before="100" w:beforeAutospacing="1" w:after="100" w:afterAutospacing="1"/>
        <w:rPr>
          <w:color w:val="000000"/>
          <w14:ligatures w14:val="none"/>
        </w:rPr>
      </w:pPr>
      <w:r w:rsidRPr="001557A9">
        <w:rPr>
          <w:color w:val="000000"/>
          <w:lang w:val="en-US"/>
          <w14:ligatures w14:val="none"/>
        </w:rPr>
        <w:t>People</w:t>
      </w:r>
    </w:p>
    <w:p w14:paraId="5B066317" w14:textId="1D615172" w:rsidR="00240B34" w:rsidRPr="00240B34" w:rsidRDefault="006C0C8E" w:rsidP="006265A9">
      <w:pPr>
        <w:numPr>
          <w:ilvl w:val="0"/>
          <w:numId w:val="26"/>
        </w:numPr>
        <w:spacing w:before="100" w:beforeAutospacing="1" w:after="100" w:afterAutospacing="1"/>
        <w:rPr>
          <w:color w:val="000000"/>
          <w14:ligatures w14:val="none"/>
        </w:rPr>
      </w:pPr>
      <w:r>
        <w:rPr>
          <w:b/>
          <w:bCs/>
          <w:color w:val="000000"/>
          <w:lang w:val="uk-UA"/>
          <w14:ligatures w14:val="none"/>
        </w:rPr>
        <w:t>Будь ласка, вкажіть свою позицію</w:t>
      </w:r>
      <w:r w:rsidR="00240B34" w:rsidRPr="00240B34">
        <w:rPr>
          <w:b/>
          <w:bCs/>
          <w:color w:val="000000"/>
          <w14:ligatures w14:val="none"/>
        </w:rPr>
        <w:t>:</w:t>
      </w:r>
    </w:p>
    <w:p w14:paraId="098F1C5B" w14:textId="19769E0C" w:rsidR="006C0C8E" w:rsidRDefault="006C0C8E" w:rsidP="006265A9">
      <w:pPr>
        <w:numPr>
          <w:ilvl w:val="0"/>
          <w:numId w:val="32"/>
        </w:numPr>
        <w:spacing w:before="100" w:beforeAutospacing="1" w:after="100" w:afterAutospacing="1"/>
        <w:rPr>
          <w:color w:val="000000"/>
          <w14:ligatures w14:val="none"/>
        </w:rPr>
      </w:pPr>
      <w:r>
        <w:rPr>
          <w:color w:val="000000"/>
          <w:lang w:val="uk-UA"/>
          <w14:ligatures w14:val="none"/>
        </w:rPr>
        <w:t>Інтерн</w:t>
      </w:r>
      <w:r>
        <w:rPr>
          <w:color w:val="000000"/>
          <w:lang w:val="en-US"/>
          <w14:ligatures w14:val="none"/>
        </w:rPr>
        <w:t>/</w:t>
      </w:r>
      <w:r>
        <w:rPr>
          <w:color w:val="000000"/>
          <w:lang w:val="uk-UA"/>
          <w14:ligatures w14:val="none"/>
        </w:rPr>
        <w:t>Молодший фахівець</w:t>
      </w:r>
    </w:p>
    <w:p w14:paraId="1F145927" w14:textId="6223916E" w:rsidR="00240B34" w:rsidRPr="00240B34" w:rsidRDefault="00240B34" w:rsidP="006265A9">
      <w:pPr>
        <w:numPr>
          <w:ilvl w:val="0"/>
          <w:numId w:val="32"/>
        </w:numPr>
        <w:spacing w:before="100" w:beforeAutospacing="1" w:after="100" w:afterAutospacing="1"/>
        <w:rPr>
          <w:color w:val="000000"/>
          <w14:ligatures w14:val="none"/>
        </w:rPr>
      </w:pPr>
      <w:r w:rsidRPr="00240B34">
        <w:rPr>
          <w:color w:val="000000"/>
          <w14:ligatures w14:val="none"/>
        </w:rPr>
        <w:t>Менеджер</w:t>
      </w:r>
    </w:p>
    <w:p w14:paraId="6AACE0F1" w14:textId="77777777" w:rsidR="00240B34" w:rsidRPr="00240B34" w:rsidRDefault="00240B34" w:rsidP="006265A9">
      <w:pPr>
        <w:numPr>
          <w:ilvl w:val="0"/>
          <w:numId w:val="32"/>
        </w:numPr>
        <w:spacing w:before="100" w:beforeAutospacing="1" w:after="100" w:afterAutospacing="1"/>
        <w:rPr>
          <w:color w:val="000000"/>
          <w14:ligatures w14:val="none"/>
        </w:rPr>
      </w:pPr>
      <w:r w:rsidRPr="00240B34">
        <w:rPr>
          <w:color w:val="000000"/>
          <w14:ligatures w14:val="none"/>
        </w:rPr>
        <w:t>Старший менеджер</w:t>
      </w:r>
    </w:p>
    <w:p w14:paraId="053E6B1A" w14:textId="77777777" w:rsidR="00240B34" w:rsidRPr="00240B34" w:rsidRDefault="00240B34" w:rsidP="006265A9">
      <w:pPr>
        <w:numPr>
          <w:ilvl w:val="0"/>
          <w:numId w:val="32"/>
        </w:numPr>
        <w:spacing w:before="100" w:beforeAutospacing="1" w:after="100" w:afterAutospacing="1"/>
        <w:rPr>
          <w:color w:val="000000"/>
          <w14:ligatures w14:val="none"/>
        </w:rPr>
      </w:pPr>
      <w:r w:rsidRPr="00240B34">
        <w:rPr>
          <w:color w:val="000000"/>
          <w14:ligatures w14:val="none"/>
        </w:rPr>
        <w:t>Директор</w:t>
      </w:r>
    </w:p>
    <w:p w14:paraId="3A674BBC" w14:textId="5A34A234" w:rsidR="006C0C8E" w:rsidRPr="00240B34" w:rsidRDefault="00240B34" w:rsidP="006265A9">
      <w:pPr>
        <w:numPr>
          <w:ilvl w:val="0"/>
          <w:numId w:val="32"/>
        </w:numPr>
        <w:spacing w:before="100" w:beforeAutospacing="1" w:after="100" w:afterAutospacing="1"/>
        <w:rPr>
          <w:color w:val="000000"/>
          <w14:ligatures w14:val="none"/>
        </w:rPr>
      </w:pPr>
      <w:r w:rsidRPr="00240B34">
        <w:rPr>
          <w:color w:val="000000"/>
          <w14:ligatures w14:val="none"/>
        </w:rPr>
        <w:t>Партнер</w:t>
      </w:r>
    </w:p>
    <w:p w14:paraId="3F7D75E2" w14:textId="5D64F46E" w:rsidR="00240B34" w:rsidRPr="00240B34" w:rsidRDefault="006C0C8E" w:rsidP="006265A9">
      <w:pPr>
        <w:numPr>
          <w:ilvl w:val="0"/>
          <w:numId w:val="26"/>
        </w:numPr>
        <w:spacing w:before="100" w:beforeAutospacing="1" w:after="100" w:afterAutospacing="1"/>
        <w:rPr>
          <w:color w:val="000000"/>
          <w14:ligatures w14:val="none"/>
        </w:rPr>
      </w:pPr>
      <w:r>
        <w:rPr>
          <w:b/>
          <w:bCs/>
          <w:color w:val="000000"/>
          <w:lang w:val="uk-UA"/>
          <w14:ligatures w14:val="none"/>
        </w:rPr>
        <w:t>Будь ласка, вкажіть с</w:t>
      </w:r>
      <w:r w:rsidR="00240B34" w:rsidRPr="00240B34">
        <w:rPr>
          <w:b/>
          <w:bCs/>
          <w:color w:val="000000"/>
          <w14:ligatures w14:val="none"/>
        </w:rPr>
        <w:t>таж роботи в KPMG:</w:t>
      </w:r>
    </w:p>
    <w:p w14:paraId="4B202575" w14:textId="77777777" w:rsidR="00240B34" w:rsidRPr="00240B34" w:rsidRDefault="00240B34" w:rsidP="006265A9">
      <w:pPr>
        <w:numPr>
          <w:ilvl w:val="0"/>
          <w:numId w:val="30"/>
        </w:numPr>
        <w:spacing w:before="100" w:beforeAutospacing="1" w:after="100" w:afterAutospacing="1"/>
        <w:rPr>
          <w:color w:val="000000"/>
          <w14:ligatures w14:val="none"/>
        </w:rPr>
      </w:pPr>
      <w:r w:rsidRPr="00240B34">
        <w:rPr>
          <w:color w:val="000000"/>
          <w14:ligatures w14:val="none"/>
        </w:rPr>
        <w:t>До 1 року</w:t>
      </w:r>
    </w:p>
    <w:p w14:paraId="2B49E8D9" w14:textId="77777777" w:rsidR="00240B34" w:rsidRPr="00240B34" w:rsidRDefault="00240B34" w:rsidP="006265A9">
      <w:pPr>
        <w:numPr>
          <w:ilvl w:val="0"/>
          <w:numId w:val="30"/>
        </w:numPr>
        <w:spacing w:before="100" w:beforeAutospacing="1" w:after="100" w:afterAutospacing="1"/>
        <w:rPr>
          <w:color w:val="000000"/>
          <w14:ligatures w14:val="none"/>
        </w:rPr>
      </w:pPr>
      <w:r w:rsidRPr="00240B34">
        <w:rPr>
          <w:color w:val="000000"/>
          <w14:ligatures w14:val="none"/>
        </w:rPr>
        <w:t>1-3 роки</w:t>
      </w:r>
    </w:p>
    <w:p w14:paraId="4D76A386" w14:textId="77777777" w:rsidR="00240B34" w:rsidRPr="00240B34" w:rsidRDefault="00240B34" w:rsidP="006265A9">
      <w:pPr>
        <w:numPr>
          <w:ilvl w:val="0"/>
          <w:numId w:val="30"/>
        </w:numPr>
        <w:spacing w:before="100" w:beforeAutospacing="1" w:after="100" w:afterAutospacing="1"/>
        <w:rPr>
          <w:color w:val="000000"/>
          <w14:ligatures w14:val="none"/>
        </w:rPr>
      </w:pPr>
      <w:r w:rsidRPr="00240B34">
        <w:rPr>
          <w:color w:val="000000"/>
          <w14:ligatures w14:val="none"/>
        </w:rPr>
        <w:t>3-5 років</w:t>
      </w:r>
    </w:p>
    <w:p w14:paraId="5B6C2B96" w14:textId="77777777" w:rsidR="00240B34" w:rsidRPr="00240B34" w:rsidRDefault="00240B34" w:rsidP="006265A9">
      <w:pPr>
        <w:numPr>
          <w:ilvl w:val="0"/>
          <w:numId w:val="30"/>
        </w:numPr>
        <w:spacing w:before="100" w:beforeAutospacing="1" w:after="100" w:afterAutospacing="1"/>
        <w:rPr>
          <w:color w:val="000000"/>
          <w14:ligatures w14:val="none"/>
        </w:rPr>
      </w:pPr>
      <w:r w:rsidRPr="00240B34">
        <w:rPr>
          <w:color w:val="000000"/>
          <w14:ligatures w14:val="none"/>
        </w:rPr>
        <w:t>5-10 років</w:t>
      </w:r>
    </w:p>
    <w:p w14:paraId="6E784A74" w14:textId="29576AB1" w:rsidR="001724DC" w:rsidRPr="001724DC" w:rsidRDefault="00240B34" w:rsidP="006265A9">
      <w:pPr>
        <w:numPr>
          <w:ilvl w:val="0"/>
          <w:numId w:val="30"/>
        </w:numPr>
        <w:spacing w:before="100" w:beforeAutospacing="1" w:after="100" w:afterAutospacing="1"/>
        <w:rPr>
          <w:color w:val="000000"/>
          <w14:ligatures w14:val="none"/>
        </w:rPr>
      </w:pPr>
      <w:r w:rsidRPr="00240B34">
        <w:rPr>
          <w:color w:val="000000"/>
          <w14:ligatures w14:val="none"/>
        </w:rPr>
        <w:t>10+ років</w:t>
      </w:r>
    </w:p>
    <w:p w14:paraId="38DEA5CD" w14:textId="00EC7DD6" w:rsidR="001724DC" w:rsidRPr="001724DC" w:rsidRDefault="001724DC" w:rsidP="006265A9">
      <w:pPr>
        <w:pStyle w:val="a7"/>
        <w:numPr>
          <w:ilvl w:val="0"/>
          <w:numId w:val="26"/>
        </w:numPr>
        <w:spacing w:before="100" w:beforeAutospacing="1" w:after="100" w:afterAutospacing="1"/>
        <w:rPr>
          <w:color w:val="000000"/>
          <w14:ligatures w14:val="none"/>
        </w:rPr>
      </w:pPr>
      <w:r w:rsidRPr="001724DC">
        <w:rPr>
          <w:b/>
          <w:bCs/>
          <w:color w:val="000000"/>
          <w14:ligatures w14:val="none"/>
        </w:rPr>
        <w:t>Які з наведених емоцій Ви відчуваєте протягом останнього тижня? (Оберіть усі, що підходять)</w:t>
      </w:r>
    </w:p>
    <w:p w14:paraId="508B7E37"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Сум</w:t>
      </w:r>
    </w:p>
    <w:p w14:paraId="1275EE88"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Тривога</w:t>
      </w:r>
    </w:p>
    <w:p w14:paraId="514C961F"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Злість</w:t>
      </w:r>
    </w:p>
    <w:p w14:paraId="0227FE61"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lastRenderedPageBreak/>
        <w:t>Радість</w:t>
      </w:r>
    </w:p>
    <w:p w14:paraId="3829806F"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Апатія</w:t>
      </w:r>
    </w:p>
    <w:p w14:paraId="0E302C7F"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Роздратування</w:t>
      </w:r>
    </w:p>
    <w:p w14:paraId="6927CBEA"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Втома</w:t>
      </w:r>
    </w:p>
    <w:p w14:paraId="36C6D0A9"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Мотивація</w:t>
      </w:r>
    </w:p>
    <w:p w14:paraId="043FB884"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Енергійність</w:t>
      </w:r>
    </w:p>
    <w:p w14:paraId="1B96609E" w14:textId="77777777" w:rsidR="001724DC" w:rsidRPr="001724DC" w:rsidRDefault="001724DC" w:rsidP="006265A9">
      <w:pPr>
        <w:pStyle w:val="a7"/>
        <w:numPr>
          <w:ilvl w:val="0"/>
          <w:numId w:val="27"/>
        </w:numPr>
        <w:spacing w:before="100" w:beforeAutospacing="1" w:after="100" w:afterAutospacing="1"/>
        <w:rPr>
          <w:color w:val="000000"/>
          <w14:ligatures w14:val="none"/>
        </w:rPr>
      </w:pPr>
      <w:r w:rsidRPr="001724DC">
        <w:rPr>
          <w:color w:val="000000"/>
          <w14:ligatures w14:val="none"/>
        </w:rPr>
        <w:t>Впевненість</w:t>
      </w:r>
    </w:p>
    <w:p w14:paraId="30E9F581" w14:textId="77777777" w:rsidR="00172CB5" w:rsidRPr="00172CB5" w:rsidRDefault="00172CB5" w:rsidP="00172CB5">
      <w:pPr>
        <w:pStyle w:val="a7"/>
        <w:spacing w:before="100" w:beforeAutospacing="1" w:after="100" w:afterAutospacing="1"/>
        <w:ind w:left="360"/>
        <w:rPr>
          <w:color w:val="000000"/>
          <w14:ligatures w14:val="none"/>
        </w:rPr>
      </w:pPr>
    </w:p>
    <w:p w14:paraId="5081A43F" w14:textId="77777777" w:rsidR="00172CB5" w:rsidRPr="00172CB5" w:rsidRDefault="00172CB5" w:rsidP="006265A9">
      <w:pPr>
        <w:pStyle w:val="a7"/>
        <w:numPr>
          <w:ilvl w:val="0"/>
          <w:numId w:val="26"/>
        </w:numPr>
        <w:rPr>
          <w:b/>
          <w:bCs/>
          <w:color w:val="000000"/>
          <w:lang w:val="uk-UA"/>
        </w:rPr>
      </w:pPr>
      <w:r w:rsidRPr="00172CB5">
        <w:rPr>
          <w:b/>
          <w:bCs/>
          <w:color w:val="000000"/>
          <w:lang w:val="uk-UA"/>
        </w:rPr>
        <w:t xml:space="preserve">Чи важливим для вас є отримання регулярного фідбеку про виконану роботу від колег? </w:t>
      </w:r>
    </w:p>
    <w:p w14:paraId="1886F01D" w14:textId="77777777" w:rsidR="00172CB5" w:rsidRPr="00172CB5" w:rsidRDefault="00172CB5" w:rsidP="006265A9">
      <w:pPr>
        <w:pStyle w:val="a7"/>
        <w:numPr>
          <w:ilvl w:val="0"/>
          <w:numId w:val="27"/>
        </w:numPr>
        <w:rPr>
          <w:color w:val="000000"/>
          <w:lang w:val="uk-UA"/>
        </w:rPr>
      </w:pPr>
      <w:r w:rsidRPr="00172CB5">
        <w:rPr>
          <w:color w:val="000000"/>
          <w:lang w:val="uk-UA"/>
        </w:rPr>
        <w:t>Так</w:t>
      </w:r>
    </w:p>
    <w:p w14:paraId="0BB6393E" w14:textId="77777777" w:rsidR="00172CB5" w:rsidRPr="00172CB5" w:rsidRDefault="00172CB5" w:rsidP="006265A9">
      <w:pPr>
        <w:pStyle w:val="a7"/>
        <w:numPr>
          <w:ilvl w:val="0"/>
          <w:numId w:val="27"/>
        </w:numPr>
        <w:rPr>
          <w:color w:val="000000"/>
          <w:lang w:val="uk-UA"/>
        </w:rPr>
      </w:pPr>
      <w:r w:rsidRPr="00172CB5">
        <w:rPr>
          <w:color w:val="000000"/>
          <w:lang w:val="uk-UA"/>
        </w:rPr>
        <w:t>Ні</w:t>
      </w:r>
    </w:p>
    <w:p w14:paraId="68BEB58B" w14:textId="77777777" w:rsidR="00172CB5" w:rsidRPr="00172CB5" w:rsidRDefault="00172CB5" w:rsidP="006265A9">
      <w:pPr>
        <w:pStyle w:val="a7"/>
        <w:numPr>
          <w:ilvl w:val="0"/>
          <w:numId w:val="27"/>
        </w:numPr>
        <w:rPr>
          <w:color w:val="000000"/>
          <w:lang w:val="uk-UA"/>
        </w:rPr>
      </w:pPr>
      <w:r w:rsidRPr="00172CB5">
        <w:rPr>
          <w:color w:val="000000"/>
          <w:lang w:val="uk-UA"/>
        </w:rPr>
        <w:t xml:space="preserve">Вагаюсь з відповіддю </w:t>
      </w:r>
    </w:p>
    <w:p w14:paraId="77479446" w14:textId="77777777" w:rsidR="00172CB5" w:rsidRPr="00172CB5" w:rsidRDefault="00172CB5" w:rsidP="00172CB5">
      <w:pPr>
        <w:pStyle w:val="a7"/>
        <w:ind w:left="360"/>
        <w:rPr>
          <w:color w:val="000000"/>
          <w:sz w:val="28"/>
          <w:szCs w:val="28"/>
          <w:lang w:val="uk-UA"/>
        </w:rPr>
      </w:pPr>
    </w:p>
    <w:p w14:paraId="10102829" w14:textId="77777777" w:rsidR="00172CB5" w:rsidRPr="00172CB5" w:rsidRDefault="00172CB5" w:rsidP="006265A9">
      <w:pPr>
        <w:pStyle w:val="a7"/>
        <w:numPr>
          <w:ilvl w:val="0"/>
          <w:numId w:val="26"/>
        </w:numPr>
        <w:rPr>
          <w:b/>
          <w:bCs/>
          <w:color w:val="000000"/>
          <w:lang w:val="uk-UA"/>
        </w:rPr>
      </w:pPr>
      <w:r w:rsidRPr="00172CB5">
        <w:rPr>
          <w:b/>
          <w:bCs/>
          <w:color w:val="000000"/>
          <w:lang w:val="uk-UA"/>
        </w:rPr>
        <w:t xml:space="preserve">Як часто ви отримуєте відгук про вашу роботу від колег? </w:t>
      </w:r>
    </w:p>
    <w:p w14:paraId="56E16191" w14:textId="77777777" w:rsidR="00172CB5" w:rsidRPr="00172CB5" w:rsidRDefault="00172CB5" w:rsidP="006265A9">
      <w:pPr>
        <w:pStyle w:val="a7"/>
        <w:numPr>
          <w:ilvl w:val="0"/>
          <w:numId w:val="27"/>
        </w:numPr>
        <w:rPr>
          <w:color w:val="000000"/>
          <w:lang w:val="uk-UA"/>
        </w:rPr>
      </w:pPr>
      <w:r w:rsidRPr="00172CB5">
        <w:rPr>
          <w:color w:val="000000"/>
          <w:lang w:val="uk-UA"/>
        </w:rPr>
        <w:t>Більше 4-х разів на місяць</w:t>
      </w:r>
    </w:p>
    <w:p w14:paraId="1F68EC1E" w14:textId="77777777" w:rsidR="00172CB5" w:rsidRPr="00172CB5" w:rsidRDefault="00172CB5" w:rsidP="006265A9">
      <w:pPr>
        <w:pStyle w:val="a7"/>
        <w:numPr>
          <w:ilvl w:val="0"/>
          <w:numId w:val="27"/>
        </w:numPr>
        <w:rPr>
          <w:color w:val="000000"/>
          <w:lang w:val="uk-UA"/>
        </w:rPr>
      </w:pPr>
      <w:r w:rsidRPr="00172CB5">
        <w:rPr>
          <w:color w:val="000000"/>
          <w:lang w:val="uk-UA"/>
        </w:rPr>
        <w:t>2-4 рази на місяць</w:t>
      </w:r>
    </w:p>
    <w:p w14:paraId="1736F8B8" w14:textId="77777777" w:rsidR="00172CB5" w:rsidRPr="00172CB5" w:rsidRDefault="00172CB5" w:rsidP="006265A9">
      <w:pPr>
        <w:pStyle w:val="a7"/>
        <w:numPr>
          <w:ilvl w:val="0"/>
          <w:numId w:val="27"/>
        </w:numPr>
        <w:rPr>
          <w:color w:val="000000"/>
          <w:lang w:val="uk-UA"/>
        </w:rPr>
      </w:pPr>
      <w:r w:rsidRPr="00172CB5">
        <w:rPr>
          <w:color w:val="000000"/>
          <w:lang w:val="uk-UA"/>
        </w:rPr>
        <w:t>Раз на місяць</w:t>
      </w:r>
    </w:p>
    <w:p w14:paraId="5C4C9235" w14:textId="53E6C6E5" w:rsidR="00172CB5" w:rsidRPr="00F42EB5" w:rsidRDefault="00172CB5" w:rsidP="006265A9">
      <w:pPr>
        <w:pStyle w:val="a7"/>
        <w:numPr>
          <w:ilvl w:val="0"/>
          <w:numId w:val="27"/>
        </w:numPr>
        <w:rPr>
          <w:color w:val="000000"/>
          <w:lang w:val="uk-UA"/>
        </w:rPr>
      </w:pPr>
      <w:r w:rsidRPr="00172CB5">
        <w:rPr>
          <w:color w:val="000000"/>
          <w:lang w:val="uk-UA"/>
        </w:rPr>
        <w:t>Кілька разів на рік</w:t>
      </w:r>
    </w:p>
    <w:p w14:paraId="7E9298FC" w14:textId="77777777" w:rsidR="001557A9" w:rsidRPr="00E64135" w:rsidRDefault="001557A9" w:rsidP="001557A9">
      <w:pPr>
        <w:pStyle w:val="a7"/>
        <w:spacing w:before="100" w:beforeAutospacing="1" w:after="100" w:afterAutospacing="1"/>
        <w:ind w:left="360"/>
        <w:rPr>
          <w:color w:val="000000"/>
          <w14:ligatures w14:val="none"/>
        </w:rPr>
      </w:pPr>
    </w:p>
    <w:p w14:paraId="3C843583" w14:textId="3D87FD04" w:rsidR="001724DC" w:rsidRPr="00E64135" w:rsidRDefault="001724DC" w:rsidP="006265A9">
      <w:pPr>
        <w:pStyle w:val="a7"/>
        <w:numPr>
          <w:ilvl w:val="0"/>
          <w:numId w:val="26"/>
        </w:numPr>
        <w:spacing w:before="100" w:beforeAutospacing="1" w:after="100" w:afterAutospacing="1"/>
        <w:rPr>
          <w:b/>
          <w:bCs/>
          <w:color w:val="000000"/>
          <w14:ligatures w14:val="none"/>
        </w:rPr>
      </w:pPr>
      <w:r w:rsidRPr="00E64135">
        <w:rPr>
          <w:b/>
          <w:bCs/>
          <w:color w:val="000000"/>
          <w14:ligatures w14:val="none"/>
        </w:rPr>
        <w:t xml:space="preserve">Чи відчуваєте Ви, що </w:t>
      </w:r>
      <w:r w:rsidRPr="00E64135">
        <w:rPr>
          <w:b/>
          <w:bCs/>
          <w:color w:val="000000"/>
          <w:lang w:val="uk-UA"/>
          <w14:ligatures w14:val="none"/>
        </w:rPr>
        <w:t xml:space="preserve">Вашу </w:t>
      </w:r>
      <w:r w:rsidRPr="00E64135">
        <w:rPr>
          <w:b/>
          <w:bCs/>
          <w:color w:val="000000"/>
          <w14:ligatures w14:val="none"/>
        </w:rPr>
        <w:t>роботу</w:t>
      </w:r>
      <w:r w:rsidRPr="00E64135">
        <w:rPr>
          <w:b/>
          <w:bCs/>
          <w:color w:val="000000"/>
          <w:lang w:val="uk-UA"/>
          <w14:ligatures w14:val="none"/>
        </w:rPr>
        <w:t xml:space="preserve"> цінують</w:t>
      </w:r>
      <w:r w:rsidRPr="00E64135">
        <w:rPr>
          <w:b/>
          <w:bCs/>
          <w:color w:val="000000"/>
          <w14:ligatures w14:val="none"/>
        </w:rPr>
        <w:t>?</w:t>
      </w:r>
    </w:p>
    <w:p w14:paraId="3705AA26" w14:textId="77777777" w:rsidR="001724DC" w:rsidRPr="00E64135" w:rsidRDefault="001724DC" w:rsidP="006265A9">
      <w:pPr>
        <w:pStyle w:val="a7"/>
        <w:numPr>
          <w:ilvl w:val="0"/>
          <w:numId w:val="28"/>
        </w:numPr>
        <w:spacing w:before="100" w:beforeAutospacing="1" w:after="100" w:afterAutospacing="1"/>
        <w:rPr>
          <w:color w:val="000000"/>
          <w14:ligatures w14:val="none"/>
        </w:rPr>
      </w:pPr>
      <w:r w:rsidRPr="00E64135">
        <w:rPr>
          <w:color w:val="000000"/>
          <w14:ligatures w14:val="none"/>
        </w:rPr>
        <w:t>Так, завжди</w:t>
      </w:r>
    </w:p>
    <w:p w14:paraId="6F5D3930" w14:textId="77777777" w:rsidR="001724DC" w:rsidRPr="00E64135" w:rsidRDefault="001724DC" w:rsidP="006265A9">
      <w:pPr>
        <w:pStyle w:val="a7"/>
        <w:numPr>
          <w:ilvl w:val="0"/>
          <w:numId w:val="28"/>
        </w:numPr>
        <w:spacing w:before="100" w:beforeAutospacing="1" w:after="100" w:afterAutospacing="1"/>
        <w:rPr>
          <w:color w:val="000000"/>
          <w14:ligatures w14:val="none"/>
        </w:rPr>
      </w:pPr>
      <w:r w:rsidRPr="00E64135">
        <w:rPr>
          <w:color w:val="000000"/>
          <w14:ligatures w14:val="none"/>
        </w:rPr>
        <w:t>Так, зазвичай</w:t>
      </w:r>
    </w:p>
    <w:p w14:paraId="6667C7EB" w14:textId="77777777" w:rsidR="001724DC" w:rsidRPr="00E64135" w:rsidRDefault="001724DC" w:rsidP="006265A9">
      <w:pPr>
        <w:pStyle w:val="a7"/>
        <w:numPr>
          <w:ilvl w:val="0"/>
          <w:numId w:val="28"/>
        </w:numPr>
        <w:spacing w:before="100" w:beforeAutospacing="1" w:after="100" w:afterAutospacing="1"/>
        <w:rPr>
          <w:color w:val="000000"/>
          <w14:ligatures w14:val="none"/>
        </w:rPr>
      </w:pPr>
      <w:r w:rsidRPr="00E64135">
        <w:rPr>
          <w:color w:val="000000"/>
          <w14:ligatures w14:val="none"/>
        </w:rPr>
        <w:t>Нейтрально</w:t>
      </w:r>
    </w:p>
    <w:p w14:paraId="366D6859" w14:textId="77777777" w:rsidR="001724DC" w:rsidRPr="00E64135" w:rsidRDefault="001724DC" w:rsidP="006265A9">
      <w:pPr>
        <w:pStyle w:val="a7"/>
        <w:numPr>
          <w:ilvl w:val="0"/>
          <w:numId w:val="28"/>
        </w:numPr>
        <w:spacing w:before="100" w:beforeAutospacing="1" w:after="100" w:afterAutospacing="1"/>
        <w:rPr>
          <w:color w:val="000000"/>
          <w14:ligatures w14:val="none"/>
        </w:rPr>
      </w:pPr>
      <w:r w:rsidRPr="00E64135">
        <w:rPr>
          <w:color w:val="000000"/>
          <w14:ligatures w14:val="none"/>
        </w:rPr>
        <w:t>Ні, не завжди</w:t>
      </w:r>
    </w:p>
    <w:p w14:paraId="649B8381" w14:textId="1932A19C" w:rsidR="00E64135" w:rsidRDefault="001724DC" w:rsidP="006265A9">
      <w:pPr>
        <w:pStyle w:val="a7"/>
        <w:numPr>
          <w:ilvl w:val="0"/>
          <w:numId w:val="28"/>
        </w:numPr>
        <w:spacing w:before="100" w:beforeAutospacing="1" w:after="100" w:afterAutospacing="1"/>
        <w:rPr>
          <w:color w:val="000000"/>
          <w14:ligatures w14:val="none"/>
        </w:rPr>
      </w:pPr>
      <w:r w:rsidRPr="00E64135">
        <w:rPr>
          <w:color w:val="000000"/>
          <w14:ligatures w14:val="none"/>
        </w:rPr>
        <w:t>Ні, ніколи</w:t>
      </w:r>
    </w:p>
    <w:p w14:paraId="466E9C03" w14:textId="77777777" w:rsidR="00E64135" w:rsidRPr="00E64135" w:rsidRDefault="00E64135" w:rsidP="00E64135">
      <w:pPr>
        <w:pStyle w:val="a7"/>
        <w:spacing w:before="100" w:beforeAutospacing="1" w:after="100" w:afterAutospacing="1"/>
        <w:ind w:left="360"/>
        <w:rPr>
          <w:color w:val="000000"/>
          <w14:ligatures w14:val="none"/>
        </w:rPr>
      </w:pPr>
    </w:p>
    <w:p w14:paraId="6B190EE1" w14:textId="1C88AAE3" w:rsidR="001557A9" w:rsidRPr="00E64135" w:rsidRDefault="001557A9" w:rsidP="006265A9">
      <w:pPr>
        <w:pStyle w:val="a7"/>
        <w:numPr>
          <w:ilvl w:val="0"/>
          <w:numId w:val="26"/>
        </w:numPr>
        <w:spacing w:before="100" w:beforeAutospacing="1" w:after="100" w:afterAutospacing="1"/>
        <w:rPr>
          <w:b/>
          <w:bCs/>
          <w:color w:val="000000"/>
          <w14:ligatures w14:val="none"/>
        </w:rPr>
      </w:pPr>
      <w:r w:rsidRPr="00E64135">
        <w:rPr>
          <w:b/>
          <w:bCs/>
          <w:color w:val="000000"/>
          <w:lang w:val="uk-UA"/>
          <w14:ligatures w14:val="none"/>
        </w:rPr>
        <w:t>Чи</w:t>
      </w:r>
      <w:r w:rsidRPr="00E64135">
        <w:rPr>
          <w:b/>
          <w:bCs/>
          <w:color w:val="000000"/>
          <w14:ligatures w14:val="none"/>
        </w:rPr>
        <w:t xml:space="preserve"> Ви відчуваєте себе цінним(ою) членом команди KPMG?</w:t>
      </w:r>
    </w:p>
    <w:p w14:paraId="3B5CAF85" w14:textId="77777777" w:rsidR="001557A9" w:rsidRPr="00240B34" w:rsidRDefault="001557A9" w:rsidP="006265A9">
      <w:pPr>
        <w:numPr>
          <w:ilvl w:val="0"/>
          <w:numId w:val="28"/>
        </w:numPr>
        <w:spacing w:before="100" w:beforeAutospacing="1" w:after="100" w:afterAutospacing="1"/>
        <w:rPr>
          <w:color w:val="000000"/>
          <w14:ligatures w14:val="none"/>
        </w:rPr>
      </w:pPr>
      <w:r w:rsidRPr="00240B34">
        <w:rPr>
          <w:color w:val="000000"/>
          <w14:ligatures w14:val="none"/>
        </w:rPr>
        <w:t>Дуже цінним(ою) та поважним(ою)</w:t>
      </w:r>
    </w:p>
    <w:p w14:paraId="6DC65CCD" w14:textId="77777777" w:rsidR="001557A9" w:rsidRPr="00240B34" w:rsidRDefault="001557A9" w:rsidP="006265A9">
      <w:pPr>
        <w:numPr>
          <w:ilvl w:val="0"/>
          <w:numId w:val="28"/>
        </w:numPr>
        <w:spacing w:before="100" w:beforeAutospacing="1" w:after="100" w:afterAutospacing="1"/>
        <w:rPr>
          <w:color w:val="000000"/>
          <w14:ligatures w14:val="none"/>
        </w:rPr>
      </w:pPr>
      <w:r w:rsidRPr="00240B34">
        <w:rPr>
          <w:color w:val="000000"/>
          <w14:ligatures w14:val="none"/>
        </w:rPr>
        <w:t>Цінним(ою) та поважним(ою)</w:t>
      </w:r>
    </w:p>
    <w:p w14:paraId="6DE31C5B" w14:textId="77777777" w:rsidR="001557A9" w:rsidRPr="00240B34" w:rsidRDefault="001557A9" w:rsidP="006265A9">
      <w:pPr>
        <w:numPr>
          <w:ilvl w:val="0"/>
          <w:numId w:val="28"/>
        </w:numPr>
        <w:spacing w:before="100" w:beforeAutospacing="1" w:after="100" w:afterAutospacing="1"/>
        <w:rPr>
          <w:color w:val="000000"/>
          <w14:ligatures w14:val="none"/>
        </w:rPr>
      </w:pPr>
      <w:r w:rsidRPr="00240B34">
        <w:rPr>
          <w:color w:val="000000"/>
          <w14:ligatures w14:val="none"/>
        </w:rPr>
        <w:t>Нейтральним(ьна)</w:t>
      </w:r>
    </w:p>
    <w:p w14:paraId="3CC3C0E0" w14:textId="77777777" w:rsidR="001557A9" w:rsidRPr="00240B34" w:rsidRDefault="001557A9" w:rsidP="006265A9">
      <w:pPr>
        <w:numPr>
          <w:ilvl w:val="0"/>
          <w:numId w:val="28"/>
        </w:numPr>
        <w:spacing w:before="100" w:beforeAutospacing="1" w:after="100" w:afterAutospacing="1"/>
        <w:rPr>
          <w:color w:val="000000"/>
          <w14:ligatures w14:val="none"/>
        </w:rPr>
      </w:pPr>
      <w:r w:rsidRPr="00240B34">
        <w:rPr>
          <w:color w:val="000000"/>
          <w14:ligatures w14:val="none"/>
        </w:rPr>
        <w:t>Не дуже цінним(ою) та поважним(ою)</w:t>
      </w:r>
    </w:p>
    <w:p w14:paraId="1D5968BE" w14:textId="241C74E4" w:rsidR="001557A9" w:rsidRPr="00E64135" w:rsidRDefault="001557A9" w:rsidP="006265A9">
      <w:pPr>
        <w:numPr>
          <w:ilvl w:val="0"/>
          <w:numId w:val="28"/>
        </w:numPr>
        <w:spacing w:before="100" w:beforeAutospacing="1" w:after="100" w:afterAutospacing="1"/>
        <w:rPr>
          <w:color w:val="000000"/>
          <w14:ligatures w14:val="none"/>
        </w:rPr>
      </w:pPr>
      <w:r w:rsidRPr="00240B34">
        <w:rPr>
          <w:color w:val="000000"/>
          <w14:ligatures w14:val="none"/>
        </w:rPr>
        <w:t>Не цінним(ою) та не поважним(ою)</w:t>
      </w:r>
    </w:p>
    <w:p w14:paraId="1D34B552" w14:textId="7E158C1F" w:rsidR="00215251" w:rsidRPr="00172CB5" w:rsidRDefault="00172CB5" w:rsidP="006265A9">
      <w:pPr>
        <w:pStyle w:val="a7"/>
        <w:numPr>
          <w:ilvl w:val="0"/>
          <w:numId w:val="26"/>
        </w:numPr>
        <w:spacing w:before="100" w:beforeAutospacing="1" w:after="100" w:afterAutospacing="1"/>
        <w:rPr>
          <w:b/>
          <w:bCs/>
          <w:color w:val="000000"/>
          <w14:ligatures w14:val="none"/>
        </w:rPr>
      </w:pPr>
      <w:r>
        <w:rPr>
          <w:b/>
          <w:bCs/>
          <w:color w:val="000000"/>
          <w:lang w:val="uk-UA"/>
          <w14:ligatures w14:val="none"/>
        </w:rPr>
        <w:t xml:space="preserve">Як часто Ви відчуваєте </w:t>
      </w:r>
      <w:r w:rsidR="001724DC" w:rsidRPr="00172CB5">
        <w:rPr>
          <w:b/>
          <w:bCs/>
          <w:color w:val="000000"/>
          <w14:ligatures w14:val="none"/>
        </w:rPr>
        <w:t>себе емоційно виснаженим(ою)?</w:t>
      </w:r>
    </w:p>
    <w:p w14:paraId="30B9D536" w14:textId="722C0124" w:rsidR="001724DC" w:rsidRPr="00E64135" w:rsidRDefault="001724DC" w:rsidP="006265A9">
      <w:pPr>
        <w:pStyle w:val="a7"/>
        <w:numPr>
          <w:ilvl w:val="0"/>
          <w:numId w:val="35"/>
        </w:numPr>
        <w:spacing w:before="100" w:beforeAutospacing="1" w:after="100" w:afterAutospacing="1"/>
        <w:rPr>
          <w:color w:val="000000"/>
          <w14:ligatures w14:val="none"/>
        </w:rPr>
      </w:pPr>
      <w:r w:rsidRPr="00E64135">
        <w:rPr>
          <w:color w:val="000000"/>
          <w14:ligatures w14:val="none"/>
        </w:rPr>
        <w:t>Так, завжди</w:t>
      </w:r>
    </w:p>
    <w:p w14:paraId="64354A96" w14:textId="77777777" w:rsidR="001724DC" w:rsidRPr="00E64135" w:rsidRDefault="001724DC" w:rsidP="006265A9">
      <w:pPr>
        <w:pStyle w:val="a7"/>
        <w:numPr>
          <w:ilvl w:val="0"/>
          <w:numId w:val="35"/>
        </w:numPr>
        <w:spacing w:before="100" w:beforeAutospacing="1" w:after="100" w:afterAutospacing="1"/>
        <w:rPr>
          <w:color w:val="000000"/>
          <w14:ligatures w14:val="none"/>
        </w:rPr>
      </w:pPr>
      <w:r w:rsidRPr="00E64135">
        <w:rPr>
          <w:color w:val="000000"/>
          <w14:ligatures w14:val="none"/>
        </w:rPr>
        <w:t>Так, зазвичай</w:t>
      </w:r>
    </w:p>
    <w:p w14:paraId="6B7B51C1" w14:textId="77777777" w:rsidR="001724DC" w:rsidRPr="00E64135" w:rsidRDefault="001724DC" w:rsidP="006265A9">
      <w:pPr>
        <w:pStyle w:val="a7"/>
        <w:numPr>
          <w:ilvl w:val="0"/>
          <w:numId w:val="35"/>
        </w:numPr>
        <w:spacing w:before="100" w:beforeAutospacing="1" w:after="100" w:afterAutospacing="1"/>
        <w:rPr>
          <w:color w:val="000000"/>
          <w14:ligatures w14:val="none"/>
        </w:rPr>
      </w:pPr>
      <w:r w:rsidRPr="00E64135">
        <w:rPr>
          <w:color w:val="000000"/>
          <w14:ligatures w14:val="none"/>
        </w:rPr>
        <w:t>Нейтрально</w:t>
      </w:r>
    </w:p>
    <w:p w14:paraId="74FC3D37" w14:textId="77777777" w:rsidR="001724DC" w:rsidRPr="00E64135" w:rsidRDefault="001724DC" w:rsidP="006265A9">
      <w:pPr>
        <w:pStyle w:val="a7"/>
        <w:numPr>
          <w:ilvl w:val="0"/>
          <w:numId w:val="35"/>
        </w:numPr>
        <w:spacing w:before="100" w:beforeAutospacing="1" w:after="100" w:afterAutospacing="1"/>
        <w:rPr>
          <w:color w:val="000000"/>
          <w14:ligatures w14:val="none"/>
        </w:rPr>
      </w:pPr>
      <w:r w:rsidRPr="00E64135">
        <w:rPr>
          <w:color w:val="000000"/>
          <w14:ligatures w14:val="none"/>
        </w:rPr>
        <w:t>Ні, не завжди</w:t>
      </w:r>
    </w:p>
    <w:p w14:paraId="29CF4DDF" w14:textId="5217AC34" w:rsidR="001557A9" w:rsidRPr="00E64135" w:rsidRDefault="001724DC" w:rsidP="006265A9">
      <w:pPr>
        <w:pStyle w:val="a7"/>
        <w:numPr>
          <w:ilvl w:val="0"/>
          <w:numId w:val="35"/>
        </w:numPr>
        <w:spacing w:before="100" w:beforeAutospacing="1" w:after="100" w:afterAutospacing="1"/>
        <w:rPr>
          <w:color w:val="000000"/>
          <w14:ligatures w14:val="none"/>
        </w:rPr>
      </w:pPr>
      <w:r w:rsidRPr="00E64135">
        <w:rPr>
          <w:color w:val="000000"/>
          <w14:ligatures w14:val="none"/>
        </w:rPr>
        <w:t>Ні, ніколи</w:t>
      </w:r>
    </w:p>
    <w:p w14:paraId="71363362" w14:textId="77777777" w:rsidR="001557A9" w:rsidRPr="00E64135" w:rsidRDefault="001557A9" w:rsidP="001557A9">
      <w:pPr>
        <w:pStyle w:val="a7"/>
        <w:spacing w:before="100" w:beforeAutospacing="1" w:after="100" w:afterAutospacing="1"/>
        <w:ind w:left="360"/>
        <w:rPr>
          <w:color w:val="000000"/>
          <w14:ligatures w14:val="none"/>
        </w:rPr>
      </w:pPr>
    </w:p>
    <w:p w14:paraId="14391F09" w14:textId="25F3D494" w:rsidR="001557A9" w:rsidRPr="00E64135" w:rsidRDefault="001557A9" w:rsidP="006265A9">
      <w:pPr>
        <w:pStyle w:val="a7"/>
        <w:numPr>
          <w:ilvl w:val="0"/>
          <w:numId w:val="26"/>
        </w:numPr>
        <w:spacing w:before="100" w:beforeAutospacing="1" w:after="100" w:afterAutospacing="1"/>
        <w:rPr>
          <w:b/>
          <w:bCs/>
          <w:color w:val="000000"/>
          <w14:ligatures w14:val="none"/>
        </w:rPr>
      </w:pPr>
      <w:r w:rsidRPr="00E64135">
        <w:rPr>
          <w:b/>
          <w:bCs/>
          <w:color w:val="000000"/>
          <w:lang w:val="uk-UA"/>
          <w14:ligatures w14:val="none"/>
        </w:rPr>
        <w:t>Чи</w:t>
      </w:r>
      <w:r w:rsidRPr="00E64135">
        <w:rPr>
          <w:b/>
          <w:bCs/>
          <w:color w:val="000000"/>
          <w14:ligatures w14:val="none"/>
        </w:rPr>
        <w:t xml:space="preserve"> Ви рекомендували б KPMG як роботодавця </w:t>
      </w:r>
      <w:r w:rsidRPr="00E64135">
        <w:rPr>
          <w:b/>
          <w:bCs/>
          <w:color w:val="000000"/>
          <w:lang w:val="uk-UA"/>
          <w14:ligatures w14:val="none"/>
        </w:rPr>
        <w:t>своїм друзям та знайомим</w:t>
      </w:r>
      <w:r w:rsidRPr="00E64135">
        <w:rPr>
          <w:b/>
          <w:bCs/>
          <w:color w:val="000000"/>
          <w14:ligatures w14:val="none"/>
        </w:rPr>
        <w:t>?</w:t>
      </w:r>
    </w:p>
    <w:p w14:paraId="5F1E7759" w14:textId="5708B64A" w:rsidR="001557A9" w:rsidRPr="001557A9" w:rsidRDefault="001557A9" w:rsidP="001557A9">
      <w:pPr>
        <w:spacing w:before="100" w:beforeAutospacing="1" w:after="100" w:afterAutospacing="1"/>
        <w:rPr>
          <w:color w:val="000000"/>
          <w:lang w:val="uk-UA"/>
          <w14:ligatures w14:val="none"/>
        </w:rPr>
      </w:pPr>
      <w:r>
        <w:rPr>
          <w:color w:val="000000"/>
          <w:lang w:val="uk-UA"/>
          <w14:ligatures w14:val="none"/>
        </w:rPr>
        <w:t>(точно не порекомендую) 0 1 2 3 4 5 6 7 8 9 10 (точно порекомендую)</w:t>
      </w:r>
    </w:p>
    <w:p w14:paraId="505E3F9F" w14:textId="2EF2FC89" w:rsidR="00240B34" w:rsidRPr="00E64135" w:rsidRDefault="00240B34" w:rsidP="006265A9">
      <w:pPr>
        <w:pStyle w:val="a7"/>
        <w:numPr>
          <w:ilvl w:val="0"/>
          <w:numId w:val="26"/>
        </w:numPr>
        <w:spacing w:before="100" w:beforeAutospacing="1" w:after="100" w:afterAutospacing="1"/>
        <w:rPr>
          <w:b/>
          <w:bCs/>
          <w:color w:val="000000"/>
          <w14:ligatures w14:val="none"/>
        </w:rPr>
      </w:pPr>
      <w:r w:rsidRPr="00E64135">
        <w:rPr>
          <w:b/>
          <w:bCs/>
          <w:color w:val="000000"/>
          <w14:ligatures w14:val="none"/>
        </w:rPr>
        <w:t>Які, на Вашу думку, найбільші переваги роботи в KPMG?</w:t>
      </w:r>
      <w:r w:rsidR="00E71555" w:rsidRPr="00E64135">
        <w:rPr>
          <w:b/>
          <w:bCs/>
          <w:color w:val="000000"/>
          <w:lang w:val="uk-UA"/>
          <w14:ligatures w14:val="none"/>
        </w:rPr>
        <w:t xml:space="preserve"> (оберіть до трьох варіантів)</w:t>
      </w:r>
    </w:p>
    <w:p w14:paraId="1F1BA33B" w14:textId="73915F1F" w:rsidR="00E71555" w:rsidRPr="001557A9"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t xml:space="preserve">Заробітня плата та інша грошова компенсація </w:t>
      </w:r>
    </w:p>
    <w:p w14:paraId="4FCBE9C8" w14:textId="1C7FC6D9" w:rsidR="00E06808" w:rsidRPr="00E06808"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t>Імідж компані</w:t>
      </w:r>
      <w:r w:rsidR="00E06808">
        <w:rPr>
          <w:color w:val="000000"/>
          <w:lang w:val="uk-UA"/>
          <w14:ligatures w14:val="none"/>
        </w:rPr>
        <w:t>ї</w:t>
      </w:r>
    </w:p>
    <w:p w14:paraId="0E4F8179" w14:textId="272D2280" w:rsidR="00E71555" w:rsidRPr="001557A9"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t xml:space="preserve">Робота з професіоналами </w:t>
      </w:r>
    </w:p>
    <w:p w14:paraId="43B16AEB" w14:textId="4F7B1CFB" w:rsidR="00E71555" w:rsidRPr="001557A9"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t xml:space="preserve">Злагоджена командна робота </w:t>
      </w:r>
    </w:p>
    <w:p w14:paraId="411398FC" w14:textId="0116C39C" w:rsidR="00E71555" w:rsidRPr="001557A9"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lastRenderedPageBreak/>
        <w:t>Цікаві проєкти</w:t>
      </w:r>
    </w:p>
    <w:p w14:paraId="615AE693" w14:textId="20AE60A6" w:rsidR="00E71555" w:rsidRPr="001557A9"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t>Можливість карʼєрного зросту</w:t>
      </w:r>
    </w:p>
    <w:p w14:paraId="5CBE92A6" w14:textId="1E2F2AD6" w:rsidR="00E71555" w:rsidRPr="001557A9"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t>Соціальний пакет</w:t>
      </w:r>
    </w:p>
    <w:p w14:paraId="5C776E5F" w14:textId="6CFC3DFC" w:rsidR="00E71555"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t>Зручний офіс</w:t>
      </w:r>
    </w:p>
    <w:p w14:paraId="23E2CD82" w14:textId="02FE849D" w:rsidR="00E06808" w:rsidRPr="001557A9" w:rsidRDefault="00E06808" w:rsidP="006265A9">
      <w:pPr>
        <w:pStyle w:val="a7"/>
        <w:numPr>
          <w:ilvl w:val="0"/>
          <w:numId w:val="29"/>
        </w:numPr>
        <w:spacing w:before="100" w:beforeAutospacing="1" w:after="100" w:afterAutospacing="1"/>
        <w:rPr>
          <w:color w:val="000000"/>
          <w:lang w:val="uk-UA"/>
          <w14:ligatures w14:val="none"/>
        </w:rPr>
      </w:pPr>
      <w:r>
        <w:rPr>
          <w:color w:val="000000"/>
          <w:lang w:val="uk-UA"/>
          <w14:ligatures w14:val="none"/>
        </w:rPr>
        <w:t xml:space="preserve">Цінності </w:t>
      </w:r>
      <w:r w:rsidR="00120D87">
        <w:rPr>
          <w:color w:val="000000"/>
          <w:lang w:val="uk-UA"/>
          <w14:ligatures w14:val="none"/>
        </w:rPr>
        <w:t xml:space="preserve">та місія </w:t>
      </w:r>
      <w:r>
        <w:rPr>
          <w:color w:val="000000"/>
          <w:lang w:val="uk-UA"/>
          <w14:ligatures w14:val="none"/>
        </w:rPr>
        <w:t>компанії</w:t>
      </w:r>
    </w:p>
    <w:p w14:paraId="5D4822F3" w14:textId="19015667" w:rsidR="001557A9" w:rsidRDefault="00E71555" w:rsidP="006265A9">
      <w:pPr>
        <w:pStyle w:val="a7"/>
        <w:numPr>
          <w:ilvl w:val="0"/>
          <w:numId w:val="29"/>
        </w:numPr>
        <w:spacing w:before="100" w:beforeAutospacing="1" w:after="100" w:afterAutospacing="1"/>
        <w:rPr>
          <w:color w:val="000000"/>
          <w:lang w:val="uk-UA"/>
          <w14:ligatures w14:val="none"/>
        </w:rPr>
      </w:pPr>
      <w:r w:rsidRPr="001557A9">
        <w:rPr>
          <w:color w:val="000000"/>
          <w:lang w:val="uk-UA"/>
          <w14:ligatures w14:val="none"/>
        </w:rPr>
        <w:t>Можливість працювати віддалено</w:t>
      </w:r>
    </w:p>
    <w:p w14:paraId="635C5A73" w14:textId="77777777" w:rsidR="006C7903" w:rsidRPr="006C7903" w:rsidRDefault="006C7903" w:rsidP="006C7903">
      <w:pPr>
        <w:pStyle w:val="a7"/>
        <w:spacing w:before="100" w:beforeAutospacing="1" w:after="100" w:afterAutospacing="1"/>
        <w:ind w:left="360"/>
        <w:rPr>
          <w:color w:val="000000"/>
          <w:lang w:val="uk-UA"/>
          <w14:ligatures w14:val="none"/>
        </w:rPr>
      </w:pPr>
    </w:p>
    <w:p w14:paraId="37F25249" w14:textId="17E83AD9" w:rsidR="00E71555" w:rsidRPr="00610FCB" w:rsidRDefault="00E71555" w:rsidP="006265A9">
      <w:pPr>
        <w:pStyle w:val="a7"/>
        <w:numPr>
          <w:ilvl w:val="0"/>
          <w:numId w:val="26"/>
        </w:numPr>
        <w:spacing w:before="100" w:beforeAutospacing="1" w:after="100" w:afterAutospacing="1"/>
        <w:rPr>
          <w:b/>
          <w:bCs/>
          <w:color w:val="000000"/>
          <w:lang w:val="uk-UA"/>
          <w14:ligatures w14:val="none"/>
        </w:rPr>
      </w:pPr>
      <w:r w:rsidRPr="00610FCB">
        <w:rPr>
          <w:b/>
          <w:bCs/>
          <w:color w:val="000000"/>
          <w:lang w:val="uk-UA"/>
          <w14:ligatures w14:val="none"/>
        </w:rPr>
        <w:t>Наскільки Ви</w:t>
      </w:r>
      <w:r w:rsidRPr="00E64135">
        <w:rPr>
          <w:b/>
          <w:bCs/>
          <w:color w:val="000000"/>
          <w14:ligatures w14:val="none"/>
        </w:rPr>
        <w:t> </w:t>
      </w:r>
      <w:r w:rsidRPr="00610FCB">
        <w:rPr>
          <w:b/>
          <w:bCs/>
          <w:color w:val="000000"/>
          <w:lang w:val="uk-UA"/>
          <w14:ligatures w14:val="none"/>
        </w:rPr>
        <w:t>задоволені</w:t>
      </w:r>
      <w:r w:rsidRPr="00E64135">
        <w:rPr>
          <w:b/>
          <w:bCs/>
          <w:color w:val="000000"/>
          <w14:ligatures w14:val="none"/>
        </w:rPr>
        <w:t> </w:t>
      </w:r>
      <w:r w:rsidRPr="00610FCB">
        <w:rPr>
          <w:b/>
          <w:bCs/>
          <w:color w:val="000000"/>
          <w:lang w:val="uk-UA"/>
          <w14:ligatures w14:val="none"/>
        </w:rPr>
        <w:t>рівнем комунікації</w:t>
      </w:r>
      <w:r w:rsidR="001557A9" w:rsidRPr="00E64135">
        <w:rPr>
          <w:b/>
          <w:bCs/>
          <w:color w:val="000000"/>
          <w:lang w:val="uk-UA"/>
          <w14:ligatures w14:val="none"/>
        </w:rPr>
        <w:t xml:space="preserve">, </w:t>
      </w:r>
      <w:r w:rsidRPr="00610FCB">
        <w:rPr>
          <w:b/>
          <w:bCs/>
          <w:color w:val="000000"/>
          <w:lang w:val="uk-UA"/>
          <w14:ligatures w14:val="none"/>
        </w:rPr>
        <w:t>щодо внутрішніх ініціатив та стратегії компанії?</w:t>
      </w:r>
    </w:p>
    <w:p w14:paraId="664B7DD7" w14:textId="77777777" w:rsidR="00E71555" w:rsidRPr="00240B34" w:rsidRDefault="00E71555" w:rsidP="006265A9">
      <w:pPr>
        <w:numPr>
          <w:ilvl w:val="0"/>
          <w:numId w:val="39"/>
        </w:numPr>
        <w:spacing w:before="100" w:beforeAutospacing="1" w:after="100" w:afterAutospacing="1"/>
        <w:rPr>
          <w:color w:val="000000"/>
          <w14:ligatures w14:val="none"/>
        </w:rPr>
      </w:pPr>
      <w:r w:rsidRPr="00240B34">
        <w:rPr>
          <w:color w:val="000000"/>
          <w14:ligatures w14:val="none"/>
        </w:rPr>
        <w:t>Дуже задоволений(а)</w:t>
      </w:r>
    </w:p>
    <w:p w14:paraId="792795FE" w14:textId="77777777" w:rsidR="00E71555" w:rsidRPr="00240B34" w:rsidRDefault="00E71555" w:rsidP="006265A9">
      <w:pPr>
        <w:numPr>
          <w:ilvl w:val="0"/>
          <w:numId w:val="39"/>
        </w:numPr>
        <w:spacing w:before="100" w:beforeAutospacing="1" w:after="100" w:afterAutospacing="1"/>
        <w:rPr>
          <w:color w:val="000000"/>
          <w14:ligatures w14:val="none"/>
        </w:rPr>
      </w:pPr>
      <w:r w:rsidRPr="00240B34">
        <w:rPr>
          <w:color w:val="000000"/>
          <w14:ligatures w14:val="none"/>
        </w:rPr>
        <w:t>Задоволений(а)</w:t>
      </w:r>
    </w:p>
    <w:p w14:paraId="7EB218E5" w14:textId="77777777" w:rsidR="00E71555" w:rsidRPr="00240B34" w:rsidRDefault="00E71555" w:rsidP="006265A9">
      <w:pPr>
        <w:numPr>
          <w:ilvl w:val="0"/>
          <w:numId w:val="39"/>
        </w:numPr>
        <w:spacing w:before="100" w:beforeAutospacing="1" w:after="100" w:afterAutospacing="1"/>
        <w:rPr>
          <w:color w:val="000000"/>
          <w14:ligatures w14:val="none"/>
        </w:rPr>
      </w:pPr>
      <w:r w:rsidRPr="00240B34">
        <w:rPr>
          <w:color w:val="000000"/>
          <w14:ligatures w14:val="none"/>
        </w:rPr>
        <w:t>Нейтральний(ьна)</w:t>
      </w:r>
    </w:p>
    <w:p w14:paraId="1172117D" w14:textId="77777777" w:rsidR="00E71555" w:rsidRPr="00240B34" w:rsidRDefault="00E71555" w:rsidP="006265A9">
      <w:pPr>
        <w:numPr>
          <w:ilvl w:val="0"/>
          <w:numId w:val="39"/>
        </w:numPr>
        <w:spacing w:before="100" w:beforeAutospacing="1" w:after="100" w:afterAutospacing="1"/>
        <w:rPr>
          <w:color w:val="000000"/>
          <w14:ligatures w14:val="none"/>
        </w:rPr>
      </w:pPr>
      <w:r w:rsidRPr="00240B34">
        <w:rPr>
          <w:color w:val="000000"/>
          <w14:ligatures w14:val="none"/>
        </w:rPr>
        <w:t>Незадоволений(а)</w:t>
      </w:r>
    </w:p>
    <w:p w14:paraId="44DB3215" w14:textId="68C8736A" w:rsidR="003C1F35" w:rsidRPr="003C1F35" w:rsidRDefault="00E71555" w:rsidP="006265A9">
      <w:pPr>
        <w:numPr>
          <w:ilvl w:val="0"/>
          <w:numId w:val="39"/>
        </w:numPr>
        <w:spacing w:before="100" w:beforeAutospacing="1" w:after="100" w:afterAutospacing="1"/>
        <w:rPr>
          <w:color w:val="000000"/>
          <w14:ligatures w14:val="none"/>
        </w:rPr>
      </w:pPr>
      <w:r w:rsidRPr="00240B34">
        <w:rPr>
          <w:color w:val="000000"/>
          <w14:ligatures w14:val="none"/>
        </w:rPr>
        <w:t>Дуже незадоволений(а)</w:t>
      </w:r>
    </w:p>
    <w:p w14:paraId="7ABAD08E" w14:textId="103957DD" w:rsidR="003C1F35" w:rsidRPr="003C1F35" w:rsidRDefault="003C1F35" w:rsidP="006265A9">
      <w:pPr>
        <w:pStyle w:val="af2"/>
        <w:numPr>
          <w:ilvl w:val="0"/>
          <w:numId w:val="26"/>
        </w:numPr>
        <w:spacing w:before="0" w:beforeAutospacing="0" w:after="0" w:afterAutospacing="0" w:line="360" w:lineRule="auto"/>
        <w:jc w:val="both"/>
        <w:rPr>
          <w:b/>
          <w:bCs/>
          <w:color w:val="000000"/>
          <w:lang w:val="uk-UA"/>
        </w:rPr>
      </w:pPr>
      <w:r w:rsidRPr="003C1F35">
        <w:rPr>
          <w:b/>
          <w:bCs/>
          <w:color w:val="000000"/>
          <w:lang w:val="uk-UA"/>
        </w:rPr>
        <w:t>Наскільки рівень вашої залученості у активності компанії залежить від якості внутрішньої комунікації про неї?</w:t>
      </w:r>
    </w:p>
    <w:p w14:paraId="0F3BE3D3" w14:textId="33E826E5" w:rsidR="003C1F35" w:rsidRPr="003C1F35" w:rsidRDefault="003C1F35" w:rsidP="006265A9">
      <w:pPr>
        <w:pStyle w:val="a7"/>
        <w:numPr>
          <w:ilvl w:val="0"/>
          <w:numId w:val="43"/>
        </w:numPr>
        <w:spacing w:before="100" w:beforeAutospacing="1" w:after="100" w:afterAutospacing="1"/>
        <w:rPr>
          <w:color w:val="000000"/>
          <w:lang w:val="uk-UA"/>
          <w14:ligatures w14:val="none"/>
        </w:rPr>
      </w:pPr>
      <w:r w:rsidRPr="003C1F35">
        <w:rPr>
          <w:color w:val="000000"/>
          <w:lang w:val="uk-UA"/>
          <w14:ligatures w14:val="none"/>
        </w:rPr>
        <w:t>Сильно залежить</w:t>
      </w:r>
    </w:p>
    <w:p w14:paraId="6C28E698" w14:textId="6B8C1B01" w:rsidR="003C1F35" w:rsidRPr="003C1F35" w:rsidRDefault="003C1F35" w:rsidP="006265A9">
      <w:pPr>
        <w:pStyle w:val="a7"/>
        <w:numPr>
          <w:ilvl w:val="0"/>
          <w:numId w:val="43"/>
        </w:numPr>
        <w:spacing w:before="100" w:beforeAutospacing="1" w:after="100" w:afterAutospacing="1"/>
        <w:rPr>
          <w:color w:val="000000"/>
          <w:lang w:val="uk-UA"/>
          <w14:ligatures w14:val="none"/>
        </w:rPr>
      </w:pPr>
      <w:r w:rsidRPr="003C1F35">
        <w:rPr>
          <w:color w:val="000000"/>
          <w:lang w:val="uk-UA"/>
          <w14:ligatures w14:val="none"/>
        </w:rPr>
        <w:t>Залежить</w:t>
      </w:r>
    </w:p>
    <w:p w14:paraId="78F4E634" w14:textId="5D535491" w:rsidR="003C1F35" w:rsidRPr="003C1F35" w:rsidRDefault="003C1F35" w:rsidP="006265A9">
      <w:pPr>
        <w:pStyle w:val="a7"/>
        <w:numPr>
          <w:ilvl w:val="0"/>
          <w:numId w:val="43"/>
        </w:numPr>
        <w:spacing w:before="100" w:beforeAutospacing="1" w:after="100" w:afterAutospacing="1"/>
        <w:rPr>
          <w:color w:val="000000"/>
          <w:lang w:val="uk-UA"/>
          <w14:ligatures w14:val="none"/>
        </w:rPr>
      </w:pPr>
      <w:r w:rsidRPr="003C1F35">
        <w:rPr>
          <w:color w:val="000000"/>
          <w:lang w:val="uk-UA"/>
          <w14:ligatures w14:val="none"/>
        </w:rPr>
        <w:t>Посередньо залежить</w:t>
      </w:r>
    </w:p>
    <w:p w14:paraId="60E028C6" w14:textId="38DD4A92" w:rsidR="003C1F35" w:rsidRPr="003C1F35" w:rsidRDefault="003C1F35" w:rsidP="006265A9">
      <w:pPr>
        <w:pStyle w:val="a7"/>
        <w:numPr>
          <w:ilvl w:val="0"/>
          <w:numId w:val="43"/>
        </w:numPr>
        <w:spacing w:before="100" w:beforeAutospacing="1" w:after="100" w:afterAutospacing="1"/>
        <w:rPr>
          <w:color w:val="000000"/>
          <w:lang w:val="uk-UA"/>
          <w14:ligatures w14:val="none"/>
        </w:rPr>
      </w:pPr>
      <w:r w:rsidRPr="003C1F35">
        <w:rPr>
          <w:color w:val="000000"/>
          <w:lang w:val="uk-UA"/>
          <w14:ligatures w14:val="none"/>
        </w:rPr>
        <w:t>Не залежить</w:t>
      </w:r>
    </w:p>
    <w:p w14:paraId="300D8409" w14:textId="2DE6CD81" w:rsidR="00E71555" w:rsidRPr="00240B34" w:rsidRDefault="007D4ED7" w:rsidP="006265A9">
      <w:pPr>
        <w:numPr>
          <w:ilvl w:val="0"/>
          <w:numId w:val="26"/>
        </w:numPr>
        <w:spacing w:before="100" w:beforeAutospacing="1" w:after="100" w:afterAutospacing="1"/>
        <w:rPr>
          <w:b/>
          <w:bCs/>
          <w:color w:val="000000"/>
          <w14:ligatures w14:val="none"/>
        </w:rPr>
      </w:pPr>
      <w:r w:rsidRPr="00E64135">
        <w:rPr>
          <w:b/>
          <w:bCs/>
          <w:color w:val="000000"/>
          <w:lang w:val="uk-UA"/>
          <w14:ligatures w14:val="none"/>
        </w:rPr>
        <w:t>Чи</w:t>
      </w:r>
      <w:r w:rsidR="00E71555" w:rsidRPr="00240B34">
        <w:rPr>
          <w:b/>
          <w:bCs/>
          <w:color w:val="000000"/>
          <w14:ligatures w14:val="none"/>
        </w:rPr>
        <w:t xml:space="preserve"> Ви задоволені можливостями для розвитку та навчання в KPMG?</w:t>
      </w:r>
    </w:p>
    <w:p w14:paraId="118F0C23" w14:textId="77777777" w:rsidR="00E71555" w:rsidRPr="00240B34" w:rsidRDefault="00E71555" w:rsidP="006265A9">
      <w:pPr>
        <w:numPr>
          <w:ilvl w:val="0"/>
          <w:numId w:val="38"/>
        </w:numPr>
        <w:spacing w:before="100" w:beforeAutospacing="1" w:after="100" w:afterAutospacing="1"/>
        <w:rPr>
          <w:color w:val="000000"/>
          <w14:ligatures w14:val="none"/>
        </w:rPr>
      </w:pPr>
      <w:r w:rsidRPr="00240B34">
        <w:rPr>
          <w:color w:val="000000"/>
          <w14:ligatures w14:val="none"/>
        </w:rPr>
        <w:t>Дуже задоволений(а)</w:t>
      </w:r>
    </w:p>
    <w:p w14:paraId="37D15D67" w14:textId="77777777" w:rsidR="00E71555" w:rsidRPr="00240B34" w:rsidRDefault="00E71555" w:rsidP="006265A9">
      <w:pPr>
        <w:numPr>
          <w:ilvl w:val="0"/>
          <w:numId w:val="38"/>
        </w:numPr>
        <w:spacing w:before="100" w:beforeAutospacing="1" w:after="100" w:afterAutospacing="1"/>
        <w:rPr>
          <w:color w:val="000000"/>
          <w14:ligatures w14:val="none"/>
        </w:rPr>
      </w:pPr>
      <w:r w:rsidRPr="00240B34">
        <w:rPr>
          <w:color w:val="000000"/>
          <w14:ligatures w14:val="none"/>
        </w:rPr>
        <w:t>Задоволений(а)</w:t>
      </w:r>
    </w:p>
    <w:p w14:paraId="75F90537" w14:textId="77777777" w:rsidR="00E71555" w:rsidRPr="00240B34" w:rsidRDefault="00E71555" w:rsidP="006265A9">
      <w:pPr>
        <w:numPr>
          <w:ilvl w:val="0"/>
          <w:numId w:val="38"/>
        </w:numPr>
        <w:spacing w:before="100" w:beforeAutospacing="1" w:after="100" w:afterAutospacing="1"/>
        <w:rPr>
          <w:color w:val="000000"/>
          <w14:ligatures w14:val="none"/>
        </w:rPr>
      </w:pPr>
      <w:r w:rsidRPr="00240B34">
        <w:rPr>
          <w:color w:val="000000"/>
          <w14:ligatures w14:val="none"/>
        </w:rPr>
        <w:t>Нейтральний(ьна)</w:t>
      </w:r>
    </w:p>
    <w:p w14:paraId="6D4A1626" w14:textId="77777777" w:rsidR="00E71555" w:rsidRPr="00240B34" w:rsidRDefault="00E71555" w:rsidP="006265A9">
      <w:pPr>
        <w:numPr>
          <w:ilvl w:val="0"/>
          <w:numId w:val="38"/>
        </w:numPr>
        <w:spacing w:before="100" w:beforeAutospacing="1" w:after="100" w:afterAutospacing="1"/>
        <w:rPr>
          <w:color w:val="000000"/>
          <w14:ligatures w14:val="none"/>
        </w:rPr>
      </w:pPr>
      <w:r w:rsidRPr="00240B34">
        <w:rPr>
          <w:color w:val="000000"/>
          <w14:ligatures w14:val="none"/>
        </w:rPr>
        <w:t>Незадоволений(а)</w:t>
      </w:r>
    </w:p>
    <w:p w14:paraId="4E40A3B8" w14:textId="77777777" w:rsidR="00E71555" w:rsidRPr="00240B34" w:rsidRDefault="00E71555" w:rsidP="006265A9">
      <w:pPr>
        <w:numPr>
          <w:ilvl w:val="0"/>
          <w:numId w:val="38"/>
        </w:numPr>
        <w:spacing w:before="100" w:beforeAutospacing="1" w:after="100" w:afterAutospacing="1"/>
        <w:rPr>
          <w:color w:val="000000"/>
          <w14:ligatures w14:val="none"/>
        </w:rPr>
      </w:pPr>
      <w:r w:rsidRPr="00240B34">
        <w:rPr>
          <w:color w:val="000000"/>
          <w14:ligatures w14:val="none"/>
        </w:rPr>
        <w:t>Дуже незадоволений(а)</w:t>
      </w:r>
    </w:p>
    <w:p w14:paraId="20D5A3AF" w14:textId="4F931F7F" w:rsidR="00E71555" w:rsidRPr="00240B34" w:rsidRDefault="007D4ED7" w:rsidP="006265A9">
      <w:pPr>
        <w:numPr>
          <w:ilvl w:val="0"/>
          <w:numId w:val="26"/>
        </w:numPr>
        <w:spacing w:before="100" w:beforeAutospacing="1" w:after="100" w:afterAutospacing="1"/>
        <w:rPr>
          <w:b/>
          <w:bCs/>
          <w:color w:val="000000"/>
          <w14:ligatures w14:val="none"/>
        </w:rPr>
      </w:pPr>
      <w:r w:rsidRPr="00E64135">
        <w:rPr>
          <w:b/>
          <w:bCs/>
          <w:color w:val="000000"/>
          <w:lang w:val="uk-UA"/>
          <w14:ligatures w14:val="none"/>
        </w:rPr>
        <w:t>Чи</w:t>
      </w:r>
      <w:r w:rsidR="00E71555" w:rsidRPr="00240B34">
        <w:rPr>
          <w:b/>
          <w:bCs/>
          <w:color w:val="000000"/>
          <w14:ligatures w14:val="none"/>
        </w:rPr>
        <w:t xml:space="preserve"> Ви задоволені рівнем корпоративної культури та атмосферою в KPMG?</w:t>
      </w:r>
    </w:p>
    <w:p w14:paraId="3EF5423F" w14:textId="77777777" w:rsidR="00E71555" w:rsidRPr="00240B34" w:rsidRDefault="00E71555" w:rsidP="006265A9">
      <w:pPr>
        <w:numPr>
          <w:ilvl w:val="0"/>
          <w:numId w:val="37"/>
        </w:numPr>
        <w:spacing w:before="100" w:beforeAutospacing="1" w:after="100" w:afterAutospacing="1"/>
        <w:rPr>
          <w:color w:val="000000"/>
          <w14:ligatures w14:val="none"/>
        </w:rPr>
      </w:pPr>
      <w:r w:rsidRPr="00240B34">
        <w:rPr>
          <w:color w:val="000000"/>
          <w14:ligatures w14:val="none"/>
        </w:rPr>
        <w:t>Дуже задоволений(а)</w:t>
      </w:r>
    </w:p>
    <w:p w14:paraId="61FB4446" w14:textId="77777777" w:rsidR="00E71555" w:rsidRPr="00240B34" w:rsidRDefault="00E71555" w:rsidP="006265A9">
      <w:pPr>
        <w:numPr>
          <w:ilvl w:val="0"/>
          <w:numId w:val="37"/>
        </w:numPr>
        <w:spacing w:before="100" w:beforeAutospacing="1" w:after="100" w:afterAutospacing="1"/>
        <w:rPr>
          <w:color w:val="000000"/>
          <w14:ligatures w14:val="none"/>
        </w:rPr>
      </w:pPr>
      <w:r w:rsidRPr="00240B34">
        <w:rPr>
          <w:color w:val="000000"/>
          <w14:ligatures w14:val="none"/>
        </w:rPr>
        <w:t>Задоволений(а)</w:t>
      </w:r>
    </w:p>
    <w:p w14:paraId="7F772604" w14:textId="77777777" w:rsidR="00E71555" w:rsidRPr="00240B34" w:rsidRDefault="00E71555" w:rsidP="006265A9">
      <w:pPr>
        <w:numPr>
          <w:ilvl w:val="0"/>
          <w:numId w:val="37"/>
        </w:numPr>
        <w:spacing w:before="100" w:beforeAutospacing="1" w:after="100" w:afterAutospacing="1"/>
        <w:rPr>
          <w:color w:val="000000"/>
          <w14:ligatures w14:val="none"/>
        </w:rPr>
      </w:pPr>
      <w:r w:rsidRPr="00240B34">
        <w:rPr>
          <w:color w:val="000000"/>
          <w14:ligatures w14:val="none"/>
        </w:rPr>
        <w:t>Нейтральний(ьна)</w:t>
      </w:r>
    </w:p>
    <w:p w14:paraId="18FA5992" w14:textId="77777777" w:rsidR="00E71555" w:rsidRPr="00240B34" w:rsidRDefault="00E71555" w:rsidP="006265A9">
      <w:pPr>
        <w:numPr>
          <w:ilvl w:val="0"/>
          <w:numId w:val="37"/>
        </w:numPr>
        <w:spacing w:before="100" w:beforeAutospacing="1" w:after="100" w:afterAutospacing="1"/>
        <w:rPr>
          <w:color w:val="000000"/>
          <w14:ligatures w14:val="none"/>
        </w:rPr>
      </w:pPr>
      <w:r w:rsidRPr="00240B34">
        <w:rPr>
          <w:color w:val="000000"/>
          <w14:ligatures w14:val="none"/>
        </w:rPr>
        <w:t>Незадоволений(а)</w:t>
      </w:r>
    </w:p>
    <w:p w14:paraId="574B0217" w14:textId="650486F8" w:rsidR="00E71555" w:rsidRDefault="00E71555" w:rsidP="006265A9">
      <w:pPr>
        <w:numPr>
          <w:ilvl w:val="0"/>
          <w:numId w:val="37"/>
        </w:numPr>
        <w:spacing w:before="100" w:beforeAutospacing="1" w:after="100" w:afterAutospacing="1"/>
        <w:rPr>
          <w:color w:val="000000"/>
          <w14:ligatures w14:val="none"/>
        </w:rPr>
      </w:pPr>
      <w:r w:rsidRPr="00240B34">
        <w:rPr>
          <w:color w:val="000000"/>
          <w14:ligatures w14:val="none"/>
        </w:rPr>
        <w:t>Дуже незадоволений(а)</w:t>
      </w:r>
    </w:p>
    <w:p w14:paraId="79BAC722" w14:textId="509EAEF9" w:rsidR="005E77A9" w:rsidRPr="00E64135" w:rsidRDefault="005E77A9" w:rsidP="006265A9">
      <w:pPr>
        <w:pStyle w:val="a7"/>
        <w:numPr>
          <w:ilvl w:val="0"/>
          <w:numId w:val="26"/>
        </w:numPr>
        <w:spacing w:before="100" w:beforeAutospacing="1" w:after="100" w:afterAutospacing="1"/>
        <w:rPr>
          <w:b/>
          <w:bCs/>
          <w:color w:val="000000"/>
          <w:lang w:val="uk-UA"/>
          <w14:ligatures w14:val="none"/>
        </w:rPr>
      </w:pPr>
      <w:r w:rsidRPr="00E64135">
        <w:rPr>
          <w:b/>
          <w:bCs/>
          <w:color w:val="000000"/>
          <w:lang w:val="uk-UA"/>
          <w14:ligatures w14:val="none"/>
        </w:rPr>
        <w:t>Оцініть рівень згуртованості колективу, вміння працювати в команді.</w:t>
      </w:r>
    </w:p>
    <w:p w14:paraId="72AB53DB" w14:textId="2D7923E1" w:rsidR="005E77A9" w:rsidRDefault="005E77A9" w:rsidP="006265A9">
      <w:pPr>
        <w:pStyle w:val="a7"/>
        <w:numPr>
          <w:ilvl w:val="0"/>
          <w:numId w:val="36"/>
        </w:numPr>
        <w:spacing w:before="100" w:beforeAutospacing="1" w:after="100" w:afterAutospacing="1"/>
        <w:rPr>
          <w:color w:val="000000"/>
          <w:lang w:val="uk-UA"/>
          <w14:ligatures w14:val="none"/>
        </w:rPr>
      </w:pPr>
      <w:r>
        <w:rPr>
          <w:color w:val="000000"/>
          <w:lang w:val="uk-UA"/>
          <w14:ligatures w14:val="none"/>
        </w:rPr>
        <w:t>Дуже добре</w:t>
      </w:r>
    </w:p>
    <w:p w14:paraId="1B623493" w14:textId="52587C48" w:rsidR="005E77A9" w:rsidRDefault="005E77A9" w:rsidP="006265A9">
      <w:pPr>
        <w:pStyle w:val="a7"/>
        <w:numPr>
          <w:ilvl w:val="0"/>
          <w:numId w:val="36"/>
        </w:numPr>
        <w:spacing w:before="100" w:beforeAutospacing="1" w:after="100" w:afterAutospacing="1"/>
        <w:rPr>
          <w:color w:val="000000"/>
          <w:lang w:val="uk-UA"/>
          <w14:ligatures w14:val="none"/>
        </w:rPr>
      </w:pPr>
      <w:r>
        <w:rPr>
          <w:color w:val="000000"/>
          <w:lang w:val="uk-UA"/>
          <w14:ligatures w14:val="none"/>
        </w:rPr>
        <w:t xml:space="preserve">Добре </w:t>
      </w:r>
    </w:p>
    <w:p w14:paraId="27A4B9F6" w14:textId="2D860ECB" w:rsidR="005E77A9" w:rsidRDefault="005E77A9" w:rsidP="006265A9">
      <w:pPr>
        <w:pStyle w:val="a7"/>
        <w:numPr>
          <w:ilvl w:val="0"/>
          <w:numId w:val="36"/>
        </w:numPr>
        <w:spacing w:before="100" w:beforeAutospacing="1" w:after="100" w:afterAutospacing="1"/>
        <w:rPr>
          <w:color w:val="000000"/>
          <w:lang w:val="uk-UA"/>
          <w14:ligatures w14:val="none"/>
        </w:rPr>
      </w:pPr>
      <w:r>
        <w:rPr>
          <w:color w:val="000000"/>
          <w:lang w:val="uk-UA"/>
          <w14:ligatures w14:val="none"/>
        </w:rPr>
        <w:t>Нормально</w:t>
      </w:r>
    </w:p>
    <w:p w14:paraId="0AF25B84" w14:textId="10054DCA" w:rsidR="005E77A9" w:rsidRDefault="005E77A9" w:rsidP="006265A9">
      <w:pPr>
        <w:pStyle w:val="a7"/>
        <w:numPr>
          <w:ilvl w:val="0"/>
          <w:numId w:val="36"/>
        </w:numPr>
        <w:spacing w:before="100" w:beforeAutospacing="1" w:after="100" w:afterAutospacing="1"/>
        <w:rPr>
          <w:color w:val="000000"/>
          <w:lang w:val="uk-UA"/>
          <w14:ligatures w14:val="none"/>
        </w:rPr>
      </w:pPr>
      <w:r>
        <w:rPr>
          <w:color w:val="000000"/>
          <w:lang w:val="uk-UA"/>
          <w14:ligatures w14:val="none"/>
        </w:rPr>
        <w:t>Погано</w:t>
      </w:r>
    </w:p>
    <w:p w14:paraId="368607F7" w14:textId="1EE15351" w:rsidR="005E77A9" w:rsidRPr="005E77A9" w:rsidRDefault="005E77A9" w:rsidP="006265A9">
      <w:pPr>
        <w:pStyle w:val="a7"/>
        <w:numPr>
          <w:ilvl w:val="0"/>
          <w:numId w:val="36"/>
        </w:numPr>
        <w:spacing w:before="100" w:beforeAutospacing="1" w:after="100" w:afterAutospacing="1"/>
        <w:rPr>
          <w:color w:val="000000"/>
          <w:lang w:val="uk-UA"/>
          <w14:ligatures w14:val="none"/>
        </w:rPr>
      </w:pPr>
      <w:r>
        <w:rPr>
          <w:color w:val="000000"/>
          <w:lang w:val="uk-UA"/>
          <w14:ligatures w14:val="none"/>
        </w:rPr>
        <w:t>Дуже погано</w:t>
      </w:r>
    </w:p>
    <w:p w14:paraId="28777514" w14:textId="7277156B" w:rsidR="00E64135" w:rsidRPr="00E64135" w:rsidRDefault="00E64135" w:rsidP="006265A9">
      <w:pPr>
        <w:pStyle w:val="af2"/>
        <w:numPr>
          <w:ilvl w:val="0"/>
          <w:numId w:val="26"/>
        </w:numPr>
        <w:rPr>
          <w:rStyle w:val="af4"/>
          <w:color w:val="000000"/>
        </w:rPr>
      </w:pPr>
      <w:r w:rsidRPr="00E64135">
        <w:rPr>
          <w:rStyle w:val="af4"/>
          <w:rFonts w:eastAsiaTheme="majorEastAsia"/>
          <w:color w:val="000000"/>
        </w:rPr>
        <w:t>Які канали комунікації Ви використовуєте для отримання інформації про внутрішні новини та події KPMG?</w:t>
      </w:r>
    </w:p>
    <w:p w14:paraId="09D33625" w14:textId="77777777" w:rsidR="00E64135" w:rsidRPr="00E64135" w:rsidRDefault="00E64135" w:rsidP="006265A9">
      <w:pPr>
        <w:pStyle w:val="af2"/>
        <w:numPr>
          <w:ilvl w:val="0"/>
          <w:numId w:val="40"/>
        </w:numPr>
        <w:rPr>
          <w:rStyle w:val="af4"/>
          <w:rFonts w:eastAsiaTheme="majorEastAsia"/>
          <w:b w:val="0"/>
          <w:bCs w:val="0"/>
          <w:color w:val="000000"/>
          <w:lang w:val="uk-UA"/>
        </w:rPr>
      </w:pPr>
      <w:r w:rsidRPr="00E64135">
        <w:rPr>
          <w:rStyle w:val="af4"/>
          <w:rFonts w:eastAsiaTheme="majorEastAsia"/>
          <w:b w:val="0"/>
          <w:bCs w:val="0"/>
          <w:color w:val="000000"/>
          <w:lang w:val="uk-UA"/>
        </w:rPr>
        <w:t>Дізнаюсь від колег</w:t>
      </w:r>
    </w:p>
    <w:p w14:paraId="06D0CD90" w14:textId="77777777" w:rsidR="00E64135" w:rsidRPr="00E64135" w:rsidRDefault="00E64135" w:rsidP="006265A9">
      <w:pPr>
        <w:pStyle w:val="af2"/>
        <w:numPr>
          <w:ilvl w:val="0"/>
          <w:numId w:val="40"/>
        </w:numPr>
        <w:rPr>
          <w:rStyle w:val="af4"/>
          <w:rFonts w:eastAsiaTheme="majorEastAsia"/>
          <w:b w:val="0"/>
          <w:bCs w:val="0"/>
          <w:color w:val="000000"/>
          <w:lang w:val="en-US"/>
        </w:rPr>
      </w:pPr>
      <w:r w:rsidRPr="00E64135">
        <w:rPr>
          <w:rStyle w:val="af4"/>
          <w:rFonts w:eastAsiaTheme="majorEastAsia"/>
          <w:b w:val="0"/>
          <w:bCs w:val="0"/>
          <w:color w:val="000000"/>
          <w:lang w:val="uk-UA"/>
        </w:rPr>
        <w:lastRenderedPageBreak/>
        <w:t xml:space="preserve">З загальних чатів у </w:t>
      </w:r>
      <w:r w:rsidRPr="00E64135">
        <w:rPr>
          <w:rStyle w:val="af4"/>
          <w:rFonts w:eastAsiaTheme="majorEastAsia"/>
          <w:b w:val="0"/>
          <w:bCs w:val="0"/>
          <w:color w:val="000000"/>
          <w:lang w:val="en-US"/>
        </w:rPr>
        <w:t xml:space="preserve">Teams </w:t>
      </w:r>
    </w:p>
    <w:p w14:paraId="136AAF8F" w14:textId="77777777" w:rsidR="00E64135" w:rsidRPr="00E64135" w:rsidRDefault="00E64135" w:rsidP="006265A9">
      <w:pPr>
        <w:pStyle w:val="af2"/>
        <w:numPr>
          <w:ilvl w:val="0"/>
          <w:numId w:val="40"/>
        </w:numPr>
        <w:rPr>
          <w:b/>
          <w:bCs/>
          <w:color w:val="000000"/>
          <w:lang w:val="uk-UA"/>
        </w:rPr>
      </w:pPr>
      <w:r w:rsidRPr="00E64135">
        <w:rPr>
          <w:rStyle w:val="af4"/>
          <w:rFonts w:eastAsiaTheme="majorEastAsia"/>
          <w:b w:val="0"/>
          <w:bCs w:val="0"/>
          <w:color w:val="000000"/>
          <w:lang w:val="uk-UA"/>
        </w:rPr>
        <w:t xml:space="preserve">З </w:t>
      </w:r>
      <w:r w:rsidRPr="00E64135">
        <w:rPr>
          <w:rStyle w:val="af4"/>
          <w:rFonts w:eastAsiaTheme="majorEastAsia"/>
          <w:b w:val="0"/>
          <w:bCs w:val="0"/>
          <w:color w:val="000000"/>
          <w:lang w:val="en-US"/>
        </w:rPr>
        <w:t xml:space="preserve">e-mail </w:t>
      </w:r>
      <w:r w:rsidRPr="00E64135">
        <w:rPr>
          <w:rStyle w:val="af4"/>
          <w:rFonts w:eastAsiaTheme="majorEastAsia"/>
          <w:b w:val="0"/>
          <w:bCs w:val="0"/>
          <w:color w:val="000000"/>
          <w:lang w:val="uk-UA"/>
        </w:rPr>
        <w:t>розсилок</w:t>
      </w:r>
    </w:p>
    <w:p w14:paraId="263355BA" w14:textId="0585F60B" w:rsidR="007D4ED7" w:rsidRPr="00E64135" w:rsidRDefault="00E64135" w:rsidP="006265A9">
      <w:pPr>
        <w:pStyle w:val="a7"/>
        <w:numPr>
          <w:ilvl w:val="0"/>
          <w:numId w:val="26"/>
        </w:numPr>
        <w:spacing w:before="100" w:beforeAutospacing="1" w:after="100" w:afterAutospacing="1"/>
        <w:rPr>
          <w:b/>
          <w:bCs/>
          <w:color w:val="000000"/>
          <w:lang w:val="uk-UA"/>
          <w14:ligatures w14:val="none"/>
        </w:rPr>
      </w:pPr>
      <w:r w:rsidRPr="00E64135">
        <w:rPr>
          <w:b/>
          <w:bCs/>
          <w:color w:val="000000"/>
          <w:lang w:val="uk-UA"/>
          <w14:ligatures w14:val="none"/>
        </w:rPr>
        <w:t xml:space="preserve">Чи зручний для вас канал комунікації, з якого ви дізнаєтесь про внутрішні новини </w:t>
      </w:r>
      <w:r w:rsidRPr="00E64135">
        <w:rPr>
          <w:b/>
          <w:bCs/>
          <w:color w:val="000000"/>
          <w:lang w:val="en-US"/>
          <w14:ligatures w14:val="none"/>
        </w:rPr>
        <w:t>KPMG</w:t>
      </w:r>
      <w:r w:rsidRPr="00E64135">
        <w:rPr>
          <w:b/>
          <w:bCs/>
          <w:color w:val="000000"/>
          <w:lang w:val="ru-RU"/>
          <w14:ligatures w14:val="none"/>
        </w:rPr>
        <w:t>?</w:t>
      </w:r>
    </w:p>
    <w:p w14:paraId="7F3CA62A" w14:textId="3051B146" w:rsidR="00E64135" w:rsidRPr="00E64135" w:rsidRDefault="00E64135" w:rsidP="006265A9">
      <w:pPr>
        <w:pStyle w:val="a7"/>
        <w:numPr>
          <w:ilvl w:val="0"/>
          <w:numId w:val="41"/>
        </w:numPr>
        <w:spacing w:before="100" w:beforeAutospacing="1" w:after="100" w:afterAutospacing="1"/>
        <w:rPr>
          <w:color w:val="000000"/>
          <w:lang w:val="uk-UA"/>
          <w14:ligatures w14:val="none"/>
        </w:rPr>
      </w:pPr>
      <w:r w:rsidRPr="00E64135">
        <w:rPr>
          <w:color w:val="000000"/>
          <w:lang w:val="ru-RU"/>
          <w14:ligatures w14:val="none"/>
        </w:rPr>
        <w:t>Так</w:t>
      </w:r>
    </w:p>
    <w:p w14:paraId="490A8C4B" w14:textId="15331811" w:rsidR="00E64135" w:rsidRPr="00E64135" w:rsidRDefault="00E64135" w:rsidP="006265A9">
      <w:pPr>
        <w:pStyle w:val="a7"/>
        <w:numPr>
          <w:ilvl w:val="0"/>
          <w:numId w:val="41"/>
        </w:numPr>
        <w:spacing w:before="100" w:beforeAutospacing="1" w:after="100" w:afterAutospacing="1"/>
        <w:rPr>
          <w:color w:val="000000"/>
          <w:lang w:val="uk-UA"/>
          <w14:ligatures w14:val="none"/>
        </w:rPr>
      </w:pPr>
      <w:r w:rsidRPr="00E64135">
        <w:rPr>
          <w:color w:val="000000"/>
          <w:lang w:val="ru-RU"/>
          <w14:ligatures w14:val="none"/>
        </w:rPr>
        <w:t>Ні</w:t>
      </w:r>
    </w:p>
    <w:p w14:paraId="642EF7F3" w14:textId="4E15345B" w:rsidR="00E64135" w:rsidRPr="001B0E39" w:rsidRDefault="00BB5C9F" w:rsidP="006265A9">
      <w:pPr>
        <w:pStyle w:val="a7"/>
        <w:numPr>
          <w:ilvl w:val="0"/>
          <w:numId w:val="41"/>
        </w:numPr>
        <w:spacing w:before="100" w:beforeAutospacing="1" w:after="100" w:afterAutospacing="1"/>
        <w:rPr>
          <w:color w:val="000000"/>
          <w:lang w:val="uk-UA"/>
          <w14:ligatures w14:val="none"/>
        </w:rPr>
      </w:pPr>
      <w:r>
        <w:rPr>
          <w:color w:val="000000"/>
          <w:lang w:val="ru-RU"/>
          <w14:ligatures w14:val="none"/>
        </w:rPr>
        <w:t>Якщо ні, то чому саме?________</w:t>
      </w:r>
    </w:p>
    <w:p w14:paraId="1E865B6E" w14:textId="77777777" w:rsidR="001B0E39" w:rsidRPr="001B0E39" w:rsidRDefault="001B0E39" w:rsidP="001B0E39">
      <w:pPr>
        <w:spacing w:before="100" w:beforeAutospacing="1" w:after="100" w:afterAutospacing="1"/>
        <w:rPr>
          <w:color w:val="000000"/>
          <w:lang w:val="uk-UA"/>
          <w14:ligatures w14:val="none"/>
        </w:rPr>
      </w:pPr>
    </w:p>
    <w:p w14:paraId="708AB189" w14:textId="590C75EF" w:rsidR="001B0E39" w:rsidRPr="001B0E39" w:rsidRDefault="001B0E39" w:rsidP="001B0E39">
      <w:pPr>
        <w:spacing w:before="100" w:beforeAutospacing="1" w:after="100" w:afterAutospacing="1"/>
        <w:jc w:val="center"/>
        <w:rPr>
          <w:color w:val="000000"/>
          <w:lang w:val="uk-UA"/>
          <w14:ligatures w14:val="none"/>
        </w:rPr>
      </w:pPr>
      <w:r>
        <w:rPr>
          <w:color w:val="000000"/>
          <w:lang w:val="uk-UA"/>
          <w14:ligatures w14:val="none"/>
        </w:rPr>
        <w:t>Дякуємо за Ваші відповіді!</w:t>
      </w:r>
    </w:p>
    <w:p w14:paraId="64813943" w14:textId="77777777" w:rsidR="007D4ED7" w:rsidRPr="007D4ED7" w:rsidRDefault="007D4ED7" w:rsidP="007601B8">
      <w:pPr>
        <w:rPr>
          <w:lang w:val="uk-UA"/>
        </w:rPr>
      </w:pPr>
    </w:p>
    <w:p w14:paraId="610837E2" w14:textId="1354CA79" w:rsidR="007601B8" w:rsidRDefault="007601B8" w:rsidP="007601B8"/>
    <w:p w14:paraId="36E8309D" w14:textId="049DDAC5" w:rsidR="007601B8" w:rsidRDefault="007601B8" w:rsidP="007601B8"/>
    <w:p w14:paraId="146AAABE" w14:textId="5B250247" w:rsidR="007601B8" w:rsidRPr="002C6D77" w:rsidRDefault="007601B8" w:rsidP="007601B8">
      <w:pPr>
        <w:rPr>
          <w:lang w:val="uk-UA"/>
        </w:rPr>
      </w:pPr>
    </w:p>
    <w:p w14:paraId="35D55408" w14:textId="54058282" w:rsidR="007601B8" w:rsidRDefault="007601B8" w:rsidP="007601B8"/>
    <w:p w14:paraId="726C99A1" w14:textId="4B4E9E9D" w:rsidR="007601B8" w:rsidRDefault="007601B8" w:rsidP="007601B8"/>
    <w:p w14:paraId="2227C0E2" w14:textId="4C494B68" w:rsidR="007601B8" w:rsidRDefault="007601B8" w:rsidP="007601B8"/>
    <w:p w14:paraId="32DEA448" w14:textId="05B2511E" w:rsidR="00240B34" w:rsidRDefault="00240B34" w:rsidP="007601B8"/>
    <w:p w14:paraId="24DEB076" w14:textId="0E245A10" w:rsidR="00240B34" w:rsidRDefault="00240B34" w:rsidP="007601B8"/>
    <w:p w14:paraId="239FDE52" w14:textId="4720C6B5" w:rsidR="00240B34" w:rsidRDefault="00240B34" w:rsidP="007601B8"/>
    <w:p w14:paraId="4F73DC34" w14:textId="2AD3978D" w:rsidR="00240B34" w:rsidRDefault="00240B34" w:rsidP="007601B8"/>
    <w:p w14:paraId="1269BBD7" w14:textId="7D57E2BF" w:rsidR="00240B34" w:rsidRDefault="00240B34" w:rsidP="007601B8"/>
    <w:p w14:paraId="2FA2A9B5" w14:textId="0E554306" w:rsidR="00240B34" w:rsidRDefault="00240B34" w:rsidP="007601B8"/>
    <w:p w14:paraId="77F8EE7B" w14:textId="23E1D275" w:rsidR="00240B34" w:rsidRDefault="00240B34" w:rsidP="007601B8"/>
    <w:p w14:paraId="29538A07" w14:textId="04E2F8E0" w:rsidR="00240B34" w:rsidRDefault="00240B34" w:rsidP="007601B8"/>
    <w:p w14:paraId="1272640C" w14:textId="4974DC74" w:rsidR="00240B34" w:rsidRDefault="00240B34" w:rsidP="007601B8"/>
    <w:p w14:paraId="233A1B8B" w14:textId="073F6F54" w:rsidR="00240B34" w:rsidRDefault="00240B34" w:rsidP="007601B8"/>
    <w:p w14:paraId="279E961A" w14:textId="09F119D9" w:rsidR="00240B34" w:rsidRDefault="00240B34" w:rsidP="007601B8"/>
    <w:p w14:paraId="0179485E" w14:textId="24D9E9E9" w:rsidR="00240B34" w:rsidRDefault="00240B34" w:rsidP="007601B8"/>
    <w:p w14:paraId="56EF461E" w14:textId="3461D443" w:rsidR="00240B34" w:rsidRDefault="00240B34" w:rsidP="007601B8"/>
    <w:p w14:paraId="2818EAF4" w14:textId="5EFA5999" w:rsidR="00240B34" w:rsidRDefault="00240B34" w:rsidP="007601B8"/>
    <w:p w14:paraId="454C1CF2" w14:textId="13FF4C01" w:rsidR="00240B34" w:rsidRDefault="00240B34" w:rsidP="007601B8"/>
    <w:p w14:paraId="44137EE8" w14:textId="3AF85B21" w:rsidR="00240B34" w:rsidRDefault="00240B34" w:rsidP="007601B8"/>
    <w:p w14:paraId="64CCDA73" w14:textId="21E56956" w:rsidR="00240B34" w:rsidRDefault="00240B34" w:rsidP="007601B8"/>
    <w:p w14:paraId="7906CFDF" w14:textId="156190BB" w:rsidR="00240B34" w:rsidRDefault="00240B34" w:rsidP="007601B8"/>
    <w:p w14:paraId="5658D015" w14:textId="28339923" w:rsidR="00F42EB5" w:rsidRDefault="00F42EB5" w:rsidP="00F42EB5"/>
    <w:p w14:paraId="5E868F95" w14:textId="6B3F25FC" w:rsidR="00F42EB5" w:rsidRDefault="00F42EB5" w:rsidP="00F42EB5"/>
    <w:p w14:paraId="6544D587" w14:textId="70DE33F7" w:rsidR="007B172B" w:rsidRPr="007B5688" w:rsidRDefault="007601B8" w:rsidP="007B5688">
      <w:pPr>
        <w:pStyle w:val="10"/>
        <w:jc w:val="left"/>
        <w:rPr>
          <w:lang w:val="uk-UA"/>
        </w:rPr>
      </w:pPr>
      <w:bookmarkStart w:id="23" w:name="_Toc169729602"/>
      <w:r w:rsidRPr="00E62C0B">
        <w:lastRenderedPageBreak/>
        <w:t xml:space="preserve">Додаток </w:t>
      </w:r>
      <w:r>
        <w:rPr>
          <w:lang w:val="uk-UA"/>
        </w:rPr>
        <w:t>В</w:t>
      </w:r>
      <w:bookmarkEnd w:id="23"/>
    </w:p>
    <w:p w14:paraId="280CEE1C" w14:textId="77777777" w:rsidR="00334281" w:rsidRPr="00B478E8" w:rsidRDefault="00D4273E" w:rsidP="00FE34A7">
      <w:pPr>
        <w:rPr>
          <w:rFonts w:ascii="TimesNewRomanPSMT_160" w:hAnsi="TimesNewRomanPSMT_160"/>
          <w:color w:val="000000"/>
          <w:sz w:val="27"/>
          <w:szCs w:val="27"/>
          <w:lang w:val="uk-UA"/>
          <w14:ligatures w14:val="none"/>
        </w:rPr>
      </w:pPr>
      <w:r>
        <w:rPr>
          <w:rFonts w:ascii="TimesNewRomanPSMT_160" w:hAnsi="TimesNewRomanPSMT_160"/>
          <w:noProof/>
          <w:color w:val="000000"/>
          <w:sz w:val="27"/>
          <w:szCs w:val="27"/>
          <w:lang w:val="en-US" w:eastAsia="en-US"/>
        </w:rPr>
        <w:drawing>
          <wp:inline distT="0" distB="0" distL="0" distR="0" wp14:anchorId="2D71EC72" wp14:editId="0688ABEE">
            <wp:extent cx="5369169" cy="253947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94679" cy="2551545"/>
                    </a:xfrm>
                    <a:prstGeom prst="rect">
                      <a:avLst/>
                    </a:prstGeom>
                  </pic:spPr>
                </pic:pic>
              </a:graphicData>
            </a:graphic>
          </wp:inline>
        </w:drawing>
      </w:r>
    </w:p>
    <w:p w14:paraId="6EBEC662" w14:textId="1E2E6116" w:rsidR="00E603FA" w:rsidRPr="00816519" w:rsidRDefault="00D4273E" w:rsidP="00FE34A7">
      <w:pPr>
        <w:rPr>
          <w:rFonts w:ascii="TimesNewRomanPSMT_160" w:hAnsi="TimesNewRomanPSMT_160"/>
          <w:color w:val="000000"/>
          <w:sz w:val="27"/>
          <w:szCs w:val="27"/>
          <w14:ligatures w14:val="none"/>
        </w:rPr>
      </w:pPr>
      <w:r>
        <w:rPr>
          <w:rFonts w:ascii="Arial" w:hAnsi="Arial" w:cs="Arial"/>
          <w:noProof/>
          <w:lang w:val="en-US" w:eastAsia="en-US"/>
        </w:rPr>
        <w:drawing>
          <wp:inline distT="0" distB="0" distL="0" distR="0" wp14:anchorId="5A45FD04" wp14:editId="6448DC5E">
            <wp:extent cx="4490124" cy="59914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69">
                      <a:extLst>
                        <a:ext uri="{28A0092B-C50C-407E-A947-70E740481C1C}">
                          <a14:useLocalDpi xmlns:a14="http://schemas.microsoft.com/office/drawing/2010/main" val="0"/>
                        </a:ext>
                      </a:extLst>
                    </a:blip>
                    <a:stretch>
                      <a:fillRect/>
                    </a:stretch>
                  </pic:blipFill>
                  <pic:spPr>
                    <a:xfrm>
                      <a:off x="0" y="0"/>
                      <a:ext cx="4490124" cy="5991490"/>
                    </a:xfrm>
                    <a:prstGeom prst="rect">
                      <a:avLst/>
                    </a:prstGeom>
                  </pic:spPr>
                </pic:pic>
              </a:graphicData>
            </a:graphic>
          </wp:inline>
        </w:drawing>
      </w:r>
    </w:p>
    <w:sectPr w:rsidR="00E603FA" w:rsidRPr="00816519" w:rsidSect="009200CE">
      <w:headerReference w:type="even" r:id="rId70"/>
      <w:headerReference w:type="default" r:id="rId71"/>
      <w:pgSz w:w="11900" w:h="16820"/>
      <w:pgMar w:top="1134" w:right="567" w:bottom="1134" w:left="1559" w:header="72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DD57E" w14:textId="77777777" w:rsidR="006618AF" w:rsidRDefault="006618AF" w:rsidP="00BF4FBA">
      <w:r>
        <w:separator/>
      </w:r>
    </w:p>
  </w:endnote>
  <w:endnote w:type="continuationSeparator" w:id="0">
    <w:p w14:paraId="6F4B0115" w14:textId="77777777" w:rsidR="006618AF" w:rsidRDefault="006618AF" w:rsidP="00BF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_15u">
    <w:altName w:val="Times New Roman"/>
    <w:charset w:val="00"/>
    <w:family w:val="roman"/>
    <w:pitch w:val="default"/>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webkit-standard">
    <w:altName w:val="Cambria"/>
    <w:charset w:val="00"/>
    <w:family w:val="roman"/>
    <w:pitch w:val="default"/>
  </w:font>
  <w:font w:name="TimesNewRomanPSMT_160">
    <w:altName w:val="Times New Roman"/>
    <w:charset w:val="00"/>
    <w:family w:val="roman"/>
    <w:pitch w:val="default"/>
  </w:font>
  <w:font w:name="Lora">
    <w:altName w:val="Times New Roman"/>
    <w:charset w:val="00"/>
    <w:family w:val="auto"/>
    <w:pitch w:val="variable"/>
    <w:sig w:usb0="00000001"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5E922" w14:textId="77777777" w:rsidR="006618AF" w:rsidRDefault="006618AF" w:rsidP="00BF4FBA">
      <w:r>
        <w:separator/>
      </w:r>
    </w:p>
  </w:footnote>
  <w:footnote w:type="continuationSeparator" w:id="0">
    <w:p w14:paraId="51AB1A33" w14:textId="77777777" w:rsidR="006618AF" w:rsidRDefault="006618AF" w:rsidP="00BF4F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7"/>
      </w:rPr>
      <w:id w:val="1731345099"/>
      <w:docPartObj>
        <w:docPartGallery w:val="Page Numbers (Top of Page)"/>
        <w:docPartUnique/>
      </w:docPartObj>
    </w:sdtPr>
    <w:sdtEndPr>
      <w:rPr>
        <w:rStyle w:val="af7"/>
      </w:rPr>
    </w:sdtEndPr>
    <w:sdtContent>
      <w:p w14:paraId="3E918CA5" w14:textId="1579AF7E" w:rsidR="009200CE" w:rsidRDefault="009200CE" w:rsidP="00D930F5">
        <w:pPr>
          <w:pStyle w:val="ac"/>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end"/>
        </w:r>
      </w:p>
    </w:sdtContent>
  </w:sdt>
  <w:p w14:paraId="28CC3ECA" w14:textId="77777777" w:rsidR="009200CE" w:rsidRDefault="009200CE" w:rsidP="009200CE">
    <w:pPr>
      <w:pStyle w:val="ac"/>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7"/>
      </w:rPr>
      <w:id w:val="2062361754"/>
      <w:docPartObj>
        <w:docPartGallery w:val="Page Numbers (Top of Page)"/>
        <w:docPartUnique/>
      </w:docPartObj>
    </w:sdtPr>
    <w:sdtEndPr>
      <w:rPr>
        <w:rStyle w:val="af7"/>
      </w:rPr>
    </w:sdtEndPr>
    <w:sdtContent>
      <w:p w14:paraId="701FADD7" w14:textId="0A320767" w:rsidR="009200CE" w:rsidRDefault="009200CE" w:rsidP="00D930F5">
        <w:pPr>
          <w:pStyle w:val="ac"/>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sidR="00FC0F51">
          <w:rPr>
            <w:rStyle w:val="af7"/>
            <w:noProof/>
          </w:rPr>
          <w:t>2</w:t>
        </w:r>
        <w:r>
          <w:rPr>
            <w:rStyle w:val="af7"/>
          </w:rPr>
          <w:fldChar w:fldCharType="end"/>
        </w:r>
      </w:p>
    </w:sdtContent>
  </w:sdt>
  <w:p w14:paraId="3A9B3A7D" w14:textId="77777777" w:rsidR="009200CE" w:rsidRDefault="009200CE" w:rsidP="009200CE">
    <w:pPr>
      <w:pStyle w:val="ac"/>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514"/>
    <w:multiLevelType w:val="multilevel"/>
    <w:tmpl w:val="E3D4E7F0"/>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12FE0"/>
    <w:multiLevelType w:val="hybridMultilevel"/>
    <w:tmpl w:val="535C76F6"/>
    <w:lvl w:ilvl="0" w:tplc="FFFFFFFF">
      <w:start w:val="1"/>
      <w:numFmt w:val="bullet"/>
      <w:lvlText w:val=""/>
      <w:lvlJc w:val="left"/>
      <w:pPr>
        <w:ind w:left="1068" w:hanging="360"/>
      </w:pPr>
      <w:rPr>
        <w:rFonts w:ascii="Symbol" w:hAnsi="Symbol" w:hint="default"/>
      </w:rPr>
    </w:lvl>
    <w:lvl w:ilvl="1" w:tplc="4BB61CE8">
      <w:start w:val="1"/>
      <w:numFmt w:val="bullet"/>
      <w:lvlText w:val=""/>
      <w:lvlJc w:val="left"/>
      <w:pPr>
        <w:ind w:left="360"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95E155F"/>
    <w:multiLevelType w:val="hybridMultilevel"/>
    <w:tmpl w:val="20860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8F6B8D"/>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32530"/>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31625"/>
    <w:multiLevelType w:val="hybridMultilevel"/>
    <w:tmpl w:val="06CCF980"/>
    <w:lvl w:ilvl="0" w:tplc="0419000F">
      <w:start w:val="1"/>
      <w:numFmt w:val="decimal"/>
      <w:lvlText w:val="%1."/>
      <w:lvlJc w:val="left"/>
      <w:pPr>
        <w:ind w:left="720" w:hanging="360"/>
      </w:pPr>
      <w:rPr>
        <w:rFonts w:hint="default"/>
      </w:rPr>
    </w:lvl>
    <w:lvl w:ilvl="1" w:tplc="30245996">
      <w:start w:val="2"/>
      <w:numFmt w:val="bullet"/>
      <w:lvlText w:val="-"/>
      <w:lvlJc w:val="left"/>
      <w:pPr>
        <w:ind w:left="1440" w:hanging="360"/>
      </w:pPr>
      <w:rPr>
        <w:rFonts w:ascii="TimesNewRomanPSMT_15u" w:eastAsia="Times New Roman" w:hAnsi="TimesNewRomanPSMT_15u"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E1134E"/>
    <w:multiLevelType w:val="multilevel"/>
    <w:tmpl w:val="EFE25AE2"/>
    <w:lvl w:ilvl="0">
      <w:start w:val="1"/>
      <w:numFmt w:val="decimal"/>
      <w:lvlText w:val="%1."/>
      <w:lvlJc w:val="left"/>
      <w:pPr>
        <w:ind w:left="36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36829"/>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CC4440"/>
    <w:multiLevelType w:val="hybridMultilevel"/>
    <w:tmpl w:val="28500EA0"/>
    <w:lvl w:ilvl="0" w:tplc="4BB61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C50E40"/>
    <w:multiLevelType w:val="hybridMultilevel"/>
    <w:tmpl w:val="31CCA422"/>
    <w:lvl w:ilvl="0" w:tplc="0419000F">
      <w:start w:val="1"/>
      <w:numFmt w:val="decimal"/>
      <w:lvlText w:val="%1."/>
      <w:lvlJc w:val="left"/>
      <w:pPr>
        <w:ind w:left="360" w:hanging="360"/>
      </w:pPr>
    </w:lvl>
    <w:lvl w:ilvl="1" w:tplc="2C68DCDC">
      <w:start w:val="6"/>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87627AF"/>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4A4F20"/>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423FBE"/>
    <w:multiLevelType w:val="multilevel"/>
    <w:tmpl w:val="DA849D84"/>
    <w:lvl w:ilvl="0">
      <w:start w:val="1"/>
      <w:numFmt w:val="bullet"/>
      <w:lvlText w:val="o"/>
      <w:lvlJc w:val="left"/>
      <w:pPr>
        <w:ind w:left="36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24758"/>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C822D8"/>
    <w:multiLevelType w:val="multilevel"/>
    <w:tmpl w:val="9D16FBE4"/>
    <w:lvl w:ilvl="0">
      <w:start w:val="1"/>
      <w:numFmt w:val="decimal"/>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heme="majorEastAsia"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072E44"/>
    <w:multiLevelType w:val="multilevel"/>
    <w:tmpl w:val="05C21E8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555AE7"/>
    <w:multiLevelType w:val="multilevel"/>
    <w:tmpl w:val="F17CCF60"/>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D424B8"/>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D07F38"/>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6E3B9C"/>
    <w:multiLevelType w:val="hybridMultilevel"/>
    <w:tmpl w:val="E3B2D4B4"/>
    <w:lvl w:ilvl="0" w:tplc="4BB61C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84F7983"/>
    <w:multiLevelType w:val="multilevel"/>
    <w:tmpl w:val="1C36B152"/>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CF24F6"/>
    <w:multiLevelType w:val="multilevel"/>
    <w:tmpl w:val="9876774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91B0C30"/>
    <w:multiLevelType w:val="hybridMultilevel"/>
    <w:tmpl w:val="91281D78"/>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BFE2F1E"/>
    <w:multiLevelType w:val="hybridMultilevel"/>
    <w:tmpl w:val="7D0A4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E7062"/>
    <w:multiLevelType w:val="multilevel"/>
    <w:tmpl w:val="BCB4E05A"/>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BD0599"/>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4A0D1C"/>
    <w:multiLevelType w:val="hybridMultilevel"/>
    <w:tmpl w:val="35208AE4"/>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4BA121EA"/>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432218"/>
    <w:multiLevelType w:val="hybridMultilevel"/>
    <w:tmpl w:val="B274B3B6"/>
    <w:lvl w:ilvl="0" w:tplc="6EE4AC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ED44A4"/>
    <w:multiLevelType w:val="hybridMultilevel"/>
    <w:tmpl w:val="2904C50C"/>
    <w:lvl w:ilvl="0" w:tplc="4BB61CE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FD3E9A"/>
    <w:multiLevelType w:val="hybridMultilevel"/>
    <w:tmpl w:val="AB36E1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71B018E"/>
    <w:multiLevelType w:val="multilevel"/>
    <w:tmpl w:val="6D1E8D6E"/>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E2318E"/>
    <w:multiLevelType w:val="hybridMultilevel"/>
    <w:tmpl w:val="D38E64E4"/>
    <w:lvl w:ilvl="0" w:tplc="4BB61CE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DF3BCD"/>
    <w:multiLevelType w:val="multilevel"/>
    <w:tmpl w:val="E08608AC"/>
    <w:lvl w:ilvl="0">
      <w:start w:val="1"/>
      <w:numFmt w:val="bullet"/>
      <w:lvlText w:val="o"/>
      <w:lvlJc w:val="left"/>
      <w:pPr>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755F3"/>
    <w:multiLevelType w:val="multilevel"/>
    <w:tmpl w:val="FF08768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14C5B01"/>
    <w:multiLevelType w:val="hybridMultilevel"/>
    <w:tmpl w:val="3F60A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781DA3"/>
    <w:multiLevelType w:val="multilevel"/>
    <w:tmpl w:val="8FAE954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2880" w:hanging="2880"/>
      </w:pPr>
      <w:rPr>
        <w:rFonts w:hint="default"/>
      </w:rPr>
    </w:lvl>
  </w:abstractNum>
  <w:abstractNum w:abstractNumId="37" w15:restartNumberingAfterBreak="0">
    <w:nsid w:val="67683AE8"/>
    <w:multiLevelType w:val="multilevel"/>
    <w:tmpl w:val="D1E4D978"/>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71278B"/>
    <w:multiLevelType w:val="hybridMultilevel"/>
    <w:tmpl w:val="D56C43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3DD2C4C"/>
    <w:multiLevelType w:val="multilevel"/>
    <w:tmpl w:val="9D16FBE4"/>
    <w:lvl w:ilvl="0">
      <w:start w:val="1"/>
      <w:numFmt w:val="decimal"/>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heme="majorEastAsia"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622BCE"/>
    <w:multiLevelType w:val="hybridMultilevel"/>
    <w:tmpl w:val="E7FAF04E"/>
    <w:lvl w:ilvl="0" w:tplc="4BB61CE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7804D9"/>
    <w:multiLevelType w:val="hybridMultilevel"/>
    <w:tmpl w:val="02887B24"/>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E1069F"/>
    <w:multiLevelType w:val="hybridMultilevel"/>
    <w:tmpl w:val="480A1AD8"/>
    <w:lvl w:ilvl="0" w:tplc="4BB61CE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9"/>
  </w:num>
  <w:num w:numId="2">
    <w:abstractNumId w:val="23"/>
  </w:num>
  <w:num w:numId="3">
    <w:abstractNumId w:val="2"/>
  </w:num>
  <w:num w:numId="4">
    <w:abstractNumId w:val="5"/>
  </w:num>
  <w:num w:numId="5">
    <w:abstractNumId w:val="35"/>
  </w:num>
  <w:num w:numId="6">
    <w:abstractNumId w:val="28"/>
  </w:num>
  <w:num w:numId="7">
    <w:abstractNumId w:val="15"/>
  </w:num>
  <w:num w:numId="8">
    <w:abstractNumId w:val="38"/>
  </w:num>
  <w:num w:numId="9">
    <w:abstractNumId w:val="39"/>
  </w:num>
  <w:num w:numId="10">
    <w:abstractNumId w:val="36"/>
  </w:num>
  <w:num w:numId="11">
    <w:abstractNumId w:val="37"/>
  </w:num>
  <w:num w:numId="12">
    <w:abstractNumId w:val="21"/>
  </w:num>
  <w:num w:numId="13">
    <w:abstractNumId w:val="14"/>
  </w:num>
  <w:num w:numId="14">
    <w:abstractNumId w:val="9"/>
  </w:num>
  <w:num w:numId="15">
    <w:abstractNumId w:val="8"/>
  </w:num>
  <w:num w:numId="16">
    <w:abstractNumId w:val="42"/>
  </w:num>
  <w:num w:numId="17">
    <w:abstractNumId w:val="29"/>
  </w:num>
  <w:num w:numId="18">
    <w:abstractNumId w:val="40"/>
  </w:num>
  <w:num w:numId="19">
    <w:abstractNumId w:val="32"/>
  </w:num>
  <w:num w:numId="20">
    <w:abstractNumId w:val="20"/>
  </w:num>
  <w:num w:numId="21">
    <w:abstractNumId w:val="0"/>
  </w:num>
  <w:num w:numId="22">
    <w:abstractNumId w:val="24"/>
  </w:num>
  <w:num w:numId="23">
    <w:abstractNumId w:val="34"/>
  </w:num>
  <w:num w:numId="24">
    <w:abstractNumId w:val="1"/>
  </w:num>
  <w:num w:numId="25">
    <w:abstractNumId w:val="10"/>
  </w:num>
  <w:num w:numId="26">
    <w:abstractNumId w:val="6"/>
  </w:num>
  <w:num w:numId="27">
    <w:abstractNumId w:val="33"/>
  </w:num>
  <w:num w:numId="28">
    <w:abstractNumId w:val="22"/>
  </w:num>
  <w:num w:numId="29">
    <w:abstractNumId w:val="16"/>
  </w:num>
  <w:num w:numId="30">
    <w:abstractNumId w:val="27"/>
  </w:num>
  <w:num w:numId="31">
    <w:abstractNumId w:val="7"/>
  </w:num>
  <w:num w:numId="32">
    <w:abstractNumId w:val="13"/>
  </w:num>
  <w:num w:numId="33">
    <w:abstractNumId w:val="17"/>
  </w:num>
  <w:num w:numId="34">
    <w:abstractNumId w:val="3"/>
  </w:num>
  <w:num w:numId="35">
    <w:abstractNumId w:val="25"/>
  </w:num>
  <w:num w:numId="36">
    <w:abstractNumId w:val="4"/>
  </w:num>
  <w:num w:numId="37">
    <w:abstractNumId w:val="18"/>
  </w:num>
  <w:num w:numId="38">
    <w:abstractNumId w:val="31"/>
  </w:num>
  <w:num w:numId="39">
    <w:abstractNumId w:val="11"/>
  </w:num>
  <w:num w:numId="40">
    <w:abstractNumId w:val="12"/>
  </w:num>
  <w:num w:numId="41">
    <w:abstractNumId w:val="26"/>
  </w:num>
  <w:num w:numId="42">
    <w:abstractNumId w:val="41"/>
  </w:num>
  <w:num w:numId="43">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C2"/>
    <w:rsid w:val="000030AD"/>
    <w:rsid w:val="00010D76"/>
    <w:rsid w:val="00012B97"/>
    <w:rsid w:val="000136A6"/>
    <w:rsid w:val="0001459D"/>
    <w:rsid w:val="0001562A"/>
    <w:rsid w:val="00016DDC"/>
    <w:rsid w:val="0001754E"/>
    <w:rsid w:val="0001778B"/>
    <w:rsid w:val="00022EE6"/>
    <w:rsid w:val="00023F2F"/>
    <w:rsid w:val="000243E6"/>
    <w:rsid w:val="00026ABC"/>
    <w:rsid w:val="00031AEB"/>
    <w:rsid w:val="0003335B"/>
    <w:rsid w:val="00034481"/>
    <w:rsid w:val="000370E3"/>
    <w:rsid w:val="00044038"/>
    <w:rsid w:val="000535CA"/>
    <w:rsid w:val="000550EE"/>
    <w:rsid w:val="00057255"/>
    <w:rsid w:val="00057781"/>
    <w:rsid w:val="000607C6"/>
    <w:rsid w:val="00061BB9"/>
    <w:rsid w:val="00065358"/>
    <w:rsid w:val="000675BF"/>
    <w:rsid w:val="00081C80"/>
    <w:rsid w:val="00085B3A"/>
    <w:rsid w:val="000911E0"/>
    <w:rsid w:val="00091A07"/>
    <w:rsid w:val="00094996"/>
    <w:rsid w:val="000A34F2"/>
    <w:rsid w:val="000A3F49"/>
    <w:rsid w:val="000A4FEF"/>
    <w:rsid w:val="000B301A"/>
    <w:rsid w:val="000B6146"/>
    <w:rsid w:val="000C1469"/>
    <w:rsid w:val="000D2326"/>
    <w:rsid w:val="000E1A45"/>
    <w:rsid w:val="000E4AFF"/>
    <w:rsid w:val="000E5FC6"/>
    <w:rsid w:val="000F0CF0"/>
    <w:rsid w:val="00100961"/>
    <w:rsid w:val="00103CD6"/>
    <w:rsid w:val="001067F3"/>
    <w:rsid w:val="00107EEB"/>
    <w:rsid w:val="0011040F"/>
    <w:rsid w:val="0011512E"/>
    <w:rsid w:val="00117687"/>
    <w:rsid w:val="00120D87"/>
    <w:rsid w:val="0012481D"/>
    <w:rsid w:val="0012618D"/>
    <w:rsid w:val="00126586"/>
    <w:rsid w:val="00135D45"/>
    <w:rsid w:val="001361CD"/>
    <w:rsid w:val="001476D0"/>
    <w:rsid w:val="0015041E"/>
    <w:rsid w:val="00150DBD"/>
    <w:rsid w:val="00154B95"/>
    <w:rsid w:val="001557A9"/>
    <w:rsid w:val="001557BC"/>
    <w:rsid w:val="00161D05"/>
    <w:rsid w:val="001724DC"/>
    <w:rsid w:val="00172CB5"/>
    <w:rsid w:val="00182569"/>
    <w:rsid w:val="00191796"/>
    <w:rsid w:val="001924F0"/>
    <w:rsid w:val="001943B8"/>
    <w:rsid w:val="00195D2D"/>
    <w:rsid w:val="001A01E4"/>
    <w:rsid w:val="001A12E2"/>
    <w:rsid w:val="001A22A4"/>
    <w:rsid w:val="001A2685"/>
    <w:rsid w:val="001A2DF2"/>
    <w:rsid w:val="001A4F65"/>
    <w:rsid w:val="001A787F"/>
    <w:rsid w:val="001B0E39"/>
    <w:rsid w:val="001B1D27"/>
    <w:rsid w:val="001B2273"/>
    <w:rsid w:val="001B50C0"/>
    <w:rsid w:val="001B5A7E"/>
    <w:rsid w:val="001B7E88"/>
    <w:rsid w:val="001C2EF0"/>
    <w:rsid w:val="001C66F1"/>
    <w:rsid w:val="001D3629"/>
    <w:rsid w:val="001D6CA2"/>
    <w:rsid w:val="001F47C4"/>
    <w:rsid w:val="001F7884"/>
    <w:rsid w:val="001F7D0A"/>
    <w:rsid w:val="0020470E"/>
    <w:rsid w:val="00210F22"/>
    <w:rsid w:val="00211EBA"/>
    <w:rsid w:val="0021302B"/>
    <w:rsid w:val="00215251"/>
    <w:rsid w:val="00215E7F"/>
    <w:rsid w:val="0022026D"/>
    <w:rsid w:val="00223968"/>
    <w:rsid w:val="00224EA6"/>
    <w:rsid w:val="00240B34"/>
    <w:rsid w:val="00243442"/>
    <w:rsid w:val="002452D7"/>
    <w:rsid w:val="002458A8"/>
    <w:rsid w:val="00245EBA"/>
    <w:rsid w:val="0025097A"/>
    <w:rsid w:val="00253E5A"/>
    <w:rsid w:val="00256C41"/>
    <w:rsid w:val="00257ADF"/>
    <w:rsid w:val="002630D0"/>
    <w:rsid w:val="002647FD"/>
    <w:rsid w:val="0026621D"/>
    <w:rsid w:val="00272978"/>
    <w:rsid w:val="0027625D"/>
    <w:rsid w:val="00276ADE"/>
    <w:rsid w:val="002830E4"/>
    <w:rsid w:val="00284AA0"/>
    <w:rsid w:val="0028782F"/>
    <w:rsid w:val="00291310"/>
    <w:rsid w:val="00297ED2"/>
    <w:rsid w:val="002A62EF"/>
    <w:rsid w:val="002B0FF4"/>
    <w:rsid w:val="002B4CD3"/>
    <w:rsid w:val="002B67A3"/>
    <w:rsid w:val="002C50BF"/>
    <w:rsid w:val="002C6D77"/>
    <w:rsid w:val="002D34C3"/>
    <w:rsid w:val="002D5AD3"/>
    <w:rsid w:val="002E0147"/>
    <w:rsid w:val="002E0838"/>
    <w:rsid w:val="002E464E"/>
    <w:rsid w:val="002F7E66"/>
    <w:rsid w:val="00312001"/>
    <w:rsid w:val="003121FD"/>
    <w:rsid w:val="00312F98"/>
    <w:rsid w:val="00317706"/>
    <w:rsid w:val="0031789B"/>
    <w:rsid w:val="003248A7"/>
    <w:rsid w:val="00324C84"/>
    <w:rsid w:val="0033182B"/>
    <w:rsid w:val="0033196C"/>
    <w:rsid w:val="00334281"/>
    <w:rsid w:val="00341124"/>
    <w:rsid w:val="00344B2D"/>
    <w:rsid w:val="00344B4B"/>
    <w:rsid w:val="00351F5D"/>
    <w:rsid w:val="003603BA"/>
    <w:rsid w:val="00364CC6"/>
    <w:rsid w:val="00365658"/>
    <w:rsid w:val="003708EE"/>
    <w:rsid w:val="00371460"/>
    <w:rsid w:val="00374902"/>
    <w:rsid w:val="003769E9"/>
    <w:rsid w:val="003804A2"/>
    <w:rsid w:val="0038517C"/>
    <w:rsid w:val="003871C0"/>
    <w:rsid w:val="00387A5A"/>
    <w:rsid w:val="00387D03"/>
    <w:rsid w:val="00392619"/>
    <w:rsid w:val="003945C2"/>
    <w:rsid w:val="00396638"/>
    <w:rsid w:val="003A4E1F"/>
    <w:rsid w:val="003B0755"/>
    <w:rsid w:val="003C1F35"/>
    <w:rsid w:val="003C21A5"/>
    <w:rsid w:val="003D0200"/>
    <w:rsid w:val="003D12CC"/>
    <w:rsid w:val="003D6D8B"/>
    <w:rsid w:val="003D6E18"/>
    <w:rsid w:val="003E01DE"/>
    <w:rsid w:val="003E2D4A"/>
    <w:rsid w:val="003E6F74"/>
    <w:rsid w:val="003F370A"/>
    <w:rsid w:val="003F47E1"/>
    <w:rsid w:val="003F72D4"/>
    <w:rsid w:val="0040068D"/>
    <w:rsid w:val="00400A9E"/>
    <w:rsid w:val="00401671"/>
    <w:rsid w:val="00404E71"/>
    <w:rsid w:val="0041133E"/>
    <w:rsid w:val="00414559"/>
    <w:rsid w:val="00414D7B"/>
    <w:rsid w:val="0041629F"/>
    <w:rsid w:val="0042083D"/>
    <w:rsid w:val="0042114A"/>
    <w:rsid w:val="00423D28"/>
    <w:rsid w:val="00424DF5"/>
    <w:rsid w:val="00430B75"/>
    <w:rsid w:val="00435B2E"/>
    <w:rsid w:val="00446EF8"/>
    <w:rsid w:val="00451C25"/>
    <w:rsid w:val="00457B16"/>
    <w:rsid w:val="0046097C"/>
    <w:rsid w:val="004621F8"/>
    <w:rsid w:val="00466269"/>
    <w:rsid w:val="00467822"/>
    <w:rsid w:val="004705BA"/>
    <w:rsid w:val="00473A22"/>
    <w:rsid w:val="00475BFB"/>
    <w:rsid w:val="004769D6"/>
    <w:rsid w:val="00477B81"/>
    <w:rsid w:val="00477DC3"/>
    <w:rsid w:val="00480E36"/>
    <w:rsid w:val="00483D52"/>
    <w:rsid w:val="004846DA"/>
    <w:rsid w:val="00497EDC"/>
    <w:rsid w:val="004A0BBE"/>
    <w:rsid w:val="004A264B"/>
    <w:rsid w:val="004A2F02"/>
    <w:rsid w:val="004A761D"/>
    <w:rsid w:val="004B0073"/>
    <w:rsid w:val="004C2E18"/>
    <w:rsid w:val="004C556A"/>
    <w:rsid w:val="004C73A6"/>
    <w:rsid w:val="004D50F3"/>
    <w:rsid w:val="004D7A1F"/>
    <w:rsid w:val="004E3201"/>
    <w:rsid w:val="004E35C9"/>
    <w:rsid w:val="004E65E6"/>
    <w:rsid w:val="004E7BB9"/>
    <w:rsid w:val="00503BC7"/>
    <w:rsid w:val="0050416C"/>
    <w:rsid w:val="00511813"/>
    <w:rsid w:val="00512D50"/>
    <w:rsid w:val="005136A0"/>
    <w:rsid w:val="0051743B"/>
    <w:rsid w:val="00523EFA"/>
    <w:rsid w:val="00524E1F"/>
    <w:rsid w:val="0053063D"/>
    <w:rsid w:val="005329BD"/>
    <w:rsid w:val="00533F87"/>
    <w:rsid w:val="00546097"/>
    <w:rsid w:val="005469C1"/>
    <w:rsid w:val="0055511E"/>
    <w:rsid w:val="00571209"/>
    <w:rsid w:val="00573711"/>
    <w:rsid w:val="00576D0B"/>
    <w:rsid w:val="00586F46"/>
    <w:rsid w:val="0059192A"/>
    <w:rsid w:val="005A177F"/>
    <w:rsid w:val="005A3F2F"/>
    <w:rsid w:val="005B10F6"/>
    <w:rsid w:val="005B3A73"/>
    <w:rsid w:val="005B7165"/>
    <w:rsid w:val="005C0496"/>
    <w:rsid w:val="005D4E57"/>
    <w:rsid w:val="005E1BFD"/>
    <w:rsid w:val="005E6382"/>
    <w:rsid w:val="005E71C4"/>
    <w:rsid w:val="005E77A9"/>
    <w:rsid w:val="005E7E8E"/>
    <w:rsid w:val="005F002A"/>
    <w:rsid w:val="005F27DC"/>
    <w:rsid w:val="005F3458"/>
    <w:rsid w:val="00600635"/>
    <w:rsid w:val="0060548A"/>
    <w:rsid w:val="00607E67"/>
    <w:rsid w:val="00607FB8"/>
    <w:rsid w:val="00610FCB"/>
    <w:rsid w:val="00611160"/>
    <w:rsid w:val="0061549B"/>
    <w:rsid w:val="00623160"/>
    <w:rsid w:val="00624FBF"/>
    <w:rsid w:val="006265A9"/>
    <w:rsid w:val="0063096B"/>
    <w:rsid w:val="00633F11"/>
    <w:rsid w:val="00635AE3"/>
    <w:rsid w:val="00636436"/>
    <w:rsid w:val="00636F78"/>
    <w:rsid w:val="00641E75"/>
    <w:rsid w:val="006448F5"/>
    <w:rsid w:val="006463B7"/>
    <w:rsid w:val="00646553"/>
    <w:rsid w:val="00653D39"/>
    <w:rsid w:val="00654BFC"/>
    <w:rsid w:val="0065787C"/>
    <w:rsid w:val="006602C9"/>
    <w:rsid w:val="00660E9A"/>
    <w:rsid w:val="00661484"/>
    <w:rsid w:val="006618AF"/>
    <w:rsid w:val="00661A97"/>
    <w:rsid w:val="006655C0"/>
    <w:rsid w:val="00666992"/>
    <w:rsid w:val="0067331D"/>
    <w:rsid w:val="00673BA8"/>
    <w:rsid w:val="0068241F"/>
    <w:rsid w:val="00686ECB"/>
    <w:rsid w:val="0069162F"/>
    <w:rsid w:val="006932CA"/>
    <w:rsid w:val="006A020C"/>
    <w:rsid w:val="006A3ED8"/>
    <w:rsid w:val="006A7498"/>
    <w:rsid w:val="006B0B87"/>
    <w:rsid w:val="006B1A26"/>
    <w:rsid w:val="006B1DD0"/>
    <w:rsid w:val="006B7587"/>
    <w:rsid w:val="006C0C8E"/>
    <w:rsid w:val="006C7903"/>
    <w:rsid w:val="006C7AC4"/>
    <w:rsid w:val="006D457B"/>
    <w:rsid w:val="006F24C4"/>
    <w:rsid w:val="006F46A0"/>
    <w:rsid w:val="007015F6"/>
    <w:rsid w:val="007019CA"/>
    <w:rsid w:val="0070559A"/>
    <w:rsid w:val="00710D0C"/>
    <w:rsid w:val="00712034"/>
    <w:rsid w:val="007129FD"/>
    <w:rsid w:val="00722A71"/>
    <w:rsid w:val="00723CD1"/>
    <w:rsid w:val="00724033"/>
    <w:rsid w:val="007245AB"/>
    <w:rsid w:val="00727503"/>
    <w:rsid w:val="00727E9F"/>
    <w:rsid w:val="00734D93"/>
    <w:rsid w:val="00740CBD"/>
    <w:rsid w:val="00753569"/>
    <w:rsid w:val="00753965"/>
    <w:rsid w:val="007601B8"/>
    <w:rsid w:val="00765ABB"/>
    <w:rsid w:val="007671CA"/>
    <w:rsid w:val="00767917"/>
    <w:rsid w:val="00770FB2"/>
    <w:rsid w:val="00785F56"/>
    <w:rsid w:val="0078678B"/>
    <w:rsid w:val="0078760A"/>
    <w:rsid w:val="007A0E2A"/>
    <w:rsid w:val="007B172B"/>
    <w:rsid w:val="007B5688"/>
    <w:rsid w:val="007B64FD"/>
    <w:rsid w:val="007B7987"/>
    <w:rsid w:val="007C04C6"/>
    <w:rsid w:val="007C2DF4"/>
    <w:rsid w:val="007C6B3C"/>
    <w:rsid w:val="007C7798"/>
    <w:rsid w:val="007D229D"/>
    <w:rsid w:val="007D45EA"/>
    <w:rsid w:val="007D4ED7"/>
    <w:rsid w:val="007D665D"/>
    <w:rsid w:val="007E0613"/>
    <w:rsid w:val="007E1363"/>
    <w:rsid w:val="007F1A06"/>
    <w:rsid w:val="007F2793"/>
    <w:rsid w:val="007F3967"/>
    <w:rsid w:val="007F4551"/>
    <w:rsid w:val="007F4A2A"/>
    <w:rsid w:val="007F54FC"/>
    <w:rsid w:val="007F600B"/>
    <w:rsid w:val="007F79B2"/>
    <w:rsid w:val="00800B98"/>
    <w:rsid w:val="008012AA"/>
    <w:rsid w:val="008016BF"/>
    <w:rsid w:val="00801C74"/>
    <w:rsid w:val="00813003"/>
    <w:rsid w:val="008150C5"/>
    <w:rsid w:val="00816519"/>
    <w:rsid w:val="00826EA8"/>
    <w:rsid w:val="0083320B"/>
    <w:rsid w:val="00837D96"/>
    <w:rsid w:val="008415E9"/>
    <w:rsid w:val="008435F8"/>
    <w:rsid w:val="00843E4E"/>
    <w:rsid w:val="00844255"/>
    <w:rsid w:val="0084610A"/>
    <w:rsid w:val="0084750B"/>
    <w:rsid w:val="00850049"/>
    <w:rsid w:val="008513B2"/>
    <w:rsid w:val="008542AD"/>
    <w:rsid w:val="00857634"/>
    <w:rsid w:val="00860B2F"/>
    <w:rsid w:val="00860BEA"/>
    <w:rsid w:val="00862DD7"/>
    <w:rsid w:val="00863A99"/>
    <w:rsid w:val="00863E71"/>
    <w:rsid w:val="00864189"/>
    <w:rsid w:val="008670DE"/>
    <w:rsid w:val="00867366"/>
    <w:rsid w:val="00867401"/>
    <w:rsid w:val="008755D1"/>
    <w:rsid w:val="00877BFF"/>
    <w:rsid w:val="0088064D"/>
    <w:rsid w:val="008831C7"/>
    <w:rsid w:val="00886E56"/>
    <w:rsid w:val="00890D70"/>
    <w:rsid w:val="0089529F"/>
    <w:rsid w:val="008A1146"/>
    <w:rsid w:val="008A2493"/>
    <w:rsid w:val="008B0601"/>
    <w:rsid w:val="008B1BC6"/>
    <w:rsid w:val="008B1DAB"/>
    <w:rsid w:val="008B6ACD"/>
    <w:rsid w:val="008C4C7A"/>
    <w:rsid w:val="008C7157"/>
    <w:rsid w:val="008D0A9C"/>
    <w:rsid w:val="008D5290"/>
    <w:rsid w:val="008D54BD"/>
    <w:rsid w:val="008E1606"/>
    <w:rsid w:val="008E3236"/>
    <w:rsid w:val="008E4D70"/>
    <w:rsid w:val="008E6ECB"/>
    <w:rsid w:val="008F0033"/>
    <w:rsid w:val="008F4560"/>
    <w:rsid w:val="009012FA"/>
    <w:rsid w:val="009028C2"/>
    <w:rsid w:val="0090420F"/>
    <w:rsid w:val="0091278A"/>
    <w:rsid w:val="00912A6A"/>
    <w:rsid w:val="009200CE"/>
    <w:rsid w:val="00935EBA"/>
    <w:rsid w:val="009407C0"/>
    <w:rsid w:val="00942076"/>
    <w:rsid w:val="00942111"/>
    <w:rsid w:val="0094437E"/>
    <w:rsid w:val="00956586"/>
    <w:rsid w:val="00960872"/>
    <w:rsid w:val="0096369B"/>
    <w:rsid w:val="009703CE"/>
    <w:rsid w:val="0098001B"/>
    <w:rsid w:val="009802DC"/>
    <w:rsid w:val="00983F7D"/>
    <w:rsid w:val="00984782"/>
    <w:rsid w:val="00986B60"/>
    <w:rsid w:val="0098780D"/>
    <w:rsid w:val="0099032A"/>
    <w:rsid w:val="009918C0"/>
    <w:rsid w:val="00992075"/>
    <w:rsid w:val="009923B8"/>
    <w:rsid w:val="009930FD"/>
    <w:rsid w:val="009934B4"/>
    <w:rsid w:val="009C199F"/>
    <w:rsid w:val="009C2AD5"/>
    <w:rsid w:val="009C6BA3"/>
    <w:rsid w:val="009D4CFB"/>
    <w:rsid w:val="009E20A0"/>
    <w:rsid w:val="009E7335"/>
    <w:rsid w:val="009F164B"/>
    <w:rsid w:val="009F4AD6"/>
    <w:rsid w:val="009F564E"/>
    <w:rsid w:val="00A0026A"/>
    <w:rsid w:val="00A107EF"/>
    <w:rsid w:val="00A16FFD"/>
    <w:rsid w:val="00A20BFA"/>
    <w:rsid w:val="00A21F78"/>
    <w:rsid w:val="00A237D4"/>
    <w:rsid w:val="00A241CE"/>
    <w:rsid w:val="00A41E0E"/>
    <w:rsid w:val="00A42D42"/>
    <w:rsid w:val="00A50F9F"/>
    <w:rsid w:val="00A568C4"/>
    <w:rsid w:val="00A63944"/>
    <w:rsid w:val="00A70D67"/>
    <w:rsid w:val="00A72036"/>
    <w:rsid w:val="00A772C5"/>
    <w:rsid w:val="00A86345"/>
    <w:rsid w:val="00A909F4"/>
    <w:rsid w:val="00A91379"/>
    <w:rsid w:val="00A949BB"/>
    <w:rsid w:val="00AA2EFA"/>
    <w:rsid w:val="00AA510D"/>
    <w:rsid w:val="00AA619A"/>
    <w:rsid w:val="00AB0DC4"/>
    <w:rsid w:val="00AC0E5E"/>
    <w:rsid w:val="00AC3A62"/>
    <w:rsid w:val="00AC782B"/>
    <w:rsid w:val="00AD6AE9"/>
    <w:rsid w:val="00AD6DAF"/>
    <w:rsid w:val="00AD7904"/>
    <w:rsid w:val="00AE1E09"/>
    <w:rsid w:val="00AF7323"/>
    <w:rsid w:val="00B008AE"/>
    <w:rsid w:val="00B13603"/>
    <w:rsid w:val="00B27B87"/>
    <w:rsid w:val="00B30537"/>
    <w:rsid w:val="00B3448B"/>
    <w:rsid w:val="00B35562"/>
    <w:rsid w:val="00B36CFA"/>
    <w:rsid w:val="00B4342E"/>
    <w:rsid w:val="00B43779"/>
    <w:rsid w:val="00B43F04"/>
    <w:rsid w:val="00B478E8"/>
    <w:rsid w:val="00B5068D"/>
    <w:rsid w:val="00B65B0B"/>
    <w:rsid w:val="00B6792F"/>
    <w:rsid w:val="00B70D86"/>
    <w:rsid w:val="00B73440"/>
    <w:rsid w:val="00B8447C"/>
    <w:rsid w:val="00B863D9"/>
    <w:rsid w:val="00B9238E"/>
    <w:rsid w:val="00BA34E6"/>
    <w:rsid w:val="00BA7F8C"/>
    <w:rsid w:val="00BB1B91"/>
    <w:rsid w:val="00BB37E0"/>
    <w:rsid w:val="00BB4967"/>
    <w:rsid w:val="00BB5C9F"/>
    <w:rsid w:val="00BB677A"/>
    <w:rsid w:val="00BC0678"/>
    <w:rsid w:val="00BC199A"/>
    <w:rsid w:val="00BC1D27"/>
    <w:rsid w:val="00BC3AA5"/>
    <w:rsid w:val="00BC43CF"/>
    <w:rsid w:val="00BC5873"/>
    <w:rsid w:val="00BD56B6"/>
    <w:rsid w:val="00BD5CC1"/>
    <w:rsid w:val="00BE25FD"/>
    <w:rsid w:val="00BF25AE"/>
    <w:rsid w:val="00BF4FBA"/>
    <w:rsid w:val="00BF62E5"/>
    <w:rsid w:val="00C04A12"/>
    <w:rsid w:val="00C05090"/>
    <w:rsid w:val="00C050E7"/>
    <w:rsid w:val="00C13F67"/>
    <w:rsid w:val="00C23502"/>
    <w:rsid w:val="00C24253"/>
    <w:rsid w:val="00C24747"/>
    <w:rsid w:val="00C26875"/>
    <w:rsid w:val="00C32F6C"/>
    <w:rsid w:val="00C406E0"/>
    <w:rsid w:val="00C419F7"/>
    <w:rsid w:val="00C46B76"/>
    <w:rsid w:val="00C47CD8"/>
    <w:rsid w:val="00C51C85"/>
    <w:rsid w:val="00C5533A"/>
    <w:rsid w:val="00C572D2"/>
    <w:rsid w:val="00C57E35"/>
    <w:rsid w:val="00C6475C"/>
    <w:rsid w:val="00C65550"/>
    <w:rsid w:val="00C67E1F"/>
    <w:rsid w:val="00C809D0"/>
    <w:rsid w:val="00C816BF"/>
    <w:rsid w:val="00C86447"/>
    <w:rsid w:val="00C93082"/>
    <w:rsid w:val="00C94DC5"/>
    <w:rsid w:val="00C96E33"/>
    <w:rsid w:val="00CA2F4B"/>
    <w:rsid w:val="00CA6F03"/>
    <w:rsid w:val="00CB01FF"/>
    <w:rsid w:val="00CB073E"/>
    <w:rsid w:val="00CB45E4"/>
    <w:rsid w:val="00CC38F9"/>
    <w:rsid w:val="00CC6CFD"/>
    <w:rsid w:val="00CD5B4E"/>
    <w:rsid w:val="00CD7B8A"/>
    <w:rsid w:val="00CD7DD9"/>
    <w:rsid w:val="00CE344A"/>
    <w:rsid w:val="00CE6262"/>
    <w:rsid w:val="00CF31BE"/>
    <w:rsid w:val="00CF3DB2"/>
    <w:rsid w:val="00CF4340"/>
    <w:rsid w:val="00CF6388"/>
    <w:rsid w:val="00CF7ED5"/>
    <w:rsid w:val="00D00480"/>
    <w:rsid w:val="00D02243"/>
    <w:rsid w:val="00D02840"/>
    <w:rsid w:val="00D02950"/>
    <w:rsid w:val="00D107F8"/>
    <w:rsid w:val="00D136BC"/>
    <w:rsid w:val="00D14199"/>
    <w:rsid w:val="00D14D58"/>
    <w:rsid w:val="00D21385"/>
    <w:rsid w:val="00D23648"/>
    <w:rsid w:val="00D31E85"/>
    <w:rsid w:val="00D32676"/>
    <w:rsid w:val="00D332EB"/>
    <w:rsid w:val="00D334DC"/>
    <w:rsid w:val="00D353E0"/>
    <w:rsid w:val="00D35C1D"/>
    <w:rsid w:val="00D4273E"/>
    <w:rsid w:val="00D431A9"/>
    <w:rsid w:val="00D46F5C"/>
    <w:rsid w:val="00D540DA"/>
    <w:rsid w:val="00D550F0"/>
    <w:rsid w:val="00D55AEE"/>
    <w:rsid w:val="00D672B1"/>
    <w:rsid w:val="00D75C8F"/>
    <w:rsid w:val="00D9282C"/>
    <w:rsid w:val="00D92C1B"/>
    <w:rsid w:val="00D96073"/>
    <w:rsid w:val="00DA1624"/>
    <w:rsid w:val="00DA1ED6"/>
    <w:rsid w:val="00DA256D"/>
    <w:rsid w:val="00DA25F6"/>
    <w:rsid w:val="00DA3602"/>
    <w:rsid w:val="00DB0364"/>
    <w:rsid w:val="00DB38FF"/>
    <w:rsid w:val="00DC1509"/>
    <w:rsid w:val="00DC20CD"/>
    <w:rsid w:val="00DC7BFD"/>
    <w:rsid w:val="00DD2B07"/>
    <w:rsid w:val="00DD5829"/>
    <w:rsid w:val="00DD7D70"/>
    <w:rsid w:val="00DF6022"/>
    <w:rsid w:val="00E06808"/>
    <w:rsid w:val="00E07452"/>
    <w:rsid w:val="00E14764"/>
    <w:rsid w:val="00E25928"/>
    <w:rsid w:val="00E27196"/>
    <w:rsid w:val="00E27ACD"/>
    <w:rsid w:val="00E3184A"/>
    <w:rsid w:val="00E51F12"/>
    <w:rsid w:val="00E54E82"/>
    <w:rsid w:val="00E56465"/>
    <w:rsid w:val="00E5683E"/>
    <w:rsid w:val="00E56FFC"/>
    <w:rsid w:val="00E603FA"/>
    <w:rsid w:val="00E62C0B"/>
    <w:rsid w:val="00E63C08"/>
    <w:rsid w:val="00E64135"/>
    <w:rsid w:val="00E677B5"/>
    <w:rsid w:val="00E708C9"/>
    <w:rsid w:val="00E711F3"/>
    <w:rsid w:val="00E71555"/>
    <w:rsid w:val="00E72300"/>
    <w:rsid w:val="00E72655"/>
    <w:rsid w:val="00E72E0B"/>
    <w:rsid w:val="00E76EBD"/>
    <w:rsid w:val="00E80272"/>
    <w:rsid w:val="00E82F36"/>
    <w:rsid w:val="00E85E1E"/>
    <w:rsid w:val="00E877DD"/>
    <w:rsid w:val="00E9299E"/>
    <w:rsid w:val="00E95579"/>
    <w:rsid w:val="00E9741D"/>
    <w:rsid w:val="00EA23D5"/>
    <w:rsid w:val="00EA5CF0"/>
    <w:rsid w:val="00EB12A6"/>
    <w:rsid w:val="00EB1E3E"/>
    <w:rsid w:val="00EB5F00"/>
    <w:rsid w:val="00EC0E45"/>
    <w:rsid w:val="00EC29A4"/>
    <w:rsid w:val="00EC2F03"/>
    <w:rsid w:val="00EC30F8"/>
    <w:rsid w:val="00EC3508"/>
    <w:rsid w:val="00EC42E6"/>
    <w:rsid w:val="00EC70F4"/>
    <w:rsid w:val="00ED01BE"/>
    <w:rsid w:val="00ED1250"/>
    <w:rsid w:val="00ED63BA"/>
    <w:rsid w:val="00EE1F7D"/>
    <w:rsid w:val="00EF0D1C"/>
    <w:rsid w:val="00EF0DB4"/>
    <w:rsid w:val="00EF35DE"/>
    <w:rsid w:val="00F02F15"/>
    <w:rsid w:val="00F10B9A"/>
    <w:rsid w:val="00F13E2E"/>
    <w:rsid w:val="00F2136F"/>
    <w:rsid w:val="00F24834"/>
    <w:rsid w:val="00F3499F"/>
    <w:rsid w:val="00F37BA5"/>
    <w:rsid w:val="00F406BD"/>
    <w:rsid w:val="00F42EB5"/>
    <w:rsid w:val="00F432AC"/>
    <w:rsid w:val="00F5066D"/>
    <w:rsid w:val="00F50A1F"/>
    <w:rsid w:val="00F60DE4"/>
    <w:rsid w:val="00F61171"/>
    <w:rsid w:val="00F670FB"/>
    <w:rsid w:val="00F710DA"/>
    <w:rsid w:val="00F7357B"/>
    <w:rsid w:val="00F73EDE"/>
    <w:rsid w:val="00F74003"/>
    <w:rsid w:val="00F80CF8"/>
    <w:rsid w:val="00F81BDA"/>
    <w:rsid w:val="00F91875"/>
    <w:rsid w:val="00F94969"/>
    <w:rsid w:val="00FA0009"/>
    <w:rsid w:val="00FA0BBB"/>
    <w:rsid w:val="00FA67F7"/>
    <w:rsid w:val="00FB1F49"/>
    <w:rsid w:val="00FB2408"/>
    <w:rsid w:val="00FB43A5"/>
    <w:rsid w:val="00FB4565"/>
    <w:rsid w:val="00FB48F9"/>
    <w:rsid w:val="00FB5C0A"/>
    <w:rsid w:val="00FB5EED"/>
    <w:rsid w:val="00FC0F51"/>
    <w:rsid w:val="00FC1960"/>
    <w:rsid w:val="00FC2A28"/>
    <w:rsid w:val="00FC7FCA"/>
    <w:rsid w:val="00FD3D37"/>
    <w:rsid w:val="00FE04C4"/>
    <w:rsid w:val="00FE0DB2"/>
    <w:rsid w:val="00FE24B0"/>
    <w:rsid w:val="00FE34A7"/>
    <w:rsid w:val="00FF6F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4AA0D"/>
  <w15:docId w15:val="{1803C620-FE7F-9D49-ACC7-ECC5817A9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uk-UA" w:eastAsia="uk-UA"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AD5"/>
    <w:rPr>
      <w:rFonts w:ascii="Times New Roman" w:eastAsia="Times New Roman" w:hAnsi="Times New Roman" w:cs="Times New Roman"/>
      <w:kern w:val="0"/>
      <w:lang w:val="ru-UA" w:eastAsia="ru-RU"/>
    </w:rPr>
  </w:style>
  <w:style w:type="paragraph" w:styleId="10">
    <w:name w:val="heading 1"/>
    <w:basedOn w:val="a"/>
    <w:next w:val="a"/>
    <w:link w:val="11"/>
    <w:uiPriority w:val="9"/>
    <w:qFormat/>
    <w:rsid w:val="007B172B"/>
    <w:pPr>
      <w:keepNext/>
      <w:keepLines/>
      <w:spacing w:before="360" w:after="80"/>
      <w:jc w:val="center"/>
      <w:outlineLvl w:val="0"/>
    </w:pPr>
    <w:rPr>
      <w:rFonts w:eastAsiaTheme="majorEastAsia" w:cstheme="majorBidi"/>
      <w:color w:val="000000" w:themeColor="text1"/>
      <w:sz w:val="28"/>
      <w:szCs w:val="40"/>
    </w:rPr>
  </w:style>
  <w:style w:type="paragraph" w:styleId="2">
    <w:name w:val="heading 2"/>
    <w:basedOn w:val="a"/>
    <w:next w:val="a"/>
    <w:link w:val="20"/>
    <w:uiPriority w:val="9"/>
    <w:unhideWhenUsed/>
    <w:qFormat/>
    <w:rsid w:val="00942111"/>
    <w:pPr>
      <w:keepNext/>
      <w:keepLines/>
      <w:spacing w:before="160" w:after="80"/>
      <w:ind w:left="708"/>
      <w:outlineLvl w:val="1"/>
    </w:pPr>
    <w:rPr>
      <w:rFonts w:eastAsiaTheme="majorEastAsia" w:cstheme="majorBidi"/>
      <w:color w:val="000000" w:themeColor="text1"/>
      <w:sz w:val="28"/>
      <w:szCs w:val="32"/>
    </w:rPr>
  </w:style>
  <w:style w:type="paragraph" w:styleId="3">
    <w:name w:val="heading 3"/>
    <w:basedOn w:val="a"/>
    <w:next w:val="a"/>
    <w:link w:val="30"/>
    <w:uiPriority w:val="9"/>
    <w:semiHidden/>
    <w:unhideWhenUsed/>
    <w:qFormat/>
    <w:rsid w:val="009028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9028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028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028C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28C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28C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28C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B172B"/>
    <w:rPr>
      <w:rFonts w:ascii="Times New Roman" w:eastAsiaTheme="majorEastAsia" w:hAnsi="Times New Roman" w:cstheme="majorBidi"/>
      <w:color w:val="000000" w:themeColor="text1"/>
      <w:kern w:val="0"/>
      <w:sz w:val="28"/>
      <w:szCs w:val="40"/>
      <w:lang w:val="ru-UA" w:eastAsia="ru-RU"/>
    </w:rPr>
  </w:style>
  <w:style w:type="character" w:customStyle="1" w:styleId="20">
    <w:name w:val="Заголовок 2 Знак"/>
    <w:basedOn w:val="a0"/>
    <w:link w:val="2"/>
    <w:uiPriority w:val="9"/>
    <w:rsid w:val="00942111"/>
    <w:rPr>
      <w:rFonts w:ascii="Times New Roman" w:eastAsiaTheme="majorEastAsia" w:hAnsi="Times New Roman" w:cstheme="majorBidi"/>
      <w:color w:val="000000" w:themeColor="text1"/>
      <w:kern w:val="0"/>
      <w:sz w:val="28"/>
      <w:szCs w:val="32"/>
      <w:lang w:val="ru-UA" w:eastAsia="ru-RU"/>
    </w:rPr>
  </w:style>
  <w:style w:type="character" w:customStyle="1" w:styleId="30">
    <w:name w:val="Заголовок 3 Знак"/>
    <w:basedOn w:val="a0"/>
    <w:link w:val="3"/>
    <w:uiPriority w:val="9"/>
    <w:semiHidden/>
    <w:rsid w:val="009028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9028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028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028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28C2"/>
    <w:rPr>
      <w:rFonts w:eastAsiaTheme="majorEastAsia" w:cstheme="majorBidi"/>
      <w:color w:val="595959" w:themeColor="text1" w:themeTint="A6"/>
    </w:rPr>
  </w:style>
  <w:style w:type="character" w:customStyle="1" w:styleId="80">
    <w:name w:val="Заголовок 8 Знак"/>
    <w:basedOn w:val="a0"/>
    <w:link w:val="8"/>
    <w:uiPriority w:val="9"/>
    <w:semiHidden/>
    <w:rsid w:val="009028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28C2"/>
    <w:rPr>
      <w:rFonts w:eastAsiaTheme="majorEastAsia" w:cstheme="majorBidi"/>
      <w:color w:val="272727" w:themeColor="text1" w:themeTint="D8"/>
    </w:rPr>
  </w:style>
  <w:style w:type="paragraph" w:styleId="a3">
    <w:name w:val="Title"/>
    <w:basedOn w:val="a"/>
    <w:next w:val="a"/>
    <w:link w:val="a4"/>
    <w:uiPriority w:val="10"/>
    <w:qFormat/>
    <w:rsid w:val="009028C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28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28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28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28C2"/>
    <w:pPr>
      <w:spacing w:before="160"/>
      <w:jc w:val="center"/>
    </w:pPr>
    <w:rPr>
      <w:i/>
      <w:iCs/>
      <w:color w:val="404040" w:themeColor="text1" w:themeTint="BF"/>
    </w:rPr>
  </w:style>
  <w:style w:type="character" w:customStyle="1" w:styleId="22">
    <w:name w:val="Цитата 2 Знак"/>
    <w:basedOn w:val="a0"/>
    <w:link w:val="21"/>
    <w:uiPriority w:val="29"/>
    <w:rsid w:val="009028C2"/>
    <w:rPr>
      <w:i/>
      <w:iCs/>
      <w:color w:val="404040" w:themeColor="text1" w:themeTint="BF"/>
    </w:rPr>
  </w:style>
  <w:style w:type="paragraph" w:styleId="a7">
    <w:name w:val="List Paragraph"/>
    <w:basedOn w:val="a"/>
    <w:uiPriority w:val="34"/>
    <w:qFormat/>
    <w:rsid w:val="009028C2"/>
    <w:pPr>
      <w:ind w:left="720"/>
      <w:contextualSpacing/>
    </w:pPr>
  </w:style>
  <w:style w:type="character" w:styleId="a8">
    <w:name w:val="Intense Emphasis"/>
    <w:basedOn w:val="a0"/>
    <w:uiPriority w:val="21"/>
    <w:qFormat/>
    <w:rsid w:val="009028C2"/>
    <w:rPr>
      <w:i/>
      <w:iCs/>
      <w:color w:val="0F4761" w:themeColor="accent1" w:themeShade="BF"/>
    </w:rPr>
  </w:style>
  <w:style w:type="paragraph" w:styleId="a9">
    <w:name w:val="Intense Quote"/>
    <w:basedOn w:val="a"/>
    <w:next w:val="a"/>
    <w:link w:val="aa"/>
    <w:uiPriority w:val="30"/>
    <w:qFormat/>
    <w:rsid w:val="00902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028C2"/>
    <w:rPr>
      <w:i/>
      <w:iCs/>
      <w:color w:val="0F4761" w:themeColor="accent1" w:themeShade="BF"/>
    </w:rPr>
  </w:style>
  <w:style w:type="character" w:styleId="ab">
    <w:name w:val="Intense Reference"/>
    <w:basedOn w:val="a0"/>
    <w:uiPriority w:val="32"/>
    <w:qFormat/>
    <w:rsid w:val="009028C2"/>
    <w:rPr>
      <w:b/>
      <w:bCs/>
      <w:smallCaps/>
      <w:color w:val="0F4761" w:themeColor="accent1" w:themeShade="BF"/>
      <w:spacing w:val="5"/>
    </w:rPr>
  </w:style>
  <w:style w:type="paragraph" w:styleId="ac">
    <w:name w:val="header"/>
    <w:basedOn w:val="a"/>
    <w:link w:val="ad"/>
    <w:uiPriority w:val="99"/>
    <w:unhideWhenUsed/>
    <w:rsid w:val="00BF4FBA"/>
    <w:pPr>
      <w:tabs>
        <w:tab w:val="center" w:pos="4819"/>
        <w:tab w:val="right" w:pos="9639"/>
      </w:tabs>
    </w:pPr>
  </w:style>
  <w:style w:type="character" w:customStyle="1" w:styleId="ad">
    <w:name w:val="Верхний колонтитул Знак"/>
    <w:basedOn w:val="a0"/>
    <w:link w:val="ac"/>
    <w:uiPriority w:val="99"/>
    <w:rsid w:val="00BF4FBA"/>
  </w:style>
  <w:style w:type="paragraph" w:styleId="ae">
    <w:name w:val="footer"/>
    <w:basedOn w:val="a"/>
    <w:link w:val="af"/>
    <w:uiPriority w:val="99"/>
    <w:unhideWhenUsed/>
    <w:rsid w:val="00BF4FBA"/>
    <w:pPr>
      <w:tabs>
        <w:tab w:val="center" w:pos="4819"/>
        <w:tab w:val="right" w:pos="9639"/>
      </w:tabs>
    </w:pPr>
  </w:style>
  <w:style w:type="character" w:customStyle="1" w:styleId="af">
    <w:name w:val="Нижний колонтитул Знак"/>
    <w:basedOn w:val="a0"/>
    <w:link w:val="ae"/>
    <w:uiPriority w:val="99"/>
    <w:rsid w:val="00BF4FBA"/>
  </w:style>
  <w:style w:type="table" w:customStyle="1" w:styleId="TableNormal">
    <w:name w:val="Table Normal"/>
    <w:uiPriority w:val="2"/>
    <w:semiHidden/>
    <w:unhideWhenUsed/>
    <w:qFormat/>
    <w:rsid w:val="001557BC"/>
    <w:pPr>
      <w:widowControl w:val="0"/>
      <w:autoSpaceDE w:val="0"/>
      <w:autoSpaceDN w:val="0"/>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12">
    <w:name w:val="toc 1"/>
    <w:basedOn w:val="a"/>
    <w:uiPriority w:val="39"/>
    <w:qFormat/>
    <w:rsid w:val="001557BC"/>
    <w:pPr>
      <w:widowControl w:val="0"/>
      <w:autoSpaceDE w:val="0"/>
      <w:autoSpaceDN w:val="0"/>
      <w:spacing w:before="161"/>
      <w:ind w:left="728" w:hanging="490"/>
    </w:pPr>
    <w:rPr>
      <w:sz w:val="28"/>
      <w:szCs w:val="28"/>
      <w:u w:val="single" w:color="000000"/>
      <w:lang w:eastAsia="en-US"/>
      <w14:ligatures w14:val="none"/>
    </w:rPr>
  </w:style>
  <w:style w:type="paragraph" w:styleId="af0">
    <w:name w:val="Body Text"/>
    <w:basedOn w:val="a"/>
    <w:link w:val="af1"/>
    <w:uiPriority w:val="1"/>
    <w:qFormat/>
    <w:rsid w:val="001557BC"/>
    <w:pPr>
      <w:widowControl w:val="0"/>
      <w:autoSpaceDE w:val="0"/>
      <w:autoSpaceDN w:val="0"/>
      <w:ind w:left="238"/>
    </w:pPr>
    <w:rPr>
      <w:sz w:val="28"/>
      <w:szCs w:val="28"/>
      <w:lang w:eastAsia="en-US"/>
      <w14:ligatures w14:val="none"/>
    </w:rPr>
  </w:style>
  <w:style w:type="character" w:customStyle="1" w:styleId="af1">
    <w:name w:val="Основной текст Знак"/>
    <w:basedOn w:val="a0"/>
    <w:link w:val="af0"/>
    <w:uiPriority w:val="1"/>
    <w:rsid w:val="001557BC"/>
    <w:rPr>
      <w:rFonts w:ascii="Times New Roman" w:eastAsia="Times New Roman" w:hAnsi="Times New Roman" w:cs="Times New Roman"/>
      <w:kern w:val="0"/>
      <w:sz w:val="28"/>
      <w:szCs w:val="28"/>
      <w:lang w:eastAsia="en-US"/>
      <w14:ligatures w14:val="none"/>
    </w:rPr>
  </w:style>
  <w:style w:type="paragraph" w:customStyle="1" w:styleId="TableParagraph">
    <w:name w:val="Table Paragraph"/>
    <w:basedOn w:val="a"/>
    <w:uiPriority w:val="1"/>
    <w:qFormat/>
    <w:rsid w:val="001557BC"/>
    <w:pPr>
      <w:widowControl w:val="0"/>
      <w:autoSpaceDE w:val="0"/>
      <w:autoSpaceDN w:val="0"/>
      <w:ind w:left="112"/>
    </w:pPr>
    <w:rPr>
      <w:sz w:val="22"/>
      <w:szCs w:val="22"/>
      <w:lang w:eastAsia="en-US"/>
      <w14:ligatures w14:val="none"/>
    </w:rPr>
  </w:style>
  <w:style w:type="paragraph" w:styleId="af2">
    <w:name w:val="Normal (Web)"/>
    <w:basedOn w:val="a"/>
    <w:uiPriority w:val="99"/>
    <w:unhideWhenUsed/>
    <w:rsid w:val="0033182B"/>
    <w:pPr>
      <w:spacing w:before="100" w:beforeAutospacing="1" w:after="100" w:afterAutospacing="1"/>
    </w:pPr>
    <w:rPr>
      <w14:ligatures w14:val="none"/>
    </w:rPr>
  </w:style>
  <w:style w:type="table" w:styleId="af3">
    <w:name w:val="Table Grid"/>
    <w:basedOn w:val="a1"/>
    <w:uiPriority w:val="39"/>
    <w:rsid w:val="00C26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0">
    <w:name w:val="s10"/>
    <w:basedOn w:val="a"/>
    <w:rsid w:val="00161D05"/>
    <w:pPr>
      <w:spacing w:before="100" w:beforeAutospacing="1" w:after="100" w:afterAutospacing="1"/>
    </w:pPr>
    <w:rPr>
      <w14:ligatures w14:val="none"/>
    </w:rPr>
  </w:style>
  <w:style w:type="character" w:customStyle="1" w:styleId="s5">
    <w:name w:val="s5"/>
    <w:basedOn w:val="a0"/>
    <w:rsid w:val="00161D05"/>
  </w:style>
  <w:style w:type="character" w:customStyle="1" w:styleId="s13">
    <w:name w:val="s13"/>
    <w:basedOn w:val="a0"/>
    <w:rsid w:val="00154B95"/>
  </w:style>
  <w:style w:type="character" w:customStyle="1" w:styleId="apple-converted-space">
    <w:name w:val="apple-converted-space"/>
    <w:basedOn w:val="a0"/>
    <w:rsid w:val="00154B95"/>
  </w:style>
  <w:style w:type="character" w:customStyle="1" w:styleId="s24">
    <w:name w:val="s24"/>
    <w:basedOn w:val="a0"/>
    <w:rsid w:val="003121FD"/>
  </w:style>
  <w:style w:type="paragraph" w:customStyle="1" w:styleId="s6">
    <w:name w:val="s6"/>
    <w:basedOn w:val="a"/>
    <w:rsid w:val="00257ADF"/>
    <w:pPr>
      <w:spacing w:before="100" w:beforeAutospacing="1" w:after="100" w:afterAutospacing="1"/>
    </w:pPr>
    <w:rPr>
      <w14:ligatures w14:val="none"/>
    </w:rPr>
  </w:style>
  <w:style w:type="character" w:customStyle="1" w:styleId="s2">
    <w:name w:val="s2"/>
    <w:basedOn w:val="a0"/>
    <w:rsid w:val="00257ADF"/>
  </w:style>
  <w:style w:type="character" w:customStyle="1" w:styleId="s7">
    <w:name w:val="s7"/>
    <w:basedOn w:val="a0"/>
    <w:rsid w:val="00257ADF"/>
  </w:style>
  <w:style w:type="character" w:styleId="af4">
    <w:name w:val="Strong"/>
    <w:basedOn w:val="a0"/>
    <w:uiPriority w:val="22"/>
    <w:qFormat/>
    <w:rsid w:val="007C2DF4"/>
    <w:rPr>
      <w:b/>
      <w:bCs/>
    </w:rPr>
  </w:style>
  <w:style w:type="paragraph" w:styleId="HTML">
    <w:name w:val="HTML Preformatted"/>
    <w:basedOn w:val="a"/>
    <w:link w:val="HTML0"/>
    <w:uiPriority w:val="99"/>
    <w:semiHidden/>
    <w:unhideWhenUsed/>
    <w:rsid w:val="007C2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14:ligatures w14:val="none"/>
    </w:rPr>
  </w:style>
  <w:style w:type="character" w:customStyle="1" w:styleId="HTML0">
    <w:name w:val="Стандартный HTML Знак"/>
    <w:basedOn w:val="a0"/>
    <w:link w:val="HTML"/>
    <w:uiPriority w:val="99"/>
    <w:semiHidden/>
    <w:rsid w:val="007C2DF4"/>
    <w:rPr>
      <w:rFonts w:ascii="Courier New" w:eastAsia="Times New Roman" w:hAnsi="Courier New" w:cs="Courier New"/>
      <w:kern w:val="0"/>
      <w:sz w:val="20"/>
      <w:szCs w:val="20"/>
      <w:lang w:val="ru-UA" w:eastAsia="ru-RU"/>
      <w14:ligatures w14:val="none"/>
    </w:rPr>
  </w:style>
  <w:style w:type="character" w:styleId="HTML1">
    <w:name w:val="HTML Code"/>
    <w:basedOn w:val="a0"/>
    <w:uiPriority w:val="99"/>
    <w:semiHidden/>
    <w:unhideWhenUsed/>
    <w:rsid w:val="007C2DF4"/>
    <w:rPr>
      <w:rFonts w:ascii="Courier New" w:eastAsia="Times New Roman" w:hAnsi="Courier New" w:cs="Courier New"/>
      <w:sz w:val="20"/>
      <w:szCs w:val="20"/>
    </w:rPr>
  </w:style>
  <w:style w:type="character" w:styleId="af5">
    <w:name w:val="Hyperlink"/>
    <w:basedOn w:val="a0"/>
    <w:uiPriority w:val="99"/>
    <w:unhideWhenUsed/>
    <w:rsid w:val="004E35C9"/>
    <w:rPr>
      <w:color w:val="467886" w:themeColor="hyperlink"/>
      <w:u w:val="single"/>
    </w:rPr>
  </w:style>
  <w:style w:type="character" w:customStyle="1" w:styleId="UnresolvedMention">
    <w:name w:val="Unresolved Mention"/>
    <w:basedOn w:val="a0"/>
    <w:uiPriority w:val="99"/>
    <w:semiHidden/>
    <w:unhideWhenUsed/>
    <w:rsid w:val="004E35C9"/>
    <w:rPr>
      <w:color w:val="605E5C"/>
      <w:shd w:val="clear" w:color="auto" w:fill="E1DFDD"/>
    </w:rPr>
  </w:style>
  <w:style w:type="character" w:customStyle="1" w:styleId="t">
    <w:name w:val="t"/>
    <w:basedOn w:val="a0"/>
    <w:rsid w:val="00992075"/>
  </w:style>
  <w:style w:type="character" w:styleId="af6">
    <w:name w:val="FollowedHyperlink"/>
    <w:basedOn w:val="a0"/>
    <w:uiPriority w:val="99"/>
    <w:semiHidden/>
    <w:unhideWhenUsed/>
    <w:rsid w:val="00A237D4"/>
    <w:rPr>
      <w:color w:val="96607D" w:themeColor="followedHyperlink"/>
      <w:u w:val="single"/>
    </w:rPr>
  </w:style>
  <w:style w:type="table" w:styleId="-1">
    <w:name w:val="Grid Table 1 Light"/>
    <w:basedOn w:val="a1"/>
    <w:uiPriority w:val="46"/>
    <w:rsid w:val="00ED01B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ne-clamp-1">
    <w:name w:val="line-clamp-1"/>
    <w:basedOn w:val="a0"/>
    <w:rsid w:val="00E677B5"/>
  </w:style>
  <w:style w:type="character" w:styleId="af7">
    <w:name w:val="page number"/>
    <w:basedOn w:val="a0"/>
    <w:uiPriority w:val="99"/>
    <w:semiHidden/>
    <w:unhideWhenUsed/>
    <w:rsid w:val="009200CE"/>
  </w:style>
  <w:style w:type="paragraph" w:styleId="af8">
    <w:name w:val="Revision"/>
    <w:hidden/>
    <w:uiPriority w:val="99"/>
    <w:semiHidden/>
    <w:rsid w:val="00E62C0B"/>
    <w:rPr>
      <w:rFonts w:ascii="Times New Roman" w:eastAsia="Times New Roman" w:hAnsi="Times New Roman" w:cs="Times New Roman"/>
      <w:kern w:val="0"/>
      <w:lang w:val="ru-UA" w:eastAsia="ru-RU"/>
    </w:rPr>
  </w:style>
  <w:style w:type="numbering" w:customStyle="1" w:styleId="1">
    <w:name w:val="Текущий список1"/>
    <w:uiPriority w:val="99"/>
    <w:rsid w:val="00942111"/>
    <w:pPr>
      <w:numPr>
        <w:numId w:val="25"/>
      </w:numPr>
    </w:pPr>
  </w:style>
  <w:style w:type="paragraph" w:styleId="23">
    <w:name w:val="toc 2"/>
    <w:basedOn w:val="a"/>
    <w:next w:val="a"/>
    <w:autoRedefine/>
    <w:uiPriority w:val="39"/>
    <w:unhideWhenUsed/>
    <w:rsid w:val="00392619"/>
    <w:pPr>
      <w:spacing w:after="100"/>
      <w:ind w:left="240"/>
    </w:pPr>
  </w:style>
  <w:style w:type="character" w:styleId="af9">
    <w:name w:val="annotation reference"/>
    <w:basedOn w:val="a0"/>
    <w:uiPriority w:val="99"/>
    <w:semiHidden/>
    <w:unhideWhenUsed/>
    <w:rsid w:val="00610FCB"/>
    <w:rPr>
      <w:sz w:val="16"/>
      <w:szCs w:val="16"/>
    </w:rPr>
  </w:style>
  <w:style w:type="paragraph" w:styleId="afa">
    <w:name w:val="annotation text"/>
    <w:basedOn w:val="a"/>
    <w:link w:val="afb"/>
    <w:uiPriority w:val="99"/>
    <w:unhideWhenUsed/>
    <w:rsid w:val="00610FCB"/>
    <w:rPr>
      <w:sz w:val="20"/>
      <w:szCs w:val="20"/>
    </w:rPr>
  </w:style>
  <w:style w:type="character" w:customStyle="1" w:styleId="afb">
    <w:name w:val="Текст примечания Знак"/>
    <w:basedOn w:val="a0"/>
    <w:link w:val="afa"/>
    <w:uiPriority w:val="99"/>
    <w:rsid w:val="00610FCB"/>
    <w:rPr>
      <w:rFonts w:ascii="Times New Roman" w:eastAsia="Times New Roman" w:hAnsi="Times New Roman" w:cs="Times New Roman"/>
      <w:kern w:val="0"/>
      <w:sz w:val="20"/>
      <w:szCs w:val="20"/>
      <w:lang w:val="ru-UA" w:eastAsia="ru-RU"/>
    </w:rPr>
  </w:style>
  <w:style w:type="paragraph" w:styleId="afc">
    <w:name w:val="annotation subject"/>
    <w:basedOn w:val="afa"/>
    <w:next w:val="afa"/>
    <w:link w:val="afd"/>
    <w:uiPriority w:val="99"/>
    <w:semiHidden/>
    <w:unhideWhenUsed/>
    <w:rsid w:val="00610FCB"/>
    <w:rPr>
      <w:b/>
      <w:bCs/>
    </w:rPr>
  </w:style>
  <w:style w:type="character" w:customStyle="1" w:styleId="afd">
    <w:name w:val="Тема примечания Знак"/>
    <w:basedOn w:val="afb"/>
    <w:link w:val="afc"/>
    <w:uiPriority w:val="99"/>
    <w:semiHidden/>
    <w:rsid w:val="00610FCB"/>
    <w:rPr>
      <w:rFonts w:ascii="Times New Roman" w:eastAsia="Times New Roman" w:hAnsi="Times New Roman" w:cs="Times New Roman"/>
      <w:b/>
      <w:bCs/>
      <w:kern w:val="0"/>
      <w:sz w:val="20"/>
      <w:szCs w:val="20"/>
      <w:lang w:val="ru-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3101">
      <w:bodyDiv w:val="1"/>
      <w:marLeft w:val="0"/>
      <w:marRight w:val="0"/>
      <w:marTop w:val="0"/>
      <w:marBottom w:val="0"/>
      <w:divBdr>
        <w:top w:val="none" w:sz="0" w:space="0" w:color="auto"/>
        <w:left w:val="none" w:sz="0" w:space="0" w:color="auto"/>
        <w:bottom w:val="none" w:sz="0" w:space="0" w:color="auto"/>
        <w:right w:val="none" w:sz="0" w:space="0" w:color="auto"/>
      </w:divBdr>
      <w:divsChild>
        <w:div w:id="70081986">
          <w:marLeft w:val="0"/>
          <w:marRight w:val="0"/>
          <w:marTop w:val="0"/>
          <w:marBottom w:val="0"/>
          <w:divBdr>
            <w:top w:val="none" w:sz="0" w:space="0" w:color="auto"/>
            <w:left w:val="none" w:sz="0" w:space="0" w:color="auto"/>
            <w:bottom w:val="none" w:sz="0" w:space="0" w:color="auto"/>
            <w:right w:val="none" w:sz="0" w:space="0" w:color="auto"/>
          </w:divBdr>
        </w:div>
        <w:div w:id="2031907649">
          <w:marLeft w:val="0"/>
          <w:marRight w:val="0"/>
          <w:marTop w:val="0"/>
          <w:marBottom w:val="0"/>
          <w:divBdr>
            <w:top w:val="none" w:sz="0" w:space="0" w:color="auto"/>
            <w:left w:val="none" w:sz="0" w:space="0" w:color="auto"/>
            <w:bottom w:val="none" w:sz="0" w:space="0" w:color="auto"/>
            <w:right w:val="none" w:sz="0" w:space="0" w:color="auto"/>
          </w:divBdr>
        </w:div>
        <w:div w:id="787940358">
          <w:marLeft w:val="0"/>
          <w:marRight w:val="0"/>
          <w:marTop w:val="0"/>
          <w:marBottom w:val="0"/>
          <w:divBdr>
            <w:top w:val="none" w:sz="0" w:space="0" w:color="auto"/>
            <w:left w:val="none" w:sz="0" w:space="0" w:color="auto"/>
            <w:bottom w:val="none" w:sz="0" w:space="0" w:color="auto"/>
            <w:right w:val="none" w:sz="0" w:space="0" w:color="auto"/>
          </w:divBdr>
        </w:div>
        <w:div w:id="20791978">
          <w:marLeft w:val="0"/>
          <w:marRight w:val="0"/>
          <w:marTop w:val="0"/>
          <w:marBottom w:val="0"/>
          <w:divBdr>
            <w:top w:val="none" w:sz="0" w:space="0" w:color="auto"/>
            <w:left w:val="none" w:sz="0" w:space="0" w:color="auto"/>
            <w:bottom w:val="none" w:sz="0" w:space="0" w:color="auto"/>
            <w:right w:val="none" w:sz="0" w:space="0" w:color="auto"/>
          </w:divBdr>
        </w:div>
      </w:divsChild>
    </w:div>
    <w:div w:id="25646413">
      <w:bodyDiv w:val="1"/>
      <w:marLeft w:val="0"/>
      <w:marRight w:val="0"/>
      <w:marTop w:val="0"/>
      <w:marBottom w:val="0"/>
      <w:divBdr>
        <w:top w:val="none" w:sz="0" w:space="0" w:color="auto"/>
        <w:left w:val="none" w:sz="0" w:space="0" w:color="auto"/>
        <w:bottom w:val="none" w:sz="0" w:space="0" w:color="auto"/>
        <w:right w:val="none" w:sz="0" w:space="0" w:color="auto"/>
      </w:divBdr>
      <w:divsChild>
        <w:div w:id="1709144536">
          <w:marLeft w:val="0"/>
          <w:marRight w:val="0"/>
          <w:marTop w:val="0"/>
          <w:marBottom w:val="0"/>
          <w:divBdr>
            <w:top w:val="none" w:sz="0" w:space="0" w:color="auto"/>
            <w:left w:val="none" w:sz="0" w:space="0" w:color="auto"/>
            <w:bottom w:val="none" w:sz="0" w:space="0" w:color="auto"/>
            <w:right w:val="none" w:sz="0" w:space="0" w:color="auto"/>
          </w:divBdr>
          <w:divsChild>
            <w:div w:id="889072092">
              <w:marLeft w:val="0"/>
              <w:marRight w:val="0"/>
              <w:marTop w:val="0"/>
              <w:marBottom w:val="0"/>
              <w:divBdr>
                <w:top w:val="none" w:sz="0" w:space="0" w:color="auto"/>
                <w:left w:val="none" w:sz="0" w:space="0" w:color="auto"/>
                <w:bottom w:val="none" w:sz="0" w:space="0" w:color="auto"/>
                <w:right w:val="none" w:sz="0" w:space="0" w:color="auto"/>
              </w:divBdr>
              <w:divsChild>
                <w:div w:id="9634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06997">
      <w:bodyDiv w:val="1"/>
      <w:marLeft w:val="0"/>
      <w:marRight w:val="0"/>
      <w:marTop w:val="0"/>
      <w:marBottom w:val="0"/>
      <w:divBdr>
        <w:top w:val="none" w:sz="0" w:space="0" w:color="auto"/>
        <w:left w:val="none" w:sz="0" w:space="0" w:color="auto"/>
        <w:bottom w:val="none" w:sz="0" w:space="0" w:color="auto"/>
        <w:right w:val="none" w:sz="0" w:space="0" w:color="auto"/>
      </w:divBdr>
    </w:div>
    <w:div w:id="55131033">
      <w:bodyDiv w:val="1"/>
      <w:marLeft w:val="0"/>
      <w:marRight w:val="0"/>
      <w:marTop w:val="0"/>
      <w:marBottom w:val="0"/>
      <w:divBdr>
        <w:top w:val="none" w:sz="0" w:space="0" w:color="auto"/>
        <w:left w:val="none" w:sz="0" w:space="0" w:color="auto"/>
        <w:bottom w:val="none" w:sz="0" w:space="0" w:color="auto"/>
        <w:right w:val="none" w:sz="0" w:space="0" w:color="auto"/>
      </w:divBdr>
      <w:divsChild>
        <w:div w:id="2008240006">
          <w:marLeft w:val="0"/>
          <w:marRight w:val="0"/>
          <w:marTop w:val="0"/>
          <w:marBottom w:val="0"/>
          <w:divBdr>
            <w:top w:val="none" w:sz="0" w:space="0" w:color="auto"/>
            <w:left w:val="none" w:sz="0" w:space="0" w:color="auto"/>
            <w:bottom w:val="none" w:sz="0" w:space="0" w:color="auto"/>
            <w:right w:val="none" w:sz="0" w:space="0" w:color="auto"/>
          </w:divBdr>
          <w:divsChild>
            <w:div w:id="201751613">
              <w:marLeft w:val="0"/>
              <w:marRight w:val="0"/>
              <w:marTop w:val="0"/>
              <w:marBottom w:val="0"/>
              <w:divBdr>
                <w:top w:val="none" w:sz="0" w:space="0" w:color="auto"/>
                <w:left w:val="none" w:sz="0" w:space="0" w:color="auto"/>
                <w:bottom w:val="none" w:sz="0" w:space="0" w:color="auto"/>
                <w:right w:val="none" w:sz="0" w:space="0" w:color="auto"/>
              </w:divBdr>
              <w:divsChild>
                <w:div w:id="587929052">
                  <w:marLeft w:val="0"/>
                  <w:marRight w:val="0"/>
                  <w:marTop w:val="0"/>
                  <w:marBottom w:val="0"/>
                  <w:divBdr>
                    <w:top w:val="none" w:sz="0" w:space="0" w:color="auto"/>
                    <w:left w:val="none" w:sz="0" w:space="0" w:color="auto"/>
                    <w:bottom w:val="none" w:sz="0" w:space="0" w:color="auto"/>
                    <w:right w:val="none" w:sz="0" w:space="0" w:color="auto"/>
                  </w:divBdr>
                </w:div>
                <w:div w:id="545221670">
                  <w:marLeft w:val="0"/>
                  <w:marRight w:val="0"/>
                  <w:marTop w:val="0"/>
                  <w:marBottom w:val="0"/>
                  <w:divBdr>
                    <w:top w:val="none" w:sz="0" w:space="0" w:color="auto"/>
                    <w:left w:val="none" w:sz="0" w:space="0" w:color="auto"/>
                    <w:bottom w:val="none" w:sz="0" w:space="0" w:color="auto"/>
                    <w:right w:val="none" w:sz="0" w:space="0" w:color="auto"/>
                  </w:divBdr>
                </w:div>
              </w:divsChild>
            </w:div>
            <w:div w:id="1688100061">
              <w:marLeft w:val="0"/>
              <w:marRight w:val="0"/>
              <w:marTop w:val="0"/>
              <w:marBottom w:val="0"/>
              <w:divBdr>
                <w:top w:val="none" w:sz="0" w:space="0" w:color="auto"/>
                <w:left w:val="none" w:sz="0" w:space="0" w:color="auto"/>
                <w:bottom w:val="none" w:sz="0" w:space="0" w:color="auto"/>
                <w:right w:val="none" w:sz="0" w:space="0" w:color="auto"/>
              </w:divBdr>
              <w:divsChild>
                <w:div w:id="1703166753">
                  <w:marLeft w:val="0"/>
                  <w:marRight w:val="0"/>
                  <w:marTop w:val="0"/>
                  <w:marBottom w:val="0"/>
                  <w:divBdr>
                    <w:top w:val="none" w:sz="0" w:space="0" w:color="auto"/>
                    <w:left w:val="none" w:sz="0" w:space="0" w:color="auto"/>
                    <w:bottom w:val="none" w:sz="0" w:space="0" w:color="auto"/>
                    <w:right w:val="none" w:sz="0" w:space="0" w:color="auto"/>
                  </w:divBdr>
                </w:div>
              </w:divsChild>
            </w:div>
            <w:div w:id="553933196">
              <w:marLeft w:val="0"/>
              <w:marRight w:val="0"/>
              <w:marTop w:val="0"/>
              <w:marBottom w:val="0"/>
              <w:divBdr>
                <w:top w:val="none" w:sz="0" w:space="0" w:color="auto"/>
                <w:left w:val="none" w:sz="0" w:space="0" w:color="auto"/>
                <w:bottom w:val="none" w:sz="0" w:space="0" w:color="auto"/>
                <w:right w:val="none" w:sz="0" w:space="0" w:color="auto"/>
              </w:divBdr>
              <w:divsChild>
                <w:div w:id="878972783">
                  <w:marLeft w:val="0"/>
                  <w:marRight w:val="0"/>
                  <w:marTop w:val="0"/>
                  <w:marBottom w:val="0"/>
                  <w:divBdr>
                    <w:top w:val="none" w:sz="0" w:space="0" w:color="auto"/>
                    <w:left w:val="none" w:sz="0" w:space="0" w:color="auto"/>
                    <w:bottom w:val="none" w:sz="0" w:space="0" w:color="auto"/>
                    <w:right w:val="none" w:sz="0" w:space="0" w:color="auto"/>
                  </w:divBdr>
                </w:div>
              </w:divsChild>
            </w:div>
            <w:div w:id="1960842228">
              <w:marLeft w:val="0"/>
              <w:marRight w:val="0"/>
              <w:marTop w:val="0"/>
              <w:marBottom w:val="0"/>
              <w:divBdr>
                <w:top w:val="none" w:sz="0" w:space="0" w:color="auto"/>
                <w:left w:val="none" w:sz="0" w:space="0" w:color="auto"/>
                <w:bottom w:val="none" w:sz="0" w:space="0" w:color="auto"/>
                <w:right w:val="none" w:sz="0" w:space="0" w:color="auto"/>
              </w:divBdr>
              <w:divsChild>
                <w:div w:id="1825732990">
                  <w:marLeft w:val="0"/>
                  <w:marRight w:val="0"/>
                  <w:marTop w:val="0"/>
                  <w:marBottom w:val="0"/>
                  <w:divBdr>
                    <w:top w:val="none" w:sz="0" w:space="0" w:color="auto"/>
                    <w:left w:val="none" w:sz="0" w:space="0" w:color="auto"/>
                    <w:bottom w:val="none" w:sz="0" w:space="0" w:color="auto"/>
                    <w:right w:val="none" w:sz="0" w:space="0" w:color="auto"/>
                  </w:divBdr>
                </w:div>
              </w:divsChild>
            </w:div>
            <w:div w:id="645357851">
              <w:marLeft w:val="0"/>
              <w:marRight w:val="0"/>
              <w:marTop w:val="0"/>
              <w:marBottom w:val="0"/>
              <w:divBdr>
                <w:top w:val="none" w:sz="0" w:space="0" w:color="auto"/>
                <w:left w:val="none" w:sz="0" w:space="0" w:color="auto"/>
                <w:bottom w:val="none" w:sz="0" w:space="0" w:color="auto"/>
                <w:right w:val="none" w:sz="0" w:space="0" w:color="auto"/>
              </w:divBdr>
              <w:divsChild>
                <w:div w:id="38630622">
                  <w:marLeft w:val="0"/>
                  <w:marRight w:val="0"/>
                  <w:marTop w:val="0"/>
                  <w:marBottom w:val="0"/>
                  <w:divBdr>
                    <w:top w:val="none" w:sz="0" w:space="0" w:color="auto"/>
                    <w:left w:val="none" w:sz="0" w:space="0" w:color="auto"/>
                    <w:bottom w:val="none" w:sz="0" w:space="0" w:color="auto"/>
                    <w:right w:val="none" w:sz="0" w:space="0" w:color="auto"/>
                  </w:divBdr>
                </w:div>
              </w:divsChild>
            </w:div>
            <w:div w:id="1443722008">
              <w:marLeft w:val="0"/>
              <w:marRight w:val="0"/>
              <w:marTop w:val="0"/>
              <w:marBottom w:val="0"/>
              <w:divBdr>
                <w:top w:val="none" w:sz="0" w:space="0" w:color="auto"/>
                <w:left w:val="none" w:sz="0" w:space="0" w:color="auto"/>
                <w:bottom w:val="none" w:sz="0" w:space="0" w:color="auto"/>
                <w:right w:val="none" w:sz="0" w:space="0" w:color="auto"/>
              </w:divBdr>
              <w:divsChild>
                <w:div w:id="2014839694">
                  <w:marLeft w:val="0"/>
                  <w:marRight w:val="0"/>
                  <w:marTop w:val="0"/>
                  <w:marBottom w:val="0"/>
                  <w:divBdr>
                    <w:top w:val="none" w:sz="0" w:space="0" w:color="auto"/>
                    <w:left w:val="none" w:sz="0" w:space="0" w:color="auto"/>
                    <w:bottom w:val="none" w:sz="0" w:space="0" w:color="auto"/>
                    <w:right w:val="none" w:sz="0" w:space="0" w:color="auto"/>
                  </w:divBdr>
                </w:div>
              </w:divsChild>
            </w:div>
            <w:div w:id="743769657">
              <w:marLeft w:val="0"/>
              <w:marRight w:val="0"/>
              <w:marTop w:val="0"/>
              <w:marBottom w:val="0"/>
              <w:divBdr>
                <w:top w:val="none" w:sz="0" w:space="0" w:color="auto"/>
                <w:left w:val="none" w:sz="0" w:space="0" w:color="auto"/>
                <w:bottom w:val="none" w:sz="0" w:space="0" w:color="auto"/>
                <w:right w:val="none" w:sz="0" w:space="0" w:color="auto"/>
              </w:divBdr>
              <w:divsChild>
                <w:div w:id="2002468122">
                  <w:marLeft w:val="0"/>
                  <w:marRight w:val="0"/>
                  <w:marTop w:val="0"/>
                  <w:marBottom w:val="0"/>
                  <w:divBdr>
                    <w:top w:val="none" w:sz="0" w:space="0" w:color="auto"/>
                    <w:left w:val="none" w:sz="0" w:space="0" w:color="auto"/>
                    <w:bottom w:val="none" w:sz="0" w:space="0" w:color="auto"/>
                    <w:right w:val="none" w:sz="0" w:space="0" w:color="auto"/>
                  </w:divBdr>
                </w:div>
              </w:divsChild>
            </w:div>
            <w:div w:id="951866577">
              <w:marLeft w:val="0"/>
              <w:marRight w:val="0"/>
              <w:marTop w:val="0"/>
              <w:marBottom w:val="0"/>
              <w:divBdr>
                <w:top w:val="none" w:sz="0" w:space="0" w:color="auto"/>
                <w:left w:val="none" w:sz="0" w:space="0" w:color="auto"/>
                <w:bottom w:val="none" w:sz="0" w:space="0" w:color="auto"/>
                <w:right w:val="none" w:sz="0" w:space="0" w:color="auto"/>
              </w:divBdr>
              <w:divsChild>
                <w:div w:id="940264121">
                  <w:marLeft w:val="0"/>
                  <w:marRight w:val="0"/>
                  <w:marTop w:val="0"/>
                  <w:marBottom w:val="0"/>
                  <w:divBdr>
                    <w:top w:val="none" w:sz="0" w:space="0" w:color="auto"/>
                    <w:left w:val="none" w:sz="0" w:space="0" w:color="auto"/>
                    <w:bottom w:val="none" w:sz="0" w:space="0" w:color="auto"/>
                    <w:right w:val="none" w:sz="0" w:space="0" w:color="auto"/>
                  </w:divBdr>
                </w:div>
              </w:divsChild>
            </w:div>
            <w:div w:id="1936093652">
              <w:marLeft w:val="0"/>
              <w:marRight w:val="0"/>
              <w:marTop w:val="0"/>
              <w:marBottom w:val="0"/>
              <w:divBdr>
                <w:top w:val="none" w:sz="0" w:space="0" w:color="auto"/>
                <w:left w:val="none" w:sz="0" w:space="0" w:color="auto"/>
                <w:bottom w:val="none" w:sz="0" w:space="0" w:color="auto"/>
                <w:right w:val="none" w:sz="0" w:space="0" w:color="auto"/>
              </w:divBdr>
              <w:divsChild>
                <w:div w:id="22249060">
                  <w:marLeft w:val="0"/>
                  <w:marRight w:val="0"/>
                  <w:marTop w:val="0"/>
                  <w:marBottom w:val="0"/>
                  <w:divBdr>
                    <w:top w:val="none" w:sz="0" w:space="0" w:color="auto"/>
                    <w:left w:val="none" w:sz="0" w:space="0" w:color="auto"/>
                    <w:bottom w:val="none" w:sz="0" w:space="0" w:color="auto"/>
                    <w:right w:val="none" w:sz="0" w:space="0" w:color="auto"/>
                  </w:divBdr>
                </w:div>
              </w:divsChild>
            </w:div>
            <w:div w:id="650867546">
              <w:marLeft w:val="0"/>
              <w:marRight w:val="0"/>
              <w:marTop w:val="0"/>
              <w:marBottom w:val="0"/>
              <w:divBdr>
                <w:top w:val="none" w:sz="0" w:space="0" w:color="auto"/>
                <w:left w:val="none" w:sz="0" w:space="0" w:color="auto"/>
                <w:bottom w:val="none" w:sz="0" w:space="0" w:color="auto"/>
                <w:right w:val="none" w:sz="0" w:space="0" w:color="auto"/>
              </w:divBdr>
              <w:divsChild>
                <w:div w:id="1855998562">
                  <w:marLeft w:val="0"/>
                  <w:marRight w:val="0"/>
                  <w:marTop w:val="0"/>
                  <w:marBottom w:val="0"/>
                  <w:divBdr>
                    <w:top w:val="none" w:sz="0" w:space="0" w:color="auto"/>
                    <w:left w:val="none" w:sz="0" w:space="0" w:color="auto"/>
                    <w:bottom w:val="none" w:sz="0" w:space="0" w:color="auto"/>
                    <w:right w:val="none" w:sz="0" w:space="0" w:color="auto"/>
                  </w:divBdr>
                </w:div>
              </w:divsChild>
            </w:div>
            <w:div w:id="228809484">
              <w:marLeft w:val="0"/>
              <w:marRight w:val="0"/>
              <w:marTop w:val="0"/>
              <w:marBottom w:val="0"/>
              <w:divBdr>
                <w:top w:val="none" w:sz="0" w:space="0" w:color="auto"/>
                <w:left w:val="none" w:sz="0" w:space="0" w:color="auto"/>
                <w:bottom w:val="none" w:sz="0" w:space="0" w:color="auto"/>
                <w:right w:val="none" w:sz="0" w:space="0" w:color="auto"/>
              </w:divBdr>
              <w:divsChild>
                <w:div w:id="1577398826">
                  <w:marLeft w:val="0"/>
                  <w:marRight w:val="0"/>
                  <w:marTop w:val="0"/>
                  <w:marBottom w:val="0"/>
                  <w:divBdr>
                    <w:top w:val="none" w:sz="0" w:space="0" w:color="auto"/>
                    <w:left w:val="none" w:sz="0" w:space="0" w:color="auto"/>
                    <w:bottom w:val="none" w:sz="0" w:space="0" w:color="auto"/>
                    <w:right w:val="none" w:sz="0" w:space="0" w:color="auto"/>
                  </w:divBdr>
                </w:div>
              </w:divsChild>
            </w:div>
            <w:div w:id="1223979524">
              <w:marLeft w:val="0"/>
              <w:marRight w:val="0"/>
              <w:marTop w:val="0"/>
              <w:marBottom w:val="0"/>
              <w:divBdr>
                <w:top w:val="none" w:sz="0" w:space="0" w:color="auto"/>
                <w:left w:val="none" w:sz="0" w:space="0" w:color="auto"/>
                <w:bottom w:val="none" w:sz="0" w:space="0" w:color="auto"/>
                <w:right w:val="none" w:sz="0" w:space="0" w:color="auto"/>
              </w:divBdr>
              <w:divsChild>
                <w:div w:id="263001114">
                  <w:marLeft w:val="0"/>
                  <w:marRight w:val="0"/>
                  <w:marTop w:val="0"/>
                  <w:marBottom w:val="0"/>
                  <w:divBdr>
                    <w:top w:val="none" w:sz="0" w:space="0" w:color="auto"/>
                    <w:left w:val="none" w:sz="0" w:space="0" w:color="auto"/>
                    <w:bottom w:val="none" w:sz="0" w:space="0" w:color="auto"/>
                    <w:right w:val="none" w:sz="0" w:space="0" w:color="auto"/>
                  </w:divBdr>
                </w:div>
              </w:divsChild>
            </w:div>
            <w:div w:id="1490368837">
              <w:marLeft w:val="0"/>
              <w:marRight w:val="0"/>
              <w:marTop w:val="0"/>
              <w:marBottom w:val="0"/>
              <w:divBdr>
                <w:top w:val="none" w:sz="0" w:space="0" w:color="auto"/>
                <w:left w:val="none" w:sz="0" w:space="0" w:color="auto"/>
                <w:bottom w:val="none" w:sz="0" w:space="0" w:color="auto"/>
                <w:right w:val="none" w:sz="0" w:space="0" w:color="auto"/>
              </w:divBdr>
              <w:divsChild>
                <w:div w:id="520051637">
                  <w:marLeft w:val="0"/>
                  <w:marRight w:val="0"/>
                  <w:marTop w:val="0"/>
                  <w:marBottom w:val="0"/>
                  <w:divBdr>
                    <w:top w:val="none" w:sz="0" w:space="0" w:color="auto"/>
                    <w:left w:val="none" w:sz="0" w:space="0" w:color="auto"/>
                    <w:bottom w:val="none" w:sz="0" w:space="0" w:color="auto"/>
                    <w:right w:val="none" w:sz="0" w:space="0" w:color="auto"/>
                  </w:divBdr>
                </w:div>
              </w:divsChild>
            </w:div>
            <w:div w:id="785153758">
              <w:marLeft w:val="0"/>
              <w:marRight w:val="0"/>
              <w:marTop w:val="0"/>
              <w:marBottom w:val="0"/>
              <w:divBdr>
                <w:top w:val="none" w:sz="0" w:space="0" w:color="auto"/>
                <w:left w:val="none" w:sz="0" w:space="0" w:color="auto"/>
                <w:bottom w:val="none" w:sz="0" w:space="0" w:color="auto"/>
                <w:right w:val="none" w:sz="0" w:space="0" w:color="auto"/>
              </w:divBdr>
              <w:divsChild>
                <w:div w:id="454636082">
                  <w:marLeft w:val="0"/>
                  <w:marRight w:val="0"/>
                  <w:marTop w:val="0"/>
                  <w:marBottom w:val="0"/>
                  <w:divBdr>
                    <w:top w:val="none" w:sz="0" w:space="0" w:color="auto"/>
                    <w:left w:val="none" w:sz="0" w:space="0" w:color="auto"/>
                    <w:bottom w:val="none" w:sz="0" w:space="0" w:color="auto"/>
                    <w:right w:val="none" w:sz="0" w:space="0" w:color="auto"/>
                  </w:divBdr>
                </w:div>
              </w:divsChild>
            </w:div>
            <w:div w:id="1915971439">
              <w:marLeft w:val="0"/>
              <w:marRight w:val="0"/>
              <w:marTop w:val="0"/>
              <w:marBottom w:val="0"/>
              <w:divBdr>
                <w:top w:val="none" w:sz="0" w:space="0" w:color="auto"/>
                <w:left w:val="none" w:sz="0" w:space="0" w:color="auto"/>
                <w:bottom w:val="none" w:sz="0" w:space="0" w:color="auto"/>
                <w:right w:val="none" w:sz="0" w:space="0" w:color="auto"/>
              </w:divBdr>
              <w:divsChild>
                <w:div w:id="805468889">
                  <w:marLeft w:val="0"/>
                  <w:marRight w:val="0"/>
                  <w:marTop w:val="0"/>
                  <w:marBottom w:val="0"/>
                  <w:divBdr>
                    <w:top w:val="none" w:sz="0" w:space="0" w:color="auto"/>
                    <w:left w:val="none" w:sz="0" w:space="0" w:color="auto"/>
                    <w:bottom w:val="none" w:sz="0" w:space="0" w:color="auto"/>
                    <w:right w:val="none" w:sz="0" w:space="0" w:color="auto"/>
                  </w:divBdr>
                </w:div>
              </w:divsChild>
            </w:div>
            <w:div w:id="1974939436">
              <w:marLeft w:val="0"/>
              <w:marRight w:val="0"/>
              <w:marTop w:val="0"/>
              <w:marBottom w:val="0"/>
              <w:divBdr>
                <w:top w:val="none" w:sz="0" w:space="0" w:color="auto"/>
                <w:left w:val="none" w:sz="0" w:space="0" w:color="auto"/>
                <w:bottom w:val="none" w:sz="0" w:space="0" w:color="auto"/>
                <w:right w:val="none" w:sz="0" w:space="0" w:color="auto"/>
              </w:divBdr>
              <w:divsChild>
                <w:div w:id="1095590618">
                  <w:marLeft w:val="0"/>
                  <w:marRight w:val="0"/>
                  <w:marTop w:val="0"/>
                  <w:marBottom w:val="0"/>
                  <w:divBdr>
                    <w:top w:val="none" w:sz="0" w:space="0" w:color="auto"/>
                    <w:left w:val="none" w:sz="0" w:space="0" w:color="auto"/>
                    <w:bottom w:val="none" w:sz="0" w:space="0" w:color="auto"/>
                    <w:right w:val="none" w:sz="0" w:space="0" w:color="auto"/>
                  </w:divBdr>
                </w:div>
              </w:divsChild>
            </w:div>
            <w:div w:id="1279677737">
              <w:marLeft w:val="0"/>
              <w:marRight w:val="0"/>
              <w:marTop w:val="0"/>
              <w:marBottom w:val="0"/>
              <w:divBdr>
                <w:top w:val="none" w:sz="0" w:space="0" w:color="auto"/>
                <w:left w:val="none" w:sz="0" w:space="0" w:color="auto"/>
                <w:bottom w:val="none" w:sz="0" w:space="0" w:color="auto"/>
                <w:right w:val="none" w:sz="0" w:space="0" w:color="auto"/>
              </w:divBdr>
              <w:divsChild>
                <w:div w:id="888035326">
                  <w:marLeft w:val="0"/>
                  <w:marRight w:val="0"/>
                  <w:marTop w:val="0"/>
                  <w:marBottom w:val="0"/>
                  <w:divBdr>
                    <w:top w:val="none" w:sz="0" w:space="0" w:color="auto"/>
                    <w:left w:val="none" w:sz="0" w:space="0" w:color="auto"/>
                    <w:bottom w:val="none" w:sz="0" w:space="0" w:color="auto"/>
                    <w:right w:val="none" w:sz="0" w:space="0" w:color="auto"/>
                  </w:divBdr>
                </w:div>
              </w:divsChild>
            </w:div>
            <w:div w:id="1929800696">
              <w:marLeft w:val="0"/>
              <w:marRight w:val="0"/>
              <w:marTop w:val="0"/>
              <w:marBottom w:val="0"/>
              <w:divBdr>
                <w:top w:val="none" w:sz="0" w:space="0" w:color="auto"/>
                <w:left w:val="none" w:sz="0" w:space="0" w:color="auto"/>
                <w:bottom w:val="none" w:sz="0" w:space="0" w:color="auto"/>
                <w:right w:val="none" w:sz="0" w:space="0" w:color="auto"/>
              </w:divBdr>
              <w:divsChild>
                <w:div w:id="360783210">
                  <w:marLeft w:val="0"/>
                  <w:marRight w:val="0"/>
                  <w:marTop w:val="0"/>
                  <w:marBottom w:val="0"/>
                  <w:divBdr>
                    <w:top w:val="none" w:sz="0" w:space="0" w:color="auto"/>
                    <w:left w:val="none" w:sz="0" w:space="0" w:color="auto"/>
                    <w:bottom w:val="none" w:sz="0" w:space="0" w:color="auto"/>
                    <w:right w:val="none" w:sz="0" w:space="0" w:color="auto"/>
                  </w:divBdr>
                </w:div>
              </w:divsChild>
            </w:div>
            <w:div w:id="885530216">
              <w:marLeft w:val="0"/>
              <w:marRight w:val="0"/>
              <w:marTop w:val="0"/>
              <w:marBottom w:val="0"/>
              <w:divBdr>
                <w:top w:val="none" w:sz="0" w:space="0" w:color="auto"/>
                <w:left w:val="none" w:sz="0" w:space="0" w:color="auto"/>
                <w:bottom w:val="none" w:sz="0" w:space="0" w:color="auto"/>
                <w:right w:val="none" w:sz="0" w:space="0" w:color="auto"/>
              </w:divBdr>
              <w:divsChild>
                <w:div w:id="900795211">
                  <w:marLeft w:val="0"/>
                  <w:marRight w:val="0"/>
                  <w:marTop w:val="0"/>
                  <w:marBottom w:val="0"/>
                  <w:divBdr>
                    <w:top w:val="none" w:sz="0" w:space="0" w:color="auto"/>
                    <w:left w:val="none" w:sz="0" w:space="0" w:color="auto"/>
                    <w:bottom w:val="none" w:sz="0" w:space="0" w:color="auto"/>
                    <w:right w:val="none" w:sz="0" w:space="0" w:color="auto"/>
                  </w:divBdr>
                </w:div>
              </w:divsChild>
            </w:div>
            <w:div w:id="917322656">
              <w:marLeft w:val="0"/>
              <w:marRight w:val="0"/>
              <w:marTop w:val="0"/>
              <w:marBottom w:val="0"/>
              <w:divBdr>
                <w:top w:val="none" w:sz="0" w:space="0" w:color="auto"/>
                <w:left w:val="none" w:sz="0" w:space="0" w:color="auto"/>
                <w:bottom w:val="none" w:sz="0" w:space="0" w:color="auto"/>
                <w:right w:val="none" w:sz="0" w:space="0" w:color="auto"/>
              </w:divBdr>
              <w:divsChild>
                <w:div w:id="2138798233">
                  <w:marLeft w:val="0"/>
                  <w:marRight w:val="0"/>
                  <w:marTop w:val="0"/>
                  <w:marBottom w:val="0"/>
                  <w:divBdr>
                    <w:top w:val="none" w:sz="0" w:space="0" w:color="auto"/>
                    <w:left w:val="none" w:sz="0" w:space="0" w:color="auto"/>
                    <w:bottom w:val="none" w:sz="0" w:space="0" w:color="auto"/>
                    <w:right w:val="none" w:sz="0" w:space="0" w:color="auto"/>
                  </w:divBdr>
                </w:div>
              </w:divsChild>
            </w:div>
            <w:div w:id="364016092">
              <w:marLeft w:val="0"/>
              <w:marRight w:val="0"/>
              <w:marTop w:val="0"/>
              <w:marBottom w:val="0"/>
              <w:divBdr>
                <w:top w:val="none" w:sz="0" w:space="0" w:color="auto"/>
                <w:left w:val="none" w:sz="0" w:space="0" w:color="auto"/>
                <w:bottom w:val="none" w:sz="0" w:space="0" w:color="auto"/>
                <w:right w:val="none" w:sz="0" w:space="0" w:color="auto"/>
              </w:divBdr>
              <w:divsChild>
                <w:div w:id="2117168743">
                  <w:marLeft w:val="0"/>
                  <w:marRight w:val="0"/>
                  <w:marTop w:val="0"/>
                  <w:marBottom w:val="0"/>
                  <w:divBdr>
                    <w:top w:val="none" w:sz="0" w:space="0" w:color="auto"/>
                    <w:left w:val="none" w:sz="0" w:space="0" w:color="auto"/>
                    <w:bottom w:val="none" w:sz="0" w:space="0" w:color="auto"/>
                    <w:right w:val="none" w:sz="0" w:space="0" w:color="auto"/>
                  </w:divBdr>
                </w:div>
              </w:divsChild>
            </w:div>
            <w:div w:id="1767385678">
              <w:marLeft w:val="0"/>
              <w:marRight w:val="0"/>
              <w:marTop w:val="0"/>
              <w:marBottom w:val="0"/>
              <w:divBdr>
                <w:top w:val="none" w:sz="0" w:space="0" w:color="auto"/>
                <w:left w:val="none" w:sz="0" w:space="0" w:color="auto"/>
                <w:bottom w:val="none" w:sz="0" w:space="0" w:color="auto"/>
                <w:right w:val="none" w:sz="0" w:space="0" w:color="auto"/>
              </w:divBdr>
              <w:divsChild>
                <w:div w:id="467668559">
                  <w:marLeft w:val="0"/>
                  <w:marRight w:val="0"/>
                  <w:marTop w:val="0"/>
                  <w:marBottom w:val="0"/>
                  <w:divBdr>
                    <w:top w:val="none" w:sz="0" w:space="0" w:color="auto"/>
                    <w:left w:val="none" w:sz="0" w:space="0" w:color="auto"/>
                    <w:bottom w:val="none" w:sz="0" w:space="0" w:color="auto"/>
                    <w:right w:val="none" w:sz="0" w:space="0" w:color="auto"/>
                  </w:divBdr>
                </w:div>
              </w:divsChild>
            </w:div>
            <w:div w:id="659314067">
              <w:marLeft w:val="0"/>
              <w:marRight w:val="0"/>
              <w:marTop w:val="0"/>
              <w:marBottom w:val="0"/>
              <w:divBdr>
                <w:top w:val="none" w:sz="0" w:space="0" w:color="auto"/>
                <w:left w:val="none" w:sz="0" w:space="0" w:color="auto"/>
                <w:bottom w:val="none" w:sz="0" w:space="0" w:color="auto"/>
                <w:right w:val="none" w:sz="0" w:space="0" w:color="auto"/>
              </w:divBdr>
              <w:divsChild>
                <w:div w:id="17388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0813">
          <w:marLeft w:val="0"/>
          <w:marRight w:val="0"/>
          <w:marTop w:val="0"/>
          <w:marBottom w:val="0"/>
          <w:divBdr>
            <w:top w:val="none" w:sz="0" w:space="0" w:color="auto"/>
            <w:left w:val="none" w:sz="0" w:space="0" w:color="auto"/>
            <w:bottom w:val="none" w:sz="0" w:space="0" w:color="auto"/>
            <w:right w:val="none" w:sz="0" w:space="0" w:color="auto"/>
          </w:divBdr>
          <w:divsChild>
            <w:div w:id="1138183403">
              <w:marLeft w:val="0"/>
              <w:marRight w:val="0"/>
              <w:marTop w:val="0"/>
              <w:marBottom w:val="0"/>
              <w:divBdr>
                <w:top w:val="none" w:sz="0" w:space="0" w:color="auto"/>
                <w:left w:val="none" w:sz="0" w:space="0" w:color="auto"/>
                <w:bottom w:val="none" w:sz="0" w:space="0" w:color="auto"/>
                <w:right w:val="none" w:sz="0" w:space="0" w:color="auto"/>
              </w:divBdr>
              <w:divsChild>
                <w:div w:id="1996183470">
                  <w:marLeft w:val="0"/>
                  <w:marRight w:val="0"/>
                  <w:marTop w:val="0"/>
                  <w:marBottom w:val="0"/>
                  <w:divBdr>
                    <w:top w:val="none" w:sz="0" w:space="0" w:color="auto"/>
                    <w:left w:val="none" w:sz="0" w:space="0" w:color="auto"/>
                    <w:bottom w:val="none" w:sz="0" w:space="0" w:color="auto"/>
                    <w:right w:val="none" w:sz="0" w:space="0" w:color="auto"/>
                  </w:divBdr>
                </w:div>
              </w:divsChild>
            </w:div>
            <w:div w:id="402487129">
              <w:marLeft w:val="0"/>
              <w:marRight w:val="0"/>
              <w:marTop w:val="0"/>
              <w:marBottom w:val="0"/>
              <w:divBdr>
                <w:top w:val="none" w:sz="0" w:space="0" w:color="auto"/>
                <w:left w:val="none" w:sz="0" w:space="0" w:color="auto"/>
                <w:bottom w:val="none" w:sz="0" w:space="0" w:color="auto"/>
                <w:right w:val="none" w:sz="0" w:space="0" w:color="auto"/>
              </w:divBdr>
              <w:divsChild>
                <w:div w:id="2000770351">
                  <w:marLeft w:val="0"/>
                  <w:marRight w:val="0"/>
                  <w:marTop w:val="0"/>
                  <w:marBottom w:val="0"/>
                  <w:divBdr>
                    <w:top w:val="none" w:sz="0" w:space="0" w:color="auto"/>
                    <w:left w:val="none" w:sz="0" w:space="0" w:color="auto"/>
                    <w:bottom w:val="none" w:sz="0" w:space="0" w:color="auto"/>
                    <w:right w:val="none" w:sz="0" w:space="0" w:color="auto"/>
                  </w:divBdr>
                </w:div>
              </w:divsChild>
            </w:div>
            <w:div w:id="419107819">
              <w:marLeft w:val="0"/>
              <w:marRight w:val="0"/>
              <w:marTop w:val="0"/>
              <w:marBottom w:val="0"/>
              <w:divBdr>
                <w:top w:val="none" w:sz="0" w:space="0" w:color="auto"/>
                <w:left w:val="none" w:sz="0" w:space="0" w:color="auto"/>
                <w:bottom w:val="none" w:sz="0" w:space="0" w:color="auto"/>
                <w:right w:val="none" w:sz="0" w:space="0" w:color="auto"/>
              </w:divBdr>
              <w:divsChild>
                <w:div w:id="1027024472">
                  <w:marLeft w:val="0"/>
                  <w:marRight w:val="0"/>
                  <w:marTop w:val="0"/>
                  <w:marBottom w:val="0"/>
                  <w:divBdr>
                    <w:top w:val="none" w:sz="0" w:space="0" w:color="auto"/>
                    <w:left w:val="none" w:sz="0" w:space="0" w:color="auto"/>
                    <w:bottom w:val="none" w:sz="0" w:space="0" w:color="auto"/>
                    <w:right w:val="none" w:sz="0" w:space="0" w:color="auto"/>
                  </w:divBdr>
                </w:div>
                <w:div w:id="43651094">
                  <w:marLeft w:val="0"/>
                  <w:marRight w:val="0"/>
                  <w:marTop w:val="0"/>
                  <w:marBottom w:val="0"/>
                  <w:divBdr>
                    <w:top w:val="none" w:sz="0" w:space="0" w:color="auto"/>
                    <w:left w:val="none" w:sz="0" w:space="0" w:color="auto"/>
                    <w:bottom w:val="none" w:sz="0" w:space="0" w:color="auto"/>
                    <w:right w:val="none" w:sz="0" w:space="0" w:color="auto"/>
                  </w:divBdr>
                </w:div>
              </w:divsChild>
            </w:div>
            <w:div w:id="503594859">
              <w:marLeft w:val="0"/>
              <w:marRight w:val="0"/>
              <w:marTop w:val="0"/>
              <w:marBottom w:val="0"/>
              <w:divBdr>
                <w:top w:val="none" w:sz="0" w:space="0" w:color="auto"/>
                <w:left w:val="none" w:sz="0" w:space="0" w:color="auto"/>
                <w:bottom w:val="none" w:sz="0" w:space="0" w:color="auto"/>
                <w:right w:val="none" w:sz="0" w:space="0" w:color="auto"/>
              </w:divBdr>
              <w:divsChild>
                <w:div w:id="951938570">
                  <w:marLeft w:val="0"/>
                  <w:marRight w:val="0"/>
                  <w:marTop w:val="0"/>
                  <w:marBottom w:val="0"/>
                  <w:divBdr>
                    <w:top w:val="none" w:sz="0" w:space="0" w:color="auto"/>
                    <w:left w:val="none" w:sz="0" w:space="0" w:color="auto"/>
                    <w:bottom w:val="none" w:sz="0" w:space="0" w:color="auto"/>
                    <w:right w:val="none" w:sz="0" w:space="0" w:color="auto"/>
                  </w:divBdr>
                </w:div>
              </w:divsChild>
            </w:div>
            <w:div w:id="609824032">
              <w:marLeft w:val="0"/>
              <w:marRight w:val="0"/>
              <w:marTop w:val="0"/>
              <w:marBottom w:val="0"/>
              <w:divBdr>
                <w:top w:val="none" w:sz="0" w:space="0" w:color="auto"/>
                <w:left w:val="none" w:sz="0" w:space="0" w:color="auto"/>
                <w:bottom w:val="none" w:sz="0" w:space="0" w:color="auto"/>
                <w:right w:val="none" w:sz="0" w:space="0" w:color="auto"/>
              </w:divBdr>
              <w:divsChild>
                <w:div w:id="360865686">
                  <w:marLeft w:val="0"/>
                  <w:marRight w:val="0"/>
                  <w:marTop w:val="0"/>
                  <w:marBottom w:val="0"/>
                  <w:divBdr>
                    <w:top w:val="none" w:sz="0" w:space="0" w:color="auto"/>
                    <w:left w:val="none" w:sz="0" w:space="0" w:color="auto"/>
                    <w:bottom w:val="none" w:sz="0" w:space="0" w:color="auto"/>
                    <w:right w:val="none" w:sz="0" w:space="0" w:color="auto"/>
                  </w:divBdr>
                </w:div>
              </w:divsChild>
            </w:div>
            <w:div w:id="168061167">
              <w:marLeft w:val="0"/>
              <w:marRight w:val="0"/>
              <w:marTop w:val="0"/>
              <w:marBottom w:val="0"/>
              <w:divBdr>
                <w:top w:val="none" w:sz="0" w:space="0" w:color="auto"/>
                <w:left w:val="none" w:sz="0" w:space="0" w:color="auto"/>
                <w:bottom w:val="none" w:sz="0" w:space="0" w:color="auto"/>
                <w:right w:val="none" w:sz="0" w:space="0" w:color="auto"/>
              </w:divBdr>
              <w:divsChild>
                <w:div w:id="1063136059">
                  <w:marLeft w:val="0"/>
                  <w:marRight w:val="0"/>
                  <w:marTop w:val="0"/>
                  <w:marBottom w:val="0"/>
                  <w:divBdr>
                    <w:top w:val="none" w:sz="0" w:space="0" w:color="auto"/>
                    <w:left w:val="none" w:sz="0" w:space="0" w:color="auto"/>
                    <w:bottom w:val="none" w:sz="0" w:space="0" w:color="auto"/>
                    <w:right w:val="none" w:sz="0" w:space="0" w:color="auto"/>
                  </w:divBdr>
                </w:div>
              </w:divsChild>
            </w:div>
            <w:div w:id="1639339344">
              <w:marLeft w:val="0"/>
              <w:marRight w:val="0"/>
              <w:marTop w:val="0"/>
              <w:marBottom w:val="0"/>
              <w:divBdr>
                <w:top w:val="none" w:sz="0" w:space="0" w:color="auto"/>
                <w:left w:val="none" w:sz="0" w:space="0" w:color="auto"/>
                <w:bottom w:val="none" w:sz="0" w:space="0" w:color="auto"/>
                <w:right w:val="none" w:sz="0" w:space="0" w:color="auto"/>
              </w:divBdr>
              <w:divsChild>
                <w:div w:id="1199588322">
                  <w:marLeft w:val="0"/>
                  <w:marRight w:val="0"/>
                  <w:marTop w:val="0"/>
                  <w:marBottom w:val="0"/>
                  <w:divBdr>
                    <w:top w:val="none" w:sz="0" w:space="0" w:color="auto"/>
                    <w:left w:val="none" w:sz="0" w:space="0" w:color="auto"/>
                    <w:bottom w:val="none" w:sz="0" w:space="0" w:color="auto"/>
                    <w:right w:val="none" w:sz="0" w:space="0" w:color="auto"/>
                  </w:divBdr>
                </w:div>
              </w:divsChild>
            </w:div>
            <w:div w:id="1552496537">
              <w:marLeft w:val="0"/>
              <w:marRight w:val="0"/>
              <w:marTop w:val="0"/>
              <w:marBottom w:val="0"/>
              <w:divBdr>
                <w:top w:val="none" w:sz="0" w:space="0" w:color="auto"/>
                <w:left w:val="none" w:sz="0" w:space="0" w:color="auto"/>
                <w:bottom w:val="none" w:sz="0" w:space="0" w:color="auto"/>
                <w:right w:val="none" w:sz="0" w:space="0" w:color="auto"/>
              </w:divBdr>
              <w:divsChild>
                <w:div w:id="1972663750">
                  <w:marLeft w:val="0"/>
                  <w:marRight w:val="0"/>
                  <w:marTop w:val="0"/>
                  <w:marBottom w:val="0"/>
                  <w:divBdr>
                    <w:top w:val="none" w:sz="0" w:space="0" w:color="auto"/>
                    <w:left w:val="none" w:sz="0" w:space="0" w:color="auto"/>
                    <w:bottom w:val="none" w:sz="0" w:space="0" w:color="auto"/>
                    <w:right w:val="none" w:sz="0" w:space="0" w:color="auto"/>
                  </w:divBdr>
                </w:div>
              </w:divsChild>
            </w:div>
            <w:div w:id="110907423">
              <w:marLeft w:val="0"/>
              <w:marRight w:val="0"/>
              <w:marTop w:val="0"/>
              <w:marBottom w:val="0"/>
              <w:divBdr>
                <w:top w:val="none" w:sz="0" w:space="0" w:color="auto"/>
                <w:left w:val="none" w:sz="0" w:space="0" w:color="auto"/>
                <w:bottom w:val="none" w:sz="0" w:space="0" w:color="auto"/>
                <w:right w:val="none" w:sz="0" w:space="0" w:color="auto"/>
              </w:divBdr>
              <w:divsChild>
                <w:div w:id="119617116">
                  <w:marLeft w:val="0"/>
                  <w:marRight w:val="0"/>
                  <w:marTop w:val="0"/>
                  <w:marBottom w:val="0"/>
                  <w:divBdr>
                    <w:top w:val="none" w:sz="0" w:space="0" w:color="auto"/>
                    <w:left w:val="none" w:sz="0" w:space="0" w:color="auto"/>
                    <w:bottom w:val="none" w:sz="0" w:space="0" w:color="auto"/>
                    <w:right w:val="none" w:sz="0" w:space="0" w:color="auto"/>
                  </w:divBdr>
                </w:div>
              </w:divsChild>
            </w:div>
            <w:div w:id="1247615042">
              <w:marLeft w:val="0"/>
              <w:marRight w:val="0"/>
              <w:marTop w:val="0"/>
              <w:marBottom w:val="0"/>
              <w:divBdr>
                <w:top w:val="none" w:sz="0" w:space="0" w:color="auto"/>
                <w:left w:val="none" w:sz="0" w:space="0" w:color="auto"/>
                <w:bottom w:val="none" w:sz="0" w:space="0" w:color="auto"/>
                <w:right w:val="none" w:sz="0" w:space="0" w:color="auto"/>
              </w:divBdr>
              <w:divsChild>
                <w:div w:id="1624917572">
                  <w:marLeft w:val="0"/>
                  <w:marRight w:val="0"/>
                  <w:marTop w:val="0"/>
                  <w:marBottom w:val="0"/>
                  <w:divBdr>
                    <w:top w:val="none" w:sz="0" w:space="0" w:color="auto"/>
                    <w:left w:val="none" w:sz="0" w:space="0" w:color="auto"/>
                    <w:bottom w:val="none" w:sz="0" w:space="0" w:color="auto"/>
                    <w:right w:val="none" w:sz="0" w:space="0" w:color="auto"/>
                  </w:divBdr>
                </w:div>
              </w:divsChild>
            </w:div>
            <w:div w:id="1286932011">
              <w:marLeft w:val="0"/>
              <w:marRight w:val="0"/>
              <w:marTop w:val="0"/>
              <w:marBottom w:val="0"/>
              <w:divBdr>
                <w:top w:val="none" w:sz="0" w:space="0" w:color="auto"/>
                <w:left w:val="none" w:sz="0" w:space="0" w:color="auto"/>
                <w:bottom w:val="none" w:sz="0" w:space="0" w:color="auto"/>
                <w:right w:val="none" w:sz="0" w:space="0" w:color="auto"/>
              </w:divBdr>
              <w:divsChild>
                <w:div w:id="667177168">
                  <w:marLeft w:val="0"/>
                  <w:marRight w:val="0"/>
                  <w:marTop w:val="0"/>
                  <w:marBottom w:val="0"/>
                  <w:divBdr>
                    <w:top w:val="none" w:sz="0" w:space="0" w:color="auto"/>
                    <w:left w:val="none" w:sz="0" w:space="0" w:color="auto"/>
                    <w:bottom w:val="none" w:sz="0" w:space="0" w:color="auto"/>
                    <w:right w:val="none" w:sz="0" w:space="0" w:color="auto"/>
                  </w:divBdr>
                </w:div>
              </w:divsChild>
            </w:div>
            <w:div w:id="791558480">
              <w:marLeft w:val="0"/>
              <w:marRight w:val="0"/>
              <w:marTop w:val="0"/>
              <w:marBottom w:val="0"/>
              <w:divBdr>
                <w:top w:val="none" w:sz="0" w:space="0" w:color="auto"/>
                <w:left w:val="none" w:sz="0" w:space="0" w:color="auto"/>
                <w:bottom w:val="none" w:sz="0" w:space="0" w:color="auto"/>
                <w:right w:val="none" w:sz="0" w:space="0" w:color="auto"/>
              </w:divBdr>
              <w:divsChild>
                <w:div w:id="972105041">
                  <w:marLeft w:val="0"/>
                  <w:marRight w:val="0"/>
                  <w:marTop w:val="0"/>
                  <w:marBottom w:val="0"/>
                  <w:divBdr>
                    <w:top w:val="none" w:sz="0" w:space="0" w:color="auto"/>
                    <w:left w:val="none" w:sz="0" w:space="0" w:color="auto"/>
                    <w:bottom w:val="none" w:sz="0" w:space="0" w:color="auto"/>
                    <w:right w:val="none" w:sz="0" w:space="0" w:color="auto"/>
                  </w:divBdr>
                </w:div>
              </w:divsChild>
            </w:div>
            <w:div w:id="890730283">
              <w:marLeft w:val="0"/>
              <w:marRight w:val="0"/>
              <w:marTop w:val="0"/>
              <w:marBottom w:val="0"/>
              <w:divBdr>
                <w:top w:val="none" w:sz="0" w:space="0" w:color="auto"/>
                <w:left w:val="none" w:sz="0" w:space="0" w:color="auto"/>
                <w:bottom w:val="none" w:sz="0" w:space="0" w:color="auto"/>
                <w:right w:val="none" w:sz="0" w:space="0" w:color="auto"/>
              </w:divBdr>
              <w:divsChild>
                <w:div w:id="1248074605">
                  <w:marLeft w:val="0"/>
                  <w:marRight w:val="0"/>
                  <w:marTop w:val="0"/>
                  <w:marBottom w:val="0"/>
                  <w:divBdr>
                    <w:top w:val="none" w:sz="0" w:space="0" w:color="auto"/>
                    <w:left w:val="none" w:sz="0" w:space="0" w:color="auto"/>
                    <w:bottom w:val="none" w:sz="0" w:space="0" w:color="auto"/>
                    <w:right w:val="none" w:sz="0" w:space="0" w:color="auto"/>
                  </w:divBdr>
                </w:div>
              </w:divsChild>
            </w:div>
            <w:div w:id="982545543">
              <w:marLeft w:val="0"/>
              <w:marRight w:val="0"/>
              <w:marTop w:val="0"/>
              <w:marBottom w:val="0"/>
              <w:divBdr>
                <w:top w:val="none" w:sz="0" w:space="0" w:color="auto"/>
                <w:left w:val="none" w:sz="0" w:space="0" w:color="auto"/>
                <w:bottom w:val="none" w:sz="0" w:space="0" w:color="auto"/>
                <w:right w:val="none" w:sz="0" w:space="0" w:color="auto"/>
              </w:divBdr>
              <w:divsChild>
                <w:div w:id="1536580706">
                  <w:marLeft w:val="0"/>
                  <w:marRight w:val="0"/>
                  <w:marTop w:val="0"/>
                  <w:marBottom w:val="0"/>
                  <w:divBdr>
                    <w:top w:val="none" w:sz="0" w:space="0" w:color="auto"/>
                    <w:left w:val="none" w:sz="0" w:space="0" w:color="auto"/>
                    <w:bottom w:val="none" w:sz="0" w:space="0" w:color="auto"/>
                    <w:right w:val="none" w:sz="0" w:space="0" w:color="auto"/>
                  </w:divBdr>
                </w:div>
              </w:divsChild>
            </w:div>
            <w:div w:id="221261606">
              <w:marLeft w:val="0"/>
              <w:marRight w:val="0"/>
              <w:marTop w:val="0"/>
              <w:marBottom w:val="0"/>
              <w:divBdr>
                <w:top w:val="none" w:sz="0" w:space="0" w:color="auto"/>
                <w:left w:val="none" w:sz="0" w:space="0" w:color="auto"/>
                <w:bottom w:val="none" w:sz="0" w:space="0" w:color="auto"/>
                <w:right w:val="none" w:sz="0" w:space="0" w:color="auto"/>
              </w:divBdr>
              <w:divsChild>
                <w:div w:id="390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32732">
      <w:bodyDiv w:val="1"/>
      <w:marLeft w:val="0"/>
      <w:marRight w:val="0"/>
      <w:marTop w:val="0"/>
      <w:marBottom w:val="0"/>
      <w:divBdr>
        <w:top w:val="none" w:sz="0" w:space="0" w:color="auto"/>
        <w:left w:val="none" w:sz="0" w:space="0" w:color="auto"/>
        <w:bottom w:val="none" w:sz="0" w:space="0" w:color="auto"/>
        <w:right w:val="none" w:sz="0" w:space="0" w:color="auto"/>
      </w:divBdr>
    </w:div>
    <w:div w:id="123810587">
      <w:bodyDiv w:val="1"/>
      <w:marLeft w:val="0"/>
      <w:marRight w:val="0"/>
      <w:marTop w:val="0"/>
      <w:marBottom w:val="0"/>
      <w:divBdr>
        <w:top w:val="none" w:sz="0" w:space="0" w:color="auto"/>
        <w:left w:val="none" w:sz="0" w:space="0" w:color="auto"/>
        <w:bottom w:val="none" w:sz="0" w:space="0" w:color="auto"/>
        <w:right w:val="none" w:sz="0" w:space="0" w:color="auto"/>
      </w:divBdr>
    </w:div>
    <w:div w:id="152532272">
      <w:bodyDiv w:val="1"/>
      <w:marLeft w:val="0"/>
      <w:marRight w:val="0"/>
      <w:marTop w:val="0"/>
      <w:marBottom w:val="0"/>
      <w:divBdr>
        <w:top w:val="none" w:sz="0" w:space="0" w:color="auto"/>
        <w:left w:val="none" w:sz="0" w:space="0" w:color="auto"/>
        <w:bottom w:val="none" w:sz="0" w:space="0" w:color="auto"/>
        <w:right w:val="none" w:sz="0" w:space="0" w:color="auto"/>
      </w:divBdr>
    </w:div>
    <w:div w:id="153110418">
      <w:bodyDiv w:val="1"/>
      <w:marLeft w:val="0"/>
      <w:marRight w:val="0"/>
      <w:marTop w:val="0"/>
      <w:marBottom w:val="0"/>
      <w:divBdr>
        <w:top w:val="none" w:sz="0" w:space="0" w:color="auto"/>
        <w:left w:val="none" w:sz="0" w:space="0" w:color="auto"/>
        <w:bottom w:val="none" w:sz="0" w:space="0" w:color="auto"/>
        <w:right w:val="none" w:sz="0" w:space="0" w:color="auto"/>
      </w:divBdr>
      <w:divsChild>
        <w:div w:id="838471044">
          <w:marLeft w:val="0"/>
          <w:marRight w:val="0"/>
          <w:marTop w:val="0"/>
          <w:marBottom w:val="0"/>
          <w:divBdr>
            <w:top w:val="none" w:sz="0" w:space="0" w:color="auto"/>
            <w:left w:val="none" w:sz="0" w:space="0" w:color="auto"/>
            <w:bottom w:val="none" w:sz="0" w:space="0" w:color="auto"/>
            <w:right w:val="none" w:sz="0" w:space="0" w:color="auto"/>
          </w:divBdr>
          <w:divsChild>
            <w:div w:id="1330451689">
              <w:marLeft w:val="0"/>
              <w:marRight w:val="0"/>
              <w:marTop w:val="0"/>
              <w:marBottom w:val="0"/>
              <w:divBdr>
                <w:top w:val="none" w:sz="0" w:space="0" w:color="auto"/>
                <w:left w:val="none" w:sz="0" w:space="0" w:color="auto"/>
                <w:bottom w:val="none" w:sz="0" w:space="0" w:color="auto"/>
                <w:right w:val="none" w:sz="0" w:space="0" w:color="auto"/>
              </w:divBdr>
              <w:divsChild>
                <w:div w:id="18112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0708">
      <w:bodyDiv w:val="1"/>
      <w:marLeft w:val="0"/>
      <w:marRight w:val="0"/>
      <w:marTop w:val="0"/>
      <w:marBottom w:val="0"/>
      <w:divBdr>
        <w:top w:val="none" w:sz="0" w:space="0" w:color="auto"/>
        <w:left w:val="none" w:sz="0" w:space="0" w:color="auto"/>
        <w:bottom w:val="none" w:sz="0" w:space="0" w:color="auto"/>
        <w:right w:val="none" w:sz="0" w:space="0" w:color="auto"/>
      </w:divBdr>
      <w:divsChild>
        <w:div w:id="1922106001">
          <w:marLeft w:val="0"/>
          <w:marRight w:val="0"/>
          <w:marTop w:val="0"/>
          <w:marBottom w:val="0"/>
          <w:divBdr>
            <w:top w:val="none" w:sz="0" w:space="0" w:color="auto"/>
            <w:left w:val="none" w:sz="0" w:space="0" w:color="auto"/>
            <w:bottom w:val="none" w:sz="0" w:space="0" w:color="auto"/>
            <w:right w:val="none" w:sz="0" w:space="0" w:color="auto"/>
          </w:divBdr>
          <w:divsChild>
            <w:div w:id="2017029517">
              <w:marLeft w:val="0"/>
              <w:marRight w:val="0"/>
              <w:marTop w:val="0"/>
              <w:marBottom w:val="0"/>
              <w:divBdr>
                <w:top w:val="none" w:sz="0" w:space="0" w:color="auto"/>
                <w:left w:val="none" w:sz="0" w:space="0" w:color="auto"/>
                <w:bottom w:val="none" w:sz="0" w:space="0" w:color="auto"/>
                <w:right w:val="none" w:sz="0" w:space="0" w:color="auto"/>
              </w:divBdr>
              <w:divsChild>
                <w:div w:id="10605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1279">
      <w:bodyDiv w:val="1"/>
      <w:marLeft w:val="0"/>
      <w:marRight w:val="0"/>
      <w:marTop w:val="0"/>
      <w:marBottom w:val="0"/>
      <w:divBdr>
        <w:top w:val="none" w:sz="0" w:space="0" w:color="auto"/>
        <w:left w:val="none" w:sz="0" w:space="0" w:color="auto"/>
        <w:bottom w:val="none" w:sz="0" w:space="0" w:color="auto"/>
        <w:right w:val="none" w:sz="0" w:space="0" w:color="auto"/>
      </w:divBdr>
      <w:divsChild>
        <w:div w:id="1007367792">
          <w:marLeft w:val="0"/>
          <w:marRight w:val="0"/>
          <w:marTop w:val="0"/>
          <w:marBottom w:val="0"/>
          <w:divBdr>
            <w:top w:val="none" w:sz="0" w:space="0" w:color="auto"/>
            <w:left w:val="none" w:sz="0" w:space="0" w:color="auto"/>
            <w:bottom w:val="none" w:sz="0" w:space="0" w:color="auto"/>
            <w:right w:val="none" w:sz="0" w:space="0" w:color="auto"/>
          </w:divBdr>
          <w:divsChild>
            <w:div w:id="2022854630">
              <w:marLeft w:val="0"/>
              <w:marRight w:val="0"/>
              <w:marTop w:val="0"/>
              <w:marBottom w:val="0"/>
              <w:divBdr>
                <w:top w:val="none" w:sz="0" w:space="0" w:color="auto"/>
                <w:left w:val="none" w:sz="0" w:space="0" w:color="auto"/>
                <w:bottom w:val="none" w:sz="0" w:space="0" w:color="auto"/>
                <w:right w:val="none" w:sz="0" w:space="0" w:color="auto"/>
              </w:divBdr>
              <w:divsChild>
                <w:div w:id="132253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5463">
      <w:bodyDiv w:val="1"/>
      <w:marLeft w:val="0"/>
      <w:marRight w:val="0"/>
      <w:marTop w:val="0"/>
      <w:marBottom w:val="0"/>
      <w:divBdr>
        <w:top w:val="none" w:sz="0" w:space="0" w:color="auto"/>
        <w:left w:val="none" w:sz="0" w:space="0" w:color="auto"/>
        <w:bottom w:val="none" w:sz="0" w:space="0" w:color="auto"/>
        <w:right w:val="none" w:sz="0" w:space="0" w:color="auto"/>
      </w:divBdr>
      <w:divsChild>
        <w:div w:id="1823303514">
          <w:marLeft w:val="0"/>
          <w:marRight w:val="0"/>
          <w:marTop w:val="0"/>
          <w:marBottom w:val="0"/>
          <w:divBdr>
            <w:top w:val="none" w:sz="0" w:space="0" w:color="auto"/>
            <w:left w:val="none" w:sz="0" w:space="0" w:color="auto"/>
            <w:bottom w:val="none" w:sz="0" w:space="0" w:color="auto"/>
            <w:right w:val="none" w:sz="0" w:space="0" w:color="auto"/>
          </w:divBdr>
          <w:divsChild>
            <w:div w:id="747582167">
              <w:marLeft w:val="0"/>
              <w:marRight w:val="0"/>
              <w:marTop w:val="0"/>
              <w:marBottom w:val="0"/>
              <w:divBdr>
                <w:top w:val="none" w:sz="0" w:space="0" w:color="auto"/>
                <w:left w:val="none" w:sz="0" w:space="0" w:color="auto"/>
                <w:bottom w:val="none" w:sz="0" w:space="0" w:color="auto"/>
                <w:right w:val="none" w:sz="0" w:space="0" w:color="auto"/>
              </w:divBdr>
              <w:divsChild>
                <w:div w:id="19630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7762">
      <w:bodyDiv w:val="1"/>
      <w:marLeft w:val="0"/>
      <w:marRight w:val="0"/>
      <w:marTop w:val="0"/>
      <w:marBottom w:val="0"/>
      <w:divBdr>
        <w:top w:val="none" w:sz="0" w:space="0" w:color="auto"/>
        <w:left w:val="none" w:sz="0" w:space="0" w:color="auto"/>
        <w:bottom w:val="none" w:sz="0" w:space="0" w:color="auto"/>
        <w:right w:val="none" w:sz="0" w:space="0" w:color="auto"/>
      </w:divBdr>
      <w:divsChild>
        <w:div w:id="86118193">
          <w:marLeft w:val="0"/>
          <w:marRight w:val="0"/>
          <w:marTop w:val="0"/>
          <w:marBottom w:val="0"/>
          <w:divBdr>
            <w:top w:val="none" w:sz="0" w:space="0" w:color="auto"/>
            <w:left w:val="none" w:sz="0" w:space="0" w:color="auto"/>
            <w:bottom w:val="none" w:sz="0" w:space="0" w:color="auto"/>
            <w:right w:val="none" w:sz="0" w:space="0" w:color="auto"/>
          </w:divBdr>
        </w:div>
        <w:div w:id="101993244">
          <w:marLeft w:val="0"/>
          <w:marRight w:val="0"/>
          <w:marTop w:val="0"/>
          <w:marBottom w:val="0"/>
          <w:divBdr>
            <w:top w:val="none" w:sz="0" w:space="0" w:color="auto"/>
            <w:left w:val="none" w:sz="0" w:space="0" w:color="auto"/>
            <w:bottom w:val="none" w:sz="0" w:space="0" w:color="auto"/>
            <w:right w:val="none" w:sz="0" w:space="0" w:color="auto"/>
          </w:divBdr>
        </w:div>
        <w:div w:id="140734119">
          <w:marLeft w:val="0"/>
          <w:marRight w:val="0"/>
          <w:marTop w:val="0"/>
          <w:marBottom w:val="0"/>
          <w:divBdr>
            <w:top w:val="none" w:sz="0" w:space="0" w:color="auto"/>
            <w:left w:val="none" w:sz="0" w:space="0" w:color="auto"/>
            <w:bottom w:val="none" w:sz="0" w:space="0" w:color="auto"/>
            <w:right w:val="none" w:sz="0" w:space="0" w:color="auto"/>
          </w:divBdr>
        </w:div>
        <w:div w:id="232207750">
          <w:marLeft w:val="0"/>
          <w:marRight w:val="0"/>
          <w:marTop w:val="0"/>
          <w:marBottom w:val="0"/>
          <w:divBdr>
            <w:top w:val="none" w:sz="0" w:space="0" w:color="auto"/>
            <w:left w:val="none" w:sz="0" w:space="0" w:color="auto"/>
            <w:bottom w:val="none" w:sz="0" w:space="0" w:color="auto"/>
            <w:right w:val="none" w:sz="0" w:space="0" w:color="auto"/>
          </w:divBdr>
        </w:div>
        <w:div w:id="471561354">
          <w:marLeft w:val="0"/>
          <w:marRight w:val="0"/>
          <w:marTop w:val="0"/>
          <w:marBottom w:val="0"/>
          <w:divBdr>
            <w:top w:val="none" w:sz="0" w:space="0" w:color="auto"/>
            <w:left w:val="none" w:sz="0" w:space="0" w:color="auto"/>
            <w:bottom w:val="none" w:sz="0" w:space="0" w:color="auto"/>
            <w:right w:val="none" w:sz="0" w:space="0" w:color="auto"/>
          </w:divBdr>
        </w:div>
        <w:div w:id="612328022">
          <w:marLeft w:val="0"/>
          <w:marRight w:val="0"/>
          <w:marTop w:val="0"/>
          <w:marBottom w:val="0"/>
          <w:divBdr>
            <w:top w:val="none" w:sz="0" w:space="0" w:color="auto"/>
            <w:left w:val="none" w:sz="0" w:space="0" w:color="auto"/>
            <w:bottom w:val="none" w:sz="0" w:space="0" w:color="auto"/>
            <w:right w:val="none" w:sz="0" w:space="0" w:color="auto"/>
          </w:divBdr>
        </w:div>
        <w:div w:id="630597075">
          <w:marLeft w:val="0"/>
          <w:marRight w:val="0"/>
          <w:marTop w:val="0"/>
          <w:marBottom w:val="0"/>
          <w:divBdr>
            <w:top w:val="none" w:sz="0" w:space="0" w:color="auto"/>
            <w:left w:val="none" w:sz="0" w:space="0" w:color="auto"/>
            <w:bottom w:val="none" w:sz="0" w:space="0" w:color="auto"/>
            <w:right w:val="none" w:sz="0" w:space="0" w:color="auto"/>
          </w:divBdr>
        </w:div>
        <w:div w:id="691491197">
          <w:marLeft w:val="0"/>
          <w:marRight w:val="0"/>
          <w:marTop w:val="0"/>
          <w:marBottom w:val="0"/>
          <w:divBdr>
            <w:top w:val="none" w:sz="0" w:space="0" w:color="auto"/>
            <w:left w:val="none" w:sz="0" w:space="0" w:color="auto"/>
            <w:bottom w:val="none" w:sz="0" w:space="0" w:color="auto"/>
            <w:right w:val="none" w:sz="0" w:space="0" w:color="auto"/>
          </w:divBdr>
        </w:div>
        <w:div w:id="747507518">
          <w:marLeft w:val="0"/>
          <w:marRight w:val="0"/>
          <w:marTop w:val="0"/>
          <w:marBottom w:val="0"/>
          <w:divBdr>
            <w:top w:val="none" w:sz="0" w:space="0" w:color="auto"/>
            <w:left w:val="none" w:sz="0" w:space="0" w:color="auto"/>
            <w:bottom w:val="none" w:sz="0" w:space="0" w:color="auto"/>
            <w:right w:val="none" w:sz="0" w:space="0" w:color="auto"/>
          </w:divBdr>
        </w:div>
        <w:div w:id="819420838">
          <w:marLeft w:val="0"/>
          <w:marRight w:val="0"/>
          <w:marTop w:val="0"/>
          <w:marBottom w:val="0"/>
          <w:divBdr>
            <w:top w:val="none" w:sz="0" w:space="0" w:color="auto"/>
            <w:left w:val="none" w:sz="0" w:space="0" w:color="auto"/>
            <w:bottom w:val="none" w:sz="0" w:space="0" w:color="auto"/>
            <w:right w:val="none" w:sz="0" w:space="0" w:color="auto"/>
          </w:divBdr>
        </w:div>
        <w:div w:id="832256123">
          <w:marLeft w:val="0"/>
          <w:marRight w:val="0"/>
          <w:marTop w:val="0"/>
          <w:marBottom w:val="0"/>
          <w:divBdr>
            <w:top w:val="none" w:sz="0" w:space="0" w:color="auto"/>
            <w:left w:val="none" w:sz="0" w:space="0" w:color="auto"/>
            <w:bottom w:val="none" w:sz="0" w:space="0" w:color="auto"/>
            <w:right w:val="none" w:sz="0" w:space="0" w:color="auto"/>
          </w:divBdr>
        </w:div>
        <w:div w:id="836771978">
          <w:marLeft w:val="0"/>
          <w:marRight w:val="0"/>
          <w:marTop w:val="0"/>
          <w:marBottom w:val="0"/>
          <w:divBdr>
            <w:top w:val="none" w:sz="0" w:space="0" w:color="auto"/>
            <w:left w:val="none" w:sz="0" w:space="0" w:color="auto"/>
            <w:bottom w:val="none" w:sz="0" w:space="0" w:color="auto"/>
            <w:right w:val="none" w:sz="0" w:space="0" w:color="auto"/>
          </w:divBdr>
        </w:div>
        <w:div w:id="888803209">
          <w:marLeft w:val="0"/>
          <w:marRight w:val="0"/>
          <w:marTop w:val="0"/>
          <w:marBottom w:val="0"/>
          <w:divBdr>
            <w:top w:val="none" w:sz="0" w:space="0" w:color="auto"/>
            <w:left w:val="none" w:sz="0" w:space="0" w:color="auto"/>
            <w:bottom w:val="none" w:sz="0" w:space="0" w:color="auto"/>
            <w:right w:val="none" w:sz="0" w:space="0" w:color="auto"/>
          </w:divBdr>
        </w:div>
        <w:div w:id="895701677">
          <w:marLeft w:val="0"/>
          <w:marRight w:val="0"/>
          <w:marTop w:val="0"/>
          <w:marBottom w:val="0"/>
          <w:divBdr>
            <w:top w:val="none" w:sz="0" w:space="0" w:color="auto"/>
            <w:left w:val="none" w:sz="0" w:space="0" w:color="auto"/>
            <w:bottom w:val="none" w:sz="0" w:space="0" w:color="auto"/>
            <w:right w:val="none" w:sz="0" w:space="0" w:color="auto"/>
          </w:divBdr>
        </w:div>
        <w:div w:id="1027488957">
          <w:marLeft w:val="0"/>
          <w:marRight w:val="0"/>
          <w:marTop w:val="0"/>
          <w:marBottom w:val="0"/>
          <w:divBdr>
            <w:top w:val="none" w:sz="0" w:space="0" w:color="auto"/>
            <w:left w:val="none" w:sz="0" w:space="0" w:color="auto"/>
            <w:bottom w:val="none" w:sz="0" w:space="0" w:color="auto"/>
            <w:right w:val="none" w:sz="0" w:space="0" w:color="auto"/>
          </w:divBdr>
        </w:div>
        <w:div w:id="1077746026">
          <w:marLeft w:val="0"/>
          <w:marRight w:val="0"/>
          <w:marTop w:val="0"/>
          <w:marBottom w:val="0"/>
          <w:divBdr>
            <w:top w:val="none" w:sz="0" w:space="0" w:color="auto"/>
            <w:left w:val="none" w:sz="0" w:space="0" w:color="auto"/>
            <w:bottom w:val="none" w:sz="0" w:space="0" w:color="auto"/>
            <w:right w:val="none" w:sz="0" w:space="0" w:color="auto"/>
          </w:divBdr>
        </w:div>
        <w:div w:id="1214585773">
          <w:marLeft w:val="0"/>
          <w:marRight w:val="0"/>
          <w:marTop w:val="0"/>
          <w:marBottom w:val="0"/>
          <w:divBdr>
            <w:top w:val="none" w:sz="0" w:space="0" w:color="auto"/>
            <w:left w:val="none" w:sz="0" w:space="0" w:color="auto"/>
            <w:bottom w:val="none" w:sz="0" w:space="0" w:color="auto"/>
            <w:right w:val="none" w:sz="0" w:space="0" w:color="auto"/>
          </w:divBdr>
        </w:div>
        <w:div w:id="1242328550">
          <w:marLeft w:val="0"/>
          <w:marRight w:val="0"/>
          <w:marTop w:val="0"/>
          <w:marBottom w:val="0"/>
          <w:divBdr>
            <w:top w:val="none" w:sz="0" w:space="0" w:color="auto"/>
            <w:left w:val="none" w:sz="0" w:space="0" w:color="auto"/>
            <w:bottom w:val="none" w:sz="0" w:space="0" w:color="auto"/>
            <w:right w:val="none" w:sz="0" w:space="0" w:color="auto"/>
          </w:divBdr>
        </w:div>
        <w:div w:id="1249732907">
          <w:marLeft w:val="0"/>
          <w:marRight w:val="0"/>
          <w:marTop w:val="0"/>
          <w:marBottom w:val="0"/>
          <w:divBdr>
            <w:top w:val="none" w:sz="0" w:space="0" w:color="auto"/>
            <w:left w:val="none" w:sz="0" w:space="0" w:color="auto"/>
            <w:bottom w:val="none" w:sz="0" w:space="0" w:color="auto"/>
            <w:right w:val="none" w:sz="0" w:space="0" w:color="auto"/>
          </w:divBdr>
        </w:div>
        <w:div w:id="1357468189">
          <w:marLeft w:val="0"/>
          <w:marRight w:val="0"/>
          <w:marTop w:val="0"/>
          <w:marBottom w:val="0"/>
          <w:divBdr>
            <w:top w:val="none" w:sz="0" w:space="0" w:color="auto"/>
            <w:left w:val="none" w:sz="0" w:space="0" w:color="auto"/>
            <w:bottom w:val="none" w:sz="0" w:space="0" w:color="auto"/>
            <w:right w:val="none" w:sz="0" w:space="0" w:color="auto"/>
          </w:divBdr>
        </w:div>
        <w:div w:id="1383602796">
          <w:marLeft w:val="0"/>
          <w:marRight w:val="0"/>
          <w:marTop w:val="0"/>
          <w:marBottom w:val="0"/>
          <w:divBdr>
            <w:top w:val="none" w:sz="0" w:space="0" w:color="auto"/>
            <w:left w:val="none" w:sz="0" w:space="0" w:color="auto"/>
            <w:bottom w:val="none" w:sz="0" w:space="0" w:color="auto"/>
            <w:right w:val="none" w:sz="0" w:space="0" w:color="auto"/>
          </w:divBdr>
        </w:div>
        <w:div w:id="1422294312">
          <w:marLeft w:val="0"/>
          <w:marRight w:val="0"/>
          <w:marTop w:val="0"/>
          <w:marBottom w:val="0"/>
          <w:divBdr>
            <w:top w:val="none" w:sz="0" w:space="0" w:color="auto"/>
            <w:left w:val="none" w:sz="0" w:space="0" w:color="auto"/>
            <w:bottom w:val="none" w:sz="0" w:space="0" w:color="auto"/>
            <w:right w:val="none" w:sz="0" w:space="0" w:color="auto"/>
          </w:divBdr>
        </w:div>
        <w:div w:id="1463617158">
          <w:marLeft w:val="0"/>
          <w:marRight w:val="0"/>
          <w:marTop w:val="0"/>
          <w:marBottom w:val="0"/>
          <w:divBdr>
            <w:top w:val="none" w:sz="0" w:space="0" w:color="auto"/>
            <w:left w:val="none" w:sz="0" w:space="0" w:color="auto"/>
            <w:bottom w:val="none" w:sz="0" w:space="0" w:color="auto"/>
            <w:right w:val="none" w:sz="0" w:space="0" w:color="auto"/>
          </w:divBdr>
        </w:div>
        <w:div w:id="1513371443">
          <w:marLeft w:val="0"/>
          <w:marRight w:val="0"/>
          <w:marTop w:val="0"/>
          <w:marBottom w:val="0"/>
          <w:divBdr>
            <w:top w:val="none" w:sz="0" w:space="0" w:color="auto"/>
            <w:left w:val="none" w:sz="0" w:space="0" w:color="auto"/>
            <w:bottom w:val="none" w:sz="0" w:space="0" w:color="auto"/>
            <w:right w:val="none" w:sz="0" w:space="0" w:color="auto"/>
          </w:divBdr>
        </w:div>
        <w:div w:id="1545213816">
          <w:marLeft w:val="0"/>
          <w:marRight w:val="0"/>
          <w:marTop w:val="0"/>
          <w:marBottom w:val="0"/>
          <w:divBdr>
            <w:top w:val="none" w:sz="0" w:space="0" w:color="auto"/>
            <w:left w:val="none" w:sz="0" w:space="0" w:color="auto"/>
            <w:bottom w:val="none" w:sz="0" w:space="0" w:color="auto"/>
            <w:right w:val="none" w:sz="0" w:space="0" w:color="auto"/>
          </w:divBdr>
        </w:div>
        <w:div w:id="1546331456">
          <w:marLeft w:val="0"/>
          <w:marRight w:val="0"/>
          <w:marTop w:val="0"/>
          <w:marBottom w:val="0"/>
          <w:divBdr>
            <w:top w:val="none" w:sz="0" w:space="0" w:color="auto"/>
            <w:left w:val="none" w:sz="0" w:space="0" w:color="auto"/>
            <w:bottom w:val="none" w:sz="0" w:space="0" w:color="auto"/>
            <w:right w:val="none" w:sz="0" w:space="0" w:color="auto"/>
          </w:divBdr>
        </w:div>
        <w:div w:id="1558124881">
          <w:marLeft w:val="0"/>
          <w:marRight w:val="0"/>
          <w:marTop w:val="0"/>
          <w:marBottom w:val="0"/>
          <w:divBdr>
            <w:top w:val="none" w:sz="0" w:space="0" w:color="auto"/>
            <w:left w:val="none" w:sz="0" w:space="0" w:color="auto"/>
            <w:bottom w:val="none" w:sz="0" w:space="0" w:color="auto"/>
            <w:right w:val="none" w:sz="0" w:space="0" w:color="auto"/>
          </w:divBdr>
        </w:div>
        <w:div w:id="1693919197">
          <w:marLeft w:val="0"/>
          <w:marRight w:val="0"/>
          <w:marTop w:val="0"/>
          <w:marBottom w:val="0"/>
          <w:divBdr>
            <w:top w:val="none" w:sz="0" w:space="0" w:color="auto"/>
            <w:left w:val="none" w:sz="0" w:space="0" w:color="auto"/>
            <w:bottom w:val="none" w:sz="0" w:space="0" w:color="auto"/>
            <w:right w:val="none" w:sz="0" w:space="0" w:color="auto"/>
          </w:divBdr>
        </w:div>
        <w:div w:id="1696466794">
          <w:marLeft w:val="0"/>
          <w:marRight w:val="0"/>
          <w:marTop w:val="0"/>
          <w:marBottom w:val="0"/>
          <w:divBdr>
            <w:top w:val="none" w:sz="0" w:space="0" w:color="auto"/>
            <w:left w:val="none" w:sz="0" w:space="0" w:color="auto"/>
            <w:bottom w:val="none" w:sz="0" w:space="0" w:color="auto"/>
            <w:right w:val="none" w:sz="0" w:space="0" w:color="auto"/>
          </w:divBdr>
        </w:div>
        <w:div w:id="1797290695">
          <w:marLeft w:val="0"/>
          <w:marRight w:val="0"/>
          <w:marTop w:val="0"/>
          <w:marBottom w:val="0"/>
          <w:divBdr>
            <w:top w:val="none" w:sz="0" w:space="0" w:color="auto"/>
            <w:left w:val="none" w:sz="0" w:space="0" w:color="auto"/>
            <w:bottom w:val="none" w:sz="0" w:space="0" w:color="auto"/>
            <w:right w:val="none" w:sz="0" w:space="0" w:color="auto"/>
          </w:divBdr>
        </w:div>
        <w:div w:id="1835536305">
          <w:marLeft w:val="0"/>
          <w:marRight w:val="0"/>
          <w:marTop w:val="0"/>
          <w:marBottom w:val="0"/>
          <w:divBdr>
            <w:top w:val="none" w:sz="0" w:space="0" w:color="auto"/>
            <w:left w:val="none" w:sz="0" w:space="0" w:color="auto"/>
            <w:bottom w:val="none" w:sz="0" w:space="0" w:color="auto"/>
            <w:right w:val="none" w:sz="0" w:space="0" w:color="auto"/>
          </w:divBdr>
        </w:div>
        <w:div w:id="1852379728">
          <w:marLeft w:val="0"/>
          <w:marRight w:val="0"/>
          <w:marTop w:val="0"/>
          <w:marBottom w:val="0"/>
          <w:divBdr>
            <w:top w:val="none" w:sz="0" w:space="0" w:color="auto"/>
            <w:left w:val="none" w:sz="0" w:space="0" w:color="auto"/>
            <w:bottom w:val="none" w:sz="0" w:space="0" w:color="auto"/>
            <w:right w:val="none" w:sz="0" w:space="0" w:color="auto"/>
          </w:divBdr>
        </w:div>
        <w:div w:id="1863741207">
          <w:marLeft w:val="0"/>
          <w:marRight w:val="0"/>
          <w:marTop w:val="0"/>
          <w:marBottom w:val="0"/>
          <w:divBdr>
            <w:top w:val="none" w:sz="0" w:space="0" w:color="auto"/>
            <w:left w:val="none" w:sz="0" w:space="0" w:color="auto"/>
            <w:bottom w:val="none" w:sz="0" w:space="0" w:color="auto"/>
            <w:right w:val="none" w:sz="0" w:space="0" w:color="auto"/>
          </w:divBdr>
        </w:div>
        <w:div w:id="1866214611">
          <w:marLeft w:val="0"/>
          <w:marRight w:val="0"/>
          <w:marTop w:val="0"/>
          <w:marBottom w:val="0"/>
          <w:divBdr>
            <w:top w:val="none" w:sz="0" w:space="0" w:color="auto"/>
            <w:left w:val="none" w:sz="0" w:space="0" w:color="auto"/>
            <w:bottom w:val="none" w:sz="0" w:space="0" w:color="auto"/>
            <w:right w:val="none" w:sz="0" w:space="0" w:color="auto"/>
          </w:divBdr>
        </w:div>
        <w:div w:id="1897549272">
          <w:marLeft w:val="0"/>
          <w:marRight w:val="0"/>
          <w:marTop w:val="0"/>
          <w:marBottom w:val="0"/>
          <w:divBdr>
            <w:top w:val="none" w:sz="0" w:space="0" w:color="auto"/>
            <w:left w:val="none" w:sz="0" w:space="0" w:color="auto"/>
            <w:bottom w:val="none" w:sz="0" w:space="0" w:color="auto"/>
            <w:right w:val="none" w:sz="0" w:space="0" w:color="auto"/>
          </w:divBdr>
        </w:div>
        <w:div w:id="2087064943">
          <w:marLeft w:val="0"/>
          <w:marRight w:val="0"/>
          <w:marTop w:val="0"/>
          <w:marBottom w:val="0"/>
          <w:divBdr>
            <w:top w:val="none" w:sz="0" w:space="0" w:color="auto"/>
            <w:left w:val="none" w:sz="0" w:space="0" w:color="auto"/>
            <w:bottom w:val="none" w:sz="0" w:space="0" w:color="auto"/>
            <w:right w:val="none" w:sz="0" w:space="0" w:color="auto"/>
          </w:divBdr>
        </w:div>
        <w:div w:id="2140950903">
          <w:marLeft w:val="0"/>
          <w:marRight w:val="0"/>
          <w:marTop w:val="0"/>
          <w:marBottom w:val="0"/>
          <w:divBdr>
            <w:top w:val="none" w:sz="0" w:space="0" w:color="auto"/>
            <w:left w:val="none" w:sz="0" w:space="0" w:color="auto"/>
            <w:bottom w:val="none" w:sz="0" w:space="0" w:color="auto"/>
            <w:right w:val="none" w:sz="0" w:space="0" w:color="auto"/>
          </w:divBdr>
        </w:div>
        <w:div w:id="2143378828">
          <w:marLeft w:val="0"/>
          <w:marRight w:val="0"/>
          <w:marTop w:val="0"/>
          <w:marBottom w:val="0"/>
          <w:divBdr>
            <w:top w:val="none" w:sz="0" w:space="0" w:color="auto"/>
            <w:left w:val="none" w:sz="0" w:space="0" w:color="auto"/>
            <w:bottom w:val="none" w:sz="0" w:space="0" w:color="auto"/>
            <w:right w:val="none" w:sz="0" w:space="0" w:color="auto"/>
          </w:divBdr>
        </w:div>
      </w:divsChild>
    </w:div>
    <w:div w:id="218368868">
      <w:bodyDiv w:val="1"/>
      <w:marLeft w:val="0"/>
      <w:marRight w:val="0"/>
      <w:marTop w:val="0"/>
      <w:marBottom w:val="0"/>
      <w:divBdr>
        <w:top w:val="none" w:sz="0" w:space="0" w:color="auto"/>
        <w:left w:val="none" w:sz="0" w:space="0" w:color="auto"/>
        <w:bottom w:val="none" w:sz="0" w:space="0" w:color="auto"/>
        <w:right w:val="none" w:sz="0" w:space="0" w:color="auto"/>
      </w:divBdr>
    </w:div>
    <w:div w:id="224995832">
      <w:bodyDiv w:val="1"/>
      <w:marLeft w:val="0"/>
      <w:marRight w:val="0"/>
      <w:marTop w:val="0"/>
      <w:marBottom w:val="0"/>
      <w:divBdr>
        <w:top w:val="none" w:sz="0" w:space="0" w:color="auto"/>
        <w:left w:val="none" w:sz="0" w:space="0" w:color="auto"/>
        <w:bottom w:val="none" w:sz="0" w:space="0" w:color="auto"/>
        <w:right w:val="none" w:sz="0" w:space="0" w:color="auto"/>
      </w:divBdr>
      <w:divsChild>
        <w:div w:id="101843381">
          <w:marLeft w:val="0"/>
          <w:marRight w:val="0"/>
          <w:marTop w:val="0"/>
          <w:marBottom w:val="0"/>
          <w:divBdr>
            <w:top w:val="none" w:sz="0" w:space="0" w:color="auto"/>
            <w:left w:val="none" w:sz="0" w:space="0" w:color="auto"/>
            <w:bottom w:val="none" w:sz="0" w:space="0" w:color="auto"/>
            <w:right w:val="none" w:sz="0" w:space="0" w:color="auto"/>
          </w:divBdr>
          <w:divsChild>
            <w:div w:id="906260928">
              <w:marLeft w:val="0"/>
              <w:marRight w:val="0"/>
              <w:marTop w:val="0"/>
              <w:marBottom w:val="0"/>
              <w:divBdr>
                <w:top w:val="none" w:sz="0" w:space="0" w:color="auto"/>
                <w:left w:val="none" w:sz="0" w:space="0" w:color="auto"/>
                <w:bottom w:val="none" w:sz="0" w:space="0" w:color="auto"/>
                <w:right w:val="none" w:sz="0" w:space="0" w:color="auto"/>
              </w:divBdr>
              <w:divsChild>
                <w:div w:id="84301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7274">
          <w:marLeft w:val="0"/>
          <w:marRight w:val="0"/>
          <w:marTop w:val="0"/>
          <w:marBottom w:val="0"/>
          <w:divBdr>
            <w:top w:val="none" w:sz="0" w:space="0" w:color="auto"/>
            <w:left w:val="none" w:sz="0" w:space="0" w:color="auto"/>
            <w:bottom w:val="none" w:sz="0" w:space="0" w:color="auto"/>
            <w:right w:val="none" w:sz="0" w:space="0" w:color="auto"/>
          </w:divBdr>
          <w:divsChild>
            <w:div w:id="337271408">
              <w:marLeft w:val="0"/>
              <w:marRight w:val="0"/>
              <w:marTop w:val="0"/>
              <w:marBottom w:val="0"/>
              <w:divBdr>
                <w:top w:val="none" w:sz="0" w:space="0" w:color="auto"/>
                <w:left w:val="none" w:sz="0" w:space="0" w:color="auto"/>
                <w:bottom w:val="none" w:sz="0" w:space="0" w:color="auto"/>
                <w:right w:val="none" w:sz="0" w:space="0" w:color="auto"/>
              </w:divBdr>
              <w:divsChild>
                <w:div w:id="11125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7958">
          <w:marLeft w:val="0"/>
          <w:marRight w:val="0"/>
          <w:marTop w:val="0"/>
          <w:marBottom w:val="0"/>
          <w:divBdr>
            <w:top w:val="none" w:sz="0" w:space="0" w:color="auto"/>
            <w:left w:val="none" w:sz="0" w:space="0" w:color="auto"/>
            <w:bottom w:val="none" w:sz="0" w:space="0" w:color="auto"/>
            <w:right w:val="none" w:sz="0" w:space="0" w:color="auto"/>
          </w:divBdr>
          <w:divsChild>
            <w:div w:id="1443111802">
              <w:marLeft w:val="0"/>
              <w:marRight w:val="0"/>
              <w:marTop w:val="0"/>
              <w:marBottom w:val="0"/>
              <w:divBdr>
                <w:top w:val="none" w:sz="0" w:space="0" w:color="auto"/>
                <w:left w:val="none" w:sz="0" w:space="0" w:color="auto"/>
                <w:bottom w:val="none" w:sz="0" w:space="0" w:color="auto"/>
                <w:right w:val="none" w:sz="0" w:space="0" w:color="auto"/>
              </w:divBdr>
              <w:divsChild>
                <w:div w:id="80427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69558">
          <w:marLeft w:val="0"/>
          <w:marRight w:val="0"/>
          <w:marTop w:val="0"/>
          <w:marBottom w:val="0"/>
          <w:divBdr>
            <w:top w:val="none" w:sz="0" w:space="0" w:color="auto"/>
            <w:left w:val="none" w:sz="0" w:space="0" w:color="auto"/>
            <w:bottom w:val="none" w:sz="0" w:space="0" w:color="auto"/>
            <w:right w:val="none" w:sz="0" w:space="0" w:color="auto"/>
          </w:divBdr>
          <w:divsChild>
            <w:div w:id="689262341">
              <w:marLeft w:val="0"/>
              <w:marRight w:val="0"/>
              <w:marTop w:val="0"/>
              <w:marBottom w:val="0"/>
              <w:divBdr>
                <w:top w:val="none" w:sz="0" w:space="0" w:color="auto"/>
                <w:left w:val="none" w:sz="0" w:space="0" w:color="auto"/>
                <w:bottom w:val="none" w:sz="0" w:space="0" w:color="auto"/>
                <w:right w:val="none" w:sz="0" w:space="0" w:color="auto"/>
              </w:divBdr>
              <w:divsChild>
                <w:div w:id="207303775">
                  <w:marLeft w:val="0"/>
                  <w:marRight w:val="0"/>
                  <w:marTop w:val="0"/>
                  <w:marBottom w:val="0"/>
                  <w:divBdr>
                    <w:top w:val="none" w:sz="0" w:space="0" w:color="auto"/>
                    <w:left w:val="none" w:sz="0" w:space="0" w:color="auto"/>
                    <w:bottom w:val="none" w:sz="0" w:space="0" w:color="auto"/>
                    <w:right w:val="none" w:sz="0" w:space="0" w:color="auto"/>
                  </w:divBdr>
                </w:div>
              </w:divsChild>
            </w:div>
            <w:div w:id="773549604">
              <w:marLeft w:val="0"/>
              <w:marRight w:val="0"/>
              <w:marTop w:val="0"/>
              <w:marBottom w:val="0"/>
              <w:divBdr>
                <w:top w:val="none" w:sz="0" w:space="0" w:color="auto"/>
                <w:left w:val="none" w:sz="0" w:space="0" w:color="auto"/>
                <w:bottom w:val="none" w:sz="0" w:space="0" w:color="auto"/>
                <w:right w:val="none" w:sz="0" w:space="0" w:color="auto"/>
              </w:divBdr>
              <w:divsChild>
                <w:div w:id="6813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4000">
          <w:marLeft w:val="0"/>
          <w:marRight w:val="0"/>
          <w:marTop w:val="0"/>
          <w:marBottom w:val="0"/>
          <w:divBdr>
            <w:top w:val="none" w:sz="0" w:space="0" w:color="auto"/>
            <w:left w:val="none" w:sz="0" w:space="0" w:color="auto"/>
            <w:bottom w:val="none" w:sz="0" w:space="0" w:color="auto"/>
            <w:right w:val="none" w:sz="0" w:space="0" w:color="auto"/>
          </w:divBdr>
          <w:divsChild>
            <w:div w:id="6179437">
              <w:marLeft w:val="0"/>
              <w:marRight w:val="0"/>
              <w:marTop w:val="0"/>
              <w:marBottom w:val="0"/>
              <w:divBdr>
                <w:top w:val="none" w:sz="0" w:space="0" w:color="auto"/>
                <w:left w:val="none" w:sz="0" w:space="0" w:color="auto"/>
                <w:bottom w:val="none" w:sz="0" w:space="0" w:color="auto"/>
                <w:right w:val="none" w:sz="0" w:space="0" w:color="auto"/>
              </w:divBdr>
              <w:divsChild>
                <w:div w:id="1733577359">
                  <w:marLeft w:val="0"/>
                  <w:marRight w:val="0"/>
                  <w:marTop w:val="0"/>
                  <w:marBottom w:val="0"/>
                  <w:divBdr>
                    <w:top w:val="none" w:sz="0" w:space="0" w:color="auto"/>
                    <w:left w:val="none" w:sz="0" w:space="0" w:color="auto"/>
                    <w:bottom w:val="none" w:sz="0" w:space="0" w:color="auto"/>
                    <w:right w:val="none" w:sz="0" w:space="0" w:color="auto"/>
                  </w:divBdr>
                </w:div>
              </w:divsChild>
            </w:div>
            <w:div w:id="327758551">
              <w:marLeft w:val="0"/>
              <w:marRight w:val="0"/>
              <w:marTop w:val="0"/>
              <w:marBottom w:val="0"/>
              <w:divBdr>
                <w:top w:val="none" w:sz="0" w:space="0" w:color="auto"/>
                <w:left w:val="none" w:sz="0" w:space="0" w:color="auto"/>
                <w:bottom w:val="none" w:sz="0" w:space="0" w:color="auto"/>
                <w:right w:val="none" w:sz="0" w:space="0" w:color="auto"/>
              </w:divBdr>
              <w:divsChild>
                <w:div w:id="264966019">
                  <w:marLeft w:val="0"/>
                  <w:marRight w:val="0"/>
                  <w:marTop w:val="0"/>
                  <w:marBottom w:val="0"/>
                  <w:divBdr>
                    <w:top w:val="none" w:sz="0" w:space="0" w:color="auto"/>
                    <w:left w:val="none" w:sz="0" w:space="0" w:color="auto"/>
                    <w:bottom w:val="none" w:sz="0" w:space="0" w:color="auto"/>
                    <w:right w:val="none" w:sz="0" w:space="0" w:color="auto"/>
                  </w:divBdr>
                </w:div>
              </w:divsChild>
            </w:div>
            <w:div w:id="559709980">
              <w:marLeft w:val="0"/>
              <w:marRight w:val="0"/>
              <w:marTop w:val="0"/>
              <w:marBottom w:val="0"/>
              <w:divBdr>
                <w:top w:val="none" w:sz="0" w:space="0" w:color="auto"/>
                <w:left w:val="none" w:sz="0" w:space="0" w:color="auto"/>
                <w:bottom w:val="none" w:sz="0" w:space="0" w:color="auto"/>
                <w:right w:val="none" w:sz="0" w:space="0" w:color="auto"/>
              </w:divBdr>
              <w:divsChild>
                <w:div w:id="214391545">
                  <w:marLeft w:val="0"/>
                  <w:marRight w:val="0"/>
                  <w:marTop w:val="0"/>
                  <w:marBottom w:val="0"/>
                  <w:divBdr>
                    <w:top w:val="none" w:sz="0" w:space="0" w:color="auto"/>
                    <w:left w:val="none" w:sz="0" w:space="0" w:color="auto"/>
                    <w:bottom w:val="none" w:sz="0" w:space="0" w:color="auto"/>
                    <w:right w:val="none" w:sz="0" w:space="0" w:color="auto"/>
                  </w:divBdr>
                </w:div>
                <w:div w:id="1012413394">
                  <w:marLeft w:val="0"/>
                  <w:marRight w:val="0"/>
                  <w:marTop w:val="0"/>
                  <w:marBottom w:val="0"/>
                  <w:divBdr>
                    <w:top w:val="none" w:sz="0" w:space="0" w:color="auto"/>
                    <w:left w:val="none" w:sz="0" w:space="0" w:color="auto"/>
                    <w:bottom w:val="none" w:sz="0" w:space="0" w:color="auto"/>
                    <w:right w:val="none" w:sz="0" w:space="0" w:color="auto"/>
                  </w:divBdr>
                </w:div>
                <w:div w:id="1323659520">
                  <w:marLeft w:val="0"/>
                  <w:marRight w:val="0"/>
                  <w:marTop w:val="0"/>
                  <w:marBottom w:val="0"/>
                  <w:divBdr>
                    <w:top w:val="none" w:sz="0" w:space="0" w:color="auto"/>
                    <w:left w:val="none" w:sz="0" w:space="0" w:color="auto"/>
                    <w:bottom w:val="none" w:sz="0" w:space="0" w:color="auto"/>
                    <w:right w:val="none" w:sz="0" w:space="0" w:color="auto"/>
                  </w:divBdr>
                </w:div>
                <w:div w:id="1568998175">
                  <w:marLeft w:val="0"/>
                  <w:marRight w:val="0"/>
                  <w:marTop w:val="0"/>
                  <w:marBottom w:val="0"/>
                  <w:divBdr>
                    <w:top w:val="none" w:sz="0" w:space="0" w:color="auto"/>
                    <w:left w:val="none" w:sz="0" w:space="0" w:color="auto"/>
                    <w:bottom w:val="none" w:sz="0" w:space="0" w:color="auto"/>
                    <w:right w:val="none" w:sz="0" w:space="0" w:color="auto"/>
                  </w:divBdr>
                </w:div>
              </w:divsChild>
            </w:div>
            <w:div w:id="1344437168">
              <w:marLeft w:val="0"/>
              <w:marRight w:val="0"/>
              <w:marTop w:val="0"/>
              <w:marBottom w:val="0"/>
              <w:divBdr>
                <w:top w:val="none" w:sz="0" w:space="0" w:color="auto"/>
                <w:left w:val="none" w:sz="0" w:space="0" w:color="auto"/>
                <w:bottom w:val="none" w:sz="0" w:space="0" w:color="auto"/>
                <w:right w:val="none" w:sz="0" w:space="0" w:color="auto"/>
              </w:divBdr>
              <w:divsChild>
                <w:div w:id="20537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918">
          <w:marLeft w:val="0"/>
          <w:marRight w:val="0"/>
          <w:marTop w:val="0"/>
          <w:marBottom w:val="0"/>
          <w:divBdr>
            <w:top w:val="none" w:sz="0" w:space="0" w:color="auto"/>
            <w:left w:val="none" w:sz="0" w:space="0" w:color="auto"/>
            <w:bottom w:val="none" w:sz="0" w:space="0" w:color="auto"/>
            <w:right w:val="none" w:sz="0" w:space="0" w:color="auto"/>
          </w:divBdr>
          <w:divsChild>
            <w:div w:id="881331182">
              <w:marLeft w:val="0"/>
              <w:marRight w:val="0"/>
              <w:marTop w:val="0"/>
              <w:marBottom w:val="0"/>
              <w:divBdr>
                <w:top w:val="none" w:sz="0" w:space="0" w:color="auto"/>
                <w:left w:val="none" w:sz="0" w:space="0" w:color="auto"/>
                <w:bottom w:val="none" w:sz="0" w:space="0" w:color="auto"/>
                <w:right w:val="none" w:sz="0" w:space="0" w:color="auto"/>
              </w:divBdr>
              <w:divsChild>
                <w:div w:id="1420100771">
                  <w:marLeft w:val="0"/>
                  <w:marRight w:val="0"/>
                  <w:marTop w:val="0"/>
                  <w:marBottom w:val="0"/>
                  <w:divBdr>
                    <w:top w:val="none" w:sz="0" w:space="0" w:color="auto"/>
                    <w:left w:val="none" w:sz="0" w:space="0" w:color="auto"/>
                    <w:bottom w:val="none" w:sz="0" w:space="0" w:color="auto"/>
                    <w:right w:val="none" w:sz="0" w:space="0" w:color="auto"/>
                  </w:divBdr>
                </w:div>
                <w:div w:id="2027512300">
                  <w:marLeft w:val="0"/>
                  <w:marRight w:val="0"/>
                  <w:marTop w:val="0"/>
                  <w:marBottom w:val="0"/>
                  <w:divBdr>
                    <w:top w:val="none" w:sz="0" w:space="0" w:color="auto"/>
                    <w:left w:val="none" w:sz="0" w:space="0" w:color="auto"/>
                    <w:bottom w:val="none" w:sz="0" w:space="0" w:color="auto"/>
                    <w:right w:val="none" w:sz="0" w:space="0" w:color="auto"/>
                  </w:divBdr>
                </w:div>
              </w:divsChild>
            </w:div>
            <w:div w:id="1544713168">
              <w:marLeft w:val="0"/>
              <w:marRight w:val="0"/>
              <w:marTop w:val="0"/>
              <w:marBottom w:val="0"/>
              <w:divBdr>
                <w:top w:val="none" w:sz="0" w:space="0" w:color="auto"/>
                <w:left w:val="none" w:sz="0" w:space="0" w:color="auto"/>
                <w:bottom w:val="none" w:sz="0" w:space="0" w:color="auto"/>
                <w:right w:val="none" w:sz="0" w:space="0" w:color="auto"/>
              </w:divBdr>
              <w:divsChild>
                <w:div w:id="635600350">
                  <w:marLeft w:val="0"/>
                  <w:marRight w:val="0"/>
                  <w:marTop w:val="0"/>
                  <w:marBottom w:val="0"/>
                  <w:divBdr>
                    <w:top w:val="none" w:sz="0" w:space="0" w:color="auto"/>
                    <w:left w:val="none" w:sz="0" w:space="0" w:color="auto"/>
                    <w:bottom w:val="none" w:sz="0" w:space="0" w:color="auto"/>
                    <w:right w:val="none" w:sz="0" w:space="0" w:color="auto"/>
                  </w:divBdr>
                </w:div>
              </w:divsChild>
            </w:div>
            <w:div w:id="1668366019">
              <w:marLeft w:val="0"/>
              <w:marRight w:val="0"/>
              <w:marTop w:val="0"/>
              <w:marBottom w:val="0"/>
              <w:divBdr>
                <w:top w:val="none" w:sz="0" w:space="0" w:color="auto"/>
                <w:left w:val="none" w:sz="0" w:space="0" w:color="auto"/>
                <w:bottom w:val="none" w:sz="0" w:space="0" w:color="auto"/>
                <w:right w:val="none" w:sz="0" w:space="0" w:color="auto"/>
              </w:divBdr>
              <w:divsChild>
                <w:div w:id="2079397061">
                  <w:marLeft w:val="0"/>
                  <w:marRight w:val="0"/>
                  <w:marTop w:val="0"/>
                  <w:marBottom w:val="0"/>
                  <w:divBdr>
                    <w:top w:val="none" w:sz="0" w:space="0" w:color="auto"/>
                    <w:left w:val="none" w:sz="0" w:space="0" w:color="auto"/>
                    <w:bottom w:val="none" w:sz="0" w:space="0" w:color="auto"/>
                    <w:right w:val="none" w:sz="0" w:space="0" w:color="auto"/>
                  </w:divBdr>
                </w:div>
              </w:divsChild>
            </w:div>
            <w:div w:id="2020157554">
              <w:marLeft w:val="0"/>
              <w:marRight w:val="0"/>
              <w:marTop w:val="0"/>
              <w:marBottom w:val="0"/>
              <w:divBdr>
                <w:top w:val="none" w:sz="0" w:space="0" w:color="auto"/>
                <w:left w:val="none" w:sz="0" w:space="0" w:color="auto"/>
                <w:bottom w:val="none" w:sz="0" w:space="0" w:color="auto"/>
                <w:right w:val="none" w:sz="0" w:space="0" w:color="auto"/>
              </w:divBdr>
              <w:divsChild>
                <w:div w:id="73219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2878">
          <w:marLeft w:val="0"/>
          <w:marRight w:val="0"/>
          <w:marTop w:val="0"/>
          <w:marBottom w:val="0"/>
          <w:divBdr>
            <w:top w:val="none" w:sz="0" w:space="0" w:color="auto"/>
            <w:left w:val="none" w:sz="0" w:space="0" w:color="auto"/>
            <w:bottom w:val="none" w:sz="0" w:space="0" w:color="auto"/>
            <w:right w:val="none" w:sz="0" w:space="0" w:color="auto"/>
          </w:divBdr>
          <w:divsChild>
            <w:div w:id="126552593">
              <w:marLeft w:val="0"/>
              <w:marRight w:val="0"/>
              <w:marTop w:val="0"/>
              <w:marBottom w:val="0"/>
              <w:divBdr>
                <w:top w:val="none" w:sz="0" w:space="0" w:color="auto"/>
                <w:left w:val="none" w:sz="0" w:space="0" w:color="auto"/>
                <w:bottom w:val="none" w:sz="0" w:space="0" w:color="auto"/>
                <w:right w:val="none" w:sz="0" w:space="0" w:color="auto"/>
              </w:divBdr>
              <w:divsChild>
                <w:div w:id="1457068407">
                  <w:marLeft w:val="0"/>
                  <w:marRight w:val="0"/>
                  <w:marTop w:val="0"/>
                  <w:marBottom w:val="0"/>
                  <w:divBdr>
                    <w:top w:val="none" w:sz="0" w:space="0" w:color="auto"/>
                    <w:left w:val="none" w:sz="0" w:space="0" w:color="auto"/>
                    <w:bottom w:val="none" w:sz="0" w:space="0" w:color="auto"/>
                    <w:right w:val="none" w:sz="0" w:space="0" w:color="auto"/>
                  </w:divBdr>
                </w:div>
              </w:divsChild>
            </w:div>
            <w:div w:id="149949208">
              <w:marLeft w:val="0"/>
              <w:marRight w:val="0"/>
              <w:marTop w:val="0"/>
              <w:marBottom w:val="0"/>
              <w:divBdr>
                <w:top w:val="none" w:sz="0" w:space="0" w:color="auto"/>
                <w:left w:val="none" w:sz="0" w:space="0" w:color="auto"/>
                <w:bottom w:val="none" w:sz="0" w:space="0" w:color="auto"/>
                <w:right w:val="none" w:sz="0" w:space="0" w:color="auto"/>
              </w:divBdr>
              <w:divsChild>
                <w:div w:id="2000690815">
                  <w:marLeft w:val="0"/>
                  <w:marRight w:val="0"/>
                  <w:marTop w:val="0"/>
                  <w:marBottom w:val="0"/>
                  <w:divBdr>
                    <w:top w:val="none" w:sz="0" w:space="0" w:color="auto"/>
                    <w:left w:val="none" w:sz="0" w:space="0" w:color="auto"/>
                    <w:bottom w:val="none" w:sz="0" w:space="0" w:color="auto"/>
                    <w:right w:val="none" w:sz="0" w:space="0" w:color="auto"/>
                  </w:divBdr>
                </w:div>
              </w:divsChild>
            </w:div>
            <w:div w:id="162283157">
              <w:marLeft w:val="0"/>
              <w:marRight w:val="0"/>
              <w:marTop w:val="0"/>
              <w:marBottom w:val="0"/>
              <w:divBdr>
                <w:top w:val="none" w:sz="0" w:space="0" w:color="auto"/>
                <w:left w:val="none" w:sz="0" w:space="0" w:color="auto"/>
                <w:bottom w:val="none" w:sz="0" w:space="0" w:color="auto"/>
                <w:right w:val="none" w:sz="0" w:space="0" w:color="auto"/>
              </w:divBdr>
              <w:divsChild>
                <w:div w:id="601111276">
                  <w:marLeft w:val="0"/>
                  <w:marRight w:val="0"/>
                  <w:marTop w:val="0"/>
                  <w:marBottom w:val="0"/>
                  <w:divBdr>
                    <w:top w:val="none" w:sz="0" w:space="0" w:color="auto"/>
                    <w:left w:val="none" w:sz="0" w:space="0" w:color="auto"/>
                    <w:bottom w:val="none" w:sz="0" w:space="0" w:color="auto"/>
                    <w:right w:val="none" w:sz="0" w:space="0" w:color="auto"/>
                  </w:divBdr>
                </w:div>
              </w:divsChild>
            </w:div>
            <w:div w:id="404258390">
              <w:marLeft w:val="0"/>
              <w:marRight w:val="0"/>
              <w:marTop w:val="0"/>
              <w:marBottom w:val="0"/>
              <w:divBdr>
                <w:top w:val="none" w:sz="0" w:space="0" w:color="auto"/>
                <w:left w:val="none" w:sz="0" w:space="0" w:color="auto"/>
                <w:bottom w:val="none" w:sz="0" w:space="0" w:color="auto"/>
                <w:right w:val="none" w:sz="0" w:space="0" w:color="auto"/>
              </w:divBdr>
              <w:divsChild>
                <w:div w:id="101415094">
                  <w:marLeft w:val="0"/>
                  <w:marRight w:val="0"/>
                  <w:marTop w:val="0"/>
                  <w:marBottom w:val="0"/>
                  <w:divBdr>
                    <w:top w:val="none" w:sz="0" w:space="0" w:color="auto"/>
                    <w:left w:val="none" w:sz="0" w:space="0" w:color="auto"/>
                    <w:bottom w:val="none" w:sz="0" w:space="0" w:color="auto"/>
                    <w:right w:val="none" w:sz="0" w:space="0" w:color="auto"/>
                  </w:divBdr>
                </w:div>
              </w:divsChild>
            </w:div>
            <w:div w:id="861043914">
              <w:marLeft w:val="0"/>
              <w:marRight w:val="0"/>
              <w:marTop w:val="0"/>
              <w:marBottom w:val="0"/>
              <w:divBdr>
                <w:top w:val="none" w:sz="0" w:space="0" w:color="auto"/>
                <w:left w:val="none" w:sz="0" w:space="0" w:color="auto"/>
                <w:bottom w:val="none" w:sz="0" w:space="0" w:color="auto"/>
                <w:right w:val="none" w:sz="0" w:space="0" w:color="auto"/>
              </w:divBdr>
              <w:divsChild>
                <w:div w:id="1514414824">
                  <w:marLeft w:val="0"/>
                  <w:marRight w:val="0"/>
                  <w:marTop w:val="0"/>
                  <w:marBottom w:val="0"/>
                  <w:divBdr>
                    <w:top w:val="none" w:sz="0" w:space="0" w:color="auto"/>
                    <w:left w:val="none" w:sz="0" w:space="0" w:color="auto"/>
                    <w:bottom w:val="none" w:sz="0" w:space="0" w:color="auto"/>
                    <w:right w:val="none" w:sz="0" w:space="0" w:color="auto"/>
                  </w:divBdr>
                </w:div>
              </w:divsChild>
            </w:div>
            <w:div w:id="1046836571">
              <w:marLeft w:val="0"/>
              <w:marRight w:val="0"/>
              <w:marTop w:val="0"/>
              <w:marBottom w:val="0"/>
              <w:divBdr>
                <w:top w:val="none" w:sz="0" w:space="0" w:color="auto"/>
                <w:left w:val="none" w:sz="0" w:space="0" w:color="auto"/>
                <w:bottom w:val="none" w:sz="0" w:space="0" w:color="auto"/>
                <w:right w:val="none" w:sz="0" w:space="0" w:color="auto"/>
              </w:divBdr>
              <w:divsChild>
                <w:div w:id="2011175572">
                  <w:marLeft w:val="0"/>
                  <w:marRight w:val="0"/>
                  <w:marTop w:val="0"/>
                  <w:marBottom w:val="0"/>
                  <w:divBdr>
                    <w:top w:val="none" w:sz="0" w:space="0" w:color="auto"/>
                    <w:left w:val="none" w:sz="0" w:space="0" w:color="auto"/>
                    <w:bottom w:val="none" w:sz="0" w:space="0" w:color="auto"/>
                    <w:right w:val="none" w:sz="0" w:space="0" w:color="auto"/>
                  </w:divBdr>
                </w:div>
              </w:divsChild>
            </w:div>
            <w:div w:id="2022202569">
              <w:marLeft w:val="0"/>
              <w:marRight w:val="0"/>
              <w:marTop w:val="0"/>
              <w:marBottom w:val="0"/>
              <w:divBdr>
                <w:top w:val="none" w:sz="0" w:space="0" w:color="auto"/>
                <w:left w:val="none" w:sz="0" w:space="0" w:color="auto"/>
                <w:bottom w:val="none" w:sz="0" w:space="0" w:color="auto"/>
                <w:right w:val="none" w:sz="0" w:space="0" w:color="auto"/>
              </w:divBdr>
              <w:divsChild>
                <w:div w:id="10279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9545">
          <w:marLeft w:val="0"/>
          <w:marRight w:val="0"/>
          <w:marTop w:val="0"/>
          <w:marBottom w:val="0"/>
          <w:divBdr>
            <w:top w:val="none" w:sz="0" w:space="0" w:color="auto"/>
            <w:left w:val="none" w:sz="0" w:space="0" w:color="auto"/>
            <w:bottom w:val="none" w:sz="0" w:space="0" w:color="auto"/>
            <w:right w:val="none" w:sz="0" w:space="0" w:color="auto"/>
          </w:divBdr>
          <w:divsChild>
            <w:div w:id="1755472942">
              <w:marLeft w:val="0"/>
              <w:marRight w:val="0"/>
              <w:marTop w:val="0"/>
              <w:marBottom w:val="0"/>
              <w:divBdr>
                <w:top w:val="none" w:sz="0" w:space="0" w:color="auto"/>
                <w:left w:val="none" w:sz="0" w:space="0" w:color="auto"/>
                <w:bottom w:val="none" w:sz="0" w:space="0" w:color="auto"/>
                <w:right w:val="none" w:sz="0" w:space="0" w:color="auto"/>
              </w:divBdr>
              <w:divsChild>
                <w:div w:id="51688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4988">
          <w:marLeft w:val="0"/>
          <w:marRight w:val="0"/>
          <w:marTop w:val="0"/>
          <w:marBottom w:val="0"/>
          <w:divBdr>
            <w:top w:val="none" w:sz="0" w:space="0" w:color="auto"/>
            <w:left w:val="none" w:sz="0" w:space="0" w:color="auto"/>
            <w:bottom w:val="none" w:sz="0" w:space="0" w:color="auto"/>
            <w:right w:val="none" w:sz="0" w:space="0" w:color="auto"/>
          </w:divBdr>
          <w:divsChild>
            <w:div w:id="1363705227">
              <w:marLeft w:val="0"/>
              <w:marRight w:val="0"/>
              <w:marTop w:val="0"/>
              <w:marBottom w:val="0"/>
              <w:divBdr>
                <w:top w:val="none" w:sz="0" w:space="0" w:color="auto"/>
                <w:left w:val="none" w:sz="0" w:space="0" w:color="auto"/>
                <w:bottom w:val="none" w:sz="0" w:space="0" w:color="auto"/>
                <w:right w:val="none" w:sz="0" w:space="0" w:color="auto"/>
              </w:divBdr>
              <w:divsChild>
                <w:div w:id="63622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4350">
          <w:marLeft w:val="0"/>
          <w:marRight w:val="0"/>
          <w:marTop w:val="0"/>
          <w:marBottom w:val="0"/>
          <w:divBdr>
            <w:top w:val="none" w:sz="0" w:space="0" w:color="auto"/>
            <w:left w:val="none" w:sz="0" w:space="0" w:color="auto"/>
            <w:bottom w:val="none" w:sz="0" w:space="0" w:color="auto"/>
            <w:right w:val="none" w:sz="0" w:space="0" w:color="auto"/>
          </w:divBdr>
          <w:divsChild>
            <w:div w:id="85806808">
              <w:marLeft w:val="0"/>
              <w:marRight w:val="0"/>
              <w:marTop w:val="0"/>
              <w:marBottom w:val="0"/>
              <w:divBdr>
                <w:top w:val="none" w:sz="0" w:space="0" w:color="auto"/>
                <w:left w:val="none" w:sz="0" w:space="0" w:color="auto"/>
                <w:bottom w:val="none" w:sz="0" w:space="0" w:color="auto"/>
                <w:right w:val="none" w:sz="0" w:space="0" w:color="auto"/>
              </w:divBdr>
              <w:divsChild>
                <w:div w:id="1214806041">
                  <w:marLeft w:val="0"/>
                  <w:marRight w:val="0"/>
                  <w:marTop w:val="0"/>
                  <w:marBottom w:val="0"/>
                  <w:divBdr>
                    <w:top w:val="none" w:sz="0" w:space="0" w:color="auto"/>
                    <w:left w:val="none" w:sz="0" w:space="0" w:color="auto"/>
                    <w:bottom w:val="none" w:sz="0" w:space="0" w:color="auto"/>
                    <w:right w:val="none" w:sz="0" w:space="0" w:color="auto"/>
                  </w:divBdr>
                </w:div>
              </w:divsChild>
            </w:div>
            <w:div w:id="236131657">
              <w:marLeft w:val="0"/>
              <w:marRight w:val="0"/>
              <w:marTop w:val="0"/>
              <w:marBottom w:val="0"/>
              <w:divBdr>
                <w:top w:val="none" w:sz="0" w:space="0" w:color="auto"/>
                <w:left w:val="none" w:sz="0" w:space="0" w:color="auto"/>
                <w:bottom w:val="none" w:sz="0" w:space="0" w:color="auto"/>
                <w:right w:val="none" w:sz="0" w:space="0" w:color="auto"/>
              </w:divBdr>
              <w:divsChild>
                <w:div w:id="836505461">
                  <w:marLeft w:val="0"/>
                  <w:marRight w:val="0"/>
                  <w:marTop w:val="0"/>
                  <w:marBottom w:val="0"/>
                  <w:divBdr>
                    <w:top w:val="none" w:sz="0" w:space="0" w:color="auto"/>
                    <w:left w:val="none" w:sz="0" w:space="0" w:color="auto"/>
                    <w:bottom w:val="none" w:sz="0" w:space="0" w:color="auto"/>
                    <w:right w:val="none" w:sz="0" w:space="0" w:color="auto"/>
                  </w:divBdr>
                </w:div>
              </w:divsChild>
            </w:div>
            <w:div w:id="241719310">
              <w:marLeft w:val="0"/>
              <w:marRight w:val="0"/>
              <w:marTop w:val="0"/>
              <w:marBottom w:val="0"/>
              <w:divBdr>
                <w:top w:val="none" w:sz="0" w:space="0" w:color="auto"/>
                <w:left w:val="none" w:sz="0" w:space="0" w:color="auto"/>
                <w:bottom w:val="none" w:sz="0" w:space="0" w:color="auto"/>
                <w:right w:val="none" w:sz="0" w:space="0" w:color="auto"/>
              </w:divBdr>
              <w:divsChild>
                <w:div w:id="1348020471">
                  <w:marLeft w:val="0"/>
                  <w:marRight w:val="0"/>
                  <w:marTop w:val="0"/>
                  <w:marBottom w:val="0"/>
                  <w:divBdr>
                    <w:top w:val="none" w:sz="0" w:space="0" w:color="auto"/>
                    <w:left w:val="none" w:sz="0" w:space="0" w:color="auto"/>
                    <w:bottom w:val="none" w:sz="0" w:space="0" w:color="auto"/>
                    <w:right w:val="none" w:sz="0" w:space="0" w:color="auto"/>
                  </w:divBdr>
                </w:div>
              </w:divsChild>
            </w:div>
            <w:div w:id="363217892">
              <w:marLeft w:val="0"/>
              <w:marRight w:val="0"/>
              <w:marTop w:val="0"/>
              <w:marBottom w:val="0"/>
              <w:divBdr>
                <w:top w:val="none" w:sz="0" w:space="0" w:color="auto"/>
                <w:left w:val="none" w:sz="0" w:space="0" w:color="auto"/>
                <w:bottom w:val="none" w:sz="0" w:space="0" w:color="auto"/>
                <w:right w:val="none" w:sz="0" w:space="0" w:color="auto"/>
              </w:divBdr>
              <w:divsChild>
                <w:div w:id="1104417390">
                  <w:marLeft w:val="0"/>
                  <w:marRight w:val="0"/>
                  <w:marTop w:val="0"/>
                  <w:marBottom w:val="0"/>
                  <w:divBdr>
                    <w:top w:val="none" w:sz="0" w:space="0" w:color="auto"/>
                    <w:left w:val="none" w:sz="0" w:space="0" w:color="auto"/>
                    <w:bottom w:val="none" w:sz="0" w:space="0" w:color="auto"/>
                    <w:right w:val="none" w:sz="0" w:space="0" w:color="auto"/>
                  </w:divBdr>
                </w:div>
              </w:divsChild>
            </w:div>
            <w:div w:id="650526409">
              <w:marLeft w:val="0"/>
              <w:marRight w:val="0"/>
              <w:marTop w:val="0"/>
              <w:marBottom w:val="0"/>
              <w:divBdr>
                <w:top w:val="none" w:sz="0" w:space="0" w:color="auto"/>
                <w:left w:val="none" w:sz="0" w:space="0" w:color="auto"/>
                <w:bottom w:val="none" w:sz="0" w:space="0" w:color="auto"/>
                <w:right w:val="none" w:sz="0" w:space="0" w:color="auto"/>
              </w:divBdr>
              <w:divsChild>
                <w:div w:id="432356802">
                  <w:marLeft w:val="0"/>
                  <w:marRight w:val="0"/>
                  <w:marTop w:val="0"/>
                  <w:marBottom w:val="0"/>
                  <w:divBdr>
                    <w:top w:val="none" w:sz="0" w:space="0" w:color="auto"/>
                    <w:left w:val="none" w:sz="0" w:space="0" w:color="auto"/>
                    <w:bottom w:val="none" w:sz="0" w:space="0" w:color="auto"/>
                    <w:right w:val="none" w:sz="0" w:space="0" w:color="auto"/>
                  </w:divBdr>
                </w:div>
                <w:div w:id="1201169493">
                  <w:marLeft w:val="0"/>
                  <w:marRight w:val="0"/>
                  <w:marTop w:val="0"/>
                  <w:marBottom w:val="0"/>
                  <w:divBdr>
                    <w:top w:val="none" w:sz="0" w:space="0" w:color="auto"/>
                    <w:left w:val="none" w:sz="0" w:space="0" w:color="auto"/>
                    <w:bottom w:val="none" w:sz="0" w:space="0" w:color="auto"/>
                    <w:right w:val="none" w:sz="0" w:space="0" w:color="auto"/>
                  </w:divBdr>
                </w:div>
              </w:divsChild>
            </w:div>
            <w:div w:id="653141921">
              <w:marLeft w:val="0"/>
              <w:marRight w:val="0"/>
              <w:marTop w:val="0"/>
              <w:marBottom w:val="0"/>
              <w:divBdr>
                <w:top w:val="none" w:sz="0" w:space="0" w:color="auto"/>
                <w:left w:val="none" w:sz="0" w:space="0" w:color="auto"/>
                <w:bottom w:val="none" w:sz="0" w:space="0" w:color="auto"/>
                <w:right w:val="none" w:sz="0" w:space="0" w:color="auto"/>
              </w:divBdr>
              <w:divsChild>
                <w:div w:id="691419021">
                  <w:marLeft w:val="0"/>
                  <w:marRight w:val="0"/>
                  <w:marTop w:val="0"/>
                  <w:marBottom w:val="0"/>
                  <w:divBdr>
                    <w:top w:val="none" w:sz="0" w:space="0" w:color="auto"/>
                    <w:left w:val="none" w:sz="0" w:space="0" w:color="auto"/>
                    <w:bottom w:val="none" w:sz="0" w:space="0" w:color="auto"/>
                    <w:right w:val="none" w:sz="0" w:space="0" w:color="auto"/>
                  </w:divBdr>
                </w:div>
              </w:divsChild>
            </w:div>
            <w:div w:id="749666870">
              <w:marLeft w:val="0"/>
              <w:marRight w:val="0"/>
              <w:marTop w:val="0"/>
              <w:marBottom w:val="0"/>
              <w:divBdr>
                <w:top w:val="none" w:sz="0" w:space="0" w:color="auto"/>
                <w:left w:val="none" w:sz="0" w:space="0" w:color="auto"/>
                <w:bottom w:val="none" w:sz="0" w:space="0" w:color="auto"/>
                <w:right w:val="none" w:sz="0" w:space="0" w:color="auto"/>
              </w:divBdr>
              <w:divsChild>
                <w:div w:id="1360084387">
                  <w:marLeft w:val="0"/>
                  <w:marRight w:val="0"/>
                  <w:marTop w:val="0"/>
                  <w:marBottom w:val="0"/>
                  <w:divBdr>
                    <w:top w:val="none" w:sz="0" w:space="0" w:color="auto"/>
                    <w:left w:val="none" w:sz="0" w:space="0" w:color="auto"/>
                    <w:bottom w:val="none" w:sz="0" w:space="0" w:color="auto"/>
                    <w:right w:val="none" w:sz="0" w:space="0" w:color="auto"/>
                  </w:divBdr>
                </w:div>
              </w:divsChild>
            </w:div>
            <w:div w:id="797644984">
              <w:marLeft w:val="0"/>
              <w:marRight w:val="0"/>
              <w:marTop w:val="0"/>
              <w:marBottom w:val="0"/>
              <w:divBdr>
                <w:top w:val="none" w:sz="0" w:space="0" w:color="auto"/>
                <w:left w:val="none" w:sz="0" w:space="0" w:color="auto"/>
                <w:bottom w:val="none" w:sz="0" w:space="0" w:color="auto"/>
                <w:right w:val="none" w:sz="0" w:space="0" w:color="auto"/>
              </w:divBdr>
              <w:divsChild>
                <w:div w:id="648286160">
                  <w:marLeft w:val="0"/>
                  <w:marRight w:val="0"/>
                  <w:marTop w:val="0"/>
                  <w:marBottom w:val="0"/>
                  <w:divBdr>
                    <w:top w:val="none" w:sz="0" w:space="0" w:color="auto"/>
                    <w:left w:val="none" w:sz="0" w:space="0" w:color="auto"/>
                    <w:bottom w:val="none" w:sz="0" w:space="0" w:color="auto"/>
                    <w:right w:val="none" w:sz="0" w:space="0" w:color="auto"/>
                  </w:divBdr>
                </w:div>
              </w:divsChild>
            </w:div>
            <w:div w:id="1369797358">
              <w:marLeft w:val="0"/>
              <w:marRight w:val="0"/>
              <w:marTop w:val="0"/>
              <w:marBottom w:val="0"/>
              <w:divBdr>
                <w:top w:val="none" w:sz="0" w:space="0" w:color="auto"/>
                <w:left w:val="none" w:sz="0" w:space="0" w:color="auto"/>
                <w:bottom w:val="none" w:sz="0" w:space="0" w:color="auto"/>
                <w:right w:val="none" w:sz="0" w:space="0" w:color="auto"/>
              </w:divBdr>
              <w:divsChild>
                <w:div w:id="1493251805">
                  <w:marLeft w:val="0"/>
                  <w:marRight w:val="0"/>
                  <w:marTop w:val="0"/>
                  <w:marBottom w:val="0"/>
                  <w:divBdr>
                    <w:top w:val="none" w:sz="0" w:space="0" w:color="auto"/>
                    <w:left w:val="none" w:sz="0" w:space="0" w:color="auto"/>
                    <w:bottom w:val="none" w:sz="0" w:space="0" w:color="auto"/>
                    <w:right w:val="none" w:sz="0" w:space="0" w:color="auto"/>
                  </w:divBdr>
                </w:div>
              </w:divsChild>
            </w:div>
            <w:div w:id="1522666694">
              <w:marLeft w:val="0"/>
              <w:marRight w:val="0"/>
              <w:marTop w:val="0"/>
              <w:marBottom w:val="0"/>
              <w:divBdr>
                <w:top w:val="none" w:sz="0" w:space="0" w:color="auto"/>
                <w:left w:val="none" w:sz="0" w:space="0" w:color="auto"/>
                <w:bottom w:val="none" w:sz="0" w:space="0" w:color="auto"/>
                <w:right w:val="none" w:sz="0" w:space="0" w:color="auto"/>
              </w:divBdr>
              <w:divsChild>
                <w:div w:id="1404452821">
                  <w:marLeft w:val="0"/>
                  <w:marRight w:val="0"/>
                  <w:marTop w:val="0"/>
                  <w:marBottom w:val="0"/>
                  <w:divBdr>
                    <w:top w:val="none" w:sz="0" w:space="0" w:color="auto"/>
                    <w:left w:val="none" w:sz="0" w:space="0" w:color="auto"/>
                    <w:bottom w:val="none" w:sz="0" w:space="0" w:color="auto"/>
                    <w:right w:val="none" w:sz="0" w:space="0" w:color="auto"/>
                  </w:divBdr>
                </w:div>
              </w:divsChild>
            </w:div>
            <w:div w:id="1854880251">
              <w:marLeft w:val="0"/>
              <w:marRight w:val="0"/>
              <w:marTop w:val="0"/>
              <w:marBottom w:val="0"/>
              <w:divBdr>
                <w:top w:val="none" w:sz="0" w:space="0" w:color="auto"/>
                <w:left w:val="none" w:sz="0" w:space="0" w:color="auto"/>
                <w:bottom w:val="none" w:sz="0" w:space="0" w:color="auto"/>
                <w:right w:val="none" w:sz="0" w:space="0" w:color="auto"/>
              </w:divBdr>
              <w:divsChild>
                <w:div w:id="53257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87986">
          <w:marLeft w:val="0"/>
          <w:marRight w:val="0"/>
          <w:marTop w:val="0"/>
          <w:marBottom w:val="0"/>
          <w:divBdr>
            <w:top w:val="none" w:sz="0" w:space="0" w:color="auto"/>
            <w:left w:val="none" w:sz="0" w:space="0" w:color="auto"/>
            <w:bottom w:val="none" w:sz="0" w:space="0" w:color="auto"/>
            <w:right w:val="none" w:sz="0" w:space="0" w:color="auto"/>
          </w:divBdr>
          <w:divsChild>
            <w:div w:id="1534997838">
              <w:marLeft w:val="0"/>
              <w:marRight w:val="0"/>
              <w:marTop w:val="0"/>
              <w:marBottom w:val="0"/>
              <w:divBdr>
                <w:top w:val="none" w:sz="0" w:space="0" w:color="auto"/>
                <w:left w:val="none" w:sz="0" w:space="0" w:color="auto"/>
                <w:bottom w:val="none" w:sz="0" w:space="0" w:color="auto"/>
                <w:right w:val="none" w:sz="0" w:space="0" w:color="auto"/>
              </w:divBdr>
              <w:divsChild>
                <w:div w:id="158429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54770">
      <w:bodyDiv w:val="1"/>
      <w:marLeft w:val="0"/>
      <w:marRight w:val="0"/>
      <w:marTop w:val="0"/>
      <w:marBottom w:val="0"/>
      <w:divBdr>
        <w:top w:val="none" w:sz="0" w:space="0" w:color="auto"/>
        <w:left w:val="none" w:sz="0" w:space="0" w:color="auto"/>
        <w:bottom w:val="none" w:sz="0" w:space="0" w:color="auto"/>
        <w:right w:val="none" w:sz="0" w:space="0" w:color="auto"/>
      </w:divBdr>
    </w:div>
    <w:div w:id="228610997">
      <w:bodyDiv w:val="1"/>
      <w:marLeft w:val="0"/>
      <w:marRight w:val="0"/>
      <w:marTop w:val="0"/>
      <w:marBottom w:val="0"/>
      <w:divBdr>
        <w:top w:val="none" w:sz="0" w:space="0" w:color="auto"/>
        <w:left w:val="none" w:sz="0" w:space="0" w:color="auto"/>
        <w:bottom w:val="none" w:sz="0" w:space="0" w:color="auto"/>
        <w:right w:val="none" w:sz="0" w:space="0" w:color="auto"/>
      </w:divBdr>
      <w:divsChild>
        <w:div w:id="252863515">
          <w:marLeft w:val="0"/>
          <w:marRight w:val="0"/>
          <w:marTop w:val="0"/>
          <w:marBottom w:val="0"/>
          <w:divBdr>
            <w:top w:val="none" w:sz="0" w:space="0" w:color="auto"/>
            <w:left w:val="none" w:sz="0" w:space="0" w:color="auto"/>
            <w:bottom w:val="none" w:sz="0" w:space="0" w:color="auto"/>
            <w:right w:val="none" w:sz="0" w:space="0" w:color="auto"/>
          </w:divBdr>
          <w:divsChild>
            <w:div w:id="1826625241">
              <w:marLeft w:val="0"/>
              <w:marRight w:val="0"/>
              <w:marTop w:val="0"/>
              <w:marBottom w:val="0"/>
              <w:divBdr>
                <w:top w:val="none" w:sz="0" w:space="0" w:color="auto"/>
                <w:left w:val="none" w:sz="0" w:space="0" w:color="auto"/>
                <w:bottom w:val="none" w:sz="0" w:space="0" w:color="auto"/>
                <w:right w:val="none" w:sz="0" w:space="0" w:color="auto"/>
              </w:divBdr>
              <w:divsChild>
                <w:div w:id="17195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048547">
      <w:bodyDiv w:val="1"/>
      <w:marLeft w:val="0"/>
      <w:marRight w:val="0"/>
      <w:marTop w:val="0"/>
      <w:marBottom w:val="0"/>
      <w:divBdr>
        <w:top w:val="none" w:sz="0" w:space="0" w:color="auto"/>
        <w:left w:val="none" w:sz="0" w:space="0" w:color="auto"/>
        <w:bottom w:val="none" w:sz="0" w:space="0" w:color="auto"/>
        <w:right w:val="none" w:sz="0" w:space="0" w:color="auto"/>
      </w:divBdr>
      <w:divsChild>
        <w:div w:id="1501768921">
          <w:marLeft w:val="0"/>
          <w:marRight w:val="0"/>
          <w:marTop w:val="0"/>
          <w:marBottom w:val="0"/>
          <w:divBdr>
            <w:top w:val="none" w:sz="0" w:space="0" w:color="auto"/>
            <w:left w:val="none" w:sz="0" w:space="0" w:color="auto"/>
            <w:bottom w:val="none" w:sz="0" w:space="0" w:color="auto"/>
            <w:right w:val="none" w:sz="0" w:space="0" w:color="auto"/>
          </w:divBdr>
          <w:divsChild>
            <w:div w:id="681853697">
              <w:marLeft w:val="0"/>
              <w:marRight w:val="0"/>
              <w:marTop w:val="0"/>
              <w:marBottom w:val="0"/>
              <w:divBdr>
                <w:top w:val="none" w:sz="0" w:space="0" w:color="auto"/>
                <w:left w:val="none" w:sz="0" w:space="0" w:color="auto"/>
                <w:bottom w:val="none" w:sz="0" w:space="0" w:color="auto"/>
                <w:right w:val="none" w:sz="0" w:space="0" w:color="auto"/>
              </w:divBdr>
            </w:div>
            <w:div w:id="351146204">
              <w:marLeft w:val="0"/>
              <w:marRight w:val="0"/>
              <w:marTop w:val="0"/>
              <w:marBottom w:val="0"/>
              <w:divBdr>
                <w:top w:val="none" w:sz="0" w:space="0" w:color="auto"/>
                <w:left w:val="none" w:sz="0" w:space="0" w:color="auto"/>
                <w:bottom w:val="none" w:sz="0" w:space="0" w:color="auto"/>
                <w:right w:val="none" w:sz="0" w:space="0" w:color="auto"/>
              </w:divBdr>
            </w:div>
            <w:div w:id="1255092569">
              <w:marLeft w:val="0"/>
              <w:marRight w:val="0"/>
              <w:marTop w:val="0"/>
              <w:marBottom w:val="0"/>
              <w:divBdr>
                <w:top w:val="none" w:sz="0" w:space="0" w:color="auto"/>
                <w:left w:val="none" w:sz="0" w:space="0" w:color="auto"/>
                <w:bottom w:val="none" w:sz="0" w:space="0" w:color="auto"/>
                <w:right w:val="none" w:sz="0" w:space="0" w:color="auto"/>
              </w:divBdr>
            </w:div>
            <w:div w:id="886332104">
              <w:marLeft w:val="0"/>
              <w:marRight w:val="0"/>
              <w:marTop w:val="0"/>
              <w:marBottom w:val="0"/>
              <w:divBdr>
                <w:top w:val="none" w:sz="0" w:space="0" w:color="auto"/>
                <w:left w:val="none" w:sz="0" w:space="0" w:color="auto"/>
                <w:bottom w:val="none" w:sz="0" w:space="0" w:color="auto"/>
                <w:right w:val="none" w:sz="0" w:space="0" w:color="auto"/>
              </w:divBdr>
            </w:div>
            <w:div w:id="1411075694">
              <w:marLeft w:val="0"/>
              <w:marRight w:val="0"/>
              <w:marTop w:val="0"/>
              <w:marBottom w:val="0"/>
              <w:divBdr>
                <w:top w:val="none" w:sz="0" w:space="0" w:color="auto"/>
                <w:left w:val="none" w:sz="0" w:space="0" w:color="auto"/>
                <w:bottom w:val="none" w:sz="0" w:space="0" w:color="auto"/>
                <w:right w:val="none" w:sz="0" w:space="0" w:color="auto"/>
              </w:divBdr>
            </w:div>
            <w:div w:id="1663971570">
              <w:marLeft w:val="0"/>
              <w:marRight w:val="0"/>
              <w:marTop w:val="0"/>
              <w:marBottom w:val="0"/>
              <w:divBdr>
                <w:top w:val="none" w:sz="0" w:space="0" w:color="auto"/>
                <w:left w:val="none" w:sz="0" w:space="0" w:color="auto"/>
                <w:bottom w:val="none" w:sz="0" w:space="0" w:color="auto"/>
                <w:right w:val="none" w:sz="0" w:space="0" w:color="auto"/>
              </w:divBdr>
            </w:div>
            <w:div w:id="1212350659">
              <w:marLeft w:val="0"/>
              <w:marRight w:val="0"/>
              <w:marTop w:val="0"/>
              <w:marBottom w:val="0"/>
              <w:divBdr>
                <w:top w:val="none" w:sz="0" w:space="0" w:color="auto"/>
                <w:left w:val="none" w:sz="0" w:space="0" w:color="auto"/>
                <w:bottom w:val="none" w:sz="0" w:space="0" w:color="auto"/>
                <w:right w:val="none" w:sz="0" w:space="0" w:color="auto"/>
              </w:divBdr>
            </w:div>
            <w:div w:id="995303850">
              <w:marLeft w:val="0"/>
              <w:marRight w:val="0"/>
              <w:marTop w:val="0"/>
              <w:marBottom w:val="0"/>
              <w:divBdr>
                <w:top w:val="none" w:sz="0" w:space="0" w:color="auto"/>
                <w:left w:val="none" w:sz="0" w:space="0" w:color="auto"/>
                <w:bottom w:val="none" w:sz="0" w:space="0" w:color="auto"/>
                <w:right w:val="none" w:sz="0" w:space="0" w:color="auto"/>
              </w:divBdr>
            </w:div>
            <w:div w:id="55520368">
              <w:marLeft w:val="0"/>
              <w:marRight w:val="0"/>
              <w:marTop w:val="0"/>
              <w:marBottom w:val="0"/>
              <w:divBdr>
                <w:top w:val="none" w:sz="0" w:space="0" w:color="auto"/>
                <w:left w:val="none" w:sz="0" w:space="0" w:color="auto"/>
                <w:bottom w:val="none" w:sz="0" w:space="0" w:color="auto"/>
                <w:right w:val="none" w:sz="0" w:space="0" w:color="auto"/>
              </w:divBdr>
            </w:div>
            <w:div w:id="1301694350">
              <w:marLeft w:val="0"/>
              <w:marRight w:val="0"/>
              <w:marTop w:val="0"/>
              <w:marBottom w:val="0"/>
              <w:divBdr>
                <w:top w:val="none" w:sz="0" w:space="0" w:color="auto"/>
                <w:left w:val="none" w:sz="0" w:space="0" w:color="auto"/>
                <w:bottom w:val="none" w:sz="0" w:space="0" w:color="auto"/>
                <w:right w:val="none" w:sz="0" w:space="0" w:color="auto"/>
              </w:divBdr>
            </w:div>
            <w:div w:id="902712542">
              <w:marLeft w:val="0"/>
              <w:marRight w:val="0"/>
              <w:marTop w:val="0"/>
              <w:marBottom w:val="0"/>
              <w:divBdr>
                <w:top w:val="none" w:sz="0" w:space="0" w:color="auto"/>
                <w:left w:val="none" w:sz="0" w:space="0" w:color="auto"/>
                <w:bottom w:val="none" w:sz="0" w:space="0" w:color="auto"/>
                <w:right w:val="none" w:sz="0" w:space="0" w:color="auto"/>
              </w:divBdr>
            </w:div>
            <w:div w:id="2073773807">
              <w:marLeft w:val="0"/>
              <w:marRight w:val="0"/>
              <w:marTop w:val="0"/>
              <w:marBottom w:val="0"/>
              <w:divBdr>
                <w:top w:val="none" w:sz="0" w:space="0" w:color="auto"/>
                <w:left w:val="none" w:sz="0" w:space="0" w:color="auto"/>
                <w:bottom w:val="none" w:sz="0" w:space="0" w:color="auto"/>
                <w:right w:val="none" w:sz="0" w:space="0" w:color="auto"/>
              </w:divBdr>
            </w:div>
            <w:div w:id="1534535358">
              <w:marLeft w:val="0"/>
              <w:marRight w:val="0"/>
              <w:marTop w:val="0"/>
              <w:marBottom w:val="0"/>
              <w:divBdr>
                <w:top w:val="none" w:sz="0" w:space="0" w:color="auto"/>
                <w:left w:val="none" w:sz="0" w:space="0" w:color="auto"/>
                <w:bottom w:val="none" w:sz="0" w:space="0" w:color="auto"/>
                <w:right w:val="none" w:sz="0" w:space="0" w:color="auto"/>
              </w:divBdr>
            </w:div>
            <w:div w:id="1553612944">
              <w:marLeft w:val="0"/>
              <w:marRight w:val="0"/>
              <w:marTop w:val="0"/>
              <w:marBottom w:val="0"/>
              <w:divBdr>
                <w:top w:val="none" w:sz="0" w:space="0" w:color="auto"/>
                <w:left w:val="none" w:sz="0" w:space="0" w:color="auto"/>
                <w:bottom w:val="none" w:sz="0" w:space="0" w:color="auto"/>
                <w:right w:val="none" w:sz="0" w:space="0" w:color="auto"/>
              </w:divBdr>
            </w:div>
            <w:div w:id="2056343914">
              <w:marLeft w:val="0"/>
              <w:marRight w:val="0"/>
              <w:marTop w:val="0"/>
              <w:marBottom w:val="0"/>
              <w:divBdr>
                <w:top w:val="none" w:sz="0" w:space="0" w:color="auto"/>
                <w:left w:val="none" w:sz="0" w:space="0" w:color="auto"/>
                <w:bottom w:val="none" w:sz="0" w:space="0" w:color="auto"/>
                <w:right w:val="none" w:sz="0" w:space="0" w:color="auto"/>
              </w:divBdr>
            </w:div>
            <w:div w:id="15275381">
              <w:marLeft w:val="0"/>
              <w:marRight w:val="0"/>
              <w:marTop w:val="0"/>
              <w:marBottom w:val="0"/>
              <w:divBdr>
                <w:top w:val="none" w:sz="0" w:space="0" w:color="auto"/>
                <w:left w:val="none" w:sz="0" w:space="0" w:color="auto"/>
                <w:bottom w:val="none" w:sz="0" w:space="0" w:color="auto"/>
                <w:right w:val="none" w:sz="0" w:space="0" w:color="auto"/>
              </w:divBdr>
            </w:div>
            <w:div w:id="672994205">
              <w:marLeft w:val="0"/>
              <w:marRight w:val="0"/>
              <w:marTop w:val="0"/>
              <w:marBottom w:val="0"/>
              <w:divBdr>
                <w:top w:val="none" w:sz="0" w:space="0" w:color="auto"/>
                <w:left w:val="none" w:sz="0" w:space="0" w:color="auto"/>
                <w:bottom w:val="none" w:sz="0" w:space="0" w:color="auto"/>
                <w:right w:val="none" w:sz="0" w:space="0" w:color="auto"/>
              </w:divBdr>
            </w:div>
            <w:div w:id="22904053">
              <w:marLeft w:val="0"/>
              <w:marRight w:val="0"/>
              <w:marTop w:val="0"/>
              <w:marBottom w:val="0"/>
              <w:divBdr>
                <w:top w:val="none" w:sz="0" w:space="0" w:color="auto"/>
                <w:left w:val="none" w:sz="0" w:space="0" w:color="auto"/>
                <w:bottom w:val="none" w:sz="0" w:space="0" w:color="auto"/>
                <w:right w:val="none" w:sz="0" w:space="0" w:color="auto"/>
              </w:divBdr>
            </w:div>
            <w:div w:id="1589389646">
              <w:marLeft w:val="0"/>
              <w:marRight w:val="0"/>
              <w:marTop w:val="0"/>
              <w:marBottom w:val="0"/>
              <w:divBdr>
                <w:top w:val="none" w:sz="0" w:space="0" w:color="auto"/>
                <w:left w:val="none" w:sz="0" w:space="0" w:color="auto"/>
                <w:bottom w:val="none" w:sz="0" w:space="0" w:color="auto"/>
                <w:right w:val="none" w:sz="0" w:space="0" w:color="auto"/>
              </w:divBdr>
            </w:div>
            <w:div w:id="779371123">
              <w:marLeft w:val="0"/>
              <w:marRight w:val="0"/>
              <w:marTop w:val="0"/>
              <w:marBottom w:val="0"/>
              <w:divBdr>
                <w:top w:val="none" w:sz="0" w:space="0" w:color="auto"/>
                <w:left w:val="none" w:sz="0" w:space="0" w:color="auto"/>
                <w:bottom w:val="none" w:sz="0" w:space="0" w:color="auto"/>
                <w:right w:val="none" w:sz="0" w:space="0" w:color="auto"/>
              </w:divBdr>
            </w:div>
            <w:div w:id="1303997081">
              <w:marLeft w:val="0"/>
              <w:marRight w:val="0"/>
              <w:marTop w:val="0"/>
              <w:marBottom w:val="0"/>
              <w:divBdr>
                <w:top w:val="none" w:sz="0" w:space="0" w:color="auto"/>
                <w:left w:val="none" w:sz="0" w:space="0" w:color="auto"/>
                <w:bottom w:val="none" w:sz="0" w:space="0" w:color="auto"/>
                <w:right w:val="none" w:sz="0" w:space="0" w:color="auto"/>
              </w:divBdr>
            </w:div>
            <w:div w:id="71661392">
              <w:marLeft w:val="0"/>
              <w:marRight w:val="0"/>
              <w:marTop w:val="0"/>
              <w:marBottom w:val="0"/>
              <w:divBdr>
                <w:top w:val="none" w:sz="0" w:space="0" w:color="auto"/>
                <w:left w:val="none" w:sz="0" w:space="0" w:color="auto"/>
                <w:bottom w:val="none" w:sz="0" w:space="0" w:color="auto"/>
                <w:right w:val="none" w:sz="0" w:space="0" w:color="auto"/>
              </w:divBdr>
            </w:div>
            <w:div w:id="1787307000">
              <w:marLeft w:val="0"/>
              <w:marRight w:val="0"/>
              <w:marTop w:val="0"/>
              <w:marBottom w:val="0"/>
              <w:divBdr>
                <w:top w:val="none" w:sz="0" w:space="0" w:color="auto"/>
                <w:left w:val="none" w:sz="0" w:space="0" w:color="auto"/>
                <w:bottom w:val="none" w:sz="0" w:space="0" w:color="auto"/>
                <w:right w:val="none" w:sz="0" w:space="0" w:color="auto"/>
              </w:divBdr>
            </w:div>
            <w:div w:id="1734153495">
              <w:marLeft w:val="0"/>
              <w:marRight w:val="0"/>
              <w:marTop w:val="0"/>
              <w:marBottom w:val="0"/>
              <w:divBdr>
                <w:top w:val="none" w:sz="0" w:space="0" w:color="auto"/>
                <w:left w:val="none" w:sz="0" w:space="0" w:color="auto"/>
                <w:bottom w:val="none" w:sz="0" w:space="0" w:color="auto"/>
                <w:right w:val="none" w:sz="0" w:space="0" w:color="auto"/>
              </w:divBdr>
            </w:div>
            <w:div w:id="860162712">
              <w:marLeft w:val="0"/>
              <w:marRight w:val="0"/>
              <w:marTop w:val="0"/>
              <w:marBottom w:val="0"/>
              <w:divBdr>
                <w:top w:val="none" w:sz="0" w:space="0" w:color="auto"/>
                <w:left w:val="none" w:sz="0" w:space="0" w:color="auto"/>
                <w:bottom w:val="none" w:sz="0" w:space="0" w:color="auto"/>
                <w:right w:val="none" w:sz="0" w:space="0" w:color="auto"/>
              </w:divBdr>
            </w:div>
            <w:div w:id="1792701564">
              <w:marLeft w:val="0"/>
              <w:marRight w:val="0"/>
              <w:marTop w:val="0"/>
              <w:marBottom w:val="0"/>
              <w:divBdr>
                <w:top w:val="none" w:sz="0" w:space="0" w:color="auto"/>
                <w:left w:val="none" w:sz="0" w:space="0" w:color="auto"/>
                <w:bottom w:val="none" w:sz="0" w:space="0" w:color="auto"/>
                <w:right w:val="none" w:sz="0" w:space="0" w:color="auto"/>
              </w:divBdr>
            </w:div>
            <w:div w:id="1925069559">
              <w:marLeft w:val="0"/>
              <w:marRight w:val="0"/>
              <w:marTop w:val="0"/>
              <w:marBottom w:val="0"/>
              <w:divBdr>
                <w:top w:val="none" w:sz="0" w:space="0" w:color="auto"/>
                <w:left w:val="none" w:sz="0" w:space="0" w:color="auto"/>
                <w:bottom w:val="none" w:sz="0" w:space="0" w:color="auto"/>
                <w:right w:val="none" w:sz="0" w:space="0" w:color="auto"/>
              </w:divBdr>
            </w:div>
            <w:div w:id="940913737">
              <w:marLeft w:val="0"/>
              <w:marRight w:val="0"/>
              <w:marTop w:val="0"/>
              <w:marBottom w:val="0"/>
              <w:divBdr>
                <w:top w:val="none" w:sz="0" w:space="0" w:color="auto"/>
                <w:left w:val="none" w:sz="0" w:space="0" w:color="auto"/>
                <w:bottom w:val="none" w:sz="0" w:space="0" w:color="auto"/>
                <w:right w:val="none" w:sz="0" w:space="0" w:color="auto"/>
              </w:divBdr>
            </w:div>
            <w:div w:id="2023428778">
              <w:marLeft w:val="0"/>
              <w:marRight w:val="0"/>
              <w:marTop w:val="0"/>
              <w:marBottom w:val="0"/>
              <w:divBdr>
                <w:top w:val="none" w:sz="0" w:space="0" w:color="auto"/>
                <w:left w:val="none" w:sz="0" w:space="0" w:color="auto"/>
                <w:bottom w:val="none" w:sz="0" w:space="0" w:color="auto"/>
                <w:right w:val="none" w:sz="0" w:space="0" w:color="auto"/>
              </w:divBdr>
            </w:div>
            <w:div w:id="6761246">
              <w:marLeft w:val="0"/>
              <w:marRight w:val="0"/>
              <w:marTop w:val="0"/>
              <w:marBottom w:val="0"/>
              <w:divBdr>
                <w:top w:val="none" w:sz="0" w:space="0" w:color="auto"/>
                <w:left w:val="none" w:sz="0" w:space="0" w:color="auto"/>
                <w:bottom w:val="none" w:sz="0" w:space="0" w:color="auto"/>
                <w:right w:val="none" w:sz="0" w:space="0" w:color="auto"/>
              </w:divBdr>
            </w:div>
            <w:div w:id="1143038530">
              <w:marLeft w:val="0"/>
              <w:marRight w:val="0"/>
              <w:marTop w:val="0"/>
              <w:marBottom w:val="0"/>
              <w:divBdr>
                <w:top w:val="none" w:sz="0" w:space="0" w:color="auto"/>
                <w:left w:val="none" w:sz="0" w:space="0" w:color="auto"/>
                <w:bottom w:val="none" w:sz="0" w:space="0" w:color="auto"/>
                <w:right w:val="none" w:sz="0" w:space="0" w:color="auto"/>
              </w:divBdr>
            </w:div>
            <w:div w:id="500897890">
              <w:marLeft w:val="0"/>
              <w:marRight w:val="0"/>
              <w:marTop w:val="0"/>
              <w:marBottom w:val="0"/>
              <w:divBdr>
                <w:top w:val="none" w:sz="0" w:space="0" w:color="auto"/>
                <w:left w:val="none" w:sz="0" w:space="0" w:color="auto"/>
                <w:bottom w:val="none" w:sz="0" w:space="0" w:color="auto"/>
                <w:right w:val="none" w:sz="0" w:space="0" w:color="auto"/>
              </w:divBdr>
            </w:div>
            <w:div w:id="1688826732">
              <w:marLeft w:val="0"/>
              <w:marRight w:val="0"/>
              <w:marTop w:val="0"/>
              <w:marBottom w:val="0"/>
              <w:divBdr>
                <w:top w:val="none" w:sz="0" w:space="0" w:color="auto"/>
                <w:left w:val="none" w:sz="0" w:space="0" w:color="auto"/>
                <w:bottom w:val="none" w:sz="0" w:space="0" w:color="auto"/>
                <w:right w:val="none" w:sz="0" w:space="0" w:color="auto"/>
              </w:divBdr>
            </w:div>
            <w:div w:id="837884000">
              <w:marLeft w:val="0"/>
              <w:marRight w:val="0"/>
              <w:marTop w:val="0"/>
              <w:marBottom w:val="0"/>
              <w:divBdr>
                <w:top w:val="none" w:sz="0" w:space="0" w:color="auto"/>
                <w:left w:val="none" w:sz="0" w:space="0" w:color="auto"/>
                <w:bottom w:val="none" w:sz="0" w:space="0" w:color="auto"/>
                <w:right w:val="none" w:sz="0" w:space="0" w:color="auto"/>
              </w:divBdr>
            </w:div>
            <w:div w:id="549269884">
              <w:marLeft w:val="0"/>
              <w:marRight w:val="0"/>
              <w:marTop w:val="0"/>
              <w:marBottom w:val="0"/>
              <w:divBdr>
                <w:top w:val="none" w:sz="0" w:space="0" w:color="auto"/>
                <w:left w:val="none" w:sz="0" w:space="0" w:color="auto"/>
                <w:bottom w:val="none" w:sz="0" w:space="0" w:color="auto"/>
                <w:right w:val="none" w:sz="0" w:space="0" w:color="auto"/>
              </w:divBdr>
            </w:div>
            <w:div w:id="2051759380">
              <w:marLeft w:val="0"/>
              <w:marRight w:val="0"/>
              <w:marTop w:val="0"/>
              <w:marBottom w:val="0"/>
              <w:divBdr>
                <w:top w:val="none" w:sz="0" w:space="0" w:color="auto"/>
                <w:left w:val="none" w:sz="0" w:space="0" w:color="auto"/>
                <w:bottom w:val="none" w:sz="0" w:space="0" w:color="auto"/>
                <w:right w:val="none" w:sz="0" w:space="0" w:color="auto"/>
              </w:divBdr>
            </w:div>
            <w:div w:id="1967202631">
              <w:marLeft w:val="0"/>
              <w:marRight w:val="0"/>
              <w:marTop w:val="0"/>
              <w:marBottom w:val="0"/>
              <w:divBdr>
                <w:top w:val="none" w:sz="0" w:space="0" w:color="auto"/>
                <w:left w:val="none" w:sz="0" w:space="0" w:color="auto"/>
                <w:bottom w:val="none" w:sz="0" w:space="0" w:color="auto"/>
                <w:right w:val="none" w:sz="0" w:space="0" w:color="auto"/>
              </w:divBdr>
            </w:div>
            <w:div w:id="1081486042">
              <w:marLeft w:val="0"/>
              <w:marRight w:val="0"/>
              <w:marTop w:val="0"/>
              <w:marBottom w:val="0"/>
              <w:divBdr>
                <w:top w:val="none" w:sz="0" w:space="0" w:color="auto"/>
                <w:left w:val="none" w:sz="0" w:space="0" w:color="auto"/>
                <w:bottom w:val="none" w:sz="0" w:space="0" w:color="auto"/>
                <w:right w:val="none" w:sz="0" w:space="0" w:color="auto"/>
              </w:divBdr>
            </w:div>
            <w:div w:id="141387413">
              <w:marLeft w:val="0"/>
              <w:marRight w:val="0"/>
              <w:marTop w:val="0"/>
              <w:marBottom w:val="0"/>
              <w:divBdr>
                <w:top w:val="none" w:sz="0" w:space="0" w:color="auto"/>
                <w:left w:val="none" w:sz="0" w:space="0" w:color="auto"/>
                <w:bottom w:val="none" w:sz="0" w:space="0" w:color="auto"/>
                <w:right w:val="none" w:sz="0" w:space="0" w:color="auto"/>
              </w:divBdr>
            </w:div>
            <w:div w:id="171576287">
              <w:marLeft w:val="0"/>
              <w:marRight w:val="0"/>
              <w:marTop w:val="0"/>
              <w:marBottom w:val="0"/>
              <w:divBdr>
                <w:top w:val="none" w:sz="0" w:space="0" w:color="auto"/>
                <w:left w:val="none" w:sz="0" w:space="0" w:color="auto"/>
                <w:bottom w:val="none" w:sz="0" w:space="0" w:color="auto"/>
                <w:right w:val="none" w:sz="0" w:space="0" w:color="auto"/>
              </w:divBdr>
            </w:div>
            <w:div w:id="52778544">
              <w:marLeft w:val="0"/>
              <w:marRight w:val="0"/>
              <w:marTop w:val="0"/>
              <w:marBottom w:val="0"/>
              <w:divBdr>
                <w:top w:val="none" w:sz="0" w:space="0" w:color="auto"/>
                <w:left w:val="none" w:sz="0" w:space="0" w:color="auto"/>
                <w:bottom w:val="none" w:sz="0" w:space="0" w:color="auto"/>
                <w:right w:val="none" w:sz="0" w:space="0" w:color="auto"/>
              </w:divBdr>
            </w:div>
            <w:div w:id="314646399">
              <w:marLeft w:val="0"/>
              <w:marRight w:val="0"/>
              <w:marTop w:val="0"/>
              <w:marBottom w:val="0"/>
              <w:divBdr>
                <w:top w:val="none" w:sz="0" w:space="0" w:color="auto"/>
                <w:left w:val="none" w:sz="0" w:space="0" w:color="auto"/>
                <w:bottom w:val="none" w:sz="0" w:space="0" w:color="auto"/>
                <w:right w:val="none" w:sz="0" w:space="0" w:color="auto"/>
              </w:divBdr>
            </w:div>
            <w:div w:id="1619026140">
              <w:marLeft w:val="0"/>
              <w:marRight w:val="0"/>
              <w:marTop w:val="0"/>
              <w:marBottom w:val="0"/>
              <w:divBdr>
                <w:top w:val="none" w:sz="0" w:space="0" w:color="auto"/>
                <w:left w:val="none" w:sz="0" w:space="0" w:color="auto"/>
                <w:bottom w:val="none" w:sz="0" w:space="0" w:color="auto"/>
                <w:right w:val="none" w:sz="0" w:space="0" w:color="auto"/>
              </w:divBdr>
            </w:div>
            <w:div w:id="1960213846">
              <w:marLeft w:val="0"/>
              <w:marRight w:val="0"/>
              <w:marTop w:val="0"/>
              <w:marBottom w:val="0"/>
              <w:divBdr>
                <w:top w:val="none" w:sz="0" w:space="0" w:color="auto"/>
                <w:left w:val="none" w:sz="0" w:space="0" w:color="auto"/>
                <w:bottom w:val="none" w:sz="0" w:space="0" w:color="auto"/>
                <w:right w:val="none" w:sz="0" w:space="0" w:color="auto"/>
              </w:divBdr>
            </w:div>
            <w:div w:id="186599426">
              <w:marLeft w:val="0"/>
              <w:marRight w:val="0"/>
              <w:marTop w:val="0"/>
              <w:marBottom w:val="0"/>
              <w:divBdr>
                <w:top w:val="none" w:sz="0" w:space="0" w:color="auto"/>
                <w:left w:val="none" w:sz="0" w:space="0" w:color="auto"/>
                <w:bottom w:val="none" w:sz="0" w:space="0" w:color="auto"/>
                <w:right w:val="none" w:sz="0" w:space="0" w:color="auto"/>
              </w:divBdr>
            </w:div>
            <w:div w:id="34895708">
              <w:marLeft w:val="0"/>
              <w:marRight w:val="0"/>
              <w:marTop w:val="0"/>
              <w:marBottom w:val="0"/>
              <w:divBdr>
                <w:top w:val="none" w:sz="0" w:space="0" w:color="auto"/>
                <w:left w:val="none" w:sz="0" w:space="0" w:color="auto"/>
                <w:bottom w:val="none" w:sz="0" w:space="0" w:color="auto"/>
                <w:right w:val="none" w:sz="0" w:space="0" w:color="auto"/>
              </w:divBdr>
            </w:div>
            <w:div w:id="834809779">
              <w:marLeft w:val="0"/>
              <w:marRight w:val="0"/>
              <w:marTop w:val="0"/>
              <w:marBottom w:val="0"/>
              <w:divBdr>
                <w:top w:val="none" w:sz="0" w:space="0" w:color="auto"/>
                <w:left w:val="none" w:sz="0" w:space="0" w:color="auto"/>
                <w:bottom w:val="none" w:sz="0" w:space="0" w:color="auto"/>
                <w:right w:val="none" w:sz="0" w:space="0" w:color="auto"/>
              </w:divBdr>
            </w:div>
            <w:div w:id="51386582">
              <w:marLeft w:val="0"/>
              <w:marRight w:val="0"/>
              <w:marTop w:val="0"/>
              <w:marBottom w:val="0"/>
              <w:divBdr>
                <w:top w:val="none" w:sz="0" w:space="0" w:color="auto"/>
                <w:left w:val="none" w:sz="0" w:space="0" w:color="auto"/>
                <w:bottom w:val="none" w:sz="0" w:space="0" w:color="auto"/>
                <w:right w:val="none" w:sz="0" w:space="0" w:color="auto"/>
              </w:divBdr>
            </w:div>
            <w:div w:id="1780100284">
              <w:marLeft w:val="0"/>
              <w:marRight w:val="0"/>
              <w:marTop w:val="0"/>
              <w:marBottom w:val="0"/>
              <w:divBdr>
                <w:top w:val="none" w:sz="0" w:space="0" w:color="auto"/>
                <w:left w:val="none" w:sz="0" w:space="0" w:color="auto"/>
                <w:bottom w:val="none" w:sz="0" w:space="0" w:color="auto"/>
                <w:right w:val="none" w:sz="0" w:space="0" w:color="auto"/>
              </w:divBdr>
            </w:div>
            <w:div w:id="1322806672">
              <w:marLeft w:val="0"/>
              <w:marRight w:val="0"/>
              <w:marTop w:val="0"/>
              <w:marBottom w:val="0"/>
              <w:divBdr>
                <w:top w:val="none" w:sz="0" w:space="0" w:color="auto"/>
                <w:left w:val="none" w:sz="0" w:space="0" w:color="auto"/>
                <w:bottom w:val="none" w:sz="0" w:space="0" w:color="auto"/>
                <w:right w:val="none" w:sz="0" w:space="0" w:color="auto"/>
              </w:divBdr>
            </w:div>
            <w:div w:id="1636793997">
              <w:marLeft w:val="0"/>
              <w:marRight w:val="0"/>
              <w:marTop w:val="0"/>
              <w:marBottom w:val="0"/>
              <w:divBdr>
                <w:top w:val="none" w:sz="0" w:space="0" w:color="auto"/>
                <w:left w:val="none" w:sz="0" w:space="0" w:color="auto"/>
                <w:bottom w:val="none" w:sz="0" w:space="0" w:color="auto"/>
                <w:right w:val="none" w:sz="0" w:space="0" w:color="auto"/>
              </w:divBdr>
            </w:div>
            <w:div w:id="134104210">
              <w:marLeft w:val="0"/>
              <w:marRight w:val="0"/>
              <w:marTop w:val="0"/>
              <w:marBottom w:val="0"/>
              <w:divBdr>
                <w:top w:val="none" w:sz="0" w:space="0" w:color="auto"/>
                <w:left w:val="none" w:sz="0" w:space="0" w:color="auto"/>
                <w:bottom w:val="none" w:sz="0" w:space="0" w:color="auto"/>
                <w:right w:val="none" w:sz="0" w:space="0" w:color="auto"/>
              </w:divBdr>
            </w:div>
            <w:div w:id="800226872">
              <w:marLeft w:val="0"/>
              <w:marRight w:val="0"/>
              <w:marTop w:val="0"/>
              <w:marBottom w:val="0"/>
              <w:divBdr>
                <w:top w:val="none" w:sz="0" w:space="0" w:color="auto"/>
                <w:left w:val="none" w:sz="0" w:space="0" w:color="auto"/>
                <w:bottom w:val="none" w:sz="0" w:space="0" w:color="auto"/>
                <w:right w:val="none" w:sz="0" w:space="0" w:color="auto"/>
              </w:divBdr>
            </w:div>
            <w:div w:id="1785879961">
              <w:marLeft w:val="0"/>
              <w:marRight w:val="0"/>
              <w:marTop w:val="0"/>
              <w:marBottom w:val="0"/>
              <w:divBdr>
                <w:top w:val="none" w:sz="0" w:space="0" w:color="auto"/>
                <w:left w:val="none" w:sz="0" w:space="0" w:color="auto"/>
                <w:bottom w:val="none" w:sz="0" w:space="0" w:color="auto"/>
                <w:right w:val="none" w:sz="0" w:space="0" w:color="auto"/>
              </w:divBdr>
            </w:div>
            <w:div w:id="1357803654">
              <w:marLeft w:val="0"/>
              <w:marRight w:val="0"/>
              <w:marTop w:val="0"/>
              <w:marBottom w:val="0"/>
              <w:divBdr>
                <w:top w:val="none" w:sz="0" w:space="0" w:color="auto"/>
                <w:left w:val="none" w:sz="0" w:space="0" w:color="auto"/>
                <w:bottom w:val="none" w:sz="0" w:space="0" w:color="auto"/>
                <w:right w:val="none" w:sz="0" w:space="0" w:color="auto"/>
              </w:divBdr>
            </w:div>
            <w:div w:id="1735854978">
              <w:marLeft w:val="0"/>
              <w:marRight w:val="0"/>
              <w:marTop w:val="0"/>
              <w:marBottom w:val="0"/>
              <w:divBdr>
                <w:top w:val="none" w:sz="0" w:space="0" w:color="auto"/>
                <w:left w:val="none" w:sz="0" w:space="0" w:color="auto"/>
                <w:bottom w:val="none" w:sz="0" w:space="0" w:color="auto"/>
                <w:right w:val="none" w:sz="0" w:space="0" w:color="auto"/>
              </w:divBdr>
            </w:div>
            <w:div w:id="258759065">
              <w:marLeft w:val="0"/>
              <w:marRight w:val="0"/>
              <w:marTop w:val="0"/>
              <w:marBottom w:val="0"/>
              <w:divBdr>
                <w:top w:val="none" w:sz="0" w:space="0" w:color="auto"/>
                <w:left w:val="none" w:sz="0" w:space="0" w:color="auto"/>
                <w:bottom w:val="none" w:sz="0" w:space="0" w:color="auto"/>
                <w:right w:val="none" w:sz="0" w:space="0" w:color="auto"/>
              </w:divBdr>
            </w:div>
            <w:div w:id="1719545670">
              <w:marLeft w:val="0"/>
              <w:marRight w:val="0"/>
              <w:marTop w:val="0"/>
              <w:marBottom w:val="0"/>
              <w:divBdr>
                <w:top w:val="none" w:sz="0" w:space="0" w:color="auto"/>
                <w:left w:val="none" w:sz="0" w:space="0" w:color="auto"/>
                <w:bottom w:val="none" w:sz="0" w:space="0" w:color="auto"/>
                <w:right w:val="none" w:sz="0" w:space="0" w:color="auto"/>
              </w:divBdr>
            </w:div>
            <w:div w:id="594679285">
              <w:marLeft w:val="0"/>
              <w:marRight w:val="0"/>
              <w:marTop w:val="0"/>
              <w:marBottom w:val="0"/>
              <w:divBdr>
                <w:top w:val="none" w:sz="0" w:space="0" w:color="auto"/>
                <w:left w:val="none" w:sz="0" w:space="0" w:color="auto"/>
                <w:bottom w:val="none" w:sz="0" w:space="0" w:color="auto"/>
                <w:right w:val="none" w:sz="0" w:space="0" w:color="auto"/>
              </w:divBdr>
            </w:div>
            <w:div w:id="1942176405">
              <w:marLeft w:val="0"/>
              <w:marRight w:val="0"/>
              <w:marTop w:val="0"/>
              <w:marBottom w:val="0"/>
              <w:divBdr>
                <w:top w:val="none" w:sz="0" w:space="0" w:color="auto"/>
                <w:left w:val="none" w:sz="0" w:space="0" w:color="auto"/>
                <w:bottom w:val="none" w:sz="0" w:space="0" w:color="auto"/>
                <w:right w:val="none" w:sz="0" w:space="0" w:color="auto"/>
              </w:divBdr>
            </w:div>
            <w:div w:id="1955670567">
              <w:marLeft w:val="0"/>
              <w:marRight w:val="0"/>
              <w:marTop w:val="0"/>
              <w:marBottom w:val="0"/>
              <w:divBdr>
                <w:top w:val="none" w:sz="0" w:space="0" w:color="auto"/>
                <w:left w:val="none" w:sz="0" w:space="0" w:color="auto"/>
                <w:bottom w:val="none" w:sz="0" w:space="0" w:color="auto"/>
                <w:right w:val="none" w:sz="0" w:space="0" w:color="auto"/>
              </w:divBdr>
            </w:div>
            <w:div w:id="672612890">
              <w:marLeft w:val="0"/>
              <w:marRight w:val="0"/>
              <w:marTop w:val="0"/>
              <w:marBottom w:val="0"/>
              <w:divBdr>
                <w:top w:val="none" w:sz="0" w:space="0" w:color="auto"/>
                <w:left w:val="none" w:sz="0" w:space="0" w:color="auto"/>
                <w:bottom w:val="none" w:sz="0" w:space="0" w:color="auto"/>
                <w:right w:val="none" w:sz="0" w:space="0" w:color="auto"/>
              </w:divBdr>
            </w:div>
            <w:div w:id="1844197071">
              <w:marLeft w:val="0"/>
              <w:marRight w:val="0"/>
              <w:marTop w:val="0"/>
              <w:marBottom w:val="0"/>
              <w:divBdr>
                <w:top w:val="none" w:sz="0" w:space="0" w:color="auto"/>
                <w:left w:val="none" w:sz="0" w:space="0" w:color="auto"/>
                <w:bottom w:val="none" w:sz="0" w:space="0" w:color="auto"/>
                <w:right w:val="none" w:sz="0" w:space="0" w:color="auto"/>
              </w:divBdr>
            </w:div>
            <w:div w:id="835918928">
              <w:marLeft w:val="0"/>
              <w:marRight w:val="0"/>
              <w:marTop w:val="0"/>
              <w:marBottom w:val="0"/>
              <w:divBdr>
                <w:top w:val="none" w:sz="0" w:space="0" w:color="auto"/>
                <w:left w:val="none" w:sz="0" w:space="0" w:color="auto"/>
                <w:bottom w:val="none" w:sz="0" w:space="0" w:color="auto"/>
                <w:right w:val="none" w:sz="0" w:space="0" w:color="auto"/>
              </w:divBdr>
            </w:div>
            <w:div w:id="841361986">
              <w:marLeft w:val="0"/>
              <w:marRight w:val="0"/>
              <w:marTop w:val="0"/>
              <w:marBottom w:val="0"/>
              <w:divBdr>
                <w:top w:val="none" w:sz="0" w:space="0" w:color="auto"/>
                <w:left w:val="none" w:sz="0" w:space="0" w:color="auto"/>
                <w:bottom w:val="none" w:sz="0" w:space="0" w:color="auto"/>
                <w:right w:val="none" w:sz="0" w:space="0" w:color="auto"/>
              </w:divBdr>
            </w:div>
            <w:div w:id="706568591">
              <w:marLeft w:val="0"/>
              <w:marRight w:val="0"/>
              <w:marTop w:val="0"/>
              <w:marBottom w:val="0"/>
              <w:divBdr>
                <w:top w:val="none" w:sz="0" w:space="0" w:color="auto"/>
                <w:left w:val="none" w:sz="0" w:space="0" w:color="auto"/>
                <w:bottom w:val="none" w:sz="0" w:space="0" w:color="auto"/>
                <w:right w:val="none" w:sz="0" w:space="0" w:color="auto"/>
              </w:divBdr>
            </w:div>
            <w:div w:id="1382246189">
              <w:marLeft w:val="0"/>
              <w:marRight w:val="0"/>
              <w:marTop w:val="0"/>
              <w:marBottom w:val="0"/>
              <w:divBdr>
                <w:top w:val="none" w:sz="0" w:space="0" w:color="auto"/>
                <w:left w:val="none" w:sz="0" w:space="0" w:color="auto"/>
                <w:bottom w:val="none" w:sz="0" w:space="0" w:color="auto"/>
                <w:right w:val="none" w:sz="0" w:space="0" w:color="auto"/>
              </w:divBdr>
            </w:div>
            <w:div w:id="1305085700">
              <w:marLeft w:val="0"/>
              <w:marRight w:val="0"/>
              <w:marTop w:val="0"/>
              <w:marBottom w:val="0"/>
              <w:divBdr>
                <w:top w:val="none" w:sz="0" w:space="0" w:color="auto"/>
                <w:left w:val="none" w:sz="0" w:space="0" w:color="auto"/>
                <w:bottom w:val="none" w:sz="0" w:space="0" w:color="auto"/>
                <w:right w:val="none" w:sz="0" w:space="0" w:color="auto"/>
              </w:divBdr>
            </w:div>
            <w:div w:id="917010721">
              <w:marLeft w:val="0"/>
              <w:marRight w:val="0"/>
              <w:marTop w:val="0"/>
              <w:marBottom w:val="0"/>
              <w:divBdr>
                <w:top w:val="none" w:sz="0" w:space="0" w:color="auto"/>
                <w:left w:val="none" w:sz="0" w:space="0" w:color="auto"/>
                <w:bottom w:val="none" w:sz="0" w:space="0" w:color="auto"/>
                <w:right w:val="none" w:sz="0" w:space="0" w:color="auto"/>
              </w:divBdr>
            </w:div>
            <w:div w:id="282156631">
              <w:marLeft w:val="0"/>
              <w:marRight w:val="0"/>
              <w:marTop w:val="0"/>
              <w:marBottom w:val="0"/>
              <w:divBdr>
                <w:top w:val="none" w:sz="0" w:space="0" w:color="auto"/>
                <w:left w:val="none" w:sz="0" w:space="0" w:color="auto"/>
                <w:bottom w:val="none" w:sz="0" w:space="0" w:color="auto"/>
                <w:right w:val="none" w:sz="0" w:space="0" w:color="auto"/>
              </w:divBdr>
            </w:div>
            <w:div w:id="1684819296">
              <w:marLeft w:val="0"/>
              <w:marRight w:val="0"/>
              <w:marTop w:val="0"/>
              <w:marBottom w:val="0"/>
              <w:divBdr>
                <w:top w:val="none" w:sz="0" w:space="0" w:color="auto"/>
                <w:left w:val="none" w:sz="0" w:space="0" w:color="auto"/>
                <w:bottom w:val="none" w:sz="0" w:space="0" w:color="auto"/>
                <w:right w:val="none" w:sz="0" w:space="0" w:color="auto"/>
              </w:divBdr>
            </w:div>
            <w:div w:id="1965690956">
              <w:marLeft w:val="0"/>
              <w:marRight w:val="0"/>
              <w:marTop w:val="0"/>
              <w:marBottom w:val="0"/>
              <w:divBdr>
                <w:top w:val="none" w:sz="0" w:space="0" w:color="auto"/>
                <w:left w:val="none" w:sz="0" w:space="0" w:color="auto"/>
                <w:bottom w:val="none" w:sz="0" w:space="0" w:color="auto"/>
                <w:right w:val="none" w:sz="0" w:space="0" w:color="auto"/>
              </w:divBdr>
            </w:div>
            <w:div w:id="1363172797">
              <w:marLeft w:val="0"/>
              <w:marRight w:val="0"/>
              <w:marTop w:val="0"/>
              <w:marBottom w:val="0"/>
              <w:divBdr>
                <w:top w:val="none" w:sz="0" w:space="0" w:color="auto"/>
                <w:left w:val="none" w:sz="0" w:space="0" w:color="auto"/>
                <w:bottom w:val="none" w:sz="0" w:space="0" w:color="auto"/>
                <w:right w:val="none" w:sz="0" w:space="0" w:color="auto"/>
              </w:divBdr>
            </w:div>
            <w:div w:id="897857155">
              <w:marLeft w:val="0"/>
              <w:marRight w:val="0"/>
              <w:marTop w:val="0"/>
              <w:marBottom w:val="0"/>
              <w:divBdr>
                <w:top w:val="none" w:sz="0" w:space="0" w:color="auto"/>
                <w:left w:val="none" w:sz="0" w:space="0" w:color="auto"/>
                <w:bottom w:val="none" w:sz="0" w:space="0" w:color="auto"/>
                <w:right w:val="none" w:sz="0" w:space="0" w:color="auto"/>
              </w:divBdr>
            </w:div>
            <w:div w:id="1639532311">
              <w:marLeft w:val="0"/>
              <w:marRight w:val="0"/>
              <w:marTop w:val="0"/>
              <w:marBottom w:val="0"/>
              <w:divBdr>
                <w:top w:val="none" w:sz="0" w:space="0" w:color="auto"/>
                <w:left w:val="none" w:sz="0" w:space="0" w:color="auto"/>
                <w:bottom w:val="none" w:sz="0" w:space="0" w:color="auto"/>
                <w:right w:val="none" w:sz="0" w:space="0" w:color="auto"/>
              </w:divBdr>
            </w:div>
            <w:div w:id="1458334483">
              <w:marLeft w:val="0"/>
              <w:marRight w:val="0"/>
              <w:marTop w:val="0"/>
              <w:marBottom w:val="0"/>
              <w:divBdr>
                <w:top w:val="none" w:sz="0" w:space="0" w:color="auto"/>
                <w:left w:val="none" w:sz="0" w:space="0" w:color="auto"/>
                <w:bottom w:val="none" w:sz="0" w:space="0" w:color="auto"/>
                <w:right w:val="none" w:sz="0" w:space="0" w:color="auto"/>
              </w:divBdr>
            </w:div>
            <w:div w:id="1319961735">
              <w:marLeft w:val="0"/>
              <w:marRight w:val="0"/>
              <w:marTop w:val="0"/>
              <w:marBottom w:val="0"/>
              <w:divBdr>
                <w:top w:val="none" w:sz="0" w:space="0" w:color="auto"/>
                <w:left w:val="none" w:sz="0" w:space="0" w:color="auto"/>
                <w:bottom w:val="none" w:sz="0" w:space="0" w:color="auto"/>
                <w:right w:val="none" w:sz="0" w:space="0" w:color="auto"/>
              </w:divBdr>
            </w:div>
            <w:div w:id="818418288">
              <w:marLeft w:val="0"/>
              <w:marRight w:val="0"/>
              <w:marTop w:val="0"/>
              <w:marBottom w:val="0"/>
              <w:divBdr>
                <w:top w:val="none" w:sz="0" w:space="0" w:color="auto"/>
                <w:left w:val="none" w:sz="0" w:space="0" w:color="auto"/>
                <w:bottom w:val="none" w:sz="0" w:space="0" w:color="auto"/>
                <w:right w:val="none" w:sz="0" w:space="0" w:color="auto"/>
              </w:divBdr>
            </w:div>
            <w:div w:id="1856964529">
              <w:marLeft w:val="0"/>
              <w:marRight w:val="0"/>
              <w:marTop w:val="0"/>
              <w:marBottom w:val="0"/>
              <w:divBdr>
                <w:top w:val="none" w:sz="0" w:space="0" w:color="auto"/>
                <w:left w:val="none" w:sz="0" w:space="0" w:color="auto"/>
                <w:bottom w:val="none" w:sz="0" w:space="0" w:color="auto"/>
                <w:right w:val="none" w:sz="0" w:space="0" w:color="auto"/>
              </w:divBdr>
            </w:div>
            <w:div w:id="454251140">
              <w:marLeft w:val="0"/>
              <w:marRight w:val="0"/>
              <w:marTop w:val="0"/>
              <w:marBottom w:val="0"/>
              <w:divBdr>
                <w:top w:val="none" w:sz="0" w:space="0" w:color="auto"/>
                <w:left w:val="none" w:sz="0" w:space="0" w:color="auto"/>
                <w:bottom w:val="none" w:sz="0" w:space="0" w:color="auto"/>
                <w:right w:val="none" w:sz="0" w:space="0" w:color="auto"/>
              </w:divBdr>
            </w:div>
            <w:div w:id="748578453">
              <w:marLeft w:val="0"/>
              <w:marRight w:val="0"/>
              <w:marTop w:val="0"/>
              <w:marBottom w:val="0"/>
              <w:divBdr>
                <w:top w:val="none" w:sz="0" w:space="0" w:color="auto"/>
                <w:left w:val="none" w:sz="0" w:space="0" w:color="auto"/>
                <w:bottom w:val="none" w:sz="0" w:space="0" w:color="auto"/>
                <w:right w:val="none" w:sz="0" w:space="0" w:color="auto"/>
              </w:divBdr>
            </w:div>
            <w:div w:id="403575734">
              <w:marLeft w:val="0"/>
              <w:marRight w:val="0"/>
              <w:marTop w:val="0"/>
              <w:marBottom w:val="0"/>
              <w:divBdr>
                <w:top w:val="none" w:sz="0" w:space="0" w:color="auto"/>
                <w:left w:val="none" w:sz="0" w:space="0" w:color="auto"/>
                <w:bottom w:val="none" w:sz="0" w:space="0" w:color="auto"/>
                <w:right w:val="none" w:sz="0" w:space="0" w:color="auto"/>
              </w:divBdr>
            </w:div>
            <w:div w:id="879123948">
              <w:marLeft w:val="0"/>
              <w:marRight w:val="0"/>
              <w:marTop w:val="0"/>
              <w:marBottom w:val="0"/>
              <w:divBdr>
                <w:top w:val="none" w:sz="0" w:space="0" w:color="auto"/>
                <w:left w:val="none" w:sz="0" w:space="0" w:color="auto"/>
                <w:bottom w:val="none" w:sz="0" w:space="0" w:color="auto"/>
                <w:right w:val="none" w:sz="0" w:space="0" w:color="auto"/>
              </w:divBdr>
            </w:div>
            <w:div w:id="1196046498">
              <w:marLeft w:val="0"/>
              <w:marRight w:val="0"/>
              <w:marTop w:val="0"/>
              <w:marBottom w:val="0"/>
              <w:divBdr>
                <w:top w:val="none" w:sz="0" w:space="0" w:color="auto"/>
                <w:left w:val="none" w:sz="0" w:space="0" w:color="auto"/>
                <w:bottom w:val="none" w:sz="0" w:space="0" w:color="auto"/>
                <w:right w:val="none" w:sz="0" w:space="0" w:color="auto"/>
              </w:divBdr>
            </w:div>
            <w:div w:id="971132632">
              <w:marLeft w:val="0"/>
              <w:marRight w:val="0"/>
              <w:marTop w:val="0"/>
              <w:marBottom w:val="0"/>
              <w:divBdr>
                <w:top w:val="none" w:sz="0" w:space="0" w:color="auto"/>
                <w:left w:val="none" w:sz="0" w:space="0" w:color="auto"/>
                <w:bottom w:val="none" w:sz="0" w:space="0" w:color="auto"/>
                <w:right w:val="none" w:sz="0" w:space="0" w:color="auto"/>
              </w:divBdr>
            </w:div>
            <w:div w:id="1670016884">
              <w:marLeft w:val="0"/>
              <w:marRight w:val="0"/>
              <w:marTop w:val="0"/>
              <w:marBottom w:val="0"/>
              <w:divBdr>
                <w:top w:val="none" w:sz="0" w:space="0" w:color="auto"/>
                <w:left w:val="none" w:sz="0" w:space="0" w:color="auto"/>
                <w:bottom w:val="none" w:sz="0" w:space="0" w:color="auto"/>
                <w:right w:val="none" w:sz="0" w:space="0" w:color="auto"/>
              </w:divBdr>
            </w:div>
            <w:div w:id="1512793545">
              <w:marLeft w:val="0"/>
              <w:marRight w:val="0"/>
              <w:marTop w:val="0"/>
              <w:marBottom w:val="0"/>
              <w:divBdr>
                <w:top w:val="none" w:sz="0" w:space="0" w:color="auto"/>
                <w:left w:val="none" w:sz="0" w:space="0" w:color="auto"/>
                <w:bottom w:val="none" w:sz="0" w:space="0" w:color="auto"/>
                <w:right w:val="none" w:sz="0" w:space="0" w:color="auto"/>
              </w:divBdr>
            </w:div>
            <w:div w:id="1739280721">
              <w:marLeft w:val="0"/>
              <w:marRight w:val="0"/>
              <w:marTop w:val="0"/>
              <w:marBottom w:val="0"/>
              <w:divBdr>
                <w:top w:val="none" w:sz="0" w:space="0" w:color="auto"/>
                <w:left w:val="none" w:sz="0" w:space="0" w:color="auto"/>
                <w:bottom w:val="none" w:sz="0" w:space="0" w:color="auto"/>
                <w:right w:val="none" w:sz="0" w:space="0" w:color="auto"/>
              </w:divBdr>
            </w:div>
            <w:div w:id="979532865">
              <w:marLeft w:val="0"/>
              <w:marRight w:val="0"/>
              <w:marTop w:val="0"/>
              <w:marBottom w:val="0"/>
              <w:divBdr>
                <w:top w:val="none" w:sz="0" w:space="0" w:color="auto"/>
                <w:left w:val="none" w:sz="0" w:space="0" w:color="auto"/>
                <w:bottom w:val="none" w:sz="0" w:space="0" w:color="auto"/>
                <w:right w:val="none" w:sz="0" w:space="0" w:color="auto"/>
              </w:divBdr>
            </w:div>
            <w:div w:id="132068999">
              <w:marLeft w:val="0"/>
              <w:marRight w:val="0"/>
              <w:marTop w:val="0"/>
              <w:marBottom w:val="0"/>
              <w:divBdr>
                <w:top w:val="none" w:sz="0" w:space="0" w:color="auto"/>
                <w:left w:val="none" w:sz="0" w:space="0" w:color="auto"/>
                <w:bottom w:val="none" w:sz="0" w:space="0" w:color="auto"/>
                <w:right w:val="none" w:sz="0" w:space="0" w:color="auto"/>
              </w:divBdr>
            </w:div>
            <w:div w:id="61803976">
              <w:marLeft w:val="0"/>
              <w:marRight w:val="0"/>
              <w:marTop w:val="0"/>
              <w:marBottom w:val="0"/>
              <w:divBdr>
                <w:top w:val="none" w:sz="0" w:space="0" w:color="auto"/>
                <w:left w:val="none" w:sz="0" w:space="0" w:color="auto"/>
                <w:bottom w:val="none" w:sz="0" w:space="0" w:color="auto"/>
                <w:right w:val="none" w:sz="0" w:space="0" w:color="auto"/>
              </w:divBdr>
            </w:div>
            <w:div w:id="806775819">
              <w:marLeft w:val="0"/>
              <w:marRight w:val="0"/>
              <w:marTop w:val="0"/>
              <w:marBottom w:val="0"/>
              <w:divBdr>
                <w:top w:val="none" w:sz="0" w:space="0" w:color="auto"/>
                <w:left w:val="none" w:sz="0" w:space="0" w:color="auto"/>
                <w:bottom w:val="none" w:sz="0" w:space="0" w:color="auto"/>
                <w:right w:val="none" w:sz="0" w:space="0" w:color="auto"/>
              </w:divBdr>
            </w:div>
            <w:div w:id="214778089">
              <w:marLeft w:val="0"/>
              <w:marRight w:val="0"/>
              <w:marTop w:val="0"/>
              <w:marBottom w:val="0"/>
              <w:divBdr>
                <w:top w:val="none" w:sz="0" w:space="0" w:color="auto"/>
                <w:left w:val="none" w:sz="0" w:space="0" w:color="auto"/>
                <w:bottom w:val="none" w:sz="0" w:space="0" w:color="auto"/>
                <w:right w:val="none" w:sz="0" w:space="0" w:color="auto"/>
              </w:divBdr>
            </w:div>
            <w:div w:id="1180241045">
              <w:marLeft w:val="0"/>
              <w:marRight w:val="0"/>
              <w:marTop w:val="0"/>
              <w:marBottom w:val="0"/>
              <w:divBdr>
                <w:top w:val="none" w:sz="0" w:space="0" w:color="auto"/>
                <w:left w:val="none" w:sz="0" w:space="0" w:color="auto"/>
                <w:bottom w:val="none" w:sz="0" w:space="0" w:color="auto"/>
                <w:right w:val="none" w:sz="0" w:space="0" w:color="auto"/>
              </w:divBdr>
            </w:div>
            <w:div w:id="1237548223">
              <w:marLeft w:val="0"/>
              <w:marRight w:val="0"/>
              <w:marTop w:val="0"/>
              <w:marBottom w:val="0"/>
              <w:divBdr>
                <w:top w:val="none" w:sz="0" w:space="0" w:color="auto"/>
                <w:left w:val="none" w:sz="0" w:space="0" w:color="auto"/>
                <w:bottom w:val="none" w:sz="0" w:space="0" w:color="auto"/>
                <w:right w:val="none" w:sz="0" w:space="0" w:color="auto"/>
              </w:divBdr>
            </w:div>
            <w:div w:id="1767924082">
              <w:marLeft w:val="0"/>
              <w:marRight w:val="0"/>
              <w:marTop w:val="0"/>
              <w:marBottom w:val="0"/>
              <w:divBdr>
                <w:top w:val="none" w:sz="0" w:space="0" w:color="auto"/>
                <w:left w:val="none" w:sz="0" w:space="0" w:color="auto"/>
                <w:bottom w:val="none" w:sz="0" w:space="0" w:color="auto"/>
                <w:right w:val="none" w:sz="0" w:space="0" w:color="auto"/>
              </w:divBdr>
            </w:div>
            <w:div w:id="90249972">
              <w:marLeft w:val="0"/>
              <w:marRight w:val="0"/>
              <w:marTop w:val="0"/>
              <w:marBottom w:val="0"/>
              <w:divBdr>
                <w:top w:val="none" w:sz="0" w:space="0" w:color="auto"/>
                <w:left w:val="none" w:sz="0" w:space="0" w:color="auto"/>
                <w:bottom w:val="none" w:sz="0" w:space="0" w:color="auto"/>
                <w:right w:val="none" w:sz="0" w:space="0" w:color="auto"/>
              </w:divBdr>
            </w:div>
            <w:div w:id="498153082">
              <w:marLeft w:val="0"/>
              <w:marRight w:val="0"/>
              <w:marTop w:val="0"/>
              <w:marBottom w:val="0"/>
              <w:divBdr>
                <w:top w:val="none" w:sz="0" w:space="0" w:color="auto"/>
                <w:left w:val="none" w:sz="0" w:space="0" w:color="auto"/>
                <w:bottom w:val="none" w:sz="0" w:space="0" w:color="auto"/>
                <w:right w:val="none" w:sz="0" w:space="0" w:color="auto"/>
              </w:divBdr>
            </w:div>
            <w:div w:id="1811557812">
              <w:marLeft w:val="0"/>
              <w:marRight w:val="0"/>
              <w:marTop w:val="0"/>
              <w:marBottom w:val="0"/>
              <w:divBdr>
                <w:top w:val="none" w:sz="0" w:space="0" w:color="auto"/>
                <w:left w:val="none" w:sz="0" w:space="0" w:color="auto"/>
                <w:bottom w:val="none" w:sz="0" w:space="0" w:color="auto"/>
                <w:right w:val="none" w:sz="0" w:space="0" w:color="auto"/>
              </w:divBdr>
            </w:div>
            <w:div w:id="2014528498">
              <w:marLeft w:val="0"/>
              <w:marRight w:val="0"/>
              <w:marTop w:val="0"/>
              <w:marBottom w:val="0"/>
              <w:divBdr>
                <w:top w:val="none" w:sz="0" w:space="0" w:color="auto"/>
                <w:left w:val="none" w:sz="0" w:space="0" w:color="auto"/>
                <w:bottom w:val="none" w:sz="0" w:space="0" w:color="auto"/>
                <w:right w:val="none" w:sz="0" w:space="0" w:color="auto"/>
              </w:divBdr>
            </w:div>
            <w:div w:id="702292676">
              <w:marLeft w:val="0"/>
              <w:marRight w:val="0"/>
              <w:marTop w:val="0"/>
              <w:marBottom w:val="0"/>
              <w:divBdr>
                <w:top w:val="none" w:sz="0" w:space="0" w:color="auto"/>
                <w:left w:val="none" w:sz="0" w:space="0" w:color="auto"/>
                <w:bottom w:val="none" w:sz="0" w:space="0" w:color="auto"/>
                <w:right w:val="none" w:sz="0" w:space="0" w:color="auto"/>
              </w:divBdr>
            </w:div>
            <w:div w:id="1443768064">
              <w:marLeft w:val="0"/>
              <w:marRight w:val="0"/>
              <w:marTop w:val="0"/>
              <w:marBottom w:val="0"/>
              <w:divBdr>
                <w:top w:val="none" w:sz="0" w:space="0" w:color="auto"/>
                <w:left w:val="none" w:sz="0" w:space="0" w:color="auto"/>
                <w:bottom w:val="none" w:sz="0" w:space="0" w:color="auto"/>
                <w:right w:val="none" w:sz="0" w:space="0" w:color="auto"/>
              </w:divBdr>
            </w:div>
            <w:div w:id="1046951021">
              <w:marLeft w:val="0"/>
              <w:marRight w:val="0"/>
              <w:marTop w:val="0"/>
              <w:marBottom w:val="0"/>
              <w:divBdr>
                <w:top w:val="none" w:sz="0" w:space="0" w:color="auto"/>
                <w:left w:val="none" w:sz="0" w:space="0" w:color="auto"/>
                <w:bottom w:val="none" w:sz="0" w:space="0" w:color="auto"/>
                <w:right w:val="none" w:sz="0" w:space="0" w:color="auto"/>
              </w:divBdr>
            </w:div>
            <w:div w:id="1094477990">
              <w:marLeft w:val="0"/>
              <w:marRight w:val="0"/>
              <w:marTop w:val="0"/>
              <w:marBottom w:val="0"/>
              <w:divBdr>
                <w:top w:val="none" w:sz="0" w:space="0" w:color="auto"/>
                <w:left w:val="none" w:sz="0" w:space="0" w:color="auto"/>
                <w:bottom w:val="none" w:sz="0" w:space="0" w:color="auto"/>
                <w:right w:val="none" w:sz="0" w:space="0" w:color="auto"/>
              </w:divBdr>
            </w:div>
            <w:div w:id="1306351263">
              <w:marLeft w:val="0"/>
              <w:marRight w:val="0"/>
              <w:marTop w:val="0"/>
              <w:marBottom w:val="0"/>
              <w:divBdr>
                <w:top w:val="none" w:sz="0" w:space="0" w:color="auto"/>
                <w:left w:val="none" w:sz="0" w:space="0" w:color="auto"/>
                <w:bottom w:val="none" w:sz="0" w:space="0" w:color="auto"/>
                <w:right w:val="none" w:sz="0" w:space="0" w:color="auto"/>
              </w:divBdr>
            </w:div>
            <w:div w:id="1107655611">
              <w:marLeft w:val="0"/>
              <w:marRight w:val="0"/>
              <w:marTop w:val="0"/>
              <w:marBottom w:val="0"/>
              <w:divBdr>
                <w:top w:val="none" w:sz="0" w:space="0" w:color="auto"/>
                <w:left w:val="none" w:sz="0" w:space="0" w:color="auto"/>
                <w:bottom w:val="none" w:sz="0" w:space="0" w:color="auto"/>
                <w:right w:val="none" w:sz="0" w:space="0" w:color="auto"/>
              </w:divBdr>
            </w:div>
            <w:div w:id="1783186021">
              <w:marLeft w:val="0"/>
              <w:marRight w:val="0"/>
              <w:marTop w:val="0"/>
              <w:marBottom w:val="0"/>
              <w:divBdr>
                <w:top w:val="none" w:sz="0" w:space="0" w:color="auto"/>
                <w:left w:val="none" w:sz="0" w:space="0" w:color="auto"/>
                <w:bottom w:val="none" w:sz="0" w:space="0" w:color="auto"/>
                <w:right w:val="none" w:sz="0" w:space="0" w:color="auto"/>
              </w:divBdr>
            </w:div>
            <w:div w:id="1005983959">
              <w:marLeft w:val="0"/>
              <w:marRight w:val="0"/>
              <w:marTop w:val="0"/>
              <w:marBottom w:val="0"/>
              <w:divBdr>
                <w:top w:val="none" w:sz="0" w:space="0" w:color="auto"/>
                <w:left w:val="none" w:sz="0" w:space="0" w:color="auto"/>
                <w:bottom w:val="none" w:sz="0" w:space="0" w:color="auto"/>
                <w:right w:val="none" w:sz="0" w:space="0" w:color="auto"/>
              </w:divBdr>
            </w:div>
            <w:div w:id="1973827415">
              <w:marLeft w:val="0"/>
              <w:marRight w:val="0"/>
              <w:marTop w:val="0"/>
              <w:marBottom w:val="0"/>
              <w:divBdr>
                <w:top w:val="none" w:sz="0" w:space="0" w:color="auto"/>
                <w:left w:val="none" w:sz="0" w:space="0" w:color="auto"/>
                <w:bottom w:val="none" w:sz="0" w:space="0" w:color="auto"/>
                <w:right w:val="none" w:sz="0" w:space="0" w:color="auto"/>
              </w:divBdr>
            </w:div>
            <w:div w:id="636838337">
              <w:marLeft w:val="0"/>
              <w:marRight w:val="0"/>
              <w:marTop w:val="0"/>
              <w:marBottom w:val="0"/>
              <w:divBdr>
                <w:top w:val="none" w:sz="0" w:space="0" w:color="auto"/>
                <w:left w:val="none" w:sz="0" w:space="0" w:color="auto"/>
                <w:bottom w:val="none" w:sz="0" w:space="0" w:color="auto"/>
                <w:right w:val="none" w:sz="0" w:space="0" w:color="auto"/>
              </w:divBdr>
            </w:div>
            <w:div w:id="1594818867">
              <w:marLeft w:val="0"/>
              <w:marRight w:val="0"/>
              <w:marTop w:val="0"/>
              <w:marBottom w:val="0"/>
              <w:divBdr>
                <w:top w:val="none" w:sz="0" w:space="0" w:color="auto"/>
                <w:left w:val="none" w:sz="0" w:space="0" w:color="auto"/>
                <w:bottom w:val="none" w:sz="0" w:space="0" w:color="auto"/>
                <w:right w:val="none" w:sz="0" w:space="0" w:color="auto"/>
              </w:divBdr>
            </w:div>
            <w:div w:id="337200236">
              <w:marLeft w:val="0"/>
              <w:marRight w:val="0"/>
              <w:marTop w:val="0"/>
              <w:marBottom w:val="0"/>
              <w:divBdr>
                <w:top w:val="none" w:sz="0" w:space="0" w:color="auto"/>
                <w:left w:val="none" w:sz="0" w:space="0" w:color="auto"/>
                <w:bottom w:val="none" w:sz="0" w:space="0" w:color="auto"/>
                <w:right w:val="none" w:sz="0" w:space="0" w:color="auto"/>
              </w:divBdr>
            </w:div>
            <w:div w:id="2135437258">
              <w:marLeft w:val="0"/>
              <w:marRight w:val="0"/>
              <w:marTop w:val="0"/>
              <w:marBottom w:val="0"/>
              <w:divBdr>
                <w:top w:val="none" w:sz="0" w:space="0" w:color="auto"/>
                <w:left w:val="none" w:sz="0" w:space="0" w:color="auto"/>
                <w:bottom w:val="none" w:sz="0" w:space="0" w:color="auto"/>
                <w:right w:val="none" w:sz="0" w:space="0" w:color="auto"/>
              </w:divBdr>
            </w:div>
            <w:div w:id="1785925074">
              <w:marLeft w:val="0"/>
              <w:marRight w:val="0"/>
              <w:marTop w:val="0"/>
              <w:marBottom w:val="0"/>
              <w:divBdr>
                <w:top w:val="none" w:sz="0" w:space="0" w:color="auto"/>
                <w:left w:val="none" w:sz="0" w:space="0" w:color="auto"/>
                <w:bottom w:val="none" w:sz="0" w:space="0" w:color="auto"/>
                <w:right w:val="none" w:sz="0" w:space="0" w:color="auto"/>
              </w:divBdr>
            </w:div>
            <w:div w:id="1292250673">
              <w:marLeft w:val="0"/>
              <w:marRight w:val="0"/>
              <w:marTop w:val="0"/>
              <w:marBottom w:val="0"/>
              <w:divBdr>
                <w:top w:val="none" w:sz="0" w:space="0" w:color="auto"/>
                <w:left w:val="none" w:sz="0" w:space="0" w:color="auto"/>
                <w:bottom w:val="none" w:sz="0" w:space="0" w:color="auto"/>
                <w:right w:val="none" w:sz="0" w:space="0" w:color="auto"/>
              </w:divBdr>
            </w:div>
            <w:div w:id="669870684">
              <w:marLeft w:val="0"/>
              <w:marRight w:val="0"/>
              <w:marTop w:val="0"/>
              <w:marBottom w:val="0"/>
              <w:divBdr>
                <w:top w:val="none" w:sz="0" w:space="0" w:color="auto"/>
                <w:left w:val="none" w:sz="0" w:space="0" w:color="auto"/>
                <w:bottom w:val="none" w:sz="0" w:space="0" w:color="auto"/>
                <w:right w:val="none" w:sz="0" w:space="0" w:color="auto"/>
              </w:divBdr>
            </w:div>
            <w:div w:id="37946131">
              <w:marLeft w:val="0"/>
              <w:marRight w:val="0"/>
              <w:marTop w:val="0"/>
              <w:marBottom w:val="0"/>
              <w:divBdr>
                <w:top w:val="none" w:sz="0" w:space="0" w:color="auto"/>
                <w:left w:val="none" w:sz="0" w:space="0" w:color="auto"/>
                <w:bottom w:val="none" w:sz="0" w:space="0" w:color="auto"/>
                <w:right w:val="none" w:sz="0" w:space="0" w:color="auto"/>
              </w:divBdr>
            </w:div>
            <w:div w:id="2026666102">
              <w:marLeft w:val="0"/>
              <w:marRight w:val="0"/>
              <w:marTop w:val="0"/>
              <w:marBottom w:val="0"/>
              <w:divBdr>
                <w:top w:val="none" w:sz="0" w:space="0" w:color="auto"/>
                <w:left w:val="none" w:sz="0" w:space="0" w:color="auto"/>
                <w:bottom w:val="none" w:sz="0" w:space="0" w:color="auto"/>
                <w:right w:val="none" w:sz="0" w:space="0" w:color="auto"/>
              </w:divBdr>
            </w:div>
            <w:div w:id="23528710">
              <w:marLeft w:val="0"/>
              <w:marRight w:val="0"/>
              <w:marTop w:val="0"/>
              <w:marBottom w:val="0"/>
              <w:divBdr>
                <w:top w:val="none" w:sz="0" w:space="0" w:color="auto"/>
                <w:left w:val="none" w:sz="0" w:space="0" w:color="auto"/>
                <w:bottom w:val="none" w:sz="0" w:space="0" w:color="auto"/>
                <w:right w:val="none" w:sz="0" w:space="0" w:color="auto"/>
              </w:divBdr>
            </w:div>
            <w:div w:id="904146309">
              <w:marLeft w:val="0"/>
              <w:marRight w:val="0"/>
              <w:marTop w:val="0"/>
              <w:marBottom w:val="0"/>
              <w:divBdr>
                <w:top w:val="none" w:sz="0" w:space="0" w:color="auto"/>
                <w:left w:val="none" w:sz="0" w:space="0" w:color="auto"/>
                <w:bottom w:val="none" w:sz="0" w:space="0" w:color="auto"/>
                <w:right w:val="none" w:sz="0" w:space="0" w:color="auto"/>
              </w:divBdr>
            </w:div>
            <w:div w:id="1418794493">
              <w:marLeft w:val="0"/>
              <w:marRight w:val="0"/>
              <w:marTop w:val="0"/>
              <w:marBottom w:val="0"/>
              <w:divBdr>
                <w:top w:val="none" w:sz="0" w:space="0" w:color="auto"/>
                <w:left w:val="none" w:sz="0" w:space="0" w:color="auto"/>
                <w:bottom w:val="none" w:sz="0" w:space="0" w:color="auto"/>
                <w:right w:val="none" w:sz="0" w:space="0" w:color="auto"/>
              </w:divBdr>
            </w:div>
            <w:div w:id="294601591">
              <w:marLeft w:val="0"/>
              <w:marRight w:val="0"/>
              <w:marTop w:val="0"/>
              <w:marBottom w:val="0"/>
              <w:divBdr>
                <w:top w:val="none" w:sz="0" w:space="0" w:color="auto"/>
                <w:left w:val="none" w:sz="0" w:space="0" w:color="auto"/>
                <w:bottom w:val="none" w:sz="0" w:space="0" w:color="auto"/>
                <w:right w:val="none" w:sz="0" w:space="0" w:color="auto"/>
              </w:divBdr>
            </w:div>
            <w:div w:id="1360353896">
              <w:marLeft w:val="0"/>
              <w:marRight w:val="0"/>
              <w:marTop w:val="0"/>
              <w:marBottom w:val="0"/>
              <w:divBdr>
                <w:top w:val="none" w:sz="0" w:space="0" w:color="auto"/>
                <w:left w:val="none" w:sz="0" w:space="0" w:color="auto"/>
                <w:bottom w:val="none" w:sz="0" w:space="0" w:color="auto"/>
                <w:right w:val="none" w:sz="0" w:space="0" w:color="auto"/>
              </w:divBdr>
            </w:div>
            <w:div w:id="1788960447">
              <w:marLeft w:val="0"/>
              <w:marRight w:val="0"/>
              <w:marTop w:val="0"/>
              <w:marBottom w:val="0"/>
              <w:divBdr>
                <w:top w:val="none" w:sz="0" w:space="0" w:color="auto"/>
                <w:left w:val="none" w:sz="0" w:space="0" w:color="auto"/>
                <w:bottom w:val="none" w:sz="0" w:space="0" w:color="auto"/>
                <w:right w:val="none" w:sz="0" w:space="0" w:color="auto"/>
              </w:divBdr>
            </w:div>
            <w:div w:id="1558200862">
              <w:marLeft w:val="0"/>
              <w:marRight w:val="0"/>
              <w:marTop w:val="0"/>
              <w:marBottom w:val="0"/>
              <w:divBdr>
                <w:top w:val="none" w:sz="0" w:space="0" w:color="auto"/>
                <w:left w:val="none" w:sz="0" w:space="0" w:color="auto"/>
                <w:bottom w:val="none" w:sz="0" w:space="0" w:color="auto"/>
                <w:right w:val="none" w:sz="0" w:space="0" w:color="auto"/>
              </w:divBdr>
            </w:div>
            <w:div w:id="637033641">
              <w:marLeft w:val="0"/>
              <w:marRight w:val="0"/>
              <w:marTop w:val="0"/>
              <w:marBottom w:val="0"/>
              <w:divBdr>
                <w:top w:val="none" w:sz="0" w:space="0" w:color="auto"/>
                <w:left w:val="none" w:sz="0" w:space="0" w:color="auto"/>
                <w:bottom w:val="none" w:sz="0" w:space="0" w:color="auto"/>
                <w:right w:val="none" w:sz="0" w:space="0" w:color="auto"/>
              </w:divBdr>
            </w:div>
            <w:div w:id="1670909565">
              <w:marLeft w:val="0"/>
              <w:marRight w:val="0"/>
              <w:marTop w:val="0"/>
              <w:marBottom w:val="0"/>
              <w:divBdr>
                <w:top w:val="none" w:sz="0" w:space="0" w:color="auto"/>
                <w:left w:val="none" w:sz="0" w:space="0" w:color="auto"/>
                <w:bottom w:val="none" w:sz="0" w:space="0" w:color="auto"/>
                <w:right w:val="none" w:sz="0" w:space="0" w:color="auto"/>
              </w:divBdr>
            </w:div>
            <w:div w:id="1859780891">
              <w:marLeft w:val="0"/>
              <w:marRight w:val="0"/>
              <w:marTop w:val="0"/>
              <w:marBottom w:val="0"/>
              <w:divBdr>
                <w:top w:val="none" w:sz="0" w:space="0" w:color="auto"/>
                <w:left w:val="none" w:sz="0" w:space="0" w:color="auto"/>
                <w:bottom w:val="none" w:sz="0" w:space="0" w:color="auto"/>
                <w:right w:val="none" w:sz="0" w:space="0" w:color="auto"/>
              </w:divBdr>
            </w:div>
            <w:div w:id="1620604472">
              <w:marLeft w:val="0"/>
              <w:marRight w:val="0"/>
              <w:marTop w:val="0"/>
              <w:marBottom w:val="0"/>
              <w:divBdr>
                <w:top w:val="none" w:sz="0" w:space="0" w:color="auto"/>
                <w:left w:val="none" w:sz="0" w:space="0" w:color="auto"/>
                <w:bottom w:val="none" w:sz="0" w:space="0" w:color="auto"/>
                <w:right w:val="none" w:sz="0" w:space="0" w:color="auto"/>
              </w:divBdr>
            </w:div>
            <w:div w:id="1606309619">
              <w:marLeft w:val="0"/>
              <w:marRight w:val="0"/>
              <w:marTop w:val="0"/>
              <w:marBottom w:val="0"/>
              <w:divBdr>
                <w:top w:val="none" w:sz="0" w:space="0" w:color="auto"/>
                <w:left w:val="none" w:sz="0" w:space="0" w:color="auto"/>
                <w:bottom w:val="none" w:sz="0" w:space="0" w:color="auto"/>
                <w:right w:val="none" w:sz="0" w:space="0" w:color="auto"/>
              </w:divBdr>
            </w:div>
            <w:div w:id="1477990892">
              <w:marLeft w:val="0"/>
              <w:marRight w:val="0"/>
              <w:marTop w:val="0"/>
              <w:marBottom w:val="0"/>
              <w:divBdr>
                <w:top w:val="none" w:sz="0" w:space="0" w:color="auto"/>
                <w:left w:val="none" w:sz="0" w:space="0" w:color="auto"/>
                <w:bottom w:val="none" w:sz="0" w:space="0" w:color="auto"/>
                <w:right w:val="none" w:sz="0" w:space="0" w:color="auto"/>
              </w:divBdr>
            </w:div>
            <w:div w:id="1157188262">
              <w:marLeft w:val="0"/>
              <w:marRight w:val="0"/>
              <w:marTop w:val="0"/>
              <w:marBottom w:val="0"/>
              <w:divBdr>
                <w:top w:val="none" w:sz="0" w:space="0" w:color="auto"/>
                <w:left w:val="none" w:sz="0" w:space="0" w:color="auto"/>
                <w:bottom w:val="none" w:sz="0" w:space="0" w:color="auto"/>
                <w:right w:val="none" w:sz="0" w:space="0" w:color="auto"/>
              </w:divBdr>
            </w:div>
            <w:div w:id="1496920246">
              <w:marLeft w:val="0"/>
              <w:marRight w:val="0"/>
              <w:marTop w:val="0"/>
              <w:marBottom w:val="0"/>
              <w:divBdr>
                <w:top w:val="none" w:sz="0" w:space="0" w:color="auto"/>
                <w:left w:val="none" w:sz="0" w:space="0" w:color="auto"/>
                <w:bottom w:val="none" w:sz="0" w:space="0" w:color="auto"/>
                <w:right w:val="none" w:sz="0" w:space="0" w:color="auto"/>
              </w:divBdr>
            </w:div>
            <w:div w:id="984286193">
              <w:marLeft w:val="0"/>
              <w:marRight w:val="0"/>
              <w:marTop w:val="0"/>
              <w:marBottom w:val="0"/>
              <w:divBdr>
                <w:top w:val="none" w:sz="0" w:space="0" w:color="auto"/>
                <w:left w:val="none" w:sz="0" w:space="0" w:color="auto"/>
                <w:bottom w:val="none" w:sz="0" w:space="0" w:color="auto"/>
                <w:right w:val="none" w:sz="0" w:space="0" w:color="auto"/>
              </w:divBdr>
            </w:div>
            <w:div w:id="1178927313">
              <w:marLeft w:val="0"/>
              <w:marRight w:val="0"/>
              <w:marTop w:val="0"/>
              <w:marBottom w:val="0"/>
              <w:divBdr>
                <w:top w:val="none" w:sz="0" w:space="0" w:color="auto"/>
                <w:left w:val="none" w:sz="0" w:space="0" w:color="auto"/>
                <w:bottom w:val="none" w:sz="0" w:space="0" w:color="auto"/>
                <w:right w:val="none" w:sz="0" w:space="0" w:color="auto"/>
              </w:divBdr>
            </w:div>
            <w:div w:id="1293831189">
              <w:marLeft w:val="0"/>
              <w:marRight w:val="0"/>
              <w:marTop w:val="0"/>
              <w:marBottom w:val="0"/>
              <w:divBdr>
                <w:top w:val="none" w:sz="0" w:space="0" w:color="auto"/>
                <w:left w:val="none" w:sz="0" w:space="0" w:color="auto"/>
                <w:bottom w:val="none" w:sz="0" w:space="0" w:color="auto"/>
                <w:right w:val="none" w:sz="0" w:space="0" w:color="auto"/>
              </w:divBdr>
            </w:div>
            <w:div w:id="1320116109">
              <w:marLeft w:val="0"/>
              <w:marRight w:val="0"/>
              <w:marTop w:val="0"/>
              <w:marBottom w:val="0"/>
              <w:divBdr>
                <w:top w:val="none" w:sz="0" w:space="0" w:color="auto"/>
                <w:left w:val="none" w:sz="0" w:space="0" w:color="auto"/>
                <w:bottom w:val="none" w:sz="0" w:space="0" w:color="auto"/>
                <w:right w:val="none" w:sz="0" w:space="0" w:color="auto"/>
              </w:divBdr>
            </w:div>
            <w:div w:id="1365862183">
              <w:marLeft w:val="0"/>
              <w:marRight w:val="0"/>
              <w:marTop w:val="0"/>
              <w:marBottom w:val="0"/>
              <w:divBdr>
                <w:top w:val="none" w:sz="0" w:space="0" w:color="auto"/>
                <w:left w:val="none" w:sz="0" w:space="0" w:color="auto"/>
                <w:bottom w:val="none" w:sz="0" w:space="0" w:color="auto"/>
                <w:right w:val="none" w:sz="0" w:space="0" w:color="auto"/>
              </w:divBdr>
            </w:div>
            <w:div w:id="1576741413">
              <w:marLeft w:val="0"/>
              <w:marRight w:val="0"/>
              <w:marTop w:val="0"/>
              <w:marBottom w:val="0"/>
              <w:divBdr>
                <w:top w:val="none" w:sz="0" w:space="0" w:color="auto"/>
                <w:left w:val="none" w:sz="0" w:space="0" w:color="auto"/>
                <w:bottom w:val="none" w:sz="0" w:space="0" w:color="auto"/>
                <w:right w:val="none" w:sz="0" w:space="0" w:color="auto"/>
              </w:divBdr>
            </w:div>
            <w:div w:id="1468623360">
              <w:marLeft w:val="0"/>
              <w:marRight w:val="0"/>
              <w:marTop w:val="0"/>
              <w:marBottom w:val="0"/>
              <w:divBdr>
                <w:top w:val="none" w:sz="0" w:space="0" w:color="auto"/>
                <w:left w:val="none" w:sz="0" w:space="0" w:color="auto"/>
                <w:bottom w:val="none" w:sz="0" w:space="0" w:color="auto"/>
                <w:right w:val="none" w:sz="0" w:space="0" w:color="auto"/>
              </w:divBdr>
            </w:div>
            <w:div w:id="758212812">
              <w:marLeft w:val="0"/>
              <w:marRight w:val="0"/>
              <w:marTop w:val="0"/>
              <w:marBottom w:val="0"/>
              <w:divBdr>
                <w:top w:val="none" w:sz="0" w:space="0" w:color="auto"/>
                <w:left w:val="none" w:sz="0" w:space="0" w:color="auto"/>
                <w:bottom w:val="none" w:sz="0" w:space="0" w:color="auto"/>
                <w:right w:val="none" w:sz="0" w:space="0" w:color="auto"/>
              </w:divBdr>
            </w:div>
            <w:div w:id="138544109">
              <w:marLeft w:val="0"/>
              <w:marRight w:val="0"/>
              <w:marTop w:val="0"/>
              <w:marBottom w:val="0"/>
              <w:divBdr>
                <w:top w:val="none" w:sz="0" w:space="0" w:color="auto"/>
                <w:left w:val="none" w:sz="0" w:space="0" w:color="auto"/>
                <w:bottom w:val="none" w:sz="0" w:space="0" w:color="auto"/>
                <w:right w:val="none" w:sz="0" w:space="0" w:color="auto"/>
              </w:divBdr>
            </w:div>
            <w:div w:id="697121247">
              <w:marLeft w:val="0"/>
              <w:marRight w:val="0"/>
              <w:marTop w:val="0"/>
              <w:marBottom w:val="0"/>
              <w:divBdr>
                <w:top w:val="none" w:sz="0" w:space="0" w:color="auto"/>
                <w:left w:val="none" w:sz="0" w:space="0" w:color="auto"/>
                <w:bottom w:val="none" w:sz="0" w:space="0" w:color="auto"/>
                <w:right w:val="none" w:sz="0" w:space="0" w:color="auto"/>
              </w:divBdr>
            </w:div>
            <w:div w:id="1210344409">
              <w:marLeft w:val="0"/>
              <w:marRight w:val="0"/>
              <w:marTop w:val="0"/>
              <w:marBottom w:val="0"/>
              <w:divBdr>
                <w:top w:val="none" w:sz="0" w:space="0" w:color="auto"/>
                <w:left w:val="none" w:sz="0" w:space="0" w:color="auto"/>
                <w:bottom w:val="none" w:sz="0" w:space="0" w:color="auto"/>
                <w:right w:val="none" w:sz="0" w:space="0" w:color="auto"/>
              </w:divBdr>
            </w:div>
            <w:div w:id="733815082">
              <w:marLeft w:val="0"/>
              <w:marRight w:val="0"/>
              <w:marTop w:val="0"/>
              <w:marBottom w:val="0"/>
              <w:divBdr>
                <w:top w:val="none" w:sz="0" w:space="0" w:color="auto"/>
                <w:left w:val="none" w:sz="0" w:space="0" w:color="auto"/>
                <w:bottom w:val="none" w:sz="0" w:space="0" w:color="auto"/>
                <w:right w:val="none" w:sz="0" w:space="0" w:color="auto"/>
              </w:divBdr>
            </w:div>
            <w:div w:id="1411007046">
              <w:marLeft w:val="0"/>
              <w:marRight w:val="0"/>
              <w:marTop w:val="0"/>
              <w:marBottom w:val="0"/>
              <w:divBdr>
                <w:top w:val="none" w:sz="0" w:space="0" w:color="auto"/>
                <w:left w:val="none" w:sz="0" w:space="0" w:color="auto"/>
                <w:bottom w:val="none" w:sz="0" w:space="0" w:color="auto"/>
                <w:right w:val="none" w:sz="0" w:space="0" w:color="auto"/>
              </w:divBdr>
            </w:div>
            <w:div w:id="234899213">
              <w:marLeft w:val="0"/>
              <w:marRight w:val="0"/>
              <w:marTop w:val="0"/>
              <w:marBottom w:val="0"/>
              <w:divBdr>
                <w:top w:val="none" w:sz="0" w:space="0" w:color="auto"/>
                <w:left w:val="none" w:sz="0" w:space="0" w:color="auto"/>
                <w:bottom w:val="none" w:sz="0" w:space="0" w:color="auto"/>
                <w:right w:val="none" w:sz="0" w:space="0" w:color="auto"/>
              </w:divBdr>
            </w:div>
            <w:div w:id="1386178352">
              <w:marLeft w:val="0"/>
              <w:marRight w:val="0"/>
              <w:marTop w:val="0"/>
              <w:marBottom w:val="0"/>
              <w:divBdr>
                <w:top w:val="none" w:sz="0" w:space="0" w:color="auto"/>
                <w:left w:val="none" w:sz="0" w:space="0" w:color="auto"/>
                <w:bottom w:val="none" w:sz="0" w:space="0" w:color="auto"/>
                <w:right w:val="none" w:sz="0" w:space="0" w:color="auto"/>
              </w:divBdr>
            </w:div>
            <w:div w:id="1071852663">
              <w:marLeft w:val="0"/>
              <w:marRight w:val="0"/>
              <w:marTop w:val="0"/>
              <w:marBottom w:val="0"/>
              <w:divBdr>
                <w:top w:val="none" w:sz="0" w:space="0" w:color="auto"/>
                <w:left w:val="none" w:sz="0" w:space="0" w:color="auto"/>
                <w:bottom w:val="none" w:sz="0" w:space="0" w:color="auto"/>
                <w:right w:val="none" w:sz="0" w:space="0" w:color="auto"/>
              </w:divBdr>
            </w:div>
            <w:div w:id="1710834967">
              <w:marLeft w:val="0"/>
              <w:marRight w:val="0"/>
              <w:marTop w:val="0"/>
              <w:marBottom w:val="0"/>
              <w:divBdr>
                <w:top w:val="none" w:sz="0" w:space="0" w:color="auto"/>
                <w:left w:val="none" w:sz="0" w:space="0" w:color="auto"/>
                <w:bottom w:val="none" w:sz="0" w:space="0" w:color="auto"/>
                <w:right w:val="none" w:sz="0" w:space="0" w:color="auto"/>
              </w:divBdr>
            </w:div>
            <w:div w:id="522669263">
              <w:marLeft w:val="0"/>
              <w:marRight w:val="0"/>
              <w:marTop w:val="0"/>
              <w:marBottom w:val="0"/>
              <w:divBdr>
                <w:top w:val="none" w:sz="0" w:space="0" w:color="auto"/>
                <w:left w:val="none" w:sz="0" w:space="0" w:color="auto"/>
                <w:bottom w:val="none" w:sz="0" w:space="0" w:color="auto"/>
                <w:right w:val="none" w:sz="0" w:space="0" w:color="auto"/>
              </w:divBdr>
            </w:div>
            <w:div w:id="1288396476">
              <w:marLeft w:val="0"/>
              <w:marRight w:val="0"/>
              <w:marTop w:val="0"/>
              <w:marBottom w:val="0"/>
              <w:divBdr>
                <w:top w:val="none" w:sz="0" w:space="0" w:color="auto"/>
                <w:left w:val="none" w:sz="0" w:space="0" w:color="auto"/>
                <w:bottom w:val="none" w:sz="0" w:space="0" w:color="auto"/>
                <w:right w:val="none" w:sz="0" w:space="0" w:color="auto"/>
              </w:divBdr>
            </w:div>
            <w:div w:id="57753759">
              <w:marLeft w:val="0"/>
              <w:marRight w:val="0"/>
              <w:marTop w:val="0"/>
              <w:marBottom w:val="0"/>
              <w:divBdr>
                <w:top w:val="none" w:sz="0" w:space="0" w:color="auto"/>
                <w:left w:val="none" w:sz="0" w:space="0" w:color="auto"/>
                <w:bottom w:val="none" w:sz="0" w:space="0" w:color="auto"/>
                <w:right w:val="none" w:sz="0" w:space="0" w:color="auto"/>
              </w:divBdr>
            </w:div>
            <w:div w:id="762997760">
              <w:marLeft w:val="0"/>
              <w:marRight w:val="0"/>
              <w:marTop w:val="0"/>
              <w:marBottom w:val="0"/>
              <w:divBdr>
                <w:top w:val="none" w:sz="0" w:space="0" w:color="auto"/>
                <w:left w:val="none" w:sz="0" w:space="0" w:color="auto"/>
                <w:bottom w:val="none" w:sz="0" w:space="0" w:color="auto"/>
                <w:right w:val="none" w:sz="0" w:space="0" w:color="auto"/>
              </w:divBdr>
            </w:div>
            <w:div w:id="1788886863">
              <w:marLeft w:val="0"/>
              <w:marRight w:val="0"/>
              <w:marTop w:val="0"/>
              <w:marBottom w:val="0"/>
              <w:divBdr>
                <w:top w:val="none" w:sz="0" w:space="0" w:color="auto"/>
                <w:left w:val="none" w:sz="0" w:space="0" w:color="auto"/>
                <w:bottom w:val="none" w:sz="0" w:space="0" w:color="auto"/>
                <w:right w:val="none" w:sz="0" w:space="0" w:color="auto"/>
              </w:divBdr>
            </w:div>
            <w:div w:id="1643847944">
              <w:marLeft w:val="0"/>
              <w:marRight w:val="0"/>
              <w:marTop w:val="0"/>
              <w:marBottom w:val="0"/>
              <w:divBdr>
                <w:top w:val="none" w:sz="0" w:space="0" w:color="auto"/>
                <w:left w:val="none" w:sz="0" w:space="0" w:color="auto"/>
                <w:bottom w:val="none" w:sz="0" w:space="0" w:color="auto"/>
                <w:right w:val="none" w:sz="0" w:space="0" w:color="auto"/>
              </w:divBdr>
            </w:div>
            <w:div w:id="820773547">
              <w:marLeft w:val="0"/>
              <w:marRight w:val="0"/>
              <w:marTop w:val="0"/>
              <w:marBottom w:val="0"/>
              <w:divBdr>
                <w:top w:val="none" w:sz="0" w:space="0" w:color="auto"/>
                <w:left w:val="none" w:sz="0" w:space="0" w:color="auto"/>
                <w:bottom w:val="none" w:sz="0" w:space="0" w:color="auto"/>
                <w:right w:val="none" w:sz="0" w:space="0" w:color="auto"/>
              </w:divBdr>
            </w:div>
            <w:div w:id="1696884330">
              <w:marLeft w:val="0"/>
              <w:marRight w:val="0"/>
              <w:marTop w:val="0"/>
              <w:marBottom w:val="0"/>
              <w:divBdr>
                <w:top w:val="none" w:sz="0" w:space="0" w:color="auto"/>
                <w:left w:val="none" w:sz="0" w:space="0" w:color="auto"/>
                <w:bottom w:val="none" w:sz="0" w:space="0" w:color="auto"/>
                <w:right w:val="none" w:sz="0" w:space="0" w:color="auto"/>
              </w:divBdr>
            </w:div>
            <w:div w:id="81462563">
              <w:marLeft w:val="0"/>
              <w:marRight w:val="0"/>
              <w:marTop w:val="0"/>
              <w:marBottom w:val="0"/>
              <w:divBdr>
                <w:top w:val="none" w:sz="0" w:space="0" w:color="auto"/>
                <w:left w:val="none" w:sz="0" w:space="0" w:color="auto"/>
                <w:bottom w:val="none" w:sz="0" w:space="0" w:color="auto"/>
                <w:right w:val="none" w:sz="0" w:space="0" w:color="auto"/>
              </w:divBdr>
            </w:div>
            <w:div w:id="252512396">
              <w:marLeft w:val="0"/>
              <w:marRight w:val="0"/>
              <w:marTop w:val="0"/>
              <w:marBottom w:val="0"/>
              <w:divBdr>
                <w:top w:val="none" w:sz="0" w:space="0" w:color="auto"/>
                <w:left w:val="none" w:sz="0" w:space="0" w:color="auto"/>
                <w:bottom w:val="none" w:sz="0" w:space="0" w:color="auto"/>
                <w:right w:val="none" w:sz="0" w:space="0" w:color="auto"/>
              </w:divBdr>
            </w:div>
            <w:div w:id="1758331739">
              <w:marLeft w:val="0"/>
              <w:marRight w:val="0"/>
              <w:marTop w:val="0"/>
              <w:marBottom w:val="0"/>
              <w:divBdr>
                <w:top w:val="none" w:sz="0" w:space="0" w:color="auto"/>
                <w:left w:val="none" w:sz="0" w:space="0" w:color="auto"/>
                <w:bottom w:val="none" w:sz="0" w:space="0" w:color="auto"/>
                <w:right w:val="none" w:sz="0" w:space="0" w:color="auto"/>
              </w:divBdr>
            </w:div>
            <w:div w:id="925962360">
              <w:marLeft w:val="0"/>
              <w:marRight w:val="0"/>
              <w:marTop w:val="0"/>
              <w:marBottom w:val="0"/>
              <w:divBdr>
                <w:top w:val="none" w:sz="0" w:space="0" w:color="auto"/>
                <w:left w:val="none" w:sz="0" w:space="0" w:color="auto"/>
                <w:bottom w:val="none" w:sz="0" w:space="0" w:color="auto"/>
                <w:right w:val="none" w:sz="0" w:space="0" w:color="auto"/>
              </w:divBdr>
            </w:div>
            <w:div w:id="1209561721">
              <w:marLeft w:val="0"/>
              <w:marRight w:val="0"/>
              <w:marTop w:val="0"/>
              <w:marBottom w:val="0"/>
              <w:divBdr>
                <w:top w:val="none" w:sz="0" w:space="0" w:color="auto"/>
                <w:left w:val="none" w:sz="0" w:space="0" w:color="auto"/>
                <w:bottom w:val="none" w:sz="0" w:space="0" w:color="auto"/>
                <w:right w:val="none" w:sz="0" w:space="0" w:color="auto"/>
              </w:divBdr>
            </w:div>
            <w:div w:id="719286646">
              <w:marLeft w:val="0"/>
              <w:marRight w:val="0"/>
              <w:marTop w:val="0"/>
              <w:marBottom w:val="0"/>
              <w:divBdr>
                <w:top w:val="none" w:sz="0" w:space="0" w:color="auto"/>
                <w:left w:val="none" w:sz="0" w:space="0" w:color="auto"/>
                <w:bottom w:val="none" w:sz="0" w:space="0" w:color="auto"/>
                <w:right w:val="none" w:sz="0" w:space="0" w:color="auto"/>
              </w:divBdr>
            </w:div>
            <w:div w:id="1452554216">
              <w:marLeft w:val="0"/>
              <w:marRight w:val="0"/>
              <w:marTop w:val="0"/>
              <w:marBottom w:val="0"/>
              <w:divBdr>
                <w:top w:val="none" w:sz="0" w:space="0" w:color="auto"/>
                <w:left w:val="none" w:sz="0" w:space="0" w:color="auto"/>
                <w:bottom w:val="none" w:sz="0" w:space="0" w:color="auto"/>
                <w:right w:val="none" w:sz="0" w:space="0" w:color="auto"/>
              </w:divBdr>
            </w:div>
            <w:div w:id="1477382426">
              <w:marLeft w:val="0"/>
              <w:marRight w:val="0"/>
              <w:marTop w:val="0"/>
              <w:marBottom w:val="0"/>
              <w:divBdr>
                <w:top w:val="none" w:sz="0" w:space="0" w:color="auto"/>
                <w:left w:val="none" w:sz="0" w:space="0" w:color="auto"/>
                <w:bottom w:val="none" w:sz="0" w:space="0" w:color="auto"/>
                <w:right w:val="none" w:sz="0" w:space="0" w:color="auto"/>
              </w:divBdr>
            </w:div>
            <w:div w:id="409741576">
              <w:marLeft w:val="0"/>
              <w:marRight w:val="0"/>
              <w:marTop w:val="0"/>
              <w:marBottom w:val="0"/>
              <w:divBdr>
                <w:top w:val="none" w:sz="0" w:space="0" w:color="auto"/>
                <w:left w:val="none" w:sz="0" w:space="0" w:color="auto"/>
                <w:bottom w:val="none" w:sz="0" w:space="0" w:color="auto"/>
                <w:right w:val="none" w:sz="0" w:space="0" w:color="auto"/>
              </w:divBdr>
            </w:div>
            <w:div w:id="526329819">
              <w:marLeft w:val="0"/>
              <w:marRight w:val="0"/>
              <w:marTop w:val="0"/>
              <w:marBottom w:val="0"/>
              <w:divBdr>
                <w:top w:val="none" w:sz="0" w:space="0" w:color="auto"/>
                <w:left w:val="none" w:sz="0" w:space="0" w:color="auto"/>
                <w:bottom w:val="none" w:sz="0" w:space="0" w:color="auto"/>
                <w:right w:val="none" w:sz="0" w:space="0" w:color="auto"/>
              </w:divBdr>
            </w:div>
            <w:div w:id="254746631">
              <w:marLeft w:val="0"/>
              <w:marRight w:val="0"/>
              <w:marTop w:val="0"/>
              <w:marBottom w:val="0"/>
              <w:divBdr>
                <w:top w:val="none" w:sz="0" w:space="0" w:color="auto"/>
                <w:left w:val="none" w:sz="0" w:space="0" w:color="auto"/>
                <w:bottom w:val="none" w:sz="0" w:space="0" w:color="auto"/>
                <w:right w:val="none" w:sz="0" w:space="0" w:color="auto"/>
              </w:divBdr>
            </w:div>
            <w:div w:id="975375795">
              <w:marLeft w:val="0"/>
              <w:marRight w:val="0"/>
              <w:marTop w:val="0"/>
              <w:marBottom w:val="0"/>
              <w:divBdr>
                <w:top w:val="none" w:sz="0" w:space="0" w:color="auto"/>
                <w:left w:val="none" w:sz="0" w:space="0" w:color="auto"/>
                <w:bottom w:val="none" w:sz="0" w:space="0" w:color="auto"/>
                <w:right w:val="none" w:sz="0" w:space="0" w:color="auto"/>
              </w:divBdr>
            </w:div>
            <w:div w:id="182669629">
              <w:marLeft w:val="0"/>
              <w:marRight w:val="0"/>
              <w:marTop w:val="0"/>
              <w:marBottom w:val="0"/>
              <w:divBdr>
                <w:top w:val="none" w:sz="0" w:space="0" w:color="auto"/>
                <w:left w:val="none" w:sz="0" w:space="0" w:color="auto"/>
                <w:bottom w:val="none" w:sz="0" w:space="0" w:color="auto"/>
                <w:right w:val="none" w:sz="0" w:space="0" w:color="auto"/>
              </w:divBdr>
            </w:div>
            <w:div w:id="927466993">
              <w:marLeft w:val="0"/>
              <w:marRight w:val="0"/>
              <w:marTop w:val="0"/>
              <w:marBottom w:val="0"/>
              <w:divBdr>
                <w:top w:val="none" w:sz="0" w:space="0" w:color="auto"/>
                <w:left w:val="none" w:sz="0" w:space="0" w:color="auto"/>
                <w:bottom w:val="none" w:sz="0" w:space="0" w:color="auto"/>
                <w:right w:val="none" w:sz="0" w:space="0" w:color="auto"/>
              </w:divBdr>
            </w:div>
            <w:div w:id="1709715736">
              <w:marLeft w:val="0"/>
              <w:marRight w:val="0"/>
              <w:marTop w:val="0"/>
              <w:marBottom w:val="0"/>
              <w:divBdr>
                <w:top w:val="none" w:sz="0" w:space="0" w:color="auto"/>
                <w:left w:val="none" w:sz="0" w:space="0" w:color="auto"/>
                <w:bottom w:val="none" w:sz="0" w:space="0" w:color="auto"/>
                <w:right w:val="none" w:sz="0" w:space="0" w:color="auto"/>
              </w:divBdr>
            </w:div>
            <w:div w:id="1940915767">
              <w:marLeft w:val="0"/>
              <w:marRight w:val="0"/>
              <w:marTop w:val="0"/>
              <w:marBottom w:val="0"/>
              <w:divBdr>
                <w:top w:val="none" w:sz="0" w:space="0" w:color="auto"/>
                <w:left w:val="none" w:sz="0" w:space="0" w:color="auto"/>
                <w:bottom w:val="none" w:sz="0" w:space="0" w:color="auto"/>
                <w:right w:val="none" w:sz="0" w:space="0" w:color="auto"/>
              </w:divBdr>
            </w:div>
            <w:div w:id="135072804">
              <w:marLeft w:val="0"/>
              <w:marRight w:val="0"/>
              <w:marTop w:val="0"/>
              <w:marBottom w:val="0"/>
              <w:divBdr>
                <w:top w:val="none" w:sz="0" w:space="0" w:color="auto"/>
                <w:left w:val="none" w:sz="0" w:space="0" w:color="auto"/>
                <w:bottom w:val="none" w:sz="0" w:space="0" w:color="auto"/>
                <w:right w:val="none" w:sz="0" w:space="0" w:color="auto"/>
              </w:divBdr>
            </w:div>
            <w:div w:id="1463112654">
              <w:marLeft w:val="0"/>
              <w:marRight w:val="0"/>
              <w:marTop w:val="0"/>
              <w:marBottom w:val="0"/>
              <w:divBdr>
                <w:top w:val="none" w:sz="0" w:space="0" w:color="auto"/>
                <w:left w:val="none" w:sz="0" w:space="0" w:color="auto"/>
                <w:bottom w:val="none" w:sz="0" w:space="0" w:color="auto"/>
                <w:right w:val="none" w:sz="0" w:space="0" w:color="auto"/>
              </w:divBdr>
            </w:div>
            <w:div w:id="464811015">
              <w:marLeft w:val="0"/>
              <w:marRight w:val="0"/>
              <w:marTop w:val="0"/>
              <w:marBottom w:val="0"/>
              <w:divBdr>
                <w:top w:val="none" w:sz="0" w:space="0" w:color="auto"/>
                <w:left w:val="none" w:sz="0" w:space="0" w:color="auto"/>
                <w:bottom w:val="none" w:sz="0" w:space="0" w:color="auto"/>
                <w:right w:val="none" w:sz="0" w:space="0" w:color="auto"/>
              </w:divBdr>
            </w:div>
            <w:div w:id="1597978202">
              <w:marLeft w:val="0"/>
              <w:marRight w:val="0"/>
              <w:marTop w:val="0"/>
              <w:marBottom w:val="0"/>
              <w:divBdr>
                <w:top w:val="none" w:sz="0" w:space="0" w:color="auto"/>
                <w:left w:val="none" w:sz="0" w:space="0" w:color="auto"/>
                <w:bottom w:val="none" w:sz="0" w:space="0" w:color="auto"/>
                <w:right w:val="none" w:sz="0" w:space="0" w:color="auto"/>
              </w:divBdr>
            </w:div>
            <w:div w:id="1131676251">
              <w:marLeft w:val="0"/>
              <w:marRight w:val="0"/>
              <w:marTop w:val="0"/>
              <w:marBottom w:val="0"/>
              <w:divBdr>
                <w:top w:val="none" w:sz="0" w:space="0" w:color="auto"/>
                <w:left w:val="none" w:sz="0" w:space="0" w:color="auto"/>
                <w:bottom w:val="none" w:sz="0" w:space="0" w:color="auto"/>
                <w:right w:val="none" w:sz="0" w:space="0" w:color="auto"/>
              </w:divBdr>
            </w:div>
            <w:div w:id="1463771539">
              <w:marLeft w:val="0"/>
              <w:marRight w:val="0"/>
              <w:marTop w:val="0"/>
              <w:marBottom w:val="0"/>
              <w:divBdr>
                <w:top w:val="none" w:sz="0" w:space="0" w:color="auto"/>
                <w:left w:val="none" w:sz="0" w:space="0" w:color="auto"/>
                <w:bottom w:val="none" w:sz="0" w:space="0" w:color="auto"/>
                <w:right w:val="none" w:sz="0" w:space="0" w:color="auto"/>
              </w:divBdr>
            </w:div>
            <w:div w:id="2018580089">
              <w:marLeft w:val="0"/>
              <w:marRight w:val="0"/>
              <w:marTop w:val="0"/>
              <w:marBottom w:val="0"/>
              <w:divBdr>
                <w:top w:val="none" w:sz="0" w:space="0" w:color="auto"/>
                <w:left w:val="none" w:sz="0" w:space="0" w:color="auto"/>
                <w:bottom w:val="none" w:sz="0" w:space="0" w:color="auto"/>
                <w:right w:val="none" w:sz="0" w:space="0" w:color="auto"/>
              </w:divBdr>
            </w:div>
            <w:div w:id="1005019191">
              <w:marLeft w:val="0"/>
              <w:marRight w:val="0"/>
              <w:marTop w:val="0"/>
              <w:marBottom w:val="0"/>
              <w:divBdr>
                <w:top w:val="none" w:sz="0" w:space="0" w:color="auto"/>
                <w:left w:val="none" w:sz="0" w:space="0" w:color="auto"/>
                <w:bottom w:val="none" w:sz="0" w:space="0" w:color="auto"/>
                <w:right w:val="none" w:sz="0" w:space="0" w:color="auto"/>
              </w:divBdr>
            </w:div>
            <w:div w:id="847019420">
              <w:marLeft w:val="0"/>
              <w:marRight w:val="0"/>
              <w:marTop w:val="0"/>
              <w:marBottom w:val="0"/>
              <w:divBdr>
                <w:top w:val="none" w:sz="0" w:space="0" w:color="auto"/>
                <w:left w:val="none" w:sz="0" w:space="0" w:color="auto"/>
                <w:bottom w:val="none" w:sz="0" w:space="0" w:color="auto"/>
                <w:right w:val="none" w:sz="0" w:space="0" w:color="auto"/>
              </w:divBdr>
            </w:div>
            <w:div w:id="2033022580">
              <w:marLeft w:val="0"/>
              <w:marRight w:val="0"/>
              <w:marTop w:val="0"/>
              <w:marBottom w:val="0"/>
              <w:divBdr>
                <w:top w:val="none" w:sz="0" w:space="0" w:color="auto"/>
                <w:left w:val="none" w:sz="0" w:space="0" w:color="auto"/>
                <w:bottom w:val="none" w:sz="0" w:space="0" w:color="auto"/>
                <w:right w:val="none" w:sz="0" w:space="0" w:color="auto"/>
              </w:divBdr>
            </w:div>
            <w:div w:id="1529639498">
              <w:marLeft w:val="0"/>
              <w:marRight w:val="0"/>
              <w:marTop w:val="0"/>
              <w:marBottom w:val="0"/>
              <w:divBdr>
                <w:top w:val="none" w:sz="0" w:space="0" w:color="auto"/>
                <w:left w:val="none" w:sz="0" w:space="0" w:color="auto"/>
                <w:bottom w:val="none" w:sz="0" w:space="0" w:color="auto"/>
                <w:right w:val="none" w:sz="0" w:space="0" w:color="auto"/>
              </w:divBdr>
            </w:div>
            <w:div w:id="836841303">
              <w:marLeft w:val="0"/>
              <w:marRight w:val="0"/>
              <w:marTop w:val="0"/>
              <w:marBottom w:val="0"/>
              <w:divBdr>
                <w:top w:val="none" w:sz="0" w:space="0" w:color="auto"/>
                <w:left w:val="none" w:sz="0" w:space="0" w:color="auto"/>
                <w:bottom w:val="none" w:sz="0" w:space="0" w:color="auto"/>
                <w:right w:val="none" w:sz="0" w:space="0" w:color="auto"/>
              </w:divBdr>
            </w:div>
            <w:div w:id="867527710">
              <w:marLeft w:val="0"/>
              <w:marRight w:val="0"/>
              <w:marTop w:val="0"/>
              <w:marBottom w:val="0"/>
              <w:divBdr>
                <w:top w:val="none" w:sz="0" w:space="0" w:color="auto"/>
                <w:left w:val="none" w:sz="0" w:space="0" w:color="auto"/>
                <w:bottom w:val="none" w:sz="0" w:space="0" w:color="auto"/>
                <w:right w:val="none" w:sz="0" w:space="0" w:color="auto"/>
              </w:divBdr>
            </w:div>
            <w:div w:id="1966694225">
              <w:marLeft w:val="0"/>
              <w:marRight w:val="0"/>
              <w:marTop w:val="0"/>
              <w:marBottom w:val="0"/>
              <w:divBdr>
                <w:top w:val="none" w:sz="0" w:space="0" w:color="auto"/>
                <w:left w:val="none" w:sz="0" w:space="0" w:color="auto"/>
                <w:bottom w:val="none" w:sz="0" w:space="0" w:color="auto"/>
                <w:right w:val="none" w:sz="0" w:space="0" w:color="auto"/>
              </w:divBdr>
            </w:div>
            <w:div w:id="1500535117">
              <w:marLeft w:val="0"/>
              <w:marRight w:val="0"/>
              <w:marTop w:val="0"/>
              <w:marBottom w:val="0"/>
              <w:divBdr>
                <w:top w:val="none" w:sz="0" w:space="0" w:color="auto"/>
                <w:left w:val="none" w:sz="0" w:space="0" w:color="auto"/>
                <w:bottom w:val="none" w:sz="0" w:space="0" w:color="auto"/>
                <w:right w:val="none" w:sz="0" w:space="0" w:color="auto"/>
              </w:divBdr>
            </w:div>
            <w:div w:id="152374259">
              <w:marLeft w:val="0"/>
              <w:marRight w:val="0"/>
              <w:marTop w:val="0"/>
              <w:marBottom w:val="0"/>
              <w:divBdr>
                <w:top w:val="none" w:sz="0" w:space="0" w:color="auto"/>
                <w:left w:val="none" w:sz="0" w:space="0" w:color="auto"/>
                <w:bottom w:val="none" w:sz="0" w:space="0" w:color="auto"/>
                <w:right w:val="none" w:sz="0" w:space="0" w:color="auto"/>
              </w:divBdr>
            </w:div>
            <w:div w:id="2135635078">
              <w:marLeft w:val="0"/>
              <w:marRight w:val="0"/>
              <w:marTop w:val="0"/>
              <w:marBottom w:val="0"/>
              <w:divBdr>
                <w:top w:val="none" w:sz="0" w:space="0" w:color="auto"/>
                <w:left w:val="none" w:sz="0" w:space="0" w:color="auto"/>
                <w:bottom w:val="none" w:sz="0" w:space="0" w:color="auto"/>
                <w:right w:val="none" w:sz="0" w:space="0" w:color="auto"/>
              </w:divBdr>
            </w:div>
            <w:div w:id="232010462">
              <w:marLeft w:val="0"/>
              <w:marRight w:val="0"/>
              <w:marTop w:val="0"/>
              <w:marBottom w:val="0"/>
              <w:divBdr>
                <w:top w:val="none" w:sz="0" w:space="0" w:color="auto"/>
                <w:left w:val="none" w:sz="0" w:space="0" w:color="auto"/>
                <w:bottom w:val="none" w:sz="0" w:space="0" w:color="auto"/>
                <w:right w:val="none" w:sz="0" w:space="0" w:color="auto"/>
              </w:divBdr>
            </w:div>
            <w:div w:id="118305283">
              <w:marLeft w:val="0"/>
              <w:marRight w:val="0"/>
              <w:marTop w:val="0"/>
              <w:marBottom w:val="0"/>
              <w:divBdr>
                <w:top w:val="none" w:sz="0" w:space="0" w:color="auto"/>
                <w:left w:val="none" w:sz="0" w:space="0" w:color="auto"/>
                <w:bottom w:val="none" w:sz="0" w:space="0" w:color="auto"/>
                <w:right w:val="none" w:sz="0" w:space="0" w:color="auto"/>
              </w:divBdr>
            </w:div>
            <w:div w:id="911084666">
              <w:marLeft w:val="0"/>
              <w:marRight w:val="0"/>
              <w:marTop w:val="0"/>
              <w:marBottom w:val="0"/>
              <w:divBdr>
                <w:top w:val="none" w:sz="0" w:space="0" w:color="auto"/>
                <w:left w:val="none" w:sz="0" w:space="0" w:color="auto"/>
                <w:bottom w:val="none" w:sz="0" w:space="0" w:color="auto"/>
                <w:right w:val="none" w:sz="0" w:space="0" w:color="auto"/>
              </w:divBdr>
            </w:div>
            <w:div w:id="581764331">
              <w:marLeft w:val="0"/>
              <w:marRight w:val="0"/>
              <w:marTop w:val="0"/>
              <w:marBottom w:val="0"/>
              <w:divBdr>
                <w:top w:val="none" w:sz="0" w:space="0" w:color="auto"/>
                <w:left w:val="none" w:sz="0" w:space="0" w:color="auto"/>
                <w:bottom w:val="none" w:sz="0" w:space="0" w:color="auto"/>
                <w:right w:val="none" w:sz="0" w:space="0" w:color="auto"/>
              </w:divBdr>
            </w:div>
            <w:div w:id="1148523053">
              <w:marLeft w:val="0"/>
              <w:marRight w:val="0"/>
              <w:marTop w:val="0"/>
              <w:marBottom w:val="0"/>
              <w:divBdr>
                <w:top w:val="none" w:sz="0" w:space="0" w:color="auto"/>
                <w:left w:val="none" w:sz="0" w:space="0" w:color="auto"/>
                <w:bottom w:val="none" w:sz="0" w:space="0" w:color="auto"/>
                <w:right w:val="none" w:sz="0" w:space="0" w:color="auto"/>
              </w:divBdr>
            </w:div>
            <w:div w:id="1443069720">
              <w:marLeft w:val="0"/>
              <w:marRight w:val="0"/>
              <w:marTop w:val="0"/>
              <w:marBottom w:val="0"/>
              <w:divBdr>
                <w:top w:val="none" w:sz="0" w:space="0" w:color="auto"/>
                <w:left w:val="none" w:sz="0" w:space="0" w:color="auto"/>
                <w:bottom w:val="none" w:sz="0" w:space="0" w:color="auto"/>
                <w:right w:val="none" w:sz="0" w:space="0" w:color="auto"/>
              </w:divBdr>
            </w:div>
            <w:div w:id="1813717494">
              <w:marLeft w:val="0"/>
              <w:marRight w:val="0"/>
              <w:marTop w:val="0"/>
              <w:marBottom w:val="0"/>
              <w:divBdr>
                <w:top w:val="none" w:sz="0" w:space="0" w:color="auto"/>
                <w:left w:val="none" w:sz="0" w:space="0" w:color="auto"/>
                <w:bottom w:val="none" w:sz="0" w:space="0" w:color="auto"/>
                <w:right w:val="none" w:sz="0" w:space="0" w:color="auto"/>
              </w:divBdr>
            </w:div>
            <w:div w:id="1575896526">
              <w:marLeft w:val="0"/>
              <w:marRight w:val="0"/>
              <w:marTop w:val="0"/>
              <w:marBottom w:val="0"/>
              <w:divBdr>
                <w:top w:val="none" w:sz="0" w:space="0" w:color="auto"/>
                <w:left w:val="none" w:sz="0" w:space="0" w:color="auto"/>
                <w:bottom w:val="none" w:sz="0" w:space="0" w:color="auto"/>
                <w:right w:val="none" w:sz="0" w:space="0" w:color="auto"/>
              </w:divBdr>
            </w:div>
            <w:div w:id="526914682">
              <w:marLeft w:val="0"/>
              <w:marRight w:val="0"/>
              <w:marTop w:val="0"/>
              <w:marBottom w:val="0"/>
              <w:divBdr>
                <w:top w:val="none" w:sz="0" w:space="0" w:color="auto"/>
                <w:left w:val="none" w:sz="0" w:space="0" w:color="auto"/>
                <w:bottom w:val="none" w:sz="0" w:space="0" w:color="auto"/>
                <w:right w:val="none" w:sz="0" w:space="0" w:color="auto"/>
              </w:divBdr>
            </w:div>
            <w:div w:id="171989569">
              <w:marLeft w:val="0"/>
              <w:marRight w:val="0"/>
              <w:marTop w:val="0"/>
              <w:marBottom w:val="0"/>
              <w:divBdr>
                <w:top w:val="none" w:sz="0" w:space="0" w:color="auto"/>
                <w:left w:val="none" w:sz="0" w:space="0" w:color="auto"/>
                <w:bottom w:val="none" w:sz="0" w:space="0" w:color="auto"/>
                <w:right w:val="none" w:sz="0" w:space="0" w:color="auto"/>
              </w:divBdr>
            </w:div>
            <w:div w:id="269053368">
              <w:marLeft w:val="0"/>
              <w:marRight w:val="0"/>
              <w:marTop w:val="0"/>
              <w:marBottom w:val="0"/>
              <w:divBdr>
                <w:top w:val="none" w:sz="0" w:space="0" w:color="auto"/>
                <w:left w:val="none" w:sz="0" w:space="0" w:color="auto"/>
                <w:bottom w:val="none" w:sz="0" w:space="0" w:color="auto"/>
                <w:right w:val="none" w:sz="0" w:space="0" w:color="auto"/>
              </w:divBdr>
            </w:div>
            <w:div w:id="1676374781">
              <w:marLeft w:val="0"/>
              <w:marRight w:val="0"/>
              <w:marTop w:val="0"/>
              <w:marBottom w:val="0"/>
              <w:divBdr>
                <w:top w:val="none" w:sz="0" w:space="0" w:color="auto"/>
                <w:left w:val="none" w:sz="0" w:space="0" w:color="auto"/>
                <w:bottom w:val="none" w:sz="0" w:space="0" w:color="auto"/>
                <w:right w:val="none" w:sz="0" w:space="0" w:color="auto"/>
              </w:divBdr>
            </w:div>
            <w:div w:id="98841658">
              <w:marLeft w:val="0"/>
              <w:marRight w:val="0"/>
              <w:marTop w:val="0"/>
              <w:marBottom w:val="0"/>
              <w:divBdr>
                <w:top w:val="none" w:sz="0" w:space="0" w:color="auto"/>
                <w:left w:val="none" w:sz="0" w:space="0" w:color="auto"/>
                <w:bottom w:val="none" w:sz="0" w:space="0" w:color="auto"/>
                <w:right w:val="none" w:sz="0" w:space="0" w:color="auto"/>
              </w:divBdr>
            </w:div>
            <w:div w:id="695078814">
              <w:marLeft w:val="0"/>
              <w:marRight w:val="0"/>
              <w:marTop w:val="0"/>
              <w:marBottom w:val="0"/>
              <w:divBdr>
                <w:top w:val="none" w:sz="0" w:space="0" w:color="auto"/>
                <w:left w:val="none" w:sz="0" w:space="0" w:color="auto"/>
                <w:bottom w:val="none" w:sz="0" w:space="0" w:color="auto"/>
                <w:right w:val="none" w:sz="0" w:space="0" w:color="auto"/>
              </w:divBdr>
            </w:div>
            <w:div w:id="988242594">
              <w:marLeft w:val="0"/>
              <w:marRight w:val="0"/>
              <w:marTop w:val="0"/>
              <w:marBottom w:val="0"/>
              <w:divBdr>
                <w:top w:val="none" w:sz="0" w:space="0" w:color="auto"/>
                <w:left w:val="none" w:sz="0" w:space="0" w:color="auto"/>
                <w:bottom w:val="none" w:sz="0" w:space="0" w:color="auto"/>
                <w:right w:val="none" w:sz="0" w:space="0" w:color="auto"/>
              </w:divBdr>
            </w:div>
            <w:div w:id="293222689">
              <w:marLeft w:val="0"/>
              <w:marRight w:val="0"/>
              <w:marTop w:val="0"/>
              <w:marBottom w:val="0"/>
              <w:divBdr>
                <w:top w:val="none" w:sz="0" w:space="0" w:color="auto"/>
                <w:left w:val="none" w:sz="0" w:space="0" w:color="auto"/>
                <w:bottom w:val="none" w:sz="0" w:space="0" w:color="auto"/>
                <w:right w:val="none" w:sz="0" w:space="0" w:color="auto"/>
              </w:divBdr>
            </w:div>
            <w:div w:id="1257178274">
              <w:marLeft w:val="0"/>
              <w:marRight w:val="0"/>
              <w:marTop w:val="0"/>
              <w:marBottom w:val="0"/>
              <w:divBdr>
                <w:top w:val="none" w:sz="0" w:space="0" w:color="auto"/>
                <w:left w:val="none" w:sz="0" w:space="0" w:color="auto"/>
                <w:bottom w:val="none" w:sz="0" w:space="0" w:color="auto"/>
                <w:right w:val="none" w:sz="0" w:space="0" w:color="auto"/>
              </w:divBdr>
            </w:div>
            <w:div w:id="1398043757">
              <w:marLeft w:val="0"/>
              <w:marRight w:val="0"/>
              <w:marTop w:val="0"/>
              <w:marBottom w:val="0"/>
              <w:divBdr>
                <w:top w:val="none" w:sz="0" w:space="0" w:color="auto"/>
                <w:left w:val="none" w:sz="0" w:space="0" w:color="auto"/>
                <w:bottom w:val="none" w:sz="0" w:space="0" w:color="auto"/>
                <w:right w:val="none" w:sz="0" w:space="0" w:color="auto"/>
              </w:divBdr>
            </w:div>
            <w:div w:id="613711187">
              <w:marLeft w:val="0"/>
              <w:marRight w:val="0"/>
              <w:marTop w:val="0"/>
              <w:marBottom w:val="0"/>
              <w:divBdr>
                <w:top w:val="none" w:sz="0" w:space="0" w:color="auto"/>
                <w:left w:val="none" w:sz="0" w:space="0" w:color="auto"/>
                <w:bottom w:val="none" w:sz="0" w:space="0" w:color="auto"/>
                <w:right w:val="none" w:sz="0" w:space="0" w:color="auto"/>
              </w:divBdr>
            </w:div>
            <w:div w:id="391778656">
              <w:marLeft w:val="0"/>
              <w:marRight w:val="0"/>
              <w:marTop w:val="0"/>
              <w:marBottom w:val="0"/>
              <w:divBdr>
                <w:top w:val="none" w:sz="0" w:space="0" w:color="auto"/>
                <w:left w:val="none" w:sz="0" w:space="0" w:color="auto"/>
                <w:bottom w:val="none" w:sz="0" w:space="0" w:color="auto"/>
                <w:right w:val="none" w:sz="0" w:space="0" w:color="auto"/>
              </w:divBdr>
            </w:div>
            <w:div w:id="626618167">
              <w:marLeft w:val="0"/>
              <w:marRight w:val="0"/>
              <w:marTop w:val="0"/>
              <w:marBottom w:val="0"/>
              <w:divBdr>
                <w:top w:val="none" w:sz="0" w:space="0" w:color="auto"/>
                <w:left w:val="none" w:sz="0" w:space="0" w:color="auto"/>
                <w:bottom w:val="none" w:sz="0" w:space="0" w:color="auto"/>
                <w:right w:val="none" w:sz="0" w:space="0" w:color="auto"/>
              </w:divBdr>
            </w:div>
            <w:div w:id="984430834">
              <w:marLeft w:val="0"/>
              <w:marRight w:val="0"/>
              <w:marTop w:val="0"/>
              <w:marBottom w:val="0"/>
              <w:divBdr>
                <w:top w:val="none" w:sz="0" w:space="0" w:color="auto"/>
                <w:left w:val="none" w:sz="0" w:space="0" w:color="auto"/>
                <w:bottom w:val="none" w:sz="0" w:space="0" w:color="auto"/>
                <w:right w:val="none" w:sz="0" w:space="0" w:color="auto"/>
              </w:divBdr>
            </w:div>
            <w:div w:id="815687169">
              <w:marLeft w:val="0"/>
              <w:marRight w:val="0"/>
              <w:marTop w:val="0"/>
              <w:marBottom w:val="0"/>
              <w:divBdr>
                <w:top w:val="none" w:sz="0" w:space="0" w:color="auto"/>
                <w:left w:val="none" w:sz="0" w:space="0" w:color="auto"/>
                <w:bottom w:val="none" w:sz="0" w:space="0" w:color="auto"/>
                <w:right w:val="none" w:sz="0" w:space="0" w:color="auto"/>
              </w:divBdr>
            </w:div>
            <w:div w:id="1609434226">
              <w:marLeft w:val="0"/>
              <w:marRight w:val="0"/>
              <w:marTop w:val="0"/>
              <w:marBottom w:val="0"/>
              <w:divBdr>
                <w:top w:val="none" w:sz="0" w:space="0" w:color="auto"/>
                <w:left w:val="none" w:sz="0" w:space="0" w:color="auto"/>
                <w:bottom w:val="none" w:sz="0" w:space="0" w:color="auto"/>
                <w:right w:val="none" w:sz="0" w:space="0" w:color="auto"/>
              </w:divBdr>
            </w:div>
            <w:div w:id="150491088">
              <w:marLeft w:val="0"/>
              <w:marRight w:val="0"/>
              <w:marTop w:val="0"/>
              <w:marBottom w:val="0"/>
              <w:divBdr>
                <w:top w:val="none" w:sz="0" w:space="0" w:color="auto"/>
                <w:left w:val="none" w:sz="0" w:space="0" w:color="auto"/>
                <w:bottom w:val="none" w:sz="0" w:space="0" w:color="auto"/>
                <w:right w:val="none" w:sz="0" w:space="0" w:color="auto"/>
              </w:divBdr>
            </w:div>
            <w:div w:id="2013988874">
              <w:marLeft w:val="0"/>
              <w:marRight w:val="0"/>
              <w:marTop w:val="0"/>
              <w:marBottom w:val="0"/>
              <w:divBdr>
                <w:top w:val="none" w:sz="0" w:space="0" w:color="auto"/>
                <w:left w:val="none" w:sz="0" w:space="0" w:color="auto"/>
                <w:bottom w:val="none" w:sz="0" w:space="0" w:color="auto"/>
                <w:right w:val="none" w:sz="0" w:space="0" w:color="auto"/>
              </w:divBdr>
            </w:div>
            <w:div w:id="2014650438">
              <w:marLeft w:val="0"/>
              <w:marRight w:val="0"/>
              <w:marTop w:val="0"/>
              <w:marBottom w:val="0"/>
              <w:divBdr>
                <w:top w:val="none" w:sz="0" w:space="0" w:color="auto"/>
                <w:left w:val="none" w:sz="0" w:space="0" w:color="auto"/>
                <w:bottom w:val="none" w:sz="0" w:space="0" w:color="auto"/>
                <w:right w:val="none" w:sz="0" w:space="0" w:color="auto"/>
              </w:divBdr>
            </w:div>
            <w:div w:id="782263222">
              <w:marLeft w:val="0"/>
              <w:marRight w:val="0"/>
              <w:marTop w:val="0"/>
              <w:marBottom w:val="0"/>
              <w:divBdr>
                <w:top w:val="none" w:sz="0" w:space="0" w:color="auto"/>
                <w:left w:val="none" w:sz="0" w:space="0" w:color="auto"/>
                <w:bottom w:val="none" w:sz="0" w:space="0" w:color="auto"/>
                <w:right w:val="none" w:sz="0" w:space="0" w:color="auto"/>
              </w:divBdr>
            </w:div>
            <w:div w:id="1926497786">
              <w:marLeft w:val="0"/>
              <w:marRight w:val="0"/>
              <w:marTop w:val="0"/>
              <w:marBottom w:val="0"/>
              <w:divBdr>
                <w:top w:val="none" w:sz="0" w:space="0" w:color="auto"/>
                <w:left w:val="none" w:sz="0" w:space="0" w:color="auto"/>
                <w:bottom w:val="none" w:sz="0" w:space="0" w:color="auto"/>
                <w:right w:val="none" w:sz="0" w:space="0" w:color="auto"/>
              </w:divBdr>
            </w:div>
            <w:div w:id="117572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743701">
      <w:bodyDiv w:val="1"/>
      <w:marLeft w:val="0"/>
      <w:marRight w:val="0"/>
      <w:marTop w:val="0"/>
      <w:marBottom w:val="0"/>
      <w:divBdr>
        <w:top w:val="none" w:sz="0" w:space="0" w:color="auto"/>
        <w:left w:val="none" w:sz="0" w:space="0" w:color="auto"/>
        <w:bottom w:val="none" w:sz="0" w:space="0" w:color="auto"/>
        <w:right w:val="none" w:sz="0" w:space="0" w:color="auto"/>
      </w:divBdr>
      <w:divsChild>
        <w:div w:id="356322065">
          <w:marLeft w:val="0"/>
          <w:marRight w:val="0"/>
          <w:marTop w:val="0"/>
          <w:marBottom w:val="0"/>
          <w:divBdr>
            <w:top w:val="none" w:sz="0" w:space="0" w:color="auto"/>
            <w:left w:val="none" w:sz="0" w:space="0" w:color="auto"/>
            <w:bottom w:val="none" w:sz="0" w:space="0" w:color="auto"/>
            <w:right w:val="none" w:sz="0" w:space="0" w:color="auto"/>
          </w:divBdr>
          <w:divsChild>
            <w:div w:id="624235295">
              <w:marLeft w:val="0"/>
              <w:marRight w:val="0"/>
              <w:marTop w:val="0"/>
              <w:marBottom w:val="0"/>
              <w:divBdr>
                <w:top w:val="none" w:sz="0" w:space="0" w:color="auto"/>
                <w:left w:val="none" w:sz="0" w:space="0" w:color="auto"/>
                <w:bottom w:val="none" w:sz="0" w:space="0" w:color="auto"/>
                <w:right w:val="none" w:sz="0" w:space="0" w:color="auto"/>
              </w:divBdr>
              <w:divsChild>
                <w:div w:id="75925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22025">
      <w:bodyDiv w:val="1"/>
      <w:marLeft w:val="0"/>
      <w:marRight w:val="0"/>
      <w:marTop w:val="0"/>
      <w:marBottom w:val="0"/>
      <w:divBdr>
        <w:top w:val="none" w:sz="0" w:space="0" w:color="auto"/>
        <w:left w:val="none" w:sz="0" w:space="0" w:color="auto"/>
        <w:bottom w:val="none" w:sz="0" w:space="0" w:color="auto"/>
        <w:right w:val="none" w:sz="0" w:space="0" w:color="auto"/>
      </w:divBdr>
    </w:div>
    <w:div w:id="250047782">
      <w:bodyDiv w:val="1"/>
      <w:marLeft w:val="0"/>
      <w:marRight w:val="0"/>
      <w:marTop w:val="0"/>
      <w:marBottom w:val="0"/>
      <w:divBdr>
        <w:top w:val="none" w:sz="0" w:space="0" w:color="auto"/>
        <w:left w:val="none" w:sz="0" w:space="0" w:color="auto"/>
        <w:bottom w:val="none" w:sz="0" w:space="0" w:color="auto"/>
        <w:right w:val="none" w:sz="0" w:space="0" w:color="auto"/>
      </w:divBdr>
      <w:divsChild>
        <w:div w:id="600800302">
          <w:marLeft w:val="0"/>
          <w:marRight w:val="0"/>
          <w:marTop w:val="0"/>
          <w:marBottom w:val="0"/>
          <w:divBdr>
            <w:top w:val="none" w:sz="0" w:space="0" w:color="auto"/>
            <w:left w:val="none" w:sz="0" w:space="0" w:color="auto"/>
            <w:bottom w:val="none" w:sz="0" w:space="0" w:color="auto"/>
            <w:right w:val="none" w:sz="0" w:space="0" w:color="auto"/>
          </w:divBdr>
          <w:divsChild>
            <w:div w:id="271976569">
              <w:marLeft w:val="0"/>
              <w:marRight w:val="0"/>
              <w:marTop w:val="0"/>
              <w:marBottom w:val="0"/>
              <w:divBdr>
                <w:top w:val="none" w:sz="0" w:space="0" w:color="auto"/>
                <w:left w:val="none" w:sz="0" w:space="0" w:color="auto"/>
                <w:bottom w:val="none" w:sz="0" w:space="0" w:color="auto"/>
                <w:right w:val="none" w:sz="0" w:space="0" w:color="auto"/>
              </w:divBdr>
            </w:div>
          </w:divsChild>
        </w:div>
        <w:div w:id="1389187429">
          <w:marLeft w:val="0"/>
          <w:marRight w:val="0"/>
          <w:marTop w:val="0"/>
          <w:marBottom w:val="0"/>
          <w:divBdr>
            <w:top w:val="none" w:sz="0" w:space="0" w:color="auto"/>
            <w:left w:val="none" w:sz="0" w:space="0" w:color="auto"/>
            <w:bottom w:val="none" w:sz="0" w:space="0" w:color="auto"/>
            <w:right w:val="none" w:sz="0" w:space="0" w:color="auto"/>
          </w:divBdr>
          <w:divsChild>
            <w:div w:id="622036">
              <w:marLeft w:val="0"/>
              <w:marRight w:val="0"/>
              <w:marTop w:val="0"/>
              <w:marBottom w:val="0"/>
              <w:divBdr>
                <w:top w:val="none" w:sz="0" w:space="0" w:color="auto"/>
                <w:left w:val="none" w:sz="0" w:space="0" w:color="auto"/>
                <w:bottom w:val="none" w:sz="0" w:space="0" w:color="auto"/>
                <w:right w:val="none" w:sz="0" w:space="0" w:color="auto"/>
              </w:divBdr>
            </w:div>
          </w:divsChild>
        </w:div>
        <w:div w:id="1497069759">
          <w:marLeft w:val="0"/>
          <w:marRight w:val="0"/>
          <w:marTop w:val="0"/>
          <w:marBottom w:val="0"/>
          <w:divBdr>
            <w:top w:val="none" w:sz="0" w:space="0" w:color="auto"/>
            <w:left w:val="none" w:sz="0" w:space="0" w:color="auto"/>
            <w:bottom w:val="none" w:sz="0" w:space="0" w:color="auto"/>
            <w:right w:val="none" w:sz="0" w:space="0" w:color="auto"/>
          </w:divBdr>
          <w:divsChild>
            <w:div w:id="197644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31956">
      <w:bodyDiv w:val="1"/>
      <w:marLeft w:val="0"/>
      <w:marRight w:val="0"/>
      <w:marTop w:val="0"/>
      <w:marBottom w:val="0"/>
      <w:divBdr>
        <w:top w:val="none" w:sz="0" w:space="0" w:color="auto"/>
        <w:left w:val="none" w:sz="0" w:space="0" w:color="auto"/>
        <w:bottom w:val="none" w:sz="0" w:space="0" w:color="auto"/>
        <w:right w:val="none" w:sz="0" w:space="0" w:color="auto"/>
      </w:divBdr>
    </w:div>
    <w:div w:id="259919914">
      <w:bodyDiv w:val="1"/>
      <w:marLeft w:val="0"/>
      <w:marRight w:val="0"/>
      <w:marTop w:val="0"/>
      <w:marBottom w:val="0"/>
      <w:divBdr>
        <w:top w:val="none" w:sz="0" w:space="0" w:color="auto"/>
        <w:left w:val="none" w:sz="0" w:space="0" w:color="auto"/>
        <w:bottom w:val="none" w:sz="0" w:space="0" w:color="auto"/>
        <w:right w:val="none" w:sz="0" w:space="0" w:color="auto"/>
      </w:divBdr>
    </w:div>
    <w:div w:id="261845360">
      <w:bodyDiv w:val="1"/>
      <w:marLeft w:val="0"/>
      <w:marRight w:val="0"/>
      <w:marTop w:val="0"/>
      <w:marBottom w:val="0"/>
      <w:divBdr>
        <w:top w:val="none" w:sz="0" w:space="0" w:color="auto"/>
        <w:left w:val="none" w:sz="0" w:space="0" w:color="auto"/>
        <w:bottom w:val="none" w:sz="0" w:space="0" w:color="auto"/>
        <w:right w:val="none" w:sz="0" w:space="0" w:color="auto"/>
      </w:divBdr>
    </w:div>
    <w:div w:id="263273753">
      <w:bodyDiv w:val="1"/>
      <w:marLeft w:val="0"/>
      <w:marRight w:val="0"/>
      <w:marTop w:val="0"/>
      <w:marBottom w:val="0"/>
      <w:divBdr>
        <w:top w:val="none" w:sz="0" w:space="0" w:color="auto"/>
        <w:left w:val="none" w:sz="0" w:space="0" w:color="auto"/>
        <w:bottom w:val="none" w:sz="0" w:space="0" w:color="auto"/>
        <w:right w:val="none" w:sz="0" w:space="0" w:color="auto"/>
      </w:divBdr>
    </w:div>
    <w:div w:id="267281192">
      <w:bodyDiv w:val="1"/>
      <w:marLeft w:val="0"/>
      <w:marRight w:val="0"/>
      <w:marTop w:val="0"/>
      <w:marBottom w:val="0"/>
      <w:divBdr>
        <w:top w:val="none" w:sz="0" w:space="0" w:color="auto"/>
        <w:left w:val="none" w:sz="0" w:space="0" w:color="auto"/>
        <w:bottom w:val="none" w:sz="0" w:space="0" w:color="auto"/>
        <w:right w:val="none" w:sz="0" w:space="0" w:color="auto"/>
      </w:divBdr>
      <w:divsChild>
        <w:div w:id="938222191">
          <w:marLeft w:val="0"/>
          <w:marRight w:val="0"/>
          <w:marTop w:val="0"/>
          <w:marBottom w:val="0"/>
          <w:divBdr>
            <w:top w:val="none" w:sz="0" w:space="0" w:color="auto"/>
            <w:left w:val="none" w:sz="0" w:space="0" w:color="auto"/>
            <w:bottom w:val="none" w:sz="0" w:space="0" w:color="auto"/>
            <w:right w:val="none" w:sz="0" w:space="0" w:color="auto"/>
          </w:divBdr>
          <w:divsChild>
            <w:div w:id="995843867">
              <w:marLeft w:val="0"/>
              <w:marRight w:val="0"/>
              <w:marTop w:val="0"/>
              <w:marBottom w:val="0"/>
              <w:divBdr>
                <w:top w:val="none" w:sz="0" w:space="0" w:color="auto"/>
                <w:left w:val="none" w:sz="0" w:space="0" w:color="auto"/>
                <w:bottom w:val="none" w:sz="0" w:space="0" w:color="auto"/>
                <w:right w:val="none" w:sz="0" w:space="0" w:color="auto"/>
              </w:divBdr>
              <w:divsChild>
                <w:div w:id="1649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11251">
          <w:marLeft w:val="0"/>
          <w:marRight w:val="0"/>
          <w:marTop w:val="0"/>
          <w:marBottom w:val="0"/>
          <w:divBdr>
            <w:top w:val="none" w:sz="0" w:space="0" w:color="auto"/>
            <w:left w:val="none" w:sz="0" w:space="0" w:color="auto"/>
            <w:bottom w:val="none" w:sz="0" w:space="0" w:color="auto"/>
            <w:right w:val="none" w:sz="0" w:space="0" w:color="auto"/>
          </w:divBdr>
          <w:divsChild>
            <w:div w:id="1829058466">
              <w:marLeft w:val="0"/>
              <w:marRight w:val="0"/>
              <w:marTop w:val="0"/>
              <w:marBottom w:val="0"/>
              <w:divBdr>
                <w:top w:val="none" w:sz="0" w:space="0" w:color="auto"/>
                <w:left w:val="none" w:sz="0" w:space="0" w:color="auto"/>
                <w:bottom w:val="none" w:sz="0" w:space="0" w:color="auto"/>
                <w:right w:val="none" w:sz="0" w:space="0" w:color="auto"/>
              </w:divBdr>
              <w:divsChild>
                <w:div w:id="126013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021">
          <w:marLeft w:val="0"/>
          <w:marRight w:val="0"/>
          <w:marTop w:val="0"/>
          <w:marBottom w:val="0"/>
          <w:divBdr>
            <w:top w:val="none" w:sz="0" w:space="0" w:color="auto"/>
            <w:left w:val="none" w:sz="0" w:space="0" w:color="auto"/>
            <w:bottom w:val="none" w:sz="0" w:space="0" w:color="auto"/>
            <w:right w:val="none" w:sz="0" w:space="0" w:color="auto"/>
          </w:divBdr>
          <w:divsChild>
            <w:div w:id="137109281">
              <w:marLeft w:val="0"/>
              <w:marRight w:val="0"/>
              <w:marTop w:val="0"/>
              <w:marBottom w:val="0"/>
              <w:divBdr>
                <w:top w:val="none" w:sz="0" w:space="0" w:color="auto"/>
                <w:left w:val="none" w:sz="0" w:space="0" w:color="auto"/>
                <w:bottom w:val="none" w:sz="0" w:space="0" w:color="auto"/>
                <w:right w:val="none" w:sz="0" w:space="0" w:color="auto"/>
              </w:divBdr>
              <w:divsChild>
                <w:div w:id="1563908906">
                  <w:marLeft w:val="0"/>
                  <w:marRight w:val="0"/>
                  <w:marTop w:val="0"/>
                  <w:marBottom w:val="0"/>
                  <w:divBdr>
                    <w:top w:val="none" w:sz="0" w:space="0" w:color="auto"/>
                    <w:left w:val="none" w:sz="0" w:space="0" w:color="auto"/>
                    <w:bottom w:val="none" w:sz="0" w:space="0" w:color="auto"/>
                    <w:right w:val="none" w:sz="0" w:space="0" w:color="auto"/>
                  </w:divBdr>
                </w:div>
              </w:divsChild>
            </w:div>
            <w:div w:id="804349725">
              <w:marLeft w:val="0"/>
              <w:marRight w:val="0"/>
              <w:marTop w:val="0"/>
              <w:marBottom w:val="0"/>
              <w:divBdr>
                <w:top w:val="none" w:sz="0" w:space="0" w:color="auto"/>
                <w:left w:val="none" w:sz="0" w:space="0" w:color="auto"/>
                <w:bottom w:val="none" w:sz="0" w:space="0" w:color="auto"/>
                <w:right w:val="none" w:sz="0" w:space="0" w:color="auto"/>
              </w:divBdr>
              <w:divsChild>
                <w:div w:id="15643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88886">
      <w:bodyDiv w:val="1"/>
      <w:marLeft w:val="0"/>
      <w:marRight w:val="0"/>
      <w:marTop w:val="0"/>
      <w:marBottom w:val="0"/>
      <w:divBdr>
        <w:top w:val="none" w:sz="0" w:space="0" w:color="auto"/>
        <w:left w:val="none" w:sz="0" w:space="0" w:color="auto"/>
        <w:bottom w:val="none" w:sz="0" w:space="0" w:color="auto"/>
        <w:right w:val="none" w:sz="0" w:space="0" w:color="auto"/>
      </w:divBdr>
    </w:div>
    <w:div w:id="294023110">
      <w:bodyDiv w:val="1"/>
      <w:marLeft w:val="0"/>
      <w:marRight w:val="0"/>
      <w:marTop w:val="0"/>
      <w:marBottom w:val="0"/>
      <w:divBdr>
        <w:top w:val="none" w:sz="0" w:space="0" w:color="auto"/>
        <w:left w:val="none" w:sz="0" w:space="0" w:color="auto"/>
        <w:bottom w:val="none" w:sz="0" w:space="0" w:color="auto"/>
        <w:right w:val="none" w:sz="0" w:space="0" w:color="auto"/>
      </w:divBdr>
      <w:divsChild>
        <w:div w:id="1351490216">
          <w:marLeft w:val="0"/>
          <w:marRight w:val="0"/>
          <w:marTop w:val="0"/>
          <w:marBottom w:val="0"/>
          <w:divBdr>
            <w:top w:val="single" w:sz="2" w:space="0" w:color="E3E3E3"/>
            <w:left w:val="single" w:sz="2" w:space="0" w:color="E3E3E3"/>
            <w:bottom w:val="single" w:sz="2" w:space="0" w:color="E3E3E3"/>
            <w:right w:val="single" w:sz="2" w:space="0" w:color="E3E3E3"/>
          </w:divBdr>
          <w:divsChild>
            <w:div w:id="1788114577">
              <w:marLeft w:val="0"/>
              <w:marRight w:val="0"/>
              <w:marTop w:val="0"/>
              <w:marBottom w:val="0"/>
              <w:divBdr>
                <w:top w:val="single" w:sz="2" w:space="0" w:color="E3E3E3"/>
                <w:left w:val="single" w:sz="2" w:space="0" w:color="E3E3E3"/>
                <w:bottom w:val="single" w:sz="2" w:space="0" w:color="E3E3E3"/>
                <w:right w:val="single" w:sz="2" w:space="0" w:color="E3E3E3"/>
              </w:divBdr>
              <w:divsChild>
                <w:div w:id="325787456">
                  <w:marLeft w:val="0"/>
                  <w:marRight w:val="0"/>
                  <w:marTop w:val="0"/>
                  <w:marBottom w:val="0"/>
                  <w:divBdr>
                    <w:top w:val="single" w:sz="2" w:space="0" w:color="E3E3E3"/>
                    <w:left w:val="single" w:sz="2" w:space="0" w:color="E3E3E3"/>
                    <w:bottom w:val="single" w:sz="2" w:space="0" w:color="E3E3E3"/>
                    <w:right w:val="single" w:sz="2" w:space="0" w:color="E3E3E3"/>
                  </w:divBdr>
                  <w:divsChild>
                    <w:div w:id="1479807171">
                      <w:marLeft w:val="0"/>
                      <w:marRight w:val="0"/>
                      <w:marTop w:val="0"/>
                      <w:marBottom w:val="0"/>
                      <w:divBdr>
                        <w:top w:val="single" w:sz="2" w:space="0" w:color="E3E3E3"/>
                        <w:left w:val="single" w:sz="2" w:space="0" w:color="E3E3E3"/>
                        <w:bottom w:val="single" w:sz="2" w:space="0" w:color="E3E3E3"/>
                        <w:right w:val="single" w:sz="2" w:space="0" w:color="E3E3E3"/>
                      </w:divBdr>
                      <w:divsChild>
                        <w:div w:id="1180120277">
                          <w:marLeft w:val="0"/>
                          <w:marRight w:val="0"/>
                          <w:marTop w:val="0"/>
                          <w:marBottom w:val="0"/>
                          <w:divBdr>
                            <w:top w:val="single" w:sz="2" w:space="0" w:color="E3E3E3"/>
                            <w:left w:val="single" w:sz="2" w:space="0" w:color="E3E3E3"/>
                            <w:bottom w:val="single" w:sz="2" w:space="0" w:color="E3E3E3"/>
                            <w:right w:val="single" w:sz="2" w:space="0" w:color="E3E3E3"/>
                          </w:divBdr>
                          <w:divsChild>
                            <w:div w:id="479345350">
                              <w:marLeft w:val="0"/>
                              <w:marRight w:val="0"/>
                              <w:marTop w:val="0"/>
                              <w:marBottom w:val="0"/>
                              <w:divBdr>
                                <w:top w:val="single" w:sz="2" w:space="0" w:color="E3E3E3"/>
                                <w:left w:val="single" w:sz="2" w:space="0" w:color="E3E3E3"/>
                                <w:bottom w:val="single" w:sz="2" w:space="0" w:color="E3E3E3"/>
                                <w:right w:val="single" w:sz="2" w:space="0" w:color="E3E3E3"/>
                              </w:divBdr>
                              <w:divsChild>
                                <w:div w:id="1432314257">
                                  <w:marLeft w:val="0"/>
                                  <w:marRight w:val="0"/>
                                  <w:marTop w:val="100"/>
                                  <w:marBottom w:val="100"/>
                                  <w:divBdr>
                                    <w:top w:val="single" w:sz="2" w:space="0" w:color="E3E3E3"/>
                                    <w:left w:val="single" w:sz="2" w:space="0" w:color="E3E3E3"/>
                                    <w:bottom w:val="single" w:sz="2" w:space="0" w:color="E3E3E3"/>
                                    <w:right w:val="single" w:sz="2" w:space="0" w:color="E3E3E3"/>
                                  </w:divBdr>
                                  <w:divsChild>
                                    <w:div w:id="924189151">
                                      <w:marLeft w:val="0"/>
                                      <w:marRight w:val="0"/>
                                      <w:marTop w:val="0"/>
                                      <w:marBottom w:val="0"/>
                                      <w:divBdr>
                                        <w:top w:val="single" w:sz="2" w:space="0" w:color="E3E3E3"/>
                                        <w:left w:val="single" w:sz="2" w:space="0" w:color="E3E3E3"/>
                                        <w:bottom w:val="single" w:sz="2" w:space="0" w:color="E3E3E3"/>
                                        <w:right w:val="single" w:sz="2" w:space="0" w:color="E3E3E3"/>
                                      </w:divBdr>
                                      <w:divsChild>
                                        <w:div w:id="809977255">
                                          <w:marLeft w:val="0"/>
                                          <w:marRight w:val="0"/>
                                          <w:marTop w:val="0"/>
                                          <w:marBottom w:val="0"/>
                                          <w:divBdr>
                                            <w:top w:val="single" w:sz="2" w:space="0" w:color="E3E3E3"/>
                                            <w:left w:val="single" w:sz="2" w:space="0" w:color="E3E3E3"/>
                                            <w:bottom w:val="single" w:sz="2" w:space="0" w:color="E3E3E3"/>
                                            <w:right w:val="single" w:sz="2" w:space="0" w:color="E3E3E3"/>
                                          </w:divBdr>
                                          <w:divsChild>
                                            <w:div w:id="1537963234">
                                              <w:marLeft w:val="0"/>
                                              <w:marRight w:val="0"/>
                                              <w:marTop w:val="0"/>
                                              <w:marBottom w:val="0"/>
                                              <w:divBdr>
                                                <w:top w:val="single" w:sz="2" w:space="0" w:color="E3E3E3"/>
                                                <w:left w:val="single" w:sz="2" w:space="0" w:color="E3E3E3"/>
                                                <w:bottom w:val="single" w:sz="2" w:space="0" w:color="E3E3E3"/>
                                                <w:right w:val="single" w:sz="2" w:space="0" w:color="E3E3E3"/>
                                              </w:divBdr>
                                              <w:divsChild>
                                                <w:div w:id="1634023941">
                                                  <w:marLeft w:val="0"/>
                                                  <w:marRight w:val="0"/>
                                                  <w:marTop w:val="0"/>
                                                  <w:marBottom w:val="0"/>
                                                  <w:divBdr>
                                                    <w:top w:val="single" w:sz="2" w:space="0" w:color="E3E3E3"/>
                                                    <w:left w:val="single" w:sz="2" w:space="0" w:color="E3E3E3"/>
                                                    <w:bottom w:val="single" w:sz="2" w:space="0" w:color="E3E3E3"/>
                                                    <w:right w:val="single" w:sz="2" w:space="0" w:color="E3E3E3"/>
                                                  </w:divBdr>
                                                  <w:divsChild>
                                                    <w:div w:id="2122919321">
                                                      <w:marLeft w:val="0"/>
                                                      <w:marRight w:val="0"/>
                                                      <w:marTop w:val="0"/>
                                                      <w:marBottom w:val="0"/>
                                                      <w:divBdr>
                                                        <w:top w:val="single" w:sz="2" w:space="0" w:color="E3E3E3"/>
                                                        <w:left w:val="single" w:sz="2" w:space="0" w:color="E3E3E3"/>
                                                        <w:bottom w:val="single" w:sz="2" w:space="0" w:color="E3E3E3"/>
                                                        <w:right w:val="single" w:sz="2" w:space="0" w:color="E3E3E3"/>
                                                      </w:divBdr>
                                                      <w:divsChild>
                                                        <w:div w:id="17624825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62635284">
          <w:marLeft w:val="0"/>
          <w:marRight w:val="0"/>
          <w:marTop w:val="0"/>
          <w:marBottom w:val="0"/>
          <w:divBdr>
            <w:top w:val="none" w:sz="0" w:space="0" w:color="auto"/>
            <w:left w:val="none" w:sz="0" w:space="0" w:color="auto"/>
            <w:bottom w:val="none" w:sz="0" w:space="0" w:color="auto"/>
            <w:right w:val="none" w:sz="0" w:space="0" w:color="auto"/>
          </w:divBdr>
          <w:divsChild>
            <w:div w:id="225728935">
              <w:marLeft w:val="0"/>
              <w:marRight w:val="0"/>
              <w:marTop w:val="100"/>
              <w:marBottom w:val="100"/>
              <w:divBdr>
                <w:top w:val="single" w:sz="2" w:space="0" w:color="E3E3E3"/>
                <w:left w:val="single" w:sz="2" w:space="0" w:color="E3E3E3"/>
                <w:bottom w:val="single" w:sz="2" w:space="0" w:color="E3E3E3"/>
                <w:right w:val="single" w:sz="2" w:space="0" w:color="E3E3E3"/>
              </w:divBdr>
              <w:divsChild>
                <w:div w:id="9532946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95911398">
      <w:bodyDiv w:val="1"/>
      <w:marLeft w:val="0"/>
      <w:marRight w:val="0"/>
      <w:marTop w:val="0"/>
      <w:marBottom w:val="0"/>
      <w:divBdr>
        <w:top w:val="none" w:sz="0" w:space="0" w:color="auto"/>
        <w:left w:val="none" w:sz="0" w:space="0" w:color="auto"/>
        <w:bottom w:val="none" w:sz="0" w:space="0" w:color="auto"/>
        <w:right w:val="none" w:sz="0" w:space="0" w:color="auto"/>
      </w:divBdr>
    </w:div>
    <w:div w:id="303121623">
      <w:bodyDiv w:val="1"/>
      <w:marLeft w:val="0"/>
      <w:marRight w:val="0"/>
      <w:marTop w:val="0"/>
      <w:marBottom w:val="0"/>
      <w:divBdr>
        <w:top w:val="none" w:sz="0" w:space="0" w:color="auto"/>
        <w:left w:val="none" w:sz="0" w:space="0" w:color="auto"/>
        <w:bottom w:val="none" w:sz="0" w:space="0" w:color="auto"/>
        <w:right w:val="none" w:sz="0" w:space="0" w:color="auto"/>
      </w:divBdr>
    </w:div>
    <w:div w:id="324358426">
      <w:bodyDiv w:val="1"/>
      <w:marLeft w:val="0"/>
      <w:marRight w:val="0"/>
      <w:marTop w:val="0"/>
      <w:marBottom w:val="0"/>
      <w:divBdr>
        <w:top w:val="none" w:sz="0" w:space="0" w:color="auto"/>
        <w:left w:val="none" w:sz="0" w:space="0" w:color="auto"/>
        <w:bottom w:val="none" w:sz="0" w:space="0" w:color="auto"/>
        <w:right w:val="none" w:sz="0" w:space="0" w:color="auto"/>
      </w:divBdr>
    </w:div>
    <w:div w:id="369231669">
      <w:bodyDiv w:val="1"/>
      <w:marLeft w:val="0"/>
      <w:marRight w:val="0"/>
      <w:marTop w:val="0"/>
      <w:marBottom w:val="0"/>
      <w:divBdr>
        <w:top w:val="none" w:sz="0" w:space="0" w:color="auto"/>
        <w:left w:val="none" w:sz="0" w:space="0" w:color="auto"/>
        <w:bottom w:val="none" w:sz="0" w:space="0" w:color="auto"/>
        <w:right w:val="none" w:sz="0" w:space="0" w:color="auto"/>
      </w:divBdr>
    </w:div>
    <w:div w:id="387412430">
      <w:bodyDiv w:val="1"/>
      <w:marLeft w:val="0"/>
      <w:marRight w:val="0"/>
      <w:marTop w:val="0"/>
      <w:marBottom w:val="0"/>
      <w:divBdr>
        <w:top w:val="none" w:sz="0" w:space="0" w:color="auto"/>
        <w:left w:val="none" w:sz="0" w:space="0" w:color="auto"/>
        <w:bottom w:val="none" w:sz="0" w:space="0" w:color="auto"/>
        <w:right w:val="none" w:sz="0" w:space="0" w:color="auto"/>
      </w:divBdr>
    </w:div>
    <w:div w:id="407923045">
      <w:bodyDiv w:val="1"/>
      <w:marLeft w:val="0"/>
      <w:marRight w:val="0"/>
      <w:marTop w:val="0"/>
      <w:marBottom w:val="0"/>
      <w:divBdr>
        <w:top w:val="none" w:sz="0" w:space="0" w:color="auto"/>
        <w:left w:val="none" w:sz="0" w:space="0" w:color="auto"/>
        <w:bottom w:val="none" w:sz="0" w:space="0" w:color="auto"/>
        <w:right w:val="none" w:sz="0" w:space="0" w:color="auto"/>
      </w:divBdr>
      <w:divsChild>
        <w:div w:id="1513760594">
          <w:marLeft w:val="0"/>
          <w:marRight w:val="0"/>
          <w:marTop w:val="0"/>
          <w:marBottom w:val="0"/>
          <w:divBdr>
            <w:top w:val="none" w:sz="0" w:space="0" w:color="auto"/>
            <w:left w:val="none" w:sz="0" w:space="0" w:color="auto"/>
            <w:bottom w:val="none" w:sz="0" w:space="0" w:color="auto"/>
            <w:right w:val="none" w:sz="0" w:space="0" w:color="auto"/>
          </w:divBdr>
          <w:divsChild>
            <w:div w:id="386953726">
              <w:marLeft w:val="0"/>
              <w:marRight w:val="0"/>
              <w:marTop w:val="0"/>
              <w:marBottom w:val="0"/>
              <w:divBdr>
                <w:top w:val="none" w:sz="0" w:space="0" w:color="auto"/>
                <w:left w:val="none" w:sz="0" w:space="0" w:color="auto"/>
                <w:bottom w:val="none" w:sz="0" w:space="0" w:color="auto"/>
                <w:right w:val="none" w:sz="0" w:space="0" w:color="auto"/>
              </w:divBdr>
              <w:divsChild>
                <w:div w:id="351150023">
                  <w:marLeft w:val="0"/>
                  <w:marRight w:val="0"/>
                  <w:marTop w:val="0"/>
                  <w:marBottom w:val="0"/>
                  <w:divBdr>
                    <w:top w:val="none" w:sz="0" w:space="0" w:color="auto"/>
                    <w:left w:val="none" w:sz="0" w:space="0" w:color="auto"/>
                    <w:bottom w:val="none" w:sz="0" w:space="0" w:color="auto"/>
                    <w:right w:val="none" w:sz="0" w:space="0" w:color="auto"/>
                  </w:divBdr>
                  <w:divsChild>
                    <w:div w:id="10510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239029">
      <w:bodyDiv w:val="1"/>
      <w:marLeft w:val="0"/>
      <w:marRight w:val="0"/>
      <w:marTop w:val="0"/>
      <w:marBottom w:val="0"/>
      <w:divBdr>
        <w:top w:val="none" w:sz="0" w:space="0" w:color="auto"/>
        <w:left w:val="none" w:sz="0" w:space="0" w:color="auto"/>
        <w:bottom w:val="none" w:sz="0" w:space="0" w:color="auto"/>
        <w:right w:val="none" w:sz="0" w:space="0" w:color="auto"/>
      </w:divBdr>
      <w:divsChild>
        <w:div w:id="1201700026">
          <w:marLeft w:val="0"/>
          <w:marRight w:val="0"/>
          <w:marTop w:val="0"/>
          <w:marBottom w:val="0"/>
          <w:divBdr>
            <w:top w:val="none" w:sz="0" w:space="0" w:color="auto"/>
            <w:left w:val="none" w:sz="0" w:space="0" w:color="auto"/>
            <w:bottom w:val="none" w:sz="0" w:space="0" w:color="auto"/>
            <w:right w:val="none" w:sz="0" w:space="0" w:color="auto"/>
          </w:divBdr>
          <w:divsChild>
            <w:div w:id="1234193976">
              <w:marLeft w:val="0"/>
              <w:marRight w:val="0"/>
              <w:marTop w:val="0"/>
              <w:marBottom w:val="0"/>
              <w:divBdr>
                <w:top w:val="none" w:sz="0" w:space="0" w:color="auto"/>
                <w:left w:val="none" w:sz="0" w:space="0" w:color="auto"/>
                <w:bottom w:val="none" w:sz="0" w:space="0" w:color="auto"/>
                <w:right w:val="none" w:sz="0" w:space="0" w:color="auto"/>
              </w:divBdr>
              <w:divsChild>
                <w:div w:id="176615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421160">
      <w:bodyDiv w:val="1"/>
      <w:marLeft w:val="0"/>
      <w:marRight w:val="0"/>
      <w:marTop w:val="0"/>
      <w:marBottom w:val="0"/>
      <w:divBdr>
        <w:top w:val="none" w:sz="0" w:space="0" w:color="auto"/>
        <w:left w:val="none" w:sz="0" w:space="0" w:color="auto"/>
        <w:bottom w:val="none" w:sz="0" w:space="0" w:color="auto"/>
        <w:right w:val="none" w:sz="0" w:space="0" w:color="auto"/>
      </w:divBdr>
    </w:div>
    <w:div w:id="426730875">
      <w:bodyDiv w:val="1"/>
      <w:marLeft w:val="0"/>
      <w:marRight w:val="0"/>
      <w:marTop w:val="0"/>
      <w:marBottom w:val="0"/>
      <w:divBdr>
        <w:top w:val="none" w:sz="0" w:space="0" w:color="auto"/>
        <w:left w:val="none" w:sz="0" w:space="0" w:color="auto"/>
        <w:bottom w:val="none" w:sz="0" w:space="0" w:color="auto"/>
        <w:right w:val="none" w:sz="0" w:space="0" w:color="auto"/>
      </w:divBdr>
      <w:divsChild>
        <w:div w:id="825628097">
          <w:marLeft w:val="0"/>
          <w:marRight w:val="0"/>
          <w:marTop w:val="0"/>
          <w:marBottom w:val="0"/>
          <w:divBdr>
            <w:top w:val="none" w:sz="0" w:space="0" w:color="auto"/>
            <w:left w:val="none" w:sz="0" w:space="0" w:color="auto"/>
            <w:bottom w:val="none" w:sz="0" w:space="0" w:color="auto"/>
            <w:right w:val="none" w:sz="0" w:space="0" w:color="auto"/>
          </w:divBdr>
          <w:divsChild>
            <w:div w:id="1568420675">
              <w:marLeft w:val="0"/>
              <w:marRight w:val="0"/>
              <w:marTop w:val="0"/>
              <w:marBottom w:val="0"/>
              <w:divBdr>
                <w:top w:val="none" w:sz="0" w:space="0" w:color="auto"/>
                <w:left w:val="none" w:sz="0" w:space="0" w:color="auto"/>
                <w:bottom w:val="none" w:sz="0" w:space="0" w:color="auto"/>
                <w:right w:val="none" w:sz="0" w:space="0" w:color="auto"/>
              </w:divBdr>
              <w:divsChild>
                <w:div w:id="13215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015307">
      <w:bodyDiv w:val="1"/>
      <w:marLeft w:val="0"/>
      <w:marRight w:val="0"/>
      <w:marTop w:val="0"/>
      <w:marBottom w:val="0"/>
      <w:divBdr>
        <w:top w:val="none" w:sz="0" w:space="0" w:color="auto"/>
        <w:left w:val="none" w:sz="0" w:space="0" w:color="auto"/>
        <w:bottom w:val="none" w:sz="0" w:space="0" w:color="auto"/>
        <w:right w:val="none" w:sz="0" w:space="0" w:color="auto"/>
      </w:divBdr>
    </w:div>
    <w:div w:id="466166498">
      <w:bodyDiv w:val="1"/>
      <w:marLeft w:val="0"/>
      <w:marRight w:val="0"/>
      <w:marTop w:val="0"/>
      <w:marBottom w:val="0"/>
      <w:divBdr>
        <w:top w:val="none" w:sz="0" w:space="0" w:color="auto"/>
        <w:left w:val="none" w:sz="0" w:space="0" w:color="auto"/>
        <w:bottom w:val="none" w:sz="0" w:space="0" w:color="auto"/>
        <w:right w:val="none" w:sz="0" w:space="0" w:color="auto"/>
      </w:divBdr>
    </w:div>
    <w:div w:id="504630269">
      <w:bodyDiv w:val="1"/>
      <w:marLeft w:val="0"/>
      <w:marRight w:val="0"/>
      <w:marTop w:val="0"/>
      <w:marBottom w:val="0"/>
      <w:divBdr>
        <w:top w:val="none" w:sz="0" w:space="0" w:color="auto"/>
        <w:left w:val="none" w:sz="0" w:space="0" w:color="auto"/>
        <w:bottom w:val="none" w:sz="0" w:space="0" w:color="auto"/>
        <w:right w:val="none" w:sz="0" w:space="0" w:color="auto"/>
      </w:divBdr>
      <w:divsChild>
        <w:div w:id="1874877958">
          <w:marLeft w:val="0"/>
          <w:marRight w:val="0"/>
          <w:marTop w:val="0"/>
          <w:marBottom w:val="0"/>
          <w:divBdr>
            <w:top w:val="none" w:sz="0" w:space="0" w:color="auto"/>
            <w:left w:val="none" w:sz="0" w:space="0" w:color="auto"/>
            <w:bottom w:val="none" w:sz="0" w:space="0" w:color="auto"/>
            <w:right w:val="none" w:sz="0" w:space="0" w:color="auto"/>
          </w:divBdr>
          <w:divsChild>
            <w:div w:id="1920097518">
              <w:marLeft w:val="0"/>
              <w:marRight w:val="0"/>
              <w:marTop w:val="0"/>
              <w:marBottom w:val="0"/>
              <w:divBdr>
                <w:top w:val="none" w:sz="0" w:space="0" w:color="auto"/>
                <w:left w:val="none" w:sz="0" w:space="0" w:color="auto"/>
                <w:bottom w:val="none" w:sz="0" w:space="0" w:color="auto"/>
                <w:right w:val="none" w:sz="0" w:space="0" w:color="auto"/>
              </w:divBdr>
            </w:div>
            <w:div w:id="808744702">
              <w:marLeft w:val="0"/>
              <w:marRight w:val="0"/>
              <w:marTop w:val="0"/>
              <w:marBottom w:val="0"/>
              <w:divBdr>
                <w:top w:val="none" w:sz="0" w:space="0" w:color="auto"/>
                <w:left w:val="none" w:sz="0" w:space="0" w:color="auto"/>
                <w:bottom w:val="none" w:sz="0" w:space="0" w:color="auto"/>
                <w:right w:val="none" w:sz="0" w:space="0" w:color="auto"/>
              </w:divBdr>
            </w:div>
            <w:div w:id="693307701">
              <w:marLeft w:val="0"/>
              <w:marRight w:val="0"/>
              <w:marTop w:val="0"/>
              <w:marBottom w:val="0"/>
              <w:divBdr>
                <w:top w:val="none" w:sz="0" w:space="0" w:color="auto"/>
                <w:left w:val="none" w:sz="0" w:space="0" w:color="auto"/>
                <w:bottom w:val="none" w:sz="0" w:space="0" w:color="auto"/>
                <w:right w:val="none" w:sz="0" w:space="0" w:color="auto"/>
              </w:divBdr>
            </w:div>
            <w:div w:id="967978930">
              <w:marLeft w:val="0"/>
              <w:marRight w:val="0"/>
              <w:marTop w:val="0"/>
              <w:marBottom w:val="0"/>
              <w:divBdr>
                <w:top w:val="none" w:sz="0" w:space="0" w:color="auto"/>
                <w:left w:val="none" w:sz="0" w:space="0" w:color="auto"/>
                <w:bottom w:val="none" w:sz="0" w:space="0" w:color="auto"/>
                <w:right w:val="none" w:sz="0" w:space="0" w:color="auto"/>
              </w:divBdr>
            </w:div>
            <w:div w:id="1270890318">
              <w:marLeft w:val="0"/>
              <w:marRight w:val="0"/>
              <w:marTop w:val="0"/>
              <w:marBottom w:val="0"/>
              <w:divBdr>
                <w:top w:val="none" w:sz="0" w:space="0" w:color="auto"/>
                <w:left w:val="none" w:sz="0" w:space="0" w:color="auto"/>
                <w:bottom w:val="none" w:sz="0" w:space="0" w:color="auto"/>
                <w:right w:val="none" w:sz="0" w:space="0" w:color="auto"/>
              </w:divBdr>
            </w:div>
            <w:div w:id="526330209">
              <w:marLeft w:val="0"/>
              <w:marRight w:val="0"/>
              <w:marTop w:val="0"/>
              <w:marBottom w:val="0"/>
              <w:divBdr>
                <w:top w:val="none" w:sz="0" w:space="0" w:color="auto"/>
                <w:left w:val="none" w:sz="0" w:space="0" w:color="auto"/>
                <w:bottom w:val="none" w:sz="0" w:space="0" w:color="auto"/>
                <w:right w:val="none" w:sz="0" w:space="0" w:color="auto"/>
              </w:divBdr>
            </w:div>
            <w:div w:id="2011909736">
              <w:marLeft w:val="0"/>
              <w:marRight w:val="0"/>
              <w:marTop w:val="0"/>
              <w:marBottom w:val="0"/>
              <w:divBdr>
                <w:top w:val="none" w:sz="0" w:space="0" w:color="auto"/>
                <w:left w:val="none" w:sz="0" w:space="0" w:color="auto"/>
                <w:bottom w:val="none" w:sz="0" w:space="0" w:color="auto"/>
                <w:right w:val="none" w:sz="0" w:space="0" w:color="auto"/>
              </w:divBdr>
            </w:div>
            <w:div w:id="2143225015">
              <w:marLeft w:val="0"/>
              <w:marRight w:val="0"/>
              <w:marTop w:val="0"/>
              <w:marBottom w:val="0"/>
              <w:divBdr>
                <w:top w:val="none" w:sz="0" w:space="0" w:color="auto"/>
                <w:left w:val="none" w:sz="0" w:space="0" w:color="auto"/>
                <w:bottom w:val="none" w:sz="0" w:space="0" w:color="auto"/>
                <w:right w:val="none" w:sz="0" w:space="0" w:color="auto"/>
              </w:divBdr>
            </w:div>
            <w:div w:id="1461920876">
              <w:marLeft w:val="0"/>
              <w:marRight w:val="0"/>
              <w:marTop w:val="0"/>
              <w:marBottom w:val="0"/>
              <w:divBdr>
                <w:top w:val="none" w:sz="0" w:space="0" w:color="auto"/>
                <w:left w:val="none" w:sz="0" w:space="0" w:color="auto"/>
                <w:bottom w:val="none" w:sz="0" w:space="0" w:color="auto"/>
                <w:right w:val="none" w:sz="0" w:space="0" w:color="auto"/>
              </w:divBdr>
            </w:div>
            <w:div w:id="1303267216">
              <w:marLeft w:val="0"/>
              <w:marRight w:val="0"/>
              <w:marTop w:val="0"/>
              <w:marBottom w:val="0"/>
              <w:divBdr>
                <w:top w:val="none" w:sz="0" w:space="0" w:color="auto"/>
                <w:left w:val="none" w:sz="0" w:space="0" w:color="auto"/>
                <w:bottom w:val="none" w:sz="0" w:space="0" w:color="auto"/>
                <w:right w:val="none" w:sz="0" w:space="0" w:color="auto"/>
              </w:divBdr>
            </w:div>
            <w:div w:id="2127310328">
              <w:marLeft w:val="0"/>
              <w:marRight w:val="0"/>
              <w:marTop w:val="0"/>
              <w:marBottom w:val="0"/>
              <w:divBdr>
                <w:top w:val="none" w:sz="0" w:space="0" w:color="auto"/>
                <w:left w:val="none" w:sz="0" w:space="0" w:color="auto"/>
                <w:bottom w:val="none" w:sz="0" w:space="0" w:color="auto"/>
                <w:right w:val="none" w:sz="0" w:space="0" w:color="auto"/>
              </w:divBdr>
            </w:div>
            <w:div w:id="159739217">
              <w:marLeft w:val="0"/>
              <w:marRight w:val="0"/>
              <w:marTop w:val="0"/>
              <w:marBottom w:val="0"/>
              <w:divBdr>
                <w:top w:val="none" w:sz="0" w:space="0" w:color="auto"/>
                <w:left w:val="none" w:sz="0" w:space="0" w:color="auto"/>
                <w:bottom w:val="none" w:sz="0" w:space="0" w:color="auto"/>
                <w:right w:val="none" w:sz="0" w:space="0" w:color="auto"/>
              </w:divBdr>
            </w:div>
            <w:div w:id="1773668075">
              <w:marLeft w:val="0"/>
              <w:marRight w:val="0"/>
              <w:marTop w:val="0"/>
              <w:marBottom w:val="0"/>
              <w:divBdr>
                <w:top w:val="none" w:sz="0" w:space="0" w:color="auto"/>
                <w:left w:val="none" w:sz="0" w:space="0" w:color="auto"/>
                <w:bottom w:val="none" w:sz="0" w:space="0" w:color="auto"/>
                <w:right w:val="none" w:sz="0" w:space="0" w:color="auto"/>
              </w:divBdr>
            </w:div>
            <w:div w:id="1912813968">
              <w:marLeft w:val="0"/>
              <w:marRight w:val="0"/>
              <w:marTop w:val="0"/>
              <w:marBottom w:val="0"/>
              <w:divBdr>
                <w:top w:val="none" w:sz="0" w:space="0" w:color="auto"/>
                <w:left w:val="none" w:sz="0" w:space="0" w:color="auto"/>
                <w:bottom w:val="none" w:sz="0" w:space="0" w:color="auto"/>
                <w:right w:val="none" w:sz="0" w:space="0" w:color="auto"/>
              </w:divBdr>
            </w:div>
            <w:div w:id="1517230387">
              <w:marLeft w:val="0"/>
              <w:marRight w:val="0"/>
              <w:marTop w:val="0"/>
              <w:marBottom w:val="0"/>
              <w:divBdr>
                <w:top w:val="none" w:sz="0" w:space="0" w:color="auto"/>
                <w:left w:val="none" w:sz="0" w:space="0" w:color="auto"/>
                <w:bottom w:val="none" w:sz="0" w:space="0" w:color="auto"/>
                <w:right w:val="none" w:sz="0" w:space="0" w:color="auto"/>
              </w:divBdr>
            </w:div>
            <w:div w:id="1233155348">
              <w:marLeft w:val="0"/>
              <w:marRight w:val="0"/>
              <w:marTop w:val="0"/>
              <w:marBottom w:val="0"/>
              <w:divBdr>
                <w:top w:val="none" w:sz="0" w:space="0" w:color="auto"/>
                <w:left w:val="none" w:sz="0" w:space="0" w:color="auto"/>
                <w:bottom w:val="none" w:sz="0" w:space="0" w:color="auto"/>
                <w:right w:val="none" w:sz="0" w:space="0" w:color="auto"/>
              </w:divBdr>
            </w:div>
            <w:div w:id="491874875">
              <w:marLeft w:val="0"/>
              <w:marRight w:val="0"/>
              <w:marTop w:val="0"/>
              <w:marBottom w:val="0"/>
              <w:divBdr>
                <w:top w:val="none" w:sz="0" w:space="0" w:color="auto"/>
                <w:left w:val="none" w:sz="0" w:space="0" w:color="auto"/>
                <w:bottom w:val="none" w:sz="0" w:space="0" w:color="auto"/>
                <w:right w:val="none" w:sz="0" w:space="0" w:color="auto"/>
              </w:divBdr>
            </w:div>
            <w:div w:id="25565696">
              <w:marLeft w:val="0"/>
              <w:marRight w:val="0"/>
              <w:marTop w:val="0"/>
              <w:marBottom w:val="0"/>
              <w:divBdr>
                <w:top w:val="none" w:sz="0" w:space="0" w:color="auto"/>
                <w:left w:val="none" w:sz="0" w:space="0" w:color="auto"/>
                <w:bottom w:val="none" w:sz="0" w:space="0" w:color="auto"/>
                <w:right w:val="none" w:sz="0" w:space="0" w:color="auto"/>
              </w:divBdr>
            </w:div>
            <w:div w:id="700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0477">
      <w:bodyDiv w:val="1"/>
      <w:marLeft w:val="0"/>
      <w:marRight w:val="0"/>
      <w:marTop w:val="0"/>
      <w:marBottom w:val="0"/>
      <w:divBdr>
        <w:top w:val="none" w:sz="0" w:space="0" w:color="auto"/>
        <w:left w:val="none" w:sz="0" w:space="0" w:color="auto"/>
        <w:bottom w:val="none" w:sz="0" w:space="0" w:color="auto"/>
        <w:right w:val="none" w:sz="0" w:space="0" w:color="auto"/>
      </w:divBdr>
    </w:div>
    <w:div w:id="512260145">
      <w:bodyDiv w:val="1"/>
      <w:marLeft w:val="0"/>
      <w:marRight w:val="0"/>
      <w:marTop w:val="0"/>
      <w:marBottom w:val="0"/>
      <w:divBdr>
        <w:top w:val="none" w:sz="0" w:space="0" w:color="auto"/>
        <w:left w:val="none" w:sz="0" w:space="0" w:color="auto"/>
        <w:bottom w:val="none" w:sz="0" w:space="0" w:color="auto"/>
        <w:right w:val="none" w:sz="0" w:space="0" w:color="auto"/>
      </w:divBdr>
      <w:divsChild>
        <w:div w:id="1455323289">
          <w:marLeft w:val="0"/>
          <w:marRight w:val="0"/>
          <w:marTop w:val="0"/>
          <w:marBottom w:val="0"/>
          <w:divBdr>
            <w:top w:val="none" w:sz="0" w:space="0" w:color="auto"/>
            <w:left w:val="none" w:sz="0" w:space="0" w:color="auto"/>
            <w:bottom w:val="none" w:sz="0" w:space="0" w:color="auto"/>
            <w:right w:val="none" w:sz="0" w:space="0" w:color="auto"/>
          </w:divBdr>
          <w:divsChild>
            <w:div w:id="338312278">
              <w:marLeft w:val="0"/>
              <w:marRight w:val="0"/>
              <w:marTop w:val="0"/>
              <w:marBottom w:val="0"/>
              <w:divBdr>
                <w:top w:val="none" w:sz="0" w:space="0" w:color="auto"/>
                <w:left w:val="none" w:sz="0" w:space="0" w:color="auto"/>
                <w:bottom w:val="none" w:sz="0" w:space="0" w:color="auto"/>
                <w:right w:val="none" w:sz="0" w:space="0" w:color="auto"/>
              </w:divBdr>
              <w:divsChild>
                <w:div w:id="285737364">
                  <w:marLeft w:val="0"/>
                  <w:marRight w:val="0"/>
                  <w:marTop w:val="0"/>
                  <w:marBottom w:val="0"/>
                  <w:divBdr>
                    <w:top w:val="none" w:sz="0" w:space="0" w:color="auto"/>
                    <w:left w:val="none" w:sz="0" w:space="0" w:color="auto"/>
                    <w:bottom w:val="none" w:sz="0" w:space="0" w:color="auto"/>
                    <w:right w:val="none" w:sz="0" w:space="0" w:color="auto"/>
                  </w:divBdr>
                  <w:divsChild>
                    <w:div w:id="86621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15357">
      <w:bodyDiv w:val="1"/>
      <w:marLeft w:val="0"/>
      <w:marRight w:val="0"/>
      <w:marTop w:val="0"/>
      <w:marBottom w:val="0"/>
      <w:divBdr>
        <w:top w:val="none" w:sz="0" w:space="0" w:color="auto"/>
        <w:left w:val="none" w:sz="0" w:space="0" w:color="auto"/>
        <w:bottom w:val="none" w:sz="0" w:space="0" w:color="auto"/>
        <w:right w:val="none" w:sz="0" w:space="0" w:color="auto"/>
      </w:divBdr>
      <w:divsChild>
        <w:div w:id="1229074166">
          <w:marLeft w:val="0"/>
          <w:marRight w:val="0"/>
          <w:marTop w:val="0"/>
          <w:marBottom w:val="0"/>
          <w:divBdr>
            <w:top w:val="none" w:sz="0" w:space="0" w:color="auto"/>
            <w:left w:val="none" w:sz="0" w:space="0" w:color="auto"/>
            <w:bottom w:val="none" w:sz="0" w:space="0" w:color="auto"/>
            <w:right w:val="none" w:sz="0" w:space="0" w:color="auto"/>
          </w:divBdr>
          <w:divsChild>
            <w:div w:id="744568768">
              <w:marLeft w:val="0"/>
              <w:marRight w:val="0"/>
              <w:marTop w:val="0"/>
              <w:marBottom w:val="0"/>
              <w:divBdr>
                <w:top w:val="none" w:sz="0" w:space="0" w:color="auto"/>
                <w:left w:val="none" w:sz="0" w:space="0" w:color="auto"/>
                <w:bottom w:val="none" w:sz="0" w:space="0" w:color="auto"/>
                <w:right w:val="none" w:sz="0" w:space="0" w:color="auto"/>
              </w:divBdr>
              <w:divsChild>
                <w:div w:id="3611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7996">
      <w:bodyDiv w:val="1"/>
      <w:marLeft w:val="0"/>
      <w:marRight w:val="0"/>
      <w:marTop w:val="0"/>
      <w:marBottom w:val="0"/>
      <w:divBdr>
        <w:top w:val="none" w:sz="0" w:space="0" w:color="auto"/>
        <w:left w:val="none" w:sz="0" w:space="0" w:color="auto"/>
        <w:bottom w:val="none" w:sz="0" w:space="0" w:color="auto"/>
        <w:right w:val="none" w:sz="0" w:space="0" w:color="auto"/>
      </w:divBdr>
    </w:div>
    <w:div w:id="583497518">
      <w:bodyDiv w:val="1"/>
      <w:marLeft w:val="0"/>
      <w:marRight w:val="0"/>
      <w:marTop w:val="0"/>
      <w:marBottom w:val="0"/>
      <w:divBdr>
        <w:top w:val="none" w:sz="0" w:space="0" w:color="auto"/>
        <w:left w:val="none" w:sz="0" w:space="0" w:color="auto"/>
        <w:bottom w:val="none" w:sz="0" w:space="0" w:color="auto"/>
        <w:right w:val="none" w:sz="0" w:space="0" w:color="auto"/>
      </w:divBdr>
      <w:divsChild>
        <w:div w:id="703141110">
          <w:marLeft w:val="0"/>
          <w:marRight w:val="0"/>
          <w:marTop w:val="0"/>
          <w:marBottom w:val="0"/>
          <w:divBdr>
            <w:top w:val="none" w:sz="0" w:space="0" w:color="auto"/>
            <w:left w:val="none" w:sz="0" w:space="0" w:color="auto"/>
            <w:bottom w:val="none" w:sz="0" w:space="0" w:color="auto"/>
            <w:right w:val="none" w:sz="0" w:space="0" w:color="auto"/>
          </w:divBdr>
          <w:divsChild>
            <w:div w:id="631790506">
              <w:marLeft w:val="0"/>
              <w:marRight w:val="0"/>
              <w:marTop w:val="0"/>
              <w:marBottom w:val="0"/>
              <w:divBdr>
                <w:top w:val="none" w:sz="0" w:space="0" w:color="auto"/>
                <w:left w:val="none" w:sz="0" w:space="0" w:color="auto"/>
                <w:bottom w:val="none" w:sz="0" w:space="0" w:color="auto"/>
                <w:right w:val="none" w:sz="0" w:space="0" w:color="auto"/>
              </w:divBdr>
              <w:divsChild>
                <w:div w:id="152273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68730">
      <w:bodyDiv w:val="1"/>
      <w:marLeft w:val="0"/>
      <w:marRight w:val="0"/>
      <w:marTop w:val="0"/>
      <w:marBottom w:val="0"/>
      <w:divBdr>
        <w:top w:val="none" w:sz="0" w:space="0" w:color="auto"/>
        <w:left w:val="none" w:sz="0" w:space="0" w:color="auto"/>
        <w:bottom w:val="none" w:sz="0" w:space="0" w:color="auto"/>
        <w:right w:val="none" w:sz="0" w:space="0" w:color="auto"/>
      </w:divBdr>
    </w:div>
    <w:div w:id="597180367">
      <w:bodyDiv w:val="1"/>
      <w:marLeft w:val="0"/>
      <w:marRight w:val="0"/>
      <w:marTop w:val="0"/>
      <w:marBottom w:val="0"/>
      <w:divBdr>
        <w:top w:val="none" w:sz="0" w:space="0" w:color="auto"/>
        <w:left w:val="none" w:sz="0" w:space="0" w:color="auto"/>
        <w:bottom w:val="none" w:sz="0" w:space="0" w:color="auto"/>
        <w:right w:val="none" w:sz="0" w:space="0" w:color="auto"/>
      </w:divBdr>
    </w:div>
    <w:div w:id="599609416">
      <w:bodyDiv w:val="1"/>
      <w:marLeft w:val="0"/>
      <w:marRight w:val="0"/>
      <w:marTop w:val="0"/>
      <w:marBottom w:val="0"/>
      <w:divBdr>
        <w:top w:val="none" w:sz="0" w:space="0" w:color="auto"/>
        <w:left w:val="none" w:sz="0" w:space="0" w:color="auto"/>
        <w:bottom w:val="none" w:sz="0" w:space="0" w:color="auto"/>
        <w:right w:val="none" w:sz="0" w:space="0" w:color="auto"/>
      </w:divBdr>
    </w:div>
    <w:div w:id="624577655">
      <w:bodyDiv w:val="1"/>
      <w:marLeft w:val="0"/>
      <w:marRight w:val="0"/>
      <w:marTop w:val="0"/>
      <w:marBottom w:val="0"/>
      <w:divBdr>
        <w:top w:val="none" w:sz="0" w:space="0" w:color="auto"/>
        <w:left w:val="none" w:sz="0" w:space="0" w:color="auto"/>
        <w:bottom w:val="none" w:sz="0" w:space="0" w:color="auto"/>
        <w:right w:val="none" w:sz="0" w:space="0" w:color="auto"/>
      </w:divBdr>
    </w:div>
    <w:div w:id="638193779">
      <w:bodyDiv w:val="1"/>
      <w:marLeft w:val="0"/>
      <w:marRight w:val="0"/>
      <w:marTop w:val="0"/>
      <w:marBottom w:val="0"/>
      <w:divBdr>
        <w:top w:val="none" w:sz="0" w:space="0" w:color="auto"/>
        <w:left w:val="none" w:sz="0" w:space="0" w:color="auto"/>
        <w:bottom w:val="none" w:sz="0" w:space="0" w:color="auto"/>
        <w:right w:val="none" w:sz="0" w:space="0" w:color="auto"/>
      </w:divBdr>
    </w:div>
    <w:div w:id="665481060">
      <w:bodyDiv w:val="1"/>
      <w:marLeft w:val="0"/>
      <w:marRight w:val="0"/>
      <w:marTop w:val="0"/>
      <w:marBottom w:val="0"/>
      <w:divBdr>
        <w:top w:val="none" w:sz="0" w:space="0" w:color="auto"/>
        <w:left w:val="none" w:sz="0" w:space="0" w:color="auto"/>
        <w:bottom w:val="none" w:sz="0" w:space="0" w:color="auto"/>
        <w:right w:val="none" w:sz="0" w:space="0" w:color="auto"/>
      </w:divBdr>
      <w:divsChild>
        <w:div w:id="1044137036">
          <w:marLeft w:val="0"/>
          <w:marRight w:val="0"/>
          <w:marTop w:val="0"/>
          <w:marBottom w:val="0"/>
          <w:divBdr>
            <w:top w:val="none" w:sz="0" w:space="0" w:color="auto"/>
            <w:left w:val="none" w:sz="0" w:space="0" w:color="auto"/>
            <w:bottom w:val="none" w:sz="0" w:space="0" w:color="auto"/>
            <w:right w:val="none" w:sz="0" w:space="0" w:color="auto"/>
          </w:divBdr>
          <w:divsChild>
            <w:div w:id="487940958">
              <w:marLeft w:val="0"/>
              <w:marRight w:val="0"/>
              <w:marTop w:val="0"/>
              <w:marBottom w:val="0"/>
              <w:divBdr>
                <w:top w:val="none" w:sz="0" w:space="0" w:color="auto"/>
                <w:left w:val="none" w:sz="0" w:space="0" w:color="auto"/>
                <w:bottom w:val="none" w:sz="0" w:space="0" w:color="auto"/>
                <w:right w:val="none" w:sz="0" w:space="0" w:color="auto"/>
              </w:divBdr>
              <w:divsChild>
                <w:div w:id="11235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2949">
      <w:bodyDiv w:val="1"/>
      <w:marLeft w:val="0"/>
      <w:marRight w:val="0"/>
      <w:marTop w:val="0"/>
      <w:marBottom w:val="0"/>
      <w:divBdr>
        <w:top w:val="none" w:sz="0" w:space="0" w:color="auto"/>
        <w:left w:val="none" w:sz="0" w:space="0" w:color="auto"/>
        <w:bottom w:val="none" w:sz="0" w:space="0" w:color="auto"/>
        <w:right w:val="none" w:sz="0" w:space="0" w:color="auto"/>
      </w:divBdr>
      <w:divsChild>
        <w:div w:id="1378431728">
          <w:marLeft w:val="0"/>
          <w:marRight w:val="0"/>
          <w:marTop w:val="0"/>
          <w:marBottom w:val="0"/>
          <w:divBdr>
            <w:top w:val="none" w:sz="0" w:space="0" w:color="auto"/>
            <w:left w:val="none" w:sz="0" w:space="0" w:color="auto"/>
            <w:bottom w:val="none" w:sz="0" w:space="0" w:color="auto"/>
            <w:right w:val="none" w:sz="0" w:space="0" w:color="auto"/>
          </w:divBdr>
          <w:divsChild>
            <w:div w:id="2034570500">
              <w:marLeft w:val="0"/>
              <w:marRight w:val="0"/>
              <w:marTop w:val="0"/>
              <w:marBottom w:val="0"/>
              <w:divBdr>
                <w:top w:val="none" w:sz="0" w:space="0" w:color="auto"/>
                <w:left w:val="none" w:sz="0" w:space="0" w:color="auto"/>
                <w:bottom w:val="none" w:sz="0" w:space="0" w:color="auto"/>
                <w:right w:val="none" w:sz="0" w:space="0" w:color="auto"/>
              </w:divBdr>
              <w:divsChild>
                <w:div w:id="77039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9240">
      <w:bodyDiv w:val="1"/>
      <w:marLeft w:val="0"/>
      <w:marRight w:val="0"/>
      <w:marTop w:val="0"/>
      <w:marBottom w:val="0"/>
      <w:divBdr>
        <w:top w:val="none" w:sz="0" w:space="0" w:color="auto"/>
        <w:left w:val="none" w:sz="0" w:space="0" w:color="auto"/>
        <w:bottom w:val="none" w:sz="0" w:space="0" w:color="auto"/>
        <w:right w:val="none" w:sz="0" w:space="0" w:color="auto"/>
      </w:divBdr>
    </w:div>
    <w:div w:id="690034941">
      <w:bodyDiv w:val="1"/>
      <w:marLeft w:val="0"/>
      <w:marRight w:val="0"/>
      <w:marTop w:val="0"/>
      <w:marBottom w:val="0"/>
      <w:divBdr>
        <w:top w:val="none" w:sz="0" w:space="0" w:color="auto"/>
        <w:left w:val="none" w:sz="0" w:space="0" w:color="auto"/>
        <w:bottom w:val="none" w:sz="0" w:space="0" w:color="auto"/>
        <w:right w:val="none" w:sz="0" w:space="0" w:color="auto"/>
      </w:divBdr>
    </w:div>
    <w:div w:id="693119889">
      <w:bodyDiv w:val="1"/>
      <w:marLeft w:val="0"/>
      <w:marRight w:val="0"/>
      <w:marTop w:val="0"/>
      <w:marBottom w:val="0"/>
      <w:divBdr>
        <w:top w:val="none" w:sz="0" w:space="0" w:color="auto"/>
        <w:left w:val="none" w:sz="0" w:space="0" w:color="auto"/>
        <w:bottom w:val="none" w:sz="0" w:space="0" w:color="auto"/>
        <w:right w:val="none" w:sz="0" w:space="0" w:color="auto"/>
      </w:divBdr>
    </w:div>
    <w:div w:id="702487882">
      <w:bodyDiv w:val="1"/>
      <w:marLeft w:val="0"/>
      <w:marRight w:val="0"/>
      <w:marTop w:val="0"/>
      <w:marBottom w:val="0"/>
      <w:divBdr>
        <w:top w:val="none" w:sz="0" w:space="0" w:color="auto"/>
        <w:left w:val="none" w:sz="0" w:space="0" w:color="auto"/>
        <w:bottom w:val="none" w:sz="0" w:space="0" w:color="auto"/>
        <w:right w:val="none" w:sz="0" w:space="0" w:color="auto"/>
      </w:divBdr>
      <w:divsChild>
        <w:div w:id="1374885710">
          <w:marLeft w:val="0"/>
          <w:marRight w:val="0"/>
          <w:marTop w:val="0"/>
          <w:marBottom w:val="0"/>
          <w:divBdr>
            <w:top w:val="none" w:sz="0" w:space="0" w:color="auto"/>
            <w:left w:val="none" w:sz="0" w:space="0" w:color="auto"/>
            <w:bottom w:val="none" w:sz="0" w:space="0" w:color="auto"/>
            <w:right w:val="none" w:sz="0" w:space="0" w:color="auto"/>
          </w:divBdr>
          <w:divsChild>
            <w:div w:id="1926961403">
              <w:marLeft w:val="0"/>
              <w:marRight w:val="0"/>
              <w:marTop w:val="0"/>
              <w:marBottom w:val="0"/>
              <w:divBdr>
                <w:top w:val="none" w:sz="0" w:space="0" w:color="auto"/>
                <w:left w:val="none" w:sz="0" w:space="0" w:color="auto"/>
                <w:bottom w:val="none" w:sz="0" w:space="0" w:color="auto"/>
                <w:right w:val="none" w:sz="0" w:space="0" w:color="auto"/>
              </w:divBdr>
              <w:divsChild>
                <w:div w:id="137449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97175">
      <w:bodyDiv w:val="1"/>
      <w:marLeft w:val="0"/>
      <w:marRight w:val="0"/>
      <w:marTop w:val="0"/>
      <w:marBottom w:val="0"/>
      <w:divBdr>
        <w:top w:val="none" w:sz="0" w:space="0" w:color="auto"/>
        <w:left w:val="none" w:sz="0" w:space="0" w:color="auto"/>
        <w:bottom w:val="none" w:sz="0" w:space="0" w:color="auto"/>
        <w:right w:val="none" w:sz="0" w:space="0" w:color="auto"/>
      </w:divBdr>
      <w:divsChild>
        <w:div w:id="1917277858">
          <w:marLeft w:val="0"/>
          <w:marRight w:val="0"/>
          <w:marTop w:val="0"/>
          <w:marBottom w:val="0"/>
          <w:divBdr>
            <w:top w:val="none" w:sz="0" w:space="0" w:color="auto"/>
            <w:left w:val="none" w:sz="0" w:space="0" w:color="auto"/>
            <w:bottom w:val="none" w:sz="0" w:space="0" w:color="auto"/>
            <w:right w:val="none" w:sz="0" w:space="0" w:color="auto"/>
          </w:divBdr>
          <w:divsChild>
            <w:div w:id="1875575594">
              <w:marLeft w:val="0"/>
              <w:marRight w:val="0"/>
              <w:marTop w:val="0"/>
              <w:marBottom w:val="0"/>
              <w:divBdr>
                <w:top w:val="none" w:sz="0" w:space="0" w:color="auto"/>
                <w:left w:val="none" w:sz="0" w:space="0" w:color="auto"/>
                <w:bottom w:val="none" w:sz="0" w:space="0" w:color="auto"/>
                <w:right w:val="none" w:sz="0" w:space="0" w:color="auto"/>
              </w:divBdr>
              <w:divsChild>
                <w:div w:id="1419908734">
                  <w:marLeft w:val="0"/>
                  <w:marRight w:val="0"/>
                  <w:marTop w:val="0"/>
                  <w:marBottom w:val="0"/>
                  <w:divBdr>
                    <w:top w:val="none" w:sz="0" w:space="0" w:color="auto"/>
                    <w:left w:val="none" w:sz="0" w:space="0" w:color="auto"/>
                    <w:bottom w:val="none" w:sz="0" w:space="0" w:color="auto"/>
                    <w:right w:val="none" w:sz="0" w:space="0" w:color="auto"/>
                  </w:divBdr>
                  <w:divsChild>
                    <w:div w:id="131544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93073">
      <w:bodyDiv w:val="1"/>
      <w:marLeft w:val="0"/>
      <w:marRight w:val="0"/>
      <w:marTop w:val="0"/>
      <w:marBottom w:val="0"/>
      <w:divBdr>
        <w:top w:val="none" w:sz="0" w:space="0" w:color="auto"/>
        <w:left w:val="none" w:sz="0" w:space="0" w:color="auto"/>
        <w:bottom w:val="none" w:sz="0" w:space="0" w:color="auto"/>
        <w:right w:val="none" w:sz="0" w:space="0" w:color="auto"/>
      </w:divBdr>
      <w:divsChild>
        <w:div w:id="1856729080">
          <w:marLeft w:val="0"/>
          <w:marRight w:val="0"/>
          <w:marTop w:val="0"/>
          <w:marBottom w:val="0"/>
          <w:divBdr>
            <w:top w:val="none" w:sz="0" w:space="0" w:color="auto"/>
            <w:left w:val="none" w:sz="0" w:space="0" w:color="auto"/>
            <w:bottom w:val="none" w:sz="0" w:space="0" w:color="auto"/>
            <w:right w:val="none" w:sz="0" w:space="0" w:color="auto"/>
          </w:divBdr>
          <w:divsChild>
            <w:div w:id="1462455207">
              <w:marLeft w:val="0"/>
              <w:marRight w:val="0"/>
              <w:marTop w:val="0"/>
              <w:marBottom w:val="0"/>
              <w:divBdr>
                <w:top w:val="none" w:sz="0" w:space="0" w:color="auto"/>
                <w:left w:val="none" w:sz="0" w:space="0" w:color="auto"/>
                <w:bottom w:val="none" w:sz="0" w:space="0" w:color="auto"/>
                <w:right w:val="none" w:sz="0" w:space="0" w:color="auto"/>
              </w:divBdr>
              <w:divsChild>
                <w:div w:id="12421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87721">
      <w:bodyDiv w:val="1"/>
      <w:marLeft w:val="0"/>
      <w:marRight w:val="0"/>
      <w:marTop w:val="0"/>
      <w:marBottom w:val="0"/>
      <w:divBdr>
        <w:top w:val="none" w:sz="0" w:space="0" w:color="auto"/>
        <w:left w:val="none" w:sz="0" w:space="0" w:color="auto"/>
        <w:bottom w:val="none" w:sz="0" w:space="0" w:color="auto"/>
        <w:right w:val="none" w:sz="0" w:space="0" w:color="auto"/>
      </w:divBdr>
    </w:div>
    <w:div w:id="772285495">
      <w:bodyDiv w:val="1"/>
      <w:marLeft w:val="0"/>
      <w:marRight w:val="0"/>
      <w:marTop w:val="0"/>
      <w:marBottom w:val="0"/>
      <w:divBdr>
        <w:top w:val="none" w:sz="0" w:space="0" w:color="auto"/>
        <w:left w:val="none" w:sz="0" w:space="0" w:color="auto"/>
        <w:bottom w:val="none" w:sz="0" w:space="0" w:color="auto"/>
        <w:right w:val="none" w:sz="0" w:space="0" w:color="auto"/>
      </w:divBdr>
    </w:div>
    <w:div w:id="778067774">
      <w:bodyDiv w:val="1"/>
      <w:marLeft w:val="0"/>
      <w:marRight w:val="0"/>
      <w:marTop w:val="0"/>
      <w:marBottom w:val="0"/>
      <w:divBdr>
        <w:top w:val="none" w:sz="0" w:space="0" w:color="auto"/>
        <w:left w:val="none" w:sz="0" w:space="0" w:color="auto"/>
        <w:bottom w:val="none" w:sz="0" w:space="0" w:color="auto"/>
        <w:right w:val="none" w:sz="0" w:space="0" w:color="auto"/>
      </w:divBdr>
    </w:div>
    <w:div w:id="790514741">
      <w:bodyDiv w:val="1"/>
      <w:marLeft w:val="0"/>
      <w:marRight w:val="0"/>
      <w:marTop w:val="0"/>
      <w:marBottom w:val="0"/>
      <w:divBdr>
        <w:top w:val="none" w:sz="0" w:space="0" w:color="auto"/>
        <w:left w:val="none" w:sz="0" w:space="0" w:color="auto"/>
        <w:bottom w:val="none" w:sz="0" w:space="0" w:color="auto"/>
        <w:right w:val="none" w:sz="0" w:space="0" w:color="auto"/>
      </w:divBdr>
      <w:divsChild>
        <w:div w:id="1266379891">
          <w:marLeft w:val="0"/>
          <w:marRight w:val="0"/>
          <w:marTop w:val="0"/>
          <w:marBottom w:val="0"/>
          <w:divBdr>
            <w:top w:val="none" w:sz="0" w:space="0" w:color="auto"/>
            <w:left w:val="none" w:sz="0" w:space="0" w:color="auto"/>
            <w:bottom w:val="none" w:sz="0" w:space="0" w:color="auto"/>
            <w:right w:val="none" w:sz="0" w:space="0" w:color="auto"/>
          </w:divBdr>
          <w:divsChild>
            <w:div w:id="176117340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375">
      <w:bodyDiv w:val="1"/>
      <w:marLeft w:val="0"/>
      <w:marRight w:val="0"/>
      <w:marTop w:val="0"/>
      <w:marBottom w:val="0"/>
      <w:divBdr>
        <w:top w:val="none" w:sz="0" w:space="0" w:color="auto"/>
        <w:left w:val="none" w:sz="0" w:space="0" w:color="auto"/>
        <w:bottom w:val="none" w:sz="0" w:space="0" w:color="auto"/>
        <w:right w:val="none" w:sz="0" w:space="0" w:color="auto"/>
      </w:divBdr>
      <w:divsChild>
        <w:div w:id="211311033">
          <w:marLeft w:val="0"/>
          <w:marRight w:val="0"/>
          <w:marTop w:val="0"/>
          <w:marBottom w:val="0"/>
          <w:divBdr>
            <w:top w:val="none" w:sz="0" w:space="0" w:color="auto"/>
            <w:left w:val="none" w:sz="0" w:space="0" w:color="auto"/>
            <w:bottom w:val="none" w:sz="0" w:space="0" w:color="auto"/>
            <w:right w:val="none" w:sz="0" w:space="0" w:color="auto"/>
          </w:divBdr>
          <w:divsChild>
            <w:div w:id="45567642">
              <w:marLeft w:val="0"/>
              <w:marRight w:val="0"/>
              <w:marTop w:val="0"/>
              <w:marBottom w:val="0"/>
              <w:divBdr>
                <w:top w:val="none" w:sz="0" w:space="0" w:color="auto"/>
                <w:left w:val="none" w:sz="0" w:space="0" w:color="auto"/>
                <w:bottom w:val="none" w:sz="0" w:space="0" w:color="auto"/>
                <w:right w:val="none" w:sz="0" w:space="0" w:color="auto"/>
              </w:divBdr>
              <w:divsChild>
                <w:div w:id="153761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65736">
      <w:bodyDiv w:val="1"/>
      <w:marLeft w:val="0"/>
      <w:marRight w:val="0"/>
      <w:marTop w:val="0"/>
      <w:marBottom w:val="0"/>
      <w:divBdr>
        <w:top w:val="none" w:sz="0" w:space="0" w:color="auto"/>
        <w:left w:val="none" w:sz="0" w:space="0" w:color="auto"/>
        <w:bottom w:val="none" w:sz="0" w:space="0" w:color="auto"/>
        <w:right w:val="none" w:sz="0" w:space="0" w:color="auto"/>
      </w:divBdr>
      <w:divsChild>
        <w:div w:id="1264873364">
          <w:marLeft w:val="0"/>
          <w:marRight w:val="0"/>
          <w:marTop w:val="0"/>
          <w:marBottom w:val="0"/>
          <w:divBdr>
            <w:top w:val="none" w:sz="0" w:space="0" w:color="auto"/>
            <w:left w:val="none" w:sz="0" w:space="0" w:color="auto"/>
            <w:bottom w:val="none" w:sz="0" w:space="0" w:color="auto"/>
            <w:right w:val="none" w:sz="0" w:space="0" w:color="auto"/>
          </w:divBdr>
          <w:divsChild>
            <w:div w:id="2096971152">
              <w:marLeft w:val="0"/>
              <w:marRight w:val="0"/>
              <w:marTop w:val="0"/>
              <w:marBottom w:val="0"/>
              <w:divBdr>
                <w:top w:val="none" w:sz="0" w:space="0" w:color="auto"/>
                <w:left w:val="none" w:sz="0" w:space="0" w:color="auto"/>
                <w:bottom w:val="none" w:sz="0" w:space="0" w:color="auto"/>
                <w:right w:val="none" w:sz="0" w:space="0" w:color="auto"/>
              </w:divBdr>
              <w:divsChild>
                <w:div w:id="3766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2291">
      <w:bodyDiv w:val="1"/>
      <w:marLeft w:val="0"/>
      <w:marRight w:val="0"/>
      <w:marTop w:val="0"/>
      <w:marBottom w:val="0"/>
      <w:divBdr>
        <w:top w:val="none" w:sz="0" w:space="0" w:color="auto"/>
        <w:left w:val="none" w:sz="0" w:space="0" w:color="auto"/>
        <w:bottom w:val="none" w:sz="0" w:space="0" w:color="auto"/>
        <w:right w:val="none" w:sz="0" w:space="0" w:color="auto"/>
      </w:divBdr>
      <w:divsChild>
        <w:div w:id="1428230430">
          <w:marLeft w:val="0"/>
          <w:marRight w:val="0"/>
          <w:marTop w:val="0"/>
          <w:marBottom w:val="0"/>
          <w:divBdr>
            <w:top w:val="none" w:sz="0" w:space="0" w:color="auto"/>
            <w:left w:val="none" w:sz="0" w:space="0" w:color="auto"/>
            <w:bottom w:val="none" w:sz="0" w:space="0" w:color="auto"/>
            <w:right w:val="none" w:sz="0" w:space="0" w:color="auto"/>
          </w:divBdr>
          <w:divsChild>
            <w:div w:id="1351564084">
              <w:marLeft w:val="0"/>
              <w:marRight w:val="0"/>
              <w:marTop w:val="0"/>
              <w:marBottom w:val="0"/>
              <w:divBdr>
                <w:top w:val="none" w:sz="0" w:space="0" w:color="auto"/>
                <w:left w:val="none" w:sz="0" w:space="0" w:color="auto"/>
                <w:bottom w:val="none" w:sz="0" w:space="0" w:color="auto"/>
                <w:right w:val="none" w:sz="0" w:space="0" w:color="auto"/>
              </w:divBdr>
              <w:divsChild>
                <w:div w:id="2094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431846">
      <w:bodyDiv w:val="1"/>
      <w:marLeft w:val="0"/>
      <w:marRight w:val="0"/>
      <w:marTop w:val="0"/>
      <w:marBottom w:val="0"/>
      <w:divBdr>
        <w:top w:val="none" w:sz="0" w:space="0" w:color="auto"/>
        <w:left w:val="none" w:sz="0" w:space="0" w:color="auto"/>
        <w:bottom w:val="none" w:sz="0" w:space="0" w:color="auto"/>
        <w:right w:val="none" w:sz="0" w:space="0" w:color="auto"/>
      </w:divBdr>
    </w:div>
    <w:div w:id="843396284">
      <w:bodyDiv w:val="1"/>
      <w:marLeft w:val="0"/>
      <w:marRight w:val="0"/>
      <w:marTop w:val="0"/>
      <w:marBottom w:val="0"/>
      <w:divBdr>
        <w:top w:val="none" w:sz="0" w:space="0" w:color="auto"/>
        <w:left w:val="none" w:sz="0" w:space="0" w:color="auto"/>
        <w:bottom w:val="none" w:sz="0" w:space="0" w:color="auto"/>
        <w:right w:val="none" w:sz="0" w:space="0" w:color="auto"/>
      </w:divBdr>
      <w:divsChild>
        <w:div w:id="1011370591">
          <w:marLeft w:val="0"/>
          <w:marRight w:val="0"/>
          <w:marTop w:val="0"/>
          <w:marBottom w:val="0"/>
          <w:divBdr>
            <w:top w:val="none" w:sz="0" w:space="0" w:color="auto"/>
            <w:left w:val="none" w:sz="0" w:space="0" w:color="auto"/>
            <w:bottom w:val="none" w:sz="0" w:space="0" w:color="auto"/>
            <w:right w:val="none" w:sz="0" w:space="0" w:color="auto"/>
          </w:divBdr>
          <w:divsChild>
            <w:div w:id="495918063">
              <w:marLeft w:val="0"/>
              <w:marRight w:val="0"/>
              <w:marTop w:val="0"/>
              <w:marBottom w:val="0"/>
              <w:divBdr>
                <w:top w:val="none" w:sz="0" w:space="0" w:color="auto"/>
                <w:left w:val="none" w:sz="0" w:space="0" w:color="auto"/>
                <w:bottom w:val="none" w:sz="0" w:space="0" w:color="auto"/>
                <w:right w:val="none" w:sz="0" w:space="0" w:color="auto"/>
              </w:divBdr>
              <w:divsChild>
                <w:div w:id="18166745">
                  <w:marLeft w:val="0"/>
                  <w:marRight w:val="0"/>
                  <w:marTop w:val="0"/>
                  <w:marBottom w:val="0"/>
                  <w:divBdr>
                    <w:top w:val="none" w:sz="0" w:space="0" w:color="auto"/>
                    <w:left w:val="none" w:sz="0" w:space="0" w:color="auto"/>
                    <w:bottom w:val="none" w:sz="0" w:space="0" w:color="auto"/>
                    <w:right w:val="none" w:sz="0" w:space="0" w:color="auto"/>
                  </w:divBdr>
                  <w:divsChild>
                    <w:div w:id="164596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097615">
      <w:bodyDiv w:val="1"/>
      <w:marLeft w:val="0"/>
      <w:marRight w:val="0"/>
      <w:marTop w:val="0"/>
      <w:marBottom w:val="0"/>
      <w:divBdr>
        <w:top w:val="none" w:sz="0" w:space="0" w:color="auto"/>
        <w:left w:val="none" w:sz="0" w:space="0" w:color="auto"/>
        <w:bottom w:val="none" w:sz="0" w:space="0" w:color="auto"/>
        <w:right w:val="none" w:sz="0" w:space="0" w:color="auto"/>
      </w:divBdr>
    </w:div>
    <w:div w:id="924731468">
      <w:bodyDiv w:val="1"/>
      <w:marLeft w:val="0"/>
      <w:marRight w:val="0"/>
      <w:marTop w:val="0"/>
      <w:marBottom w:val="0"/>
      <w:divBdr>
        <w:top w:val="none" w:sz="0" w:space="0" w:color="auto"/>
        <w:left w:val="none" w:sz="0" w:space="0" w:color="auto"/>
        <w:bottom w:val="none" w:sz="0" w:space="0" w:color="auto"/>
        <w:right w:val="none" w:sz="0" w:space="0" w:color="auto"/>
      </w:divBdr>
    </w:div>
    <w:div w:id="925655381">
      <w:bodyDiv w:val="1"/>
      <w:marLeft w:val="0"/>
      <w:marRight w:val="0"/>
      <w:marTop w:val="0"/>
      <w:marBottom w:val="0"/>
      <w:divBdr>
        <w:top w:val="none" w:sz="0" w:space="0" w:color="auto"/>
        <w:left w:val="none" w:sz="0" w:space="0" w:color="auto"/>
        <w:bottom w:val="none" w:sz="0" w:space="0" w:color="auto"/>
        <w:right w:val="none" w:sz="0" w:space="0" w:color="auto"/>
      </w:divBdr>
    </w:div>
    <w:div w:id="930361057">
      <w:bodyDiv w:val="1"/>
      <w:marLeft w:val="0"/>
      <w:marRight w:val="0"/>
      <w:marTop w:val="0"/>
      <w:marBottom w:val="0"/>
      <w:divBdr>
        <w:top w:val="none" w:sz="0" w:space="0" w:color="auto"/>
        <w:left w:val="none" w:sz="0" w:space="0" w:color="auto"/>
        <w:bottom w:val="none" w:sz="0" w:space="0" w:color="auto"/>
        <w:right w:val="none" w:sz="0" w:space="0" w:color="auto"/>
      </w:divBdr>
    </w:div>
    <w:div w:id="938483604">
      <w:bodyDiv w:val="1"/>
      <w:marLeft w:val="0"/>
      <w:marRight w:val="0"/>
      <w:marTop w:val="0"/>
      <w:marBottom w:val="0"/>
      <w:divBdr>
        <w:top w:val="none" w:sz="0" w:space="0" w:color="auto"/>
        <w:left w:val="none" w:sz="0" w:space="0" w:color="auto"/>
        <w:bottom w:val="none" w:sz="0" w:space="0" w:color="auto"/>
        <w:right w:val="none" w:sz="0" w:space="0" w:color="auto"/>
      </w:divBdr>
    </w:div>
    <w:div w:id="940913481">
      <w:bodyDiv w:val="1"/>
      <w:marLeft w:val="0"/>
      <w:marRight w:val="0"/>
      <w:marTop w:val="0"/>
      <w:marBottom w:val="0"/>
      <w:divBdr>
        <w:top w:val="none" w:sz="0" w:space="0" w:color="auto"/>
        <w:left w:val="none" w:sz="0" w:space="0" w:color="auto"/>
        <w:bottom w:val="none" w:sz="0" w:space="0" w:color="auto"/>
        <w:right w:val="none" w:sz="0" w:space="0" w:color="auto"/>
      </w:divBdr>
      <w:divsChild>
        <w:div w:id="406804874">
          <w:marLeft w:val="0"/>
          <w:marRight w:val="0"/>
          <w:marTop w:val="0"/>
          <w:marBottom w:val="0"/>
          <w:divBdr>
            <w:top w:val="none" w:sz="0" w:space="0" w:color="auto"/>
            <w:left w:val="none" w:sz="0" w:space="0" w:color="auto"/>
            <w:bottom w:val="none" w:sz="0" w:space="0" w:color="auto"/>
            <w:right w:val="none" w:sz="0" w:space="0" w:color="auto"/>
          </w:divBdr>
          <w:divsChild>
            <w:div w:id="213543841">
              <w:marLeft w:val="0"/>
              <w:marRight w:val="0"/>
              <w:marTop w:val="0"/>
              <w:marBottom w:val="0"/>
              <w:divBdr>
                <w:top w:val="none" w:sz="0" w:space="0" w:color="auto"/>
                <w:left w:val="none" w:sz="0" w:space="0" w:color="auto"/>
                <w:bottom w:val="none" w:sz="0" w:space="0" w:color="auto"/>
                <w:right w:val="none" w:sz="0" w:space="0" w:color="auto"/>
              </w:divBdr>
              <w:divsChild>
                <w:div w:id="1568153836">
                  <w:marLeft w:val="0"/>
                  <w:marRight w:val="0"/>
                  <w:marTop w:val="0"/>
                  <w:marBottom w:val="0"/>
                  <w:divBdr>
                    <w:top w:val="none" w:sz="0" w:space="0" w:color="auto"/>
                    <w:left w:val="none" w:sz="0" w:space="0" w:color="auto"/>
                    <w:bottom w:val="none" w:sz="0" w:space="0" w:color="auto"/>
                    <w:right w:val="none" w:sz="0" w:space="0" w:color="auto"/>
                  </w:divBdr>
                  <w:divsChild>
                    <w:div w:id="51342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92963">
      <w:bodyDiv w:val="1"/>
      <w:marLeft w:val="0"/>
      <w:marRight w:val="0"/>
      <w:marTop w:val="0"/>
      <w:marBottom w:val="0"/>
      <w:divBdr>
        <w:top w:val="none" w:sz="0" w:space="0" w:color="auto"/>
        <w:left w:val="none" w:sz="0" w:space="0" w:color="auto"/>
        <w:bottom w:val="none" w:sz="0" w:space="0" w:color="auto"/>
        <w:right w:val="none" w:sz="0" w:space="0" w:color="auto"/>
      </w:divBdr>
      <w:divsChild>
        <w:div w:id="1916357778">
          <w:marLeft w:val="0"/>
          <w:marRight w:val="0"/>
          <w:marTop w:val="0"/>
          <w:marBottom w:val="0"/>
          <w:divBdr>
            <w:top w:val="none" w:sz="0" w:space="0" w:color="auto"/>
            <w:left w:val="none" w:sz="0" w:space="0" w:color="auto"/>
            <w:bottom w:val="none" w:sz="0" w:space="0" w:color="auto"/>
            <w:right w:val="none" w:sz="0" w:space="0" w:color="auto"/>
          </w:divBdr>
          <w:divsChild>
            <w:div w:id="1930305614">
              <w:marLeft w:val="0"/>
              <w:marRight w:val="0"/>
              <w:marTop w:val="0"/>
              <w:marBottom w:val="0"/>
              <w:divBdr>
                <w:top w:val="none" w:sz="0" w:space="0" w:color="auto"/>
                <w:left w:val="none" w:sz="0" w:space="0" w:color="auto"/>
                <w:bottom w:val="none" w:sz="0" w:space="0" w:color="auto"/>
                <w:right w:val="none" w:sz="0" w:space="0" w:color="auto"/>
              </w:divBdr>
              <w:divsChild>
                <w:div w:id="10738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62621">
          <w:marLeft w:val="0"/>
          <w:marRight w:val="0"/>
          <w:marTop w:val="0"/>
          <w:marBottom w:val="0"/>
          <w:divBdr>
            <w:top w:val="none" w:sz="0" w:space="0" w:color="auto"/>
            <w:left w:val="none" w:sz="0" w:space="0" w:color="auto"/>
            <w:bottom w:val="none" w:sz="0" w:space="0" w:color="auto"/>
            <w:right w:val="none" w:sz="0" w:space="0" w:color="auto"/>
          </w:divBdr>
          <w:divsChild>
            <w:div w:id="483399584">
              <w:marLeft w:val="0"/>
              <w:marRight w:val="0"/>
              <w:marTop w:val="0"/>
              <w:marBottom w:val="0"/>
              <w:divBdr>
                <w:top w:val="none" w:sz="0" w:space="0" w:color="auto"/>
                <w:left w:val="none" w:sz="0" w:space="0" w:color="auto"/>
                <w:bottom w:val="none" w:sz="0" w:space="0" w:color="auto"/>
                <w:right w:val="none" w:sz="0" w:space="0" w:color="auto"/>
              </w:divBdr>
              <w:divsChild>
                <w:div w:id="15083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03097">
          <w:marLeft w:val="0"/>
          <w:marRight w:val="0"/>
          <w:marTop w:val="0"/>
          <w:marBottom w:val="0"/>
          <w:divBdr>
            <w:top w:val="none" w:sz="0" w:space="0" w:color="auto"/>
            <w:left w:val="none" w:sz="0" w:space="0" w:color="auto"/>
            <w:bottom w:val="none" w:sz="0" w:space="0" w:color="auto"/>
            <w:right w:val="none" w:sz="0" w:space="0" w:color="auto"/>
          </w:divBdr>
          <w:divsChild>
            <w:div w:id="853109397">
              <w:marLeft w:val="0"/>
              <w:marRight w:val="0"/>
              <w:marTop w:val="0"/>
              <w:marBottom w:val="0"/>
              <w:divBdr>
                <w:top w:val="none" w:sz="0" w:space="0" w:color="auto"/>
                <w:left w:val="none" w:sz="0" w:space="0" w:color="auto"/>
                <w:bottom w:val="none" w:sz="0" w:space="0" w:color="auto"/>
                <w:right w:val="none" w:sz="0" w:space="0" w:color="auto"/>
              </w:divBdr>
              <w:divsChild>
                <w:div w:id="65191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7271">
      <w:bodyDiv w:val="1"/>
      <w:marLeft w:val="0"/>
      <w:marRight w:val="0"/>
      <w:marTop w:val="0"/>
      <w:marBottom w:val="0"/>
      <w:divBdr>
        <w:top w:val="none" w:sz="0" w:space="0" w:color="auto"/>
        <w:left w:val="none" w:sz="0" w:space="0" w:color="auto"/>
        <w:bottom w:val="none" w:sz="0" w:space="0" w:color="auto"/>
        <w:right w:val="none" w:sz="0" w:space="0" w:color="auto"/>
      </w:divBdr>
      <w:divsChild>
        <w:div w:id="835341452">
          <w:marLeft w:val="0"/>
          <w:marRight w:val="0"/>
          <w:marTop w:val="0"/>
          <w:marBottom w:val="0"/>
          <w:divBdr>
            <w:top w:val="none" w:sz="0" w:space="0" w:color="auto"/>
            <w:left w:val="none" w:sz="0" w:space="0" w:color="auto"/>
            <w:bottom w:val="none" w:sz="0" w:space="0" w:color="auto"/>
            <w:right w:val="none" w:sz="0" w:space="0" w:color="auto"/>
          </w:divBdr>
          <w:divsChild>
            <w:div w:id="366874256">
              <w:marLeft w:val="0"/>
              <w:marRight w:val="0"/>
              <w:marTop w:val="0"/>
              <w:marBottom w:val="0"/>
              <w:divBdr>
                <w:top w:val="none" w:sz="0" w:space="0" w:color="auto"/>
                <w:left w:val="none" w:sz="0" w:space="0" w:color="auto"/>
                <w:bottom w:val="none" w:sz="0" w:space="0" w:color="auto"/>
                <w:right w:val="none" w:sz="0" w:space="0" w:color="auto"/>
              </w:divBdr>
              <w:divsChild>
                <w:div w:id="18531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57456">
      <w:bodyDiv w:val="1"/>
      <w:marLeft w:val="0"/>
      <w:marRight w:val="0"/>
      <w:marTop w:val="0"/>
      <w:marBottom w:val="0"/>
      <w:divBdr>
        <w:top w:val="none" w:sz="0" w:space="0" w:color="auto"/>
        <w:left w:val="none" w:sz="0" w:space="0" w:color="auto"/>
        <w:bottom w:val="none" w:sz="0" w:space="0" w:color="auto"/>
        <w:right w:val="none" w:sz="0" w:space="0" w:color="auto"/>
      </w:divBdr>
    </w:div>
    <w:div w:id="976030196">
      <w:bodyDiv w:val="1"/>
      <w:marLeft w:val="0"/>
      <w:marRight w:val="0"/>
      <w:marTop w:val="0"/>
      <w:marBottom w:val="0"/>
      <w:divBdr>
        <w:top w:val="none" w:sz="0" w:space="0" w:color="auto"/>
        <w:left w:val="none" w:sz="0" w:space="0" w:color="auto"/>
        <w:bottom w:val="none" w:sz="0" w:space="0" w:color="auto"/>
        <w:right w:val="none" w:sz="0" w:space="0" w:color="auto"/>
      </w:divBdr>
      <w:divsChild>
        <w:div w:id="127090144">
          <w:marLeft w:val="0"/>
          <w:marRight w:val="0"/>
          <w:marTop w:val="0"/>
          <w:marBottom w:val="0"/>
          <w:divBdr>
            <w:top w:val="none" w:sz="0" w:space="0" w:color="auto"/>
            <w:left w:val="none" w:sz="0" w:space="0" w:color="auto"/>
            <w:bottom w:val="none" w:sz="0" w:space="0" w:color="auto"/>
            <w:right w:val="none" w:sz="0" w:space="0" w:color="auto"/>
          </w:divBdr>
          <w:divsChild>
            <w:div w:id="1807966568">
              <w:marLeft w:val="0"/>
              <w:marRight w:val="0"/>
              <w:marTop w:val="0"/>
              <w:marBottom w:val="0"/>
              <w:divBdr>
                <w:top w:val="none" w:sz="0" w:space="0" w:color="auto"/>
                <w:left w:val="none" w:sz="0" w:space="0" w:color="auto"/>
                <w:bottom w:val="none" w:sz="0" w:space="0" w:color="auto"/>
                <w:right w:val="none" w:sz="0" w:space="0" w:color="auto"/>
              </w:divBdr>
              <w:divsChild>
                <w:div w:id="20871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1274">
          <w:marLeft w:val="0"/>
          <w:marRight w:val="0"/>
          <w:marTop w:val="0"/>
          <w:marBottom w:val="0"/>
          <w:divBdr>
            <w:top w:val="none" w:sz="0" w:space="0" w:color="auto"/>
            <w:left w:val="none" w:sz="0" w:space="0" w:color="auto"/>
            <w:bottom w:val="none" w:sz="0" w:space="0" w:color="auto"/>
            <w:right w:val="none" w:sz="0" w:space="0" w:color="auto"/>
          </w:divBdr>
          <w:divsChild>
            <w:div w:id="642122386">
              <w:marLeft w:val="0"/>
              <w:marRight w:val="0"/>
              <w:marTop w:val="0"/>
              <w:marBottom w:val="0"/>
              <w:divBdr>
                <w:top w:val="none" w:sz="0" w:space="0" w:color="auto"/>
                <w:left w:val="none" w:sz="0" w:space="0" w:color="auto"/>
                <w:bottom w:val="none" w:sz="0" w:space="0" w:color="auto"/>
                <w:right w:val="none" w:sz="0" w:space="0" w:color="auto"/>
              </w:divBdr>
              <w:divsChild>
                <w:div w:id="11531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40432">
          <w:marLeft w:val="0"/>
          <w:marRight w:val="0"/>
          <w:marTop w:val="0"/>
          <w:marBottom w:val="0"/>
          <w:divBdr>
            <w:top w:val="none" w:sz="0" w:space="0" w:color="auto"/>
            <w:left w:val="none" w:sz="0" w:space="0" w:color="auto"/>
            <w:bottom w:val="none" w:sz="0" w:space="0" w:color="auto"/>
            <w:right w:val="none" w:sz="0" w:space="0" w:color="auto"/>
          </w:divBdr>
          <w:divsChild>
            <w:div w:id="1915313967">
              <w:marLeft w:val="0"/>
              <w:marRight w:val="0"/>
              <w:marTop w:val="0"/>
              <w:marBottom w:val="0"/>
              <w:divBdr>
                <w:top w:val="none" w:sz="0" w:space="0" w:color="auto"/>
                <w:left w:val="none" w:sz="0" w:space="0" w:color="auto"/>
                <w:bottom w:val="none" w:sz="0" w:space="0" w:color="auto"/>
                <w:right w:val="none" w:sz="0" w:space="0" w:color="auto"/>
              </w:divBdr>
              <w:divsChild>
                <w:div w:id="4748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13464">
          <w:marLeft w:val="0"/>
          <w:marRight w:val="0"/>
          <w:marTop w:val="0"/>
          <w:marBottom w:val="0"/>
          <w:divBdr>
            <w:top w:val="none" w:sz="0" w:space="0" w:color="auto"/>
            <w:left w:val="none" w:sz="0" w:space="0" w:color="auto"/>
            <w:bottom w:val="none" w:sz="0" w:space="0" w:color="auto"/>
            <w:right w:val="none" w:sz="0" w:space="0" w:color="auto"/>
          </w:divBdr>
          <w:divsChild>
            <w:div w:id="1859350372">
              <w:marLeft w:val="0"/>
              <w:marRight w:val="0"/>
              <w:marTop w:val="0"/>
              <w:marBottom w:val="0"/>
              <w:divBdr>
                <w:top w:val="none" w:sz="0" w:space="0" w:color="auto"/>
                <w:left w:val="none" w:sz="0" w:space="0" w:color="auto"/>
                <w:bottom w:val="none" w:sz="0" w:space="0" w:color="auto"/>
                <w:right w:val="none" w:sz="0" w:space="0" w:color="auto"/>
              </w:divBdr>
              <w:divsChild>
                <w:div w:id="13340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77411">
      <w:bodyDiv w:val="1"/>
      <w:marLeft w:val="0"/>
      <w:marRight w:val="0"/>
      <w:marTop w:val="0"/>
      <w:marBottom w:val="0"/>
      <w:divBdr>
        <w:top w:val="none" w:sz="0" w:space="0" w:color="auto"/>
        <w:left w:val="none" w:sz="0" w:space="0" w:color="auto"/>
        <w:bottom w:val="none" w:sz="0" w:space="0" w:color="auto"/>
        <w:right w:val="none" w:sz="0" w:space="0" w:color="auto"/>
      </w:divBdr>
      <w:divsChild>
        <w:div w:id="439687004">
          <w:marLeft w:val="0"/>
          <w:marRight w:val="0"/>
          <w:marTop w:val="0"/>
          <w:marBottom w:val="0"/>
          <w:divBdr>
            <w:top w:val="none" w:sz="0" w:space="0" w:color="auto"/>
            <w:left w:val="none" w:sz="0" w:space="0" w:color="auto"/>
            <w:bottom w:val="none" w:sz="0" w:space="0" w:color="auto"/>
            <w:right w:val="none" w:sz="0" w:space="0" w:color="auto"/>
          </w:divBdr>
          <w:divsChild>
            <w:div w:id="1886331367">
              <w:marLeft w:val="0"/>
              <w:marRight w:val="0"/>
              <w:marTop w:val="0"/>
              <w:marBottom w:val="0"/>
              <w:divBdr>
                <w:top w:val="none" w:sz="0" w:space="0" w:color="auto"/>
                <w:left w:val="none" w:sz="0" w:space="0" w:color="auto"/>
                <w:bottom w:val="none" w:sz="0" w:space="0" w:color="auto"/>
                <w:right w:val="none" w:sz="0" w:space="0" w:color="auto"/>
              </w:divBdr>
              <w:divsChild>
                <w:div w:id="14551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258082">
      <w:bodyDiv w:val="1"/>
      <w:marLeft w:val="0"/>
      <w:marRight w:val="0"/>
      <w:marTop w:val="0"/>
      <w:marBottom w:val="0"/>
      <w:divBdr>
        <w:top w:val="none" w:sz="0" w:space="0" w:color="auto"/>
        <w:left w:val="none" w:sz="0" w:space="0" w:color="auto"/>
        <w:bottom w:val="none" w:sz="0" w:space="0" w:color="auto"/>
        <w:right w:val="none" w:sz="0" w:space="0" w:color="auto"/>
      </w:divBdr>
      <w:divsChild>
        <w:div w:id="1718434274">
          <w:marLeft w:val="0"/>
          <w:marRight w:val="0"/>
          <w:marTop w:val="0"/>
          <w:marBottom w:val="0"/>
          <w:divBdr>
            <w:top w:val="none" w:sz="0" w:space="0" w:color="auto"/>
            <w:left w:val="none" w:sz="0" w:space="0" w:color="auto"/>
            <w:bottom w:val="none" w:sz="0" w:space="0" w:color="auto"/>
            <w:right w:val="none" w:sz="0" w:space="0" w:color="auto"/>
          </w:divBdr>
          <w:divsChild>
            <w:div w:id="76096020">
              <w:marLeft w:val="0"/>
              <w:marRight w:val="0"/>
              <w:marTop w:val="0"/>
              <w:marBottom w:val="0"/>
              <w:divBdr>
                <w:top w:val="none" w:sz="0" w:space="0" w:color="auto"/>
                <w:left w:val="none" w:sz="0" w:space="0" w:color="auto"/>
                <w:bottom w:val="none" w:sz="0" w:space="0" w:color="auto"/>
                <w:right w:val="none" w:sz="0" w:space="0" w:color="auto"/>
              </w:divBdr>
              <w:divsChild>
                <w:div w:id="203549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695258">
      <w:bodyDiv w:val="1"/>
      <w:marLeft w:val="0"/>
      <w:marRight w:val="0"/>
      <w:marTop w:val="0"/>
      <w:marBottom w:val="0"/>
      <w:divBdr>
        <w:top w:val="none" w:sz="0" w:space="0" w:color="auto"/>
        <w:left w:val="none" w:sz="0" w:space="0" w:color="auto"/>
        <w:bottom w:val="none" w:sz="0" w:space="0" w:color="auto"/>
        <w:right w:val="none" w:sz="0" w:space="0" w:color="auto"/>
      </w:divBdr>
      <w:divsChild>
        <w:div w:id="2018068974">
          <w:marLeft w:val="0"/>
          <w:marRight w:val="0"/>
          <w:marTop w:val="0"/>
          <w:marBottom w:val="0"/>
          <w:divBdr>
            <w:top w:val="none" w:sz="0" w:space="0" w:color="auto"/>
            <w:left w:val="none" w:sz="0" w:space="0" w:color="auto"/>
            <w:bottom w:val="none" w:sz="0" w:space="0" w:color="auto"/>
            <w:right w:val="none" w:sz="0" w:space="0" w:color="auto"/>
          </w:divBdr>
          <w:divsChild>
            <w:div w:id="1339238703">
              <w:marLeft w:val="0"/>
              <w:marRight w:val="0"/>
              <w:marTop w:val="0"/>
              <w:marBottom w:val="0"/>
              <w:divBdr>
                <w:top w:val="none" w:sz="0" w:space="0" w:color="auto"/>
                <w:left w:val="none" w:sz="0" w:space="0" w:color="auto"/>
                <w:bottom w:val="none" w:sz="0" w:space="0" w:color="auto"/>
                <w:right w:val="none" w:sz="0" w:space="0" w:color="auto"/>
              </w:divBdr>
              <w:divsChild>
                <w:div w:id="4868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666932">
      <w:bodyDiv w:val="1"/>
      <w:marLeft w:val="0"/>
      <w:marRight w:val="0"/>
      <w:marTop w:val="0"/>
      <w:marBottom w:val="0"/>
      <w:divBdr>
        <w:top w:val="none" w:sz="0" w:space="0" w:color="auto"/>
        <w:left w:val="none" w:sz="0" w:space="0" w:color="auto"/>
        <w:bottom w:val="none" w:sz="0" w:space="0" w:color="auto"/>
        <w:right w:val="none" w:sz="0" w:space="0" w:color="auto"/>
      </w:divBdr>
    </w:div>
    <w:div w:id="1005934081">
      <w:bodyDiv w:val="1"/>
      <w:marLeft w:val="0"/>
      <w:marRight w:val="0"/>
      <w:marTop w:val="0"/>
      <w:marBottom w:val="0"/>
      <w:divBdr>
        <w:top w:val="none" w:sz="0" w:space="0" w:color="auto"/>
        <w:left w:val="none" w:sz="0" w:space="0" w:color="auto"/>
        <w:bottom w:val="none" w:sz="0" w:space="0" w:color="auto"/>
        <w:right w:val="none" w:sz="0" w:space="0" w:color="auto"/>
      </w:divBdr>
    </w:div>
    <w:div w:id="1016033332">
      <w:bodyDiv w:val="1"/>
      <w:marLeft w:val="0"/>
      <w:marRight w:val="0"/>
      <w:marTop w:val="0"/>
      <w:marBottom w:val="0"/>
      <w:divBdr>
        <w:top w:val="none" w:sz="0" w:space="0" w:color="auto"/>
        <w:left w:val="none" w:sz="0" w:space="0" w:color="auto"/>
        <w:bottom w:val="none" w:sz="0" w:space="0" w:color="auto"/>
        <w:right w:val="none" w:sz="0" w:space="0" w:color="auto"/>
      </w:divBdr>
    </w:div>
    <w:div w:id="1016537460">
      <w:bodyDiv w:val="1"/>
      <w:marLeft w:val="0"/>
      <w:marRight w:val="0"/>
      <w:marTop w:val="0"/>
      <w:marBottom w:val="0"/>
      <w:divBdr>
        <w:top w:val="none" w:sz="0" w:space="0" w:color="auto"/>
        <w:left w:val="none" w:sz="0" w:space="0" w:color="auto"/>
        <w:bottom w:val="none" w:sz="0" w:space="0" w:color="auto"/>
        <w:right w:val="none" w:sz="0" w:space="0" w:color="auto"/>
      </w:divBdr>
    </w:div>
    <w:div w:id="1017001550">
      <w:bodyDiv w:val="1"/>
      <w:marLeft w:val="0"/>
      <w:marRight w:val="0"/>
      <w:marTop w:val="0"/>
      <w:marBottom w:val="0"/>
      <w:divBdr>
        <w:top w:val="none" w:sz="0" w:space="0" w:color="auto"/>
        <w:left w:val="none" w:sz="0" w:space="0" w:color="auto"/>
        <w:bottom w:val="none" w:sz="0" w:space="0" w:color="auto"/>
        <w:right w:val="none" w:sz="0" w:space="0" w:color="auto"/>
      </w:divBdr>
      <w:divsChild>
        <w:div w:id="353112757">
          <w:marLeft w:val="0"/>
          <w:marRight w:val="0"/>
          <w:marTop w:val="0"/>
          <w:marBottom w:val="0"/>
          <w:divBdr>
            <w:top w:val="none" w:sz="0" w:space="0" w:color="auto"/>
            <w:left w:val="none" w:sz="0" w:space="0" w:color="auto"/>
            <w:bottom w:val="none" w:sz="0" w:space="0" w:color="auto"/>
            <w:right w:val="none" w:sz="0" w:space="0" w:color="auto"/>
          </w:divBdr>
          <w:divsChild>
            <w:div w:id="435951221">
              <w:marLeft w:val="0"/>
              <w:marRight w:val="0"/>
              <w:marTop w:val="0"/>
              <w:marBottom w:val="0"/>
              <w:divBdr>
                <w:top w:val="none" w:sz="0" w:space="0" w:color="auto"/>
                <w:left w:val="none" w:sz="0" w:space="0" w:color="auto"/>
                <w:bottom w:val="none" w:sz="0" w:space="0" w:color="auto"/>
                <w:right w:val="none" w:sz="0" w:space="0" w:color="auto"/>
              </w:divBdr>
              <w:divsChild>
                <w:div w:id="194622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80730">
      <w:bodyDiv w:val="1"/>
      <w:marLeft w:val="0"/>
      <w:marRight w:val="0"/>
      <w:marTop w:val="0"/>
      <w:marBottom w:val="0"/>
      <w:divBdr>
        <w:top w:val="none" w:sz="0" w:space="0" w:color="auto"/>
        <w:left w:val="none" w:sz="0" w:space="0" w:color="auto"/>
        <w:bottom w:val="none" w:sz="0" w:space="0" w:color="auto"/>
        <w:right w:val="none" w:sz="0" w:space="0" w:color="auto"/>
      </w:divBdr>
      <w:divsChild>
        <w:div w:id="172453177">
          <w:marLeft w:val="0"/>
          <w:marRight w:val="0"/>
          <w:marTop w:val="0"/>
          <w:marBottom w:val="0"/>
          <w:divBdr>
            <w:top w:val="none" w:sz="0" w:space="0" w:color="auto"/>
            <w:left w:val="none" w:sz="0" w:space="0" w:color="auto"/>
            <w:bottom w:val="none" w:sz="0" w:space="0" w:color="auto"/>
            <w:right w:val="none" w:sz="0" w:space="0" w:color="auto"/>
          </w:divBdr>
          <w:divsChild>
            <w:div w:id="374741304">
              <w:marLeft w:val="0"/>
              <w:marRight w:val="0"/>
              <w:marTop w:val="0"/>
              <w:marBottom w:val="0"/>
              <w:divBdr>
                <w:top w:val="none" w:sz="0" w:space="0" w:color="auto"/>
                <w:left w:val="none" w:sz="0" w:space="0" w:color="auto"/>
                <w:bottom w:val="none" w:sz="0" w:space="0" w:color="auto"/>
                <w:right w:val="none" w:sz="0" w:space="0" w:color="auto"/>
              </w:divBdr>
              <w:divsChild>
                <w:div w:id="7816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2065">
          <w:marLeft w:val="0"/>
          <w:marRight w:val="0"/>
          <w:marTop w:val="0"/>
          <w:marBottom w:val="0"/>
          <w:divBdr>
            <w:top w:val="none" w:sz="0" w:space="0" w:color="auto"/>
            <w:left w:val="none" w:sz="0" w:space="0" w:color="auto"/>
            <w:bottom w:val="none" w:sz="0" w:space="0" w:color="auto"/>
            <w:right w:val="none" w:sz="0" w:space="0" w:color="auto"/>
          </w:divBdr>
          <w:divsChild>
            <w:div w:id="2061853823">
              <w:marLeft w:val="0"/>
              <w:marRight w:val="0"/>
              <w:marTop w:val="0"/>
              <w:marBottom w:val="0"/>
              <w:divBdr>
                <w:top w:val="none" w:sz="0" w:space="0" w:color="auto"/>
                <w:left w:val="none" w:sz="0" w:space="0" w:color="auto"/>
                <w:bottom w:val="none" w:sz="0" w:space="0" w:color="auto"/>
                <w:right w:val="none" w:sz="0" w:space="0" w:color="auto"/>
              </w:divBdr>
              <w:divsChild>
                <w:div w:id="38930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8349">
          <w:marLeft w:val="0"/>
          <w:marRight w:val="0"/>
          <w:marTop w:val="0"/>
          <w:marBottom w:val="0"/>
          <w:divBdr>
            <w:top w:val="none" w:sz="0" w:space="0" w:color="auto"/>
            <w:left w:val="none" w:sz="0" w:space="0" w:color="auto"/>
            <w:bottom w:val="none" w:sz="0" w:space="0" w:color="auto"/>
            <w:right w:val="none" w:sz="0" w:space="0" w:color="auto"/>
          </w:divBdr>
          <w:divsChild>
            <w:div w:id="2104494292">
              <w:marLeft w:val="0"/>
              <w:marRight w:val="0"/>
              <w:marTop w:val="0"/>
              <w:marBottom w:val="0"/>
              <w:divBdr>
                <w:top w:val="none" w:sz="0" w:space="0" w:color="auto"/>
                <w:left w:val="none" w:sz="0" w:space="0" w:color="auto"/>
                <w:bottom w:val="none" w:sz="0" w:space="0" w:color="auto"/>
                <w:right w:val="none" w:sz="0" w:space="0" w:color="auto"/>
              </w:divBdr>
              <w:divsChild>
                <w:div w:id="12193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437837">
      <w:bodyDiv w:val="1"/>
      <w:marLeft w:val="0"/>
      <w:marRight w:val="0"/>
      <w:marTop w:val="0"/>
      <w:marBottom w:val="0"/>
      <w:divBdr>
        <w:top w:val="none" w:sz="0" w:space="0" w:color="auto"/>
        <w:left w:val="none" w:sz="0" w:space="0" w:color="auto"/>
        <w:bottom w:val="none" w:sz="0" w:space="0" w:color="auto"/>
        <w:right w:val="none" w:sz="0" w:space="0" w:color="auto"/>
      </w:divBdr>
    </w:div>
    <w:div w:id="1068918425">
      <w:bodyDiv w:val="1"/>
      <w:marLeft w:val="0"/>
      <w:marRight w:val="0"/>
      <w:marTop w:val="0"/>
      <w:marBottom w:val="0"/>
      <w:divBdr>
        <w:top w:val="none" w:sz="0" w:space="0" w:color="auto"/>
        <w:left w:val="none" w:sz="0" w:space="0" w:color="auto"/>
        <w:bottom w:val="none" w:sz="0" w:space="0" w:color="auto"/>
        <w:right w:val="none" w:sz="0" w:space="0" w:color="auto"/>
      </w:divBdr>
    </w:div>
    <w:div w:id="1078985396">
      <w:bodyDiv w:val="1"/>
      <w:marLeft w:val="0"/>
      <w:marRight w:val="0"/>
      <w:marTop w:val="0"/>
      <w:marBottom w:val="0"/>
      <w:divBdr>
        <w:top w:val="none" w:sz="0" w:space="0" w:color="auto"/>
        <w:left w:val="none" w:sz="0" w:space="0" w:color="auto"/>
        <w:bottom w:val="none" w:sz="0" w:space="0" w:color="auto"/>
        <w:right w:val="none" w:sz="0" w:space="0" w:color="auto"/>
      </w:divBdr>
    </w:div>
    <w:div w:id="1081606275">
      <w:bodyDiv w:val="1"/>
      <w:marLeft w:val="0"/>
      <w:marRight w:val="0"/>
      <w:marTop w:val="0"/>
      <w:marBottom w:val="0"/>
      <w:divBdr>
        <w:top w:val="none" w:sz="0" w:space="0" w:color="auto"/>
        <w:left w:val="none" w:sz="0" w:space="0" w:color="auto"/>
        <w:bottom w:val="none" w:sz="0" w:space="0" w:color="auto"/>
        <w:right w:val="none" w:sz="0" w:space="0" w:color="auto"/>
      </w:divBdr>
      <w:divsChild>
        <w:div w:id="2047947968">
          <w:marLeft w:val="0"/>
          <w:marRight w:val="0"/>
          <w:marTop w:val="0"/>
          <w:marBottom w:val="0"/>
          <w:divBdr>
            <w:top w:val="none" w:sz="0" w:space="0" w:color="auto"/>
            <w:left w:val="none" w:sz="0" w:space="0" w:color="auto"/>
            <w:bottom w:val="none" w:sz="0" w:space="0" w:color="auto"/>
            <w:right w:val="none" w:sz="0" w:space="0" w:color="auto"/>
          </w:divBdr>
          <w:divsChild>
            <w:div w:id="1047069873">
              <w:marLeft w:val="0"/>
              <w:marRight w:val="0"/>
              <w:marTop w:val="0"/>
              <w:marBottom w:val="0"/>
              <w:divBdr>
                <w:top w:val="none" w:sz="0" w:space="0" w:color="auto"/>
                <w:left w:val="none" w:sz="0" w:space="0" w:color="auto"/>
                <w:bottom w:val="none" w:sz="0" w:space="0" w:color="auto"/>
                <w:right w:val="none" w:sz="0" w:space="0" w:color="auto"/>
              </w:divBdr>
              <w:divsChild>
                <w:div w:id="146097936">
                  <w:marLeft w:val="0"/>
                  <w:marRight w:val="0"/>
                  <w:marTop w:val="0"/>
                  <w:marBottom w:val="0"/>
                  <w:divBdr>
                    <w:top w:val="none" w:sz="0" w:space="0" w:color="auto"/>
                    <w:left w:val="none" w:sz="0" w:space="0" w:color="auto"/>
                    <w:bottom w:val="none" w:sz="0" w:space="0" w:color="auto"/>
                    <w:right w:val="none" w:sz="0" w:space="0" w:color="auto"/>
                  </w:divBdr>
                  <w:divsChild>
                    <w:div w:id="2028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107700">
      <w:bodyDiv w:val="1"/>
      <w:marLeft w:val="0"/>
      <w:marRight w:val="0"/>
      <w:marTop w:val="0"/>
      <w:marBottom w:val="0"/>
      <w:divBdr>
        <w:top w:val="none" w:sz="0" w:space="0" w:color="auto"/>
        <w:left w:val="none" w:sz="0" w:space="0" w:color="auto"/>
        <w:bottom w:val="none" w:sz="0" w:space="0" w:color="auto"/>
        <w:right w:val="none" w:sz="0" w:space="0" w:color="auto"/>
      </w:divBdr>
    </w:div>
    <w:div w:id="1126703440">
      <w:bodyDiv w:val="1"/>
      <w:marLeft w:val="0"/>
      <w:marRight w:val="0"/>
      <w:marTop w:val="0"/>
      <w:marBottom w:val="0"/>
      <w:divBdr>
        <w:top w:val="none" w:sz="0" w:space="0" w:color="auto"/>
        <w:left w:val="none" w:sz="0" w:space="0" w:color="auto"/>
        <w:bottom w:val="none" w:sz="0" w:space="0" w:color="auto"/>
        <w:right w:val="none" w:sz="0" w:space="0" w:color="auto"/>
      </w:divBdr>
    </w:div>
    <w:div w:id="1127088711">
      <w:bodyDiv w:val="1"/>
      <w:marLeft w:val="0"/>
      <w:marRight w:val="0"/>
      <w:marTop w:val="0"/>
      <w:marBottom w:val="0"/>
      <w:divBdr>
        <w:top w:val="none" w:sz="0" w:space="0" w:color="auto"/>
        <w:left w:val="none" w:sz="0" w:space="0" w:color="auto"/>
        <w:bottom w:val="none" w:sz="0" w:space="0" w:color="auto"/>
        <w:right w:val="none" w:sz="0" w:space="0" w:color="auto"/>
      </w:divBdr>
    </w:div>
    <w:div w:id="1144278949">
      <w:bodyDiv w:val="1"/>
      <w:marLeft w:val="0"/>
      <w:marRight w:val="0"/>
      <w:marTop w:val="0"/>
      <w:marBottom w:val="0"/>
      <w:divBdr>
        <w:top w:val="none" w:sz="0" w:space="0" w:color="auto"/>
        <w:left w:val="none" w:sz="0" w:space="0" w:color="auto"/>
        <w:bottom w:val="none" w:sz="0" w:space="0" w:color="auto"/>
        <w:right w:val="none" w:sz="0" w:space="0" w:color="auto"/>
      </w:divBdr>
      <w:divsChild>
        <w:div w:id="1383288629">
          <w:marLeft w:val="0"/>
          <w:marRight w:val="0"/>
          <w:marTop w:val="0"/>
          <w:marBottom w:val="0"/>
          <w:divBdr>
            <w:top w:val="none" w:sz="0" w:space="0" w:color="auto"/>
            <w:left w:val="none" w:sz="0" w:space="0" w:color="auto"/>
            <w:bottom w:val="none" w:sz="0" w:space="0" w:color="auto"/>
            <w:right w:val="none" w:sz="0" w:space="0" w:color="auto"/>
          </w:divBdr>
          <w:divsChild>
            <w:div w:id="541556090">
              <w:marLeft w:val="0"/>
              <w:marRight w:val="0"/>
              <w:marTop w:val="0"/>
              <w:marBottom w:val="0"/>
              <w:divBdr>
                <w:top w:val="none" w:sz="0" w:space="0" w:color="auto"/>
                <w:left w:val="none" w:sz="0" w:space="0" w:color="auto"/>
                <w:bottom w:val="none" w:sz="0" w:space="0" w:color="auto"/>
                <w:right w:val="none" w:sz="0" w:space="0" w:color="auto"/>
              </w:divBdr>
              <w:divsChild>
                <w:div w:id="197671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019451">
      <w:bodyDiv w:val="1"/>
      <w:marLeft w:val="0"/>
      <w:marRight w:val="0"/>
      <w:marTop w:val="0"/>
      <w:marBottom w:val="0"/>
      <w:divBdr>
        <w:top w:val="none" w:sz="0" w:space="0" w:color="auto"/>
        <w:left w:val="none" w:sz="0" w:space="0" w:color="auto"/>
        <w:bottom w:val="none" w:sz="0" w:space="0" w:color="auto"/>
        <w:right w:val="none" w:sz="0" w:space="0" w:color="auto"/>
      </w:divBdr>
    </w:div>
    <w:div w:id="1152327186">
      <w:bodyDiv w:val="1"/>
      <w:marLeft w:val="0"/>
      <w:marRight w:val="0"/>
      <w:marTop w:val="0"/>
      <w:marBottom w:val="0"/>
      <w:divBdr>
        <w:top w:val="none" w:sz="0" w:space="0" w:color="auto"/>
        <w:left w:val="none" w:sz="0" w:space="0" w:color="auto"/>
        <w:bottom w:val="none" w:sz="0" w:space="0" w:color="auto"/>
        <w:right w:val="none" w:sz="0" w:space="0" w:color="auto"/>
      </w:divBdr>
    </w:div>
    <w:div w:id="1162772299">
      <w:bodyDiv w:val="1"/>
      <w:marLeft w:val="0"/>
      <w:marRight w:val="0"/>
      <w:marTop w:val="0"/>
      <w:marBottom w:val="0"/>
      <w:divBdr>
        <w:top w:val="none" w:sz="0" w:space="0" w:color="auto"/>
        <w:left w:val="none" w:sz="0" w:space="0" w:color="auto"/>
        <w:bottom w:val="none" w:sz="0" w:space="0" w:color="auto"/>
        <w:right w:val="none" w:sz="0" w:space="0" w:color="auto"/>
      </w:divBdr>
    </w:div>
    <w:div w:id="1169247558">
      <w:bodyDiv w:val="1"/>
      <w:marLeft w:val="0"/>
      <w:marRight w:val="0"/>
      <w:marTop w:val="0"/>
      <w:marBottom w:val="0"/>
      <w:divBdr>
        <w:top w:val="none" w:sz="0" w:space="0" w:color="auto"/>
        <w:left w:val="none" w:sz="0" w:space="0" w:color="auto"/>
        <w:bottom w:val="none" w:sz="0" w:space="0" w:color="auto"/>
        <w:right w:val="none" w:sz="0" w:space="0" w:color="auto"/>
      </w:divBdr>
    </w:div>
    <w:div w:id="1177310182">
      <w:bodyDiv w:val="1"/>
      <w:marLeft w:val="0"/>
      <w:marRight w:val="0"/>
      <w:marTop w:val="0"/>
      <w:marBottom w:val="0"/>
      <w:divBdr>
        <w:top w:val="none" w:sz="0" w:space="0" w:color="auto"/>
        <w:left w:val="none" w:sz="0" w:space="0" w:color="auto"/>
        <w:bottom w:val="none" w:sz="0" w:space="0" w:color="auto"/>
        <w:right w:val="none" w:sz="0" w:space="0" w:color="auto"/>
      </w:divBdr>
      <w:divsChild>
        <w:div w:id="1041898817">
          <w:marLeft w:val="0"/>
          <w:marRight w:val="0"/>
          <w:marTop w:val="0"/>
          <w:marBottom w:val="0"/>
          <w:divBdr>
            <w:top w:val="none" w:sz="0" w:space="0" w:color="auto"/>
            <w:left w:val="none" w:sz="0" w:space="0" w:color="auto"/>
            <w:bottom w:val="none" w:sz="0" w:space="0" w:color="auto"/>
            <w:right w:val="none" w:sz="0" w:space="0" w:color="auto"/>
          </w:divBdr>
          <w:divsChild>
            <w:div w:id="29962779">
              <w:marLeft w:val="0"/>
              <w:marRight w:val="0"/>
              <w:marTop w:val="0"/>
              <w:marBottom w:val="0"/>
              <w:divBdr>
                <w:top w:val="none" w:sz="0" w:space="0" w:color="auto"/>
                <w:left w:val="none" w:sz="0" w:space="0" w:color="auto"/>
                <w:bottom w:val="none" w:sz="0" w:space="0" w:color="auto"/>
                <w:right w:val="none" w:sz="0" w:space="0" w:color="auto"/>
              </w:divBdr>
              <w:divsChild>
                <w:div w:id="338779676">
                  <w:marLeft w:val="0"/>
                  <w:marRight w:val="0"/>
                  <w:marTop w:val="0"/>
                  <w:marBottom w:val="0"/>
                  <w:divBdr>
                    <w:top w:val="none" w:sz="0" w:space="0" w:color="auto"/>
                    <w:left w:val="none" w:sz="0" w:space="0" w:color="auto"/>
                    <w:bottom w:val="none" w:sz="0" w:space="0" w:color="auto"/>
                    <w:right w:val="none" w:sz="0" w:space="0" w:color="auto"/>
                  </w:divBdr>
                  <w:divsChild>
                    <w:div w:id="50524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189999">
      <w:bodyDiv w:val="1"/>
      <w:marLeft w:val="0"/>
      <w:marRight w:val="0"/>
      <w:marTop w:val="0"/>
      <w:marBottom w:val="0"/>
      <w:divBdr>
        <w:top w:val="none" w:sz="0" w:space="0" w:color="auto"/>
        <w:left w:val="none" w:sz="0" w:space="0" w:color="auto"/>
        <w:bottom w:val="none" w:sz="0" w:space="0" w:color="auto"/>
        <w:right w:val="none" w:sz="0" w:space="0" w:color="auto"/>
      </w:divBdr>
      <w:divsChild>
        <w:div w:id="1074814090">
          <w:marLeft w:val="0"/>
          <w:marRight w:val="0"/>
          <w:marTop w:val="0"/>
          <w:marBottom w:val="0"/>
          <w:divBdr>
            <w:top w:val="none" w:sz="0" w:space="0" w:color="auto"/>
            <w:left w:val="none" w:sz="0" w:space="0" w:color="auto"/>
            <w:bottom w:val="none" w:sz="0" w:space="0" w:color="auto"/>
            <w:right w:val="none" w:sz="0" w:space="0" w:color="auto"/>
          </w:divBdr>
          <w:divsChild>
            <w:div w:id="862012999">
              <w:marLeft w:val="0"/>
              <w:marRight w:val="0"/>
              <w:marTop w:val="0"/>
              <w:marBottom w:val="0"/>
              <w:divBdr>
                <w:top w:val="none" w:sz="0" w:space="0" w:color="auto"/>
                <w:left w:val="none" w:sz="0" w:space="0" w:color="auto"/>
                <w:bottom w:val="none" w:sz="0" w:space="0" w:color="auto"/>
                <w:right w:val="none" w:sz="0" w:space="0" w:color="auto"/>
              </w:divBdr>
              <w:divsChild>
                <w:div w:id="17555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07626">
      <w:bodyDiv w:val="1"/>
      <w:marLeft w:val="0"/>
      <w:marRight w:val="0"/>
      <w:marTop w:val="0"/>
      <w:marBottom w:val="0"/>
      <w:divBdr>
        <w:top w:val="none" w:sz="0" w:space="0" w:color="auto"/>
        <w:left w:val="none" w:sz="0" w:space="0" w:color="auto"/>
        <w:bottom w:val="none" w:sz="0" w:space="0" w:color="auto"/>
        <w:right w:val="none" w:sz="0" w:space="0" w:color="auto"/>
      </w:divBdr>
      <w:divsChild>
        <w:div w:id="535124600">
          <w:marLeft w:val="0"/>
          <w:marRight w:val="0"/>
          <w:marTop w:val="0"/>
          <w:marBottom w:val="0"/>
          <w:divBdr>
            <w:top w:val="none" w:sz="0" w:space="0" w:color="auto"/>
            <w:left w:val="none" w:sz="0" w:space="0" w:color="auto"/>
            <w:bottom w:val="none" w:sz="0" w:space="0" w:color="auto"/>
            <w:right w:val="none" w:sz="0" w:space="0" w:color="auto"/>
          </w:divBdr>
          <w:divsChild>
            <w:div w:id="932788849">
              <w:marLeft w:val="0"/>
              <w:marRight w:val="0"/>
              <w:marTop w:val="0"/>
              <w:marBottom w:val="0"/>
              <w:divBdr>
                <w:top w:val="none" w:sz="0" w:space="0" w:color="auto"/>
                <w:left w:val="none" w:sz="0" w:space="0" w:color="auto"/>
                <w:bottom w:val="none" w:sz="0" w:space="0" w:color="auto"/>
                <w:right w:val="none" w:sz="0" w:space="0" w:color="auto"/>
              </w:divBdr>
              <w:divsChild>
                <w:div w:id="21396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8979">
      <w:bodyDiv w:val="1"/>
      <w:marLeft w:val="0"/>
      <w:marRight w:val="0"/>
      <w:marTop w:val="0"/>
      <w:marBottom w:val="0"/>
      <w:divBdr>
        <w:top w:val="none" w:sz="0" w:space="0" w:color="auto"/>
        <w:left w:val="none" w:sz="0" w:space="0" w:color="auto"/>
        <w:bottom w:val="none" w:sz="0" w:space="0" w:color="auto"/>
        <w:right w:val="none" w:sz="0" w:space="0" w:color="auto"/>
      </w:divBdr>
      <w:divsChild>
        <w:div w:id="371536084">
          <w:marLeft w:val="0"/>
          <w:marRight w:val="0"/>
          <w:marTop w:val="0"/>
          <w:marBottom w:val="0"/>
          <w:divBdr>
            <w:top w:val="none" w:sz="0" w:space="0" w:color="auto"/>
            <w:left w:val="none" w:sz="0" w:space="0" w:color="auto"/>
            <w:bottom w:val="none" w:sz="0" w:space="0" w:color="auto"/>
            <w:right w:val="none" w:sz="0" w:space="0" w:color="auto"/>
          </w:divBdr>
        </w:div>
      </w:divsChild>
    </w:div>
    <w:div w:id="1229996528">
      <w:bodyDiv w:val="1"/>
      <w:marLeft w:val="0"/>
      <w:marRight w:val="0"/>
      <w:marTop w:val="0"/>
      <w:marBottom w:val="0"/>
      <w:divBdr>
        <w:top w:val="none" w:sz="0" w:space="0" w:color="auto"/>
        <w:left w:val="none" w:sz="0" w:space="0" w:color="auto"/>
        <w:bottom w:val="none" w:sz="0" w:space="0" w:color="auto"/>
        <w:right w:val="none" w:sz="0" w:space="0" w:color="auto"/>
      </w:divBdr>
      <w:divsChild>
        <w:div w:id="302320002">
          <w:marLeft w:val="0"/>
          <w:marRight w:val="0"/>
          <w:marTop w:val="0"/>
          <w:marBottom w:val="0"/>
          <w:divBdr>
            <w:top w:val="none" w:sz="0" w:space="0" w:color="auto"/>
            <w:left w:val="none" w:sz="0" w:space="0" w:color="auto"/>
            <w:bottom w:val="none" w:sz="0" w:space="0" w:color="auto"/>
            <w:right w:val="none" w:sz="0" w:space="0" w:color="auto"/>
          </w:divBdr>
          <w:divsChild>
            <w:div w:id="630407853">
              <w:marLeft w:val="0"/>
              <w:marRight w:val="0"/>
              <w:marTop w:val="0"/>
              <w:marBottom w:val="0"/>
              <w:divBdr>
                <w:top w:val="none" w:sz="0" w:space="0" w:color="auto"/>
                <w:left w:val="none" w:sz="0" w:space="0" w:color="auto"/>
                <w:bottom w:val="none" w:sz="0" w:space="0" w:color="auto"/>
                <w:right w:val="none" w:sz="0" w:space="0" w:color="auto"/>
              </w:divBdr>
              <w:divsChild>
                <w:div w:id="1766151962">
                  <w:marLeft w:val="0"/>
                  <w:marRight w:val="0"/>
                  <w:marTop w:val="0"/>
                  <w:marBottom w:val="0"/>
                  <w:divBdr>
                    <w:top w:val="none" w:sz="0" w:space="0" w:color="auto"/>
                    <w:left w:val="none" w:sz="0" w:space="0" w:color="auto"/>
                    <w:bottom w:val="none" w:sz="0" w:space="0" w:color="auto"/>
                    <w:right w:val="none" w:sz="0" w:space="0" w:color="auto"/>
                  </w:divBdr>
                  <w:divsChild>
                    <w:div w:id="436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73488">
      <w:bodyDiv w:val="1"/>
      <w:marLeft w:val="0"/>
      <w:marRight w:val="0"/>
      <w:marTop w:val="0"/>
      <w:marBottom w:val="0"/>
      <w:divBdr>
        <w:top w:val="none" w:sz="0" w:space="0" w:color="auto"/>
        <w:left w:val="none" w:sz="0" w:space="0" w:color="auto"/>
        <w:bottom w:val="none" w:sz="0" w:space="0" w:color="auto"/>
        <w:right w:val="none" w:sz="0" w:space="0" w:color="auto"/>
      </w:divBdr>
    </w:div>
    <w:div w:id="1247568719">
      <w:bodyDiv w:val="1"/>
      <w:marLeft w:val="0"/>
      <w:marRight w:val="0"/>
      <w:marTop w:val="0"/>
      <w:marBottom w:val="0"/>
      <w:divBdr>
        <w:top w:val="none" w:sz="0" w:space="0" w:color="auto"/>
        <w:left w:val="none" w:sz="0" w:space="0" w:color="auto"/>
        <w:bottom w:val="none" w:sz="0" w:space="0" w:color="auto"/>
        <w:right w:val="none" w:sz="0" w:space="0" w:color="auto"/>
      </w:divBdr>
    </w:div>
    <w:div w:id="1259825800">
      <w:bodyDiv w:val="1"/>
      <w:marLeft w:val="0"/>
      <w:marRight w:val="0"/>
      <w:marTop w:val="0"/>
      <w:marBottom w:val="0"/>
      <w:divBdr>
        <w:top w:val="none" w:sz="0" w:space="0" w:color="auto"/>
        <w:left w:val="none" w:sz="0" w:space="0" w:color="auto"/>
        <w:bottom w:val="none" w:sz="0" w:space="0" w:color="auto"/>
        <w:right w:val="none" w:sz="0" w:space="0" w:color="auto"/>
      </w:divBdr>
    </w:div>
    <w:div w:id="1286616885">
      <w:bodyDiv w:val="1"/>
      <w:marLeft w:val="0"/>
      <w:marRight w:val="0"/>
      <w:marTop w:val="0"/>
      <w:marBottom w:val="0"/>
      <w:divBdr>
        <w:top w:val="none" w:sz="0" w:space="0" w:color="auto"/>
        <w:left w:val="none" w:sz="0" w:space="0" w:color="auto"/>
        <w:bottom w:val="none" w:sz="0" w:space="0" w:color="auto"/>
        <w:right w:val="none" w:sz="0" w:space="0" w:color="auto"/>
      </w:divBdr>
    </w:div>
    <w:div w:id="1286813333">
      <w:bodyDiv w:val="1"/>
      <w:marLeft w:val="0"/>
      <w:marRight w:val="0"/>
      <w:marTop w:val="0"/>
      <w:marBottom w:val="0"/>
      <w:divBdr>
        <w:top w:val="none" w:sz="0" w:space="0" w:color="auto"/>
        <w:left w:val="none" w:sz="0" w:space="0" w:color="auto"/>
        <w:bottom w:val="none" w:sz="0" w:space="0" w:color="auto"/>
        <w:right w:val="none" w:sz="0" w:space="0" w:color="auto"/>
      </w:divBdr>
    </w:div>
    <w:div w:id="1296982694">
      <w:bodyDiv w:val="1"/>
      <w:marLeft w:val="0"/>
      <w:marRight w:val="0"/>
      <w:marTop w:val="0"/>
      <w:marBottom w:val="0"/>
      <w:divBdr>
        <w:top w:val="none" w:sz="0" w:space="0" w:color="auto"/>
        <w:left w:val="none" w:sz="0" w:space="0" w:color="auto"/>
        <w:bottom w:val="none" w:sz="0" w:space="0" w:color="auto"/>
        <w:right w:val="none" w:sz="0" w:space="0" w:color="auto"/>
      </w:divBdr>
    </w:div>
    <w:div w:id="1313020316">
      <w:bodyDiv w:val="1"/>
      <w:marLeft w:val="0"/>
      <w:marRight w:val="0"/>
      <w:marTop w:val="0"/>
      <w:marBottom w:val="0"/>
      <w:divBdr>
        <w:top w:val="none" w:sz="0" w:space="0" w:color="auto"/>
        <w:left w:val="none" w:sz="0" w:space="0" w:color="auto"/>
        <w:bottom w:val="none" w:sz="0" w:space="0" w:color="auto"/>
        <w:right w:val="none" w:sz="0" w:space="0" w:color="auto"/>
      </w:divBdr>
      <w:divsChild>
        <w:div w:id="247812212">
          <w:marLeft w:val="0"/>
          <w:marRight w:val="0"/>
          <w:marTop w:val="0"/>
          <w:marBottom w:val="0"/>
          <w:divBdr>
            <w:top w:val="none" w:sz="0" w:space="0" w:color="auto"/>
            <w:left w:val="none" w:sz="0" w:space="0" w:color="auto"/>
            <w:bottom w:val="none" w:sz="0" w:space="0" w:color="auto"/>
            <w:right w:val="none" w:sz="0" w:space="0" w:color="auto"/>
          </w:divBdr>
          <w:divsChild>
            <w:div w:id="852571500">
              <w:marLeft w:val="0"/>
              <w:marRight w:val="0"/>
              <w:marTop w:val="0"/>
              <w:marBottom w:val="0"/>
              <w:divBdr>
                <w:top w:val="none" w:sz="0" w:space="0" w:color="auto"/>
                <w:left w:val="none" w:sz="0" w:space="0" w:color="auto"/>
                <w:bottom w:val="none" w:sz="0" w:space="0" w:color="auto"/>
                <w:right w:val="none" w:sz="0" w:space="0" w:color="auto"/>
              </w:divBdr>
              <w:divsChild>
                <w:div w:id="411242628">
                  <w:marLeft w:val="0"/>
                  <w:marRight w:val="0"/>
                  <w:marTop w:val="0"/>
                  <w:marBottom w:val="0"/>
                  <w:divBdr>
                    <w:top w:val="none" w:sz="0" w:space="0" w:color="auto"/>
                    <w:left w:val="none" w:sz="0" w:space="0" w:color="auto"/>
                    <w:bottom w:val="none" w:sz="0" w:space="0" w:color="auto"/>
                    <w:right w:val="none" w:sz="0" w:space="0" w:color="auto"/>
                  </w:divBdr>
                  <w:divsChild>
                    <w:div w:id="18009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40222">
          <w:marLeft w:val="0"/>
          <w:marRight w:val="0"/>
          <w:marTop w:val="0"/>
          <w:marBottom w:val="0"/>
          <w:divBdr>
            <w:top w:val="none" w:sz="0" w:space="0" w:color="auto"/>
            <w:left w:val="none" w:sz="0" w:space="0" w:color="auto"/>
            <w:bottom w:val="none" w:sz="0" w:space="0" w:color="auto"/>
            <w:right w:val="none" w:sz="0" w:space="0" w:color="auto"/>
          </w:divBdr>
          <w:divsChild>
            <w:div w:id="1467966180">
              <w:marLeft w:val="0"/>
              <w:marRight w:val="0"/>
              <w:marTop w:val="0"/>
              <w:marBottom w:val="0"/>
              <w:divBdr>
                <w:top w:val="none" w:sz="0" w:space="0" w:color="auto"/>
                <w:left w:val="none" w:sz="0" w:space="0" w:color="auto"/>
                <w:bottom w:val="none" w:sz="0" w:space="0" w:color="auto"/>
                <w:right w:val="none" w:sz="0" w:space="0" w:color="auto"/>
              </w:divBdr>
              <w:divsChild>
                <w:div w:id="412244490">
                  <w:marLeft w:val="0"/>
                  <w:marRight w:val="0"/>
                  <w:marTop w:val="0"/>
                  <w:marBottom w:val="0"/>
                  <w:divBdr>
                    <w:top w:val="none" w:sz="0" w:space="0" w:color="auto"/>
                    <w:left w:val="none" w:sz="0" w:space="0" w:color="auto"/>
                    <w:bottom w:val="none" w:sz="0" w:space="0" w:color="auto"/>
                    <w:right w:val="none" w:sz="0" w:space="0" w:color="auto"/>
                  </w:divBdr>
                  <w:divsChild>
                    <w:div w:id="61552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185420">
      <w:bodyDiv w:val="1"/>
      <w:marLeft w:val="0"/>
      <w:marRight w:val="0"/>
      <w:marTop w:val="0"/>
      <w:marBottom w:val="0"/>
      <w:divBdr>
        <w:top w:val="none" w:sz="0" w:space="0" w:color="auto"/>
        <w:left w:val="none" w:sz="0" w:space="0" w:color="auto"/>
        <w:bottom w:val="none" w:sz="0" w:space="0" w:color="auto"/>
        <w:right w:val="none" w:sz="0" w:space="0" w:color="auto"/>
      </w:divBdr>
    </w:div>
    <w:div w:id="1316687443">
      <w:bodyDiv w:val="1"/>
      <w:marLeft w:val="0"/>
      <w:marRight w:val="0"/>
      <w:marTop w:val="0"/>
      <w:marBottom w:val="0"/>
      <w:divBdr>
        <w:top w:val="none" w:sz="0" w:space="0" w:color="auto"/>
        <w:left w:val="none" w:sz="0" w:space="0" w:color="auto"/>
        <w:bottom w:val="none" w:sz="0" w:space="0" w:color="auto"/>
        <w:right w:val="none" w:sz="0" w:space="0" w:color="auto"/>
      </w:divBdr>
    </w:div>
    <w:div w:id="1323700902">
      <w:bodyDiv w:val="1"/>
      <w:marLeft w:val="0"/>
      <w:marRight w:val="0"/>
      <w:marTop w:val="0"/>
      <w:marBottom w:val="0"/>
      <w:divBdr>
        <w:top w:val="none" w:sz="0" w:space="0" w:color="auto"/>
        <w:left w:val="none" w:sz="0" w:space="0" w:color="auto"/>
        <w:bottom w:val="none" w:sz="0" w:space="0" w:color="auto"/>
        <w:right w:val="none" w:sz="0" w:space="0" w:color="auto"/>
      </w:divBdr>
      <w:divsChild>
        <w:div w:id="1440022974">
          <w:marLeft w:val="0"/>
          <w:marRight w:val="0"/>
          <w:marTop w:val="0"/>
          <w:marBottom w:val="0"/>
          <w:divBdr>
            <w:top w:val="none" w:sz="0" w:space="0" w:color="auto"/>
            <w:left w:val="none" w:sz="0" w:space="0" w:color="auto"/>
            <w:bottom w:val="none" w:sz="0" w:space="0" w:color="auto"/>
            <w:right w:val="none" w:sz="0" w:space="0" w:color="auto"/>
          </w:divBdr>
          <w:divsChild>
            <w:div w:id="1105271505">
              <w:marLeft w:val="0"/>
              <w:marRight w:val="0"/>
              <w:marTop w:val="0"/>
              <w:marBottom w:val="0"/>
              <w:divBdr>
                <w:top w:val="none" w:sz="0" w:space="0" w:color="auto"/>
                <w:left w:val="none" w:sz="0" w:space="0" w:color="auto"/>
                <w:bottom w:val="none" w:sz="0" w:space="0" w:color="auto"/>
                <w:right w:val="none" w:sz="0" w:space="0" w:color="auto"/>
              </w:divBdr>
              <w:divsChild>
                <w:div w:id="95941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82738">
      <w:bodyDiv w:val="1"/>
      <w:marLeft w:val="0"/>
      <w:marRight w:val="0"/>
      <w:marTop w:val="0"/>
      <w:marBottom w:val="0"/>
      <w:divBdr>
        <w:top w:val="none" w:sz="0" w:space="0" w:color="auto"/>
        <w:left w:val="none" w:sz="0" w:space="0" w:color="auto"/>
        <w:bottom w:val="none" w:sz="0" w:space="0" w:color="auto"/>
        <w:right w:val="none" w:sz="0" w:space="0" w:color="auto"/>
      </w:divBdr>
      <w:divsChild>
        <w:div w:id="1753043102">
          <w:marLeft w:val="0"/>
          <w:marRight w:val="0"/>
          <w:marTop w:val="0"/>
          <w:marBottom w:val="0"/>
          <w:divBdr>
            <w:top w:val="none" w:sz="0" w:space="0" w:color="auto"/>
            <w:left w:val="none" w:sz="0" w:space="0" w:color="auto"/>
            <w:bottom w:val="none" w:sz="0" w:space="0" w:color="auto"/>
            <w:right w:val="none" w:sz="0" w:space="0" w:color="auto"/>
          </w:divBdr>
          <w:divsChild>
            <w:div w:id="1425489450">
              <w:marLeft w:val="0"/>
              <w:marRight w:val="0"/>
              <w:marTop w:val="0"/>
              <w:marBottom w:val="0"/>
              <w:divBdr>
                <w:top w:val="none" w:sz="0" w:space="0" w:color="auto"/>
                <w:left w:val="none" w:sz="0" w:space="0" w:color="auto"/>
                <w:bottom w:val="none" w:sz="0" w:space="0" w:color="auto"/>
                <w:right w:val="none" w:sz="0" w:space="0" w:color="auto"/>
              </w:divBdr>
              <w:divsChild>
                <w:div w:id="58356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05836">
      <w:bodyDiv w:val="1"/>
      <w:marLeft w:val="0"/>
      <w:marRight w:val="0"/>
      <w:marTop w:val="0"/>
      <w:marBottom w:val="0"/>
      <w:divBdr>
        <w:top w:val="none" w:sz="0" w:space="0" w:color="auto"/>
        <w:left w:val="none" w:sz="0" w:space="0" w:color="auto"/>
        <w:bottom w:val="none" w:sz="0" w:space="0" w:color="auto"/>
        <w:right w:val="none" w:sz="0" w:space="0" w:color="auto"/>
      </w:divBdr>
      <w:divsChild>
        <w:div w:id="646979041">
          <w:marLeft w:val="0"/>
          <w:marRight w:val="0"/>
          <w:marTop w:val="0"/>
          <w:marBottom w:val="0"/>
          <w:divBdr>
            <w:top w:val="none" w:sz="0" w:space="0" w:color="auto"/>
            <w:left w:val="none" w:sz="0" w:space="0" w:color="auto"/>
            <w:bottom w:val="none" w:sz="0" w:space="0" w:color="auto"/>
            <w:right w:val="none" w:sz="0" w:space="0" w:color="auto"/>
          </w:divBdr>
          <w:divsChild>
            <w:div w:id="1411391204">
              <w:marLeft w:val="0"/>
              <w:marRight w:val="0"/>
              <w:marTop w:val="0"/>
              <w:marBottom w:val="0"/>
              <w:divBdr>
                <w:top w:val="none" w:sz="0" w:space="0" w:color="auto"/>
                <w:left w:val="none" w:sz="0" w:space="0" w:color="auto"/>
                <w:bottom w:val="none" w:sz="0" w:space="0" w:color="auto"/>
                <w:right w:val="none" w:sz="0" w:space="0" w:color="auto"/>
              </w:divBdr>
              <w:divsChild>
                <w:div w:id="105978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5544">
          <w:marLeft w:val="0"/>
          <w:marRight w:val="0"/>
          <w:marTop w:val="0"/>
          <w:marBottom w:val="0"/>
          <w:divBdr>
            <w:top w:val="none" w:sz="0" w:space="0" w:color="auto"/>
            <w:left w:val="none" w:sz="0" w:space="0" w:color="auto"/>
            <w:bottom w:val="none" w:sz="0" w:space="0" w:color="auto"/>
            <w:right w:val="none" w:sz="0" w:space="0" w:color="auto"/>
          </w:divBdr>
          <w:divsChild>
            <w:div w:id="447696824">
              <w:marLeft w:val="0"/>
              <w:marRight w:val="0"/>
              <w:marTop w:val="0"/>
              <w:marBottom w:val="0"/>
              <w:divBdr>
                <w:top w:val="none" w:sz="0" w:space="0" w:color="auto"/>
                <w:left w:val="none" w:sz="0" w:space="0" w:color="auto"/>
                <w:bottom w:val="none" w:sz="0" w:space="0" w:color="auto"/>
                <w:right w:val="none" w:sz="0" w:space="0" w:color="auto"/>
              </w:divBdr>
              <w:divsChild>
                <w:div w:id="80531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652489">
      <w:bodyDiv w:val="1"/>
      <w:marLeft w:val="0"/>
      <w:marRight w:val="0"/>
      <w:marTop w:val="0"/>
      <w:marBottom w:val="0"/>
      <w:divBdr>
        <w:top w:val="none" w:sz="0" w:space="0" w:color="auto"/>
        <w:left w:val="none" w:sz="0" w:space="0" w:color="auto"/>
        <w:bottom w:val="none" w:sz="0" w:space="0" w:color="auto"/>
        <w:right w:val="none" w:sz="0" w:space="0" w:color="auto"/>
      </w:divBdr>
    </w:div>
    <w:div w:id="1381514497">
      <w:bodyDiv w:val="1"/>
      <w:marLeft w:val="0"/>
      <w:marRight w:val="0"/>
      <w:marTop w:val="0"/>
      <w:marBottom w:val="0"/>
      <w:divBdr>
        <w:top w:val="none" w:sz="0" w:space="0" w:color="auto"/>
        <w:left w:val="none" w:sz="0" w:space="0" w:color="auto"/>
        <w:bottom w:val="none" w:sz="0" w:space="0" w:color="auto"/>
        <w:right w:val="none" w:sz="0" w:space="0" w:color="auto"/>
      </w:divBdr>
      <w:divsChild>
        <w:div w:id="1327398743">
          <w:marLeft w:val="0"/>
          <w:marRight w:val="0"/>
          <w:marTop w:val="0"/>
          <w:marBottom w:val="0"/>
          <w:divBdr>
            <w:top w:val="none" w:sz="0" w:space="0" w:color="auto"/>
            <w:left w:val="none" w:sz="0" w:space="0" w:color="auto"/>
            <w:bottom w:val="none" w:sz="0" w:space="0" w:color="auto"/>
            <w:right w:val="none" w:sz="0" w:space="0" w:color="auto"/>
          </w:divBdr>
          <w:divsChild>
            <w:div w:id="292638601">
              <w:marLeft w:val="0"/>
              <w:marRight w:val="0"/>
              <w:marTop w:val="0"/>
              <w:marBottom w:val="0"/>
              <w:divBdr>
                <w:top w:val="none" w:sz="0" w:space="0" w:color="auto"/>
                <w:left w:val="none" w:sz="0" w:space="0" w:color="auto"/>
                <w:bottom w:val="none" w:sz="0" w:space="0" w:color="auto"/>
                <w:right w:val="none" w:sz="0" w:space="0" w:color="auto"/>
              </w:divBdr>
              <w:divsChild>
                <w:div w:id="5888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70469">
      <w:bodyDiv w:val="1"/>
      <w:marLeft w:val="0"/>
      <w:marRight w:val="0"/>
      <w:marTop w:val="0"/>
      <w:marBottom w:val="0"/>
      <w:divBdr>
        <w:top w:val="none" w:sz="0" w:space="0" w:color="auto"/>
        <w:left w:val="none" w:sz="0" w:space="0" w:color="auto"/>
        <w:bottom w:val="none" w:sz="0" w:space="0" w:color="auto"/>
        <w:right w:val="none" w:sz="0" w:space="0" w:color="auto"/>
      </w:divBdr>
      <w:divsChild>
        <w:div w:id="2096393769">
          <w:marLeft w:val="0"/>
          <w:marRight w:val="0"/>
          <w:marTop w:val="0"/>
          <w:marBottom w:val="0"/>
          <w:divBdr>
            <w:top w:val="none" w:sz="0" w:space="0" w:color="auto"/>
            <w:left w:val="none" w:sz="0" w:space="0" w:color="auto"/>
            <w:bottom w:val="none" w:sz="0" w:space="0" w:color="auto"/>
            <w:right w:val="none" w:sz="0" w:space="0" w:color="auto"/>
          </w:divBdr>
          <w:divsChild>
            <w:div w:id="1468350929">
              <w:marLeft w:val="0"/>
              <w:marRight w:val="0"/>
              <w:marTop w:val="0"/>
              <w:marBottom w:val="0"/>
              <w:divBdr>
                <w:top w:val="none" w:sz="0" w:space="0" w:color="auto"/>
                <w:left w:val="none" w:sz="0" w:space="0" w:color="auto"/>
                <w:bottom w:val="none" w:sz="0" w:space="0" w:color="auto"/>
                <w:right w:val="none" w:sz="0" w:space="0" w:color="auto"/>
              </w:divBdr>
              <w:divsChild>
                <w:div w:id="4435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03800">
      <w:bodyDiv w:val="1"/>
      <w:marLeft w:val="0"/>
      <w:marRight w:val="0"/>
      <w:marTop w:val="0"/>
      <w:marBottom w:val="0"/>
      <w:divBdr>
        <w:top w:val="none" w:sz="0" w:space="0" w:color="auto"/>
        <w:left w:val="none" w:sz="0" w:space="0" w:color="auto"/>
        <w:bottom w:val="none" w:sz="0" w:space="0" w:color="auto"/>
        <w:right w:val="none" w:sz="0" w:space="0" w:color="auto"/>
      </w:divBdr>
    </w:div>
    <w:div w:id="1421177844">
      <w:bodyDiv w:val="1"/>
      <w:marLeft w:val="0"/>
      <w:marRight w:val="0"/>
      <w:marTop w:val="0"/>
      <w:marBottom w:val="0"/>
      <w:divBdr>
        <w:top w:val="none" w:sz="0" w:space="0" w:color="auto"/>
        <w:left w:val="none" w:sz="0" w:space="0" w:color="auto"/>
        <w:bottom w:val="none" w:sz="0" w:space="0" w:color="auto"/>
        <w:right w:val="none" w:sz="0" w:space="0" w:color="auto"/>
      </w:divBdr>
    </w:div>
    <w:div w:id="1422608062">
      <w:bodyDiv w:val="1"/>
      <w:marLeft w:val="0"/>
      <w:marRight w:val="0"/>
      <w:marTop w:val="0"/>
      <w:marBottom w:val="0"/>
      <w:divBdr>
        <w:top w:val="none" w:sz="0" w:space="0" w:color="auto"/>
        <w:left w:val="none" w:sz="0" w:space="0" w:color="auto"/>
        <w:bottom w:val="none" w:sz="0" w:space="0" w:color="auto"/>
        <w:right w:val="none" w:sz="0" w:space="0" w:color="auto"/>
      </w:divBdr>
    </w:div>
    <w:div w:id="1428695539">
      <w:bodyDiv w:val="1"/>
      <w:marLeft w:val="0"/>
      <w:marRight w:val="0"/>
      <w:marTop w:val="0"/>
      <w:marBottom w:val="0"/>
      <w:divBdr>
        <w:top w:val="none" w:sz="0" w:space="0" w:color="auto"/>
        <w:left w:val="none" w:sz="0" w:space="0" w:color="auto"/>
        <w:bottom w:val="none" w:sz="0" w:space="0" w:color="auto"/>
        <w:right w:val="none" w:sz="0" w:space="0" w:color="auto"/>
      </w:divBdr>
    </w:div>
    <w:div w:id="1438596617">
      <w:bodyDiv w:val="1"/>
      <w:marLeft w:val="0"/>
      <w:marRight w:val="0"/>
      <w:marTop w:val="0"/>
      <w:marBottom w:val="0"/>
      <w:divBdr>
        <w:top w:val="none" w:sz="0" w:space="0" w:color="auto"/>
        <w:left w:val="none" w:sz="0" w:space="0" w:color="auto"/>
        <w:bottom w:val="none" w:sz="0" w:space="0" w:color="auto"/>
        <w:right w:val="none" w:sz="0" w:space="0" w:color="auto"/>
      </w:divBdr>
    </w:div>
    <w:div w:id="1440877561">
      <w:bodyDiv w:val="1"/>
      <w:marLeft w:val="0"/>
      <w:marRight w:val="0"/>
      <w:marTop w:val="0"/>
      <w:marBottom w:val="0"/>
      <w:divBdr>
        <w:top w:val="none" w:sz="0" w:space="0" w:color="auto"/>
        <w:left w:val="none" w:sz="0" w:space="0" w:color="auto"/>
        <w:bottom w:val="none" w:sz="0" w:space="0" w:color="auto"/>
        <w:right w:val="none" w:sz="0" w:space="0" w:color="auto"/>
      </w:divBdr>
    </w:div>
    <w:div w:id="1441686834">
      <w:bodyDiv w:val="1"/>
      <w:marLeft w:val="0"/>
      <w:marRight w:val="0"/>
      <w:marTop w:val="0"/>
      <w:marBottom w:val="0"/>
      <w:divBdr>
        <w:top w:val="none" w:sz="0" w:space="0" w:color="auto"/>
        <w:left w:val="none" w:sz="0" w:space="0" w:color="auto"/>
        <w:bottom w:val="none" w:sz="0" w:space="0" w:color="auto"/>
        <w:right w:val="none" w:sz="0" w:space="0" w:color="auto"/>
      </w:divBdr>
    </w:div>
    <w:div w:id="1446080309">
      <w:bodyDiv w:val="1"/>
      <w:marLeft w:val="0"/>
      <w:marRight w:val="0"/>
      <w:marTop w:val="0"/>
      <w:marBottom w:val="0"/>
      <w:divBdr>
        <w:top w:val="none" w:sz="0" w:space="0" w:color="auto"/>
        <w:left w:val="none" w:sz="0" w:space="0" w:color="auto"/>
        <w:bottom w:val="none" w:sz="0" w:space="0" w:color="auto"/>
        <w:right w:val="none" w:sz="0" w:space="0" w:color="auto"/>
      </w:divBdr>
    </w:div>
    <w:div w:id="1470783801">
      <w:bodyDiv w:val="1"/>
      <w:marLeft w:val="0"/>
      <w:marRight w:val="0"/>
      <w:marTop w:val="0"/>
      <w:marBottom w:val="0"/>
      <w:divBdr>
        <w:top w:val="none" w:sz="0" w:space="0" w:color="auto"/>
        <w:left w:val="none" w:sz="0" w:space="0" w:color="auto"/>
        <w:bottom w:val="none" w:sz="0" w:space="0" w:color="auto"/>
        <w:right w:val="none" w:sz="0" w:space="0" w:color="auto"/>
      </w:divBdr>
    </w:div>
    <w:div w:id="1490905881">
      <w:bodyDiv w:val="1"/>
      <w:marLeft w:val="0"/>
      <w:marRight w:val="0"/>
      <w:marTop w:val="0"/>
      <w:marBottom w:val="0"/>
      <w:divBdr>
        <w:top w:val="none" w:sz="0" w:space="0" w:color="auto"/>
        <w:left w:val="none" w:sz="0" w:space="0" w:color="auto"/>
        <w:bottom w:val="none" w:sz="0" w:space="0" w:color="auto"/>
        <w:right w:val="none" w:sz="0" w:space="0" w:color="auto"/>
      </w:divBdr>
    </w:div>
    <w:div w:id="1553611482">
      <w:bodyDiv w:val="1"/>
      <w:marLeft w:val="0"/>
      <w:marRight w:val="0"/>
      <w:marTop w:val="0"/>
      <w:marBottom w:val="0"/>
      <w:divBdr>
        <w:top w:val="none" w:sz="0" w:space="0" w:color="auto"/>
        <w:left w:val="none" w:sz="0" w:space="0" w:color="auto"/>
        <w:bottom w:val="none" w:sz="0" w:space="0" w:color="auto"/>
        <w:right w:val="none" w:sz="0" w:space="0" w:color="auto"/>
      </w:divBdr>
    </w:div>
    <w:div w:id="1563833339">
      <w:bodyDiv w:val="1"/>
      <w:marLeft w:val="0"/>
      <w:marRight w:val="0"/>
      <w:marTop w:val="0"/>
      <w:marBottom w:val="0"/>
      <w:divBdr>
        <w:top w:val="none" w:sz="0" w:space="0" w:color="auto"/>
        <w:left w:val="none" w:sz="0" w:space="0" w:color="auto"/>
        <w:bottom w:val="none" w:sz="0" w:space="0" w:color="auto"/>
        <w:right w:val="none" w:sz="0" w:space="0" w:color="auto"/>
      </w:divBdr>
      <w:divsChild>
        <w:div w:id="1591694204">
          <w:marLeft w:val="0"/>
          <w:marRight w:val="0"/>
          <w:marTop w:val="0"/>
          <w:marBottom w:val="0"/>
          <w:divBdr>
            <w:top w:val="none" w:sz="0" w:space="0" w:color="auto"/>
            <w:left w:val="none" w:sz="0" w:space="0" w:color="auto"/>
            <w:bottom w:val="none" w:sz="0" w:space="0" w:color="auto"/>
            <w:right w:val="none" w:sz="0" w:space="0" w:color="auto"/>
          </w:divBdr>
          <w:divsChild>
            <w:div w:id="1977488137">
              <w:marLeft w:val="0"/>
              <w:marRight w:val="0"/>
              <w:marTop w:val="0"/>
              <w:marBottom w:val="0"/>
              <w:divBdr>
                <w:top w:val="none" w:sz="0" w:space="0" w:color="auto"/>
                <w:left w:val="none" w:sz="0" w:space="0" w:color="auto"/>
                <w:bottom w:val="none" w:sz="0" w:space="0" w:color="auto"/>
                <w:right w:val="none" w:sz="0" w:space="0" w:color="auto"/>
              </w:divBdr>
              <w:divsChild>
                <w:div w:id="16456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33223">
      <w:bodyDiv w:val="1"/>
      <w:marLeft w:val="0"/>
      <w:marRight w:val="0"/>
      <w:marTop w:val="0"/>
      <w:marBottom w:val="0"/>
      <w:divBdr>
        <w:top w:val="none" w:sz="0" w:space="0" w:color="auto"/>
        <w:left w:val="none" w:sz="0" w:space="0" w:color="auto"/>
        <w:bottom w:val="none" w:sz="0" w:space="0" w:color="auto"/>
        <w:right w:val="none" w:sz="0" w:space="0" w:color="auto"/>
      </w:divBdr>
      <w:divsChild>
        <w:div w:id="257063436">
          <w:marLeft w:val="0"/>
          <w:marRight w:val="0"/>
          <w:marTop w:val="0"/>
          <w:marBottom w:val="0"/>
          <w:divBdr>
            <w:top w:val="none" w:sz="0" w:space="0" w:color="auto"/>
            <w:left w:val="none" w:sz="0" w:space="0" w:color="auto"/>
            <w:bottom w:val="none" w:sz="0" w:space="0" w:color="auto"/>
            <w:right w:val="none" w:sz="0" w:space="0" w:color="auto"/>
          </w:divBdr>
          <w:divsChild>
            <w:div w:id="996345954">
              <w:marLeft w:val="0"/>
              <w:marRight w:val="0"/>
              <w:marTop w:val="0"/>
              <w:marBottom w:val="0"/>
              <w:divBdr>
                <w:top w:val="none" w:sz="0" w:space="0" w:color="auto"/>
                <w:left w:val="none" w:sz="0" w:space="0" w:color="auto"/>
                <w:bottom w:val="none" w:sz="0" w:space="0" w:color="auto"/>
                <w:right w:val="none" w:sz="0" w:space="0" w:color="auto"/>
              </w:divBdr>
              <w:divsChild>
                <w:div w:id="19197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15741">
      <w:bodyDiv w:val="1"/>
      <w:marLeft w:val="0"/>
      <w:marRight w:val="0"/>
      <w:marTop w:val="0"/>
      <w:marBottom w:val="0"/>
      <w:divBdr>
        <w:top w:val="none" w:sz="0" w:space="0" w:color="auto"/>
        <w:left w:val="none" w:sz="0" w:space="0" w:color="auto"/>
        <w:bottom w:val="none" w:sz="0" w:space="0" w:color="auto"/>
        <w:right w:val="none" w:sz="0" w:space="0" w:color="auto"/>
      </w:divBdr>
      <w:divsChild>
        <w:div w:id="1166746542">
          <w:marLeft w:val="0"/>
          <w:marRight w:val="0"/>
          <w:marTop w:val="0"/>
          <w:marBottom w:val="0"/>
          <w:divBdr>
            <w:top w:val="none" w:sz="0" w:space="0" w:color="auto"/>
            <w:left w:val="none" w:sz="0" w:space="0" w:color="auto"/>
            <w:bottom w:val="none" w:sz="0" w:space="0" w:color="auto"/>
            <w:right w:val="none" w:sz="0" w:space="0" w:color="auto"/>
          </w:divBdr>
          <w:divsChild>
            <w:div w:id="1630743704">
              <w:marLeft w:val="0"/>
              <w:marRight w:val="0"/>
              <w:marTop w:val="0"/>
              <w:marBottom w:val="0"/>
              <w:divBdr>
                <w:top w:val="none" w:sz="0" w:space="0" w:color="auto"/>
                <w:left w:val="none" w:sz="0" w:space="0" w:color="auto"/>
                <w:bottom w:val="none" w:sz="0" w:space="0" w:color="auto"/>
                <w:right w:val="none" w:sz="0" w:space="0" w:color="auto"/>
              </w:divBdr>
              <w:divsChild>
                <w:div w:id="2087990421">
                  <w:marLeft w:val="0"/>
                  <w:marRight w:val="0"/>
                  <w:marTop w:val="0"/>
                  <w:marBottom w:val="0"/>
                  <w:divBdr>
                    <w:top w:val="none" w:sz="0" w:space="0" w:color="auto"/>
                    <w:left w:val="none" w:sz="0" w:space="0" w:color="auto"/>
                    <w:bottom w:val="none" w:sz="0" w:space="0" w:color="auto"/>
                    <w:right w:val="none" w:sz="0" w:space="0" w:color="auto"/>
                  </w:divBdr>
                  <w:divsChild>
                    <w:div w:id="19529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699840">
      <w:bodyDiv w:val="1"/>
      <w:marLeft w:val="0"/>
      <w:marRight w:val="0"/>
      <w:marTop w:val="0"/>
      <w:marBottom w:val="0"/>
      <w:divBdr>
        <w:top w:val="none" w:sz="0" w:space="0" w:color="auto"/>
        <w:left w:val="none" w:sz="0" w:space="0" w:color="auto"/>
        <w:bottom w:val="none" w:sz="0" w:space="0" w:color="auto"/>
        <w:right w:val="none" w:sz="0" w:space="0" w:color="auto"/>
      </w:divBdr>
    </w:div>
    <w:div w:id="1606814201">
      <w:bodyDiv w:val="1"/>
      <w:marLeft w:val="0"/>
      <w:marRight w:val="0"/>
      <w:marTop w:val="0"/>
      <w:marBottom w:val="0"/>
      <w:divBdr>
        <w:top w:val="none" w:sz="0" w:space="0" w:color="auto"/>
        <w:left w:val="none" w:sz="0" w:space="0" w:color="auto"/>
        <w:bottom w:val="none" w:sz="0" w:space="0" w:color="auto"/>
        <w:right w:val="none" w:sz="0" w:space="0" w:color="auto"/>
      </w:divBdr>
    </w:div>
    <w:div w:id="1617567806">
      <w:bodyDiv w:val="1"/>
      <w:marLeft w:val="0"/>
      <w:marRight w:val="0"/>
      <w:marTop w:val="0"/>
      <w:marBottom w:val="0"/>
      <w:divBdr>
        <w:top w:val="none" w:sz="0" w:space="0" w:color="auto"/>
        <w:left w:val="none" w:sz="0" w:space="0" w:color="auto"/>
        <w:bottom w:val="none" w:sz="0" w:space="0" w:color="auto"/>
        <w:right w:val="none" w:sz="0" w:space="0" w:color="auto"/>
      </w:divBdr>
      <w:divsChild>
        <w:div w:id="1805855022">
          <w:marLeft w:val="540"/>
          <w:marRight w:val="0"/>
          <w:marTop w:val="0"/>
          <w:marBottom w:val="180"/>
          <w:divBdr>
            <w:top w:val="none" w:sz="0" w:space="0" w:color="auto"/>
            <w:left w:val="none" w:sz="0" w:space="0" w:color="auto"/>
            <w:bottom w:val="none" w:sz="0" w:space="0" w:color="auto"/>
            <w:right w:val="none" w:sz="0" w:space="0" w:color="auto"/>
          </w:divBdr>
        </w:div>
      </w:divsChild>
    </w:div>
    <w:div w:id="1621956456">
      <w:bodyDiv w:val="1"/>
      <w:marLeft w:val="0"/>
      <w:marRight w:val="0"/>
      <w:marTop w:val="0"/>
      <w:marBottom w:val="0"/>
      <w:divBdr>
        <w:top w:val="none" w:sz="0" w:space="0" w:color="auto"/>
        <w:left w:val="none" w:sz="0" w:space="0" w:color="auto"/>
        <w:bottom w:val="none" w:sz="0" w:space="0" w:color="auto"/>
        <w:right w:val="none" w:sz="0" w:space="0" w:color="auto"/>
      </w:divBdr>
    </w:div>
    <w:div w:id="1622418151">
      <w:bodyDiv w:val="1"/>
      <w:marLeft w:val="0"/>
      <w:marRight w:val="0"/>
      <w:marTop w:val="0"/>
      <w:marBottom w:val="0"/>
      <w:divBdr>
        <w:top w:val="none" w:sz="0" w:space="0" w:color="auto"/>
        <w:left w:val="none" w:sz="0" w:space="0" w:color="auto"/>
        <w:bottom w:val="none" w:sz="0" w:space="0" w:color="auto"/>
        <w:right w:val="none" w:sz="0" w:space="0" w:color="auto"/>
      </w:divBdr>
      <w:divsChild>
        <w:div w:id="846362661">
          <w:marLeft w:val="0"/>
          <w:marRight w:val="0"/>
          <w:marTop w:val="0"/>
          <w:marBottom w:val="0"/>
          <w:divBdr>
            <w:top w:val="none" w:sz="0" w:space="0" w:color="auto"/>
            <w:left w:val="none" w:sz="0" w:space="0" w:color="auto"/>
            <w:bottom w:val="none" w:sz="0" w:space="0" w:color="auto"/>
            <w:right w:val="none" w:sz="0" w:space="0" w:color="auto"/>
          </w:divBdr>
          <w:divsChild>
            <w:div w:id="1253856473">
              <w:marLeft w:val="0"/>
              <w:marRight w:val="0"/>
              <w:marTop w:val="0"/>
              <w:marBottom w:val="0"/>
              <w:divBdr>
                <w:top w:val="none" w:sz="0" w:space="0" w:color="auto"/>
                <w:left w:val="none" w:sz="0" w:space="0" w:color="auto"/>
                <w:bottom w:val="none" w:sz="0" w:space="0" w:color="auto"/>
                <w:right w:val="none" w:sz="0" w:space="0" w:color="auto"/>
              </w:divBdr>
              <w:divsChild>
                <w:div w:id="3921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2380">
      <w:bodyDiv w:val="1"/>
      <w:marLeft w:val="0"/>
      <w:marRight w:val="0"/>
      <w:marTop w:val="0"/>
      <w:marBottom w:val="0"/>
      <w:divBdr>
        <w:top w:val="none" w:sz="0" w:space="0" w:color="auto"/>
        <w:left w:val="none" w:sz="0" w:space="0" w:color="auto"/>
        <w:bottom w:val="none" w:sz="0" w:space="0" w:color="auto"/>
        <w:right w:val="none" w:sz="0" w:space="0" w:color="auto"/>
      </w:divBdr>
    </w:div>
    <w:div w:id="1699694362">
      <w:bodyDiv w:val="1"/>
      <w:marLeft w:val="0"/>
      <w:marRight w:val="0"/>
      <w:marTop w:val="0"/>
      <w:marBottom w:val="0"/>
      <w:divBdr>
        <w:top w:val="none" w:sz="0" w:space="0" w:color="auto"/>
        <w:left w:val="none" w:sz="0" w:space="0" w:color="auto"/>
        <w:bottom w:val="none" w:sz="0" w:space="0" w:color="auto"/>
        <w:right w:val="none" w:sz="0" w:space="0" w:color="auto"/>
      </w:divBdr>
    </w:div>
    <w:div w:id="1727801060">
      <w:bodyDiv w:val="1"/>
      <w:marLeft w:val="0"/>
      <w:marRight w:val="0"/>
      <w:marTop w:val="0"/>
      <w:marBottom w:val="0"/>
      <w:divBdr>
        <w:top w:val="none" w:sz="0" w:space="0" w:color="auto"/>
        <w:left w:val="none" w:sz="0" w:space="0" w:color="auto"/>
        <w:bottom w:val="none" w:sz="0" w:space="0" w:color="auto"/>
        <w:right w:val="none" w:sz="0" w:space="0" w:color="auto"/>
      </w:divBdr>
      <w:divsChild>
        <w:div w:id="1143157479">
          <w:marLeft w:val="0"/>
          <w:marRight w:val="0"/>
          <w:marTop w:val="0"/>
          <w:marBottom w:val="0"/>
          <w:divBdr>
            <w:top w:val="none" w:sz="0" w:space="0" w:color="auto"/>
            <w:left w:val="none" w:sz="0" w:space="0" w:color="auto"/>
            <w:bottom w:val="none" w:sz="0" w:space="0" w:color="auto"/>
            <w:right w:val="none" w:sz="0" w:space="0" w:color="auto"/>
          </w:divBdr>
          <w:divsChild>
            <w:div w:id="136650355">
              <w:marLeft w:val="0"/>
              <w:marRight w:val="0"/>
              <w:marTop w:val="0"/>
              <w:marBottom w:val="0"/>
              <w:divBdr>
                <w:top w:val="none" w:sz="0" w:space="0" w:color="auto"/>
                <w:left w:val="none" w:sz="0" w:space="0" w:color="auto"/>
                <w:bottom w:val="none" w:sz="0" w:space="0" w:color="auto"/>
                <w:right w:val="none" w:sz="0" w:space="0" w:color="auto"/>
              </w:divBdr>
              <w:divsChild>
                <w:div w:id="21337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90850">
      <w:bodyDiv w:val="1"/>
      <w:marLeft w:val="0"/>
      <w:marRight w:val="0"/>
      <w:marTop w:val="0"/>
      <w:marBottom w:val="0"/>
      <w:divBdr>
        <w:top w:val="none" w:sz="0" w:space="0" w:color="auto"/>
        <w:left w:val="none" w:sz="0" w:space="0" w:color="auto"/>
        <w:bottom w:val="none" w:sz="0" w:space="0" w:color="auto"/>
        <w:right w:val="none" w:sz="0" w:space="0" w:color="auto"/>
      </w:divBdr>
      <w:divsChild>
        <w:div w:id="330185319">
          <w:marLeft w:val="0"/>
          <w:marRight w:val="0"/>
          <w:marTop w:val="0"/>
          <w:marBottom w:val="0"/>
          <w:divBdr>
            <w:top w:val="none" w:sz="0" w:space="0" w:color="auto"/>
            <w:left w:val="none" w:sz="0" w:space="0" w:color="auto"/>
            <w:bottom w:val="none" w:sz="0" w:space="0" w:color="auto"/>
            <w:right w:val="none" w:sz="0" w:space="0" w:color="auto"/>
          </w:divBdr>
          <w:divsChild>
            <w:div w:id="1175150682">
              <w:marLeft w:val="0"/>
              <w:marRight w:val="0"/>
              <w:marTop w:val="0"/>
              <w:marBottom w:val="0"/>
              <w:divBdr>
                <w:top w:val="none" w:sz="0" w:space="0" w:color="auto"/>
                <w:left w:val="none" w:sz="0" w:space="0" w:color="auto"/>
                <w:bottom w:val="none" w:sz="0" w:space="0" w:color="auto"/>
                <w:right w:val="none" w:sz="0" w:space="0" w:color="auto"/>
              </w:divBdr>
              <w:divsChild>
                <w:div w:id="2082559317">
                  <w:marLeft w:val="0"/>
                  <w:marRight w:val="0"/>
                  <w:marTop w:val="0"/>
                  <w:marBottom w:val="0"/>
                  <w:divBdr>
                    <w:top w:val="none" w:sz="0" w:space="0" w:color="auto"/>
                    <w:left w:val="none" w:sz="0" w:space="0" w:color="auto"/>
                    <w:bottom w:val="none" w:sz="0" w:space="0" w:color="auto"/>
                    <w:right w:val="none" w:sz="0" w:space="0" w:color="auto"/>
                  </w:divBdr>
                  <w:divsChild>
                    <w:div w:id="11060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5620">
          <w:marLeft w:val="0"/>
          <w:marRight w:val="0"/>
          <w:marTop w:val="0"/>
          <w:marBottom w:val="0"/>
          <w:divBdr>
            <w:top w:val="none" w:sz="0" w:space="0" w:color="auto"/>
            <w:left w:val="none" w:sz="0" w:space="0" w:color="auto"/>
            <w:bottom w:val="none" w:sz="0" w:space="0" w:color="auto"/>
            <w:right w:val="none" w:sz="0" w:space="0" w:color="auto"/>
          </w:divBdr>
          <w:divsChild>
            <w:div w:id="1628924780">
              <w:marLeft w:val="0"/>
              <w:marRight w:val="0"/>
              <w:marTop w:val="0"/>
              <w:marBottom w:val="0"/>
              <w:divBdr>
                <w:top w:val="none" w:sz="0" w:space="0" w:color="auto"/>
                <w:left w:val="none" w:sz="0" w:space="0" w:color="auto"/>
                <w:bottom w:val="none" w:sz="0" w:space="0" w:color="auto"/>
                <w:right w:val="none" w:sz="0" w:space="0" w:color="auto"/>
              </w:divBdr>
              <w:divsChild>
                <w:div w:id="871770197">
                  <w:marLeft w:val="0"/>
                  <w:marRight w:val="0"/>
                  <w:marTop w:val="0"/>
                  <w:marBottom w:val="0"/>
                  <w:divBdr>
                    <w:top w:val="none" w:sz="0" w:space="0" w:color="auto"/>
                    <w:left w:val="none" w:sz="0" w:space="0" w:color="auto"/>
                    <w:bottom w:val="none" w:sz="0" w:space="0" w:color="auto"/>
                    <w:right w:val="none" w:sz="0" w:space="0" w:color="auto"/>
                  </w:divBdr>
                  <w:divsChild>
                    <w:div w:id="2198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430576">
      <w:bodyDiv w:val="1"/>
      <w:marLeft w:val="0"/>
      <w:marRight w:val="0"/>
      <w:marTop w:val="0"/>
      <w:marBottom w:val="0"/>
      <w:divBdr>
        <w:top w:val="none" w:sz="0" w:space="0" w:color="auto"/>
        <w:left w:val="none" w:sz="0" w:space="0" w:color="auto"/>
        <w:bottom w:val="none" w:sz="0" w:space="0" w:color="auto"/>
        <w:right w:val="none" w:sz="0" w:space="0" w:color="auto"/>
      </w:divBdr>
      <w:divsChild>
        <w:div w:id="2002465707">
          <w:marLeft w:val="0"/>
          <w:marRight w:val="0"/>
          <w:marTop w:val="0"/>
          <w:marBottom w:val="0"/>
          <w:divBdr>
            <w:top w:val="none" w:sz="0" w:space="0" w:color="auto"/>
            <w:left w:val="none" w:sz="0" w:space="0" w:color="auto"/>
            <w:bottom w:val="none" w:sz="0" w:space="0" w:color="auto"/>
            <w:right w:val="none" w:sz="0" w:space="0" w:color="auto"/>
          </w:divBdr>
        </w:div>
        <w:div w:id="830945737">
          <w:marLeft w:val="0"/>
          <w:marRight w:val="0"/>
          <w:marTop w:val="0"/>
          <w:marBottom w:val="0"/>
          <w:divBdr>
            <w:top w:val="none" w:sz="0" w:space="0" w:color="auto"/>
            <w:left w:val="none" w:sz="0" w:space="0" w:color="auto"/>
            <w:bottom w:val="none" w:sz="0" w:space="0" w:color="auto"/>
            <w:right w:val="none" w:sz="0" w:space="0" w:color="auto"/>
          </w:divBdr>
        </w:div>
        <w:div w:id="1236084949">
          <w:marLeft w:val="0"/>
          <w:marRight w:val="0"/>
          <w:marTop w:val="0"/>
          <w:marBottom w:val="0"/>
          <w:divBdr>
            <w:top w:val="none" w:sz="0" w:space="0" w:color="auto"/>
            <w:left w:val="none" w:sz="0" w:space="0" w:color="auto"/>
            <w:bottom w:val="none" w:sz="0" w:space="0" w:color="auto"/>
            <w:right w:val="none" w:sz="0" w:space="0" w:color="auto"/>
          </w:divBdr>
        </w:div>
        <w:div w:id="2138645953">
          <w:marLeft w:val="0"/>
          <w:marRight w:val="0"/>
          <w:marTop w:val="0"/>
          <w:marBottom w:val="0"/>
          <w:divBdr>
            <w:top w:val="none" w:sz="0" w:space="0" w:color="auto"/>
            <w:left w:val="none" w:sz="0" w:space="0" w:color="auto"/>
            <w:bottom w:val="none" w:sz="0" w:space="0" w:color="auto"/>
            <w:right w:val="none" w:sz="0" w:space="0" w:color="auto"/>
          </w:divBdr>
        </w:div>
      </w:divsChild>
    </w:div>
    <w:div w:id="1737313682">
      <w:bodyDiv w:val="1"/>
      <w:marLeft w:val="0"/>
      <w:marRight w:val="0"/>
      <w:marTop w:val="0"/>
      <w:marBottom w:val="0"/>
      <w:divBdr>
        <w:top w:val="none" w:sz="0" w:space="0" w:color="auto"/>
        <w:left w:val="none" w:sz="0" w:space="0" w:color="auto"/>
        <w:bottom w:val="none" w:sz="0" w:space="0" w:color="auto"/>
        <w:right w:val="none" w:sz="0" w:space="0" w:color="auto"/>
      </w:divBdr>
    </w:div>
    <w:div w:id="1746687871">
      <w:bodyDiv w:val="1"/>
      <w:marLeft w:val="0"/>
      <w:marRight w:val="0"/>
      <w:marTop w:val="0"/>
      <w:marBottom w:val="0"/>
      <w:divBdr>
        <w:top w:val="none" w:sz="0" w:space="0" w:color="auto"/>
        <w:left w:val="none" w:sz="0" w:space="0" w:color="auto"/>
        <w:bottom w:val="none" w:sz="0" w:space="0" w:color="auto"/>
        <w:right w:val="none" w:sz="0" w:space="0" w:color="auto"/>
      </w:divBdr>
      <w:divsChild>
        <w:div w:id="1291590624">
          <w:marLeft w:val="0"/>
          <w:marRight w:val="0"/>
          <w:marTop w:val="0"/>
          <w:marBottom w:val="0"/>
          <w:divBdr>
            <w:top w:val="none" w:sz="0" w:space="0" w:color="auto"/>
            <w:left w:val="none" w:sz="0" w:space="0" w:color="auto"/>
            <w:bottom w:val="none" w:sz="0" w:space="0" w:color="auto"/>
            <w:right w:val="none" w:sz="0" w:space="0" w:color="auto"/>
          </w:divBdr>
          <w:divsChild>
            <w:div w:id="1263106522">
              <w:marLeft w:val="0"/>
              <w:marRight w:val="0"/>
              <w:marTop w:val="0"/>
              <w:marBottom w:val="0"/>
              <w:divBdr>
                <w:top w:val="none" w:sz="0" w:space="0" w:color="auto"/>
                <w:left w:val="none" w:sz="0" w:space="0" w:color="auto"/>
                <w:bottom w:val="none" w:sz="0" w:space="0" w:color="auto"/>
                <w:right w:val="none" w:sz="0" w:space="0" w:color="auto"/>
              </w:divBdr>
              <w:divsChild>
                <w:div w:id="7695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52029">
      <w:bodyDiv w:val="1"/>
      <w:marLeft w:val="0"/>
      <w:marRight w:val="0"/>
      <w:marTop w:val="0"/>
      <w:marBottom w:val="0"/>
      <w:divBdr>
        <w:top w:val="none" w:sz="0" w:space="0" w:color="auto"/>
        <w:left w:val="none" w:sz="0" w:space="0" w:color="auto"/>
        <w:bottom w:val="none" w:sz="0" w:space="0" w:color="auto"/>
        <w:right w:val="none" w:sz="0" w:space="0" w:color="auto"/>
      </w:divBdr>
      <w:divsChild>
        <w:div w:id="643587582">
          <w:marLeft w:val="0"/>
          <w:marRight w:val="0"/>
          <w:marTop w:val="0"/>
          <w:marBottom w:val="0"/>
          <w:divBdr>
            <w:top w:val="none" w:sz="0" w:space="0" w:color="auto"/>
            <w:left w:val="none" w:sz="0" w:space="0" w:color="auto"/>
            <w:bottom w:val="none" w:sz="0" w:space="0" w:color="auto"/>
            <w:right w:val="none" w:sz="0" w:space="0" w:color="auto"/>
          </w:divBdr>
          <w:divsChild>
            <w:div w:id="1254899797">
              <w:marLeft w:val="0"/>
              <w:marRight w:val="0"/>
              <w:marTop w:val="0"/>
              <w:marBottom w:val="0"/>
              <w:divBdr>
                <w:top w:val="none" w:sz="0" w:space="0" w:color="auto"/>
                <w:left w:val="none" w:sz="0" w:space="0" w:color="auto"/>
                <w:bottom w:val="none" w:sz="0" w:space="0" w:color="auto"/>
                <w:right w:val="none" w:sz="0" w:space="0" w:color="auto"/>
              </w:divBdr>
              <w:divsChild>
                <w:div w:id="2054191701">
                  <w:marLeft w:val="0"/>
                  <w:marRight w:val="0"/>
                  <w:marTop w:val="0"/>
                  <w:marBottom w:val="0"/>
                  <w:divBdr>
                    <w:top w:val="none" w:sz="0" w:space="0" w:color="auto"/>
                    <w:left w:val="none" w:sz="0" w:space="0" w:color="auto"/>
                    <w:bottom w:val="none" w:sz="0" w:space="0" w:color="auto"/>
                    <w:right w:val="none" w:sz="0" w:space="0" w:color="auto"/>
                  </w:divBdr>
                </w:div>
              </w:divsChild>
            </w:div>
            <w:div w:id="2042246941">
              <w:marLeft w:val="0"/>
              <w:marRight w:val="0"/>
              <w:marTop w:val="0"/>
              <w:marBottom w:val="0"/>
              <w:divBdr>
                <w:top w:val="none" w:sz="0" w:space="0" w:color="auto"/>
                <w:left w:val="none" w:sz="0" w:space="0" w:color="auto"/>
                <w:bottom w:val="none" w:sz="0" w:space="0" w:color="auto"/>
                <w:right w:val="none" w:sz="0" w:space="0" w:color="auto"/>
              </w:divBdr>
              <w:divsChild>
                <w:div w:id="13008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6923">
          <w:marLeft w:val="0"/>
          <w:marRight w:val="0"/>
          <w:marTop w:val="0"/>
          <w:marBottom w:val="0"/>
          <w:divBdr>
            <w:top w:val="none" w:sz="0" w:space="0" w:color="auto"/>
            <w:left w:val="none" w:sz="0" w:space="0" w:color="auto"/>
            <w:bottom w:val="none" w:sz="0" w:space="0" w:color="auto"/>
            <w:right w:val="none" w:sz="0" w:space="0" w:color="auto"/>
          </w:divBdr>
          <w:divsChild>
            <w:div w:id="1603486910">
              <w:marLeft w:val="0"/>
              <w:marRight w:val="0"/>
              <w:marTop w:val="0"/>
              <w:marBottom w:val="0"/>
              <w:divBdr>
                <w:top w:val="none" w:sz="0" w:space="0" w:color="auto"/>
                <w:left w:val="none" w:sz="0" w:space="0" w:color="auto"/>
                <w:bottom w:val="none" w:sz="0" w:space="0" w:color="auto"/>
                <w:right w:val="none" w:sz="0" w:space="0" w:color="auto"/>
              </w:divBdr>
              <w:divsChild>
                <w:div w:id="957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599071">
      <w:bodyDiv w:val="1"/>
      <w:marLeft w:val="0"/>
      <w:marRight w:val="0"/>
      <w:marTop w:val="0"/>
      <w:marBottom w:val="0"/>
      <w:divBdr>
        <w:top w:val="none" w:sz="0" w:space="0" w:color="auto"/>
        <w:left w:val="none" w:sz="0" w:space="0" w:color="auto"/>
        <w:bottom w:val="none" w:sz="0" w:space="0" w:color="auto"/>
        <w:right w:val="none" w:sz="0" w:space="0" w:color="auto"/>
      </w:divBdr>
    </w:div>
    <w:div w:id="1768888841">
      <w:bodyDiv w:val="1"/>
      <w:marLeft w:val="0"/>
      <w:marRight w:val="0"/>
      <w:marTop w:val="0"/>
      <w:marBottom w:val="0"/>
      <w:divBdr>
        <w:top w:val="none" w:sz="0" w:space="0" w:color="auto"/>
        <w:left w:val="none" w:sz="0" w:space="0" w:color="auto"/>
        <w:bottom w:val="none" w:sz="0" w:space="0" w:color="auto"/>
        <w:right w:val="none" w:sz="0" w:space="0" w:color="auto"/>
      </w:divBdr>
      <w:divsChild>
        <w:div w:id="168764047">
          <w:marLeft w:val="0"/>
          <w:marRight w:val="0"/>
          <w:marTop w:val="0"/>
          <w:marBottom w:val="0"/>
          <w:divBdr>
            <w:top w:val="none" w:sz="0" w:space="0" w:color="auto"/>
            <w:left w:val="none" w:sz="0" w:space="0" w:color="auto"/>
            <w:bottom w:val="none" w:sz="0" w:space="0" w:color="auto"/>
            <w:right w:val="none" w:sz="0" w:space="0" w:color="auto"/>
          </w:divBdr>
          <w:divsChild>
            <w:div w:id="1123884214">
              <w:marLeft w:val="0"/>
              <w:marRight w:val="0"/>
              <w:marTop w:val="0"/>
              <w:marBottom w:val="0"/>
              <w:divBdr>
                <w:top w:val="none" w:sz="0" w:space="0" w:color="auto"/>
                <w:left w:val="none" w:sz="0" w:space="0" w:color="auto"/>
                <w:bottom w:val="none" w:sz="0" w:space="0" w:color="auto"/>
                <w:right w:val="none" w:sz="0" w:space="0" w:color="auto"/>
              </w:divBdr>
              <w:divsChild>
                <w:div w:id="12366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43958">
      <w:bodyDiv w:val="1"/>
      <w:marLeft w:val="0"/>
      <w:marRight w:val="0"/>
      <w:marTop w:val="0"/>
      <w:marBottom w:val="0"/>
      <w:divBdr>
        <w:top w:val="none" w:sz="0" w:space="0" w:color="auto"/>
        <w:left w:val="none" w:sz="0" w:space="0" w:color="auto"/>
        <w:bottom w:val="none" w:sz="0" w:space="0" w:color="auto"/>
        <w:right w:val="none" w:sz="0" w:space="0" w:color="auto"/>
      </w:divBdr>
      <w:divsChild>
        <w:div w:id="1044209827">
          <w:marLeft w:val="0"/>
          <w:marRight w:val="0"/>
          <w:marTop w:val="0"/>
          <w:marBottom w:val="0"/>
          <w:divBdr>
            <w:top w:val="none" w:sz="0" w:space="0" w:color="auto"/>
            <w:left w:val="none" w:sz="0" w:space="0" w:color="auto"/>
            <w:bottom w:val="none" w:sz="0" w:space="0" w:color="auto"/>
            <w:right w:val="none" w:sz="0" w:space="0" w:color="auto"/>
          </w:divBdr>
          <w:divsChild>
            <w:div w:id="550504697">
              <w:marLeft w:val="0"/>
              <w:marRight w:val="0"/>
              <w:marTop w:val="0"/>
              <w:marBottom w:val="0"/>
              <w:divBdr>
                <w:top w:val="none" w:sz="0" w:space="0" w:color="auto"/>
                <w:left w:val="none" w:sz="0" w:space="0" w:color="auto"/>
                <w:bottom w:val="none" w:sz="0" w:space="0" w:color="auto"/>
                <w:right w:val="none" w:sz="0" w:space="0" w:color="auto"/>
              </w:divBdr>
              <w:divsChild>
                <w:div w:id="17496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3376">
      <w:bodyDiv w:val="1"/>
      <w:marLeft w:val="0"/>
      <w:marRight w:val="0"/>
      <w:marTop w:val="0"/>
      <w:marBottom w:val="0"/>
      <w:divBdr>
        <w:top w:val="none" w:sz="0" w:space="0" w:color="auto"/>
        <w:left w:val="none" w:sz="0" w:space="0" w:color="auto"/>
        <w:bottom w:val="none" w:sz="0" w:space="0" w:color="auto"/>
        <w:right w:val="none" w:sz="0" w:space="0" w:color="auto"/>
      </w:divBdr>
    </w:div>
    <w:div w:id="1822773341">
      <w:bodyDiv w:val="1"/>
      <w:marLeft w:val="0"/>
      <w:marRight w:val="0"/>
      <w:marTop w:val="0"/>
      <w:marBottom w:val="0"/>
      <w:divBdr>
        <w:top w:val="none" w:sz="0" w:space="0" w:color="auto"/>
        <w:left w:val="none" w:sz="0" w:space="0" w:color="auto"/>
        <w:bottom w:val="none" w:sz="0" w:space="0" w:color="auto"/>
        <w:right w:val="none" w:sz="0" w:space="0" w:color="auto"/>
      </w:divBdr>
    </w:div>
    <w:div w:id="1855069370">
      <w:bodyDiv w:val="1"/>
      <w:marLeft w:val="0"/>
      <w:marRight w:val="0"/>
      <w:marTop w:val="0"/>
      <w:marBottom w:val="0"/>
      <w:divBdr>
        <w:top w:val="none" w:sz="0" w:space="0" w:color="auto"/>
        <w:left w:val="none" w:sz="0" w:space="0" w:color="auto"/>
        <w:bottom w:val="none" w:sz="0" w:space="0" w:color="auto"/>
        <w:right w:val="none" w:sz="0" w:space="0" w:color="auto"/>
      </w:divBdr>
      <w:divsChild>
        <w:div w:id="60060586">
          <w:marLeft w:val="0"/>
          <w:marRight w:val="0"/>
          <w:marTop w:val="0"/>
          <w:marBottom w:val="0"/>
          <w:divBdr>
            <w:top w:val="none" w:sz="0" w:space="0" w:color="auto"/>
            <w:left w:val="none" w:sz="0" w:space="0" w:color="auto"/>
            <w:bottom w:val="none" w:sz="0" w:space="0" w:color="auto"/>
            <w:right w:val="none" w:sz="0" w:space="0" w:color="auto"/>
          </w:divBdr>
          <w:divsChild>
            <w:div w:id="1177885154">
              <w:marLeft w:val="0"/>
              <w:marRight w:val="0"/>
              <w:marTop w:val="0"/>
              <w:marBottom w:val="0"/>
              <w:divBdr>
                <w:top w:val="none" w:sz="0" w:space="0" w:color="auto"/>
                <w:left w:val="none" w:sz="0" w:space="0" w:color="auto"/>
                <w:bottom w:val="none" w:sz="0" w:space="0" w:color="auto"/>
                <w:right w:val="none" w:sz="0" w:space="0" w:color="auto"/>
              </w:divBdr>
              <w:divsChild>
                <w:div w:id="2460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51140">
      <w:bodyDiv w:val="1"/>
      <w:marLeft w:val="0"/>
      <w:marRight w:val="0"/>
      <w:marTop w:val="0"/>
      <w:marBottom w:val="0"/>
      <w:divBdr>
        <w:top w:val="none" w:sz="0" w:space="0" w:color="auto"/>
        <w:left w:val="none" w:sz="0" w:space="0" w:color="auto"/>
        <w:bottom w:val="none" w:sz="0" w:space="0" w:color="auto"/>
        <w:right w:val="none" w:sz="0" w:space="0" w:color="auto"/>
      </w:divBdr>
    </w:div>
    <w:div w:id="1887983572">
      <w:bodyDiv w:val="1"/>
      <w:marLeft w:val="0"/>
      <w:marRight w:val="0"/>
      <w:marTop w:val="0"/>
      <w:marBottom w:val="0"/>
      <w:divBdr>
        <w:top w:val="none" w:sz="0" w:space="0" w:color="auto"/>
        <w:left w:val="none" w:sz="0" w:space="0" w:color="auto"/>
        <w:bottom w:val="none" w:sz="0" w:space="0" w:color="auto"/>
        <w:right w:val="none" w:sz="0" w:space="0" w:color="auto"/>
      </w:divBdr>
      <w:divsChild>
        <w:div w:id="136454743">
          <w:marLeft w:val="0"/>
          <w:marRight w:val="0"/>
          <w:marTop w:val="0"/>
          <w:marBottom w:val="0"/>
          <w:divBdr>
            <w:top w:val="none" w:sz="0" w:space="0" w:color="auto"/>
            <w:left w:val="none" w:sz="0" w:space="0" w:color="auto"/>
            <w:bottom w:val="none" w:sz="0" w:space="0" w:color="auto"/>
            <w:right w:val="none" w:sz="0" w:space="0" w:color="auto"/>
          </w:divBdr>
          <w:divsChild>
            <w:div w:id="484325744">
              <w:marLeft w:val="0"/>
              <w:marRight w:val="0"/>
              <w:marTop w:val="0"/>
              <w:marBottom w:val="0"/>
              <w:divBdr>
                <w:top w:val="none" w:sz="0" w:space="0" w:color="auto"/>
                <w:left w:val="none" w:sz="0" w:space="0" w:color="auto"/>
                <w:bottom w:val="none" w:sz="0" w:space="0" w:color="auto"/>
                <w:right w:val="none" w:sz="0" w:space="0" w:color="auto"/>
              </w:divBdr>
              <w:divsChild>
                <w:div w:id="6652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3361">
      <w:bodyDiv w:val="1"/>
      <w:marLeft w:val="0"/>
      <w:marRight w:val="0"/>
      <w:marTop w:val="0"/>
      <w:marBottom w:val="0"/>
      <w:divBdr>
        <w:top w:val="none" w:sz="0" w:space="0" w:color="auto"/>
        <w:left w:val="none" w:sz="0" w:space="0" w:color="auto"/>
        <w:bottom w:val="none" w:sz="0" w:space="0" w:color="auto"/>
        <w:right w:val="none" w:sz="0" w:space="0" w:color="auto"/>
      </w:divBdr>
      <w:divsChild>
        <w:div w:id="15038219">
          <w:marLeft w:val="0"/>
          <w:marRight w:val="0"/>
          <w:marTop w:val="0"/>
          <w:marBottom w:val="0"/>
          <w:divBdr>
            <w:top w:val="none" w:sz="0" w:space="0" w:color="auto"/>
            <w:left w:val="none" w:sz="0" w:space="0" w:color="auto"/>
            <w:bottom w:val="none" w:sz="0" w:space="0" w:color="auto"/>
            <w:right w:val="none" w:sz="0" w:space="0" w:color="auto"/>
          </w:divBdr>
        </w:div>
        <w:div w:id="19210839">
          <w:marLeft w:val="0"/>
          <w:marRight w:val="0"/>
          <w:marTop w:val="0"/>
          <w:marBottom w:val="0"/>
          <w:divBdr>
            <w:top w:val="none" w:sz="0" w:space="0" w:color="auto"/>
            <w:left w:val="none" w:sz="0" w:space="0" w:color="auto"/>
            <w:bottom w:val="none" w:sz="0" w:space="0" w:color="auto"/>
            <w:right w:val="none" w:sz="0" w:space="0" w:color="auto"/>
          </w:divBdr>
        </w:div>
        <w:div w:id="27068218">
          <w:marLeft w:val="0"/>
          <w:marRight w:val="0"/>
          <w:marTop w:val="0"/>
          <w:marBottom w:val="0"/>
          <w:divBdr>
            <w:top w:val="none" w:sz="0" w:space="0" w:color="auto"/>
            <w:left w:val="none" w:sz="0" w:space="0" w:color="auto"/>
            <w:bottom w:val="none" w:sz="0" w:space="0" w:color="auto"/>
            <w:right w:val="none" w:sz="0" w:space="0" w:color="auto"/>
          </w:divBdr>
        </w:div>
        <w:div w:id="44179259">
          <w:marLeft w:val="540"/>
          <w:marRight w:val="0"/>
          <w:marTop w:val="0"/>
          <w:marBottom w:val="0"/>
          <w:divBdr>
            <w:top w:val="none" w:sz="0" w:space="0" w:color="auto"/>
            <w:left w:val="none" w:sz="0" w:space="0" w:color="auto"/>
            <w:bottom w:val="none" w:sz="0" w:space="0" w:color="auto"/>
            <w:right w:val="none" w:sz="0" w:space="0" w:color="auto"/>
          </w:divBdr>
        </w:div>
        <w:div w:id="46347018">
          <w:marLeft w:val="540"/>
          <w:marRight w:val="0"/>
          <w:marTop w:val="0"/>
          <w:marBottom w:val="0"/>
          <w:divBdr>
            <w:top w:val="none" w:sz="0" w:space="0" w:color="auto"/>
            <w:left w:val="none" w:sz="0" w:space="0" w:color="auto"/>
            <w:bottom w:val="none" w:sz="0" w:space="0" w:color="auto"/>
            <w:right w:val="none" w:sz="0" w:space="0" w:color="auto"/>
          </w:divBdr>
        </w:div>
        <w:div w:id="74014147">
          <w:marLeft w:val="540"/>
          <w:marRight w:val="0"/>
          <w:marTop w:val="0"/>
          <w:marBottom w:val="0"/>
          <w:divBdr>
            <w:top w:val="none" w:sz="0" w:space="0" w:color="auto"/>
            <w:left w:val="none" w:sz="0" w:space="0" w:color="auto"/>
            <w:bottom w:val="none" w:sz="0" w:space="0" w:color="auto"/>
            <w:right w:val="none" w:sz="0" w:space="0" w:color="auto"/>
          </w:divBdr>
        </w:div>
        <w:div w:id="113328373">
          <w:marLeft w:val="0"/>
          <w:marRight w:val="0"/>
          <w:marTop w:val="0"/>
          <w:marBottom w:val="0"/>
          <w:divBdr>
            <w:top w:val="none" w:sz="0" w:space="0" w:color="auto"/>
            <w:left w:val="none" w:sz="0" w:space="0" w:color="auto"/>
            <w:bottom w:val="none" w:sz="0" w:space="0" w:color="auto"/>
            <w:right w:val="none" w:sz="0" w:space="0" w:color="auto"/>
          </w:divBdr>
        </w:div>
        <w:div w:id="242300942">
          <w:marLeft w:val="0"/>
          <w:marRight w:val="0"/>
          <w:marTop w:val="0"/>
          <w:marBottom w:val="0"/>
          <w:divBdr>
            <w:top w:val="none" w:sz="0" w:space="0" w:color="auto"/>
            <w:left w:val="none" w:sz="0" w:space="0" w:color="auto"/>
            <w:bottom w:val="none" w:sz="0" w:space="0" w:color="auto"/>
            <w:right w:val="none" w:sz="0" w:space="0" w:color="auto"/>
          </w:divBdr>
        </w:div>
        <w:div w:id="250358587">
          <w:marLeft w:val="540"/>
          <w:marRight w:val="0"/>
          <w:marTop w:val="0"/>
          <w:marBottom w:val="0"/>
          <w:divBdr>
            <w:top w:val="none" w:sz="0" w:space="0" w:color="auto"/>
            <w:left w:val="none" w:sz="0" w:space="0" w:color="auto"/>
            <w:bottom w:val="none" w:sz="0" w:space="0" w:color="auto"/>
            <w:right w:val="none" w:sz="0" w:space="0" w:color="auto"/>
          </w:divBdr>
        </w:div>
        <w:div w:id="300503541">
          <w:marLeft w:val="0"/>
          <w:marRight w:val="0"/>
          <w:marTop w:val="0"/>
          <w:marBottom w:val="0"/>
          <w:divBdr>
            <w:top w:val="none" w:sz="0" w:space="0" w:color="auto"/>
            <w:left w:val="none" w:sz="0" w:space="0" w:color="auto"/>
            <w:bottom w:val="none" w:sz="0" w:space="0" w:color="auto"/>
            <w:right w:val="none" w:sz="0" w:space="0" w:color="auto"/>
          </w:divBdr>
        </w:div>
        <w:div w:id="407922755">
          <w:marLeft w:val="0"/>
          <w:marRight w:val="0"/>
          <w:marTop w:val="0"/>
          <w:marBottom w:val="0"/>
          <w:divBdr>
            <w:top w:val="none" w:sz="0" w:space="0" w:color="auto"/>
            <w:left w:val="none" w:sz="0" w:space="0" w:color="auto"/>
            <w:bottom w:val="none" w:sz="0" w:space="0" w:color="auto"/>
            <w:right w:val="none" w:sz="0" w:space="0" w:color="auto"/>
          </w:divBdr>
        </w:div>
        <w:div w:id="431820600">
          <w:marLeft w:val="540"/>
          <w:marRight w:val="0"/>
          <w:marTop w:val="0"/>
          <w:marBottom w:val="0"/>
          <w:divBdr>
            <w:top w:val="none" w:sz="0" w:space="0" w:color="auto"/>
            <w:left w:val="none" w:sz="0" w:space="0" w:color="auto"/>
            <w:bottom w:val="none" w:sz="0" w:space="0" w:color="auto"/>
            <w:right w:val="none" w:sz="0" w:space="0" w:color="auto"/>
          </w:divBdr>
        </w:div>
        <w:div w:id="474566255">
          <w:marLeft w:val="540"/>
          <w:marRight w:val="0"/>
          <w:marTop w:val="0"/>
          <w:marBottom w:val="0"/>
          <w:divBdr>
            <w:top w:val="none" w:sz="0" w:space="0" w:color="auto"/>
            <w:left w:val="none" w:sz="0" w:space="0" w:color="auto"/>
            <w:bottom w:val="none" w:sz="0" w:space="0" w:color="auto"/>
            <w:right w:val="none" w:sz="0" w:space="0" w:color="auto"/>
          </w:divBdr>
        </w:div>
        <w:div w:id="495266231">
          <w:marLeft w:val="0"/>
          <w:marRight w:val="0"/>
          <w:marTop w:val="0"/>
          <w:marBottom w:val="0"/>
          <w:divBdr>
            <w:top w:val="none" w:sz="0" w:space="0" w:color="auto"/>
            <w:left w:val="none" w:sz="0" w:space="0" w:color="auto"/>
            <w:bottom w:val="none" w:sz="0" w:space="0" w:color="auto"/>
            <w:right w:val="none" w:sz="0" w:space="0" w:color="auto"/>
          </w:divBdr>
        </w:div>
        <w:div w:id="498081213">
          <w:marLeft w:val="540"/>
          <w:marRight w:val="0"/>
          <w:marTop w:val="0"/>
          <w:marBottom w:val="0"/>
          <w:divBdr>
            <w:top w:val="none" w:sz="0" w:space="0" w:color="auto"/>
            <w:left w:val="none" w:sz="0" w:space="0" w:color="auto"/>
            <w:bottom w:val="none" w:sz="0" w:space="0" w:color="auto"/>
            <w:right w:val="none" w:sz="0" w:space="0" w:color="auto"/>
          </w:divBdr>
        </w:div>
        <w:div w:id="533006869">
          <w:marLeft w:val="0"/>
          <w:marRight w:val="0"/>
          <w:marTop w:val="0"/>
          <w:marBottom w:val="0"/>
          <w:divBdr>
            <w:top w:val="none" w:sz="0" w:space="0" w:color="auto"/>
            <w:left w:val="none" w:sz="0" w:space="0" w:color="auto"/>
            <w:bottom w:val="none" w:sz="0" w:space="0" w:color="auto"/>
            <w:right w:val="none" w:sz="0" w:space="0" w:color="auto"/>
          </w:divBdr>
        </w:div>
        <w:div w:id="548228684">
          <w:marLeft w:val="540"/>
          <w:marRight w:val="0"/>
          <w:marTop w:val="0"/>
          <w:marBottom w:val="0"/>
          <w:divBdr>
            <w:top w:val="none" w:sz="0" w:space="0" w:color="auto"/>
            <w:left w:val="none" w:sz="0" w:space="0" w:color="auto"/>
            <w:bottom w:val="none" w:sz="0" w:space="0" w:color="auto"/>
            <w:right w:val="none" w:sz="0" w:space="0" w:color="auto"/>
          </w:divBdr>
        </w:div>
        <w:div w:id="605622403">
          <w:marLeft w:val="0"/>
          <w:marRight w:val="0"/>
          <w:marTop w:val="0"/>
          <w:marBottom w:val="0"/>
          <w:divBdr>
            <w:top w:val="none" w:sz="0" w:space="0" w:color="auto"/>
            <w:left w:val="none" w:sz="0" w:space="0" w:color="auto"/>
            <w:bottom w:val="none" w:sz="0" w:space="0" w:color="auto"/>
            <w:right w:val="none" w:sz="0" w:space="0" w:color="auto"/>
          </w:divBdr>
        </w:div>
        <w:div w:id="622033887">
          <w:marLeft w:val="0"/>
          <w:marRight w:val="0"/>
          <w:marTop w:val="0"/>
          <w:marBottom w:val="0"/>
          <w:divBdr>
            <w:top w:val="none" w:sz="0" w:space="0" w:color="auto"/>
            <w:left w:val="none" w:sz="0" w:space="0" w:color="auto"/>
            <w:bottom w:val="none" w:sz="0" w:space="0" w:color="auto"/>
            <w:right w:val="none" w:sz="0" w:space="0" w:color="auto"/>
          </w:divBdr>
        </w:div>
        <w:div w:id="632978881">
          <w:marLeft w:val="540"/>
          <w:marRight w:val="0"/>
          <w:marTop w:val="0"/>
          <w:marBottom w:val="0"/>
          <w:divBdr>
            <w:top w:val="none" w:sz="0" w:space="0" w:color="auto"/>
            <w:left w:val="none" w:sz="0" w:space="0" w:color="auto"/>
            <w:bottom w:val="none" w:sz="0" w:space="0" w:color="auto"/>
            <w:right w:val="none" w:sz="0" w:space="0" w:color="auto"/>
          </w:divBdr>
        </w:div>
        <w:div w:id="650329992">
          <w:marLeft w:val="0"/>
          <w:marRight w:val="0"/>
          <w:marTop w:val="0"/>
          <w:marBottom w:val="0"/>
          <w:divBdr>
            <w:top w:val="none" w:sz="0" w:space="0" w:color="auto"/>
            <w:left w:val="none" w:sz="0" w:space="0" w:color="auto"/>
            <w:bottom w:val="none" w:sz="0" w:space="0" w:color="auto"/>
            <w:right w:val="none" w:sz="0" w:space="0" w:color="auto"/>
          </w:divBdr>
        </w:div>
        <w:div w:id="747844673">
          <w:marLeft w:val="0"/>
          <w:marRight w:val="0"/>
          <w:marTop w:val="0"/>
          <w:marBottom w:val="0"/>
          <w:divBdr>
            <w:top w:val="none" w:sz="0" w:space="0" w:color="auto"/>
            <w:left w:val="none" w:sz="0" w:space="0" w:color="auto"/>
            <w:bottom w:val="none" w:sz="0" w:space="0" w:color="auto"/>
            <w:right w:val="none" w:sz="0" w:space="0" w:color="auto"/>
          </w:divBdr>
        </w:div>
        <w:div w:id="874730574">
          <w:marLeft w:val="0"/>
          <w:marRight w:val="0"/>
          <w:marTop w:val="0"/>
          <w:marBottom w:val="0"/>
          <w:divBdr>
            <w:top w:val="none" w:sz="0" w:space="0" w:color="auto"/>
            <w:left w:val="none" w:sz="0" w:space="0" w:color="auto"/>
            <w:bottom w:val="none" w:sz="0" w:space="0" w:color="auto"/>
            <w:right w:val="none" w:sz="0" w:space="0" w:color="auto"/>
          </w:divBdr>
        </w:div>
        <w:div w:id="922765201">
          <w:marLeft w:val="540"/>
          <w:marRight w:val="0"/>
          <w:marTop w:val="0"/>
          <w:marBottom w:val="0"/>
          <w:divBdr>
            <w:top w:val="none" w:sz="0" w:space="0" w:color="auto"/>
            <w:left w:val="none" w:sz="0" w:space="0" w:color="auto"/>
            <w:bottom w:val="none" w:sz="0" w:space="0" w:color="auto"/>
            <w:right w:val="none" w:sz="0" w:space="0" w:color="auto"/>
          </w:divBdr>
        </w:div>
        <w:div w:id="958802722">
          <w:marLeft w:val="0"/>
          <w:marRight w:val="0"/>
          <w:marTop w:val="0"/>
          <w:marBottom w:val="0"/>
          <w:divBdr>
            <w:top w:val="none" w:sz="0" w:space="0" w:color="auto"/>
            <w:left w:val="none" w:sz="0" w:space="0" w:color="auto"/>
            <w:bottom w:val="none" w:sz="0" w:space="0" w:color="auto"/>
            <w:right w:val="none" w:sz="0" w:space="0" w:color="auto"/>
          </w:divBdr>
        </w:div>
        <w:div w:id="980615909">
          <w:marLeft w:val="0"/>
          <w:marRight w:val="0"/>
          <w:marTop w:val="0"/>
          <w:marBottom w:val="0"/>
          <w:divBdr>
            <w:top w:val="none" w:sz="0" w:space="0" w:color="auto"/>
            <w:left w:val="none" w:sz="0" w:space="0" w:color="auto"/>
            <w:bottom w:val="none" w:sz="0" w:space="0" w:color="auto"/>
            <w:right w:val="none" w:sz="0" w:space="0" w:color="auto"/>
          </w:divBdr>
        </w:div>
        <w:div w:id="986588891">
          <w:marLeft w:val="0"/>
          <w:marRight w:val="0"/>
          <w:marTop w:val="0"/>
          <w:marBottom w:val="0"/>
          <w:divBdr>
            <w:top w:val="none" w:sz="0" w:space="0" w:color="auto"/>
            <w:left w:val="none" w:sz="0" w:space="0" w:color="auto"/>
            <w:bottom w:val="none" w:sz="0" w:space="0" w:color="auto"/>
            <w:right w:val="none" w:sz="0" w:space="0" w:color="auto"/>
          </w:divBdr>
        </w:div>
        <w:div w:id="990980925">
          <w:marLeft w:val="0"/>
          <w:marRight w:val="0"/>
          <w:marTop w:val="0"/>
          <w:marBottom w:val="0"/>
          <w:divBdr>
            <w:top w:val="none" w:sz="0" w:space="0" w:color="auto"/>
            <w:left w:val="none" w:sz="0" w:space="0" w:color="auto"/>
            <w:bottom w:val="none" w:sz="0" w:space="0" w:color="auto"/>
            <w:right w:val="none" w:sz="0" w:space="0" w:color="auto"/>
          </w:divBdr>
        </w:div>
        <w:div w:id="994340977">
          <w:marLeft w:val="0"/>
          <w:marRight w:val="0"/>
          <w:marTop w:val="0"/>
          <w:marBottom w:val="0"/>
          <w:divBdr>
            <w:top w:val="none" w:sz="0" w:space="0" w:color="auto"/>
            <w:left w:val="none" w:sz="0" w:space="0" w:color="auto"/>
            <w:bottom w:val="none" w:sz="0" w:space="0" w:color="auto"/>
            <w:right w:val="none" w:sz="0" w:space="0" w:color="auto"/>
          </w:divBdr>
        </w:div>
        <w:div w:id="1005210434">
          <w:marLeft w:val="0"/>
          <w:marRight w:val="0"/>
          <w:marTop w:val="0"/>
          <w:marBottom w:val="0"/>
          <w:divBdr>
            <w:top w:val="none" w:sz="0" w:space="0" w:color="auto"/>
            <w:left w:val="none" w:sz="0" w:space="0" w:color="auto"/>
            <w:bottom w:val="none" w:sz="0" w:space="0" w:color="auto"/>
            <w:right w:val="none" w:sz="0" w:space="0" w:color="auto"/>
          </w:divBdr>
        </w:div>
        <w:div w:id="1008866164">
          <w:marLeft w:val="0"/>
          <w:marRight w:val="0"/>
          <w:marTop w:val="0"/>
          <w:marBottom w:val="0"/>
          <w:divBdr>
            <w:top w:val="none" w:sz="0" w:space="0" w:color="auto"/>
            <w:left w:val="none" w:sz="0" w:space="0" w:color="auto"/>
            <w:bottom w:val="none" w:sz="0" w:space="0" w:color="auto"/>
            <w:right w:val="none" w:sz="0" w:space="0" w:color="auto"/>
          </w:divBdr>
        </w:div>
        <w:div w:id="1057709040">
          <w:marLeft w:val="0"/>
          <w:marRight w:val="0"/>
          <w:marTop w:val="0"/>
          <w:marBottom w:val="0"/>
          <w:divBdr>
            <w:top w:val="none" w:sz="0" w:space="0" w:color="auto"/>
            <w:left w:val="none" w:sz="0" w:space="0" w:color="auto"/>
            <w:bottom w:val="none" w:sz="0" w:space="0" w:color="auto"/>
            <w:right w:val="none" w:sz="0" w:space="0" w:color="auto"/>
          </w:divBdr>
        </w:div>
        <w:div w:id="1075085134">
          <w:marLeft w:val="0"/>
          <w:marRight w:val="0"/>
          <w:marTop w:val="0"/>
          <w:marBottom w:val="0"/>
          <w:divBdr>
            <w:top w:val="none" w:sz="0" w:space="0" w:color="auto"/>
            <w:left w:val="none" w:sz="0" w:space="0" w:color="auto"/>
            <w:bottom w:val="none" w:sz="0" w:space="0" w:color="auto"/>
            <w:right w:val="none" w:sz="0" w:space="0" w:color="auto"/>
          </w:divBdr>
        </w:div>
        <w:div w:id="1094209857">
          <w:marLeft w:val="0"/>
          <w:marRight w:val="0"/>
          <w:marTop w:val="0"/>
          <w:marBottom w:val="0"/>
          <w:divBdr>
            <w:top w:val="none" w:sz="0" w:space="0" w:color="auto"/>
            <w:left w:val="none" w:sz="0" w:space="0" w:color="auto"/>
            <w:bottom w:val="none" w:sz="0" w:space="0" w:color="auto"/>
            <w:right w:val="none" w:sz="0" w:space="0" w:color="auto"/>
          </w:divBdr>
        </w:div>
        <w:div w:id="1123772039">
          <w:marLeft w:val="0"/>
          <w:marRight w:val="0"/>
          <w:marTop w:val="0"/>
          <w:marBottom w:val="0"/>
          <w:divBdr>
            <w:top w:val="none" w:sz="0" w:space="0" w:color="auto"/>
            <w:left w:val="none" w:sz="0" w:space="0" w:color="auto"/>
            <w:bottom w:val="none" w:sz="0" w:space="0" w:color="auto"/>
            <w:right w:val="none" w:sz="0" w:space="0" w:color="auto"/>
          </w:divBdr>
        </w:div>
        <w:div w:id="1157263114">
          <w:marLeft w:val="0"/>
          <w:marRight w:val="0"/>
          <w:marTop w:val="0"/>
          <w:marBottom w:val="0"/>
          <w:divBdr>
            <w:top w:val="none" w:sz="0" w:space="0" w:color="auto"/>
            <w:left w:val="none" w:sz="0" w:space="0" w:color="auto"/>
            <w:bottom w:val="none" w:sz="0" w:space="0" w:color="auto"/>
            <w:right w:val="none" w:sz="0" w:space="0" w:color="auto"/>
          </w:divBdr>
        </w:div>
        <w:div w:id="1168712045">
          <w:marLeft w:val="0"/>
          <w:marRight w:val="0"/>
          <w:marTop w:val="0"/>
          <w:marBottom w:val="0"/>
          <w:divBdr>
            <w:top w:val="none" w:sz="0" w:space="0" w:color="auto"/>
            <w:left w:val="none" w:sz="0" w:space="0" w:color="auto"/>
            <w:bottom w:val="none" w:sz="0" w:space="0" w:color="auto"/>
            <w:right w:val="none" w:sz="0" w:space="0" w:color="auto"/>
          </w:divBdr>
        </w:div>
        <w:div w:id="1171992542">
          <w:marLeft w:val="0"/>
          <w:marRight w:val="0"/>
          <w:marTop w:val="0"/>
          <w:marBottom w:val="0"/>
          <w:divBdr>
            <w:top w:val="none" w:sz="0" w:space="0" w:color="auto"/>
            <w:left w:val="none" w:sz="0" w:space="0" w:color="auto"/>
            <w:bottom w:val="none" w:sz="0" w:space="0" w:color="auto"/>
            <w:right w:val="none" w:sz="0" w:space="0" w:color="auto"/>
          </w:divBdr>
        </w:div>
        <w:div w:id="1175999213">
          <w:marLeft w:val="0"/>
          <w:marRight w:val="0"/>
          <w:marTop w:val="0"/>
          <w:marBottom w:val="0"/>
          <w:divBdr>
            <w:top w:val="none" w:sz="0" w:space="0" w:color="auto"/>
            <w:left w:val="none" w:sz="0" w:space="0" w:color="auto"/>
            <w:bottom w:val="none" w:sz="0" w:space="0" w:color="auto"/>
            <w:right w:val="none" w:sz="0" w:space="0" w:color="auto"/>
          </w:divBdr>
        </w:div>
        <w:div w:id="1192837389">
          <w:marLeft w:val="0"/>
          <w:marRight w:val="0"/>
          <w:marTop w:val="0"/>
          <w:marBottom w:val="0"/>
          <w:divBdr>
            <w:top w:val="none" w:sz="0" w:space="0" w:color="auto"/>
            <w:left w:val="none" w:sz="0" w:space="0" w:color="auto"/>
            <w:bottom w:val="none" w:sz="0" w:space="0" w:color="auto"/>
            <w:right w:val="none" w:sz="0" w:space="0" w:color="auto"/>
          </w:divBdr>
        </w:div>
        <w:div w:id="1194030774">
          <w:marLeft w:val="540"/>
          <w:marRight w:val="0"/>
          <w:marTop w:val="0"/>
          <w:marBottom w:val="0"/>
          <w:divBdr>
            <w:top w:val="none" w:sz="0" w:space="0" w:color="auto"/>
            <w:left w:val="none" w:sz="0" w:space="0" w:color="auto"/>
            <w:bottom w:val="none" w:sz="0" w:space="0" w:color="auto"/>
            <w:right w:val="none" w:sz="0" w:space="0" w:color="auto"/>
          </w:divBdr>
        </w:div>
        <w:div w:id="1199929455">
          <w:marLeft w:val="540"/>
          <w:marRight w:val="0"/>
          <w:marTop w:val="0"/>
          <w:marBottom w:val="0"/>
          <w:divBdr>
            <w:top w:val="none" w:sz="0" w:space="0" w:color="auto"/>
            <w:left w:val="none" w:sz="0" w:space="0" w:color="auto"/>
            <w:bottom w:val="none" w:sz="0" w:space="0" w:color="auto"/>
            <w:right w:val="none" w:sz="0" w:space="0" w:color="auto"/>
          </w:divBdr>
        </w:div>
        <w:div w:id="1214544210">
          <w:marLeft w:val="0"/>
          <w:marRight w:val="0"/>
          <w:marTop w:val="0"/>
          <w:marBottom w:val="0"/>
          <w:divBdr>
            <w:top w:val="none" w:sz="0" w:space="0" w:color="auto"/>
            <w:left w:val="none" w:sz="0" w:space="0" w:color="auto"/>
            <w:bottom w:val="none" w:sz="0" w:space="0" w:color="auto"/>
            <w:right w:val="none" w:sz="0" w:space="0" w:color="auto"/>
          </w:divBdr>
        </w:div>
        <w:div w:id="1232540401">
          <w:marLeft w:val="0"/>
          <w:marRight w:val="0"/>
          <w:marTop w:val="0"/>
          <w:marBottom w:val="0"/>
          <w:divBdr>
            <w:top w:val="none" w:sz="0" w:space="0" w:color="auto"/>
            <w:left w:val="none" w:sz="0" w:space="0" w:color="auto"/>
            <w:bottom w:val="none" w:sz="0" w:space="0" w:color="auto"/>
            <w:right w:val="none" w:sz="0" w:space="0" w:color="auto"/>
          </w:divBdr>
        </w:div>
        <w:div w:id="1256670415">
          <w:marLeft w:val="0"/>
          <w:marRight w:val="0"/>
          <w:marTop w:val="0"/>
          <w:marBottom w:val="0"/>
          <w:divBdr>
            <w:top w:val="none" w:sz="0" w:space="0" w:color="auto"/>
            <w:left w:val="none" w:sz="0" w:space="0" w:color="auto"/>
            <w:bottom w:val="none" w:sz="0" w:space="0" w:color="auto"/>
            <w:right w:val="none" w:sz="0" w:space="0" w:color="auto"/>
          </w:divBdr>
        </w:div>
        <w:div w:id="1325430182">
          <w:marLeft w:val="0"/>
          <w:marRight w:val="0"/>
          <w:marTop w:val="0"/>
          <w:marBottom w:val="0"/>
          <w:divBdr>
            <w:top w:val="none" w:sz="0" w:space="0" w:color="auto"/>
            <w:left w:val="none" w:sz="0" w:space="0" w:color="auto"/>
            <w:bottom w:val="none" w:sz="0" w:space="0" w:color="auto"/>
            <w:right w:val="none" w:sz="0" w:space="0" w:color="auto"/>
          </w:divBdr>
        </w:div>
        <w:div w:id="1330324329">
          <w:marLeft w:val="540"/>
          <w:marRight w:val="0"/>
          <w:marTop w:val="0"/>
          <w:marBottom w:val="0"/>
          <w:divBdr>
            <w:top w:val="none" w:sz="0" w:space="0" w:color="auto"/>
            <w:left w:val="none" w:sz="0" w:space="0" w:color="auto"/>
            <w:bottom w:val="none" w:sz="0" w:space="0" w:color="auto"/>
            <w:right w:val="none" w:sz="0" w:space="0" w:color="auto"/>
          </w:divBdr>
        </w:div>
        <w:div w:id="1358118298">
          <w:marLeft w:val="0"/>
          <w:marRight w:val="0"/>
          <w:marTop w:val="0"/>
          <w:marBottom w:val="0"/>
          <w:divBdr>
            <w:top w:val="none" w:sz="0" w:space="0" w:color="auto"/>
            <w:left w:val="none" w:sz="0" w:space="0" w:color="auto"/>
            <w:bottom w:val="none" w:sz="0" w:space="0" w:color="auto"/>
            <w:right w:val="none" w:sz="0" w:space="0" w:color="auto"/>
          </w:divBdr>
        </w:div>
        <w:div w:id="1398046235">
          <w:marLeft w:val="0"/>
          <w:marRight w:val="0"/>
          <w:marTop w:val="0"/>
          <w:marBottom w:val="0"/>
          <w:divBdr>
            <w:top w:val="none" w:sz="0" w:space="0" w:color="auto"/>
            <w:left w:val="none" w:sz="0" w:space="0" w:color="auto"/>
            <w:bottom w:val="none" w:sz="0" w:space="0" w:color="auto"/>
            <w:right w:val="none" w:sz="0" w:space="0" w:color="auto"/>
          </w:divBdr>
        </w:div>
        <w:div w:id="1403525289">
          <w:marLeft w:val="0"/>
          <w:marRight w:val="0"/>
          <w:marTop w:val="0"/>
          <w:marBottom w:val="0"/>
          <w:divBdr>
            <w:top w:val="none" w:sz="0" w:space="0" w:color="auto"/>
            <w:left w:val="none" w:sz="0" w:space="0" w:color="auto"/>
            <w:bottom w:val="none" w:sz="0" w:space="0" w:color="auto"/>
            <w:right w:val="none" w:sz="0" w:space="0" w:color="auto"/>
          </w:divBdr>
        </w:div>
        <w:div w:id="1404795324">
          <w:marLeft w:val="0"/>
          <w:marRight w:val="0"/>
          <w:marTop w:val="0"/>
          <w:marBottom w:val="0"/>
          <w:divBdr>
            <w:top w:val="none" w:sz="0" w:space="0" w:color="auto"/>
            <w:left w:val="none" w:sz="0" w:space="0" w:color="auto"/>
            <w:bottom w:val="none" w:sz="0" w:space="0" w:color="auto"/>
            <w:right w:val="none" w:sz="0" w:space="0" w:color="auto"/>
          </w:divBdr>
        </w:div>
        <w:div w:id="1405645821">
          <w:marLeft w:val="540"/>
          <w:marRight w:val="0"/>
          <w:marTop w:val="0"/>
          <w:marBottom w:val="0"/>
          <w:divBdr>
            <w:top w:val="none" w:sz="0" w:space="0" w:color="auto"/>
            <w:left w:val="none" w:sz="0" w:space="0" w:color="auto"/>
            <w:bottom w:val="none" w:sz="0" w:space="0" w:color="auto"/>
            <w:right w:val="none" w:sz="0" w:space="0" w:color="auto"/>
          </w:divBdr>
        </w:div>
        <w:div w:id="1433428699">
          <w:marLeft w:val="0"/>
          <w:marRight w:val="0"/>
          <w:marTop w:val="0"/>
          <w:marBottom w:val="0"/>
          <w:divBdr>
            <w:top w:val="none" w:sz="0" w:space="0" w:color="auto"/>
            <w:left w:val="none" w:sz="0" w:space="0" w:color="auto"/>
            <w:bottom w:val="none" w:sz="0" w:space="0" w:color="auto"/>
            <w:right w:val="none" w:sz="0" w:space="0" w:color="auto"/>
          </w:divBdr>
        </w:div>
        <w:div w:id="1455056753">
          <w:marLeft w:val="540"/>
          <w:marRight w:val="0"/>
          <w:marTop w:val="0"/>
          <w:marBottom w:val="0"/>
          <w:divBdr>
            <w:top w:val="none" w:sz="0" w:space="0" w:color="auto"/>
            <w:left w:val="none" w:sz="0" w:space="0" w:color="auto"/>
            <w:bottom w:val="none" w:sz="0" w:space="0" w:color="auto"/>
            <w:right w:val="none" w:sz="0" w:space="0" w:color="auto"/>
          </w:divBdr>
        </w:div>
        <w:div w:id="1459060032">
          <w:marLeft w:val="0"/>
          <w:marRight w:val="0"/>
          <w:marTop w:val="0"/>
          <w:marBottom w:val="0"/>
          <w:divBdr>
            <w:top w:val="none" w:sz="0" w:space="0" w:color="auto"/>
            <w:left w:val="none" w:sz="0" w:space="0" w:color="auto"/>
            <w:bottom w:val="none" w:sz="0" w:space="0" w:color="auto"/>
            <w:right w:val="none" w:sz="0" w:space="0" w:color="auto"/>
          </w:divBdr>
        </w:div>
        <w:div w:id="1473257664">
          <w:marLeft w:val="0"/>
          <w:marRight w:val="0"/>
          <w:marTop w:val="0"/>
          <w:marBottom w:val="0"/>
          <w:divBdr>
            <w:top w:val="none" w:sz="0" w:space="0" w:color="auto"/>
            <w:left w:val="none" w:sz="0" w:space="0" w:color="auto"/>
            <w:bottom w:val="none" w:sz="0" w:space="0" w:color="auto"/>
            <w:right w:val="none" w:sz="0" w:space="0" w:color="auto"/>
          </w:divBdr>
        </w:div>
        <w:div w:id="1499348582">
          <w:marLeft w:val="0"/>
          <w:marRight w:val="0"/>
          <w:marTop w:val="0"/>
          <w:marBottom w:val="0"/>
          <w:divBdr>
            <w:top w:val="none" w:sz="0" w:space="0" w:color="auto"/>
            <w:left w:val="none" w:sz="0" w:space="0" w:color="auto"/>
            <w:bottom w:val="none" w:sz="0" w:space="0" w:color="auto"/>
            <w:right w:val="none" w:sz="0" w:space="0" w:color="auto"/>
          </w:divBdr>
        </w:div>
        <w:div w:id="1554655923">
          <w:marLeft w:val="0"/>
          <w:marRight w:val="0"/>
          <w:marTop w:val="0"/>
          <w:marBottom w:val="0"/>
          <w:divBdr>
            <w:top w:val="none" w:sz="0" w:space="0" w:color="auto"/>
            <w:left w:val="none" w:sz="0" w:space="0" w:color="auto"/>
            <w:bottom w:val="none" w:sz="0" w:space="0" w:color="auto"/>
            <w:right w:val="none" w:sz="0" w:space="0" w:color="auto"/>
          </w:divBdr>
        </w:div>
        <w:div w:id="1574466089">
          <w:marLeft w:val="540"/>
          <w:marRight w:val="0"/>
          <w:marTop w:val="0"/>
          <w:marBottom w:val="0"/>
          <w:divBdr>
            <w:top w:val="none" w:sz="0" w:space="0" w:color="auto"/>
            <w:left w:val="none" w:sz="0" w:space="0" w:color="auto"/>
            <w:bottom w:val="none" w:sz="0" w:space="0" w:color="auto"/>
            <w:right w:val="none" w:sz="0" w:space="0" w:color="auto"/>
          </w:divBdr>
        </w:div>
        <w:div w:id="1602495041">
          <w:marLeft w:val="0"/>
          <w:marRight w:val="0"/>
          <w:marTop w:val="0"/>
          <w:marBottom w:val="0"/>
          <w:divBdr>
            <w:top w:val="none" w:sz="0" w:space="0" w:color="auto"/>
            <w:left w:val="none" w:sz="0" w:space="0" w:color="auto"/>
            <w:bottom w:val="none" w:sz="0" w:space="0" w:color="auto"/>
            <w:right w:val="none" w:sz="0" w:space="0" w:color="auto"/>
          </w:divBdr>
        </w:div>
        <w:div w:id="1608390496">
          <w:marLeft w:val="540"/>
          <w:marRight w:val="0"/>
          <w:marTop w:val="0"/>
          <w:marBottom w:val="0"/>
          <w:divBdr>
            <w:top w:val="none" w:sz="0" w:space="0" w:color="auto"/>
            <w:left w:val="none" w:sz="0" w:space="0" w:color="auto"/>
            <w:bottom w:val="none" w:sz="0" w:space="0" w:color="auto"/>
            <w:right w:val="none" w:sz="0" w:space="0" w:color="auto"/>
          </w:divBdr>
        </w:div>
        <w:div w:id="1608543941">
          <w:marLeft w:val="540"/>
          <w:marRight w:val="0"/>
          <w:marTop w:val="0"/>
          <w:marBottom w:val="0"/>
          <w:divBdr>
            <w:top w:val="none" w:sz="0" w:space="0" w:color="auto"/>
            <w:left w:val="none" w:sz="0" w:space="0" w:color="auto"/>
            <w:bottom w:val="none" w:sz="0" w:space="0" w:color="auto"/>
            <w:right w:val="none" w:sz="0" w:space="0" w:color="auto"/>
          </w:divBdr>
        </w:div>
        <w:div w:id="1663850347">
          <w:marLeft w:val="0"/>
          <w:marRight w:val="0"/>
          <w:marTop w:val="0"/>
          <w:marBottom w:val="0"/>
          <w:divBdr>
            <w:top w:val="none" w:sz="0" w:space="0" w:color="auto"/>
            <w:left w:val="none" w:sz="0" w:space="0" w:color="auto"/>
            <w:bottom w:val="none" w:sz="0" w:space="0" w:color="auto"/>
            <w:right w:val="none" w:sz="0" w:space="0" w:color="auto"/>
          </w:divBdr>
        </w:div>
        <w:div w:id="1669871138">
          <w:marLeft w:val="0"/>
          <w:marRight w:val="0"/>
          <w:marTop w:val="0"/>
          <w:marBottom w:val="0"/>
          <w:divBdr>
            <w:top w:val="none" w:sz="0" w:space="0" w:color="auto"/>
            <w:left w:val="none" w:sz="0" w:space="0" w:color="auto"/>
            <w:bottom w:val="none" w:sz="0" w:space="0" w:color="auto"/>
            <w:right w:val="none" w:sz="0" w:space="0" w:color="auto"/>
          </w:divBdr>
        </w:div>
        <w:div w:id="1674986937">
          <w:marLeft w:val="0"/>
          <w:marRight w:val="0"/>
          <w:marTop w:val="0"/>
          <w:marBottom w:val="0"/>
          <w:divBdr>
            <w:top w:val="none" w:sz="0" w:space="0" w:color="auto"/>
            <w:left w:val="none" w:sz="0" w:space="0" w:color="auto"/>
            <w:bottom w:val="none" w:sz="0" w:space="0" w:color="auto"/>
            <w:right w:val="none" w:sz="0" w:space="0" w:color="auto"/>
          </w:divBdr>
        </w:div>
        <w:div w:id="1749497599">
          <w:marLeft w:val="0"/>
          <w:marRight w:val="0"/>
          <w:marTop w:val="0"/>
          <w:marBottom w:val="0"/>
          <w:divBdr>
            <w:top w:val="none" w:sz="0" w:space="0" w:color="auto"/>
            <w:left w:val="none" w:sz="0" w:space="0" w:color="auto"/>
            <w:bottom w:val="none" w:sz="0" w:space="0" w:color="auto"/>
            <w:right w:val="none" w:sz="0" w:space="0" w:color="auto"/>
          </w:divBdr>
        </w:div>
        <w:div w:id="1774204155">
          <w:marLeft w:val="0"/>
          <w:marRight w:val="0"/>
          <w:marTop w:val="0"/>
          <w:marBottom w:val="0"/>
          <w:divBdr>
            <w:top w:val="none" w:sz="0" w:space="0" w:color="auto"/>
            <w:left w:val="none" w:sz="0" w:space="0" w:color="auto"/>
            <w:bottom w:val="none" w:sz="0" w:space="0" w:color="auto"/>
            <w:right w:val="none" w:sz="0" w:space="0" w:color="auto"/>
          </w:divBdr>
        </w:div>
        <w:div w:id="1815416392">
          <w:marLeft w:val="540"/>
          <w:marRight w:val="0"/>
          <w:marTop w:val="0"/>
          <w:marBottom w:val="0"/>
          <w:divBdr>
            <w:top w:val="none" w:sz="0" w:space="0" w:color="auto"/>
            <w:left w:val="none" w:sz="0" w:space="0" w:color="auto"/>
            <w:bottom w:val="none" w:sz="0" w:space="0" w:color="auto"/>
            <w:right w:val="none" w:sz="0" w:space="0" w:color="auto"/>
          </w:divBdr>
        </w:div>
        <w:div w:id="1820610927">
          <w:marLeft w:val="540"/>
          <w:marRight w:val="0"/>
          <w:marTop w:val="0"/>
          <w:marBottom w:val="0"/>
          <w:divBdr>
            <w:top w:val="none" w:sz="0" w:space="0" w:color="auto"/>
            <w:left w:val="none" w:sz="0" w:space="0" w:color="auto"/>
            <w:bottom w:val="none" w:sz="0" w:space="0" w:color="auto"/>
            <w:right w:val="none" w:sz="0" w:space="0" w:color="auto"/>
          </w:divBdr>
        </w:div>
        <w:div w:id="1838763302">
          <w:marLeft w:val="0"/>
          <w:marRight w:val="0"/>
          <w:marTop w:val="0"/>
          <w:marBottom w:val="0"/>
          <w:divBdr>
            <w:top w:val="none" w:sz="0" w:space="0" w:color="auto"/>
            <w:left w:val="none" w:sz="0" w:space="0" w:color="auto"/>
            <w:bottom w:val="none" w:sz="0" w:space="0" w:color="auto"/>
            <w:right w:val="none" w:sz="0" w:space="0" w:color="auto"/>
          </w:divBdr>
        </w:div>
        <w:div w:id="1843662214">
          <w:marLeft w:val="540"/>
          <w:marRight w:val="0"/>
          <w:marTop w:val="0"/>
          <w:marBottom w:val="0"/>
          <w:divBdr>
            <w:top w:val="none" w:sz="0" w:space="0" w:color="auto"/>
            <w:left w:val="none" w:sz="0" w:space="0" w:color="auto"/>
            <w:bottom w:val="none" w:sz="0" w:space="0" w:color="auto"/>
            <w:right w:val="none" w:sz="0" w:space="0" w:color="auto"/>
          </w:divBdr>
        </w:div>
        <w:div w:id="1869641992">
          <w:marLeft w:val="0"/>
          <w:marRight w:val="0"/>
          <w:marTop w:val="0"/>
          <w:marBottom w:val="0"/>
          <w:divBdr>
            <w:top w:val="none" w:sz="0" w:space="0" w:color="auto"/>
            <w:left w:val="none" w:sz="0" w:space="0" w:color="auto"/>
            <w:bottom w:val="none" w:sz="0" w:space="0" w:color="auto"/>
            <w:right w:val="none" w:sz="0" w:space="0" w:color="auto"/>
          </w:divBdr>
        </w:div>
        <w:div w:id="1915386239">
          <w:marLeft w:val="0"/>
          <w:marRight w:val="0"/>
          <w:marTop w:val="0"/>
          <w:marBottom w:val="0"/>
          <w:divBdr>
            <w:top w:val="none" w:sz="0" w:space="0" w:color="auto"/>
            <w:left w:val="none" w:sz="0" w:space="0" w:color="auto"/>
            <w:bottom w:val="none" w:sz="0" w:space="0" w:color="auto"/>
            <w:right w:val="none" w:sz="0" w:space="0" w:color="auto"/>
          </w:divBdr>
        </w:div>
        <w:div w:id="1932472326">
          <w:marLeft w:val="540"/>
          <w:marRight w:val="0"/>
          <w:marTop w:val="0"/>
          <w:marBottom w:val="0"/>
          <w:divBdr>
            <w:top w:val="none" w:sz="0" w:space="0" w:color="auto"/>
            <w:left w:val="none" w:sz="0" w:space="0" w:color="auto"/>
            <w:bottom w:val="none" w:sz="0" w:space="0" w:color="auto"/>
            <w:right w:val="none" w:sz="0" w:space="0" w:color="auto"/>
          </w:divBdr>
        </w:div>
        <w:div w:id="1942643261">
          <w:marLeft w:val="0"/>
          <w:marRight w:val="0"/>
          <w:marTop w:val="0"/>
          <w:marBottom w:val="0"/>
          <w:divBdr>
            <w:top w:val="none" w:sz="0" w:space="0" w:color="auto"/>
            <w:left w:val="none" w:sz="0" w:space="0" w:color="auto"/>
            <w:bottom w:val="none" w:sz="0" w:space="0" w:color="auto"/>
            <w:right w:val="none" w:sz="0" w:space="0" w:color="auto"/>
          </w:divBdr>
        </w:div>
        <w:div w:id="1949392128">
          <w:marLeft w:val="0"/>
          <w:marRight w:val="0"/>
          <w:marTop w:val="0"/>
          <w:marBottom w:val="0"/>
          <w:divBdr>
            <w:top w:val="none" w:sz="0" w:space="0" w:color="auto"/>
            <w:left w:val="none" w:sz="0" w:space="0" w:color="auto"/>
            <w:bottom w:val="none" w:sz="0" w:space="0" w:color="auto"/>
            <w:right w:val="none" w:sz="0" w:space="0" w:color="auto"/>
          </w:divBdr>
        </w:div>
        <w:div w:id="2045597080">
          <w:marLeft w:val="0"/>
          <w:marRight w:val="0"/>
          <w:marTop w:val="0"/>
          <w:marBottom w:val="0"/>
          <w:divBdr>
            <w:top w:val="none" w:sz="0" w:space="0" w:color="auto"/>
            <w:left w:val="none" w:sz="0" w:space="0" w:color="auto"/>
            <w:bottom w:val="none" w:sz="0" w:space="0" w:color="auto"/>
            <w:right w:val="none" w:sz="0" w:space="0" w:color="auto"/>
          </w:divBdr>
        </w:div>
        <w:div w:id="2074035061">
          <w:marLeft w:val="0"/>
          <w:marRight w:val="0"/>
          <w:marTop w:val="0"/>
          <w:marBottom w:val="0"/>
          <w:divBdr>
            <w:top w:val="none" w:sz="0" w:space="0" w:color="auto"/>
            <w:left w:val="none" w:sz="0" w:space="0" w:color="auto"/>
            <w:bottom w:val="none" w:sz="0" w:space="0" w:color="auto"/>
            <w:right w:val="none" w:sz="0" w:space="0" w:color="auto"/>
          </w:divBdr>
        </w:div>
        <w:div w:id="2121220749">
          <w:marLeft w:val="540"/>
          <w:marRight w:val="0"/>
          <w:marTop w:val="0"/>
          <w:marBottom w:val="0"/>
          <w:divBdr>
            <w:top w:val="none" w:sz="0" w:space="0" w:color="auto"/>
            <w:left w:val="none" w:sz="0" w:space="0" w:color="auto"/>
            <w:bottom w:val="none" w:sz="0" w:space="0" w:color="auto"/>
            <w:right w:val="none" w:sz="0" w:space="0" w:color="auto"/>
          </w:divBdr>
        </w:div>
        <w:div w:id="2129620402">
          <w:marLeft w:val="0"/>
          <w:marRight w:val="0"/>
          <w:marTop w:val="0"/>
          <w:marBottom w:val="0"/>
          <w:divBdr>
            <w:top w:val="none" w:sz="0" w:space="0" w:color="auto"/>
            <w:left w:val="none" w:sz="0" w:space="0" w:color="auto"/>
            <w:bottom w:val="none" w:sz="0" w:space="0" w:color="auto"/>
            <w:right w:val="none" w:sz="0" w:space="0" w:color="auto"/>
          </w:divBdr>
        </w:div>
        <w:div w:id="2138449351">
          <w:marLeft w:val="0"/>
          <w:marRight w:val="0"/>
          <w:marTop w:val="0"/>
          <w:marBottom w:val="0"/>
          <w:divBdr>
            <w:top w:val="none" w:sz="0" w:space="0" w:color="auto"/>
            <w:left w:val="none" w:sz="0" w:space="0" w:color="auto"/>
            <w:bottom w:val="none" w:sz="0" w:space="0" w:color="auto"/>
            <w:right w:val="none" w:sz="0" w:space="0" w:color="auto"/>
          </w:divBdr>
        </w:div>
        <w:div w:id="2140341987">
          <w:marLeft w:val="0"/>
          <w:marRight w:val="0"/>
          <w:marTop w:val="0"/>
          <w:marBottom w:val="0"/>
          <w:divBdr>
            <w:top w:val="none" w:sz="0" w:space="0" w:color="auto"/>
            <w:left w:val="none" w:sz="0" w:space="0" w:color="auto"/>
            <w:bottom w:val="none" w:sz="0" w:space="0" w:color="auto"/>
            <w:right w:val="none" w:sz="0" w:space="0" w:color="auto"/>
          </w:divBdr>
        </w:div>
      </w:divsChild>
    </w:div>
    <w:div w:id="1928153783">
      <w:bodyDiv w:val="1"/>
      <w:marLeft w:val="0"/>
      <w:marRight w:val="0"/>
      <w:marTop w:val="0"/>
      <w:marBottom w:val="0"/>
      <w:divBdr>
        <w:top w:val="none" w:sz="0" w:space="0" w:color="auto"/>
        <w:left w:val="none" w:sz="0" w:space="0" w:color="auto"/>
        <w:bottom w:val="none" w:sz="0" w:space="0" w:color="auto"/>
        <w:right w:val="none" w:sz="0" w:space="0" w:color="auto"/>
      </w:divBdr>
      <w:divsChild>
        <w:div w:id="607010980">
          <w:marLeft w:val="0"/>
          <w:marRight w:val="0"/>
          <w:marTop w:val="0"/>
          <w:marBottom w:val="0"/>
          <w:divBdr>
            <w:top w:val="none" w:sz="0" w:space="0" w:color="auto"/>
            <w:left w:val="none" w:sz="0" w:space="0" w:color="auto"/>
            <w:bottom w:val="none" w:sz="0" w:space="0" w:color="auto"/>
            <w:right w:val="none" w:sz="0" w:space="0" w:color="auto"/>
          </w:divBdr>
          <w:divsChild>
            <w:div w:id="338315940">
              <w:marLeft w:val="0"/>
              <w:marRight w:val="0"/>
              <w:marTop w:val="0"/>
              <w:marBottom w:val="0"/>
              <w:divBdr>
                <w:top w:val="none" w:sz="0" w:space="0" w:color="auto"/>
                <w:left w:val="none" w:sz="0" w:space="0" w:color="auto"/>
                <w:bottom w:val="none" w:sz="0" w:space="0" w:color="auto"/>
                <w:right w:val="none" w:sz="0" w:space="0" w:color="auto"/>
              </w:divBdr>
              <w:divsChild>
                <w:div w:id="81136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166">
      <w:bodyDiv w:val="1"/>
      <w:marLeft w:val="0"/>
      <w:marRight w:val="0"/>
      <w:marTop w:val="0"/>
      <w:marBottom w:val="0"/>
      <w:divBdr>
        <w:top w:val="none" w:sz="0" w:space="0" w:color="auto"/>
        <w:left w:val="none" w:sz="0" w:space="0" w:color="auto"/>
        <w:bottom w:val="none" w:sz="0" w:space="0" w:color="auto"/>
        <w:right w:val="none" w:sz="0" w:space="0" w:color="auto"/>
      </w:divBdr>
    </w:div>
    <w:div w:id="1981643764">
      <w:bodyDiv w:val="1"/>
      <w:marLeft w:val="0"/>
      <w:marRight w:val="0"/>
      <w:marTop w:val="0"/>
      <w:marBottom w:val="0"/>
      <w:divBdr>
        <w:top w:val="none" w:sz="0" w:space="0" w:color="auto"/>
        <w:left w:val="none" w:sz="0" w:space="0" w:color="auto"/>
        <w:bottom w:val="none" w:sz="0" w:space="0" w:color="auto"/>
        <w:right w:val="none" w:sz="0" w:space="0" w:color="auto"/>
      </w:divBdr>
      <w:divsChild>
        <w:div w:id="2027713414">
          <w:marLeft w:val="0"/>
          <w:marRight w:val="0"/>
          <w:marTop w:val="0"/>
          <w:marBottom w:val="0"/>
          <w:divBdr>
            <w:top w:val="none" w:sz="0" w:space="0" w:color="auto"/>
            <w:left w:val="none" w:sz="0" w:space="0" w:color="auto"/>
            <w:bottom w:val="none" w:sz="0" w:space="0" w:color="auto"/>
            <w:right w:val="none" w:sz="0" w:space="0" w:color="auto"/>
          </w:divBdr>
          <w:divsChild>
            <w:div w:id="1772622128">
              <w:marLeft w:val="0"/>
              <w:marRight w:val="0"/>
              <w:marTop w:val="0"/>
              <w:marBottom w:val="0"/>
              <w:divBdr>
                <w:top w:val="none" w:sz="0" w:space="0" w:color="auto"/>
                <w:left w:val="none" w:sz="0" w:space="0" w:color="auto"/>
                <w:bottom w:val="none" w:sz="0" w:space="0" w:color="auto"/>
                <w:right w:val="none" w:sz="0" w:space="0" w:color="auto"/>
              </w:divBdr>
              <w:divsChild>
                <w:div w:id="1991401945">
                  <w:marLeft w:val="0"/>
                  <w:marRight w:val="0"/>
                  <w:marTop w:val="0"/>
                  <w:marBottom w:val="0"/>
                  <w:divBdr>
                    <w:top w:val="none" w:sz="0" w:space="0" w:color="auto"/>
                    <w:left w:val="none" w:sz="0" w:space="0" w:color="auto"/>
                    <w:bottom w:val="none" w:sz="0" w:space="0" w:color="auto"/>
                    <w:right w:val="none" w:sz="0" w:space="0" w:color="auto"/>
                  </w:divBdr>
                  <w:divsChild>
                    <w:div w:id="51126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220989">
      <w:bodyDiv w:val="1"/>
      <w:marLeft w:val="0"/>
      <w:marRight w:val="0"/>
      <w:marTop w:val="0"/>
      <w:marBottom w:val="0"/>
      <w:divBdr>
        <w:top w:val="none" w:sz="0" w:space="0" w:color="auto"/>
        <w:left w:val="none" w:sz="0" w:space="0" w:color="auto"/>
        <w:bottom w:val="none" w:sz="0" w:space="0" w:color="auto"/>
        <w:right w:val="none" w:sz="0" w:space="0" w:color="auto"/>
      </w:divBdr>
      <w:divsChild>
        <w:div w:id="1816068846">
          <w:marLeft w:val="0"/>
          <w:marRight w:val="0"/>
          <w:marTop w:val="0"/>
          <w:marBottom w:val="0"/>
          <w:divBdr>
            <w:top w:val="none" w:sz="0" w:space="0" w:color="auto"/>
            <w:left w:val="none" w:sz="0" w:space="0" w:color="auto"/>
            <w:bottom w:val="none" w:sz="0" w:space="0" w:color="auto"/>
            <w:right w:val="none" w:sz="0" w:space="0" w:color="auto"/>
          </w:divBdr>
        </w:div>
      </w:divsChild>
    </w:div>
    <w:div w:id="1998072814">
      <w:bodyDiv w:val="1"/>
      <w:marLeft w:val="0"/>
      <w:marRight w:val="0"/>
      <w:marTop w:val="0"/>
      <w:marBottom w:val="0"/>
      <w:divBdr>
        <w:top w:val="none" w:sz="0" w:space="0" w:color="auto"/>
        <w:left w:val="none" w:sz="0" w:space="0" w:color="auto"/>
        <w:bottom w:val="none" w:sz="0" w:space="0" w:color="auto"/>
        <w:right w:val="none" w:sz="0" w:space="0" w:color="auto"/>
      </w:divBdr>
    </w:div>
    <w:div w:id="2009211809">
      <w:bodyDiv w:val="1"/>
      <w:marLeft w:val="0"/>
      <w:marRight w:val="0"/>
      <w:marTop w:val="0"/>
      <w:marBottom w:val="0"/>
      <w:divBdr>
        <w:top w:val="none" w:sz="0" w:space="0" w:color="auto"/>
        <w:left w:val="none" w:sz="0" w:space="0" w:color="auto"/>
        <w:bottom w:val="none" w:sz="0" w:space="0" w:color="auto"/>
        <w:right w:val="none" w:sz="0" w:space="0" w:color="auto"/>
      </w:divBdr>
      <w:divsChild>
        <w:div w:id="523175629">
          <w:marLeft w:val="0"/>
          <w:marRight w:val="0"/>
          <w:marTop w:val="0"/>
          <w:marBottom w:val="0"/>
          <w:divBdr>
            <w:top w:val="none" w:sz="0" w:space="0" w:color="auto"/>
            <w:left w:val="none" w:sz="0" w:space="0" w:color="auto"/>
            <w:bottom w:val="none" w:sz="0" w:space="0" w:color="auto"/>
            <w:right w:val="none" w:sz="0" w:space="0" w:color="auto"/>
          </w:divBdr>
          <w:divsChild>
            <w:div w:id="1349406296">
              <w:marLeft w:val="0"/>
              <w:marRight w:val="0"/>
              <w:marTop w:val="0"/>
              <w:marBottom w:val="0"/>
              <w:divBdr>
                <w:top w:val="none" w:sz="0" w:space="0" w:color="auto"/>
                <w:left w:val="none" w:sz="0" w:space="0" w:color="auto"/>
                <w:bottom w:val="none" w:sz="0" w:space="0" w:color="auto"/>
                <w:right w:val="none" w:sz="0" w:space="0" w:color="auto"/>
              </w:divBdr>
              <w:divsChild>
                <w:div w:id="18993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869551">
      <w:bodyDiv w:val="1"/>
      <w:marLeft w:val="0"/>
      <w:marRight w:val="0"/>
      <w:marTop w:val="0"/>
      <w:marBottom w:val="0"/>
      <w:divBdr>
        <w:top w:val="none" w:sz="0" w:space="0" w:color="auto"/>
        <w:left w:val="none" w:sz="0" w:space="0" w:color="auto"/>
        <w:bottom w:val="none" w:sz="0" w:space="0" w:color="auto"/>
        <w:right w:val="none" w:sz="0" w:space="0" w:color="auto"/>
      </w:divBdr>
      <w:divsChild>
        <w:div w:id="732391368">
          <w:marLeft w:val="540"/>
          <w:marRight w:val="0"/>
          <w:marTop w:val="0"/>
          <w:marBottom w:val="180"/>
          <w:divBdr>
            <w:top w:val="none" w:sz="0" w:space="0" w:color="auto"/>
            <w:left w:val="none" w:sz="0" w:space="0" w:color="auto"/>
            <w:bottom w:val="none" w:sz="0" w:space="0" w:color="auto"/>
            <w:right w:val="none" w:sz="0" w:space="0" w:color="auto"/>
          </w:divBdr>
        </w:div>
      </w:divsChild>
    </w:div>
    <w:div w:id="2063668708">
      <w:bodyDiv w:val="1"/>
      <w:marLeft w:val="0"/>
      <w:marRight w:val="0"/>
      <w:marTop w:val="0"/>
      <w:marBottom w:val="0"/>
      <w:divBdr>
        <w:top w:val="none" w:sz="0" w:space="0" w:color="auto"/>
        <w:left w:val="none" w:sz="0" w:space="0" w:color="auto"/>
        <w:bottom w:val="none" w:sz="0" w:space="0" w:color="auto"/>
        <w:right w:val="none" w:sz="0" w:space="0" w:color="auto"/>
      </w:divBdr>
      <w:divsChild>
        <w:div w:id="1076315811">
          <w:marLeft w:val="0"/>
          <w:marRight w:val="0"/>
          <w:marTop w:val="0"/>
          <w:marBottom w:val="0"/>
          <w:divBdr>
            <w:top w:val="none" w:sz="0" w:space="0" w:color="auto"/>
            <w:left w:val="none" w:sz="0" w:space="0" w:color="auto"/>
            <w:bottom w:val="none" w:sz="0" w:space="0" w:color="auto"/>
            <w:right w:val="none" w:sz="0" w:space="0" w:color="auto"/>
          </w:divBdr>
          <w:divsChild>
            <w:div w:id="1472819043">
              <w:marLeft w:val="0"/>
              <w:marRight w:val="0"/>
              <w:marTop w:val="0"/>
              <w:marBottom w:val="0"/>
              <w:divBdr>
                <w:top w:val="none" w:sz="0" w:space="0" w:color="auto"/>
                <w:left w:val="none" w:sz="0" w:space="0" w:color="auto"/>
                <w:bottom w:val="none" w:sz="0" w:space="0" w:color="auto"/>
                <w:right w:val="none" w:sz="0" w:space="0" w:color="auto"/>
              </w:divBdr>
              <w:divsChild>
                <w:div w:id="12177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9252">
      <w:bodyDiv w:val="1"/>
      <w:marLeft w:val="0"/>
      <w:marRight w:val="0"/>
      <w:marTop w:val="0"/>
      <w:marBottom w:val="0"/>
      <w:divBdr>
        <w:top w:val="none" w:sz="0" w:space="0" w:color="auto"/>
        <w:left w:val="none" w:sz="0" w:space="0" w:color="auto"/>
        <w:bottom w:val="none" w:sz="0" w:space="0" w:color="auto"/>
        <w:right w:val="none" w:sz="0" w:space="0" w:color="auto"/>
      </w:divBdr>
      <w:divsChild>
        <w:div w:id="1948849196">
          <w:marLeft w:val="0"/>
          <w:marRight w:val="0"/>
          <w:marTop w:val="0"/>
          <w:marBottom w:val="0"/>
          <w:divBdr>
            <w:top w:val="none" w:sz="0" w:space="0" w:color="auto"/>
            <w:left w:val="none" w:sz="0" w:space="0" w:color="auto"/>
            <w:bottom w:val="none" w:sz="0" w:space="0" w:color="auto"/>
            <w:right w:val="none" w:sz="0" w:space="0" w:color="auto"/>
          </w:divBdr>
          <w:divsChild>
            <w:div w:id="161168288">
              <w:marLeft w:val="0"/>
              <w:marRight w:val="0"/>
              <w:marTop w:val="0"/>
              <w:marBottom w:val="0"/>
              <w:divBdr>
                <w:top w:val="none" w:sz="0" w:space="0" w:color="auto"/>
                <w:left w:val="none" w:sz="0" w:space="0" w:color="auto"/>
                <w:bottom w:val="none" w:sz="0" w:space="0" w:color="auto"/>
                <w:right w:val="none" w:sz="0" w:space="0" w:color="auto"/>
              </w:divBdr>
              <w:divsChild>
                <w:div w:id="9320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4117">
      <w:bodyDiv w:val="1"/>
      <w:marLeft w:val="0"/>
      <w:marRight w:val="0"/>
      <w:marTop w:val="0"/>
      <w:marBottom w:val="0"/>
      <w:divBdr>
        <w:top w:val="none" w:sz="0" w:space="0" w:color="auto"/>
        <w:left w:val="none" w:sz="0" w:space="0" w:color="auto"/>
        <w:bottom w:val="none" w:sz="0" w:space="0" w:color="auto"/>
        <w:right w:val="none" w:sz="0" w:space="0" w:color="auto"/>
      </w:divBdr>
      <w:divsChild>
        <w:div w:id="2092311481">
          <w:marLeft w:val="1330"/>
          <w:marRight w:val="0"/>
          <w:marTop w:val="0"/>
          <w:marBottom w:val="0"/>
          <w:divBdr>
            <w:top w:val="none" w:sz="0" w:space="0" w:color="auto"/>
            <w:left w:val="none" w:sz="0" w:space="0" w:color="auto"/>
            <w:bottom w:val="none" w:sz="0" w:space="0" w:color="auto"/>
            <w:right w:val="none" w:sz="0" w:space="0" w:color="auto"/>
          </w:divBdr>
        </w:div>
      </w:divsChild>
    </w:div>
    <w:div w:id="2138331414">
      <w:bodyDiv w:val="1"/>
      <w:marLeft w:val="0"/>
      <w:marRight w:val="0"/>
      <w:marTop w:val="0"/>
      <w:marBottom w:val="0"/>
      <w:divBdr>
        <w:top w:val="none" w:sz="0" w:space="0" w:color="auto"/>
        <w:left w:val="none" w:sz="0" w:space="0" w:color="auto"/>
        <w:bottom w:val="none" w:sz="0" w:space="0" w:color="auto"/>
        <w:right w:val="none" w:sz="0" w:space="0" w:color="auto"/>
      </w:divBdr>
      <w:divsChild>
        <w:div w:id="1142506677">
          <w:marLeft w:val="0"/>
          <w:marRight w:val="0"/>
          <w:marTop w:val="0"/>
          <w:marBottom w:val="0"/>
          <w:divBdr>
            <w:top w:val="none" w:sz="0" w:space="0" w:color="auto"/>
            <w:left w:val="none" w:sz="0" w:space="0" w:color="auto"/>
            <w:bottom w:val="none" w:sz="0" w:space="0" w:color="auto"/>
            <w:right w:val="none" w:sz="0" w:space="0" w:color="auto"/>
          </w:divBdr>
          <w:divsChild>
            <w:div w:id="1512835218">
              <w:marLeft w:val="0"/>
              <w:marRight w:val="0"/>
              <w:marTop w:val="0"/>
              <w:marBottom w:val="0"/>
              <w:divBdr>
                <w:top w:val="none" w:sz="0" w:space="0" w:color="auto"/>
                <w:left w:val="none" w:sz="0" w:space="0" w:color="auto"/>
                <w:bottom w:val="none" w:sz="0" w:space="0" w:color="auto"/>
                <w:right w:val="none" w:sz="0" w:space="0" w:color="auto"/>
              </w:divBdr>
              <w:divsChild>
                <w:div w:id="11010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268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ustomXml" Target="ink/ink6.xml"/><Relationship Id="rId26" Type="http://schemas.openxmlformats.org/officeDocument/2006/relationships/customXml" Target="ink/ink10.xml"/><Relationship Id="rId39" Type="http://schemas.openxmlformats.org/officeDocument/2006/relationships/image" Target="media/image19.png"/><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hyperlink" Target="file:///C:\Users\katyaponomarenko\Desktop\&#160;" TargetMode="External"/><Relationship Id="rId63" Type="http://schemas.openxmlformats.org/officeDocument/2006/relationships/hyperlink" Target="http://nbuv.gov.ua/UJRN/Mvu_2009_4_10" TargetMode="External"/><Relationship Id="rId68"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ustomXml" Target="ink/ink5.xml"/><Relationship Id="rId29" Type="http://schemas.openxmlformats.org/officeDocument/2006/relationships/image" Target="media/image10.png"/><Relationship Id="rId11" Type="http://schemas.openxmlformats.org/officeDocument/2006/relationships/image" Target="media/image2.png"/><Relationship Id="rId24" Type="http://schemas.openxmlformats.org/officeDocument/2006/relationships/customXml" Target="ink/ink9.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hyperlink" Target="http://www.vestnikeconom.mgu.od.ua/journal/2017/27-2-2017/5.pdf" TargetMode="External"/><Relationship Id="rId58" Type="http://schemas.openxmlformats.org/officeDocument/2006/relationships/hyperlink" Target="https://horeca-ukraine.com/top-10-trendiv-rinku-praci-u-2023-roci/" TargetMode="External"/><Relationship Id="rId66" Type="http://schemas.openxmlformats.org/officeDocument/2006/relationships/hyperlink" Target="https://minfin.com.ua/ua/2022/12/15/97315552/"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customXml" Target="ink/ink11.xml"/><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hyperlink" Target="https://kpmg.com/ua/uk/home.html" TargetMode="External"/><Relationship Id="rId61" Type="http://schemas.openxmlformats.org/officeDocument/2006/relationships/hyperlink" Target="https://clarity-project.info/smida/31032100?year=2020" TargetMode="External"/><Relationship Id="rId10" Type="http://schemas.openxmlformats.org/officeDocument/2006/relationships/customXml" Target="ink/ink2.xml"/><Relationship Id="rId19" Type="http://schemas.openxmlformats.org/officeDocument/2006/relationships/image" Target="media/image50.png"/><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hyperlink" Target="https://doi.org/10.32843/infrastruct45-13" TargetMode="External"/><Relationship Id="rId60" Type="http://schemas.openxmlformats.org/officeDocument/2006/relationships/hyperlink" Target="https://www.ukrstat.gov.ua/" TargetMode="External"/><Relationship Id="rId65" Type="http://schemas.openxmlformats.org/officeDocument/2006/relationships/hyperlink" Target="https://business.diia.gov.ua/cases/novini/rik-vijni-ak-ukrainski-biznesi-trimaut-ekonomicnij-front"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image" Target="media/image9.png"/><Relationship Id="rId30" Type="http://schemas.microsoft.com/office/2007/relationships/hdphoto" Target="media/hdphoto1.wdp"/><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s://peopleforce.io/uk/hr-glossary/employee-net-promoter-score" TargetMode="External"/><Relationship Id="rId64" Type="http://schemas.openxmlformats.org/officeDocument/2006/relationships/hyperlink" Target="https://kpmg.com/ua/uk/home/media/press-releases/2024/02/top-25-robotodavtsiv-vidkrytykh-dlya-molodykh-talantiv-2024.html" TargetMode="External"/><Relationship Id="rId69" Type="http://schemas.openxmlformats.org/officeDocument/2006/relationships/image" Target="media/image32.jpg"/><Relationship Id="rId8" Type="http://schemas.openxmlformats.org/officeDocument/2006/relationships/customXml" Target="ink/ink1.xml"/><Relationship Id="rId51" Type="http://schemas.openxmlformats.org/officeDocument/2006/relationships/hyperlink" Target="https://corporatefinanceinstitute.com/resources/management/boston-consulting-group-%20bcg-matrix/"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ustomXml" Target="ink/ink3.xm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hyperlink" Target="https://lemarbet.com/ua/otkrytieinternetmagazina/stoimostsozdaniyainternetmagazinaotchego-ona-zavisit/" TargetMode="External"/><Relationship Id="rId67" Type="http://schemas.openxmlformats.org/officeDocument/2006/relationships/hyperlink" Target="https://forbes.ua/money/investitsiyniy-klimat-ukraini-nakrivayut-litni-zamorozki-29052024-21421" TargetMode="External"/><Relationship Id="rId20" Type="http://schemas.openxmlformats.org/officeDocument/2006/relationships/customXml" Target="ink/ink7.xml"/><Relationship Id="rId41" Type="http://schemas.openxmlformats.org/officeDocument/2006/relationships/image" Target="media/image21.png"/><Relationship Id="rId54" Type="http://schemas.openxmlformats.org/officeDocument/2006/relationships/hyperlink" Target="https://doi.org/10.32782/2524-0072/2021-26-73" TargetMode="External"/><Relationship Id="rId62" Type="http://schemas.openxmlformats.org/officeDocument/2006/relationships/hyperlink" Target="https://www.bbc.co.uk/bitesize/guides/zsggdxs/revision/3"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34:52.042"/>
    </inkml:context>
    <inkml:brush xml:id="br0">
      <inkml:brushProperty name="width" value="0.025" units="cm"/>
      <inkml:brushProperty name="height" value="0.025" units="cm"/>
    </inkml:brush>
  </inkml:definitions>
  <inkml:trace contextRef="#ctx0" brushRef="#br0">88 881 24575,'-3'0'0,"0"0"0,-3 0 0,0 0 0,-4 1 0,3 0 0,-3 2 0,2 0 0,-1-1 0,2 2 0,1-1 0,1 0 0,1 1 0,2-1 0,0 0 0,2-1 0,0 2 0,0-2 0,0 1 0,1 0 0,0 0 0,0 0 0,1 1 0,0 2 0,-1 2 0,1 1 0,-2 2 0,2 2 0,2 7 0,1-1 0,1 3 0,3-5 0,-3-2 0,2-3 0,7 9 0,-5-11 0,6 6 0,-6-10 0,-2-1 0,2-2 0,-2 0 0,6 0 0,-4-2 0,9 0 0,-10-2 0,10-3 0,-11-1 0,12-6 0,-6 1 0,14-9 0,-11 5 0,7-6 0,-7 4 0,6-12 0,-4 6 0,-6-1 0,-1 1 0,-1-6 0,4-7 0,-10 17 0,1-20 0,-4 21 0,0-15 0,-2 20 0,0 2 0,0 1 0,-5-8 0,1 6 0,-6-6 0,4 7 0,-6-8 0,4 7 0,-12-15 0,11 17 0,-7-4 0,9 8 0,0 4 0,0 0 0,-6 1 0,5 0 0,-6 0 0,8 1 0,-2 0 0,-2 1 0,-13 1 0,4-1 0,-9 2 0,7-3 0,2 1 0,-3 0 0,8-1 0,-11 0 0,14-1 0,-6 0 0,10 0 0,2-4 0,3 0 0,1-5 0,1 2 0,8-13 0,2 5 0,4-8 0,3-1 0,8-2 0,-1-1 0,2-2 0,0 3 0,0 3 0,-8 9 0,-1 4 0,0 0 0,4 3 0,-8 5 0,5 0 0,-8 3 0,2 1 0,1 3 0,21 5 0,-11-2 0,24 9 0,-22-9 0,8 2 0,-10-3 0,3 1 0,-5-1 0,4 0 0,-11-2 0,0-2 0,-7-1 0,-1-1 0,-3-1 0,2 0 0,-4-2 0,2 1 0,-3-2 0,1 0 0,-1-1 0,0-2 0,-1 1 0,-4-1 0,-2 2 0,-8-1 0,2 1 0,-17-5 0,14 5 0,-10-2 0,19 6 0,1 0 0,4 1 0,1 1 0,1 1 0,0 3 0,0-1 0,0 1 0,1-2 0,2 10 0,-1-5 0,1 9 0,-1-5 0,-1 4 0,0 1 0,0 26 0,-1-15 0,3 15 0,-3-20 0,3-3 0,-3-1 0,2 8 0,0 1 0,-1 5 0,0-7 0,-1-2 0,0-7 0,0 13 0,0-5 0,-1 19 0,-1-17 0,-2 8 0,1-13 0,-3 8 0,3-12 0,-1 1 0,3-12 0,-1-2 0,2-2 0,-2 0 0,2-2 0,0 0 0,0-2 0,-2-2 0,2 0 0,-2-2 0,1 0 0,-1-7 0,1 4 0,0-7 0,1-3 0,0-2 0,0-11 0,3-11 0,2 7 0,1 1 0,0-10 0,1 13 0,-1 3 0,-2 11 0,3-8 0,-3 10 0,1 0 0,-4 9 0,1 0 0,1 0 0,5-10 0,-1 2 0,6-8 0,-4 5 0,1-3 0,1 0 0,5-8 0,-6 12 0,6-7 0,-9 13 0,2-1 0,-3 4 0,7-4 0,-4 3 0,12-9 0,-10 5 0,8-2 0,-9 5 0,11-9 0,-9 8 0,7-7 0,-10 9 0,-1 1 0,-2 1 0,4 1 0,-4 2 0,4-1 0,-4 3 0,0 0 0,0 0 0,4 1 0,-1 0 0,5 3 0,-5 0 0,2 1 0,-3 0 0,1 0 0,-2-1 0,2 3 0,-4-4 0,0 0 0,-3-1 0,-1-1 0,0-1 0,0-1 0,-1-1 0,-1-2 0,-3-2 0,-2 0 0,-2-2 0,-4 1 0,1 1 0,-4-3 0,-11-3 0,9 3 0,-12-2 0,15 7 0,-1 1 0,4 2 0,-1 1 0,2 0 0,-4 0 0,7 0 0,-2 0 0,4 2 0,-5 2 0,4 0 0,-4 3 0,4-3 0,0 1 0,2-1 0,-6 5 0,7-4 0,-6 3 0,6-3 0,-2 3 0,3 0 0,-7 14 0,3-7 0,-6 17 0,4-18 0,0 8 0,1-8 0,-3 9 0,2-5 0,-2 3 0,5-8 0,0-3 0,2 0 0,-7 12 0,5-8 0,-5 10 0,6-10 0,-2 2 0,0-2 0,-2 10 0,1-11 0,0 4 0,4-10 0,1-3 0,0-1 0,0 0 0,1-3 0,0 1 0,0-2 0,0 0 0,1-2 0,0 0 0,0-1 0,0 0 0,0 0 0,0 0 0,1 0 0,4-4 0,-2 3 0,5-2 0,-2 1 0,0 0 0,3-1 0,4-1 0,5-2 0,-3 2 0,6-3 0,-2 4 0,1-1 0,6 0 0,-10 4 0,6 0 0,-10 3 0,2 0 0,-7 1 0,2 0 0,-3 1 0,2 3 0,-5 0 0,2 1 0,-2-1 0,4 6 0,-4-4 0,5 7 0,-3-5 0,0 1 0,0 1 0,5 11 0,-3-6 0,1 8 0,-3-11 0,-2 8 0,0-5 0,-1 14 0,-2-10 0,-5 13 0,0-10 0,-4 5 0,1-9 0,1 1 0,1-4 0,0 2 0,3-6 0,0 0 0,2-6 0,1 3 0,0-3 0,0 1 0,0-3 0,0-1 0,1 0 0,1 1 0,0-1 0,0-1 0,-1-1 0,1-1 0,-2 0 0,1-1 0,-1-1 0,1 1 0,-1 0 0,1 0 0,-1 0 0,1-2 0,0 2 0,1-4 0,1 2 0,1-2 0,1-3 0,12-16 0,-6 7 0,9-12 0,-4 3 0,-4 7 0,5-12 0,-2 4 0,0-1 0,2-3 0,1-8 0,-2 1 0,-6 13 0,6-17 0,-9 17 0,2-12 0,-4 11 0,-2 4 0,1-2 0,1-12 0,0-9 0,2 4 0,-4 18 0,0 0 0,3-17 0,1-6 0,-4 20 0,0 6 0,0 9 0,-1 2 0,-2 5 0,0 1 0,-2 5 0,0 0 0,0 1 0,0 1 0,0 1 0,0 0 0,-1 2 0,1-1 0,0 1 0,0 7 0,0 1 0,0 4 0,-3 8 0,3-2 0,-1 3 0,0-4 0,-1 1 0,0 23 0,0-2 0,0 1 0,1-11 0,1-1 0,2 1 0,-2-8 0,1 0 0,0 6 0,0 3 0,1-20 0,-1 0 0,0-4 0,-5 15 0,2-12 0,-5 18 0,3-17 0,-1 6 0,1-5 0,-2 8 0,3-5 0,-7 11 0,5-14 0,0 1 0,2-6 0,-1 6 0,2-6 0,-1 5 0,3-11 0,1 1 0,-1-2 0,0 1 0,1-3 0,0 1 0,0-3 0,0-1 0,-1-2 0,1-4 0,-1-1 0,0-4 0,1 3 0,0-1 0,0 0 0,-1-13 0,1 1 0,0-19 0,1 10 0,0-8 0,0-6 0,0 12 0,1 0 0,1 5 0,0-1 0,1-3 0,2 2 0,4-7 0,2 3 0,0-1 0,-2 9 0,1 1 0,3-4 0,6-13 0,-12 28 0,1 0 0,-3 2 0,7-9 0,-4 6 0,8-9 0,-6 13 0,4-3 0,-2 4 0,7-5 0,-4 2 0,17-8 0,-13 7 0,9-2 0,-15 8 0,17-3 0,-17 8 0,12-4 0,-16 6 0,-1 0 0,0 1 0,8 8 0,-5-2 0,7 6 0,-9-5 0,-1 0 0,-1-1 0,5 13 0,-5-7 0,1 10 0,-7-9 0,-1 2 0,-4 0 0,0 0 0,-3-4 0,-5 8 0,1-6 0,-5 4 0,4-5 0,1-4 0,-1 0 0,-6 2 0,7-4 0,-2 1 0,6-6 0,2 0 0,1-1 0,-1-1 0,2 0 0,0 0 0,1 0 0,2-1 0,-1-1 0,1 1 0,0-2 0,0 1 0,2 0 0,1 0 0,2-1 0,3 1 0,-2 0 0,9-1 0,-4 1 0,7 1 0,-4 0 0,15 1 0,-7 2 0,9 2 0,-11 4 0,-3 1 0,3 1 0,10 13 0,-12-7 0,9 12 0,-18-12 0,2 3 0,-6 2 0,1 1 0,-4 3 0,-1 8 0,1 1 0,-7-9 0,0 0 0,-7 13 0,2-16 0,-2 0 0,-9 10 0,4-11 0,0-1 0,-10 10 0,2-9 0,-1 0 0,-2-1 0,-16 2 0,17-11 0,-31 1 0,31-7 0,-26 0 0,39-5 0,-4 0 0,5-2 0,-4-8 0,9 2 0,-5-9 0,11 4 0,-3-7 0,0-4 0,2-12 0,-1-4 0,2 13 0,1 0-756,-1-17 0,1-1 756,0 17 0,2 1 0,1-1 0,1 1 0,0 2 0,2-3 0,7-8 0,4-4 0,-1 4 0,-3 6 0,2 1-998,2-6 1,3-3 0,-2 6 997,11-9 0,0-1 0,-6 9-183,-7 7 1,0 0 182,0 2 0,7-19 0,-15 28 1244,-4 2-1244,0 4 0,-3-5 0,-4 7 3157,-4-6-3157,-5 6 468,-4-1-468,-4-2 0,-11-2 0,-5 1 0,-10-2 0,1 1 0,0 1 0,-1 5 0,-5 2 0,-4 2 0,-2 2 0,0 0 0,14 2 0,1 2 0,-8 2 0,18-1 0,1 0 0,-9 5 0,1 2 0,0 1 0,-12 4-254,11-3 1,3 0 253,3 2 0,8-3 0,-4 4 0,-15 13 0,18-9 0,-10 7 0,23-11 0,3-3 0,1 2 0,0 14 0,5-10 507,1 12-507,5-17 0,0 0 0,0-6 0,6 2 0,-1-4 0,8 0 0,-3-4 0,22 0 0,-2-2 0,10-5 0,11-2 0,-5 0 0,-14 1 0,1 1-949,14-5 0,8 0 0,-4-2 949,2-1 0,-3-1 0,-9 2 0,0 0 0,-3 2 0,2-2 0,2 0 0,8-4 0,3 0 0,-5 0 0,6-1 0,-1 1-633,-7 2 1,2-2 0,-3 1 632,-2 0 0,-1 2 0,-1-1 0,0 2-25,-4 0 0,3 0 25,1 0 0,4-1 0,-8 2 0,15-1 0,0 0 0,-1-1 0,-3 1 0,2-2 0,-19 4 2532,0 0-2532,-8 2 0,2 0 0,-12 3 2196,1 0-2196,-8 3 66,1 0-66,-4 0 0,1 0 0,-4 1 0,1 0 0,-2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10:12.861"/>
    </inkml:context>
    <inkml:brush xml:id="br0">
      <inkml:brushProperty name="width" value="0.2" units="cm"/>
      <inkml:brushProperty name="height" value="0.2" units="cm"/>
      <inkml:brushProperty name="color" value="#FFFFFF"/>
    </inkml:brush>
  </inkml:definitions>
  <inkml:trace contextRef="#ctx0" brushRef="#br0">0 0 24575,'0'0'0</inkml:trace>
  <inkml:trace contextRef="#ctx0" brushRef="#br0" timeOffset="211">0 0 24575,'0'0'0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10:10.027"/>
    </inkml:context>
    <inkml:brush xml:id="br0">
      <inkml:brushProperty name="width" value="0.2" units="cm"/>
      <inkml:brushProperty name="height" value="0.2" units="cm"/>
      <inkml:brushProperty name="color" value="#FFFFFF"/>
    </inkml:brush>
  </inkml:definitions>
  <inkml:trace contextRef="#ctx0" brushRef="#br0">0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3T09:19:45.492"/>
    </inkml:context>
    <inkml:brush xml:id="br0">
      <inkml:brushProperty name="width" value="0.025" units="cm"/>
      <inkml:brushProperty name="height" value="0.025" units="cm"/>
    </inkml:brush>
  </inkml:definitions>
  <inkml:trace contextRef="#ctx0" brushRef="#br0">88 881 24575,'-3'0'0,"0"0"0,-3 0 0,0 0 0,-4 1 0,3 0 0,-3 2 0,2 0 0,-1-1 0,2 2 0,1-1 0,1 0 0,1 1 0,2-1 0,0 0 0,2-1 0,0 2 0,0-2 0,0 1 0,1 0 0,0 0 0,0 0 0,1 2 0,0 1 0,-1 2 0,1 1 0,-2 2 0,2 2 0,2 7 0,1-1 0,1 3 0,3-5 0,-3-2 0,2-3 0,7 9 0,-5-11 0,6 5 0,-6-9 0,-3-1 0,3-2 0,-2 0 0,6 0 0,-3-2 0,8 0 0,-9-2 0,9-3 0,-11-1 0,12-6 0,-6 1 0,14-8 0,-11 4 0,7-6 0,-8 4 0,7-12 0,-5 6 0,-5 0 0,-1-1 0,-1-5 0,4-8 0,-10 18 0,1-19 0,-4 20 0,0-15 0,-2 20 0,0 2 0,0-1 0,-5-6 0,1 6 0,-6-5 0,4 6 0,-6-8 0,4 7 0,-12-14 0,11 16 0,-6-4 0,8 8 0,0 4 0,0 0 0,-5 1 0,4 0 0,-6 0 0,8 1 0,-2 0 0,-2 1 0,-13 1 0,4-1 0,-9 2 0,6-3 0,3 1 0,-4 0 0,9-1 0,-10 0 0,13-1 0,-6 0 0,10 0 0,2-4 0,3 0 0,1-5 0,1 2 0,8-13 0,2 5 0,4-8 0,3-2 0,7-1 0,1-1 0,1-1 0,1 2 0,-1 2 0,-8 10 0,-1 4 0,0 0 0,4 3 0,-9 5 0,6 0 0,-8 3 0,2 1 0,0 3 0,22 5 0,-11-2 0,25 9 0,-23-9 0,7 2 0,-8-2 0,2 0 0,-5-1 0,4 0 0,-11-2 0,0-2 0,-7-2 0,-1 0 0,-3-1 0,2 0 0,-4-1 0,2 0 0,-3-2 0,1 0 0,-1-1 0,0-2 0,-1 1 0,-4-1 0,-2 2 0,-8-1 0,2 0 0,-17-4 0,14 5 0,-10-2 0,19 6 0,1 0 0,4 1 0,1 1 0,1 1 0,0 3 0,0-1 0,0 2 0,1-3 0,2 10 0,-1-5 0,1 8 0,-1-4 0,-1 4 0,0 1 0,0 27 0,-1-16 0,3 15 0,-3-21 0,3-2 0,-3-1 0,2 7 0,0 2 0,-1 7 0,0-9 0,-1-2 0,0-8 0,0 14 0,0-5 0,-1 20 0,-1-18 0,-2 8 0,1-13 0,-3 8 0,3-13 0,-1 3 0,3-14 0,-1-1 0,2-2 0,-2 0 0,2-2 0,0 0 0,0-2 0,-2-2 0,2 0 0,-2-2 0,1 0 0,-1-7 0,1 5 0,0-9 0,1-1 0,0-3 0,0-11 0,3-11 0,2 7 0,1 0 0,0-9 0,1 14 0,-1 2 0,-2 11 0,3-8 0,-3 10 0,1-2 0,-4 11 0,1 0 0,1 0 0,5-10 0,-1 3 0,6-9 0,-4 5 0,1-3 0,1 1 0,5-9 0,-6 12 0,6-7 0,-9 13 0,2-1 0,-3 4 0,6-5 0,-3 4 0,13-9 0,-11 5 0,8-2 0,-9 5 0,11-9 0,-9 9 0,7-8 0,-10 9 0,-1 1 0,-2 1 0,4 0 0,-3 3 0,3-1 0,-4 3 0,0 0 0,0 0 0,4 1 0,-2 0 0,6 4 0,-5-1 0,2 1 0,-3 0 0,1 0 0,-2-1 0,2 3 0,-4-4 0,0 0 0,-3-2 0,-1 0 0,0-1 0,0-1 0,-1 0 0,-1-3 0,-3-2 0,-2 0 0,-2-2 0,-4 1 0,1 0 0,-4-2 0,-11-3 0,10 3 0,-13-2 0,14 7 0,0 1 0,4 2 0,-1 1 0,2 0 0,-4 0 0,7 0 0,-2 0 0,4 2 0,-5 2 0,4 0 0,-4 3 0,4-3 0,0 1 0,2-1 0,-6 5 0,6-4 0,-5 4 0,7-4 0,-3 3 0,3 0 0,-7 13 0,3-6 0,-6 17 0,4-18 0,0 9 0,1-9 0,-3 9 0,2-5 0,-2 3 0,5-8 0,0-3 0,2-1 0,-7 13 0,5-8 0,-5 10 0,6-11 0,-2 3 0,0 0 0,-2 8 0,1-11 0,0 4 0,4-10 0,1-3 0,0-1 0,0 0 0,1-3 0,0 1 0,0-2 0,0 0 0,1-2 0,0 0 0,0-1 0,0 0 0,0 0 0,0 0 0,1 0 0,4-4 0,-2 3 0,5-2 0,-2 1 0,0 0 0,3-1 0,4-3 0,5 0 0,-3 2 0,6-3 0,-2 4 0,1 0 0,6-1 0,-11 4 0,8 0 0,-11 3 0,2 0 0,-7 1 0,2 0 0,-3 1 0,2 3 0,-5 0 0,2 1 0,-2-1 0,4 5 0,-4-3 0,5 7 0,-3-5 0,0 2 0,0 1 0,5 10 0,-3-6 0,1 8 0,-2-11 0,-3 7 0,0-4 0,-1 14 0,-2-10 0,-5 14 0,-1-11 0,-3 5 0,1-9 0,1 1 0,1-4 0,0 2 0,3-6 0,0-1 0,2-4 0,1 2 0,0-3 0,0 0 0,0-2 0,0-1 0,1 0 0,1 1 0,0-1 0,0-1 0,-1-1 0,1-1 0,-2 0 0,1-1 0,-1-1 0,1 1 0,-1 0 0,1 0 0,-1 0 0,1-1 0,0 1 0,1-4 0,1 2 0,1-3 0,1-1 0,13-17 0,-7 7 0,9-12 0,-5 3 0,-3 7 0,5-12 0,-2 3 0,0 0 0,2-2 0,1-9 0,-1 1 0,-7 11 0,5-14 0,-8 16 0,2-11 0,-4 10 0,-2 4 0,1-2 0,1-13 0,0-8 0,2 5 0,-4 16 0,0 1 0,3-17 0,1-6 0,-4 20 0,-1 5 0,1 10 0,-1 2 0,-2 5 0,0 1 0,-2 5 0,0 0 0,0 1 0,1 1 0,-1 1 0,0 0 0,-1 2 0,1-1 0,0 2 0,0 6 0,0 1 0,0 4 0,-3 8 0,3-2 0,-1 3 0,0-4 0,-1 2 0,0 21 0,0-1 0,0 2 0,1-12 0,1-1 0,2 0 0,-2-7 0,1 0 0,0 5 0,0 6 0,1-22 0,-1 0 0,0-4 0,-5 14 0,2-11 0,-4 18 0,2-17 0,-1 7 0,1-6 0,-2 8 0,2-5 0,-6 11 0,5-14 0,0 1 0,2-6 0,-1 6 0,2-6 0,-1 4 0,3-10 0,1 1 0,-1-2 0,0 1 0,1-3 0,0 1 0,0-3 0,0-1 0,-1-2 0,1-4 0,-1-1 0,0-4 0,1 3 0,0-1 0,0 1 0,-1-14 0,1 1 0,0-19 0,1 10 0,0-8 0,0-7 0,0 13 0,1 1 0,1 4 0,0-1 0,1-3 0,2 0 0,4-4 0,2 2 0,0 0 0,-2 8 0,1 1 0,4-4 0,5-14 0,-12 29 0,0 0 0,-2 2 0,7-8 0,-4 5 0,8-9 0,-6 12 0,4-2 0,-3 4 0,8-5 0,-4 2 0,17-8 0,-13 7 0,10-2 0,-16 8 0,17-3 0,-17 8 0,13-4 0,-18 6 0,0 0 0,0 1 0,8 8 0,-5-2 0,7 6 0,-9-5 0,-1 0 0,-1-1 0,5 13 0,-5-7 0,1 10 0,-7-9 0,-1 3 0,-4-1 0,0-1 0,-3-3 0,-5 8 0,1-6 0,-5 4 0,4-5 0,1-3 0,-1-1 0,-6 2 0,8-4 0,-4 1 0,7-6 0,2 0 0,1-1 0,-1-1 0,2 0 0,0 0 0,1 0 0,2-1 0,-1-1 0,1 1 0,0-2 0,0 1 0,2 0 0,1 0 0,2-1 0,3 1 0,-2 0 0,10-1 0,-6 1 0,8 1 0,-4 0 0,15 1 0,-7 2 0,9 2 0,-11 4 0,-3 1 0,3 1 0,10 13 0,-13-7 0,10 11 0,-17-11 0,1 3 0,-6 2 0,1 0 0,-3 6 0,-2 6 0,1 1 0,-7-10 0,-1 1 0,-6 13 0,2-15 0,-3-1 0,-8 10 0,5-11 0,-1-1 0,-10 10 0,2-9 0,-1 0 0,-2-2 0,-16 3 0,17-11 0,-31 1 0,31-7 0,-27 0 0,40-5 0,-4 0 0,5-2 0,-4-8 0,9 2 0,-4-9 0,10 4 0,-3-6 0,0-5 0,2-12 0,-1-4 0,2 13 0,1 0-756,-1-18 0,1 0 756,0 18 0,2 0 0,1-1 0,1-1 0,0 4 0,2-2 0,7-9 0,3-3 0,0 3 0,-3 6 0,2 0-998,2-5 1,3-3 0,-1 7 997,10-11 0,0 0 0,-6 9-183,-6 7 1,-2 0 182,1 1 0,7-16 0,-15 26 1244,-4 2-1244,0 4 0,-3-5 0,-4 7 3157,-4-6-3157,-5 6 468,-4-1-468,-3-3 0,-13-1 0,-4 0 0,-11 0 0,2 0 0,1 1 0,-2 5 0,-5 2 0,-4 2 0,-1 2 0,-2 0 0,15 2 0,1 2 0,-8 2 0,18-1 0,1 0 0,-9 5 0,1 1 0,0 3 0,-12 3-254,11-2 1,2-1 253,4 2 0,9-3 0,-5 4 0,-14 12 0,17-9 0,-10 9 0,23-12 0,2-3 0,2 2 0,0 14 0,5-10 507,0 12-507,6-17 0,0 0 0,0-5 0,7 1 0,-2-4 0,8 0 0,-2-4 0,21 0 0,-2-2 0,10-5 0,10-2 0,-5 0 0,-13 1 0,1 1-949,15-5 0,7-1 0,-4-1 949,2-1 0,-3-1 0,-10 2 0,2 0 0,-4 2 0,2-2 0,3 0 0,6-4 0,4 0 0,-4 0 0,4-1 0,-1 0-633,-6 3 1,3-2 0,-4 2 632,-1 0 0,-3 1 0,0-1 0,0 2-25,-4 0 0,3 0 25,0 0 0,6-1 0,-8 1 0,14 0 0,-1-1 0,-1 0 0,-2 2 0,2-3 0,-18 4 2532,-1 0-2532,-8 2 0,2 0 0,-12 3 2196,1 0-2196,-8 3 66,1 0-66,-4 0 0,1 0 0,-4 1 0,1 0 0,-2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09:39.823"/>
    </inkml:context>
    <inkml:brush xml:id="br0">
      <inkml:brushProperty name="width" value="0.2" units="cm"/>
      <inkml:brushProperty name="height" value="0.2" units="cm"/>
      <inkml:brushProperty name="color" value="#FFFFFF"/>
    </inkml:brush>
  </inkml:definitions>
  <inkml:trace contextRef="#ctx0" brushRef="#br0">0 1 24575,'4'24'0,"0"4"0,-4 2 0,0 21 0,0-5 0,0 18 0,0-13 0,0 6 0,0 1 0,0 0 0,0 38 0,0-36 0,5 29 0,1-47 0,4-5 0,-4 4 0,2-10 0,-2 10 0,4-4 0,1 6 0,0 0 0,-2-1 0,7 1 0,-5-6 0,5 4 0,-3-2 0,-6-7 0,5-5 0,-11-15 0,6 0 0,-2-7 0,3 2 0,-1-7 0,-2-3 0,-2-6 0,6-42 0,-2 13 0,3-46 0,0 38 0,-9-18 0,4 13 0,-5-7 0,0 0 0,0 8 0,0 6 0,0 9 0,0 5 0,0 1 0,0 8 0,-20-17 0,11 29 0,-11-19 0,13 24 0,2-4 0,-3 0 0,4 0 0,-3 0 0,2 0 0,1 0 0,-3 0 0,6 0 0,-7-1 0,7 1 0,-2 0 0,3 0 0,0 1 0,7 5 0,-2 3 0,6 3 0,-3 0 0,0-1 0,0-2 0,4 2 0,-3-3 0,2 0 0,-3 0 0,0 0 0,0 0 0,-1 0 0,1-3 0,0 2 0,0-6 0,0 2 0,0 1 0,0 0 0,4 4 0,-4 0 0,0 3 0,-4 2 0,-4 2 0,0 6 0,0-4 0,0 8 0,0-4 0,0 5 0,0 5 0,-5 1 0,0 1 0,-5 3 0,-3 5 0,2-7 0,-2 5 0,4-13 0,0 0 0,4-5 0,-2 4 0,2-4 0,-4 1 0,4 3 0,-2-8 0,-2 7 0,0-3 0,-3 0 0,3-1 0,1-4 0,0-3 0,0 2 0,0-3 0,0 4 0,4 0 0,-3 0 0,6 0 0,-2-1 0,3 1 0,0-23 0,0 6 0,4-26 0,1 11 0,5-6 0,14-37 0,-11 28 0,12-34 0,-12 33 0,-2 7 0,2 2 0,-4 18 0,2 0 0,-2 9 0,2 0 0,-3 4 0,-4 0 0,-1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09:34.896"/>
    </inkml:context>
    <inkml:brush xml:id="br0">
      <inkml:brushProperty name="width" value="0.2" units="cm"/>
      <inkml:brushProperty name="height" value="0.2" units="cm"/>
      <inkml:brushProperty name="color" value="#FFFFFF"/>
    </inkml:brush>
  </inkml:definitions>
  <inkml:trace contextRef="#ctx0" brushRef="#br0">104 0 24575,'0'30'0,"0"1"0,0-12 0,0 3 0,0 3 0,0-9 0,0 9 0,0-12 0,0 5 0,0-4 0,0 9 0,0-12 0,4 9 0,0-12 0,4 0 0,0-3 0,0-2 0,5 1 0,-4-3 0,2 7 0,-3-7 0,0 6 0,0-3 0,4 8 0,5 1 0,-3 4 0,2 0 0,-7 1 0,4 8 0,-3-6 0,3 6 0,-8-9 0,-1 1 0,-4-1 0,0 1 0,0-4 0,0 2 0,4 32 0,-3-17 0,4 34 0,-5-35 0,0 12 0,0-12 0,0 6 0,0-7 0,0 3 0,0-7 0,0-3 0,0-10 0,-4 0 0,0-3 0,-5-1 0,1-5 0,0 1 0,-5-3 0,4 3 0,-4-4 0,5 0 0,0 0 0,-4-4 0,2-6 0,-3-4 0,4-9 0,-1-14 0,0 4 0,5-4 0,-3 9 0,7 8 0,-8-2 0,8 4 0,-7 0 0,3 0 0,0 0 0,-3-5 0,3 3 0,0-8 0,-3 9 0,7-9 0,-8 3 0,4-12 0,-5 12 0,1-7 0,0 14 0,-1 0 0,1 0 0,1 5 0,-1-4 0,1 8 0,3-8 0,1 8 0,4-36 0,0 24 0,0-20 0,0 29 0,0-1 0,0 4 0,4 0 0,0 1 0,8 4 0,-3-4 0,6 0 0,1-8 0,-2 6 0,1-5 0,-7 7 0,0-1 0,-4 1 0,4 0 0,-8 0 0,8-5 0,-7 4 0,3-3 0,-1 7 0,-2-2 0,3 22 0,-4-7 0,-4 24 0,-6-8 0,-1 0 0,-7 4 0,-1 5 0,-1 6 0,1-5 0,6-3 0,4-13 0,4 0 0,0 0 0,2-1 0,2 1 0,-3 0 0,4 0 0,0 0 0,0 0 0,0-1 0,0 13 0,0-13 0,0 18 0,0-20 0,0 8 0,0-5 0,0-1 0,0 1 0,0 0 0,0-4 0,0-2 0,0 1 0,0-4 0,0 3 0,0-4 0,0-3 0,0-2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3T09:19:21.890"/>
    </inkml:context>
    <inkml:brush xml:id="br0">
      <inkml:brushProperty name="width" value="0.025" units="cm"/>
      <inkml:brushProperty name="height" value="0.025" units="cm"/>
    </inkml:brush>
  </inkml:definitions>
  <inkml:trace contextRef="#ctx0" brushRef="#br0">88 881 24575,'-3'0'0,"0"0"0,-3 0 0,0 0 0,-4 1 0,3 0 0,-3 2 0,2 0 0,-1-1 0,2 2 0,1-1 0,1 0 0,1 1 0,2-1 0,0 0 0,2-1 0,0 1 0,0-1 0,0 1 0,1 0 0,0 0 0,0 0 0,1 2 0,0 1 0,-1 2 0,1 1 0,-2 3 0,2 1 0,2 7 0,1-1 0,1 2 0,3-4 0,-3-2 0,2-3 0,7 9 0,-5-11 0,6 5 0,-7-8 0,-1-2 0,2-2 0,-2 0 0,6 0 0,-2-2 0,7 0 0,-10-2 0,10-3 0,-11-1 0,12-6 0,-6 1 0,14-9 0,-12 5 0,8-6 0,-7 4 0,6-12 0,-5 7 0,-5-2 0,-1 1 0,-1-7 0,4-6 0,-10 17 0,2-20 0,-5 21 0,0-14 0,-2 18 0,0 3 0,0 0 0,-5-7 0,0 6 0,-5-6 0,4 7 0,-6-7 0,4 6 0,-12-14 0,11 16 0,-6-4 0,8 8 0,0 4 0,0 0 0,-6 1 0,5 0 0,-6 0 0,9 1 0,-3 0 0,-2 1 0,-13 1 0,4-1 0,-9 2 0,7-3 0,2 1 0,-5 0 0,10-1 0,-10 0 0,13-1 0,-6 0 0,10 0 0,2-4 0,3 0 0,1-5 0,1 2 0,8-14 0,2 6 0,4-8 0,2-1 0,9-2 0,1 0 0,0-3 0,0 2 0,0 3 0,-8 10 0,-1 4 0,0 1 0,3 2 0,-7 5 0,5 0 0,-8 3 0,2 1 0,0 3 0,22 4 0,-11-1 0,26 9 0,-25-9 0,9 2 0,-10-2 0,3 1 0,-5-2 0,4 0 0,-11-2 0,0-2 0,-7-1 0,-2-1 0,-2-1 0,2 0 0,-4-2 0,2 1 0,-3-2 0,1 0 0,-1-1 0,0-2 0,-1 1 0,-4-2 0,-2 3 0,-7-1 0,1 0 0,-17-4 0,14 5 0,-10-2 0,19 6 0,1 0 0,4 1 0,1 1 0,1 1 0,0 3 0,0-1 0,0 2 0,1-3 0,2 11 0,-1-6 0,1 9 0,-1-5 0,-1 3 0,0 2 0,0 26 0,-1-15 0,3 16 0,-3-22 0,3-2 0,-3-1 0,2 7 0,0 2 0,-1 7 0,0-10 0,-1-1 0,0-7 0,0 13 0,0-5 0,-1 20 0,-1-18 0,-2 7 0,1-12 0,-3 8 0,3-13 0,-1 3 0,3-13 0,-1-3 0,2 0 0,-2-1 0,2-2 0,0 0 0,0-2 0,-2-2 0,2 0 0,-2-2 0,1-1 0,-1-5 0,1 3 0,0-8 0,1-1 0,0-3 0,0-11 0,3-10 0,2 5 0,1 1 0,0-8 0,1 12 0,-1 3 0,-2 11 0,3-7 0,-3 8 0,1 0 0,-4 10 0,1 0 0,1 0 0,5-10 0,-1 2 0,6-7 0,-4 4 0,1-3 0,1 1 0,4-9 0,-5 11 0,6-6 0,-9 13 0,2-1 0,-2 4 0,6-4 0,-4 3 0,13-9 0,-11 5 0,8-2 0,-9 5 0,11-8 0,-9 7 0,6-7 0,-9 9 0,-1 0 0,-2 2 0,4 0 0,-4 3 0,4-1 0,-4 3 0,0 0 0,0 0 0,4 1 0,-1 0 0,5 4 0,-5-1 0,2 1 0,-3 1 0,1-1 0,-2-1 0,3 3 0,-5-4 0,0 0 0,-3-1 0,-1-1 0,0-1 0,0-1 0,-1-1 0,-1-2 0,-3-2 0,-2 0 0,-2-3 0,-5 2 0,2 0 0,-4-2 0,-11-3 0,9 3 0,-12-2 0,15 8 0,-1 0 0,4 2 0,0 1 0,1 0 0,-4 0 0,7 0 0,-2 0 0,4 2 0,-5 1 0,4 1 0,-4 3 0,4-3 0,0 1 0,2-1 0,-6 5 0,6-4 0,-5 4 0,6-4 0,-2 4 0,3-1 0,-8 14 0,4-7 0,-6 16 0,4-17 0,0 8 0,1-8 0,-2 9 0,1-5 0,-2 4 0,5-9 0,0-3 0,2-1 0,-7 13 0,5-8 0,-5 9 0,6-9 0,-2 2 0,0-1 0,-2 10 0,1-12 0,0 3 0,4-9 0,1-3 0,0-1 0,0 0 0,1-3 0,0 1 0,0-2 0,0 0 0,1-2 0,0 0 0,0-1 0,0 0 0,0 0 0,0 0 0,1 0 0,4-3 0,-2 2 0,5-2 0,-2 0 0,0 1 0,3-1 0,4-2 0,5-1 0,-3 2 0,6-3 0,-3 4 0,2-1 0,7 0 0,-11 4 0,7 0 0,-11 4 0,2-1 0,-7 1 0,2 0 0,-3 1 0,2 2 0,-5 1 0,2 1 0,-2-1 0,4 6 0,-4-4 0,5 7 0,-4-5 0,1 2 0,0 0 0,5 12 0,-3-8 0,1 9 0,-3-11 0,-2 8 0,0-5 0,-1 14 0,-2-11 0,-5 15 0,0-10 0,-4 4 0,1-10 0,1 2 0,1-4 0,0 2 0,3-6 0,1-1 0,1-4 0,1 2 0,0-3 0,0 1 0,0-3 0,0-1 0,1 0 0,0 0 0,1 1 0,0-2 0,-1-1 0,1-1 0,-2-1 0,1 0 0,-1 0 0,1 0 0,-1 0 0,1 0 0,-1 0 0,1-2 0,0 2 0,1-4 0,1 2 0,1-3 0,1-1 0,12-17 0,-6 7 0,9-11 0,-4 2 0,-4 7 0,5-13 0,-2 5 0,1-1 0,1-3 0,1-8 0,-2 1 0,-6 12 0,5-16 0,-8 18 0,2-12 0,-4 9 0,-2 5 0,1-2 0,1-12 0,0-8 0,2 3 0,-4 16 0,0 2 0,3-16 0,1-7 0,-4 20 0,0 5 0,0 10 0,-1 2 0,-2 5 0,0 1 0,-2 5 0,0 0 0,0 1 0,0 1 0,0 1 0,0 0 0,-1 2 0,1-1 0,0 2 0,0 7 0,0-1 0,0 5 0,-3 8 0,3-2 0,-1 3 0,0-5 0,-1 3 0,0 23 0,0-4 0,0 2 0,1-11 0,1 0 0,2-1 0,-2-7 0,1-1 0,0 7 0,0 5 0,1-22 0,-1-1 0,0-3 0,-5 15 0,2-12 0,-4 18 0,2-18 0,-1 8 0,1-5 0,-2 7 0,3-5 0,-7 10 0,5-13 0,0 1 0,2-6 0,-2 6 0,3-6 0,-1 4 0,3-9 0,1 0 0,-1-2 0,0 1 0,1-3 0,0 1 0,0-3 0,0-1 0,-1-2 0,1-4 0,-1-1 0,0-4 0,1 3 0,0-1 0,0 0 0,-1-13 0,1 1 0,0-19 0,1 11 0,0-9 0,0-8 0,0 15 0,1-1 0,1 5 0,0 0 0,1-5 0,2 2 0,4-6 0,2 4 0,1-1 0,-3 7 0,1 2 0,3-4 0,6-13 0,-12 28 0,0 0 0,-2 3 0,7-10 0,-4 6 0,8-10 0,-6 13 0,4-2 0,-2 4 0,7-4 0,-4 1 0,17-8 0,-14 7 0,10-2 0,-15 8 0,18-3 0,-18 8 0,13-4 0,-17 6 0,-1 0 0,0 1 0,8 8 0,-5-2 0,7 6 0,-10-5 0,0 0 0,-1-1 0,5 13 0,-5-8 0,1 11 0,-7-9 0,-1 3 0,-4 0 0,0-1 0,-3-4 0,-5 7 0,1-5 0,-4 4 0,3-5 0,1-4 0,-1 0 0,-6 2 0,7-4 0,-3 1 0,7-6 0,2 0 0,1-1 0,-1-1 0,2 0 0,0 0 0,1 0 0,2-1 0,-1-1 0,1 1 0,0-2 0,0 1 0,2 0 0,1 0 0,2-1 0,3 1 0,-2 0 0,10-1 0,-5 1 0,7 1 0,-4 0 0,14 1 0,-6 2 0,9 2 0,-11 4 0,-3 1 0,3 1 0,10 14 0,-11-8 0,8 11 0,-19-11 0,3 3 0,-6 1 0,1 2 0,-3 4 0,-2 8 0,1-1 0,-7-8 0,-1 0 0,-6 12 0,2-14 0,-1 0 0,-10 9 0,3-11 0,1-2 0,-10 11 0,2-9 0,-1 0 0,-2-1 0,-15 2 0,16-11 0,-32 1 0,31-7 0,-24 0 0,38-5 0,-4 0 0,5-2 0,-4-8 0,9 2 0,-5-9 0,11 3 0,-3-5 0,0-5 0,2-12 0,-1-3 0,2 12 0,1 0-756,-1-18 0,1 0 756,0 17 0,2 1 0,1 0 0,1-2 0,0 4 0,2-3 0,7-7 0,4-4 0,-1 2 0,-3 7 0,2 1-998,2-6 1,2-2 0,-1 4 997,11-9 0,1 1 0,-7 8-183,-6 7 1,-1 1 182,0-1 0,7-16 0,-15 27 1244,-4 2-1244,0 5 0,-3-6 0,-4 7 3157,-4-6-3157,-5 6 468,-4-1-468,-4-2 0,-12-2 0,-5-1 0,-8 0 0,0 2 0,0 0 0,-1 5 0,-4 2 0,-6 2 0,-1 2 0,0 0 0,15 2 0,0 2 0,-9 2 0,18-1 0,3 0 0,-10 4 0,1 3 0,0 3 0,-12 2-254,12-3 1,0 0 253,5 2 0,9-3 0,-5 3 0,-14 14 0,17-10 0,-10 9 0,23-12 0,3-3 0,1 2 0,0 14 0,5-10 507,0 11-507,6-16 0,0 0 0,0-5 0,7 1 0,-2-3 0,8-1 0,-3-4 0,22 0 0,-2-2 0,10-5 0,10-2 0,-5 0 0,-13 0 0,2 2-949,13-5 0,8-1 0,-4-1 949,2-1 0,-4-1 0,-7 3 0,0-1 0,-4 2 0,1-2 0,3 0 0,8-4 0,4 0 0,-6 0 0,5 0 0,0-2-633,-7 4 1,1-2 0,-1 2 632,-2-1 0,-2 2 0,-2-1 0,1 3-25,-4-1 0,3 0 25,2 0 0,2-1 0,-6 2 0,14-1 0,0-2 0,-3 1 0,0 1 0,1-1 0,-18 3 2532,-1 0-2532,-9 2 0,3 0 0,-12 3 2196,1 0-2196,-8 3 66,1 0-66,-4 0 0,1 0 0,-4 1 0,1 0 0,-2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09:29.704"/>
    </inkml:context>
    <inkml:brush xml:id="br0">
      <inkml:brushProperty name="width" value="0.2" units="cm"/>
      <inkml:brushProperty name="height" value="0.2" units="cm"/>
      <inkml:brushProperty name="color" value="#FFFFFF"/>
    </inkml:brush>
  </inkml:definitions>
  <inkml:trace contextRef="#ctx0" brushRef="#br0">0 86 24575,'0'31'0,"0"8"0,0-18 0,0 7 0,0 0 0,0-9 0,0 8 0,0-3 0,0 6 0,0-1 0,0-5 0,0 5 0,0 10 0,4-11 0,1 11 0,0-21 0,3 0 0,-7-1 0,11 13 0,-10-14 0,13 12 0,-13-19 0,11-1 0,-8-5 0,7-3 0,-4-3 0,0-6 0,0-5 0,2-4 0,-1 0 0,1-4 0,-1-3 0,5-5 0,-3-5 0,3 4 0,-4-11 0,5-13 0,-3 14 0,3-14 0,-10 27 0,-1-2 0,-4 5 0,0-6 0,0 16 0,0-4 0,0 7 0,0 4 0,0-4 0,0 0 0,0 3 0,0-8 0,-3 8 0,2-4 0,-6 5 0,6 0 0,-7 0 0,4 3 0,0 5 0,-3 4 0,6 13 0,-3-2 0,0 8 0,3-5 0,-3 4 0,4-3 0,0 9 0,0-8 0,0 3 0,-4 16 0,3-11 0,-6 17 0,6-21 0,-4 4 0,5-4 0,-4 14 0,3-8 0,-4 2 0,5-9 0,-4-5 0,3 0 0,-3-4 0,0 17 0,3-19 0,-3 15 0,4-19 0,0 0 0,0 0 0,0 4 0,0-7 0,0 3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09:20.659"/>
    </inkml:context>
    <inkml:brush xml:id="br0">
      <inkml:brushProperty name="width" value="0.2" units="cm"/>
      <inkml:brushProperty name="height" value="0.2" units="cm"/>
      <inkml:brushProperty name="color" value="#FFFFFF"/>
    </inkml:brush>
  </inkml:definitions>
  <inkml:trace contextRef="#ctx0" brushRef="#br0">32 1 24575,'0'16'0,"0"3"0,0-6 0,0 5 0,0-4 0,0 3 0,0-8 0,0 8 0,0-8 0,0 3 0,0-4 0,0 12 0,0-9 0,0 8 0,0-6 0,0-4 0,0 3 0,0 1 0,0-4 0,0 8 0,0 0 0,0 1 0,0 7 0,0 1 0,0-7 0,0 1 0,0-12 0,0 0 0,0 0 0,0 0 0,0 0 0,0 0 0,0 1 0,0-1 0,0 0 0,0 0 0,0 3 0,0-2 0,0 3 0,0-4 0,0-1 0,0 1 0,0 0 0,0-1 0,-4 1 0,0-4 0,-1 3 0,-2-6 0,3 3 0,0-11 0,1 2 0,3-3 0,0 4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09:24.269"/>
    </inkml:context>
    <inkml:brush xml:id="br0">
      <inkml:brushProperty name="width" value="0.2" units="cm"/>
      <inkml:brushProperty name="height" value="0.2" units="cm"/>
      <inkml:brushProperty name="color" value="#FFFFFF"/>
    </inkml:brush>
  </inkml:definitions>
  <inkml:trace contextRef="#ctx0" brushRef="#br0">1 145 24575,'57'0'0,"20"0"0,-15 0 0,-1 0 0,0 0 0,8 0 0,-17 0 0,-1 0 0,-6 0 0,-8 0 0,-9 0 0,-9 0 0,4 0 0,-10 0 0,0 3 0,-5 2 0,-4 7 0,0 2 0,-4 4 0,0 7 0,0-5 0,0 6 0,-4-8 0,-5-4 0,-1 3 0,-11 0 0,10 1 0,-5-1 0,7-5 0,1 1 0,-5-4 0,-1 4 0,-15 8 0,8-9 0,-9 8 0,12-11 0,4-4 0,-3-1 0,-4-4 0,1 0 0,-2 0 0,5 0 0,5 0 0,-14 0 0,12 0 0,-11 0 0,16-4 0,-8-4 0,8-6 0,-8-4 0,2-18 0,0 8 0,1-10 0,9 10 0,1 4 0,4-9 0,0 8 0,0 4 0,0 4 0,0 7 0,3-2 0,6 7 0,5-2 0,3 2 0,1-4 0,0-4 0,0 3 0,5-8 0,4-8 0,-2 8 0,-3-11 0,-10 19 0,-3 1 0,-1 2 0,0 6 0,0-2 0,0 3 0,0 0 0,0 0 0,0 0 0,4 15 0,-7-3 0,3 18 0,-8-11 0,0 9 0,0-9 0,0 9 0,0-4 0,0 1 0,-5 3 0,0-9 0,-4 4 0,-4-5 0,3 0 0,-27 15 0,23-16 0,-18 11 0,24-20 0,0 0 0,-8 4 0,5-3 0,-5 3 0,8-8 0,-5 0 0,4-1 0,-8-2 0,0 3 0,2-4 0,-1 0 0,8 0 0,0 0 0,0 0 0,0-4 0,3-4 0,1-1 0,4-7 0,0 7 0,0-3 0,0 4 0,4 0 0,0 4 0,4-3 0,0 6 0,0-6 0,0 6 0,0-6 0,4 2 0,-7 1 0,2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8T08:09:56.879"/>
    </inkml:context>
    <inkml:brush xml:id="br0">
      <inkml:brushProperty name="width" value="0.2" units="cm"/>
      <inkml:brushProperty name="height" value="0.2" units="cm"/>
      <inkml:brushProperty name="color" value="#FFFFFF"/>
    </inkml:brush>
  </inkml:definitions>
  <inkml:trace contextRef="#ctx0" brushRef="#br0">116 45 24575,'0'41'0,"0"3"0,0-7 0,0 20 0,0-17 0,0 30 0,0-23 0,-6 25 0,-5-13 0,4-2 0,-14 32 0,14-43 0,-4 23 0,7-46 0,4-6 0,0-3 0,0-3 0,3-6 0,10-13 0,1-3 0,7-16 0,-2 3 0,0-6 0,8-7 0,-10 0 0,9-8 0,-14 3 0,3 6 0,-5-5 0,0 10 0,0-4 0,0 5 0,4-15 0,-5 16 0,4-10 0,-8 21 0,3 0 0,-3 0 0,4 0 0,0-5 0,-3 4 0,2-4 0,-3 0 0,0 3 0,4-8 0,-8-7 0,3 12 0,-4-5 0,-3 27 0,-6 6 0,0 8 0,-8 1 0,-9 19 0,4-10 0,-3 12 0,7-12 0,7 0 0,-2 1 0,3 6 0,0-1 0,5 0 0,-4 1 0,8-1 0,-8 0 0,3 1 0,-4 5 0,-12 41 0,8-18 0,-8 27 0,5-22 0,0-11 0,-2 21 0,2-13 0,0-2 0,5-1 0,2-24 0,5-1 0,5-20 0,0-7 0,0-2 0</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9320A-59BB-4362-A2AA-0153E7E0E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30476</Words>
  <Characters>173719</Characters>
  <Application>Microsoft Office Word</Application>
  <DocSecurity>0</DocSecurity>
  <Lines>1447</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Пономаренко</dc:creator>
  <cp:keywords/>
  <dc:description/>
  <cp:lastModifiedBy>Larisa</cp:lastModifiedBy>
  <cp:revision>2</cp:revision>
  <cp:lastPrinted>2024-05-27T22:14:00Z</cp:lastPrinted>
  <dcterms:created xsi:type="dcterms:W3CDTF">2024-06-26T11:23:00Z</dcterms:created>
  <dcterms:modified xsi:type="dcterms:W3CDTF">2024-06-26T11:23:00Z</dcterms:modified>
</cp:coreProperties>
</file>