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91F88" w:rsidRPr="004A4853" w:rsidRDefault="00434E0C" w:rsidP="004A4853">
      <w:pPr>
        <w:ind w:left="0" w:firstLine="708"/>
        <w:outlineLvl w:val="0"/>
        <w:rPr>
          <w:lang w:val="en-US"/>
        </w:rPr>
      </w:pPr>
      <w:r w:rsidRPr="004A4853">
        <w:rPr>
          <w:b/>
          <w:sz w:val="28"/>
          <w:szCs w:val="28"/>
          <w:lang w:val="en-US"/>
        </w:rPr>
        <w:t>UDC</w:t>
      </w:r>
      <w:r w:rsidR="00091F88" w:rsidRPr="004A4853">
        <w:rPr>
          <w:b/>
          <w:sz w:val="28"/>
          <w:szCs w:val="28"/>
          <w:lang w:val="en-US"/>
        </w:rPr>
        <w:t xml:space="preserve"> </w:t>
      </w:r>
      <w:r w:rsidR="006C797F" w:rsidRPr="004A4853">
        <w:rPr>
          <w:b/>
          <w:sz w:val="28"/>
          <w:szCs w:val="28"/>
          <w:lang w:val="en-US"/>
        </w:rPr>
        <w:t>004.9:614.2</w:t>
      </w:r>
    </w:p>
    <w:p w:rsidR="00835CFD" w:rsidRPr="004A4853" w:rsidRDefault="00835CFD" w:rsidP="004A4853">
      <w:pPr>
        <w:ind w:left="0"/>
        <w:outlineLvl w:val="0"/>
        <w:rPr>
          <w:b/>
          <w:sz w:val="28"/>
          <w:szCs w:val="28"/>
          <w:lang w:val="en-US"/>
        </w:rPr>
      </w:pPr>
    </w:p>
    <w:p w:rsidR="00DB0D40" w:rsidRPr="004A4853" w:rsidRDefault="006C797F" w:rsidP="004A4853">
      <w:pPr>
        <w:tabs>
          <w:tab w:val="center" w:pos="4889"/>
        </w:tabs>
        <w:ind w:left="0"/>
        <w:jc w:val="center"/>
        <w:outlineLvl w:val="0"/>
        <w:rPr>
          <w:b/>
          <w:sz w:val="28"/>
          <w:szCs w:val="28"/>
          <w:lang w:val="en-US"/>
        </w:rPr>
      </w:pPr>
      <w:r w:rsidRPr="004A4853">
        <w:rPr>
          <w:b/>
          <w:sz w:val="28"/>
          <w:szCs w:val="28"/>
          <w:lang w:val="en-US"/>
        </w:rPr>
        <w:t xml:space="preserve">Li Bai, </w:t>
      </w:r>
      <w:r w:rsidR="00B85700" w:rsidRPr="004A4853">
        <w:rPr>
          <w:b/>
          <w:sz w:val="28"/>
          <w:szCs w:val="28"/>
          <w:lang w:val="en-US"/>
        </w:rPr>
        <w:t>student,</w:t>
      </w:r>
      <w:r w:rsidR="00DB0D40" w:rsidRPr="004A4853">
        <w:rPr>
          <w:b/>
          <w:sz w:val="28"/>
          <w:szCs w:val="28"/>
          <w:lang w:val="en-US"/>
        </w:rPr>
        <w:t xml:space="preserve"> Kostiantyn Radchenko, assistant</w:t>
      </w:r>
      <w:r w:rsidR="00272F06" w:rsidRPr="004A4853">
        <w:rPr>
          <w:b/>
          <w:sz w:val="28"/>
          <w:szCs w:val="28"/>
          <w:lang w:val="en-US"/>
        </w:rPr>
        <w:t>, Arkady Krainosvit, assistant</w:t>
      </w:r>
    </w:p>
    <w:p w:rsidR="00835CFD" w:rsidRPr="004A4853" w:rsidRDefault="00835CFD" w:rsidP="004A4853">
      <w:pPr>
        <w:ind w:left="0"/>
        <w:outlineLvl w:val="0"/>
        <w:rPr>
          <w:b/>
          <w:sz w:val="28"/>
          <w:szCs w:val="28"/>
          <w:lang w:val="en-US"/>
        </w:rPr>
      </w:pPr>
    </w:p>
    <w:p w:rsidR="006C797F" w:rsidRPr="004A4853" w:rsidRDefault="006C797F" w:rsidP="004A4853">
      <w:pPr>
        <w:ind w:left="0"/>
        <w:jc w:val="center"/>
        <w:outlineLvl w:val="0"/>
        <w:rPr>
          <w:b/>
          <w:sz w:val="28"/>
          <w:szCs w:val="28"/>
          <w:lang w:val="en-US"/>
        </w:rPr>
      </w:pPr>
      <w:r w:rsidRPr="004A4853">
        <w:rPr>
          <w:b/>
          <w:sz w:val="28"/>
          <w:szCs w:val="28"/>
          <w:lang w:val="en-US"/>
        </w:rPr>
        <w:t xml:space="preserve">National Technical University of Ukraine </w:t>
      </w:r>
    </w:p>
    <w:p w:rsidR="00091F88" w:rsidRPr="004A4853" w:rsidRDefault="006C797F" w:rsidP="004A4853">
      <w:pPr>
        <w:ind w:left="0"/>
        <w:jc w:val="center"/>
        <w:outlineLvl w:val="0"/>
        <w:rPr>
          <w:b/>
          <w:sz w:val="28"/>
          <w:szCs w:val="28"/>
          <w:lang w:val="en-US"/>
        </w:rPr>
      </w:pPr>
      <w:r w:rsidRPr="004A4853">
        <w:rPr>
          <w:b/>
          <w:sz w:val="28"/>
          <w:szCs w:val="28"/>
          <w:lang w:val="en-US"/>
        </w:rPr>
        <w:t>"Igor Sikorsky Kyiv Polytechnic Institute"</w:t>
      </w:r>
    </w:p>
    <w:p w:rsidR="00091F88" w:rsidRPr="004A4853" w:rsidRDefault="00091F88" w:rsidP="004A4853">
      <w:pPr>
        <w:ind w:left="708" w:firstLine="567"/>
        <w:jc w:val="center"/>
        <w:rPr>
          <w:b/>
          <w:sz w:val="32"/>
          <w:szCs w:val="32"/>
          <w:lang w:val="en-US"/>
        </w:rPr>
      </w:pPr>
    </w:p>
    <w:p w:rsidR="00091F88" w:rsidRPr="004A4853" w:rsidRDefault="006C797F" w:rsidP="004A4853">
      <w:pPr>
        <w:ind w:left="0"/>
        <w:jc w:val="center"/>
        <w:rPr>
          <w:b/>
          <w:caps/>
          <w:sz w:val="32"/>
          <w:szCs w:val="32"/>
          <w:lang w:val="en-US"/>
        </w:rPr>
      </w:pPr>
      <w:r w:rsidRPr="004A4853">
        <w:rPr>
          <w:b/>
          <w:caps/>
          <w:sz w:val="32"/>
          <w:szCs w:val="32"/>
          <w:lang w:val="en-US"/>
        </w:rPr>
        <w:t xml:space="preserve">Research on Application of Cryptography Technology in </w:t>
      </w:r>
      <w:r w:rsidR="00125A78" w:rsidRPr="004A4853">
        <w:rPr>
          <w:b/>
          <w:caps/>
          <w:sz w:val="32"/>
          <w:szCs w:val="32"/>
          <w:lang w:val="en-US"/>
        </w:rPr>
        <w:t xml:space="preserve">HEALTH </w:t>
      </w:r>
      <w:r w:rsidR="00C71FEF" w:rsidRPr="004A4853">
        <w:rPr>
          <w:b/>
          <w:caps/>
          <w:sz w:val="32"/>
          <w:szCs w:val="32"/>
          <w:lang w:val="en-US"/>
        </w:rPr>
        <w:t xml:space="preserve">and Medical </w:t>
      </w:r>
      <w:r w:rsidR="00125A78" w:rsidRPr="004A4853">
        <w:rPr>
          <w:b/>
          <w:caps/>
          <w:sz w:val="32"/>
          <w:szCs w:val="32"/>
          <w:lang w:val="en-US"/>
        </w:rPr>
        <w:t xml:space="preserve">CARE FIELD </w:t>
      </w:r>
      <w:r w:rsidR="00572DB0" w:rsidRPr="004A4853">
        <w:rPr>
          <w:b/>
          <w:caps/>
          <w:sz w:val="32"/>
          <w:szCs w:val="32"/>
          <w:lang w:val="en-US"/>
        </w:rPr>
        <w:t>of China</w:t>
      </w:r>
    </w:p>
    <w:p w:rsidR="00091F88" w:rsidRPr="004A4853" w:rsidRDefault="00091F88" w:rsidP="004A4853">
      <w:pPr>
        <w:ind w:left="708" w:firstLine="567"/>
        <w:jc w:val="center"/>
        <w:rPr>
          <w:b/>
          <w:sz w:val="28"/>
          <w:szCs w:val="28"/>
          <w:lang w:val="en-US"/>
        </w:rPr>
      </w:pPr>
    </w:p>
    <w:p w:rsidR="00091F88" w:rsidRPr="004A4853" w:rsidRDefault="00434E0C" w:rsidP="004A4853">
      <w:pPr>
        <w:outlineLvl w:val="0"/>
        <w:rPr>
          <w:lang w:val="en-US"/>
        </w:rPr>
      </w:pPr>
      <w:r w:rsidRPr="004A4853">
        <w:rPr>
          <w:b/>
          <w:sz w:val="28"/>
          <w:szCs w:val="28"/>
          <w:lang w:val="en-US"/>
        </w:rPr>
        <w:t>Анотація</w:t>
      </w:r>
      <w:r w:rsidRPr="004A4853">
        <w:rPr>
          <w:lang w:val="en-US"/>
        </w:rPr>
        <w:t xml:space="preserve"> </w:t>
      </w:r>
    </w:p>
    <w:p w:rsidR="004A4853" w:rsidRPr="004A4853" w:rsidRDefault="004A4853" w:rsidP="004A4853">
      <w:pPr>
        <w:outlineLvl w:val="0"/>
        <w:rPr>
          <w:b/>
          <w:sz w:val="28"/>
          <w:szCs w:val="28"/>
          <w:lang w:val="en-US"/>
        </w:rPr>
      </w:pPr>
    </w:p>
    <w:p w:rsidR="00091F88" w:rsidRPr="004A4853" w:rsidRDefault="00B85700" w:rsidP="004A4853">
      <w:pPr>
        <w:tabs>
          <w:tab w:val="center" w:pos="4889"/>
        </w:tabs>
        <w:ind w:left="0"/>
        <w:jc w:val="center"/>
        <w:outlineLvl w:val="0"/>
        <w:rPr>
          <w:b/>
          <w:lang w:val="en-US"/>
        </w:rPr>
      </w:pPr>
      <w:proofErr w:type="gramStart"/>
      <w:r w:rsidRPr="004A4853">
        <w:rPr>
          <w:b/>
          <w:lang w:val="en-US"/>
        </w:rPr>
        <w:t>Студент Лі Бай; асистент Радченко К.О.</w:t>
      </w:r>
      <w:r w:rsidR="00272F06" w:rsidRPr="004A4853">
        <w:rPr>
          <w:b/>
          <w:lang w:val="en-US"/>
        </w:rPr>
        <w:t>; асистент Крайносвіт А.А.</w:t>
      </w:r>
      <w:proofErr w:type="gramEnd"/>
    </w:p>
    <w:p w:rsidR="00091F88" w:rsidRPr="004A4853" w:rsidRDefault="00125A78" w:rsidP="004A4853">
      <w:pPr>
        <w:ind w:left="0"/>
        <w:jc w:val="center"/>
        <w:outlineLvl w:val="0"/>
        <w:rPr>
          <w:lang w:val="en-US"/>
        </w:rPr>
      </w:pPr>
      <w:r w:rsidRPr="004A4853">
        <w:rPr>
          <w:b/>
          <w:i/>
          <w:lang w:val="en-US"/>
        </w:rPr>
        <w:t>Дослідження застосування технології криптографії в галузі охорони здоров'я Китаю</w:t>
      </w:r>
    </w:p>
    <w:p w:rsidR="00091F88" w:rsidRPr="004A4853" w:rsidRDefault="00E906CB" w:rsidP="004A4853">
      <w:pPr>
        <w:ind w:left="0" w:firstLine="720"/>
        <w:outlineLvl w:val="0"/>
        <w:rPr>
          <w:lang w:val="en-US"/>
        </w:rPr>
      </w:pPr>
      <w:r w:rsidRPr="004A4853">
        <w:rPr>
          <w:i/>
          <w:lang w:val="en-US"/>
        </w:rPr>
        <w:t>В</w:t>
      </w:r>
      <w:r w:rsidR="00125A78" w:rsidRPr="004A4853">
        <w:rPr>
          <w:i/>
          <w:lang w:val="en-US"/>
        </w:rPr>
        <w:t xml:space="preserve"> тезах на конференції представлений огляд технології криптографії на основі вітчизняних алгоритмів побудови інформатизації у сфері охорони здоров’я</w:t>
      </w:r>
      <w:r w:rsidR="00A5413E" w:rsidRPr="004A4853">
        <w:rPr>
          <w:i/>
          <w:lang w:val="en-US"/>
        </w:rPr>
        <w:t xml:space="preserve"> Китаю</w:t>
      </w:r>
      <w:r w:rsidR="00091F88" w:rsidRPr="004A4853">
        <w:rPr>
          <w:i/>
          <w:lang w:val="en-US"/>
        </w:rPr>
        <w:t xml:space="preserve">. </w:t>
      </w:r>
      <w:r w:rsidRPr="004A4853">
        <w:rPr>
          <w:i/>
          <w:lang w:val="en-US"/>
        </w:rPr>
        <w:t xml:space="preserve">Підкреслюється, що при правильних налаштуваннях і вибору необхідної криптографічної стійкості алгоритму шифрування технологія є безпечною та незалежною, забезпечує безпеку медичних </w:t>
      </w:r>
      <w:proofErr w:type="gramStart"/>
      <w:r w:rsidRPr="004A4853">
        <w:rPr>
          <w:i/>
          <w:lang w:val="en-US"/>
        </w:rPr>
        <w:t>даних  та</w:t>
      </w:r>
      <w:proofErr w:type="gramEnd"/>
      <w:r w:rsidRPr="004A4853">
        <w:rPr>
          <w:i/>
          <w:lang w:val="en-US"/>
        </w:rPr>
        <w:t xml:space="preserve"> сприяє обі</w:t>
      </w:r>
      <w:r w:rsidR="002D6084" w:rsidRPr="004A4853">
        <w:rPr>
          <w:i/>
          <w:lang w:val="en-US"/>
        </w:rPr>
        <w:t>г</w:t>
      </w:r>
      <w:r w:rsidRPr="004A4853">
        <w:rPr>
          <w:i/>
          <w:lang w:val="en-US"/>
        </w:rPr>
        <w:t>у медичних послуг</w:t>
      </w:r>
      <w:r w:rsidR="00091F88" w:rsidRPr="004A4853">
        <w:rPr>
          <w:i/>
          <w:lang w:val="en-US"/>
        </w:rPr>
        <w:t>.</w:t>
      </w:r>
    </w:p>
    <w:p w:rsidR="00091F88" w:rsidRPr="004A4853" w:rsidRDefault="00091F88" w:rsidP="004A4853">
      <w:pPr>
        <w:ind w:left="708" w:firstLine="567"/>
        <w:outlineLvl w:val="0"/>
        <w:rPr>
          <w:b/>
          <w:sz w:val="28"/>
          <w:szCs w:val="28"/>
          <w:lang w:val="en-US"/>
        </w:rPr>
      </w:pPr>
    </w:p>
    <w:p w:rsidR="00091F88" w:rsidRPr="004A4853" w:rsidRDefault="00364A12" w:rsidP="004A4853">
      <w:pPr>
        <w:ind w:left="0" w:firstLine="567"/>
        <w:outlineLvl w:val="0"/>
        <w:rPr>
          <w:lang w:val="en-US"/>
        </w:rPr>
      </w:pPr>
      <w:r w:rsidRPr="004A4853">
        <w:rPr>
          <w:b/>
          <w:sz w:val="28"/>
          <w:szCs w:val="28"/>
          <w:lang w:val="en-US"/>
        </w:rPr>
        <w:t>Introduction</w:t>
      </w:r>
      <w:r w:rsidRPr="004A4853">
        <w:rPr>
          <w:lang w:val="en-US"/>
        </w:rPr>
        <w:t xml:space="preserve"> </w:t>
      </w:r>
    </w:p>
    <w:p w:rsidR="004A4853" w:rsidRPr="004A4853" w:rsidRDefault="004A4853" w:rsidP="004A4853">
      <w:pPr>
        <w:ind w:left="0" w:firstLine="567"/>
        <w:outlineLvl w:val="0"/>
        <w:rPr>
          <w:b/>
          <w:sz w:val="28"/>
          <w:szCs w:val="28"/>
          <w:lang w:val="en-US"/>
        </w:rPr>
      </w:pPr>
    </w:p>
    <w:p w:rsidR="00091F88" w:rsidRPr="004A4853" w:rsidRDefault="00E906CB" w:rsidP="004A4853">
      <w:pPr>
        <w:ind w:left="0" w:firstLine="567"/>
        <w:rPr>
          <w:color w:val="000000"/>
          <w:sz w:val="28"/>
          <w:szCs w:val="28"/>
          <w:lang w:val="en-US"/>
        </w:rPr>
      </w:pPr>
      <w:r w:rsidRPr="004A4853">
        <w:rPr>
          <w:sz w:val="28"/>
          <w:szCs w:val="28"/>
          <w:lang w:val="en-US"/>
        </w:rPr>
        <w:t xml:space="preserve">The vigorous development of </w:t>
      </w:r>
      <w:r w:rsidR="00DE0A06" w:rsidRPr="004A4853">
        <w:rPr>
          <w:sz w:val="28"/>
          <w:szCs w:val="28"/>
          <w:lang w:val="en-US"/>
        </w:rPr>
        <w:t>“internet plus healthcare” [1]</w:t>
      </w:r>
      <w:r w:rsidRPr="004A4853">
        <w:rPr>
          <w:sz w:val="28"/>
          <w:szCs w:val="28"/>
          <w:lang w:val="en-US"/>
        </w:rPr>
        <w:t>, the continuous improvement of smart medical applications, the growing number of big data applications in the health field, and the continuous emergence of new businesses and application methods have brought a variety data security issues in China's health care field. There has been a trend to use big data at all stages of the whole life process of health diagnosis and treatment. It causes risks of data usage, including identity forgery, privacy disclosure, secret theft, data falsification, etc. In the trend of medical services gradually transitioning from "closed" to "open", the medical information security environment is not optimistic.</w:t>
      </w:r>
    </w:p>
    <w:p w:rsidR="00091F88" w:rsidRPr="004A4853" w:rsidRDefault="00091F88" w:rsidP="004A4853">
      <w:pPr>
        <w:ind w:firstLine="567"/>
        <w:outlineLvl w:val="0"/>
        <w:rPr>
          <w:b/>
          <w:sz w:val="28"/>
          <w:szCs w:val="28"/>
          <w:lang w:val="en-US"/>
        </w:rPr>
      </w:pPr>
    </w:p>
    <w:p w:rsidR="00091F88" w:rsidRPr="004A4853" w:rsidRDefault="008321FE" w:rsidP="004A4853">
      <w:pPr>
        <w:outlineLvl w:val="0"/>
        <w:rPr>
          <w:b/>
          <w:sz w:val="28"/>
          <w:szCs w:val="28"/>
          <w:lang w:val="en-US"/>
        </w:rPr>
      </w:pPr>
      <w:r w:rsidRPr="004A4853">
        <w:rPr>
          <w:b/>
          <w:sz w:val="28"/>
          <w:szCs w:val="28"/>
          <w:lang w:val="en-US"/>
        </w:rPr>
        <w:t>Research Objective</w:t>
      </w:r>
    </w:p>
    <w:p w:rsidR="00C71FEF" w:rsidRPr="004A4853" w:rsidRDefault="00C71FEF" w:rsidP="004A4853">
      <w:pPr>
        <w:ind w:left="0" w:firstLine="567"/>
        <w:rPr>
          <w:sz w:val="28"/>
          <w:szCs w:val="28"/>
          <w:lang w:val="en-US"/>
        </w:rPr>
      </w:pPr>
      <w:r w:rsidRPr="004A4853">
        <w:rPr>
          <w:sz w:val="28"/>
          <w:szCs w:val="28"/>
          <w:lang w:val="en-US"/>
        </w:rPr>
        <w:t xml:space="preserve">The main objective of the research is to present a method by which cryptographic technology in the field of health care to ensure the security of medical data. </w:t>
      </w:r>
    </w:p>
    <w:p w:rsidR="00091F88" w:rsidRPr="004A4853" w:rsidRDefault="00C71FEF" w:rsidP="004A4853">
      <w:pPr>
        <w:ind w:left="0" w:firstLine="567"/>
        <w:rPr>
          <w:sz w:val="28"/>
          <w:szCs w:val="28"/>
          <w:lang w:val="en-US"/>
        </w:rPr>
      </w:pPr>
      <w:r w:rsidRPr="004A4853">
        <w:rPr>
          <w:sz w:val="28"/>
          <w:szCs w:val="28"/>
          <w:lang w:val="en-US"/>
        </w:rPr>
        <w:t xml:space="preserve">Implementation of the method could involve the provision for  medical and health institutions strengthen data collection, storage, transmission, processing, use, </w:t>
      </w:r>
      <w:r w:rsidRPr="004A4853">
        <w:rPr>
          <w:sz w:val="28"/>
          <w:szCs w:val="28"/>
          <w:lang w:val="en-US"/>
        </w:rPr>
        <w:lastRenderedPageBreak/>
        <w:t>exchange, and destruction throughout their lifecycle security management work, adopt prevention and control measures such as data desensitization, data encryption, and link encryption to prevent data leakage during the data collection process [1]</w:t>
      </w:r>
      <w:r w:rsidR="003D56B4" w:rsidRPr="004A4853">
        <w:rPr>
          <w:sz w:val="28"/>
          <w:szCs w:val="28"/>
          <w:lang w:val="en-US"/>
        </w:rPr>
        <w:t>.</w:t>
      </w:r>
    </w:p>
    <w:p w:rsidR="00091F88" w:rsidRPr="004A4853" w:rsidRDefault="00091F88" w:rsidP="004A4853">
      <w:pPr>
        <w:ind w:firstLine="567"/>
        <w:rPr>
          <w:sz w:val="28"/>
          <w:szCs w:val="28"/>
          <w:lang w:val="en-US"/>
        </w:rPr>
      </w:pPr>
    </w:p>
    <w:p w:rsidR="00357D99" w:rsidRPr="004A4853" w:rsidRDefault="008321FE" w:rsidP="004A4853">
      <w:pPr>
        <w:ind w:left="0" w:firstLine="567"/>
        <w:outlineLvl w:val="0"/>
        <w:rPr>
          <w:b/>
          <w:sz w:val="28"/>
          <w:szCs w:val="28"/>
          <w:lang w:val="en-US"/>
        </w:rPr>
      </w:pPr>
      <w:r w:rsidRPr="004A4853">
        <w:rPr>
          <w:b/>
          <w:sz w:val="28"/>
          <w:szCs w:val="28"/>
          <w:lang w:val="en-US"/>
        </w:rPr>
        <w:t>Terminology</w:t>
      </w:r>
      <w:r w:rsidRPr="004A4853">
        <w:rPr>
          <w:lang w:val="en-US"/>
        </w:rPr>
        <w:t xml:space="preserve"> </w:t>
      </w:r>
    </w:p>
    <w:p w:rsidR="002A17A2" w:rsidRPr="004A4853" w:rsidRDefault="002A17A2" w:rsidP="004A4853">
      <w:pPr>
        <w:ind w:left="0" w:firstLine="567"/>
        <w:rPr>
          <w:iCs/>
          <w:sz w:val="28"/>
          <w:szCs w:val="28"/>
          <w:lang w:val="en-US"/>
        </w:rPr>
      </w:pPr>
      <w:r w:rsidRPr="004A4853">
        <w:rPr>
          <w:i/>
          <w:iCs/>
          <w:sz w:val="28"/>
          <w:szCs w:val="28"/>
          <w:lang w:val="en-US"/>
        </w:rPr>
        <w:t>RSA (Rivest–Shamir–Adleman)</w:t>
      </w:r>
      <w:r w:rsidRPr="004A4853">
        <w:rPr>
          <w:iCs/>
          <w:sz w:val="28"/>
          <w:szCs w:val="28"/>
          <w:lang w:val="en-US"/>
        </w:rPr>
        <w:t xml:space="preserve"> is a public-key cryptosystem, one of the oldest that is widely used for secure data transmission. The acronym "RSA" comes from the surnames of Ron Rivest, Adi Shamir and Leonard Adleman, who publicly described the algorithm in 1977.</w:t>
      </w:r>
    </w:p>
    <w:p w:rsidR="002A17A2" w:rsidRPr="004A4853" w:rsidRDefault="002A17A2" w:rsidP="004A4853">
      <w:pPr>
        <w:ind w:left="0" w:firstLine="567"/>
        <w:rPr>
          <w:iCs/>
          <w:sz w:val="28"/>
          <w:szCs w:val="28"/>
          <w:lang w:val="en-US"/>
        </w:rPr>
      </w:pPr>
      <w:r w:rsidRPr="004A4853">
        <w:rPr>
          <w:i/>
          <w:iCs/>
          <w:sz w:val="28"/>
          <w:szCs w:val="28"/>
          <w:lang w:val="en-US"/>
        </w:rPr>
        <w:t>AES (Advanced Encryption Standard)</w:t>
      </w:r>
      <w:r w:rsidRPr="004A4853">
        <w:rPr>
          <w:iCs/>
          <w:sz w:val="28"/>
          <w:szCs w:val="28"/>
          <w:lang w:val="en-US"/>
        </w:rPr>
        <w:t xml:space="preserve"> is a symmetric block encryption algorithm (block size 128 bits, key 128/192/256 bits), adopted as an encryption standard by the US government.</w:t>
      </w:r>
    </w:p>
    <w:p w:rsidR="002A17A2" w:rsidRPr="004A4853" w:rsidRDefault="002A17A2" w:rsidP="004A4853">
      <w:pPr>
        <w:ind w:left="0" w:firstLine="567"/>
        <w:rPr>
          <w:iCs/>
          <w:sz w:val="28"/>
          <w:szCs w:val="28"/>
          <w:lang w:val="en-US"/>
        </w:rPr>
      </w:pPr>
      <w:r w:rsidRPr="004A4853">
        <w:rPr>
          <w:i/>
          <w:iCs/>
          <w:sz w:val="28"/>
          <w:szCs w:val="28"/>
          <w:lang w:val="en-US"/>
        </w:rPr>
        <w:t>ECC (elliptic-curve cryptography)</w:t>
      </w:r>
      <w:r w:rsidRPr="004A4853">
        <w:rPr>
          <w:iCs/>
          <w:sz w:val="28"/>
          <w:szCs w:val="28"/>
          <w:lang w:val="en-US"/>
        </w:rPr>
        <w:t xml:space="preserve"> is an approach to public-key cryptography based on the algebraic structure of elliptic curves over finite fields. ECC allows smaller keys compared to non-ECC (based on plain Galois fields) to provide equivalent security.</w:t>
      </w:r>
    </w:p>
    <w:p w:rsidR="00F87DED" w:rsidRPr="004A4853" w:rsidRDefault="003F1B84" w:rsidP="004A4853">
      <w:pPr>
        <w:ind w:left="0" w:firstLine="567"/>
        <w:rPr>
          <w:iCs/>
          <w:sz w:val="28"/>
          <w:szCs w:val="28"/>
          <w:lang w:val="en-US"/>
        </w:rPr>
      </w:pPr>
      <w:r w:rsidRPr="004A4853">
        <w:rPr>
          <w:i/>
          <w:iCs/>
          <w:sz w:val="28"/>
          <w:szCs w:val="28"/>
          <w:lang w:val="en-US"/>
        </w:rPr>
        <w:t>SM1</w:t>
      </w:r>
      <w:r w:rsidRPr="004A4853">
        <w:rPr>
          <w:iCs/>
          <w:sz w:val="28"/>
          <w:szCs w:val="28"/>
          <w:lang w:val="en-US"/>
        </w:rPr>
        <w:t xml:space="preserve"> is a block encryption algorithm, symmetric encryption, the block length and key length are both 128 bits, so when encrypting and decrypting a message, if the message length is too long, it needs to be grouped, if the message length is not enough, it needs to be filled. The security strength of the algorithm and the performance of related software and hardware are equivalent to AES.</w:t>
      </w:r>
    </w:p>
    <w:p w:rsidR="003F1B84" w:rsidRPr="004A4853" w:rsidRDefault="003F1B84" w:rsidP="004A4853">
      <w:pPr>
        <w:ind w:left="0" w:firstLine="567"/>
        <w:rPr>
          <w:iCs/>
          <w:sz w:val="28"/>
          <w:szCs w:val="28"/>
          <w:lang w:val="en-US"/>
        </w:rPr>
      </w:pPr>
      <w:r w:rsidRPr="004A4853">
        <w:rPr>
          <w:i/>
          <w:iCs/>
          <w:sz w:val="28"/>
          <w:szCs w:val="28"/>
          <w:lang w:val="en-US"/>
        </w:rPr>
        <w:t>SM2</w:t>
      </w:r>
      <w:r w:rsidRPr="004A4853">
        <w:rPr>
          <w:iCs/>
          <w:sz w:val="28"/>
          <w:szCs w:val="28"/>
          <w:lang w:val="en-US"/>
        </w:rPr>
        <w:t xml:space="preserve"> is an elliptic curve (ECC) public key encryption algorithm, asymmetric encryption, SM2 algorithm and RSA algorithm are both public key encryption algorithms, SM2 algorithm is a more advanced and secure algorithm, which is used to replace in our country’s commercial cryptosystem RSA algorithm, this type of encryption algorithm can be seen on many gov websites.</w:t>
      </w:r>
    </w:p>
    <w:p w:rsidR="003F1B84" w:rsidRPr="004A4853" w:rsidRDefault="003F1B84" w:rsidP="004A4853">
      <w:pPr>
        <w:ind w:left="0" w:firstLine="567"/>
        <w:rPr>
          <w:iCs/>
          <w:sz w:val="28"/>
          <w:szCs w:val="28"/>
          <w:lang w:val="en-US"/>
        </w:rPr>
      </w:pPr>
      <w:r w:rsidRPr="004A4853">
        <w:rPr>
          <w:i/>
          <w:iCs/>
          <w:sz w:val="28"/>
          <w:szCs w:val="28"/>
          <w:lang w:val="en-US"/>
        </w:rPr>
        <w:t>SM3</w:t>
      </w:r>
      <w:r w:rsidRPr="004A4853">
        <w:rPr>
          <w:iCs/>
          <w:sz w:val="28"/>
          <w:szCs w:val="28"/>
          <w:lang w:val="en-US"/>
        </w:rPr>
        <w:t xml:space="preserve"> is a cryptographic hash algorithm, which uses cryptographic hash function standards to replace international algorithms such as MD5/SHA-1/SHA-2. It is an improved algorithm based on SHA-256.</w:t>
      </w:r>
    </w:p>
    <w:p w:rsidR="003F1B84" w:rsidRPr="004A4853" w:rsidRDefault="003F1B84" w:rsidP="004A4853">
      <w:pPr>
        <w:ind w:left="0" w:firstLine="567"/>
        <w:rPr>
          <w:iCs/>
          <w:sz w:val="28"/>
          <w:szCs w:val="28"/>
          <w:lang w:val="en-US"/>
        </w:rPr>
      </w:pPr>
      <w:r w:rsidRPr="004A4853">
        <w:rPr>
          <w:i/>
          <w:iCs/>
          <w:sz w:val="28"/>
          <w:szCs w:val="28"/>
          <w:lang w:val="en-US"/>
        </w:rPr>
        <w:t>SM4 (ShāngMì 4)</w:t>
      </w:r>
      <w:r w:rsidRPr="004A4853">
        <w:rPr>
          <w:iCs/>
          <w:sz w:val="28"/>
          <w:szCs w:val="28"/>
          <w:lang w:val="en-US"/>
        </w:rPr>
        <w:t xml:space="preserve"> is a standard packet encryption algorithm for wireless local area network, symmetric encryption, used to replace international algorithms such as DES/AES, SM4 algorithm and AES algorithm have the same key length and packet length, both are 128 bits, so when encrypting and decrypting messages.</w:t>
      </w:r>
    </w:p>
    <w:p w:rsidR="004A4853" w:rsidRPr="004A4853" w:rsidRDefault="004A4853" w:rsidP="004A4853">
      <w:pPr>
        <w:ind w:firstLine="567"/>
        <w:rPr>
          <w:sz w:val="28"/>
          <w:szCs w:val="28"/>
          <w:lang w:val="en-US"/>
        </w:rPr>
      </w:pPr>
    </w:p>
    <w:p w:rsidR="00091F88" w:rsidRPr="004A4853" w:rsidRDefault="008321FE" w:rsidP="004A4853">
      <w:pPr>
        <w:ind w:left="0" w:firstLine="567"/>
        <w:outlineLvl w:val="0"/>
        <w:rPr>
          <w:b/>
          <w:sz w:val="28"/>
          <w:szCs w:val="28"/>
          <w:lang w:val="en-US"/>
        </w:rPr>
      </w:pPr>
      <w:r w:rsidRPr="004A4853">
        <w:rPr>
          <w:b/>
          <w:sz w:val="28"/>
          <w:szCs w:val="28"/>
          <w:lang w:val="en-US"/>
        </w:rPr>
        <w:t>Method description</w:t>
      </w:r>
    </w:p>
    <w:p w:rsidR="0073538C" w:rsidRPr="004A4853" w:rsidRDefault="003F1B84" w:rsidP="004A4853">
      <w:pPr>
        <w:pStyle w:val="2"/>
        <w:spacing w:before="0" w:after="0"/>
        <w:ind w:left="0" w:firstLine="567"/>
        <w:rPr>
          <w:color w:val="000000"/>
          <w:szCs w:val="28"/>
          <w:lang w:val="en-US"/>
        </w:rPr>
      </w:pPr>
      <w:r w:rsidRPr="004A4853">
        <w:rPr>
          <w:color w:val="000000"/>
          <w:szCs w:val="28"/>
          <w:lang w:val="en-US"/>
        </w:rPr>
        <w:t>The researched cryptographic algorithm combines SM1, SM2, SM3</w:t>
      </w:r>
      <w:r w:rsidR="0073538C" w:rsidRPr="004A4853">
        <w:rPr>
          <w:color w:val="000000"/>
          <w:szCs w:val="28"/>
          <w:lang w:val="en-US"/>
        </w:rPr>
        <w:t xml:space="preserve"> and SM4</w:t>
      </w:r>
      <w:r w:rsidRPr="004A4853">
        <w:rPr>
          <w:color w:val="000000"/>
          <w:szCs w:val="28"/>
          <w:lang w:val="en-US"/>
        </w:rPr>
        <w:t xml:space="preserve"> technologies</w:t>
      </w:r>
      <w:r w:rsidR="0073538C" w:rsidRPr="004A4853">
        <w:rPr>
          <w:color w:val="000000"/>
          <w:szCs w:val="28"/>
          <w:lang w:val="en-US"/>
        </w:rPr>
        <w:t>. The key length and packet length are both 128 bits.</w:t>
      </w:r>
    </w:p>
    <w:p w:rsidR="0073538C" w:rsidRPr="004A4853" w:rsidRDefault="0073538C" w:rsidP="004A4853">
      <w:pPr>
        <w:pStyle w:val="2"/>
        <w:spacing w:before="0" w:after="0"/>
        <w:ind w:left="0" w:firstLine="567"/>
        <w:rPr>
          <w:color w:val="000000"/>
          <w:szCs w:val="28"/>
          <w:lang w:val="en-US"/>
        </w:rPr>
      </w:pPr>
      <w:r w:rsidRPr="004A4853">
        <w:rPr>
          <w:color w:val="000000"/>
          <w:szCs w:val="28"/>
          <w:lang w:val="en-US"/>
        </w:rPr>
        <w:lastRenderedPageBreak/>
        <w:t>SM1 is symmetric encryption. Its encryption strength is equivalent to AES. This algorithm is not publicly available, and when calling it, it needs to be called through the interface of the encryption chip.</w:t>
      </w:r>
    </w:p>
    <w:p w:rsidR="0073538C" w:rsidRPr="004A4853" w:rsidRDefault="0073538C" w:rsidP="004A4853">
      <w:pPr>
        <w:pStyle w:val="2"/>
        <w:spacing w:before="0" w:after="0"/>
        <w:ind w:left="0" w:firstLine="567"/>
        <w:rPr>
          <w:color w:val="000000"/>
          <w:szCs w:val="28"/>
          <w:lang w:val="en-US"/>
        </w:rPr>
      </w:pPr>
      <w:r w:rsidRPr="004A4853">
        <w:rPr>
          <w:color w:val="000000"/>
          <w:szCs w:val="28"/>
          <w:lang w:val="en-US"/>
        </w:rPr>
        <w:t>SM2 is asymmetric encryption based on ECC. The algorithm has been made public. Due to its ECC based algorithm, its signature speed and key generation speed are both faster than RSA. ECC 256 bit (SM2 uses a type of ECC 256 bit) has higher security strength than RSA 2048 bit, but faster computation speed than RSA.</w:t>
      </w:r>
    </w:p>
    <w:p w:rsidR="0073538C" w:rsidRPr="004A4853" w:rsidRDefault="0073538C" w:rsidP="004A4853">
      <w:pPr>
        <w:pStyle w:val="2"/>
        <w:spacing w:before="0" w:after="0"/>
        <w:ind w:left="0" w:firstLine="567"/>
        <w:rPr>
          <w:color w:val="000000"/>
          <w:szCs w:val="28"/>
          <w:lang w:val="en-US"/>
        </w:rPr>
      </w:pPr>
      <w:proofErr w:type="gramStart"/>
      <w:r w:rsidRPr="004A4853">
        <w:rPr>
          <w:color w:val="000000"/>
          <w:szCs w:val="28"/>
          <w:lang w:val="en-US"/>
        </w:rPr>
        <w:t>SM3 message summary.</w:t>
      </w:r>
      <w:proofErr w:type="gramEnd"/>
      <w:r w:rsidRPr="004A4853">
        <w:rPr>
          <w:color w:val="000000"/>
          <w:szCs w:val="28"/>
          <w:lang w:val="en-US"/>
        </w:rPr>
        <w:t xml:space="preserve"> MD5 can be used as a comparative understanding. The algorithm has been made public. The verification result is 256 bits.</w:t>
      </w:r>
    </w:p>
    <w:p w:rsidR="0073538C" w:rsidRPr="004A4853" w:rsidRDefault="0073538C" w:rsidP="004A4853">
      <w:pPr>
        <w:pStyle w:val="2"/>
        <w:spacing w:before="0" w:after="0"/>
        <w:ind w:left="0" w:firstLine="567"/>
        <w:rPr>
          <w:color w:val="000000"/>
          <w:szCs w:val="28"/>
          <w:lang w:val="en-US"/>
        </w:rPr>
      </w:pPr>
      <w:proofErr w:type="gramStart"/>
      <w:r w:rsidRPr="004A4853">
        <w:rPr>
          <w:color w:val="000000"/>
          <w:szCs w:val="28"/>
          <w:lang w:val="en-US"/>
        </w:rPr>
        <w:t>The packet data algorithm for the SM4 wireless local area network standard.</w:t>
      </w:r>
      <w:proofErr w:type="gramEnd"/>
      <w:r w:rsidRPr="004A4853">
        <w:rPr>
          <w:color w:val="000000"/>
          <w:szCs w:val="28"/>
          <w:lang w:val="en-US"/>
        </w:rPr>
        <w:t xml:space="preserve"> </w:t>
      </w:r>
      <w:proofErr w:type="gramStart"/>
      <w:r w:rsidRPr="004A4853">
        <w:rPr>
          <w:color w:val="000000"/>
          <w:szCs w:val="28"/>
          <w:lang w:val="en-US"/>
        </w:rPr>
        <w:t>Symmetric encryption, with a key length and packet length of 128 bits.</w:t>
      </w:r>
      <w:proofErr w:type="gramEnd"/>
    </w:p>
    <w:p w:rsidR="0073538C" w:rsidRPr="004A4853" w:rsidRDefault="0073538C" w:rsidP="004A4853">
      <w:pPr>
        <w:pStyle w:val="2"/>
        <w:spacing w:before="0" w:after="0"/>
        <w:ind w:left="0" w:firstLine="567"/>
        <w:rPr>
          <w:color w:val="000000"/>
          <w:szCs w:val="28"/>
          <w:lang w:val="en-US"/>
        </w:rPr>
      </w:pPr>
      <w:r w:rsidRPr="004A4853">
        <w:rPr>
          <w:color w:val="000000"/>
          <w:szCs w:val="28"/>
          <w:lang w:val="en-US"/>
        </w:rPr>
        <w:t>The SM2 elliptic curve public key cryptography algorithm is a public key cryptography algorithm independently designed in China, including the SM2-1 elliptic curve digital signature algorithm, the SM2-2 elliptic curve key exchange protocol, and the SM2-3 elliptic curve public key encryption algorithm, which are used to achieve functions such as digital signature key negotiation and data encryption. The difference between the SM2 algorithm and the RSA algorithm is that the SM2 algorithm is based on the discrete logarithmic problem of point groups on elliptic curves. Compared to the RSA algorithm, the strength of the 256 bit SM2 password is already higher than that of the 2048 bit RSA password</w:t>
      </w:r>
      <w:r w:rsidR="008E47C2" w:rsidRPr="004A4853">
        <w:rPr>
          <w:color w:val="000000"/>
          <w:szCs w:val="28"/>
          <w:lang w:val="en-US"/>
        </w:rPr>
        <w:t xml:space="preserve"> [2]</w:t>
      </w:r>
      <w:r w:rsidRPr="004A4853">
        <w:rPr>
          <w:color w:val="000000"/>
          <w:szCs w:val="28"/>
          <w:lang w:val="en-US"/>
        </w:rPr>
        <w:t>.</w:t>
      </w:r>
    </w:p>
    <w:p w:rsidR="0073538C" w:rsidRPr="004A4853" w:rsidRDefault="0073538C" w:rsidP="004A4853">
      <w:pPr>
        <w:pStyle w:val="2"/>
        <w:spacing w:before="0" w:after="0"/>
        <w:ind w:left="0" w:firstLine="567"/>
        <w:rPr>
          <w:color w:val="000000"/>
          <w:szCs w:val="28"/>
          <w:lang w:val="en-US"/>
        </w:rPr>
      </w:pPr>
      <w:r w:rsidRPr="004A4853">
        <w:rPr>
          <w:color w:val="000000"/>
          <w:szCs w:val="28"/>
          <w:lang w:val="en-US"/>
        </w:rPr>
        <w:t>SM3 hash algorithm is a password hash algorithm independently designed in China, suitable for the generation and verification of digital signature and verification message authentication codes in commercial password applications, as well as the generation of random numbers. It can meet the security requirements of various password applications. To ensure the security of the hash algorithm, the length of the hash value generated should not be too short. For example, MD5 outputs a 128 bit hash value, and the output length is too short, which affects its security. The output length of SHA-1 algorithm is 160 bits, while the output length of SM3 algorithm is 256 bits. Therefore, the security of SM3 algorithm is higher than that of MD5 algorithm and SHA-1 algorithm</w:t>
      </w:r>
      <w:r w:rsidR="00DE0A06" w:rsidRPr="004A4853">
        <w:rPr>
          <w:color w:val="000000"/>
          <w:szCs w:val="28"/>
          <w:lang w:val="en-US"/>
        </w:rPr>
        <w:t xml:space="preserve"> [3]</w:t>
      </w:r>
      <w:r w:rsidRPr="004A4853">
        <w:rPr>
          <w:color w:val="000000"/>
          <w:szCs w:val="28"/>
          <w:lang w:val="en-US"/>
        </w:rPr>
        <w:t>.</w:t>
      </w:r>
    </w:p>
    <w:p w:rsidR="0073538C" w:rsidRPr="004A4853" w:rsidRDefault="0073538C" w:rsidP="004A4853">
      <w:pPr>
        <w:pStyle w:val="2"/>
        <w:spacing w:before="0" w:after="0"/>
        <w:ind w:left="0" w:firstLine="567"/>
        <w:rPr>
          <w:color w:val="000000"/>
          <w:szCs w:val="28"/>
          <w:lang w:val="en-US"/>
        </w:rPr>
      </w:pPr>
      <w:r w:rsidRPr="004A4853">
        <w:rPr>
          <w:color w:val="000000"/>
          <w:szCs w:val="28"/>
          <w:lang w:val="en-US"/>
        </w:rPr>
        <w:t>The SM4 block cipher algorithm is a group symmetric cipher algorithm independently designed in China, used to encrypt/decrypt data to ensure the confidentiality of data and information. The basic condition for ensuring the security of a symmetric cryptographic algorithm is that it has sufficient key length. The SM4 algorithm has the same key length as the AES algorithm, with a group length of 128 bits, thus outperforming the 3DES algorithm in terms of security.</w:t>
      </w:r>
    </w:p>
    <w:p w:rsidR="0073538C" w:rsidRPr="004A4853" w:rsidRDefault="0073538C" w:rsidP="004A4853">
      <w:pPr>
        <w:pStyle w:val="2"/>
        <w:spacing w:before="0" w:after="0"/>
        <w:ind w:left="0" w:firstLine="567"/>
        <w:rPr>
          <w:color w:val="000000"/>
          <w:szCs w:val="28"/>
          <w:lang w:val="en-US"/>
        </w:rPr>
      </w:pPr>
      <w:r w:rsidRPr="004A4853">
        <w:rPr>
          <w:color w:val="000000"/>
          <w:szCs w:val="28"/>
          <w:lang w:val="en-US"/>
        </w:rPr>
        <w:lastRenderedPageBreak/>
        <w:t xml:space="preserve">Based on password technologies such as dynamic passwords, message authentication codes, and digital signatures, the authenticity of digital identities of individuals, devices, institutions, and other entities is ensured through diversified identity credentials. Doctors, nurses, and pharmacists have professional qualifications, and their online identities correspond to their professional identities, achieving consistency between their online identities and industry identities; </w:t>
      </w:r>
      <w:r w:rsidR="00CD27AF" w:rsidRPr="004A4853">
        <w:rPr>
          <w:color w:val="000000"/>
          <w:szCs w:val="28"/>
          <w:lang w:val="en-US"/>
        </w:rPr>
        <w:t>f</w:t>
      </w:r>
      <w:r w:rsidRPr="004A4853">
        <w:rPr>
          <w:color w:val="000000"/>
          <w:szCs w:val="28"/>
          <w:lang w:val="en-US"/>
        </w:rPr>
        <w:t>or personnel entering and exiting important areas such</w:t>
      </w:r>
      <w:bookmarkStart w:id="0" w:name="_GoBack"/>
      <w:bookmarkEnd w:id="0"/>
      <w:r w:rsidRPr="004A4853">
        <w:rPr>
          <w:color w:val="000000"/>
          <w:szCs w:val="28"/>
          <w:lang w:val="en-US"/>
        </w:rPr>
        <w:t xml:space="preserve"> as computer rooms, as well as operation and maintenance personnel, ensure their identity is trustworthy and effectively intercept unauthorized personnel from entering</w:t>
      </w:r>
      <w:r w:rsidR="008E47C2" w:rsidRPr="004A4853">
        <w:rPr>
          <w:color w:val="000000"/>
          <w:szCs w:val="28"/>
          <w:lang w:val="en-US"/>
        </w:rPr>
        <w:t xml:space="preserve"> [</w:t>
      </w:r>
      <w:r w:rsidR="00DE0A06" w:rsidRPr="004A4853">
        <w:rPr>
          <w:color w:val="000000"/>
          <w:szCs w:val="28"/>
          <w:lang w:val="en-US"/>
        </w:rPr>
        <w:t>4</w:t>
      </w:r>
      <w:r w:rsidR="008E47C2" w:rsidRPr="004A4853">
        <w:rPr>
          <w:color w:val="000000"/>
          <w:szCs w:val="28"/>
          <w:lang w:val="en-US"/>
        </w:rPr>
        <w:t>].</w:t>
      </w:r>
    </w:p>
    <w:p w:rsidR="0073538C" w:rsidRPr="004A4853" w:rsidRDefault="0073538C" w:rsidP="004A4853">
      <w:pPr>
        <w:pStyle w:val="2"/>
        <w:spacing w:before="0" w:after="0"/>
        <w:ind w:left="0" w:firstLine="567"/>
        <w:rPr>
          <w:color w:val="000000"/>
          <w:szCs w:val="28"/>
          <w:lang w:val="en-US"/>
        </w:rPr>
      </w:pPr>
      <w:r w:rsidRPr="004A4853">
        <w:rPr>
          <w:color w:val="000000"/>
          <w:szCs w:val="28"/>
          <w:lang w:val="en-US"/>
        </w:rPr>
        <w:t xml:space="preserve">For all medical staff in hospitals, a unified and compliant digital certificate service system based on national secret digital certificates can be established to solve the problem of identity credentials and credential authentication for actors in the hospital information system. If it is based on PC access, the national secret digital certificate in the USBKey can be verified by using the USBKey digital certificate based on the national secret algorithm and calling identity authentication based on the national secret browser </w:t>
      </w:r>
      <w:r w:rsidR="00CD27AF" w:rsidRPr="004A4853">
        <w:rPr>
          <w:color w:val="000000"/>
          <w:szCs w:val="28"/>
          <w:lang w:val="en-US"/>
        </w:rPr>
        <w:t>v</w:t>
      </w:r>
      <w:r w:rsidRPr="004A4853">
        <w:rPr>
          <w:color w:val="000000"/>
          <w:szCs w:val="28"/>
          <w:lang w:val="en-US"/>
        </w:rPr>
        <w:t>erification, achieving identity authentication in application and data aspects</w:t>
      </w:r>
      <w:r w:rsidR="00CD27AF" w:rsidRPr="004A4853">
        <w:rPr>
          <w:color w:val="000000"/>
          <w:szCs w:val="28"/>
          <w:lang w:val="en-US"/>
        </w:rPr>
        <w:t>.</w:t>
      </w:r>
      <w:r w:rsidRPr="004A4853">
        <w:rPr>
          <w:color w:val="000000"/>
          <w:szCs w:val="28"/>
          <w:lang w:val="en-US"/>
        </w:rPr>
        <w:t xml:space="preserve"> If it is based on mobile access, integrate a mobile intelligent terminal security password module that meets the GM/T 0028-2014 "Password Module Security Technical Requirements" </w:t>
      </w:r>
      <w:r w:rsidR="008E47C2" w:rsidRPr="004A4853">
        <w:rPr>
          <w:color w:val="000000"/>
          <w:szCs w:val="28"/>
          <w:lang w:val="en-US"/>
        </w:rPr>
        <w:t>[</w:t>
      </w:r>
      <w:r w:rsidR="00DE0A06" w:rsidRPr="004A4853">
        <w:rPr>
          <w:color w:val="000000"/>
          <w:szCs w:val="28"/>
          <w:lang w:val="en-US"/>
        </w:rPr>
        <w:t>5</w:t>
      </w:r>
      <w:r w:rsidR="008E47C2" w:rsidRPr="004A4853">
        <w:rPr>
          <w:color w:val="000000"/>
          <w:szCs w:val="28"/>
          <w:lang w:val="en-US"/>
        </w:rPr>
        <w:t xml:space="preserve">] </w:t>
      </w:r>
      <w:r w:rsidRPr="004A4853">
        <w:rPr>
          <w:color w:val="000000"/>
          <w:szCs w:val="28"/>
          <w:lang w:val="en-US"/>
        </w:rPr>
        <w:t>on the mobile terminal, call the collaborative signature function, issue a mobile digital certificate based on the national security algorithm, and achieve identity authentication in terms of application and data through collaborative signature authentication between the terminal and the server.</w:t>
      </w:r>
    </w:p>
    <w:p w:rsidR="0073538C" w:rsidRPr="004A4853" w:rsidRDefault="0073538C" w:rsidP="004A4853">
      <w:pPr>
        <w:pStyle w:val="2"/>
        <w:spacing w:before="0" w:after="0"/>
        <w:ind w:left="0" w:firstLine="567"/>
        <w:rPr>
          <w:color w:val="000000"/>
          <w:szCs w:val="28"/>
          <w:lang w:val="en-US"/>
        </w:rPr>
      </w:pPr>
      <w:r w:rsidRPr="004A4853">
        <w:rPr>
          <w:color w:val="000000"/>
          <w:szCs w:val="28"/>
          <w:lang w:val="en-US"/>
        </w:rPr>
        <w:t>Medical information systems include various roles such as medical and nursing technology users, patients, office workers, operation and maintenance personnel, researchers, etc., which access business applications through terminals such as PC and APP through local area networks and the internet. Network communication transmission often exists in scenarios such as online registration, internet healthcare, and remote office work outside the hospital</w:t>
      </w:r>
      <w:r w:rsidR="00DE0A06" w:rsidRPr="004A4853">
        <w:rPr>
          <w:color w:val="000000"/>
          <w:szCs w:val="28"/>
          <w:lang w:val="en-US"/>
        </w:rPr>
        <w:t xml:space="preserve"> [6</w:t>
      </w:r>
      <w:r w:rsidR="008E47C2" w:rsidRPr="004A4853">
        <w:rPr>
          <w:color w:val="000000"/>
          <w:szCs w:val="28"/>
          <w:lang w:val="en-US"/>
        </w:rPr>
        <w:t>]</w:t>
      </w:r>
      <w:r w:rsidRPr="004A4853">
        <w:rPr>
          <w:color w:val="000000"/>
          <w:szCs w:val="28"/>
          <w:lang w:val="en-US"/>
        </w:rPr>
        <w:t>.</w:t>
      </w:r>
    </w:p>
    <w:p w:rsidR="0073538C" w:rsidRPr="004A4853" w:rsidRDefault="0073538C" w:rsidP="004A4853">
      <w:pPr>
        <w:pStyle w:val="2"/>
        <w:spacing w:before="0" w:after="0"/>
        <w:ind w:left="0" w:firstLine="567"/>
        <w:rPr>
          <w:color w:val="000000"/>
          <w:szCs w:val="28"/>
          <w:lang w:val="en-US"/>
        </w:rPr>
      </w:pPr>
      <w:r w:rsidRPr="004A4853">
        <w:rPr>
          <w:color w:val="000000"/>
          <w:szCs w:val="28"/>
          <w:lang w:val="en-US"/>
        </w:rPr>
        <w:t>At the network layer, secure data transmission channels are established using National Security SSL technology to achieve identity authentication at the network layer, while protecting the integrity and confidentiality of data during communication, preventing medical data from being tampered with, leaked, or stolen. Usually, gateways based on national security algorithms and compliant with commercial password product authentication requirements are deployed in the DMZ area of hospitals, without the need to integrate with application systems to build a national security transmission channel.</w:t>
      </w:r>
    </w:p>
    <w:p w:rsidR="0073538C" w:rsidRPr="004A4853" w:rsidRDefault="0073538C" w:rsidP="004A4853">
      <w:pPr>
        <w:pStyle w:val="2"/>
        <w:spacing w:before="0" w:after="0"/>
        <w:ind w:left="0" w:firstLine="567"/>
        <w:rPr>
          <w:color w:val="000000"/>
          <w:szCs w:val="28"/>
          <w:lang w:val="en-US"/>
        </w:rPr>
      </w:pPr>
      <w:r w:rsidRPr="004A4853">
        <w:rPr>
          <w:color w:val="000000"/>
          <w:szCs w:val="28"/>
          <w:lang w:val="en-US"/>
        </w:rPr>
        <w:lastRenderedPageBreak/>
        <w:t>At the application layer, password devices based on national security algorithms and meeting the certification requirements of commercial password products are usually deployed in the service area. Important data such as personal privacy information and patient reports are protected for confidentiality through the SM4 national security algorithm, and digital signature integrity is protected through the SM2 national security algorithm, ultimately achieving the confidentiality and integrity protection of important data transmission at the application layer.</w:t>
      </w:r>
    </w:p>
    <w:p w:rsidR="00160B95" w:rsidRPr="004A4853" w:rsidRDefault="00160B95" w:rsidP="004A4853">
      <w:pPr>
        <w:pStyle w:val="2"/>
        <w:spacing w:before="0" w:after="0"/>
        <w:ind w:firstLine="567"/>
        <w:rPr>
          <w:szCs w:val="28"/>
          <w:lang w:val="en-US"/>
        </w:rPr>
      </w:pPr>
    </w:p>
    <w:p w:rsidR="00091F88" w:rsidRPr="004A4853" w:rsidRDefault="00364A12" w:rsidP="004A4853">
      <w:pPr>
        <w:pStyle w:val="2"/>
        <w:spacing w:before="0" w:after="0"/>
        <w:ind w:left="0" w:firstLine="567"/>
        <w:outlineLvl w:val="0"/>
        <w:rPr>
          <w:lang w:val="en-US"/>
        </w:rPr>
      </w:pPr>
      <w:r w:rsidRPr="004A4853">
        <w:rPr>
          <w:b/>
          <w:szCs w:val="28"/>
          <w:lang w:val="en-US"/>
        </w:rPr>
        <w:t>Conclusion</w:t>
      </w:r>
      <w:r w:rsidRPr="004A4853">
        <w:rPr>
          <w:lang w:val="en-US"/>
        </w:rPr>
        <w:t xml:space="preserve"> </w:t>
      </w:r>
    </w:p>
    <w:p w:rsidR="004A4853" w:rsidRPr="004A4853" w:rsidRDefault="004A4853" w:rsidP="004A4853">
      <w:pPr>
        <w:pStyle w:val="2"/>
        <w:spacing w:before="0" w:after="0"/>
        <w:ind w:left="0" w:firstLine="567"/>
        <w:outlineLvl w:val="0"/>
        <w:rPr>
          <w:b/>
          <w:szCs w:val="28"/>
          <w:lang w:val="en-US"/>
        </w:rPr>
      </w:pPr>
    </w:p>
    <w:p w:rsidR="00091F88" w:rsidRPr="004A4853" w:rsidRDefault="002D6084" w:rsidP="004A4853">
      <w:pPr>
        <w:pStyle w:val="2"/>
        <w:spacing w:before="0" w:after="0"/>
        <w:ind w:left="0" w:firstLine="567"/>
        <w:rPr>
          <w:szCs w:val="28"/>
          <w:lang w:val="en-US"/>
        </w:rPr>
      </w:pPr>
      <w:r w:rsidRPr="004A4853">
        <w:rPr>
          <w:szCs w:val="28"/>
          <w:lang w:val="en-US"/>
        </w:rPr>
        <w:t xml:space="preserve">Therefore, in the field of medical and health, data security is related to the safety of patient life, personal privacy, and public interests. In order to better protect medical data security and standardize medical data sharing, </w:t>
      </w:r>
      <w:r w:rsidR="008D0AA6" w:rsidRPr="004A4853">
        <w:rPr>
          <w:szCs w:val="28"/>
          <w:lang w:val="en-US"/>
        </w:rPr>
        <w:t>i</w:t>
      </w:r>
      <w:r w:rsidR="009175C6" w:rsidRPr="004A4853">
        <w:rPr>
          <w:szCs w:val="28"/>
          <w:lang w:val="en-US"/>
        </w:rPr>
        <w:t>t</w:t>
      </w:r>
      <w:r w:rsidR="00CD27AF" w:rsidRPr="004A4853">
        <w:rPr>
          <w:szCs w:val="28"/>
          <w:lang w:val="en-US"/>
        </w:rPr>
        <w:t xml:space="preserve"> </w:t>
      </w:r>
      <w:r w:rsidRPr="004A4853">
        <w:rPr>
          <w:szCs w:val="28"/>
          <w:lang w:val="en-US"/>
        </w:rPr>
        <w:t>was suggested to pay special attention confidentiality for health and medical data controllers</w:t>
      </w:r>
      <w:r w:rsidR="006A3CA5" w:rsidRPr="004A4853">
        <w:rPr>
          <w:szCs w:val="28"/>
          <w:lang w:val="en-US"/>
        </w:rPr>
        <w:t>.</w:t>
      </w:r>
      <w:r w:rsidRPr="004A4853">
        <w:rPr>
          <w:szCs w:val="28"/>
          <w:lang w:val="en-US"/>
        </w:rPr>
        <w:t xml:space="preserve"> </w:t>
      </w:r>
      <w:proofErr w:type="gramStart"/>
      <w:r w:rsidRPr="004A4853">
        <w:rPr>
          <w:szCs w:val="28"/>
          <w:lang w:val="en-US"/>
        </w:rPr>
        <w:t>The security goals of integrity and availability.</w:t>
      </w:r>
      <w:proofErr w:type="gramEnd"/>
      <w:r w:rsidRPr="004A4853">
        <w:rPr>
          <w:szCs w:val="28"/>
          <w:lang w:val="en-US"/>
        </w:rPr>
        <w:t xml:space="preserve"> Passwords are the foundation and core of network information </w:t>
      </w:r>
      <w:proofErr w:type="gramStart"/>
      <w:r w:rsidRPr="004A4853">
        <w:rPr>
          <w:szCs w:val="28"/>
          <w:lang w:val="en-US"/>
        </w:rPr>
        <w:t>security,</w:t>
      </w:r>
      <w:proofErr w:type="gramEnd"/>
      <w:r w:rsidRPr="004A4853">
        <w:rPr>
          <w:szCs w:val="28"/>
          <w:lang w:val="en-US"/>
        </w:rPr>
        <w:t xml:space="preserve"> and one are an important component of the national network information construction.</w:t>
      </w:r>
    </w:p>
    <w:p w:rsidR="00907393" w:rsidRPr="004A4853" w:rsidRDefault="00907393" w:rsidP="004A4853">
      <w:pPr>
        <w:pStyle w:val="2"/>
        <w:spacing w:before="0" w:after="0"/>
        <w:ind w:firstLine="567"/>
        <w:rPr>
          <w:szCs w:val="28"/>
          <w:lang w:val="en-US"/>
        </w:rPr>
      </w:pPr>
    </w:p>
    <w:p w:rsidR="00091F88" w:rsidRPr="004A4853" w:rsidRDefault="00364A12" w:rsidP="004A4853">
      <w:pPr>
        <w:ind w:left="0" w:firstLine="567"/>
        <w:outlineLvl w:val="0"/>
        <w:rPr>
          <w:b/>
          <w:sz w:val="28"/>
          <w:szCs w:val="28"/>
          <w:lang w:val="en-US"/>
        </w:rPr>
      </w:pPr>
      <w:r w:rsidRPr="004A4853">
        <w:rPr>
          <w:b/>
          <w:sz w:val="28"/>
          <w:szCs w:val="28"/>
          <w:lang w:val="en-US"/>
        </w:rPr>
        <w:t xml:space="preserve">References </w:t>
      </w:r>
    </w:p>
    <w:p w:rsidR="00801932" w:rsidRPr="004A4853" w:rsidRDefault="00801932" w:rsidP="004A4853">
      <w:pPr>
        <w:ind w:left="0" w:firstLine="567"/>
        <w:outlineLvl w:val="0"/>
        <w:rPr>
          <w:b/>
          <w:sz w:val="28"/>
          <w:szCs w:val="28"/>
          <w:lang w:val="en-US"/>
        </w:rPr>
      </w:pPr>
    </w:p>
    <w:p w:rsidR="00DE0A06" w:rsidRPr="004A4853" w:rsidRDefault="00DE0A06" w:rsidP="00F744DE">
      <w:pPr>
        <w:numPr>
          <w:ilvl w:val="0"/>
          <w:numId w:val="16"/>
        </w:numPr>
        <w:rPr>
          <w:sz w:val="28"/>
          <w:szCs w:val="28"/>
          <w:lang w:val="en-US"/>
        </w:rPr>
      </w:pPr>
      <w:r w:rsidRPr="004A4853">
        <w:rPr>
          <w:sz w:val="28"/>
          <w:szCs w:val="28"/>
          <w:lang w:val="en-US"/>
        </w:rPr>
        <w:t>Yang F., Shu H., Zhang X. Understanding “Internet Plus Healthcare” in China: Policy Text Analysis / J Med Internet Res 2021;23(7):e23779 / Mode of access: https://www.jmir.org/2021/7/e23779 – doi: 10.2196/23779</w:t>
      </w:r>
    </w:p>
    <w:p w:rsidR="00137360" w:rsidRPr="004A4853" w:rsidRDefault="00E31E7F" w:rsidP="00F744DE">
      <w:pPr>
        <w:numPr>
          <w:ilvl w:val="0"/>
          <w:numId w:val="16"/>
        </w:numPr>
        <w:rPr>
          <w:sz w:val="28"/>
          <w:szCs w:val="28"/>
          <w:lang w:val="en-US"/>
        </w:rPr>
      </w:pPr>
      <w:r w:rsidRPr="004A4853">
        <w:rPr>
          <w:sz w:val="28"/>
          <w:szCs w:val="28"/>
          <w:lang w:val="en-US"/>
        </w:rPr>
        <w:t xml:space="preserve">Basic crawler reverse engineering, understanding SM1-SM9, ZUC national secret algorithm </w:t>
      </w:r>
      <w:r w:rsidR="00137360" w:rsidRPr="004A4853">
        <w:rPr>
          <w:sz w:val="28"/>
          <w:szCs w:val="28"/>
          <w:lang w:val="en-US"/>
        </w:rPr>
        <w:t>[</w:t>
      </w:r>
      <w:r w:rsidRPr="004A4853">
        <w:rPr>
          <w:sz w:val="28"/>
          <w:szCs w:val="28"/>
          <w:lang w:val="en-US"/>
        </w:rPr>
        <w:t>Electronic resource] / Mode of access</w:t>
      </w:r>
      <w:r w:rsidR="00137360" w:rsidRPr="004A4853">
        <w:rPr>
          <w:sz w:val="28"/>
          <w:szCs w:val="28"/>
          <w:lang w:val="en-US"/>
        </w:rPr>
        <w:t xml:space="preserve">: </w:t>
      </w:r>
      <w:r w:rsidRPr="004A4853">
        <w:rPr>
          <w:sz w:val="28"/>
          <w:szCs w:val="28"/>
          <w:lang w:val="en-US"/>
        </w:rPr>
        <w:t xml:space="preserve">https://segmentfault.com/a/1190000040933093/en </w:t>
      </w:r>
      <w:r w:rsidR="00137360" w:rsidRPr="004A4853">
        <w:rPr>
          <w:sz w:val="28"/>
          <w:szCs w:val="28"/>
          <w:lang w:val="en-US"/>
        </w:rPr>
        <w:t xml:space="preserve">– </w:t>
      </w:r>
      <w:r w:rsidRPr="004A4853">
        <w:rPr>
          <w:sz w:val="28"/>
          <w:szCs w:val="28"/>
          <w:lang w:val="en-US"/>
        </w:rPr>
        <w:t xml:space="preserve">Access date: appeal </w:t>
      </w:r>
      <w:r w:rsidR="00137360" w:rsidRPr="004A4853">
        <w:rPr>
          <w:sz w:val="28"/>
          <w:szCs w:val="28"/>
          <w:lang w:val="en-US"/>
        </w:rPr>
        <w:t>05.1</w:t>
      </w:r>
      <w:r w:rsidRPr="004A4853">
        <w:rPr>
          <w:sz w:val="28"/>
          <w:szCs w:val="28"/>
          <w:lang w:val="en-US"/>
        </w:rPr>
        <w:t>1</w:t>
      </w:r>
      <w:r w:rsidR="00137360" w:rsidRPr="004A4853">
        <w:rPr>
          <w:sz w:val="28"/>
          <w:szCs w:val="28"/>
          <w:lang w:val="en-US"/>
        </w:rPr>
        <w:t>.202</w:t>
      </w:r>
      <w:r w:rsidRPr="004A4853">
        <w:rPr>
          <w:sz w:val="28"/>
          <w:szCs w:val="28"/>
          <w:lang w:val="en-US"/>
        </w:rPr>
        <w:t>3</w:t>
      </w:r>
      <w:r w:rsidR="00137360" w:rsidRPr="004A4853">
        <w:rPr>
          <w:sz w:val="28"/>
          <w:szCs w:val="28"/>
          <w:lang w:val="en-US"/>
        </w:rPr>
        <w:t>.</w:t>
      </w:r>
    </w:p>
    <w:p w:rsidR="00137360" w:rsidRPr="004A4853" w:rsidRDefault="00DE0A06" w:rsidP="00F744DE">
      <w:pPr>
        <w:numPr>
          <w:ilvl w:val="0"/>
          <w:numId w:val="16"/>
        </w:numPr>
        <w:rPr>
          <w:sz w:val="28"/>
          <w:szCs w:val="28"/>
          <w:lang w:val="en-US"/>
        </w:rPr>
      </w:pPr>
      <w:r w:rsidRPr="004A4853">
        <w:rPr>
          <w:sz w:val="28"/>
          <w:szCs w:val="28"/>
          <w:lang w:val="en-US"/>
        </w:rPr>
        <w:t xml:space="preserve">SM3 cryptographic hash algorithm </w:t>
      </w:r>
      <w:r w:rsidR="00137360" w:rsidRPr="004A4853">
        <w:rPr>
          <w:sz w:val="28"/>
          <w:szCs w:val="28"/>
          <w:lang w:val="en-US"/>
        </w:rPr>
        <w:t>[</w:t>
      </w:r>
      <w:r w:rsidR="00E31E7F" w:rsidRPr="004A4853">
        <w:rPr>
          <w:sz w:val="28"/>
          <w:szCs w:val="28"/>
          <w:lang w:val="en-US"/>
        </w:rPr>
        <w:t>Electronic resource] / Mode of access</w:t>
      </w:r>
      <w:r w:rsidR="00137360" w:rsidRPr="004A4853">
        <w:rPr>
          <w:sz w:val="28"/>
          <w:szCs w:val="28"/>
          <w:lang w:val="en-US"/>
        </w:rPr>
        <w:t xml:space="preserve">: </w:t>
      </w:r>
      <w:r w:rsidRPr="004A4853">
        <w:rPr>
          <w:sz w:val="28"/>
          <w:szCs w:val="28"/>
          <w:lang w:val="en-US"/>
        </w:rPr>
        <w:t>https://gmbz.org.cn/main/viewfile/20180108023812835219.html</w:t>
      </w:r>
      <w:r w:rsidR="00E31E7F" w:rsidRPr="004A4853">
        <w:rPr>
          <w:sz w:val="28"/>
          <w:szCs w:val="28"/>
          <w:lang w:val="en-US"/>
        </w:rPr>
        <w:t xml:space="preserve"> </w:t>
      </w:r>
      <w:r w:rsidR="00137360" w:rsidRPr="004A4853">
        <w:rPr>
          <w:sz w:val="28"/>
          <w:szCs w:val="28"/>
          <w:lang w:val="en-US"/>
        </w:rPr>
        <w:t xml:space="preserve">– </w:t>
      </w:r>
      <w:r w:rsidR="00E31E7F" w:rsidRPr="004A4853">
        <w:rPr>
          <w:sz w:val="28"/>
          <w:szCs w:val="28"/>
          <w:lang w:val="en-US"/>
        </w:rPr>
        <w:t>Access date: appeal</w:t>
      </w:r>
      <w:r w:rsidR="00137360" w:rsidRPr="004A4853">
        <w:rPr>
          <w:sz w:val="28"/>
          <w:szCs w:val="28"/>
          <w:lang w:val="en-US"/>
        </w:rPr>
        <w:t xml:space="preserve"> 05.1</w:t>
      </w:r>
      <w:r w:rsidR="00E31E7F" w:rsidRPr="004A4853">
        <w:rPr>
          <w:sz w:val="28"/>
          <w:szCs w:val="28"/>
          <w:lang w:val="en-US"/>
        </w:rPr>
        <w:t>1</w:t>
      </w:r>
      <w:r w:rsidR="00137360" w:rsidRPr="004A4853">
        <w:rPr>
          <w:sz w:val="28"/>
          <w:szCs w:val="28"/>
          <w:lang w:val="en-US"/>
        </w:rPr>
        <w:t>.202</w:t>
      </w:r>
      <w:r w:rsidR="00E31E7F" w:rsidRPr="004A4853">
        <w:rPr>
          <w:sz w:val="28"/>
          <w:szCs w:val="28"/>
          <w:lang w:val="en-US"/>
        </w:rPr>
        <w:t>3</w:t>
      </w:r>
      <w:r w:rsidR="00137360" w:rsidRPr="004A4853">
        <w:rPr>
          <w:sz w:val="28"/>
          <w:szCs w:val="28"/>
          <w:lang w:val="en-US"/>
        </w:rPr>
        <w:t>.</w:t>
      </w:r>
    </w:p>
    <w:p w:rsidR="00E31E7F" w:rsidRPr="004A4853" w:rsidRDefault="00E31E7F" w:rsidP="00F744DE">
      <w:pPr>
        <w:numPr>
          <w:ilvl w:val="0"/>
          <w:numId w:val="16"/>
        </w:numPr>
        <w:rPr>
          <w:sz w:val="28"/>
          <w:szCs w:val="28"/>
          <w:lang w:val="en-US"/>
        </w:rPr>
      </w:pPr>
      <w:r w:rsidRPr="004A4853">
        <w:rPr>
          <w:sz w:val="28"/>
          <w:szCs w:val="28"/>
          <w:lang w:val="en-US"/>
        </w:rPr>
        <w:t>Dong, K.N. &amp; Wang, N. (2017). The dawn of intelligent medical era: an overviewof theapplication of artificial intelligence + health care. Big data era, 000 (004), p.26-37.</w:t>
      </w:r>
    </w:p>
    <w:p w:rsidR="00E31E7F" w:rsidRPr="004A4853" w:rsidRDefault="00E31E7F" w:rsidP="00F744DE">
      <w:pPr>
        <w:numPr>
          <w:ilvl w:val="0"/>
          <w:numId w:val="16"/>
        </w:numPr>
        <w:rPr>
          <w:sz w:val="28"/>
          <w:szCs w:val="28"/>
          <w:lang w:val="en-US"/>
        </w:rPr>
      </w:pPr>
      <w:r w:rsidRPr="004A4853">
        <w:rPr>
          <w:sz w:val="28"/>
          <w:szCs w:val="28"/>
          <w:lang w:val="en-US"/>
        </w:rPr>
        <w:t>Titir, S. (2010) Mobile Health Care System for Patient Monitoring. InformationandCommunication Technologies, (101):695-700.</w:t>
      </w:r>
    </w:p>
    <w:p w:rsidR="00E31E7F" w:rsidRPr="004A4853" w:rsidRDefault="00E31E7F" w:rsidP="00F744DE">
      <w:pPr>
        <w:numPr>
          <w:ilvl w:val="0"/>
          <w:numId w:val="16"/>
        </w:numPr>
        <w:rPr>
          <w:sz w:val="28"/>
          <w:szCs w:val="28"/>
          <w:lang w:val="en-US"/>
        </w:rPr>
      </w:pPr>
      <w:r w:rsidRPr="004A4853">
        <w:rPr>
          <w:sz w:val="28"/>
          <w:szCs w:val="28"/>
          <w:lang w:val="en-US"/>
        </w:rPr>
        <w:t>Zheng, W. Z. &amp; Liu, Q. L. (2016). Changes and governance of China's Internet in 21years. Xinmin weekly, 000 (019), 16-19.</w:t>
      </w:r>
    </w:p>
    <w:sectPr w:rsidR="00E31E7F" w:rsidRPr="004A4853" w:rsidSect="004A4853">
      <w:footerReference w:type="default" r:id="rId8"/>
      <w:pgSz w:w="12240" w:h="15840"/>
      <w:pgMar w:top="1418" w:right="1418" w:bottom="1985" w:left="1418" w:header="720" w:footer="720" w:gutter="0"/>
      <w:pgNumType w:start="512"/>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24D50" w:rsidRDefault="00024D50" w:rsidP="004A4853">
      <w:r>
        <w:separator/>
      </w:r>
    </w:p>
  </w:endnote>
  <w:endnote w:type="continuationSeparator" w:id="0">
    <w:p w:rsidR="00024D50" w:rsidRDefault="00024D50" w:rsidP="004A4853">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076645"/>
      <w:docPartObj>
        <w:docPartGallery w:val="Page Numbers (Bottom of Page)"/>
        <w:docPartUnique/>
      </w:docPartObj>
    </w:sdtPr>
    <w:sdtEndPr/>
    <w:sdtContent>
      <w:p w:rsidR="004A4853" w:rsidRDefault="004A4853">
        <w:pPr>
          <w:pStyle w:val="ab"/>
          <w:jc w:val="center"/>
        </w:pPr>
        <w:fldSimple w:instr=" PAGE   \* MERGEFORMAT ">
          <w:r w:rsidR="00F744DE">
            <w:rPr>
              <w:noProof/>
            </w:rPr>
            <w:t>516</w:t>
          </w:r>
        </w:fldSimple>
      </w:p>
    </w:sdtContent>
  </w:sdt>
  <w:p w:rsidR="004A4853" w:rsidRDefault="004A4853">
    <w:pPr>
      <w:pStyle w:val="ab"/>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24D50" w:rsidRDefault="00024D50" w:rsidP="004A4853">
      <w:r>
        <w:separator/>
      </w:r>
    </w:p>
  </w:footnote>
  <w:footnote w:type="continuationSeparator" w:id="0">
    <w:p w:rsidR="00024D50" w:rsidRDefault="00024D50" w:rsidP="004A4853">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E98EDC4A"/>
    <w:multiLevelType w:val="singleLevel"/>
    <w:tmpl w:val="E98EDC4A"/>
    <w:lvl w:ilvl="0">
      <w:start w:val="1"/>
      <w:numFmt w:val="decimal"/>
      <w:suff w:val="space"/>
      <w:lvlText w:val="%1."/>
      <w:lvlJc w:val="left"/>
      <w:pPr>
        <w:ind w:left="0" w:firstLine="0"/>
      </w:pPr>
    </w:lvl>
  </w:abstractNum>
  <w:abstractNum w:abstractNumId="1">
    <w:nsid w:val="042F3A10"/>
    <w:multiLevelType w:val="hybridMultilevel"/>
    <w:tmpl w:val="C4AEDC0E"/>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
    <w:nsid w:val="0D5D5BAD"/>
    <w:multiLevelType w:val="hybridMultilevel"/>
    <w:tmpl w:val="75C8F2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7394DE7"/>
    <w:multiLevelType w:val="multilevel"/>
    <w:tmpl w:val="DCEA8E48"/>
    <w:lvl w:ilvl="0">
      <w:start w:val="3"/>
      <w:numFmt w:val="decimal"/>
      <w:lvlText w:val="%1."/>
      <w:lvlJc w:val="left"/>
      <w:pPr>
        <w:tabs>
          <w:tab w:val="num" w:pos="420"/>
        </w:tabs>
        <w:ind w:left="420" w:hanging="420"/>
      </w:pPr>
    </w:lvl>
    <w:lvl w:ilvl="1">
      <w:start w:val="1"/>
      <w:numFmt w:val="decimal"/>
      <w:lvlText w:val="%1.%2."/>
      <w:lvlJc w:val="left"/>
      <w:pPr>
        <w:tabs>
          <w:tab w:val="num" w:pos="1260"/>
        </w:tabs>
        <w:ind w:left="1260" w:hanging="720"/>
      </w:pPr>
    </w:lvl>
    <w:lvl w:ilvl="2">
      <w:start w:val="1"/>
      <w:numFmt w:val="decimal"/>
      <w:lvlText w:val="%1.%2.%3."/>
      <w:lvlJc w:val="left"/>
      <w:pPr>
        <w:tabs>
          <w:tab w:val="num" w:pos="1800"/>
        </w:tabs>
        <w:ind w:left="1800" w:hanging="720"/>
      </w:pPr>
    </w:lvl>
    <w:lvl w:ilvl="3">
      <w:start w:val="1"/>
      <w:numFmt w:val="decimal"/>
      <w:lvlText w:val="%1.%2.%3.%4."/>
      <w:lvlJc w:val="left"/>
      <w:pPr>
        <w:tabs>
          <w:tab w:val="num" w:pos="2700"/>
        </w:tabs>
        <w:ind w:left="2700" w:hanging="1080"/>
      </w:pPr>
    </w:lvl>
    <w:lvl w:ilvl="4">
      <w:start w:val="1"/>
      <w:numFmt w:val="decimal"/>
      <w:lvlText w:val="%1.%2.%3.%4.%5."/>
      <w:lvlJc w:val="left"/>
      <w:pPr>
        <w:tabs>
          <w:tab w:val="num" w:pos="3240"/>
        </w:tabs>
        <w:ind w:left="3240" w:hanging="1080"/>
      </w:pPr>
    </w:lvl>
    <w:lvl w:ilvl="5">
      <w:start w:val="1"/>
      <w:numFmt w:val="decimal"/>
      <w:lvlText w:val="%1.%2.%3.%4.%5.%6."/>
      <w:lvlJc w:val="left"/>
      <w:pPr>
        <w:tabs>
          <w:tab w:val="num" w:pos="4140"/>
        </w:tabs>
        <w:ind w:left="4140" w:hanging="1440"/>
      </w:pPr>
    </w:lvl>
    <w:lvl w:ilvl="6">
      <w:start w:val="1"/>
      <w:numFmt w:val="decimal"/>
      <w:lvlText w:val="%1.%2.%3.%4.%5.%6.%7."/>
      <w:lvlJc w:val="left"/>
      <w:pPr>
        <w:tabs>
          <w:tab w:val="num" w:pos="5040"/>
        </w:tabs>
        <w:ind w:left="5040" w:hanging="1800"/>
      </w:pPr>
    </w:lvl>
    <w:lvl w:ilvl="7">
      <w:start w:val="1"/>
      <w:numFmt w:val="decimal"/>
      <w:lvlText w:val="%1.%2.%3.%4.%5.%6.%7.%8."/>
      <w:lvlJc w:val="left"/>
      <w:pPr>
        <w:tabs>
          <w:tab w:val="num" w:pos="5580"/>
        </w:tabs>
        <w:ind w:left="5580" w:hanging="1800"/>
      </w:pPr>
    </w:lvl>
    <w:lvl w:ilvl="8">
      <w:start w:val="1"/>
      <w:numFmt w:val="decimal"/>
      <w:lvlText w:val="%1.%2.%3.%4.%5.%6.%7.%8.%9."/>
      <w:lvlJc w:val="left"/>
      <w:pPr>
        <w:tabs>
          <w:tab w:val="num" w:pos="6480"/>
        </w:tabs>
        <w:ind w:left="6480" w:hanging="2160"/>
      </w:pPr>
    </w:lvl>
  </w:abstractNum>
  <w:abstractNum w:abstractNumId="4">
    <w:nsid w:val="38654BED"/>
    <w:multiLevelType w:val="hybridMultilevel"/>
    <w:tmpl w:val="1DF81132"/>
    <w:lvl w:ilvl="0" w:tplc="08F63B6E">
      <w:start w:val="1"/>
      <w:numFmt w:val="decimal"/>
      <w:lvlText w:val="%1."/>
      <w:lvlJc w:val="left"/>
      <w:pPr>
        <w:tabs>
          <w:tab w:val="num" w:pos="1364"/>
        </w:tabs>
        <w:ind w:left="1364" w:hanging="825"/>
      </w:pPr>
    </w:lvl>
    <w:lvl w:ilvl="1" w:tplc="BE2E704A">
      <w:start w:val="1"/>
      <w:numFmt w:val="russianLower"/>
      <w:lvlText w:val="%2)"/>
      <w:lvlJc w:val="left"/>
      <w:pPr>
        <w:tabs>
          <w:tab w:val="num" w:pos="1619"/>
        </w:tabs>
        <w:ind w:left="1619" w:hanging="360"/>
      </w:pPr>
    </w:lvl>
    <w:lvl w:ilvl="2" w:tplc="0422001B">
      <w:start w:val="1"/>
      <w:numFmt w:val="lowerRoman"/>
      <w:lvlText w:val="%3."/>
      <w:lvlJc w:val="right"/>
      <w:pPr>
        <w:tabs>
          <w:tab w:val="num" w:pos="2339"/>
        </w:tabs>
        <w:ind w:left="2339" w:hanging="180"/>
      </w:pPr>
    </w:lvl>
    <w:lvl w:ilvl="3" w:tplc="0422000F">
      <w:start w:val="1"/>
      <w:numFmt w:val="decimal"/>
      <w:lvlText w:val="%4."/>
      <w:lvlJc w:val="left"/>
      <w:pPr>
        <w:tabs>
          <w:tab w:val="num" w:pos="3059"/>
        </w:tabs>
        <w:ind w:left="3059" w:hanging="360"/>
      </w:pPr>
    </w:lvl>
    <w:lvl w:ilvl="4" w:tplc="04220019">
      <w:start w:val="1"/>
      <w:numFmt w:val="lowerLetter"/>
      <w:lvlText w:val="%5."/>
      <w:lvlJc w:val="left"/>
      <w:pPr>
        <w:tabs>
          <w:tab w:val="num" w:pos="3779"/>
        </w:tabs>
        <w:ind w:left="3779" w:hanging="360"/>
      </w:pPr>
    </w:lvl>
    <w:lvl w:ilvl="5" w:tplc="0422001B">
      <w:start w:val="1"/>
      <w:numFmt w:val="lowerRoman"/>
      <w:lvlText w:val="%6."/>
      <w:lvlJc w:val="right"/>
      <w:pPr>
        <w:tabs>
          <w:tab w:val="num" w:pos="4499"/>
        </w:tabs>
        <w:ind w:left="4499" w:hanging="180"/>
      </w:pPr>
    </w:lvl>
    <w:lvl w:ilvl="6" w:tplc="0422000F">
      <w:start w:val="1"/>
      <w:numFmt w:val="decimal"/>
      <w:lvlText w:val="%7."/>
      <w:lvlJc w:val="left"/>
      <w:pPr>
        <w:tabs>
          <w:tab w:val="num" w:pos="5219"/>
        </w:tabs>
        <w:ind w:left="5219" w:hanging="360"/>
      </w:pPr>
    </w:lvl>
    <w:lvl w:ilvl="7" w:tplc="04220019">
      <w:start w:val="1"/>
      <w:numFmt w:val="lowerLetter"/>
      <w:lvlText w:val="%8."/>
      <w:lvlJc w:val="left"/>
      <w:pPr>
        <w:tabs>
          <w:tab w:val="num" w:pos="5939"/>
        </w:tabs>
        <w:ind w:left="5939" w:hanging="360"/>
      </w:pPr>
    </w:lvl>
    <w:lvl w:ilvl="8" w:tplc="0422001B">
      <w:start w:val="1"/>
      <w:numFmt w:val="lowerRoman"/>
      <w:lvlText w:val="%9."/>
      <w:lvlJc w:val="right"/>
      <w:pPr>
        <w:tabs>
          <w:tab w:val="num" w:pos="6659"/>
        </w:tabs>
        <w:ind w:left="6659" w:hanging="180"/>
      </w:pPr>
    </w:lvl>
  </w:abstractNum>
  <w:abstractNum w:abstractNumId="5">
    <w:nsid w:val="45DB304A"/>
    <w:multiLevelType w:val="hybridMultilevel"/>
    <w:tmpl w:val="6F8E2286"/>
    <w:lvl w:ilvl="0" w:tplc="04090001">
      <w:start w:val="1"/>
      <w:numFmt w:val="bullet"/>
      <w:lvlText w:val=""/>
      <w:lvlJc w:val="left"/>
      <w:pPr>
        <w:ind w:left="0" w:hanging="360"/>
      </w:pPr>
      <w:rPr>
        <w:rFonts w:ascii="Symbol" w:hAnsi="Symbol" w:hint="default"/>
      </w:rPr>
    </w:lvl>
    <w:lvl w:ilvl="1" w:tplc="04090003">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6">
    <w:nsid w:val="55530D71"/>
    <w:multiLevelType w:val="hybridMultilevel"/>
    <w:tmpl w:val="B8B482D2"/>
    <w:lvl w:ilvl="0" w:tplc="C3484E72">
      <w:start w:val="1"/>
      <w:numFmt w:val="decimal"/>
      <w:lvlText w:val="%1."/>
      <w:lvlJc w:val="left"/>
      <w:pPr>
        <w:tabs>
          <w:tab w:val="num" w:pos="1364"/>
        </w:tabs>
        <w:ind w:left="1364" w:hanging="825"/>
      </w:pPr>
    </w:lvl>
    <w:lvl w:ilvl="1" w:tplc="BE2E704A">
      <w:start w:val="1"/>
      <w:numFmt w:val="russianLower"/>
      <w:lvlText w:val="%2)"/>
      <w:lvlJc w:val="left"/>
      <w:pPr>
        <w:tabs>
          <w:tab w:val="num" w:pos="1619"/>
        </w:tabs>
        <w:ind w:left="1619" w:hanging="360"/>
      </w:pPr>
    </w:lvl>
    <w:lvl w:ilvl="2" w:tplc="ADCC00E2">
      <w:start w:val="4"/>
      <w:numFmt w:val="bullet"/>
      <w:lvlText w:val="–"/>
      <w:lvlJc w:val="left"/>
      <w:pPr>
        <w:tabs>
          <w:tab w:val="num" w:pos="2519"/>
        </w:tabs>
        <w:ind w:left="2519" w:hanging="360"/>
      </w:pPr>
      <w:rPr>
        <w:rFonts w:ascii="Times New Roman" w:eastAsia="Times New Roman" w:hAnsi="Times New Roman" w:cs="Times New Roman" w:hint="default"/>
      </w:rPr>
    </w:lvl>
    <w:lvl w:ilvl="3" w:tplc="0419000F">
      <w:start w:val="1"/>
      <w:numFmt w:val="decimal"/>
      <w:lvlText w:val="%4."/>
      <w:lvlJc w:val="left"/>
      <w:pPr>
        <w:tabs>
          <w:tab w:val="num" w:pos="3059"/>
        </w:tabs>
        <w:ind w:left="3059" w:hanging="360"/>
      </w:pPr>
    </w:lvl>
    <w:lvl w:ilvl="4" w:tplc="04190019">
      <w:start w:val="1"/>
      <w:numFmt w:val="lowerLetter"/>
      <w:lvlText w:val="%5."/>
      <w:lvlJc w:val="left"/>
      <w:pPr>
        <w:tabs>
          <w:tab w:val="num" w:pos="3779"/>
        </w:tabs>
        <w:ind w:left="3779" w:hanging="360"/>
      </w:pPr>
    </w:lvl>
    <w:lvl w:ilvl="5" w:tplc="0419001B">
      <w:start w:val="1"/>
      <w:numFmt w:val="lowerRoman"/>
      <w:lvlText w:val="%6."/>
      <w:lvlJc w:val="right"/>
      <w:pPr>
        <w:tabs>
          <w:tab w:val="num" w:pos="4499"/>
        </w:tabs>
        <w:ind w:left="4499" w:hanging="180"/>
      </w:pPr>
    </w:lvl>
    <w:lvl w:ilvl="6" w:tplc="0419000F">
      <w:start w:val="1"/>
      <w:numFmt w:val="decimal"/>
      <w:lvlText w:val="%7."/>
      <w:lvlJc w:val="left"/>
      <w:pPr>
        <w:tabs>
          <w:tab w:val="num" w:pos="5219"/>
        </w:tabs>
        <w:ind w:left="5219" w:hanging="360"/>
      </w:pPr>
    </w:lvl>
    <w:lvl w:ilvl="7" w:tplc="04190019">
      <w:start w:val="1"/>
      <w:numFmt w:val="lowerLetter"/>
      <w:lvlText w:val="%8."/>
      <w:lvlJc w:val="left"/>
      <w:pPr>
        <w:tabs>
          <w:tab w:val="num" w:pos="5939"/>
        </w:tabs>
        <w:ind w:left="5939" w:hanging="360"/>
      </w:pPr>
    </w:lvl>
    <w:lvl w:ilvl="8" w:tplc="0419001B">
      <w:start w:val="1"/>
      <w:numFmt w:val="lowerRoman"/>
      <w:lvlText w:val="%9."/>
      <w:lvlJc w:val="right"/>
      <w:pPr>
        <w:tabs>
          <w:tab w:val="num" w:pos="6659"/>
        </w:tabs>
        <w:ind w:left="6659" w:hanging="180"/>
      </w:pPr>
    </w:lvl>
  </w:abstractNum>
  <w:abstractNum w:abstractNumId="7">
    <w:nsid w:val="5CE47113"/>
    <w:multiLevelType w:val="hybridMultilevel"/>
    <w:tmpl w:val="7DF0C0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nsid w:val="61BF1626"/>
    <w:multiLevelType w:val="hybridMultilevel"/>
    <w:tmpl w:val="C640FE24"/>
    <w:lvl w:ilvl="0" w:tplc="04090001">
      <w:start w:val="1"/>
      <w:numFmt w:val="bullet"/>
      <w:lvlText w:val=""/>
      <w:lvlJc w:val="left"/>
      <w:pPr>
        <w:ind w:left="927" w:hanging="360"/>
      </w:pPr>
      <w:rPr>
        <w:rFonts w:ascii="Symbol" w:hAnsi="Symbol"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9">
    <w:nsid w:val="61CA60EC"/>
    <w:multiLevelType w:val="multilevel"/>
    <w:tmpl w:val="36245E58"/>
    <w:lvl w:ilvl="0">
      <w:start w:val="1"/>
      <w:numFmt w:val="decimal"/>
      <w:lvlText w:val="%1."/>
      <w:lvlJc w:val="left"/>
      <w:pPr>
        <w:ind w:left="720" w:hanging="360"/>
      </w:pPr>
      <w:rPr>
        <w:strike w:val="0"/>
        <w:dstrike w:val="0"/>
        <w:u w:val="none"/>
        <w:effect w:val="none"/>
      </w:rPr>
    </w:lvl>
    <w:lvl w:ilvl="1">
      <w:start w:val="1"/>
      <w:numFmt w:val="lowerLetter"/>
      <w:lvlText w:val="%2."/>
      <w:lvlJc w:val="left"/>
      <w:pPr>
        <w:ind w:left="1440" w:hanging="360"/>
      </w:pPr>
      <w:rPr>
        <w:strike w:val="0"/>
        <w:dstrike w:val="0"/>
        <w:u w:val="none"/>
        <w:effect w:val="none"/>
      </w:rPr>
    </w:lvl>
    <w:lvl w:ilvl="2">
      <w:start w:val="1"/>
      <w:numFmt w:val="lowerRoman"/>
      <w:lvlText w:val="%3."/>
      <w:lvlJc w:val="right"/>
      <w:pPr>
        <w:ind w:left="2160" w:hanging="360"/>
      </w:pPr>
      <w:rPr>
        <w:strike w:val="0"/>
        <w:dstrike w:val="0"/>
        <w:u w:val="none"/>
        <w:effect w:val="none"/>
      </w:rPr>
    </w:lvl>
    <w:lvl w:ilvl="3">
      <w:start w:val="1"/>
      <w:numFmt w:val="decimal"/>
      <w:lvlText w:val="%4."/>
      <w:lvlJc w:val="left"/>
      <w:pPr>
        <w:ind w:left="2880" w:hanging="360"/>
      </w:pPr>
      <w:rPr>
        <w:strike w:val="0"/>
        <w:dstrike w:val="0"/>
        <w:u w:val="none"/>
        <w:effect w:val="none"/>
      </w:rPr>
    </w:lvl>
    <w:lvl w:ilvl="4">
      <w:start w:val="1"/>
      <w:numFmt w:val="lowerLetter"/>
      <w:lvlText w:val="%5."/>
      <w:lvlJc w:val="left"/>
      <w:pPr>
        <w:ind w:left="3600" w:hanging="360"/>
      </w:pPr>
      <w:rPr>
        <w:strike w:val="0"/>
        <w:dstrike w:val="0"/>
        <w:u w:val="none"/>
        <w:effect w:val="none"/>
      </w:rPr>
    </w:lvl>
    <w:lvl w:ilvl="5">
      <w:start w:val="1"/>
      <w:numFmt w:val="lowerRoman"/>
      <w:lvlText w:val="%6."/>
      <w:lvlJc w:val="right"/>
      <w:pPr>
        <w:ind w:left="4320" w:hanging="360"/>
      </w:pPr>
      <w:rPr>
        <w:strike w:val="0"/>
        <w:dstrike w:val="0"/>
        <w:u w:val="none"/>
        <w:effect w:val="none"/>
      </w:rPr>
    </w:lvl>
    <w:lvl w:ilvl="6">
      <w:start w:val="1"/>
      <w:numFmt w:val="decimal"/>
      <w:lvlText w:val="%7."/>
      <w:lvlJc w:val="left"/>
      <w:pPr>
        <w:ind w:left="5040" w:hanging="360"/>
      </w:pPr>
      <w:rPr>
        <w:strike w:val="0"/>
        <w:dstrike w:val="0"/>
        <w:u w:val="none"/>
        <w:effect w:val="none"/>
      </w:rPr>
    </w:lvl>
    <w:lvl w:ilvl="7">
      <w:start w:val="1"/>
      <w:numFmt w:val="lowerLetter"/>
      <w:lvlText w:val="%8."/>
      <w:lvlJc w:val="left"/>
      <w:pPr>
        <w:ind w:left="5760" w:hanging="360"/>
      </w:pPr>
      <w:rPr>
        <w:strike w:val="0"/>
        <w:dstrike w:val="0"/>
        <w:u w:val="none"/>
        <w:effect w:val="none"/>
      </w:rPr>
    </w:lvl>
    <w:lvl w:ilvl="8">
      <w:start w:val="1"/>
      <w:numFmt w:val="lowerRoman"/>
      <w:lvlText w:val="%9."/>
      <w:lvlJc w:val="right"/>
      <w:pPr>
        <w:ind w:left="6480" w:hanging="360"/>
      </w:pPr>
      <w:rPr>
        <w:strike w:val="0"/>
        <w:dstrike w:val="0"/>
        <w:u w:val="none"/>
        <w:effect w:val="none"/>
      </w:rPr>
    </w:lvl>
  </w:abstractNum>
  <w:abstractNum w:abstractNumId="10">
    <w:nsid w:val="625A5200"/>
    <w:multiLevelType w:val="hybridMultilevel"/>
    <w:tmpl w:val="465CCF46"/>
    <w:lvl w:ilvl="0" w:tplc="04090001">
      <w:start w:val="1"/>
      <w:numFmt w:val="bullet"/>
      <w:lvlText w:val=""/>
      <w:lvlJc w:val="left"/>
      <w:pPr>
        <w:ind w:left="927" w:hanging="360"/>
      </w:pPr>
      <w:rPr>
        <w:rFonts w:ascii="Symbol" w:hAnsi="Symbol" w:hint="default"/>
      </w:rPr>
    </w:lvl>
    <w:lvl w:ilvl="1" w:tplc="04090003">
      <w:start w:val="1"/>
      <w:numFmt w:val="bullet"/>
      <w:lvlText w:val="o"/>
      <w:lvlJc w:val="left"/>
      <w:pPr>
        <w:ind w:left="1647" w:hanging="360"/>
      </w:pPr>
      <w:rPr>
        <w:rFonts w:ascii="Courier New" w:hAnsi="Courier New" w:cs="Courier New" w:hint="default"/>
      </w:rPr>
    </w:lvl>
    <w:lvl w:ilvl="2" w:tplc="04090005">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1">
    <w:nsid w:val="63340122"/>
    <w:multiLevelType w:val="hybridMultilevel"/>
    <w:tmpl w:val="2EC217B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nsid w:val="647522E0"/>
    <w:multiLevelType w:val="hybridMultilevel"/>
    <w:tmpl w:val="268E84F4"/>
    <w:lvl w:ilvl="0" w:tplc="04090001">
      <w:start w:val="1"/>
      <w:numFmt w:val="bullet"/>
      <w:lvlText w:val=""/>
      <w:lvlJc w:val="left"/>
      <w:pPr>
        <w:ind w:left="927" w:hanging="360"/>
      </w:pPr>
      <w:rPr>
        <w:rFonts w:ascii="Symbol" w:hAnsi="Symbol"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3">
    <w:nsid w:val="65A536BE"/>
    <w:multiLevelType w:val="hybridMultilevel"/>
    <w:tmpl w:val="B21200FC"/>
    <w:lvl w:ilvl="0" w:tplc="0409000F">
      <w:start w:val="1"/>
      <w:numFmt w:val="decimal"/>
      <w:lvlText w:val="%1."/>
      <w:lvlJc w:val="left"/>
      <w:pPr>
        <w:ind w:left="0" w:hanging="360"/>
      </w:pPr>
    </w:lvl>
    <w:lvl w:ilvl="1" w:tplc="04090019">
      <w:start w:val="1"/>
      <w:numFmt w:val="lowerLetter"/>
      <w:lvlText w:val="%2."/>
      <w:lvlJc w:val="left"/>
      <w:pPr>
        <w:ind w:left="720" w:hanging="360"/>
      </w:pPr>
    </w:lvl>
    <w:lvl w:ilvl="2" w:tplc="0409001B">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14">
    <w:nsid w:val="6D6B5F5C"/>
    <w:multiLevelType w:val="hybridMultilevel"/>
    <w:tmpl w:val="9C502448"/>
    <w:lvl w:ilvl="0" w:tplc="C3484E72">
      <w:start w:val="1"/>
      <w:numFmt w:val="decimal"/>
      <w:lvlText w:val="%1."/>
      <w:lvlJc w:val="left"/>
      <w:pPr>
        <w:tabs>
          <w:tab w:val="num" w:pos="1364"/>
        </w:tabs>
        <w:ind w:left="1364" w:hanging="825"/>
      </w:pPr>
    </w:lvl>
    <w:lvl w:ilvl="1" w:tplc="BE2E704A">
      <w:start w:val="1"/>
      <w:numFmt w:val="russianLower"/>
      <w:lvlText w:val="%2)"/>
      <w:lvlJc w:val="left"/>
      <w:pPr>
        <w:tabs>
          <w:tab w:val="num" w:pos="1619"/>
        </w:tabs>
        <w:ind w:left="1619" w:hanging="360"/>
      </w:pPr>
    </w:lvl>
    <w:lvl w:ilvl="2" w:tplc="0419001B">
      <w:start w:val="1"/>
      <w:numFmt w:val="lowerRoman"/>
      <w:lvlText w:val="%3."/>
      <w:lvlJc w:val="right"/>
      <w:pPr>
        <w:tabs>
          <w:tab w:val="num" w:pos="2339"/>
        </w:tabs>
        <w:ind w:left="2339" w:hanging="180"/>
      </w:pPr>
    </w:lvl>
    <w:lvl w:ilvl="3" w:tplc="0419000F">
      <w:start w:val="1"/>
      <w:numFmt w:val="decimal"/>
      <w:lvlText w:val="%4."/>
      <w:lvlJc w:val="left"/>
      <w:pPr>
        <w:tabs>
          <w:tab w:val="num" w:pos="3059"/>
        </w:tabs>
        <w:ind w:left="3059" w:hanging="360"/>
      </w:pPr>
    </w:lvl>
    <w:lvl w:ilvl="4" w:tplc="04190019">
      <w:start w:val="1"/>
      <w:numFmt w:val="lowerLetter"/>
      <w:lvlText w:val="%5."/>
      <w:lvlJc w:val="left"/>
      <w:pPr>
        <w:tabs>
          <w:tab w:val="num" w:pos="3779"/>
        </w:tabs>
        <w:ind w:left="3779" w:hanging="360"/>
      </w:pPr>
    </w:lvl>
    <w:lvl w:ilvl="5" w:tplc="0419001B">
      <w:start w:val="1"/>
      <w:numFmt w:val="lowerRoman"/>
      <w:lvlText w:val="%6."/>
      <w:lvlJc w:val="right"/>
      <w:pPr>
        <w:tabs>
          <w:tab w:val="num" w:pos="4499"/>
        </w:tabs>
        <w:ind w:left="4499" w:hanging="180"/>
      </w:pPr>
    </w:lvl>
    <w:lvl w:ilvl="6" w:tplc="0419000F">
      <w:start w:val="1"/>
      <w:numFmt w:val="decimal"/>
      <w:lvlText w:val="%7."/>
      <w:lvlJc w:val="left"/>
      <w:pPr>
        <w:tabs>
          <w:tab w:val="num" w:pos="5219"/>
        </w:tabs>
        <w:ind w:left="5219" w:hanging="360"/>
      </w:pPr>
    </w:lvl>
    <w:lvl w:ilvl="7" w:tplc="04190019">
      <w:start w:val="1"/>
      <w:numFmt w:val="lowerLetter"/>
      <w:lvlText w:val="%8."/>
      <w:lvlJc w:val="left"/>
      <w:pPr>
        <w:tabs>
          <w:tab w:val="num" w:pos="5939"/>
        </w:tabs>
        <w:ind w:left="5939" w:hanging="360"/>
      </w:pPr>
    </w:lvl>
    <w:lvl w:ilvl="8" w:tplc="0419001B">
      <w:start w:val="1"/>
      <w:numFmt w:val="lowerRoman"/>
      <w:lvlText w:val="%9."/>
      <w:lvlJc w:val="right"/>
      <w:pPr>
        <w:tabs>
          <w:tab w:val="num" w:pos="6659"/>
        </w:tabs>
        <w:ind w:left="6659" w:hanging="180"/>
      </w:pPr>
    </w:lvl>
  </w:abstractNum>
  <w:abstractNum w:abstractNumId="15">
    <w:nsid w:val="7EFF5876"/>
    <w:multiLevelType w:val="hybridMultilevel"/>
    <w:tmpl w:val="D390E3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6"/>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0"/>
  </w:num>
  <w:num w:numId="7">
    <w:abstractNumId w:val="11"/>
  </w:num>
  <w:num w:numId="8">
    <w:abstractNumId w:val="7"/>
  </w:num>
  <w:num w:numId="9">
    <w:abstractNumId w:val="5"/>
  </w:num>
  <w:num w:numId="10">
    <w:abstractNumId w:val="0"/>
    <w:lvlOverride w:ilvl="0">
      <w:startOverride w:val="1"/>
    </w:lvlOverride>
  </w:num>
  <w:num w:numId="11">
    <w:abstractNumId w:val="13"/>
  </w:num>
  <w:num w:numId="12">
    <w:abstractNumId w:val="8"/>
  </w:num>
  <w:num w:numId="13">
    <w:abstractNumId w:val="2"/>
  </w:num>
  <w:num w:numId="14">
    <w:abstractNumId w:val="15"/>
  </w:num>
  <w:num w:numId="15">
    <w:abstractNumId w:val="12"/>
  </w:num>
  <w:num w:numId="1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20"/>
  <w:hyphenationZone w:val="425"/>
  <w:characterSpacingControl w:val="doNotCompress"/>
  <w:footnotePr>
    <w:footnote w:id="-1"/>
    <w:footnote w:id="0"/>
  </w:footnotePr>
  <w:endnotePr>
    <w:endnote w:id="-1"/>
    <w:endnote w:id="0"/>
  </w:endnotePr>
  <w:compat/>
  <w:rsids>
    <w:rsidRoot w:val="009F1D62"/>
    <w:rsid w:val="00024D50"/>
    <w:rsid w:val="00091F88"/>
    <w:rsid w:val="00116FAF"/>
    <w:rsid w:val="00125A78"/>
    <w:rsid w:val="00137360"/>
    <w:rsid w:val="00160B95"/>
    <w:rsid w:val="001A68D5"/>
    <w:rsid w:val="001C23A9"/>
    <w:rsid w:val="00272F06"/>
    <w:rsid w:val="002A17A2"/>
    <w:rsid w:val="002B4771"/>
    <w:rsid w:val="002D6084"/>
    <w:rsid w:val="00331507"/>
    <w:rsid w:val="00357D99"/>
    <w:rsid w:val="00364A12"/>
    <w:rsid w:val="003760C7"/>
    <w:rsid w:val="00397D2C"/>
    <w:rsid w:val="003D56B4"/>
    <w:rsid w:val="003F1B84"/>
    <w:rsid w:val="00426074"/>
    <w:rsid w:val="00434E0C"/>
    <w:rsid w:val="00436524"/>
    <w:rsid w:val="004A4853"/>
    <w:rsid w:val="004E1DB4"/>
    <w:rsid w:val="00524B3A"/>
    <w:rsid w:val="00540CD8"/>
    <w:rsid w:val="00552FE3"/>
    <w:rsid w:val="00564BFA"/>
    <w:rsid w:val="00571FF4"/>
    <w:rsid w:val="00572DB0"/>
    <w:rsid w:val="00581001"/>
    <w:rsid w:val="00587FB3"/>
    <w:rsid w:val="00644FE6"/>
    <w:rsid w:val="006A3CA5"/>
    <w:rsid w:val="006C797F"/>
    <w:rsid w:val="00726831"/>
    <w:rsid w:val="0073538C"/>
    <w:rsid w:val="00792FBB"/>
    <w:rsid w:val="00793F83"/>
    <w:rsid w:val="007C6BF9"/>
    <w:rsid w:val="007D30A1"/>
    <w:rsid w:val="007E1BF8"/>
    <w:rsid w:val="00801932"/>
    <w:rsid w:val="008321FE"/>
    <w:rsid w:val="00835CFD"/>
    <w:rsid w:val="008872E1"/>
    <w:rsid w:val="00895D3D"/>
    <w:rsid w:val="008D0AA6"/>
    <w:rsid w:val="008E3380"/>
    <w:rsid w:val="008E47C2"/>
    <w:rsid w:val="00907393"/>
    <w:rsid w:val="009175C6"/>
    <w:rsid w:val="00926236"/>
    <w:rsid w:val="0093062D"/>
    <w:rsid w:val="00973A86"/>
    <w:rsid w:val="009C7235"/>
    <w:rsid w:val="009F1D62"/>
    <w:rsid w:val="00A5413E"/>
    <w:rsid w:val="00A729EE"/>
    <w:rsid w:val="00AD2AA6"/>
    <w:rsid w:val="00B37F8C"/>
    <w:rsid w:val="00B85700"/>
    <w:rsid w:val="00BD3E35"/>
    <w:rsid w:val="00BD67AC"/>
    <w:rsid w:val="00BF10E8"/>
    <w:rsid w:val="00C71FEF"/>
    <w:rsid w:val="00CD27AF"/>
    <w:rsid w:val="00D53D49"/>
    <w:rsid w:val="00DA4AD6"/>
    <w:rsid w:val="00DB0D40"/>
    <w:rsid w:val="00DE0A06"/>
    <w:rsid w:val="00E31385"/>
    <w:rsid w:val="00E31E7F"/>
    <w:rsid w:val="00E906CB"/>
    <w:rsid w:val="00EF5554"/>
    <w:rsid w:val="00EF7581"/>
    <w:rsid w:val="00F01C04"/>
    <w:rsid w:val="00F13445"/>
    <w:rsid w:val="00F36A87"/>
    <w:rsid w:val="00F744DE"/>
    <w:rsid w:val="00F87DE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ind w:left="56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E0A06"/>
    <w:rPr>
      <w:rFonts w:ascii="Times New Roman" w:eastAsia="Times New Roma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Indent 2"/>
    <w:basedOn w:val="a"/>
    <w:link w:val="20"/>
    <w:unhideWhenUsed/>
    <w:rsid w:val="00091F88"/>
    <w:pPr>
      <w:spacing w:before="60" w:after="60"/>
      <w:ind w:firstLine="539"/>
    </w:pPr>
    <w:rPr>
      <w:sz w:val="28"/>
      <w:lang w:val="uk-UA"/>
    </w:rPr>
  </w:style>
  <w:style w:type="character" w:customStyle="1" w:styleId="20">
    <w:name w:val="Основной текст с отступом 2 Знак"/>
    <w:basedOn w:val="a0"/>
    <w:link w:val="2"/>
    <w:rsid w:val="00091F88"/>
    <w:rPr>
      <w:rFonts w:ascii="Times New Roman" w:eastAsia="Times New Roman" w:hAnsi="Times New Roman" w:cs="Times New Roman"/>
      <w:sz w:val="28"/>
      <w:szCs w:val="24"/>
      <w:lang w:val="uk-UA" w:eastAsia="ru-RU"/>
    </w:rPr>
  </w:style>
  <w:style w:type="character" w:styleId="a3">
    <w:name w:val="Hyperlink"/>
    <w:basedOn w:val="a0"/>
    <w:uiPriority w:val="99"/>
    <w:unhideWhenUsed/>
    <w:rsid w:val="00792FBB"/>
    <w:rPr>
      <w:color w:val="0563C1"/>
      <w:u w:val="single"/>
    </w:rPr>
  </w:style>
  <w:style w:type="paragraph" w:styleId="a4">
    <w:name w:val="List Paragraph"/>
    <w:basedOn w:val="a"/>
    <w:uiPriority w:val="34"/>
    <w:qFormat/>
    <w:rsid w:val="008E3380"/>
    <w:pPr>
      <w:ind w:left="720"/>
      <w:contextualSpacing/>
    </w:pPr>
  </w:style>
  <w:style w:type="character" w:styleId="a5">
    <w:name w:val="FollowedHyperlink"/>
    <w:basedOn w:val="a0"/>
    <w:uiPriority w:val="99"/>
    <w:semiHidden/>
    <w:unhideWhenUsed/>
    <w:rsid w:val="008E3380"/>
    <w:rPr>
      <w:color w:val="954F72" w:themeColor="followedHyperlink"/>
      <w:u w:val="single"/>
    </w:rPr>
  </w:style>
  <w:style w:type="character" w:customStyle="1" w:styleId="1">
    <w:name w:val="Незакрита згадка1"/>
    <w:basedOn w:val="a0"/>
    <w:uiPriority w:val="99"/>
    <w:semiHidden/>
    <w:unhideWhenUsed/>
    <w:rsid w:val="00895D3D"/>
    <w:rPr>
      <w:color w:val="605E5C"/>
      <w:shd w:val="clear" w:color="auto" w:fill="E1DFDD"/>
    </w:rPr>
  </w:style>
  <w:style w:type="paragraph" w:styleId="a6">
    <w:name w:val="Revision"/>
    <w:hidden/>
    <w:uiPriority w:val="99"/>
    <w:semiHidden/>
    <w:rsid w:val="009175C6"/>
    <w:pPr>
      <w:ind w:left="0"/>
      <w:jc w:val="left"/>
    </w:pPr>
    <w:rPr>
      <w:rFonts w:ascii="Times New Roman" w:eastAsia="Times New Roman" w:hAnsi="Times New Roman" w:cs="Times New Roman"/>
      <w:sz w:val="24"/>
      <w:szCs w:val="24"/>
      <w:lang w:val="ru-RU" w:eastAsia="ru-RU"/>
    </w:rPr>
  </w:style>
  <w:style w:type="paragraph" w:styleId="a7">
    <w:name w:val="Balloon Text"/>
    <w:basedOn w:val="a"/>
    <w:link w:val="a8"/>
    <w:uiPriority w:val="99"/>
    <w:semiHidden/>
    <w:unhideWhenUsed/>
    <w:rsid w:val="00CD27AF"/>
    <w:rPr>
      <w:rFonts w:ascii="Segoe UI" w:hAnsi="Segoe UI" w:cs="Segoe UI"/>
      <w:sz w:val="18"/>
      <w:szCs w:val="18"/>
    </w:rPr>
  </w:style>
  <w:style w:type="character" w:customStyle="1" w:styleId="a8">
    <w:name w:val="Текст выноски Знак"/>
    <w:basedOn w:val="a0"/>
    <w:link w:val="a7"/>
    <w:uiPriority w:val="99"/>
    <w:semiHidden/>
    <w:rsid w:val="00CD27AF"/>
    <w:rPr>
      <w:rFonts w:ascii="Segoe UI" w:eastAsia="Times New Roman" w:hAnsi="Segoe UI" w:cs="Segoe UI"/>
      <w:sz w:val="18"/>
      <w:szCs w:val="18"/>
      <w:lang w:val="ru-RU" w:eastAsia="ru-RU"/>
    </w:rPr>
  </w:style>
  <w:style w:type="paragraph" w:styleId="a9">
    <w:name w:val="header"/>
    <w:basedOn w:val="a"/>
    <w:link w:val="aa"/>
    <w:uiPriority w:val="99"/>
    <w:semiHidden/>
    <w:unhideWhenUsed/>
    <w:rsid w:val="004A4853"/>
    <w:pPr>
      <w:tabs>
        <w:tab w:val="center" w:pos="4677"/>
        <w:tab w:val="right" w:pos="9355"/>
      </w:tabs>
    </w:pPr>
  </w:style>
  <w:style w:type="character" w:customStyle="1" w:styleId="aa">
    <w:name w:val="Верхний колонтитул Знак"/>
    <w:basedOn w:val="a0"/>
    <w:link w:val="a9"/>
    <w:uiPriority w:val="99"/>
    <w:semiHidden/>
    <w:rsid w:val="004A4853"/>
    <w:rPr>
      <w:rFonts w:ascii="Times New Roman" w:eastAsia="Times New Roman" w:hAnsi="Times New Roman" w:cs="Times New Roman"/>
      <w:sz w:val="24"/>
      <w:szCs w:val="24"/>
      <w:lang w:val="ru-RU" w:eastAsia="ru-RU"/>
    </w:rPr>
  </w:style>
  <w:style w:type="paragraph" w:styleId="ab">
    <w:name w:val="footer"/>
    <w:basedOn w:val="a"/>
    <w:link w:val="ac"/>
    <w:uiPriority w:val="99"/>
    <w:unhideWhenUsed/>
    <w:rsid w:val="004A4853"/>
    <w:pPr>
      <w:tabs>
        <w:tab w:val="center" w:pos="4677"/>
        <w:tab w:val="right" w:pos="9355"/>
      </w:tabs>
    </w:pPr>
  </w:style>
  <w:style w:type="character" w:customStyle="1" w:styleId="ac">
    <w:name w:val="Нижний колонтитул Знак"/>
    <w:basedOn w:val="a0"/>
    <w:link w:val="ab"/>
    <w:uiPriority w:val="99"/>
    <w:rsid w:val="004A4853"/>
    <w:rPr>
      <w:rFonts w:ascii="Times New Roman" w:eastAsia="Times New Roman" w:hAnsi="Times New Roman" w:cs="Times New Roman"/>
      <w:sz w:val="24"/>
      <w:szCs w:val="24"/>
      <w:lang w:val="ru-RU" w:eastAsia="ru-RU"/>
    </w:rPr>
  </w:style>
</w:styles>
</file>

<file path=word/webSettings.xml><?xml version="1.0" encoding="utf-8"?>
<w:webSettings xmlns:r="http://schemas.openxmlformats.org/officeDocument/2006/relationships" xmlns:w="http://schemas.openxmlformats.org/wordprocessingml/2006/main">
  <w:divs>
    <w:div w:id="24524946">
      <w:bodyDiv w:val="1"/>
      <w:marLeft w:val="0"/>
      <w:marRight w:val="0"/>
      <w:marTop w:val="0"/>
      <w:marBottom w:val="0"/>
      <w:divBdr>
        <w:top w:val="none" w:sz="0" w:space="0" w:color="auto"/>
        <w:left w:val="none" w:sz="0" w:space="0" w:color="auto"/>
        <w:bottom w:val="none" w:sz="0" w:space="0" w:color="auto"/>
        <w:right w:val="none" w:sz="0" w:space="0" w:color="auto"/>
      </w:divBdr>
    </w:div>
    <w:div w:id="283779333">
      <w:bodyDiv w:val="1"/>
      <w:marLeft w:val="0"/>
      <w:marRight w:val="0"/>
      <w:marTop w:val="0"/>
      <w:marBottom w:val="0"/>
      <w:divBdr>
        <w:top w:val="none" w:sz="0" w:space="0" w:color="auto"/>
        <w:left w:val="none" w:sz="0" w:space="0" w:color="auto"/>
        <w:bottom w:val="none" w:sz="0" w:space="0" w:color="auto"/>
        <w:right w:val="none" w:sz="0" w:space="0" w:color="auto"/>
      </w:divBdr>
    </w:div>
    <w:div w:id="518928472">
      <w:bodyDiv w:val="1"/>
      <w:marLeft w:val="0"/>
      <w:marRight w:val="0"/>
      <w:marTop w:val="0"/>
      <w:marBottom w:val="0"/>
      <w:divBdr>
        <w:top w:val="none" w:sz="0" w:space="0" w:color="auto"/>
        <w:left w:val="none" w:sz="0" w:space="0" w:color="auto"/>
        <w:bottom w:val="none" w:sz="0" w:space="0" w:color="auto"/>
        <w:right w:val="none" w:sz="0" w:space="0" w:color="auto"/>
      </w:divBdr>
    </w:div>
    <w:div w:id="1015889347">
      <w:bodyDiv w:val="1"/>
      <w:marLeft w:val="0"/>
      <w:marRight w:val="0"/>
      <w:marTop w:val="0"/>
      <w:marBottom w:val="0"/>
      <w:divBdr>
        <w:top w:val="none" w:sz="0" w:space="0" w:color="auto"/>
        <w:left w:val="none" w:sz="0" w:space="0" w:color="auto"/>
        <w:bottom w:val="none" w:sz="0" w:space="0" w:color="auto"/>
        <w:right w:val="none" w:sz="0" w:space="0" w:color="auto"/>
      </w:divBdr>
    </w:div>
    <w:div w:id="1091468328">
      <w:bodyDiv w:val="1"/>
      <w:marLeft w:val="0"/>
      <w:marRight w:val="0"/>
      <w:marTop w:val="0"/>
      <w:marBottom w:val="0"/>
      <w:divBdr>
        <w:top w:val="none" w:sz="0" w:space="0" w:color="auto"/>
        <w:left w:val="none" w:sz="0" w:space="0" w:color="auto"/>
        <w:bottom w:val="none" w:sz="0" w:space="0" w:color="auto"/>
        <w:right w:val="none" w:sz="0" w:space="0" w:color="auto"/>
      </w:divBdr>
    </w:div>
    <w:div w:id="1180049062">
      <w:bodyDiv w:val="1"/>
      <w:marLeft w:val="0"/>
      <w:marRight w:val="0"/>
      <w:marTop w:val="0"/>
      <w:marBottom w:val="0"/>
      <w:divBdr>
        <w:top w:val="none" w:sz="0" w:space="0" w:color="auto"/>
        <w:left w:val="none" w:sz="0" w:space="0" w:color="auto"/>
        <w:bottom w:val="none" w:sz="0" w:space="0" w:color="auto"/>
        <w:right w:val="none" w:sz="0" w:space="0" w:color="auto"/>
      </w:divBdr>
    </w:div>
    <w:div w:id="1323316924">
      <w:bodyDiv w:val="1"/>
      <w:marLeft w:val="0"/>
      <w:marRight w:val="0"/>
      <w:marTop w:val="0"/>
      <w:marBottom w:val="0"/>
      <w:divBdr>
        <w:top w:val="none" w:sz="0" w:space="0" w:color="auto"/>
        <w:left w:val="none" w:sz="0" w:space="0" w:color="auto"/>
        <w:bottom w:val="none" w:sz="0" w:space="0" w:color="auto"/>
        <w:right w:val="none" w:sz="0" w:space="0" w:color="auto"/>
      </w:divBdr>
    </w:div>
    <w:div w:id="1394964655">
      <w:bodyDiv w:val="1"/>
      <w:marLeft w:val="0"/>
      <w:marRight w:val="0"/>
      <w:marTop w:val="0"/>
      <w:marBottom w:val="0"/>
      <w:divBdr>
        <w:top w:val="none" w:sz="0" w:space="0" w:color="auto"/>
        <w:left w:val="none" w:sz="0" w:space="0" w:color="auto"/>
        <w:bottom w:val="none" w:sz="0" w:space="0" w:color="auto"/>
        <w:right w:val="none" w:sz="0" w:space="0" w:color="auto"/>
      </w:divBdr>
    </w:div>
    <w:div w:id="1413116539">
      <w:bodyDiv w:val="1"/>
      <w:marLeft w:val="0"/>
      <w:marRight w:val="0"/>
      <w:marTop w:val="0"/>
      <w:marBottom w:val="0"/>
      <w:divBdr>
        <w:top w:val="none" w:sz="0" w:space="0" w:color="auto"/>
        <w:left w:val="none" w:sz="0" w:space="0" w:color="auto"/>
        <w:bottom w:val="none" w:sz="0" w:space="0" w:color="auto"/>
        <w:right w:val="none" w:sz="0" w:space="0" w:color="auto"/>
      </w:divBdr>
    </w:div>
    <w:div w:id="1446073860">
      <w:bodyDiv w:val="1"/>
      <w:marLeft w:val="0"/>
      <w:marRight w:val="0"/>
      <w:marTop w:val="0"/>
      <w:marBottom w:val="0"/>
      <w:divBdr>
        <w:top w:val="none" w:sz="0" w:space="0" w:color="auto"/>
        <w:left w:val="none" w:sz="0" w:space="0" w:color="auto"/>
        <w:bottom w:val="none" w:sz="0" w:space="0" w:color="auto"/>
        <w:right w:val="none" w:sz="0" w:space="0" w:color="auto"/>
      </w:divBdr>
    </w:div>
    <w:div w:id="1907375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8F5037-7ECD-42D2-B5E8-9BF3EB5C7A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5</Pages>
  <Words>1789</Words>
  <Characters>10201</Characters>
  <Application>Microsoft Office Word</Application>
  <DocSecurity>0</DocSecurity>
  <Lines>85</Lines>
  <Paragraphs>23</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11967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Sergiy Yershykhin</dc:creator>
  <cp:lastModifiedBy>Любов</cp:lastModifiedBy>
  <cp:revision>7</cp:revision>
  <dcterms:created xsi:type="dcterms:W3CDTF">2023-11-21T20:06:00Z</dcterms:created>
  <dcterms:modified xsi:type="dcterms:W3CDTF">2023-12-15T09:42:00Z</dcterms:modified>
</cp:coreProperties>
</file>